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
        <w:rPr>
          <w:rFonts w:ascii="Times New Roman"/>
          <w:sz w:val="26"/>
        </w:rPr>
      </w:pPr>
    </w:p>
    <w:p>
      <w:pPr>
        <w:tabs>
          <w:tab w:pos="3770" w:val="left" w:leader="none"/>
        </w:tabs>
        <w:spacing w:line="240" w:lineRule="auto"/>
        <w:ind w:left="152" w:right="0" w:firstLine="0"/>
        <w:rPr>
          <w:rFonts w:ascii="Times New Roman"/>
          <w:sz w:val="20"/>
        </w:rPr>
      </w:pPr>
      <w:r>
        <w:rPr>
          <w:rFonts w:ascii="Times New Roman"/>
          <w:position w:val="99"/>
          <w:sz w:val="20"/>
        </w:rPr>
        <w:pict>
          <v:shapetype id="_x0000_t202" o:spt="202" coordsize="21600,21600" path="m,l,21600r21600,l21600,xe">
            <v:stroke joinstyle="miter"/>
            <v:path gradientshapeok="t" o:connecttype="rect"/>
          </v:shapetype>
          <v:shape style="width:96.3pt;height:24.9pt;mso-position-horizontal-relative:char;mso-position-vertical-relative:line" type="#_x0000_t202" id="docshape1" filled="false" stroked="false">
            <w10:anchorlock/>
            <v:textbox inset="0,0,0,0">
              <w:txbxContent>
                <w:p>
                  <w:pPr>
                    <w:spacing w:line="472" w:lineRule="exact" w:before="0"/>
                    <w:ind w:left="0" w:right="0" w:firstLine="0"/>
                    <w:jc w:val="left"/>
                    <w:rPr>
                      <w:rFonts w:ascii="Arial Black"/>
                      <w:sz w:val="34"/>
                    </w:rPr>
                  </w:pPr>
                  <w:r>
                    <w:rPr>
                      <w:rFonts w:ascii="Arial Black"/>
                      <w:color w:val="96AC7E"/>
                      <w:spacing w:val="39"/>
                      <w:w w:val="90"/>
                      <w:sz w:val="34"/>
                    </w:rPr>
                    <w:t>CHAPTER </w:t>
                  </w:r>
                </w:p>
              </w:txbxContent>
            </v:textbox>
          </v:shape>
        </w:pict>
      </w:r>
      <w:r>
        <w:rPr>
          <w:rFonts w:ascii="Times New Roman"/>
          <w:position w:val="99"/>
          <w:sz w:val="20"/>
        </w:rPr>
      </w:r>
      <w:r>
        <w:rPr>
          <w:rFonts w:ascii="Times New Roman"/>
          <w:position w:val="99"/>
          <w:sz w:val="20"/>
        </w:rPr>
        <w:tab/>
      </w:r>
      <w:r>
        <w:rPr>
          <w:rFonts w:ascii="Times New Roman"/>
          <w:sz w:val="20"/>
        </w:rPr>
        <w:pict>
          <v:shape style="width:257.7pt;height:81.55pt;mso-position-horizontal-relative:char;mso-position-vertical-relative:line" type="#_x0000_t202" id="docshape2" filled="false" stroked="false">
            <w10:anchorlock/>
            <v:textbox inset="0,0,0,0">
              <w:txbxContent>
                <w:p>
                  <w:pPr>
                    <w:spacing w:line="216" w:lineRule="auto" w:before="50"/>
                    <w:ind w:left="0" w:right="0" w:firstLine="0"/>
                    <w:jc w:val="left"/>
                    <w:rPr>
                      <w:sz w:val="72"/>
                    </w:rPr>
                  </w:pPr>
                  <w:r>
                    <w:rPr>
                      <w:color w:val="231F20"/>
                      <w:sz w:val="72"/>
                    </w:rPr>
                    <w:t>Cash and </w:t>
                  </w:r>
                  <w:r>
                    <w:rPr>
                      <w:color w:val="231F20"/>
                      <w:spacing w:val="-6"/>
                      <w:sz w:val="72"/>
                    </w:rPr>
                    <w:t>Internal</w:t>
                  </w:r>
                  <w:r>
                    <w:rPr>
                      <w:color w:val="231F20"/>
                      <w:spacing w:val="-34"/>
                      <w:sz w:val="72"/>
                    </w:rPr>
                    <w:t> </w:t>
                  </w:r>
                  <w:r>
                    <w:rPr>
                      <w:color w:val="231F20"/>
                      <w:spacing w:val="-6"/>
                      <w:sz w:val="72"/>
                    </w:rPr>
                    <w:t>Controls</w:t>
                  </w:r>
                </w:p>
              </w:txbxContent>
            </v:textbox>
          </v:shape>
        </w:pict>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spacing w:after="0"/>
        <w:rPr>
          <w:rFonts w:ascii="Times New Roman"/>
          <w:sz w:val="20"/>
        </w:rPr>
        <w:sectPr>
          <w:type w:val="continuous"/>
          <w:pgSz w:w="12240" w:h="15660"/>
          <w:pgMar w:top="0" w:bottom="280" w:left="840" w:right="840"/>
        </w:sectPr>
      </w:pPr>
    </w:p>
    <w:p>
      <w:pPr>
        <w:spacing w:line="218" w:lineRule="auto" w:before="246"/>
        <w:ind w:left="1020" w:right="0" w:firstLine="0"/>
        <w:jc w:val="left"/>
        <w:rPr>
          <w:rFonts w:ascii="Arial Black"/>
          <w:sz w:val="24"/>
        </w:rPr>
      </w:pPr>
      <w:r>
        <w:rPr>
          <w:rFonts w:ascii="Arial Black"/>
          <w:color w:val="7F2654"/>
          <w:spacing w:val="-2"/>
          <w:w w:val="95"/>
          <w:sz w:val="24"/>
        </w:rPr>
        <w:t>Learning </w:t>
      </w:r>
      <w:r>
        <w:rPr>
          <w:rFonts w:ascii="Arial Black"/>
          <w:color w:val="7F2654"/>
          <w:spacing w:val="-2"/>
          <w:w w:val="80"/>
          <w:sz w:val="24"/>
        </w:rPr>
        <w:t>Objectives</w:t>
      </w:r>
    </w:p>
    <w:p>
      <w:pPr>
        <w:spacing w:line="240" w:lineRule="auto" w:before="13"/>
        <w:rPr>
          <w:rFonts w:ascii="Arial Black"/>
          <w:sz w:val="19"/>
        </w:rPr>
      </w:pPr>
      <w:r>
        <w:rPr/>
        <w:br w:type="column"/>
      </w:r>
      <w:r>
        <w:rPr>
          <w:rFonts w:ascii="Arial Black"/>
          <w:sz w:val="19"/>
        </w:rPr>
      </w:r>
    </w:p>
    <w:p>
      <w:pPr>
        <w:spacing w:before="0"/>
        <w:ind w:left="521" w:right="0" w:firstLine="0"/>
        <w:jc w:val="left"/>
        <w:rPr>
          <w:rFonts w:ascii="Arial Black"/>
          <w:sz w:val="20"/>
        </w:rPr>
      </w:pPr>
      <w:r>
        <w:rPr>
          <w:rFonts w:ascii="Arial Black"/>
          <w:color w:val="231F20"/>
          <w:w w:val="85"/>
          <w:sz w:val="20"/>
        </w:rPr>
        <w:t>PART</w:t>
      </w:r>
      <w:r>
        <w:rPr>
          <w:rFonts w:ascii="Arial Black"/>
          <w:color w:val="231F20"/>
          <w:spacing w:val="32"/>
          <w:sz w:val="20"/>
        </w:rPr>
        <w:t> </w:t>
      </w:r>
      <w:r>
        <w:rPr>
          <w:rFonts w:ascii="Arial Black"/>
          <w:color w:val="231F20"/>
          <w:w w:val="85"/>
          <w:sz w:val="20"/>
        </w:rPr>
        <w:t>A:</w:t>
      </w:r>
      <w:r>
        <w:rPr>
          <w:rFonts w:ascii="Arial Black"/>
          <w:color w:val="231F20"/>
          <w:spacing w:val="34"/>
          <w:sz w:val="20"/>
        </w:rPr>
        <w:t> </w:t>
      </w:r>
      <w:r>
        <w:rPr>
          <w:rFonts w:ascii="Arial Black"/>
          <w:color w:val="231F20"/>
          <w:w w:val="85"/>
          <w:sz w:val="20"/>
        </w:rPr>
        <w:t>INTERNAL</w:t>
      </w:r>
      <w:r>
        <w:rPr>
          <w:rFonts w:ascii="Arial Black"/>
          <w:color w:val="231F20"/>
          <w:spacing w:val="34"/>
          <w:sz w:val="20"/>
        </w:rPr>
        <w:t> </w:t>
      </w:r>
      <w:r>
        <w:rPr>
          <w:rFonts w:ascii="Arial Black"/>
          <w:color w:val="231F20"/>
          <w:spacing w:val="8"/>
          <w:w w:val="85"/>
          <w:sz w:val="20"/>
        </w:rPr>
        <w:t>CONTROLS</w:t>
      </w:r>
    </w:p>
    <w:p>
      <w:pPr>
        <w:pStyle w:val="ListParagraph"/>
        <w:numPr>
          <w:ilvl w:val="0"/>
          <w:numId w:val="1"/>
        </w:numPr>
        <w:tabs>
          <w:tab w:pos="722" w:val="left" w:leader="none"/>
          <w:tab w:pos="1521" w:val="left" w:leader="none"/>
        </w:tabs>
        <w:spacing w:line="240" w:lineRule="auto" w:before="60" w:after="0"/>
        <w:ind w:left="1521" w:right="1610" w:hanging="1000"/>
        <w:jc w:val="left"/>
        <w:rPr>
          <w:rFonts w:ascii="Proxima Nova Rg" w:hAnsi="Proxima Nova Rg"/>
          <w:sz w:val="18"/>
        </w:rPr>
      </w:pPr>
      <w:r>
        <w:rPr>
          <w:rFonts w:ascii="Arial Black" w:hAnsi="Arial Black"/>
          <w:color w:val="7F2654"/>
          <w:spacing w:val="-2"/>
          <w:sz w:val="18"/>
        </w:rPr>
        <w:t>LO4–1</w:t>
      </w:r>
      <w:r>
        <w:rPr>
          <w:rFonts w:ascii="Arial Black" w:hAnsi="Arial Black"/>
          <w:color w:val="7F2654"/>
          <w:sz w:val="18"/>
        </w:rPr>
        <w:tab/>
      </w:r>
      <w:r>
        <w:rPr>
          <w:rFonts w:ascii="Proxima Nova Rg" w:hAnsi="Proxima Nova Rg"/>
          <w:color w:val="231F20"/>
          <w:sz w:val="18"/>
        </w:rPr>
        <w:t>Discuss</w:t>
      </w:r>
      <w:r>
        <w:rPr>
          <w:rFonts w:ascii="Proxima Nova Rg" w:hAnsi="Proxima Nova Rg"/>
          <w:color w:val="231F20"/>
          <w:spacing w:val="-4"/>
          <w:sz w:val="18"/>
        </w:rPr>
        <w:t> </w:t>
      </w:r>
      <w:r>
        <w:rPr>
          <w:rFonts w:ascii="Proxima Nova Rg" w:hAnsi="Proxima Nova Rg"/>
          <w:color w:val="231F20"/>
          <w:sz w:val="18"/>
        </w:rPr>
        <w:t>the</w:t>
      </w:r>
      <w:r>
        <w:rPr>
          <w:rFonts w:ascii="Proxima Nova Rg" w:hAnsi="Proxima Nova Rg"/>
          <w:color w:val="231F20"/>
          <w:spacing w:val="-4"/>
          <w:sz w:val="18"/>
        </w:rPr>
        <w:t> </w:t>
      </w:r>
      <w:r>
        <w:rPr>
          <w:rFonts w:ascii="Proxima Nova Rg" w:hAnsi="Proxima Nova Rg"/>
          <w:color w:val="231F20"/>
          <w:sz w:val="18"/>
        </w:rPr>
        <w:t>impact</w:t>
      </w:r>
      <w:r>
        <w:rPr>
          <w:rFonts w:ascii="Proxima Nova Rg" w:hAnsi="Proxima Nova Rg"/>
          <w:color w:val="231F20"/>
          <w:spacing w:val="-4"/>
          <w:sz w:val="18"/>
        </w:rPr>
        <w:t> </w:t>
      </w:r>
      <w:r>
        <w:rPr>
          <w:rFonts w:ascii="Proxima Nova Rg" w:hAnsi="Proxima Nova Rg"/>
          <w:color w:val="231F20"/>
          <w:sz w:val="18"/>
        </w:rPr>
        <w:t>of</w:t>
      </w:r>
      <w:r>
        <w:rPr>
          <w:rFonts w:ascii="Proxima Nova Rg" w:hAnsi="Proxima Nova Rg"/>
          <w:color w:val="231F20"/>
          <w:spacing w:val="-4"/>
          <w:sz w:val="18"/>
        </w:rPr>
        <w:t> </w:t>
      </w:r>
      <w:r>
        <w:rPr>
          <w:rFonts w:ascii="Proxima Nova Rg" w:hAnsi="Proxima Nova Rg"/>
          <w:color w:val="231F20"/>
          <w:sz w:val="18"/>
        </w:rPr>
        <w:t>accounting</w:t>
      </w:r>
      <w:r>
        <w:rPr>
          <w:rFonts w:ascii="Proxima Nova Rg" w:hAnsi="Proxima Nova Rg"/>
          <w:color w:val="231F20"/>
          <w:spacing w:val="-4"/>
          <w:sz w:val="18"/>
        </w:rPr>
        <w:t> </w:t>
      </w:r>
      <w:r>
        <w:rPr>
          <w:rFonts w:ascii="Proxima Nova Rg" w:hAnsi="Proxima Nova Rg"/>
          <w:color w:val="231F20"/>
          <w:sz w:val="18"/>
        </w:rPr>
        <w:t>scandals</w:t>
      </w:r>
      <w:r>
        <w:rPr>
          <w:rFonts w:ascii="Proxima Nova Rg" w:hAnsi="Proxima Nova Rg"/>
          <w:color w:val="231F20"/>
          <w:spacing w:val="-4"/>
          <w:sz w:val="18"/>
        </w:rPr>
        <w:t> </w:t>
      </w:r>
      <w:r>
        <w:rPr>
          <w:rFonts w:ascii="Proxima Nova Rg" w:hAnsi="Proxima Nova Rg"/>
          <w:color w:val="231F20"/>
          <w:sz w:val="18"/>
        </w:rPr>
        <w:t>and</w:t>
      </w:r>
      <w:r>
        <w:rPr>
          <w:rFonts w:ascii="Proxima Nova Rg" w:hAnsi="Proxima Nova Rg"/>
          <w:color w:val="231F20"/>
          <w:spacing w:val="-4"/>
          <w:sz w:val="18"/>
        </w:rPr>
        <w:t> </w:t>
      </w:r>
      <w:r>
        <w:rPr>
          <w:rFonts w:ascii="Proxima Nova Rg" w:hAnsi="Proxima Nova Rg"/>
          <w:color w:val="231F20"/>
          <w:sz w:val="18"/>
        </w:rPr>
        <w:t>the</w:t>
      </w:r>
      <w:r>
        <w:rPr>
          <w:rFonts w:ascii="Proxima Nova Rg" w:hAnsi="Proxima Nova Rg"/>
          <w:color w:val="231F20"/>
          <w:spacing w:val="-4"/>
          <w:sz w:val="18"/>
        </w:rPr>
        <w:t> </w:t>
      </w:r>
      <w:r>
        <w:rPr>
          <w:rFonts w:ascii="Proxima Nova Rg" w:hAnsi="Proxima Nova Rg"/>
          <w:color w:val="231F20"/>
          <w:sz w:val="18"/>
        </w:rPr>
        <w:t>passage</w:t>
      </w:r>
      <w:r>
        <w:rPr>
          <w:rFonts w:ascii="Proxima Nova Rg" w:hAnsi="Proxima Nova Rg"/>
          <w:color w:val="231F20"/>
          <w:spacing w:val="-4"/>
          <w:sz w:val="18"/>
        </w:rPr>
        <w:t> </w:t>
      </w:r>
      <w:r>
        <w:rPr>
          <w:rFonts w:ascii="Proxima Nova Rg" w:hAnsi="Proxima Nova Rg"/>
          <w:color w:val="231F20"/>
          <w:sz w:val="18"/>
        </w:rPr>
        <w:t>of</w:t>
      </w:r>
      <w:r>
        <w:rPr>
          <w:rFonts w:ascii="Proxima Nova Rg" w:hAnsi="Proxima Nova Rg"/>
          <w:color w:val="231F20"/>
          <w:spacing w:val="-4"/>
          <w:sz w:val="18"/>
        </w:rPr>
        <w:t> </w:t>
      </w:r>
      <w:r>
        <w:rPr>
          <w:rFonts w:ascii="Proxima Nova Rg" w:hAnsi="Proxima Nova Rg"/>
          <w:color w:val="231F20"/>
          <w:sz w:val="18"/>
        </w:rPr>
        <w:t>the Sarbanes-Oxley Act.</w:t>
      </w:r>
    </w:p>
    <w:p>
      <w:pPr>
        <w:pStyle w:val="ListParagraph"/>
        <w:numPr>
          <w:ilvl w:val="0"/>
          <w:numId w:val="1"/>
        </w:numPr>
        <w:tabs>
          <w:tab w:pos="722" w:val="left" w:leader="none"/>
          <w:tab w:pos="1521" w:val="left" w:leader="none"/>
        </w:tabs>
        <w:spacing w:line="240" w:lineRule="auto" w:before="27" w:after="0"/>
        <w:ind w:left="721" w:right="0" w:hanging="201"/>
        <w:jc w:val="left"/>
        <w:rPr>
          <w:rFonts w:ascii="Proxima Nova Rg" w:hAnsi="Proxima Nova Rg"/>
          <w:sz w:val="18"/>
        </w:rPr>
      </w:pPr>
      <w:r>
        <w:rPr>
          <w:rFonts w:ascii="Arial Black" w:hAnsi="Arial Black"/>
          <w:color w:val="7F2654"/>
          <w:spacing w:val="-2"/>
          <w:sz w:val="18"/>
        </w:rPr>
        <w:t>LO4–2</w:t>
      </w:r>
      <w:r>
        <w:rPr>
          <w:rFonts w:ascii="Arial Black" w:hAnsi="Arial Black"/>
          <w:color w:val="7F2654"/>
          <w:sz w:val="18"/>
        </w:rPr>
        <w:tab/>
      </w:r>
      <w:r>
        <w:rPr>
          <w:rFonts w:ascii="Proxima Nova Rg" w:hAnsi="Proxima Nova Rg"/>
          <w:color w:val="231F20"/>
          <w:sz w:val="18"/>
        </w:rPr>
        <w:t>Identify the components, responsibilities, and limitations of internal </w:t>
      </w:r>
      <w:r>
        <w:rPr>
          <w:rFonts w:ascii="Proxima Nova Rg" w:hAnsi="Proxima Nova Rg"/>
          <w:color w:val="231F20"/>
          <w:spacing w:val="-2"/>
          <w:sz w:val="18"/>
        </w:rPr>
        <w:t>control.</w:t>
      </w:r>
    </w:p>
    <w:p>
      <w:pPr>
        <w:spacing w:before="144"/>
        <w:ind w:left="521" w:right="0" w:firstLine="0"/>
        <w:jc w:val="left"/>
        <w:rPr>
          <w:rFonts w:ascii="Arial Black"/>
          <w:sz w:val="20"/>
        </w:rPr>
      </w:pPr>
      <w:r>
        <w:rPr>
          <w:rFonts w:ascii="Arial Black"/>
          <w:color w:val="231F20"/>
          <w:w w:val="90"/>
          <w:sz w:val="20"/>
        </w:rPr>
        <w:t>PART</w:t>
      </w:r>
      <w:r>
        <w:rPr>
          <w:rFonts w:ascii="Arial Black"/>
          <w:color w:val="231F20"/>
          <w:spacing w:val="-4"/>
          <w:sz w:val="20"/>
        </w:rPr>
        <w:t> </w:t>
      </w:r>
      <w:r>
        <w:rPr>
          <w:rFonts w:ascii="Arial Black"/>
          <w:color w:val="231F20"/>
          <w:w w:val="90"/>
          <w:sz w:val="20"/>
        </w:rPr>
        <w:t>B:</w:t>
      </w:r>
      <w:r>
        <w:rPr>
          <w:rFonts w:ascii="Arial Black"/>
          <w:color w:val="231F20"/>
          <w:spacing w:val="4"/>
          <w:w w:val="90"/>
          <w:sz w:val="20"/>
        </w:rPr>
        <w:t> </w:t>
      </w:r>
      <w:r>
        <w:rPr>
          <w:rFonts w:ascii="Arial Black"/>
          <w:color w:val="231F20"/>
          <w:spacing w:val="5"/>
          <w:w w:val="90"/>
          <w:sz w:val="20"/>
        </w:rPr>
        <w:t>CASH</w:t>
      </w:r>
    </w:p>
    <w:p>
      <w:pPr>
        <w:pStyle w:val="ListParagraph"/>
        <w:numPr>
          <w:ilvl w:val="0"/>
          <w:numId w:val="1"/>
        </w:numPr>
        <w:tabs>
          <w:tab w:pos="722" w:val="left" w:leader="none"/>
          <w:tab w:pos="1521" w:val="left" w:leader="none"/>
        </w:tabs>
        <w:spacing w:line="240" w:lineRule="auto" w:before="60" w:after="0"/>
        <w:ind w:left="721" w:right="0" w:hanging="201"/>
        <w:jc w:val="left"/>
        <w:rPr>
          <w:rFonts w:ascii="Proxima Nova Rg" w:hAnsi="Proxima Nova Rg"/>
          <w:sz w:val="18"/>
        </w:rPr>
      </w:pPr>
      <w:r>
        <w:rPr>
          <w:rFonts w:ascii="Arial Black" w:hAnsi="Arial Black"/>
          <w:color w:val="7F2654"/>
          <w:spacing w:val="-2"/>
          <w:sz w:val="18"/>
        </w:rPr>
        <w:t>LO4–3</w:t>
      </w:r>
      <w:r>
        <w:rPr>
          <w:rFonts w:ascii="Arial Black" w:hAnsi="Arial Black"/>
          <w:color w:val="7F2654"/>
          <w:sz w:val="18"/>
        </w:rPr>
        <w:tab/>
      </w:r>
      <w:r>
        <w:rPr>
          <w:rFonts w:ascii="Proxima Nova Rg" w:hAnsi="Proxima Nova Rg"/>
          <w:color w:val="231F20"/>
          <w:sz w:val="18"/>
        </w:rPr>
        <w:t>Define cash and cash </w:t>
      </w:r>
      <w:r>
        <w:rPr>
          <w:rFonts w:ascii="Proxima Nova Rg" w:hAnsi="Proxima Nova Rg"/>
          <w:color w:val="231F20"/>
          <w:spacing w:val="-2"/>
          <w:sz w:val="18"/>
        </w:rPr>
        <w:t>equivalents.</w:t>
      </w:r>
    </w:p>
    <w:p>
      <w:pPr>
        <w:pStyle w:val="ListParagraph"/>
        <w:numPr>
          <w:ilvl w:val="0"/>
          <w:numId w:val="1"/>
        </w:numPr>
        <w:tabs>
          <w:tab w:pos="722" w:val="left" w:leader="none"/>
          <w:tab w:pos="1521" w:val="left" w:leader="none"/>
        </w:tabs>
        <w:spacing w:line="240" w:lineRule="auto" w:before="26" w:after="0"/>
        <w:ind w:left="721" w:right="0" w:hanging="201"/>
        <w:jc w:val="left"/>
        <w:rPr>
          <w:rFonts w:ascii="Proxima Nova Rg" w:hAnsi="Proxima Nova Rg"/>
          <w:sz w:val="18"/>
        </w:rPr>
      </w:pPr>
      <w:r>
        <w:rPr>
          <w:rFonts w:ascii="Arial Black" w:hAnsi="Arial Black"/>
          <w:color w:val="7F2654"/>
          <w:spacing w:val="-2"/>
          <w:sz w:val="18"/>
        </w:rPr>
        <w:t>LO4–4</w:t>
      </w:r>
      <w:r>
        <w:rPr>
          <w:rFonts w:ascii="Arial Black" w:hAnsi="Arial Black"/>
          <w:color w:val="7F2654"/>
          <w:sz w:val="18"/>
        </w:rPr>
        <w:tab/>
      </w:r>
      <w:r>
        <w:rPr>
          <w:rFonts w:ascii="Proxima Nova Rg" w:hAnsi="Proxima Nova Rg"/>
          <w:color w:val="231F20"/>
          <w:sz w:val="18"/>
        </w:rPr>
        <w:t>Understand</w:t>
      </w:r>
      <w:r>
        <w:rPr>
          <w:rFonts w:ascii="Proxima Nova Rg" w:hAnsi="Proxima Nova Rg"/>
          <w:color w:val="231F20"/>
          <w:spacing w:val="-2"/>
          <w:sz w:val="18"/>
        </w:rPr>
        <w:t> </w:t>
      </w:r>
      <w:r>
        <w:rPr>
          <w:rFonts w:ascii="Proxima Nova Rg" w:hAnsi="Proxima Nova Rg"/>
          <w:color w:val="231F20"/>
          <w:sz w:val="18"/>
        </w:rPr>
        <w:t>controls over cash receipts and cash </w:t>
      </w:r>
      <w:r>
        <w:rPr>
          <w:rFonts w:ascii="Proxima Nova Rg" w:hAnsi="Proxima Nova Rg"/>
          <w:color w:val="231F20"/>
          <w:spacing w:val="-2"/>
          <w:sz w:val="18"/>
        </w:rPr>
        <w:t>disbursements.</w:t>
      </w:r>
    </w:p>
    <w:p>
      <w:pPr>
        <w:pStyle w:val="ListParagraph"/>
        <w:numPr>
          <w:ilvl w:val="0"/>
          <w:numId w:val="1"/>
        </w:numPr>
        <w:tabs>
          <w:tab w:pos="722" w:val="left" w:leader="none"/>
          <w:tab w:pos="1521" w:val="left" w:leader="none"/>
        </w:tabs>
        <w:spacing w:line="240" w:lineRule="auto" w:before="26" w:after="0"/>
        <w:ind w:left="721" w:right="0" w:hanging="201"/>
        <w:jc w:val="left"/>
        <w:rPr>
          <w:rFonts w:ascii="Proxima Nova Rg" w:hAnsi="Proxima Nova Rg"/>
          <w:sz w:val="18"/>
        </w:rPr>
      </w:pPr>
      <w:r>
        <w:rPr>
          <w:rFonts w:ascii="Arial Black" w:hAnsi="Arial Black"/>
          <w:color w:val="7F2654"/>
          <w:spacing w:val="-2"/>
          <w:sz w:val="18"/>
        </w:rPr>
        <w:t>LO4–5</w:t>
      </w:r>
      <w:r>
        <w:rPr>
          <w:rFonts w:ascii="Arial Black" w:hAnsi="Arial Black"/>
          <w:color w:val="7F2654"/>
          <w:sz w:val="18"/>
        </w:rPr>
        <w:tab/>
      </w:r>
      <w:r>
        <w:rPr>
          <w:rFonts w:ascii="Proxima Nova Rg" w:hAnsi="Proxima Nova Rg"/>
          <w:color w:val="231F20"/>
          <w:sz w:val="18"/>
        </w:rPr>
        <w:t>Reconcile</w:t>
      </w:r>
      <w:r>
        <w:rPr>
          <w:rFonts w:ascii="Proxima Nova Rg" w:hAnsi="Proxima Nova Rg"/>
          <w:color w:val="231F20"/>
          <w:spacing w:val="-2"/>
          <w:sz w:val="18"/>
        </w:rPr>
        <w:t> </w:t>
      </w:r>
      <w:r>
        <w:rPr>
          <w:rFonts w:ascii="Proxima Nova Rg" w:hAnsi="Proxima Nova Rg"/>
          <w:color w:val="231F20"/>
          <w:sz w:val="18"/>
        </w:rPr>
        <w:t>a</w:t>
      </w:r>
      <w:r>
        <w:rPr>
          <w:rFonts w:ascii="Proxima Nova Rg" w:hAnsi="Proxima Nova Rg"/>
          <w:color w:val="231F20"/>
          <w:spacing w:val="-2"/>
          <w:sz w:val="18"/>
        </w:rPr>
        <w:t> </w:t>
      </w:r>
      <w:r>
        <w:rPr>
          <w:rFonts w:ascii="Proxima Nova Rg" w:hAnsi="Proxima Nova Rg"/>
          <w:color w:val="231F20"/>
          <w:sz w:val="18"/>
        </w:rPr>
        <w:t>bank</w:t>
      </w:r>
      <w:r>
        <w:rPr>
          <w:rFonts w:ascii="Proxima Nova Rg" w:hAnsi="Proxima Nova Rg"/>
          <w:color w:val="231F20"/>
          <w:spacing w:val="-2"/>
          <w:sz w:val="18"/>
        </w:rPr>
        <w:t> statement.</w:t>
      </w:r>
    </w:p>
    <w:p>
      <w:pPr>
        <w:pStyle w:val="ListParagraph"/>
        <w:numPr>
          <w:ilvl w:val="0"/>
          <w:numId w:val="1"/>
        </w:numPr>
        <w:tabs>
          <w:tab w:pos="722" w:val="left" w:leader="none"/>
          <w:tab w:pos="1521" w:val="left" w:leader="none"/>
        </w:tabs>
        <w:spacing w:line="240" w:lineRule="auto" w:before="26" w:after="0"/>
        <w:ind w:left="721" w:right="0" w:hanging="201"/>
        <w:jc w:val="left"/>
        <w:rPr>
          <w:rFonts w:ascii="Proxima Nova Rg" w:hAnsi="Proxima Nova Rg"/>
          <w:sz w:val="18"/>
        </w:rPr>
      </w:pPr>
      <w:r>
        <w:rPr>
          <w:rFonts w:ascii="Arial Black" w:hAnsi="Arial Black"/>
          <w:color w:val="7F2654"/>
          <w:spacing w:val="-2"/>
          <w:sz w:val="18"/>
        </w:rPr>
        <w:t>LO4–6</w:t>
      </w:r>
      <w:r>
        <w:rPr>
          <w:rFonts w:ascii="Arial Black" w:hAnsi="Arial Black"/>
          <w:color w:val="7F2654"/>
          <w:sz w:val="18"/>
        </w:rPr>
        <w:tab/>
      </w:r>
      <w:r>
        <w:rPr>
          <w:rFonts w:ascii="Proxima Nova Rg" w:hAnsi="Proxima Nova Rg"/>
          <w:color w:val="231F20"/>
          <w:sz w:val="18"/>
        </w:rPr>
        <w:t>Account</w:t>
      </w:r>
      <w:r>
        <w:rPr>
          <w:rFonts w:ascii="Proxima Nova Rg" w:hAnsi="Proxima Nova Rg"/>
          <w:color w:val="231F20"/>
          <w:spacing w:val="-2"/>
          <w:sz w:val="18"/>
        </w:rPr>
        <w:t> </w:t>
      </w:r>
      <w:r>
        <w:rPr>
          <w:rFonts w:ascii="Proxima Nova Rg" w:hAnsi="Proxima Nova Rg"/>
          <w:color w:val="231F20"/>
          <w:sz w:val="18"/>
        </w:rPr>
        <w:t>for employee </w:t>
      </w:r>
      <w:r>
        <w:rPr>
          <w:rFonts w:ascii="Proxima Nova Rg" w:hAnsi="Proxima Nova Rg"/>
          <w:color w:val="231F20"/>
          <w:spacing w:val="-2"/>
          <w:sz w:val="18"/>
        </w:rPr>
        <w:t>purchases.</w:t>
      </w:r>
    </w:p>
    <w:p>
      <w:pPr>
        <w:spacing w:before="145"/>
        <w:ind w:left="521" w:right="0" w:firstLine="0"/>
        <w:jc w:val="left"/>
        <w:rPr>
          <w:rFonts w:ascii="Arial Black"/>
          <w:sz w:val="20"/>
        </w:rPr>
      </w:pPr>
      <w:r>
        <w:rPr>
          <w:rFonts w:ascii="Arial Black"/>
          <w:color w:val="231F20"/>
          <w:w w:val="85"/>
          <w:sz w:val="20"/>
        </w:rPr>
        <w:t>PART</w:t>
      </w:r>
      <w:r>
        <w:rPr>
          <w:rFonts w:ascii="Arial Black"/>
          <w:color w:val="231F20"/>
          <w:spacing w:val="32"/>
          <w:sz w:val="20"/>
        </w:rPr>
        <w:t> </w:t>
      </w:r>
      <w:r>
        <w:rPr>
          <w:rFonts w:ascii="Arial Black"/>
          <w:color w:val="231F20"/>
          <w:w w:val="85"/>
          <w:sz w:val="20"/>
        </w:rPr>
        <w:t>C:</w:t>
      </w:r>
      <w:r>
        <w:rPr>
          <w:rFonts w:ascii="Arial Black"/>
          <w:color w:val="231F20"/>
          <w:spacing w:val="33"/>
          <w:sz w:val="20"/>
        </w:rPr>
        <w:t> </w:t>
      </w:r>
      <w:r>
        <w:rPr>
          <w:rFonts w:ascii="Arial Black"/>
          <w:color w:val="231F20"/>
          <w:w w:val="85"/>
          <w:sz w:val="20"/>
        </w:rPr>
        <w:t>STATEMENT</w:t>
      </w:r>
      <w:r>
        <w:rPr>
          <w:rFonts w:ascii="Arial Black"/>
          <w:color w:val="231F20"/>
          <w:spacing w:val="32"/>
          <w:sz w:val="20"/>
        </w:rPr>
        <w:t> </w:t>
      </w:r>
      <w:r>
        <w:rPr>
          <w:rFonts w:ascii="Arial Black"/>
          <w:color w:val="231F20"/>
          <w:w w:val="85"/>
          <w:sz w:val="20"/>
        </w:rPr>
        <w:t>OF</w:t>
      </w:r>
      <w:r>
        <w:rPr>
          <w:rFonts w:ascii="Arial Black"/>
          <w:color w:val="231F20"/>
          <w:spacing w:val="33"/>
          <w:sz w:val="20"/>
        </w:rPr>
        <w:t> </w:t>
      </w:r>
      <w:r>
        <w:rPr>
          <w:rFonts w:ascii="Arial Black"/>
          <w:color w:val="231F20"/>
          <w:w w:val="85"/>
          <w:sz w:val="20"/>
        </w:rPr>
        <w:t>CASH</w:t>
      </w:r>
      <w:r>
        <w:rPr>
          <w:rFonts w:ascii="Arial Black"/>
          <w:color w:val="231F20"/>
          <w:spacing w:val="32"/>
          <w:sz w:val="20"/>
        </w:rPr>
        <w:t> </w:t>
      </w:r>
      <w:r>
        <w:rPr>
          <w:rFonts w:ascii="Arial Black"/>
          <w:color w:val="231F20"/>
          <w:spacing w:val="-4"/>
          <w:w w:val="85"/>
          <w:sz w:val="20"/>
        </w:rPr>
        <w:t>FLOWS</w:t>
      </w:r>
    </w:p>
    <w:p>
      <w:pPr>
        <w:pStyle w:val="ListParagraph"/>
        <w:numPr>
          <w:ilvl w:val="0"/>
          <w:numId w:val="1"/>
        </w:numPr>
        <w:tabs>
          <w:tab w:pos="722" w:val="left" w:leader="none"/>
          <w:tab w:pos="1521" w:val="left" w:leader="none"/>
        </w:tabs>
        <w:spacing w:line="240" w:lineRule="auto" w:before="60" w:after="0"/>
        <w:ind w:left="721" w:right="0" w:hanging="201"/>
        <w:jc w:val="left"/>
        <w:rPr>
          <w:rFonts w:ascii="Proxima Nova Rg" w:hAnsi="Proxima Nova Rg"/>
          <w:sz w:val="18"/>
        </w:rPr>
      </w:pPr>
      <w:r>
        <w:rPr>
          <w:rFonts w:ascii="Arial Black" w:hAnsi="Arial Black"/>
          <w:color w:val="7F2654"/>
          <w:spacing w:val="-2"/>
          <w:sz w:val="18"/>
        </w:rPr>
        <w:t>LO4–7</w:t>
      </w:r>
      <w:r>
        <w:rPr>
          <w:rFonts w:ascii="Arial Black" w:hAnsi="Arial Black"/>
          <w:color w:val="7F2654"/>
          <w:sz w:val="18"/>
        </w:rPr>
        <w:tab/>
      </w:r>
      <w:r>
        <w:rPr>
          <w:rFonts w:ascii="Proxima Nova Rg" w:hAnsi="Proxima Nova Rg"/>
          <w:color w:val="231F20"/>
          <w:sz w:val="18"/>
        </w:rPr>
        <w:t>Identify the major inflows and outflows of </w:t>
      </w:r>
      <w:r>
        <w:rPr>
          <w:rFonts w:ascii="Proxima Nova Rg" w:hAnsi="Proxima Nova Rg"/>
          <w:color w:val="231F20"/>
          <w:spacing w:val="-2"/>
          <w:sz w:val="18"/>
        </w:rPr>
        <w:t>cash.</w:t>
      </w:r>
    </w:p>
    <w:p>
      <w:pPr>
        <w:spacing w:before="144"/>
        <w:ind w:left="521" w:right="0" w:firstLine="0"/>
        <w:jc w:val="left"/>
        <w:rPr>
          <w:rFonts w:ascii="Arial Black"/>
          <w:sz w:val="20"/>
        </w:rPr>
      </w:pPr>
      <w:r>
        <w:rPr>
          <w:rFonts w:ascii="Arial Black"/>
          <w:color w:val="231F20"/>
          <w:w w:val="85"/>
          <w:sz w:val="20"/>
        </w:rPr>
        <w:t>ANALYSIS:</w:t>
      </w:r>
      <w:r>
        <w:rPr>
          <w:rFonts w:ascii="Arial Black"/>
          <w:color w:val="231F20"/>
          <w:spacing w:val="45"/>
          <w:sz w:val="20"/>
        </w:rPr>
        <w:t> </w:t>
      </w:r>
      <w:r>
        <w:rPr>
          <w:rFonts w:ascii="Arial Black"/>
          <w:color w:val="231F20"/>
          <w:w w:val="85"/>
          <w:sz w:val="20"/>
        </w:rPr>
        <w:t>CASH</w:t>
      </w:r>
      <w:r>
        <w:rPr>
          <w:rFonts w:ascii="Arial Black"/>
          <w:color w:val="231F20"/>
          <w:spacing w:val="46"/>
          <w:sz w:val="20"/>
        </w:rPr>
        <w:t> </w:t>
      </w:r>
      <w:r>
        <w:rPr>
          <w:rFonts w:ascii="Arial Black"/>
          <w:color w:val="231F20"/>
          <w:spacing w:val="-2"/>
          <w:w w:val="85"/>
          <w:sz w:val="20"/>
        </w:rPr>
        <w:t>ANALYSIS</w:t>
      </w:r>
    </w:p>
    <w:p>
      <w:pPr>
        <w:pStyle w:val="ListParagraph"/>
        <w:numPr>
          <w:ilvl w:val="0"/>
          <w:numId w:val="1"/>
        </w:numPr>
        <w:tabs>
          <w:tab w:pos="722" w:val="left" w:leader="none"/>
          <w:tab w:pos="1521" w:val="left" w:leader="none"/>
        </w:tabs>
        <w:spacing w:line="240" w:lineRule="auto" w:before="60" w:after="0"/>
        <w:ind w:left="1521" w:right="877" w:hanging="1000"/>
        <w:jc w:val="left"/>
        <w:rPr>
          <w:rFonts w:ascii="Proxima Nova Rg" w:hAnsi="Proxima Nova Rg"/>
          <w:sz w:val="18"/>
        </w:rPr>
      </w:pPr>
      <w:r>
        <w:rPr>
          <w:rFonts w:ascii="Arial Black" w:hAnsi="Arial Black"/>
          <w:color w:val="7F2654"/>
          <w:spacing w:val="-2"/>
          <w:sz w:val="18"/>
        </w:rPr>
        <w:t>LO4–8</w:t>
      </w:r>
      <w:r>
        <w:rPr>
          <w:rFonts w:ascii="Arial Black" w:hAnsi="Arial Black"/>
          <w:color w:val="7F2654"/>
          <w:sz w:val="18"/>
        </w:rPr>
        <w:tab/>
      </w:r>
      <w:r>
        <w:rPr>
          <w:rFonts w:ascii="Proxima Nova Rg" w:hAnsi="Proxima Nova Rg"/>
          <w:color w:val="231F20"/>
          <w:sz w:val="18"/>
        </w:rPr>
        <w:t>Demonstrate</w:t>
      </w:r>
      <w:r>
        <w:rPr>
          <w:rFonts w:ascii="Proxima Nova Rg" w:hAnsi="Proxima Nova Rg"/>
          <w:color w:val="231F20"/>
          <w:spacing w:val="-4"/>
          <w:sz w:val="18"/>
        </w:rPr>
        <w:t> </w:t>
      </w:r>
      <w:r>
        <w:rPr>
          <w:rFonts w:ascii="Proxima Nova Rg" w:hAnsi="Proxima Nova Rg"/>
          <w:color w:val="231F20"/>
          <w:sz w:val="18"/>
        </w:rPr>
        <w:t>the</w:t>
      </w:r>
      <w:r>
        <w:rPr>
          <w:rFonts w:ascii="Proxima Nova Rg" w:hAnsi="Proxima Nova Rg"/>
          <w:color w:val="231F20"/>
          <w:spacing w:val="-4"/>
          <w:sz w:val="18"/>
        </w:rPr>
        <w:t> </w:t>
      </w:r>
      <w:r>
        <w:rPr>
          <w:rFonts w:ascii="Proxima Nova Rg" w:hAnsi="Proxima Nova Rg"/>
          <w:color w:val="231F20"/>
          <w:sz w:val="18"/>
        </w:rPr>
        <w:t>link</w:t>
      </w:r>
      <w:r>
        <w:rPr>
          <w:rFonts w:ascii="Proxima Nova Rg" w:hAnsi="Proxima Nova Rg"/>
          <w:color w:val="231F20"/>
          <w:spacing w:val="-4"/>
          <w:sz w:val="18"/>
        </w:rPr>
        <w:t> </w:t>
      </w:r>
      <w:r>
        <w:rPr>
          <w:rFonts w:ascii="Proxima Nova Rg" w:hAnsi="Proxima Nova Rg"/>
          <w:color w:val="231F20"/>
          <w:sz w:val="18"/>
        </w:rPr>
        <w:t>between</w:t>
      </w:r>
      <w:r>
        <w:rPr>
          <w:rFonts w:ascii="Proxima Nova Rg" w:hAnsi="Proxima Nova Rg"/>
          <w:color w:val="231F20"/>
          <w:spacing w:val="-4"/>
          <w:sz w:val="18"/>
        </w:rPr>
        <w:t> </w:t>
      </w:r>
      <w:r>
        <w:rPr>
          <w:rFonts w:ascii="Proxima Nova Rg" w:hAnsi="Proxima Nova Rg"/>
          <w:color w:val="231F20"/>
          <w:sz w:val="18"/>
        </w:rPr>
        <w:t>cash</w:t>
      </w:r>
      <w:r>
        <w:rPr>
          <w:rFonts w:ascii="Proxima Nova Rg" w:hAnsi="Proxima Nova Rg"/>
          <w:color w:val="231F20"/>
          <w:spacing w:val="-4"/>
          <w:sz w:val="18"/>
        </w:rPr>
        <w:t> </w:t>
      </w:r>
      <w:r>
        <w:rPr>
          <w:rFonts w:ascii="Proxima Nova Rg" w:hAnsi="Proxima Nova Rg"/>
          <w:color w:val="231F20"/>
          <w:sz w:val="18"/>
        </w:rPr>
        <w:t>reported</w:t>
      </w:r>
      <w:r>
        <w:rPr>
          <w:rFonts w:ascii="Proxima Nova Rg" w:hAnsi="Proxima Nova Rg"/>
          <w:color w:val="231F20"/>
          <w:spacing w:val="-4"/>
          <w:sz w:val="18"/>
        </w:rPr>
        <w:t> </w:t>
      </w:r>
      <w:r>
        <w:rPr>
          <w:rFonts w:ascii="Proxima Nova Rg" w:hAnsi="Proxima Nova Rg"/>
          <w:color w:val="231F20"/>
          <w:sz w:val="18"/>
        </w:rPr>
        <w:t>in</w:t>
      </w:r>
      <w:r>
        <w:rPr>
          <w:rFonts w:ascii="Proxima Nova Rg" w:hAnsi="Proxima Nova Rg"/>
          <w:color w:val="231F20"/>
          <w:spacing w:val="-4"/>
          <w:sz w:val="18"/>
        </w:rPr>
        <w:t> </w:t>
      </w:r>
      <w:r>
        <w:rPr>
          <w:rFonts w:ascii="Proxima Nova Rg" w:hAnsi="Proxima Nova Rg"/>
          <w:color w:val="231F20"/>
          <w:sz w:val="18"/>
        </w:rPr>
        <w:t>the</w:t>
      </w:r>
      <w:r>
        <w:rPr>
          <w:rFonts w:ascii="Proxima Nova Rg" w:hAnsi="Proxima Nova Rg"/>
          <w:color w:val="231F20"/>
          <w:spacing w:val="-4"/>
          <w:sz w:val="18"/>
        </w:rPr>
        <w:t> </w:t>
      </w:r>
      <w:r>
        <w:rPr>
          <w:rFonts w:ascii="Proxima Nova Rg" w:hAnsi="Proxima Nova Rg"/>
          <w:color w:val="231F20"/>
          <w:sz w:val="18"/>
        </w:rPr>
        <w:t>balance</w:t>
      </w:r>
      <w:r>
        <w:rPr>
          <w:rFonts w:ascii="Proxima Nova Rg" w:hAnsi="Proxima Nova Rg"/>
          <w:color w:val="231F20"/>
          <w:spacing w:val="-4"/>
          <w:sz w:val="18"/>
        </w:rPr>
        <w:t> </w:t>
      </w:r>
      <w:r>
        <w:rPr>
          <w:rFonts w:ascii="Proxima Nova Rg" w:hAnsi="Proxima Nova Rg"/>
          <w:color w:val="231F20"/>
          <w:sz w:val="18"/>
        </w:rPr>
        <w:t>sheet</w:t>
      </w:r>
      <w:r>
        <w:rPr>
          <w:rFonts w:ascii="Proxima Nova Rg" w:hAnsi="Proxima Nova Rg"/>
          <w:color w:val="231F20"/>
          <w:spacing w:val="-4"/>
          <w:sz w:val="18"/>
        </w:rPr>
        <w:t> </w:t>
      </w:r>
      <w:r>
        <w:rPr>
          <w:rFonts w:ascii="Proxima Nova Rg" w:hAnsi="Proxima Nova Rg"/>
          <w:color w:val="231F20"/>
          <w:sz w:val="18"/>
        </w:rPr>
        <w:t>and</w:t>
      </w:r>
      <w:r>
        <w:rPr>
          <w:rFonts w:ascii="Proxima Nova Rg" w:hAnsi="Proxima Nova Rg"/>
          <w:color w:val="231F20"/>
          <w:spacing w:val="-4"/>
          <w:sz w:val="18"/>
        </w:rPr>
        <w:t> </w:t>
      </w:r>
      <w:r>
        <w:rPr>
          <w:rFonts w:ascii="Proxima Nova Rg" w:hAnsi="Proxima Nova Rg"/>
          <w:color w:val="231F20"/>
          <w:sz w:val="18"/>
        </w:rPr>
        <w:t>cash reported in the statement of cash flows.</w:t>
      </w:r>
    </w:p>
    <w:p>
      <w:pPr>
        <w:spacing w:after="0" w:line="240" w:lineRule="auto"/>
        <w:jc w:val="left"/>
        <w:rPr>
          <w:rFonts w:ascii="Proxima Nova Rg" w:hAnsi="Proxima Nova Rg"/>
          <w:sz w:val="18"/>
        </w:rPr>
        <w:sectPr>
          <w:type w:val="continuous"/>
          <w:pgSz w:w="12240" w:h="15660"/>
          <w:pgMar w:top="0" w:bottom="280" w:left="840" w:right="840"/>
          <w:cols w:num="2" w:equalWidth="0">
            <w:col w:w="2199" w:space="40"/>
            <w:col w:w="8321"/>
          </w:cols>
        </w:sectPr>
      </w:pPr>
    </w:p>
    <w:p>
      <w:pPr>
        <w:pStyle w:val="BodyText"/>
        <w:spacing w:before="7"/>
        <w:rPr>
          <w:rFonts w:ascii="Proxima Nova Rg"/>
          <w:sz w:val="21"/>
        </w:rPr>
      </w:pPr>
      <w:r>
        <w:rPr/>
        <w:pict>
          <v:group style="position:absolute;margin-left:-.000001pt;margin-top:0pt;width:612pt;height:783pt;mso-position-horizontal-relative:page;mso-position-vertical-relative:page;z-index:-18924544" id="docshapegroup3" coordorigin="0,0" coordsize="12240,15660">
            <v:shape style="position:absolute;left:0;top:1260;width:800;height:13860" id="docshape4" coordorigin="0,1260" coordsize="800,13860" path="m620,1260l0,1260,0,15120,620,15120,724,15117,778,15098,797,15044,800,14940,800,1440,797,1336,778,1283,724,1263,620,1260xe" filled="true" fillcolor="#e6bc78" stroked="false">
              <v:path arrowok="t"/>
              <v:fill type="solid"/>
            </v:shape>
            <v:shape style="position:absolute;left:0;top:540;width:625;height:13680" id="docshape5" coordorigin="0,540" coordsize="625,13680" path="m445,540l0,540,0,14220,445,14220,549,14217,602,14198,622,14144,625,14040,625,720,622,616,602,563,549,543,445,540xe" filled="true" fillcolor="#0c7d9c" stroked="false">
              <v:path arrowok="t"/>
              <v:fill type="solid"/>
            </v:shape>
            <v:shape style="position:absolute;left:5;top:5;width:12230;height:15650" id="docshape6" coordorigin="5,5" coordsize="12230,15650" path="m365,15295l11875,15295,11875,365,365,365,365,15295xm5,15655l12235,15655,12235,5,5,5,5,15655xm965,14815l2875,14815,2875,1205,965,1205,965,14815xm3125,14815l10795,14815,10795,1205,3125,1205,3125,14815xe" filled="false" stroked="true" strokeweight=".5pt" strokecolor="#939598">
              <v:path arrowok="t"/>
              <v:stroke dashstyle="solid"/>
            </v:shape>
            <v:rect style="position:absolute;left:4680;top:3590;width:7560;height:20" id="docshape7" filled="true" fillcolor="#231f20" stroked="false">
              <v:fill type="solid"/>
            </v:rect>
            <v:shape style="position:absolute;left:3420;top:11258;width:7380;height:420" id="docshape8" coordorigin="3420,11258" coordsize="7380,420" path="m10680,11258l3540,11258,3471,11260,3435,11273,3422,11309,3420,11378,3420,11558,3422,11627,3435,11663,3471,11676,3540,11678,10680,11678,10749,11676,10785,11663,10798,11627,10800,11558,10800,11378,10798,11309,10785,11273,10749,11260,10680,11258xe" filled="true" fillcolor="#96ac7e" stroked="false">
              <v:path arrowok="t"/>
              <v:fill type="solid"/>
            </v:shape>
            <v:line style="position:absolute" from="3420,14117" to="10800,14117" stroked="true" strokeweight="2pt" strokecolor="#96ac7e">
              <v:stroke dashstyle="solid"/>
            </v:line>
            <v:shape style="position:absolute;left:4379;top:360;width:3482;height:14937" id="docshape9" coordorigin="4379,360" coordsize="3482,14937" path="m4399,15275l4399,15252,4391,15241,4379,15236,4379,15261,4380,15263,4380,15267,4380,15269,4379,15270,4379,15296,4383,15295,4387,15292,4395,15283,4399,15275xm4399,1054l4399,1032,4391,1021,4379,1016,4379,1041,4380,1042,4380,1047,4380,1048,4379,1050,4379,1076,4383,1074,4387,1072,4395,1063,4399,1054xm4519,15025l4516,15019,4515,15017,4504,15004,4500,15002,4500,15030,4500,15038,4498,15041,4496,15044,4494,15046,4490,15048,4485,15048,4479,15048,4473,15043,4473,15033,4473,15030,4474,15026,4479,15020,4482,15019,4490,15019,4493,15020,4498,15026,4500,15030,4500,15002,4495,15000,4485,15000,4476,15000,4468,15005,4463,15011,4457,15017,4454,15025,4454,15043,4457,15051,4469,15063,4477,15067,4495,15067,4503,15063,4509,15057,4515,15051,4517,15048,4519,15043,4519,15025xm4519,804l4516,798,4515,796,4504,784,4500,782,4500,810,4500,818,4498,821,4496,824,4494,826,4490,828,4485,828,4479,828,4473,822,4473,813,4473,810,4474,806,4479,800,4482,798,4485,798,4490,798,4493,800,4498,806,4500,810,4500,782,4495,780,4485,780,4476,780,4468,784,4463,790,4457,796,4454,804,4454,822,4457,831,4469,843,4477,846,4495,846,4503,843,4509,837,4515,831,4517,828,4519,822,4519,804xm4625,14776l4625,14758,4623,14753,4621,14750,4609,14737,4606,14736,4606,14763,4606,14774,4601,14780,4591,14780,4588,14780,4584,14778,4578,14773,4577,14770,4577,14763,4578,14760,4581,14757,4584,14754,4588,14753,4591,14753,4596,14753,4600,14754,4602,14757,4604,14759,4606,14763,4606,14736,4601,14734,4583,14734,4575,14737,4562,14749,4558,14758,4558,14777,4563,14784,4575,14795,4583,14799,4591,14799,4601,14799,4609,14795,4621,14784,4623,14780,4625,14776xm4625,556l4625,537,4623,532,4621,529,4609,517,4606,516,4606,542,4606,554,4601,559,4591,560,4588,560,4584,558,4578,553,4577,550,4577,543,4578,539,4581,536,4584,534,4588,532,4591,532,4596,532,4600,534,4602,537,4604,539,4606,542,4606,516,4601,514,4583,514,4575,517,4562,529,4558,537,4558,556,4563,564,4575,575,4583,578,4591,578,4601,578,4609,575,4621,564,4623,560,4625,556xm4789,14629l4787,14625,4785,14621,4773,14609,4770,14608,4770,14642,4768,14645,4766,14648,4764,14650,4760,14652,4759,14652,4752,14652,4752,14652,4748,14650,4742,14645,4741,14642,4741,14635,4742,14631,4748,14626,4752,14625,4755,14625,4765,14625,4770,14631,4770,14642,4770,14608,4765,14606,4755,14606,4747,14606,4739,14609,4727,14620,4722,14628,4722,14647,4726,14656,4739,14667,4747,14671,4755,14671,4765,14671,4773,14667,4779,14661,4785,14655,4787,14652,4787,14652,4789,14647,4789,14629xm4789,408l4787,404,4785,400,4773,389,4770,388,4770,422,4768,425,4766,428,4764,430,4760,432,4759,432,4752,432,4752,432,4748,430,4742,425,4741,421,4741,414,4742,411,4748,406,4752,404,4755,404,4765,405,4770,410,4770,422,4770,388,4765,386,4755,386,4747,386,4739,389,4727,400,4722,408,4722,427,4726,435,4739,447,4747,450,4755,450,4765,450,4773,447,4779,441,4785,435,4787,432,4787,432,4789,427,4789,408xm4863,14941l4860,14935,4859,14933,4848,14920,4844,14918,4844,14946,4844,14954,4842,14958,4838,14962,4834,14964,4829,14964,4823,14964,4817,14959,4817,14946,4818,14942,4823,14936,4826,14935,4829,14935,4834,14935,4837,14936,4840,14939,4842,14942,4844,14946,4844,14918,4839,14916,4820,14916,4812,14920,4801,14933,4798,14941,4798,14959,4801,14967,4813,14979,4821,14983,4839,14983,4847,14979,4853,14973,4859,14967,4861,14964,4863,14959,4863,14941xm4863,720l4860,714,4859,712,4848,700,4844,698,4844,726,4844,734,4842,737,4838,742,4834,744,4829,744,4823,744,4817,738,4817,726,4818,722,4823,716,4826,714,4829,714,4834,714,4837,716,4840,719,4842,722,4844,726,4844,698,4839,696,4820,696,4812,700,4801,712,4798,720,4798,738,4801,747,4813,759,4821,762,4839,762,4847,759,4853,753,4859,747,4861,744,4863,738,4863,720xm4929,15187l4926,15181,4925,15179,4914,15166,4910,15164,4910,15192,4910,15205,4904,15210,4899,15210,4897,15210,4893,15210,4889,15208,4884,15203,4883,15200,4883,15192,4884,15188,4890,15182,4893,15181,4900,15181,4903,15182,4908,15188,4910,15192,4910,15164,4907,15162,4888,15162,4879,15166,4867,15179,4864,15187,4864,15205,4867,15213,4873,15219,4879,15225,4888,15229,4906,15229,4914,15225,4925,15213,4927,15210,4929,15205,4929,15187xm4929,966l4926,960,4925,958,4914,946,4910,944,4910,972,4910,984,4904,990,4899,990,4897,990,4893,990,4889,988,4884,983,4883,980,4883,972,4884,968,4890,962,4893,960,4900,960,4903,962,4908,968,4910,972,4910,944,4907,942,4888,942,4879,946,4867,958,4864,966,4864,984,4867,993,4873,999,4879,1005,4888,1008,4906,1008,4914,1005,4925,993,4927,990,4929,984,4929,966xm5065,15028l5062,15023,5060,15019,5048,15007,5046,15007,5046,15040,5045,15043,5039,15048,5035,15050,5031,15050,5022,15050,5017,15044,5017,15033,5018,15029,5021,15027,5023,15024,5027,15023,5035,15023,5039,15024,5044,15030,5046,15033,5046,15040,5046,15007,5040,15004,5031,15004,5022,15004,5013,15007,5001,15019,4998,15028,4998,15046,5002,15054,5014,15065,5022,15069,5031,15069,5040,15069,5048,15065,5060,15054,5063,15050,5065,15047,5065,15028xm5065,807l5062,802,5060,799,5048,787,5046,786,5046,820,5045,823,5039,828,5035,830,5031,830,5022,829,5017,824,5017,812,5018,809,5021,806,5023,804,5027,802,5035,802,5039,804,5044,809,5046,813,5046,820,5046,786,5040,784,5031,784,5022,784,5013,787,5001,799,4998,807,4998,826,5002,834,5014,845,5022,848,5031,848,5040,848,5048,845,5060,834,5063,830,5065,826,5065,807xm5167,14945l5165,14941,5163,14937,5151,14925,5148,14924,5148,14958,5146,14961,5144,14964,5142,14966,5138,14968,5133,14968,5127,14968,5121,14963,5121,14950,5122,14947,5127,14942,5130,14941,5133,14941,5143,14941,5148,14947,5148,14958,5148,14924,5143,14922,5133,14922,5121,14924,5111,14931,5104,14941,5102,14953,5102,14963,5105,14971,5117,14983,5125,14987,5143,14987,5151,14983,5157,14977,5163,14971,5165,14968,5167,14963,5167,14945xm5167,724l5165,720,5163,716,5151,705,5148,704,5148,738,5146,741,5144,744,5142,746,5138,748,5133,748,5127,748,5121,742,5121,730,5122,726,5127,722,5130,720,5133,720,5143,721,5148,726,5148,738,5148,704,5143,702,5133,702,5121,704,5111,711,5104,721,5102,733,5102,742,5105,751,5117,763,5125,766,5143,766,5151,763,5157,757,5163,751,5165,748,5167,742,5167,724xm5169,14696l5169,14678,5167,14673,5165,14670,5154,14658,5150,14656,5150,14691,5148,14695,5143,14700,5140,14702,5140,14702,5133,14702,5130,14700,5124,14695,5123,14691,5123,14683,5124,14679,5127,14677,5129,14674,5133,14673,5140,14673,5144,14673,5150,14678,5150,14691,5150,14656,5146,14654,5128,14654,5119,14657,5113,14663,5107,14669,5104,14678,5104,14696,5107,14704,5119,14716,5128,14721,5147,14721,5154,14716,5165,14704,5166,14702,5152,14702,5166,14702,5169,14696xm5169,476l5169,458,5167,452,5165,449,5154,437,5150,435,5150,470,5148,474,5143,480,5140,482,5140,482,5133,482,5130,480,5124,474,5123,470,5123,462,5124,459,5127,456,5129,454,5133,452,5140,452,5144,452,5150,458,5150,470,5150,435,5146,434,5128,434,5119,437,5113,443,5107,449,5104,458,5104,476,5107,484,5119,496,5128,500,5147,500,5154,496,5165,484,5166,482,5152,482,5166,482,5169,476xm5169,15122l5167,15117,5165,15114,5153,15101,5150,15100,5150,15135,5148,15139,5143,15144,5140,15146,5138,15146,5132,15146,5132,15146,5128,15144,5125,15141,5122,15138,5121,15134,5121,15127,5122,15124,5128,15118,5132,15117,5135,15117,5140,15117,5144,15118,5148,15123,5150,15127,5150,15135,5150,15100,5145,15098,5135,15098,5127,15098,5119,15101,5106,15113,5102,15122,5102,15140,5106,15148,5112,15154,5118,15160,5126,15165,5135,15165,5145,15165,5154,15160,5165,15148,5166,15146,5149,15146,5166,15146,5169,15140,5169,15122xm5169,902l5167,896,5165,893,5153,881,5150,880,5150,914,5148,918,5143,924,5140,926,5138,926,5132,926,5132,926,5128,924,5125,921,5122,918,5121,914,5121,907,5122,903,5128,898,5132,896,5135,896,5140,896,5144,898,5148,903,5150,906,5150,914,5150,880,5145,878,5135,878,5127,878,5119,881,5106,893,5102,901,5102,920,5106,928,5112,934,5118,940,5126,944,5135,944,5145,944,5154,940,5165,928,5166,926,5149,926,5166,926,5169,920,5169,902xm5419,14848l5416,14843,5414,14839,5402,14827,5400,14827,5400,14860,5399,14863,5395,14866,5393,14868,5389,14870,5385,14870,5376,14870,5371,14864,5371,14853,5372,14849,5375,14847,5377,14844,5381,14843,5389,14843,5393,14844,5398,14850,5400,14853,5400,14860,5400,14827,5394,14824,5385,14824,5376,14824,5368,14827,5361,14833,5355,14839,5352,14848,5352,14866,5356,14874,5368,14885,5376,14889,5385,14889,5394,14889,5402,14885,5414,14874,5417,14870,5419,14867,5419,14848xm5419,627l5416,622,5414,619,5402,607,5400,606,5400,640,5399,643,5395,646,5393,648,5389,650,5385,650,5376,649,5371,644,5371,632,5372,629,5375,626,5377,624,5381,622,5389,622,5393,624,5398,629,5400,633,5400,640,5400,606,5394,604,5385,604,5376,604,5368,607,5361,613,5355,619,5352,627,5352,646,5356,654,5368,665,5376,668,5385,668,5394,668,5402,665,5414,654,5417,650,5419,646,5419,627xm5428,14580l5409,14580,5408,14582,5407,14583,5404,14587,5401,14588,5390,14588,5386,14585,5384,14580,5364,14580,5365,14587,5369,14593,5380,14603,5388,14607,5397,14607,5408,14605,5418,14599,5425,14591,5428,14580xm5428,360l5409,360,5408,361,5407,363,5404,366,5401,368,5390,367,5386,364,5384,360,5364,360,5365,367,5369,373,5380,383,5388,386,5397,386,5408,384,5418,379,5425,370,5428,360xm5487,954l5485,948,5483,945,5471,933,5468,932,5468,958,5468,970,5463,975,5453,976,5450,976,5446,974,5440,969,5439,966,5439,959,5440,955,5446,950,5450,948,5453,948,5458,948,5462,950,5464,952,5466,955,5468,958,5468,932,5463,930,5445,930,5437,933,5424,945,5420,953,5420,972,5425,980,5437,991,5445,994,5453,994,5463,994,5471,991,5483,980,5485,976,5487,972,5487,954xm5574,648l5571,642,5570,640,5559,628,5555,626,5555,653,5555,661,5553,665,5551,667,5548,670,5545,671,5540,671,5534,671,5528,666,5528,657,5528,653,5529,649,5534,643,5537,642,5545,642,5548,644,5553,649,5555,653,5555,626,5550,623,5531,623,5523,628,5512,640,5509,648,5509,666,5512,674,5524,686,5532,690,5550,690,5558,687,5564,681,5570,674,5572,671,5574,666,5574,648xm5640,894l5637,888,5636,886,5625,874,5621,871,5621,899,5621,912,5615,917,5610,917,5608,917,5604,917,5600,916,5598,913,5595,911,5594,907,5594,899,5595,895,5601,890,5604,888,5611,888,5614,889,5619,895,5621,899,5621,871,5617,869,5599,869,5590,874,5578,886,5575,894,5575,912,5578,920,5584,926,5590,933,5599,936,5617,936,5625,932,5636,920,5637,917,5640,912,5640,894xm5694,1080l5692,1075,5689,1072,5680,1063,5672,1060,5654,1060,5646,1063,5636,1072,5634,1076,5632,1080,5657,1080,5658,1079,5661,1078,5665,1078,5667,1079,5669,1080,5694,1080xm5701,387l5701,378,5699,372,5697,369,5690,362,5689,361,5688,360,5682,360,5682,390,5681,394,5676,398,5673,400,5669,400,5660,399,5655,394,5655,382,5656,379,5659,376,5661,374,5665,372,5672,372,5676,372,5682,378,5682,390,5682,360,5649,360,5648,361,5646,362,5639,369,5636,378,5636,396,5640,404,5652,415,5660,418,5669,418,5681,416,5691,409,5698,400,5698,399,5701,387xm5776,735l5773,730,5771,726,5759,715,5757,714,5757,747,5755,751,5750,756,5746,757,5742,757,5733,757,5728,751,5728,740,5729,736,5732,734,5734,732,5738,730,5746,730,5750,732,5755,737,5757,740,5757,747,5757,714,5751,711,5733,711,5724,715,5718,721,5712,727,5709,735,5709,753,5713,761,5725,773,5733,776,5742,776,5751,776,5759,773,5771,762,5774,757,5776,754,5776,735xm5878,652l5876,648,5874,644,5862,633,5859,631,5859,665,5857,669,5855,671,5852,674,5849,675,5844,675,5838,675,5832,670,5832,657,5833,654,5838,649,5841,648,5844,648,5854,648,5859,654,5859,665,5859,631,5854,629,5844,629,5832,632,5822,639,5815,648,5813,661,5813,670,5816,678,5828,690,5836,694,5854,694,5862,691,5868,684,5874,678,5876,675,5878,670,5878,652xm5880,829l5877,824,5876,821,5864,809,5861,807,5861,842,5859,846,5854,852,5851,853,5849,853,5843,853,5843,853,5839,852,5836,849,5833,845,5832,841,5832,834,5833,831,5839,826,5843,824,5846,824,5851,824,5854,826,5859,830,5861,834,5861,842,5861,807,5856,805,5846,805,5838,805,5830,809,5817,820,5813,829,5813,848,5817,856,5823,862,5829,868,5837,872,5846,872,5856,872,5865,868,5876,855,5877,853,5860,853,5877,853,5880,847,5880,829xm5981,1051l5981,1032,5978,1026,5976,1024,5970,1018,5964,1012,5962,1011,5962,1045,5960,1049,5955,1054,5951,1056,5947,1056,5943,1056,5939,1054,5937,1052,5934,1049,5933,1046,5933,1038,5934,1034,5940,1028,5943,1026,5950,1026,5954,1028,5957,1031,5960,1034,5962,1038,5962,1045,5962,1011,5957,1008,5947,1008,5938,1008,5929,1012,5917,1024,5914,1032,5914,1051,5917,1059,5923,1065,5930,1071,5938,1074,5956,1074,5964,1071,5976,1059,5978,1056,5981,1051xm6039,14612l6039,14594,6036,14589,6036,14586,6030,14580,6020,14580,6020,14599,6020,14610,6015,14616,6005,14616,6002,14616,5998,14614,5992,14609,5991,14606,5991,14599,5992,14596,5998,14590,6002,14589,6005,14589,6010,14589,6014,14590,6018,14595,6020,14599,6020,14580,5981,14580,5976,14586,5972,14594,5972,14613,5977,14620,5989,14631,5997,14635,6005,14635,6015,14635,6023,14631,6035,14620,6037,14616,6039,14612xm6039,392l6039,374,6036,368,6036,366,6030,360,6020,360,6020,378,6020,390,6015,395,6005,396,6002,396,5998,394,5992,389,5991,386,5991,379,5992,375,5998,370,6002,368,6005,368,6010,368,6014,370,6018,375,6020,378,6020,360,5981,360,5976,366,5972,374,5972,392,5977,400,5989,411,5997,414,6005,414,6015,414,6023,411,6035,400,6037,396,6039,392xm6071,660l6071,642,6068,636,6067,634,6056,622,6052,620,6052,648,6052,656,6050,659,6048,662,6046,664,6042,666,6041,666,6034,666,6034,666,6030,664,6024,659,6023,655,6023,648,6024,644,6027,641,6030,638,6034,636,6037,636,6042,636,6045,638,6050,644,6052,648,6052,620,6047,618,6037,618,6028,618,6020,622,6014,628,6008,634,6004,642,6004,661,6008,669,6021,681,6029,684,6037,684,6047,684,6055,681,6061,675,6067,669,6069,666,6051,666,6069,666,6071,660xm6165,947l6162,942,6160,939,6148,927,6146,926,6146,960,6145,963,6139,968,6135,970,6131,970,6122,969,6117,964,6117,952,6118,949,6121,946,6123,944,6127,942,6135,942,6139,944,6144,949,6146,953,6146,960,6146,926,6140,924,6131,924,6122,924,6114,927,6107,933,6101,939,6098,947,6098,966,6102,974,6114,985,6122,988,6131,988,6140,988,6148,985,6154,979,6160,974,6163,970,6165,966,6165,947xm6203,500l6200,494,6199,492,6188,480,6184,478,6184,506,6184,514,6182,517,6180,520,6178,522,6174,524,6169,524,6163,524,6157,518,6157,506,6158,502,6161,499,6163,496,6166,494,6169,494,6174,494,6177,496,6182,502,6184,506,6184,478,6179,476,6160,476,6152,480,6141,492,6138,500,6138,518,6141,527,6153,539,6161,542,6179,542,6187,539,6193,533,6199,527,6201,524,6203,518,6203,500xm6267,864l6265,860,6263,856,6251,845,6248,844,6248,878,6246,881,6244,884,6242,886,6238,888,6233,888,6227,888,6221,882,6221,873,6221,870,6222,866,6227,862,6230,860,6233,860,6243,861,6248,866,6248,878,6248,844,6243,842,6233,842,6221,844,6211,851,6204,861,6202,873,6202,882,6205,891,6217,903,6225,906,6243,906,6251,903,6257,897,6263,891,6265,888,6267,882,6267,864xm6269,746l6266,740,6265,738,6254,726,6250,724,6250,752,6250,764,6244,770,6239,770,6237,770,6233,770,6229,768,6224,763,6223,760,6223,752,6224,748,6230,742,6233,740,6240,740,6243,742,6248,748,6250,752,6250,724,6247,722,6228,722,6219,726,6207,738,6204,746,6204,764,6207,773,6213,779,6219,785,6228,788,6246,788,6254,785,6265,773,6267,770,6269,764,6269,746xm6343,14617l6343,14598,6340,14593,6338,14590,6331,14583,6330,14581,6328,14580,6324,14580,6324,14604,6324,14612,6322,14615,6317,14620,6313,14622,6306,14622,6302,14620,6296,14615,6295,14612,6295,14604,6296,14600,6299,14597,6302,14594,6306,14593,6312,14593,6316,14594,6319,14597,6322,14600,6324,14604,6324,14580,6291,14580,6289,14581,6288,14583,6280,14590,6276,14598,6276,14617,6280,14626,6293,14637,6301,14641,6309,14641,6318,14641,6326,14637,6338,14626,6340,14622,6343,14617xm6343,397l6343,378,6340,372,6338,370,6331,362,6330,361,6328,360,6324,360,6324,384,6324,391,6322,395,6317,400,6313,402,6306,402,6302,400,6296,395,6295,391,6295,384,6296,380,6299,377,6302,374,6306,372,6312,372,6316,374,6319,377,6322,380,6324,384,6324,360,6291,360,6289,361,6288,362,6280,370,6276,378,6276,397,6280,405,6293,417,6301,420,6309,420,6318,420,6326,417,6338,405,6340,402,6343,397xm6379,985l6376,973,6376,972,6369,963,6360,956,6360,982,6360,994,6354,1000,6347,1000,6343,1000,6339,998,6334,993,6333,990,6333,978,6338,973,6347,972,6351,972,6354,974,6359,978,6360,982,6360,956,6360,956,6347,954,6338,954,6330,957,6318,968,6314,976,6314,994,6317,1003,6323,1009,6330,1015,6338,1018,6356,1018,6364,1015,6375,1003,6377,1000,6379,994,6379,985xm6405,587l6402,582,6400,579,6388,567,6386,566,6386,600,6385,603,6379,608,6375,610,6371,610,6362,609,6357,604,6357,592,6358,589,6361,586,6363,584,6367,582,6375,582,6379,584,6384,589,6386,593,6386,600,6386,566,6380,564,6362,564,6354,567,6341,579,6338,587,6338,606,6342,614,6354,625,6362,628,6371,628,6380,628,6388,625,6400,614,6403,610,6405,606,6405,587xm6499,845l6496,833,6496,832,6489,823,6480,816,6480,842,6480,854,6474,860,6467,860,6463,860,6459,858,6454,853,6453,850,6453,838,6458,833,6467,832,6471,832,6474,834,6479,838,6480,842,6480,816,6479,816,6467,814,6458,814,6450,817,6438,828,6434,836,6434,854,6437,863,6443,869,6450,875,6458,878,6476,878,6484,875,6495,863,6497,860,6499,854,6499,845xm6507,504l6505,500,6503,496,6491,485,6488,484,6488,518,6486,521,6482,526,6478,528,6473,528,6467,528,6461,522,6461,513,6461,510,6462,506,6467,502,6470,500,6473,500,6483,501,6488,506,6488,518,6488,484,6483,482,6473,482,6461,484,6451,491,6444,501,6442,513,6442,522,6445,531,6451,537,6457,543,6465,546,6483,546,6491,543,6503,531,6505,528,6507,522,6507,504xm6509,682l6507,676,6505,673,6499,667,6493,661,6490,660,6490,694,6488,698,6483,704,6480,706,6478,706,6472,706,6472,706,6468,704,6465,701,6462,698,6461,694,6461,687,6462,683,6468,678,6472,676,6475,676,6480,676,6484,678,6486,680,6488,683,6490,686,6490,694,6490,660,6485,658,6467,658,6459,661,6446,673,6442,681,6442,700,6446,708,6452,714,6458,720,6466,724,6475,724,6485,724,6494,720,6505,708,6506,706,6506,706,6509,700,6509,682xm6559,1045l6556,1033,6556,1032,6549,1023,6540,1016,6540,1042,6540,1054,6534,1060,6527,1060,6523,1060,6519,1058,6514,1053,6513,1050,6513,1038,6518,1033,6527,1032,6531,1032,6534,1034,6539,1038,6540,1042,6540,1016,6539,1016,6527,1014,6518,1014,6510,1017,6498,1028,6494,1036,6494,1054,6497,1063,6503,1069,6510,1075,6518,1078,6536,1078,6544,1075,6555,1063,6557,1060,6559,1054,6559,1045xm6679,15025l6676,15019,6675,15017,6664,15004,6660,15002,6660,15030,6660,15038,6658,15041,6656,15044,6654,15046,6650,15048,6645,15048,6639,15048,6633,15043,6633,15030,6634,15026,6639,15020,6642,15019,6650,15019,6653,15020,6658,15026,6660,15030,6660,15002,6655,15000,6645,15000,6636,15000,6628,15005,6623,15011,6617,15017,6614,15025,6614,15043,6617,15051,6629,15063,6637,15067,6655,15067,6663,15063,6669,15057,6675,15051,6677,15048,6679,15043,6679,15025xm6679,804l6676,798,6675,796,6664,784,6660,782,6660,810,6660,818,6658,821,6656,824,6654,826,6650,828,6645,828,6639,828,6633,822,6633,810,6634,806,6639,800,6642,798,6645,798,6650,798,6653,800,6658,806,6660,810,6660,782,6655,780,6645,780,6636,780,6628,784,6623,790,6617,796,6614,804,6614,822,6617,831,6629,843,6637,846,6655,846,6663,843,6669,837,6675,831,6677,828,6679,822,6679,804xm6785,556l6785,537,6783,532,6781,529,6775,523,6769,517,6766,516,6766,542,6766,554,6761,559,6751,560,6748,560,6744,558,6738,553,6737,550,6737,543,6738,539,6741,536,6744,534,6748,532,6751,532,6756,532,6760,534,6762,537,6764,539,6766,542,6766,516,6761,514,6743,514,6735,517,6722,529,6718,537,6718,556,6723,564,6735,575,6743,578,6751,578,6761,578,6769,575,6781,564,6783,560,6785,556xm6949,408l6947,404,6945,400,6933,389,6930,388,6930,422,6928,425,6926,428,6924,430,6920,432,6919,432,6912,432,6912,432,6908,430,6902,425,6901,421,6901,414,6902,411,6908,406,6912,404,6915,404,6925,405,6930,410,6930,422,6930,388,6925,386,6915,386,6907,386,6899,389,6887,400,6882,408,6882,427,6886,435,6899,447,6907,450,6915,450,6925,450,6933,447,6945,435,6947,432,6947,432,6949,427,6949,408xm7023,14941l7020,14935,7019,14933,7008,14920,7004,14918,7004,14946,7004,14954,7002,14958,6998,14962,6994,14964,6989,14964,6983,14964,6977,14959,6977,14949,6977,14946,6978,14942,6983,14936,6986,14935,6989,14935,6994,14935,6997,14936,7002,14942,7004,14946,7004,14918,6999,14916,6980,14916,6972,14920,6961,14933,6958,14941,6958,14959,6961,14967,6973,14979,6981,14983,6999,14983,7007,14979,7013,14973,7019,14967,7021,14964,7023,14959,7023,14941xm7023,720l7020,714,7019,712,7008,700,7004,698,7004,726,7004,734,7002,737,6998,742,6994,744,6989,744,6983,744,6977,738,6977,729,6977,726,6978,722,6983,716,6986,714,6989,714,6994,714,6997,716,7002,722,7004,726,7004,698,6999,696,6980,696,6972,700,6961,712,6958,720,6958,738,6961,747,6973,759,6981,762,6999,762,7007,759,7013,753,7019,747,7021,744,7023,738,7023,720xm7089,15187l7086,15181,7085,15179,7074,15166,7070,15164,7070,15192,7070,15205,7064,15210,7059,15210,7057,15210,7053,15210,7049,15208,7044,15203,7043,15200,7043,15192,7044,15188,7050,15182,7053,15181,7060,15181,7063,15182,7068,15188,7070,15192,7070,15164,7067,15162,7048,15162,7039,15166,7027,15179,7024,15187,7024,15205,7027,15213,7033,15219,7040,15225,7048,15229,7066,15229,7074,15225,7085,15213,7087,15210,7089,15205,7089,15187xm7089,966l7086,960,7085,958,7074,946,7070,944,7070,972,7070,984,7064,990,7059,990,7057,990,7053,990,7049,988,7044,983,7043,980,7043,972,7044,968,7050,962,7053,960,7060,960,7063,962,7068,968,7070,972,7070,944,7067,942,7048,942,7039,946,7027,958,7024,966,7024,984,7027,993,7033,999,7040,1005,7048,1008,7066,1008,7074,1005,7085,993,7087,990,7089,984,7089,966xm7225,15028l7222,15023,7220,15019,7208,15007,7206,15007,7206,15040,7205,15043,7199,15048,7195,15050,7191,15050,7182,15050,7177,15044,7177,15033,7178,15029,7181,15027,7183,15024,7187,15023,7195,15023,7199,15024,7204,15030,7206,15033,7206,15040,7206,15007,7200,15004,7191,15004,7182,15004,7174,15007,7161,15019,7158,15028,7158,15046,7162,15054,7174,15065,7182,15069,7191,15069,7200,15069,7208,15065,7220,15054,7223,15050,7225,15047,7225,15028xm7225,807l7222,802,7220,799,7208,787,7206,786,7206,820,7205,823,7199,828,7195,830,7191,830,7182,829,7177,824,7177,812,7178,809,7181,806,7183,804,7187,802,7195,802,7199,804,7204,809,7206,813,7206,820,7206,786,7200,784,7191,784,7182,784,7174,787,7161,799,7158,807,7158,826,7162,834,7174,845,7182,848,7191,848,7200,848,7208,845,7220,834,7223,830,7225,826,7225,807xm7327,14945l7325,14941,7323,14937,7311,14925,7308,14924,7308,14958,7306,14961,7302,14966,7298,14968,7293,14968,7287,14968,7281,14963,7281,14950,7282,14947,7287,14942,7290,14941,7293,14941,7303,14941,7308,14947,7308,14958,7308,14924,7303,14922,7293,14922,7281,14924,7271,14931,7264,14941,7262,14953,7262,14963,7265,14971,7277,14983,7285,14987,7303,14987,7311,14983,7317,14977,7323,14971,7325,14968,7327,14963,7327,14945xm7327,724l7325,720,7323,716,7311,705,7308,704,7308,738,7306,741,7302,746,7298,748,7293,748,7287,748,7281,742,7281,730,7282,726,7287,722,7290,720,7293,720,7303,721,7308,726,7308,738,7308,704,7303,702,7293,702,7281,704,7271,711,7264,721,7262,733,7262,742,7265,751,7277,763,7285,766,7303,766,7311,763,7317,757,7323,751,7325,748,7327,742,7327,724xm7329,14696l7329,14678,7327,14673,7325,14670,7314,14658,7310,14656,7310,14691,7308,14695,7303,14700,7300,14702,7300,14702,7293,14702,7290,14700,7284,14695,7283,14691,7283,14683,7284,14679,7287,14677,7289,14674,7293,14673,7300,14673,7304,14673,7310,14678,7310,14691,7310,14656,7306,14654,7288,14654,7280,14657,7273,14663,7267,14669,7264,14678,7264,14696,7267,14704,7279,14716,7288,14721,7307,14721,7314,14716,7325,14704,7326,14702,7312,14702,7326,14702,7329,14696xm7329,476l7329,458,7327,452,7325,449,7314,437,7310,435,7310,470,7308,474,7303,480,7300,482,7300,482,7293,482,7290,480,7284,474,7283,470,7283,462,7284,459,7287,456,7289,454,7293,452,7300,452,7304,452,7310,458,7310,470,7310,435,7306,434,7288,434,7280,437,7273,443,7267,449,7264,458,7264,476,7267,484,7279,496,7288,500,7307,500,7314,496,7325,484,7326,482,7312,482,7326,482,7329,476xm7329,15122l7327,15117,7325,15114,7313,15101,7310,15100,7310,15135,7308,15139,7303,15144,7300,15146,7298,15146,7292,15146,7292,15146,7288,15144,7285,15141,7282,15138,7281,15134,7281,15127,7282,15124,7288,15118,7292,15117,7295,15117,7300,15117,7304,15118,7306,15121,7308,15123,7310,15127,7310,15135,7310,15100,7305,15098,7295,15098,7287,15098,7279,15101,7266,15113,7262,15122,7262,15140,7266,15148,7272,15154,7278,15160,7286,15165,7295,15165,7305,15165,7314,15160,7325,15148,7326,15146,7309,15146,7326,15146,7329,15140,7329,15122xm7329,902l7327,896,7325,893,7313,881,7310,880,7310,914,7308,918,7303,924,7300,926,7298,926,7292,926,7292,926,7288,924,7285,921,7282,918,7281,914,7281,907,7282,903,7288,898,7292,896,7295,896,7300,896,7304,898,7306,900,7308,903,7310,906,7310,914,7310,880,7305,878,7295,878,7287,878,7279,881,7266,893,7262,901,7262,920,7266,928,7272,934,7278,940,7286,944,7295,944,7305,944,7314,940,7325,928,7326,926,7309,926,7326,926,7329,920,7329,902xm7579,627l7576,622,7574,619,7562,607,7560,606,7560,640,7559,643,7553,648,7549,650,7545,650,7536,649,7531,644,7531,632,7532,629,7535,626,7537,624,7541,622,7549,622,7553,624,7558,629,7560,633,7560,640,7560,606,7554,604,7545,604,7536,604,7528,607,7521,613,7515,619,7512,627,7512,646,7516,654,7528,665,7536,668,7545,668,7554,668,7562,665,7574,654,7577,650,7579,646,7579,627xm7588,360l7569,360,7568,361,7567,363,7564,366,7561,368,7550,367,7546,364,7544,360,7524,360,7525,367,7529,373,7540,383,7548,386,7557,386,7568,384,7578,379,7585,370,7588,360xm7647,954l7645,948,7643,945,7631,933,7628,932,7628,958,7628,970,7623,975,7613,976,7610,976,7606,974,7600,969,7599,966,7599,959,7600,955,7606,950,7610,948,7613,948,7618,948,7622,950,7624,952,7626,955,7628,958,7628,932,7623,930,7605,930,7597,933,7584,945,7580,953,7580,972,7585,980,7597,991,7605,994,7613,994,7623,994,7631,991,7643,980,7645,976,7647,972,7647,954xm7745,575l7742,570,7740,567,7728,555,7726,554,7726,588,7724,592,7721,595,7718,598,7714,600,7714,600,7707,600,7704,598,7698,592,7697,588,7697,580,7698,577,7703,572,7707,570,7715,570,7719,572,7724,577,7726,581,7726,588,7726,554,7720,552,7702,552,7694,555,7687,561,7681,567,7678,575,7678,594,7681,602,7693,614,7702,618,7711,618,7721,618,7728,614,7734,608,7740,602,7742,600,7742,600,7745,594,7745,575xm7847,779l7844,774,7842,771,7830,759,7828,758,7828,792,7826,796,7823,799,7820,802,7816,804,7816,804,7809,804,7806,802,7800,796,7799,792,7799,784,7800,781,7805,776,7809,774,7817,774,7821,776,7826,781,7828,785,7828,792,7828,758,7822,756,7804,756,7796,759,7789,765,7783,771,7780,779,7780,798,7783,806,7795,818,7804,822,7813,822,7823,822,7830,818,7836,812,7842,806,7844,804,7828,804,7844,804,7847,798,7847,779xm7854,1080l7852,1075,7849,1072,7840,1063,7832,1060,7814,1060,7806,1063,7796,1072,7794,1076,7792,1080,7817,1080,7818,1079,7821,1078,7825,1078,7827,1079,7829,1080,7854,1080xm7861,387l7861,378,7859,372,7857,369,7850,362,7849,361,7848,360,7842,360,7842,390,7841,394,7836,398,7833,400,7829,400,7820,399,7815,394,7815,382,7816,379,7819,376,7821,374,7825,372,7832,372,7836,372,7842,378,7842,390,7842,360,7809,360,7808,361,7806,362,7799,369,7796,378,7796,396,7800,404,7812,415,7820,418,7829,418,7841,416,7851,409,7858,400,7858,399,7861,387xe" filled="true" fillcolor="#fff200" stroked="false">
              <v:path arrowok="t"/>
              <v:fill type="solid"/>
            </v:shape>
            <v:shape style="position:absolute;left:5419;top:14580;width:2441;height:720" id="docshape10" coordorigin="5420,14580" coordsize="2441,720" path="m5487,15174l5485,15169,5483,15166,5471,15153,5468,15152,5468,15179,5468,15190,5463,15196,5453,15196,5450,15196,5446,15194,5440,15189,5439,15186,5439,15179,5440,15176,5446,15170,5450,15169,5453,15169,5458,15169,5462,15170,5464,15173,5466,15175,5468,15179,5468,15152,5463,15150,5445,15150,5437,15153,5424,15165,5420,15174,5420,15193,5425,15200,5437,15211,5445,15215,5453,15215,5463,15215,5471,15211,5483,15200,5485,15196,5487,15192,5487,15174xm5574,14868l5571,14862,5570,14860,5559,14848,5555,14846,5555,14874,5555,14882,5553,14885,5551,14888,5548,14890,5545,14892,5540,14892,5534,14892,5528,14886,5528,14877,5528,14874,5529,14870,5534,14864,5537,14862,5545,14862,5548,14864,5553,14870,5555,14874,5555,14846,5550,14844,5531,14844,5523,14848,5512,14860,5509,14868,5509,14886,5512,14895,5524,14907,5532,14910,5550,14910,5558,14907,5564,14901,5570,14895,5572,14892,5574,14886,5574,14868xm5640,15114l5637,15108,5636,15106,5625,15094,5621,15092,5621,15120,5621,15132,5615,15138,5610,15138,5608,15138,5604,15138,5600,15136,5598,15134,5595,15131,5594,15128,5594,15120,5595,15116,5601,15110,5604,15108,5611,15108,5614,15110,5619,15116,5621,15120,5621,15092,5617,15090,5599,15090,5590,15094,5578,15106,5575,15114,5575,15132,5578,15141,5584,15147,5590,15153,5599,15156,5617,15156,5625,15153,5636,15141,5637,15138,5640,15132,5640,15114xm5694,15300l5692,15296,5689,15292,5680,15283,5672,15280,5654,15280,5646,15283,5636,15292,5634,15296,5632,15300,5657,15300,5658,15299,5661,15299,5665,15299,5667,15299,5669,15300,5694,15300xm5701,14607l5701,14598,5699,14593,5697,14590,5690,14582,5689,14581,5688,14580,5682,14580,5682,14611,5681,14614,5676,14619,5673,14620,5669,14620,5660,14620,5655,14614,5655,14603,5656,14599,5659,14597,5661,14594,5665,14593,5672,14593,5676,14593,5682,14598,5682,14611,5682,14580,5649,14580,5648,14581,5646,14582,5639,14590,5636,14598,5636,14616,5640,14624,5652,14635,5660,14639,5669,14639,5681,14636,5691,14629,5698,14620,5698,14619,5701,14607xm5776,14955l5773,14950,5771,14947,5759,14935,5757,14934,5757,14968,5755,14971,5750,14976,5746,14978,5742,14978,5733,14977,5728,14972,5728,14960,5729,14957,5732,14954,5734,14952,5738,14950,5746,14950,5750,14952,5755,14957,5757,14961,5757,14968,5757,14934,5751,14932,5733,14932,5724,14935,5718,14941,5712,14947,5709,14955,5709,14974,5713,14982,5725,14993,5733,14996,5742,14996,5751,14996,5759,14993,5771,14982,5774,14978,5776,14974,5776,14955xm5878,14872l5876,14868,5874,14864,5862,14853,5859,14852,5859,14886,5857,14889,5855,14892,5852,14894,5849,14896,5844,14896,5838,14896,5832,14890,5832,14878,5833,14874,5838,14870,5841,14868,5844,14868,5854,14869,5859,14874,5859,14886,5859,14852,5854,14850,5844,14850,5832,14852,5822,14859,5815,14869,5813,14881,5813,14890,5816,14899,5828,14911,5836,14914,5854,14914,5862,14911,5868,14905,5874,14899,5876,14896,5878,14890,5878,14872xm5880,15050l5877,15044,5876,15041,5864,15029,5861,15028,5861,15062,5859,15066,5854,15072,5851,15074,5849,15074,5843,15074,5843,15074,5839,15072,5836,15069,5833,15066,5832,15062,5832,15055,5833,15051,5839,15046,5843,15044,5846,15044,5851,15044,5854,15046,5859,15051,5861,15054,5861,15062,5861,15028,5856,15026,5838,15026,5830,15029,5817,15041,5813,15049,5813,15068,5817,15076,5823,15082,5829,15088,5837,15092,5846,15092,5856,15092,5865,15088,5876,15076,5877,15074,5860,15074,5877,15074,5880,15068,5880,15050xm5981,15271l5981,15252,5978,15247,5976,15244,5970,15238,5964,15232,5962,15231,5962,15266,5960,15269,5955,15274,5951,15276,5947,15276,5943,15276,5939,15274,5937,15272,5934,15270,5933,15266,5933,15258,5934,15254,5940,15248,5943,15247,5950,15247,5954,15248,5957,15251,5960,15254,5962,15258,5962,15266,5962,15231,5957,15228,5947,15228,5938,15228,5929,15232,5917,15245,5914,15252,5914,15271,5917,15279,5923,15285,5930,15291,5938,15295,5956,15295,5964,15291,5976,15280,5978,15276,5981,15271xm6071,14881l6071,14863,6068,14857,6067,14855,6056,14842,6052,14840,6052,14868,6052,14876,6050,14880,6048,14882,6046,14884,6042,14886,6041,14886,6034,14886,6034,14886,6030,14884,6024,14879,6023,14876,6023,14868,6024,14864,6027,14861,6030,14858,6034,14857,6037,14857,6042,14857,6045,14858,6050,14864,6052,14868,6052,14840,6047,14838,6037,14838,6028,14838,6020,14842,6014,14848,6008,14854,6004,14862,6004,14881,6008,14890,6021,14901,6029,14905,6037,14905,6047,14905,6055,14901,6061,14895,6067,14889,6069,14886,6051,14886,6069,14886,6071,14881xm6165,15168l6162,15163,6160,15159,6148,15147,6146,15147,6146,15180,6145,15183,6139,15188,6135,15190,6131,15190,6122,15190,6117,15184,6117,15173,6118,15169,6121,15167,6123,15164,6127,15163,6135,15163,6139,15164,6144,15170,6146,15173,6146,15180,6146,15147,6140,15144,6131,15144,6122,15144,6114,15147,6107,15153,6101,15160,6098,15168,6098,15186,6102,15194,6114,15205,6122,15209,6131,15209,6140,15209,6148,15205,6154,15200,6160,15194,6163,15190,6165,15187,6165,15168xm6203,14721l6200,14715,6199,14713,6188,14700,6184,14698,6184,14726,6184,14734,6182,14738,6180,14740,6178,14742,6174,14744,6169,14744,6163,14744,6157,14739,6157,14726,6158,14722,6161,14719,6163,14716,6166,14715,6169,14715,6174,14715,6177,14716,6182,14722,6184,14726,6184,14698,6179,14696,6160,14696,6152,14701,6141,14713,6138,14721,6138,14739,6141,14747,6153,14759,6161,14763,6179,14763,6187,14759,6193,14753,6199,14747,6201,14744,6203,14739,6203,14721xm6267,15085l6265,15081,6263,15077,6251,15065,6248,15064,6248,15098,6246,15102,6244,15104,6242,15106,6238,15108,6233,15108,6227,15108,6221,15103,6221,15093,6221,15090,6222,15087,6227,15082,6230,15081,6233,15081,6243,15081,6248,15087,6248,15098,6248,15064,6243,15062,6233,15062,6221,15064,6211,15071,6204,15081,6202,15093,6202,15103,6205,15111,6217,15123,6225,15127,6243,15127,6251,15123,6257,15117,6263,15111,6265,15108,6267,15103,6267,15085xm6269,14967l6266,14961,6265,14959,6254,14947,6250,14944,6250,14972,6250,14985,6244,14990,6239,14990,6237,14990,6233,14990,6229,14988,6224,14984,6223,14980,6223,14972,6224,14968,6230,14962,6233,14961,6240,14961,6243,14962,6248,14968,6250,14972,6250,14944,6247,14942,6228,14942,6219,14946,6207,14959,6204,14967,6204,14985,6207,14993,6213,14999,6219,15005,6228,15009,6246,15009,6254,15005,6265,14993,6267,14990,6269,14985,6269,14967xm6379,15205l6376,15193,6376,15193,6369,15183,6360,15177,6360,15202,6360,15215,6354,15220,6347,15220,6343,15220,6339,15218,6334,15214,6333,15210,6333,15199,6338,15193,6347,15193,6351,15193,6354,15194,6359,15199,6360,15202,6360,15177,6360,15176,6347,15174,6338,15174,6330,15177,6318,15189,6314,15197,6314,15215,6317,15223,6323,15229,6330,15235,6338,15239,6356,15239,6364,15235,6375,15223,6377,15220,6379,15215,6379,15205xm6405,14808l6402,14803,6400,14799,6388,14787,6386,14787,6386,14820,6385,14823,6379,14828,6375,14830,6371,14830,6362,14830,6357,14824,6357,14813,6358,14809,6361,14807,6363,14804,6367,14803,6375,14803,6379,14804,6384,14810,6386,14813,6386,14820,6386,14787,6380,14784,6362,14784,6354,14787,6341,14800,6338,14808,6338,14826,6342,14834,6354,14845,6362,14849,6371,14849,6380,14849,6388,14845,6400,14834,6403,14830,6405,14827,6405,14808xm6499,15065l6496,15053,6496,15053,6489,15043,6480,15037,6480,15062,6480,15075,6474,15080,6467,15080,6463,15080,6459,15078,6454,15074,6453,15070,6453,15059,6458,15053,6467,15053,6471,15053,6474,15054,6479,15059,6480,15062,6480,15037,6479,15036,6467,15034,6458,15034,6450,15037,6438,15049,6434,15057,6434,15075,6437,15083,6443,15089,6450,15095,6458,15099,6476,15099,6484,15095,6495,15083,6497,15080,6499,15075,6499,15065xm6507,14725l6505,14721,6503,14717,6491,14705,6488,14704,6488,14738,6486,14742,6482,14746,6478,14748,6473,14748,6467,14748,6461,14743,6461,14733,6461,14730,6462,14727,6467,14722,6470,14721,6473,14721,6483,14721,6488,14727,6488,14738,6488,14704,6483,14702,6473,14702,6461,14704,6451,14711,6444,14721,6442,14733,6442,14743,6445,14751,6451,14757,6457,14763,6465,14767,6483,14767,6491,14763,6503,14751,6505,14748,6507,14743,6507,14725xm6509,14902l6507,14897,6505,14894,6499,14887,6493,14881,6490,14880,6490,14915,6488,14919,6483,14924,6480,14926,6478,14926,6472,14926,6472,14926,6468,14924,6465,14921,6462,14918,6461,14914,6461,14907,6462,14904,6468,14898,6472,14897,6475,14897,6480,14897,6484,14898,6486,14901,6488,14903,6490,14907,6490,14915,6490,14880,6485,14878,6467,14878,6459,14881,6446,14893,6442,14902,6442,14920,6446,14928,6452,14934,6458,14940,6466,14945,6475,14945,6485,14945,6494,14940,6505,14928,6506,14926,6506,14926,6509,14920,6509,14902xm6559,15265l6556,15253,6556,15253,6549,15243,6540,15237,6540,15262,6540,15275,6534,15280,6527,15280,6523,15280,6519,15278,6514,15274,6513,15270,6513,15259,6518,15253,6527,15253,6531,15253,6534,15254,6539,15259,6540,15262,6540,15237,6539,15236,6527,15234,6518,15234,6510,15237,6498,15249,6494,15257,6494,15275,6497,15283,6503,15289,6510,15295,6518,15299,6536,15299,6544,15295,6555,15283,6557,15280,6559,15275,6559,15265xm6679,15025l6676,15019,6675,15017,6664,15004,6660,15002,6660,15030,6660,15038,6658,15042,6656,15044,6654,15046,6650,15048,6645,15048,6639,15048,6633,15043,6633,15030,6634,15026,6639,15020,6642,15019,6650,15019,6653,15020,6658,15026,6660,15030,6660,15002,6655,15000,6645,15000,6636,15000,6628,15005,6623,15011,6617,15017,6614,15025,6614,15043,6617,15051,6629,15063,6637,15067,6655,15067,6663,15063,6669,15057,6675,15051,6677,15048,6679,15043,6679,15025xm6785,14776l6785,14758,6783,14753,6781,14750,6775,14743,6769,14737,6766,14736,6766,14763,6766,14774,6761,14780,6751,14780,6748,14780,6744,14778,6738,14773,6737,14770,6737,14763,6738,14760,6741,14757,6744,14754,6748,14753,6751,14753,6756,14753,6760,14754,6762,14757,6764,14759,6766,14763,6766,14736,6761,14734,6743,14734,6735,14737,6722,14749,6718,14758,6718,14777,6723,14784,6735,14795,6743,14799,6751,14799,6761,14799,6769,14795,6781,14784,6783,14780,6785,14776xm6949,14629l6947,14625,6945,14621,6933,14609,6930,14608,6930,14642,6928,14646,6926,14648,6924,14650,6920,14652,6919,14652,6912,14652,6912,14652,6908,14650,6902,14645,6901,14642,6901,14635,6902,14631,6908,14626,6912,14625,6915,14625,6925,14625,6930,14631,6930,14642,6930,14608,6925,14606,6915,14606,6907,14606,6899,14609,6887,14620,6882,14628,6882,14647,6886,14656,6899,14667,6907,14671,6915,14671,6925,14671,6933,14667,6945,14655,6947,14652,6947,14652,6949,14647,6949,14629xm7579,14848l7576,14843,7574,14839,7562,14827,7560,14827,7560,14860,7559,14863,7553,14868,7549,14870,7545,14870,7536,14870,7531,14864,7531,14853,7532,14849,7535,14847,7537,14844,7541,14843,7549,14843,7553,14844,7558,14850,7560,14853,7560,14860,7560,14827,7554,14824,7545,14824,7536,14824,7528,14827,7521,14833,7515,14840,7512,14848,7512,14866,7516,14874,7528,14885,7536,14889,7545,14889,7554,14889,7562,14885,7574,14874,7577,14870,7579,14867,7579,14848xm7588,14580l7569,14580,7568,14582,7567,14583,7564,14587,7561,14588,7550,14588,7546,14585,7544,14580,7524,14580,7525,14587,7529,14593,7540,14603,7548,14607,7557,14607,7568,14605,7578,14599,7585,14591,7588,14580xm7647,15174l7645,15169,7643,15166,7631,15153,7628,15152,7628,15179,7628,15190,7623,15196,7613,15196,7610,15196,7606,15194,7600,15189,7599,15186,7599,15179,7600,15176,7606,15170,7610,15169,7613,15169,7618,15169,7622,15170,7624,15173,7626,15175,7628,15179,7628,15152,7623,15150,7605,15150,7597,15153,7584,15165,7580,15174,7580,15193,7585,15200,7597,15211,7605,15215,7613,15215,7623,15215,7631,15211,7643,15200,7645,15196,7647,15192,7647,15174xm7745,14796l7742,14791,7740,14787,7728,14775,7726,14775,7726,14808,7724,14812,7721,14815,7718,14818,7714,14820,7714,14820,7707,14820,7704,14818,7698,14813,7697,14809,7697,14801,7698,14797,7703,14792,7707,14791,7715,14791,7719,14792,7724,14798,7726,14801,7726,14808,7726,14775,7720,14772,7702,14772,7694,14775,7687,14781,7681,14788,7678,14796,7678,14814,7681,14822,7693,14834,7702,14839,7711,14839,7721,14839,7728,14834,7734,14828,7740,14822,7742,14820,7742,14820,7745,14814,7745,14796xm7847,15000l7844,14995,7842,14991,7830,14979,7828,14979,7828,15012,7826,15016,7823,15019,7820,15022,7816,15024,7816,15024,7809,15024,7806,15022,7800,15017,7799,15013,7799,15005,7800,15001,7805,14996,7809,14995,7817,14995,7821,14996,7826,15002,7828,15005,7828,15012,7828,14979,7822,14976,7804,14976,7796,14979,7789,14985,7783,14992,7780,15000,7780,15018,7783,15026,7795,15038,7804,15043,7813,15043,7823,15043,7830,15038,7836,15032,7842,15026,7844,15024,7828,15024,7844,15024,7847,15019,7847,15000xm7854,15300l7852,15296,7849,15292,7840,15283,7832,15280,7814,15280,7806,15283,7796,15292,7794,15296,7792,15300,7817,15300,7818,15299,7821,15299,7825,15299,7827,15299,7829,15300,7854,15300xm7861,14607l7861,14598,7859,14593,7857,14590,7850,14582,7849,14581,7848,14580,7842,14580,7842,14611,7841,14614,7836,14619,7833,14620,7829,14620,7820,14620,7815,14614,7815,14603,7816,14599,7819,14597,7821,14594,7825,14593,7832,14593,7836,14593,7842,14598,7842,14611,7842,14580,7809,14580,7808,14581,7806,14582,7799,14590,7796,14598,7796,14616,7800,14624,7812,14635,7820,14639,7829,14639,7841,14636,7851,14629,7858,14620,7858,14619,7861,14607xe" filled="true" fillcolor="#fff200" stroked="false">
              <v:path arrowok="t"/>
              <v:fill type="solid"/>
            </v:shape>
            <w10:wrap type="none"/>
          </v:group>
        </w:pict>
      </w:r>
      <w:r>
        <w:rPr/>
        <w:pict>
          <v:shape style="position:absolute;margin-left:48pt;margin-top:-80.262001pt;width:183.95pt;height:470.25pt;mso-position-horizontal-relative:page;mso-position-vertical-relative:page;z-index:-18924032" type="#_x0000_t202" id="docshape11" filled="false" stroked="false">
            <v:textbox inset="0,0,0,0">
              <w:txbxContent>
                <w:p>
                  <w:pPr>
                    <w:spacing w:before="1081"/>
                    <w:ind w:left="0" w:right="0" w:firstLine="0"/>
                    <w:jc w:val="left"/>
                    <w:rPr>
                      <w:rFonts w:ascii="Proxima Nova Lt"/>
                      <w:b w:val="0"/>
                      <w:sz w:val="680"/>
                    </w:rPr>
                  </w:pPr>
                  <w:r>
                    <w:rPr>
                      <w:rFonts w:ascii="Proxima Nova Lt"/>
                      <w:b w:val="0"/>
                      <w:color w:val="D2E3EC"/>
                      <w:sz w:val="680"/>
                    </w:rPr>
                    <w:t>4</w:t>
                  </w:r>
                </w:p>
              </w:txbxContent>
            </v:textbox>
            <w10:wrap type="none"/>
          </v:shape>
        </w:pict>
      </w:r>
    </w:p>
    <w:p>
      <w:pPr>
        <w:spacing w:before="96"/>
        <w:ind w:left="2760" w:right="0" w:firstLine="0"/>
        <w:jc w:val="left"/>
        <w:rPr>
          <w:rFonts w:ascii="Arial Black"/>
          <w:sz w:val="20"/>
        </w:rPr>
      </w:pPr>
      <w:r>
        <w:rPr>
          <w:rFonts w:ascii="Arial Black"/>
          <w:color w:val="FFFFFF"/>
          <w:spacing w:val="10"/>
          <w:w w:val="85"/>
          <w:sz w:val="20"/>
        </w:rPr>
        <w:t>SELF-</w:t>
      </w:r>
      <w:r>
        <w:rPr>
          <w:rFonts w:ascii="Arial Black"/>
          <w:color w:val="FFFFFF"/>
          <w:w w:val="85"/>
          <w:sz w:val="20"/>
        </w:rPr>
        <w:t>STUDY</w:t>
      </w:r>
      <w:r>
        <w:rPr>
          <w:rFonts w:ascii="Arial Black"/>
          <w:color w:val="FFFFFF"/>
          <w:spacing w:val="32"/>
          <w:sz w:val="20"/>
        </w:rPr>
        <w:t> </w:t>
      </w:r>
      <w:r>
        <w:rPr>
          <w:rFonts w:ascii="Arial Black"/>
          <w:color w:val="FFFFFF"/>
          <w:spacing w:val="-2"/>
          <w:w w:val="85"/>
          <w:sz w:val="20"/>
        </w:rPr>
        <w:t>MATERIALS</w:t>
      </w:r>
    </w:p>
    <w:p>
      <w:pPr>
        <w:pStyle w:val="ListParagraph"/>
        <w:numPr>
          <w:ilvl w:val="1"/>
          <w:numId w:val="1"/>
        </w:numPr>
        <w:tabs>
          <w:tab w:pos="3119" w:val="left" w:leader="none"/>
          <w:tab w:pos="3120" w:val="left" w:leader="none"/>
        </w:tabs>
        <w:spacing w:line="240" w:lineRule="auto" w:before="232" w:after="0"/>
        <w:ind w:left="3120" w:right="0" w:hanging="360"/>
        <w:jc w:val="left"/>
        <w:rPr>
          <w:rFonts w:ascii="Proxima Nova Rg" w:hAnsi="Proxima Nova Rg"/>
          <w:sz w:val="18"/>
        </w:rPr>
      </w:pPr>
      <w:r>
        <w:rPr>
          <w:rFonts w:ascii="Proxima Nova Rg" w:hAnsi="Proxima Nova Rg"/>
          <w:color w:val="231F20"/>
          <w:sz w:val="18"/>
        </w:rPr>
        <w:t>Let’s</w:t>
      </w:r>
      <w:r>
        <w:rPr>
          <w:rFonts w:ascii="Proxima Nova Rg" w:hAnsi="Proxima Nova Rg"/>
          <w:color w:val="231F20"/>
          <w:spacing w:val="-7"/>
          <w:sz w:val="18"/>
        </w:rPr>
        <w:t> </w:t>
      </w:r>
      <w:r>
        <w:rPr>
          <w:rFonts w:ascii="Proxima Nova Rg" w:hAnsi="Proxima Nova Rg"/>
          <w:color w:val="231F20"/>
          <w:sz w:val="18"/>
        </w:rPr>
        <w:t>Review—Bank</w:t>
      </w:r>
      <w:r>
        <w:rPr>
          <w:rFonts w:ascii="Proxima Nova Rg" w:hAnsi="Proxima Nova Rg"/>
          <w:color w:val="231F20"/>
          <w:spacing w:val="-4"/>
          <w:sz w:val="18"/>
        </w:rPr>
        <w:t> </w:t>
      </w:r>
      <w:r>
        <w:rPr>
          <w:rFonts w:ascii="Proxima Nova Rg" w:hAnsi="Proxima Nova Rg"/>
          <w:color w:val="231F20"/>
          <w:sz w:val="18"/>
        </w:rPr>
        <w:t>reconciliation</w:t>
      </w:r>
      <w:r>
        <w:rPr>
          <w:rFonts w:ascii="Proxima Nova Rg" w:hAnsi="Proxima Nova Rg"/>
          <w:color w:val="231F20"/>
          <w:spacing w:val="-5"/>
          <w:sz w:val="18"/>
        </w:rPr>
        <w:t> </w:t>
      </w:r>
      <w:r>
        <w:rPr>
          <w:rFonts w:ascii="Proxima Nova Rg" w:hAnsi="Proxima Nova Rg"/>
          <w:color w:val="231F20"/>
          <w:sz w:val="18"/>
        </w:rPr>
        <w:t>(p.</w:t>
      </w:r>
      <w:r>
        <w:rPr>
          <w:rFonts w:ascii="Proxima Nova Rg" w:hAnsi="Proxima Nova Rg"/>
          <w:color w:val="231F20"/>
          <w:spacing w:val="-4"/>
          <w:sz w:val="18"/>
        </w:rPr>
        <w:t> </w:t>
      </w:r>
      <w:r>
        <w:rPr>
          <w:rFonts w:ascii="Proxima Nova Rg" w:hAnsi="Proxima Nova Rg"/>
          <w:color w:val="231F20"/>
          <w:spacing w:val="-2"/>
          <w:sz w:val="18"/>
        </w:rPr>
        <w:t>195).</w:t>
      </w:r>
    </w:p>
    <w:p>
      <w:pPr>
        <w:pStyle w:val="ListParagraph"/>
        <w:numPr>
          <w:ilvl w:val="1"/>
          <w:numId w:val="1"/>
        </w:numPr>
        <w:tabs>
          <w:tab w:pos="3119" w:val="left" w:leader="none"/>
          <w:tab w:pos="3120" w:val="left" w:leader="none"/>
        </w:tabs>
        <w:spacing w:line="240" w:lineRule="auto" w:before="61" w:after="0"/>
        <w:ind w:left="3120" w:right="0" w:hanging="360"/>
        <w:jc w:val="left"/>
        <w:rPr>
          <w:rFonts w:ascii="Proxima Nova Rg" w:hAnsi="Proxima Nova Rg"/>
          <w:sz w:val="18"/>
        </w:rPr>
      </w:pPr>
      <w:r>
        <w:rPr>
          <w:rFonts w:ascii="Proxima Nova Rg" w:hAnsi="Proxima Nova Rg"/>
          <w:color w:val="231F20"/>
          <w:sz w:val="18"/>
        </w:rPr>
        <w:t>Let’s</w:t>
      </w:r>
      <w:r>
        <w:rPr>
          <w:rFonts w:ascii="Proxima Nova Rg" w:hAnsi="Proxima Nova Rg"/>
          <w:color w:val="231F20"/>
          <w:spacing w:val="-6"/>
          <w:sz w:val="18"/>
        </w:rPr>
        <w:t> </w:t>
      </w:r>
      <w:r>
        <w:rPr>
          <w:rFonts w:ascii="Proxima Nova Rg" w:hAnsi="Proxima Nova Rg"/>
          <w:color w:val="231F20"/>
          <w:sz w:val="18"/>
        </w:rPr>
        <w:t>Review—Types</w:t>
      </w:r>
      <w:r>
        <w:rPr>
          <w:rFonts w:ascii="Proxima Nova Rg" w:hAnsi="Proxima Nova Rg"/>
          <w:color w:val="231F20"/>
          <w:spacing w:val="-5"/>
          <w:sz w:val="18"/>
        </w:rPr>
        <w:t> </w:t>
      </w:r>
      <w:r>
        <w:rPr>
          <w:rFonts w:ascii="Proxima Nova Rg" w:hAnsi="Proxima Nova Rg"/>
          <w:color w:val="231F20"/>
          <w:sz w:val="18"/>
        </w:rPr>
        <w:t>of</w:t>
      </w:r>
      <w:r>
        <w:rPr>
          <w:rFonts w:ascii="Proxima Nova Rg" w:hAnsi="Proxima Nova Rg"/>
          <w:color w:val="231F20"/>
          <w:spacing w:val="-6"/>
          <w:sz w:val="18"/>
        </w:rPr>
        <w:t> </w:t>
      </w:r>
      <w:r>
        <w:rPr>
          <w:rFonts w:ascii="Proxima Nova Rg" w:hAnsi="Proxima Nova Rg"/>
          <w:color w:val="231F20"/>
          <w:sz w:val="18"/>
        </w:rPr>
        <w:t>cash</w:t>
      </w:r>
      <w:r>
        <w:rPr>
          <w:rFonts w:ascii="Proxima Nova Rg" w:hAnsi="Proxima Nova Rg"/>
          <w:color w:val="231F20"/>
          <w:spacing w:val="-5"/>
          <w:sz w:val="18"/>
        </w:rPr>
        <w:t> </w:t>
      </w:r>
      <w:r>
        <w:rPr>
          <w:rFonts w:ascii="Proxima Nova Rg" w:hAnsi="Proxima Nova Rg"/>
          <w:color w:val="231F20"/>
          <w:sz w:val="18"/>
        </w:rPr>
        <w:t>flow</w:t>
      </w:r>
      <w:r>
        <w:rPr>
          <w:rFonts w:ascii="Proxima Nova Rg" w:hAnsi="Proxima Nova Rg"/>
          <w:color w:val="231F20"/>
          <w:spacing w:val="-6"/>
          <w:sz w:val="18"/>
        </w:rPr>
        <w:t> </w:t>
      </w:r>
      <w:r>
        <w:rPr>
          <w:rFonts w:ascii="Proxima Nova Rg" w:hAnsi="Proxima Nova Rg"/>
          <w:color w:val="231F20"/>
          <w:sz w:val="18"/>
        </w:rPr>
        <w:t>(p.</w:t>
      </w:r>
      <w:r>
        <w:rPr>
          <w:rFonts w:ascii="Proxima Nova Rg" w:hAnsi="Proxima Nova Rg"/>
          <w:color w:val="231F20"/>
          <w:spacing w:val="-5"/>
          <w:sz w:val="18"/>
        </w:rPr>
        <w:t> </w:t>
      </w:r>
      <w:r>
        <w:rPr>
          <w:rFonts w:ascii="Proxima Nova Rg" w:hAnsi="Proxima Nova Rg"/>
          <w:color w:val="231F20"/>
          <w:spacing w:val="-4"/>
          <w:sz w:val="18"/>
        </w:rPr>
        <w:t>200).</w:t>
      </w:r>
    </w:p>
    <w:p>
      <w:pPr>
        <w:pStyle w:val="ListParagraph"/>
        <w:numPr>
          <w:ilvl w:val="1"/>
          <w:numId w:val="1"/>
        </w:numPr>
        <w:tabs>
          <w:tab w:pos="3119" w:val="left" w:leader="none"/>
          <w:tab w:pos="3120" w:val="left" w:leader="none"/>
        </w:tabs>
        <w:spacing w:line="240" w:lineRule="auto" w:before="61" w:after="0"/>
        <w:ind w:left="3120" w:right="0" w:hanging="360"/>
        <w:jc w:val="left"/>
        <w:rPr>
          <w:rFonts w:ascii="Proxima Nova Rg" w:hAnsi="Proxima Nova Rg"/>
          <w:sz w:val="18"/>
        </w:rPr>
      </w:pPr>
      <w:r>
        <w:rPr>
          <w:rFonts w:ascii="Proxima Nova Rg" w:hAnsi="Proxima Nova Rg"/>
          <w:color w:val="231F20"/>
          <w:sz w:val="18"/>
        </w:rPr>
        <w:t>Chapter</w:t>
      </w:r>
      <w:r>
        <w:rPr>
          <w:rFonts w:ascii="Proxima Nova Rg" w:hAnsi="Proxima Nova Rg"/>
          <w:color w:val="231F20"/>
          <w:spacing w:val="-2"/>
          <w:sz w:val="18"/>
        </w:rPr>
        <w:t> </w:t>
      </w:r>
      <w:r>
        <w:rPr>
          <w:rFonts w:ascii="Proxima Nova Rg" w:hAnsi="Proxima Nova Rg"/>
          <w:color w:val="231F20"/>
          <w:sz w:val="18"/>
        </w:rPr>
        <w:t>Framework</w:t>
      </w:r>
      <w:r>
        <w:rPr>
          <w:rFonts w:ascii="Proxima Nova Rg" w:hAnsi="Proxima Nova Rg"/>
          <w:color w:val="231F20"/>
          <w:spacing w:val="-1"/>
          <w:sz w:val="18"/>
        </w:rPr>
        <w:t> </w:t>
      </w:r>
      <w:r>
        <w:rPr>
          <w:rFonts w:ascii="Proxima Nova Rg" w:hAnsi="Proxima Nova Rg"/>
          <w:color w:val="231F20"/>
          <w:sz w:val="18"/>
        </w:rPr>
        <w:t>with questions and</w:t>
      </w:r>
      <w:r>
        <w:rPr>
          <w:rFonts w:ascii="Proxima Nova Rg" w:hAnsi="Proxima Nova Rg"/>
          <w:color w:val="231F20"/>
          <w:spacing w:val="-1"/>
          <w:sz w:val="18"/>
        </w:rPr>
        <w:t> </w:t>
      </w:r>
      <w:r>
        <w:rPr>
          <w:rFonts w:ascii="Proxima Nova Rg" w:hAnsi="Proxima Nova Rg"/>
          <w:color w:val="231F20"/>
          <w:sz w:val="18"/>
        </w:rPr>
        <w:t>answers available</w:t>
      </w:r>
      <w:r>
        <w:rPr>
          <w:rFonts w:ascii="Proxima Nova Rg" w:hAnsi="Proxima Nova Rg"/>
          <w:color w:val="231F20"/>
          <w:spacing w:val="-1"/>
          <w:sz w:val="18"/>
        </w:rPr>
        <w:t> </w:t>
      </w:r>
      <w:r>
        <w:rPr>
          <w:rFonts w:ascii="Proxima Nova Rg" w:hAnsi="Proxima Nova Rg"/>
          <w:color w:val="231F20"/>
          <w:sz w:val="18"/>
        </w:rPr>
        <w:t>(p. </w:t>
      </w:r>
      <w:r>
        <w:rPr>
          <w:rFonts w:ascii="Proxima Nova Rg" w:hAnsi="Proxima Nova Rg"/>
          <w:color w:val="231F20"/>
          <w:spacing w:val="-2"/>
          <w:sz w:val="18"/>
        </w:rPr>
        <w:t>203).</w:t>
      </w:r>
    </w:p>
    <w:p>
      <w:pPr>
        <w:pStyle w:val="ListParagraph"/>
        <w:numPr>
          <w:ilvl w:val="1"/>
          <w:numId w:val="1"/>
        </w:numPr>
        <w:tabs>
          <w:tab w:pos="3119" w:val="left" w:leader="none"/>
          <w:tab w:pos="3120" w:val="left" w:leader="none"/>
        </w:tabs>
        <w:spacing w:line="240" w:lineRule="auto" w:before="61" w:after="0"/>
        <w:ind w:left="3120" w:right="0" w:hanging="360"/>
        <w:jc w:val="left"/>
        <w:rPr>
          <w:rFonts w:ascii="Proxima Nova Rg" w:hAnsi="Proxima Nova Rg"/>
          <w:sz w:val="18"/>
        </w:rPr>
      </w:pPr>
      <w:r>
        <w:rPr>
          <w:rFonts w:ascii="Proxima Nova Rg" w:hAnsi="Proxima Nova Rg"/>
          <w:color w:val="231F20"/>
          <w:sz w:val="18"/>
        </w:rPr>
        <w:t>Key</w:t>
      </w:r>
      <w:r>
        <w:rPr>
          <w:rFonts w:ascii="Proxima Nova Rg" w:hAnsi="Proxima Nova Rg"/>
          <w:color w:val="231F20"/>
          <w:spacing w:val="-3"/>
          <w:sz w:val="18"/>
        </w:rPr>
        <w:t> </w:t>
      </w:r>
      <w:r>
        <w:rPr>
          <w:rFonts w:ascii="Proxima Nova Rg" w:hAnsi="Proxima Nova Rg"/>
          <w:color w:val="231F20"/>
          <w:sz w:val="18"/>
        </w:rPr>
        <w:t>Points</w:t>
      </w:r>
      <w:r>
        <w:rPr>
          <w:rFonts w:ascii="Proxima Nova Rg" w:hAnsi="Proxima Nova Rg"/>
          <w:color w:val="231F20"/>
          <w:spacing w:val="-3"/>
          <w:sz w:val="18"/>
        </w:rPr>
        <w:t> </w:t>
      </w:r>
      <w:r>
        <w:rPr>
          <w:rFonts w:ascii="Proxima Nova Rg" w:hAnsi="Proxima Nova Rg"/>
          <w:color w:val="231F20"/>
          <w:sz w:val="18"/>
        </w:rPr>
        <w:t>by</w:t>
      </w:r>
      <w:r>
        <w:rPr>
          <w:rFonts w:ascii="Proxima Nova Rg" w:hAnsi="Proxima Nova Rg"/>
          <w:color w:val="231F20"/>
          <w:spacing w:val="-2"/>
          <w:sz w:val="18"/>
        </w:rPr>
        <w:t> </w:t>
      </w:r>
      <w:r>
        <w:rPr>
          <w:rFonts w:ascii="Proxima Nova Rg" w:hAnsi="Proxima Nova Rg"/>
          <w:color w:val="231F20"/>
          <w:sz w:val="18"/>
        </w:rPr>
        <w:t>Learning</w:t>
      </w:r>
      <w:r>
        <w:rPr>
          <w:rFonts w:ascii="Proxima Nova Rg" w:hAnsi="Proxima Nova Rg"/>
          <w:color w:val="231F20"/>
          <w:spacing w:val="-3"/>
          <w:sz w:val="18"/>
        </w:rPr>
        <w:t> </w:t>
      </w:r>
      <w:r>
        <w:rPr>
          <w:rFonts w:ascii="Proxima Nova Rg" w:hAnsi="Proxima Nova Rg"/>
          <w:color w:val="231F20"/>
          <w:sz w:val="18"/>
        </w:rPr>
        <w:t>Objective</w:t>
      </w:r>
      <w:r>
        <w:rPr>
          <w:rFonts w:ascii="Proxima Nova Rg" w:hAnsi="Proxima Nova Rg"/>
          <w:color w:val="231F20"/>
          <w:spacing w:val="-3"/>
          <w:sz w:val="18"/>
        </w:rPr>
        <w:t> </w:t>
      </w:r>
      <w:r>
        <w:rPr>
          <w:rFonts w:ascii="Proxima Nova Rg" w:hAnsi="Proxima Nova Rg"/>
          <w:color w:val="231F20"/>
          <w:sz w:val="18"/>
        </w:rPr>
        <w:t>(p.</w:t>
      </w:r>
      <w:r>
        <w:rPr>
          <w:rFonts w:ascii="Proxima Nova Rg" w:hAnsi="Proxima Nova Rg"/>
          <w:color w:val="231F20"/>
          <w:spacing w:val="-2"/>
          <w:sz w:val="18"/>
        </w:rPr>
        <w:t> 204).</w:t>
      </w:r>
    </w:p>
    <w:p>
      <w:pPr>
        <w:pStyle w:val="ListParagraph"/>
        <w:numPr>
          <w:ilvl w:val="1"/>
          <w:numId w:val="1"/>
        </w:numPr>
        <w:tabs>
          <w:tab w:pos="3119" w:val="left" w:leader="none"/>
          <w:tab w:pos="3120" w:val="left" w:leader="none"/>
        </w:tabs>
        <w:spacing w:line="240" w:lineRule="auto" w:before="60" w:after="0"/>
        <w:ind w:left="3120" w:right="0" w:hanging="360"/>
        <w:jc w:val="left"/>
        <w:rPr>
          <w:rFonts w:ascii="Proxima Nova Rg" w:hAnsi="Proxima Nova Rg"/>
          <w:sz w:val="18"/>
        </w:rPr>
      </w:pPr>
      <w:r>
        <w:rPr>
          <w:rFonts w:ascii="Proxima Nova Rg" w:hAnsi="Proxima Nova Rg"/>
          <w:color w:val="231F20"/>
          <w:sz w:val="18"/>
        </w:rPr>
        <w:t>Glossary</w:t>
      </w:r>
      <w:r>
        <w:rPr>
          <w:rFonts w:ascii="Proxima Nova Rg" w:hAnsi="Proxima Nova Rg"/>
          <w:color w:val="231F20"/>
          <w:spacing w:val="-6"/>
          <w:sz w:val="18"/>
        </w:rPr>
        <w:t> </w:t>
      </w:r>
      <w:r>
        <w:rPr>
          <w:rFonts w:ascii="Proxima Nova Rg" w:hAnsi="Proxima Nova Rg"/>
          <w:color w:val="231F20"/>
          <w:sz w:val="18"/>
        </w:rPr>
        <w:t>of</w:t>
      </w:r>
      <w:r>
        <w:rPr>
          <w:rFonts w:ascii="Proxima Nova Rg" w:hAnsi="Proxima Nova Rg"/>
          <w:color w:val="231F20"/>
          <w:spacing w:val="-6"/>
          <w:sz w:val="18"/>
        </w:rPr>
        <w:t> </w:t>
      </w:r>
      <w:r>
        <w:rPr>
          <w:rFonts w:ascii="Proxima Nova Rg" w:hAnsi="Proxima Nova Rg"/>
          <w:color w:val="231F20"/>
          <w:sz w:val="18"/>
        </w:rPr>
        <w:t>Key</w:t>
      </w:r>
      <w:r>
        <w:rPr>
          <w:rFonts w:ascii="Proxima Nova Rg" w:hAnsi="Proxima Nova Rg"/>
          <w:color w:val="231F20"/>
          <w:spacing w:val="-6"/>
          <w:sz w:val="18"/>
        </w:rPr>
        <w:t> </w:t>
      </w:r>
      <w:r>
        <w:rPr>
          <w:rFonts w:ascii="Proxima Nova Rg" w:hAnsi="Proxima Nova Rg"/>
          <w:color w:val="231F20"/>
          <w:sz w:val="18"/>
        </w:rPr>
        <w:t>Terms</w:t>
      </w:r>
      <w:r>
        <w:rPr>
          <w:rFonts w:ascii="Proxima Nova Rg" w:hAnsi="Proxima Nova Rg"/>
          <w:color w:val="231F20"/>
          <w:spacing w:val="-6"/>
          <w:sz w:val="18"/>
        </w:rPr>
        <w:t> </w:t>
      </w:r>
      <w:r>
        <w:rPr>
          <w:rFonts w:ascii="Proxima Nova Rg" w:hAnsi="Proxima Nova Rg"/>
          <w:color w:val="231F20"/>
          <w:sz w:val="18"/>
        </w:rPr>
        <w:t>(p.</w:t>
      </w:r>
      <w:r>
        <w:rPr>
          <w:rFonts w:ascii="Proxima Nova Rg" w:hAnsi="Proxima Nova Rg"/>
          <w:color w:val="231F20"/>
          <w:spacing w:val="-6"/>
          <w:sz w:val="18"/>
        </w:rPr>
        <w:t> </w:t>
      </w:r>
      <w:r>
        <w:rPr>
          <w:rFonts w:ascii="Proxima Nova Rg" w:hAnsi="Proxima Nova Rg"/>
          <w:color w:val="231F20"/>
          <w:spacing w:val="-2"/>
          <w:sz w:val="18"/>
        </w:rPr>
        <w:t>204).</w:t>
      </w:r>
    </w:p>
    <w:p>
      <w:pPr>
        <w:pStyle w:val="ListParagraph"/>
        <w:numPr>
          <w:ilvl w:val="1"/>
          <w:numId w:val="1"/>
        </w:numPr>
        <w:tabs>
          <w:tab w:pos="3119" w:val="left" w:leader="none"/>
          <w:tab w:pos="3120" w:val="left" w:leader="none"/>
        </w:tabs>
        <w:spacing w:line="240" w:lineRule="auto" w:before="61" w:after="0"/>
        <w:ind w:left="3120" w:right="0" w:hanging="360"/>
        <w:jc w:val="left"/>
        <w:rPr>
          <w:rFonts w:ascii="Proxima Nova Rg" w:hAnsi="Proxima Nova Rg"/>
          <w:sz w:val="18"/>
        </w:rPr>
      </w:pPr>
      <w:r>
        <w:rPr>
          <w:rFonts w:ascii="Proxima Nova Rg" w:hAnsi="Proxima Nova Rg"/>
          <w:color w:val="231F20"/>
          <w:sz w:val="18"/>
        </w:rPr>
        <w:t>Self-Study</w:t>
      </w:r>
      <w:r>
        <w:rPr>
          <w:rFonts w:ascii="Proxima Nova Rg" w:hAnsi="Proxima Nova Rg"/>
          <w:color w:val="231F20"/>
          <w:spacing w:val="-1"/>
          <w:sz w:val="18"/>
        </w:rPr>
        <w:t> </w:t>
      </w:r>
      <w:r>
        <w:rPr>
          <w:rFonts w:ascii="Proxima Nova Rg" w:hAnsi="Proxima Nova Rg"/>
          <w:color w:val="231F20"/>
          <w:sz w:val="18"/>
        </w:rPr>
        <w:t>Questions</w:t>
      </w:r>
      <w:r>
        <w:rPr>
          <w:rFonts w:ascii="Proxima Nova Rg" w:hAnsi="Proxima Nova Rg"/>
          <w:color w:val="231F20"/>
          <w:spacing w:val="-1"/>
          <w:sz w:val="18"/>
        </w:rPr>
        <w:t> </w:t>
      </w:r>
      <w:r>
        <w:rPr>
          <w:rFonts w:ascii="Proxima Nova Rg" w:hAnsi="Proxima Nova Rg"/>
          <w:color w:val="231F20"/>
          <w:sz w:val="18"/>
        </w:rPr>
        <w:t>with</w:t>
      </w:r>
      <w:r>
        <w:rPr>
          <w:rFonts w:ascii="Proxima Nova Rg" w:hAnsi="Proxima Nova Rg"/>
          <w:color w:val="231F20"/>
          <w:spacing w:val="-1"/>
          <w:sz w:val="18"/>
        </w:rPr>
        <w:t> </w:t>
      </w:r>
      <w:r>
        <w:rPr>
          <w:rFonts w:ascii="Proxima Nova Rg" w:hAnsi="Proxima Nova Rg"/>
          <w:color w:val="231F20"/>
          <w:sz w:val="18"/>
        </w:rPr>
        <w:t>answers</w:t>
      </w:r>
      <w:r>
        <w:rPr>
          <w:rFonts w:ascii="Proxima Nova Rg" w:hAnsi="Proxima Nova Rg"/>
          <w:color w:val="231F20"/>
          <w:spacing w:val="-1"/>
          <w:sz w:val="18"/>
        </w:rPr>
        <w:t> </w:t>
      </w:r>
      <w:r>
        <w:rPr>
          <w:rFonts w:ascii="Proxima Nova Rg" w:hAnsi="Proxima Nova Rg"/>
          <w:color w:val="231F20"/>
          <w:sz w:val="18"/>
        </w:rPr>
        <w:t>available</w:t>
      </w:r>
      <w:r>
        <w:rPr>
          <w:rFonts w:ascii="Proxima Nova Rg" w:hAnsi="Proxima Nova Rg"/>
          <w:color w:val="231F20"/>
          <w:spacing w:val="-1"/>
          <w:sz w:val="18"/>
        </w:rPr>
        <w:t> </w:t>
      </w:r>
      <w:r>
        <w:rPr>
          <w:rFonts w:ascii="Proxima Nova Rg" w:hAnsi="Proxima Nova Rg"/>
          <w:color w:val="231F20"/>
          <w:sz w:val="18"/>
        </w:rPr>
        <w:t>(p.</w:t>
      </w:r>
      <w:r>
        <w:rPr>
          <w:rFonts w:ascii="Proxima Nova Rg" w:hAnsi="Proxima Nova Rg"/>
          <w:color w:val="231F20"/>
          <w:spacing w:val="-1"/>
          <w:sz w:val="18"/>
        </w:rPr>
        <w:t> </w:t>
      </w:r>
      <w:r>
        <w:rPr>
          <w:rFonts w:ascii="Proxima Nova Rg" w:hAnsi="Proxima Nova Rg"/>
          <w:color w:val="231F20"/>
          <w:spacing w:val="-2"/>
          <w:sz w:val="18"/>
        </w:rPr>
        <w:t>205).</w:t>
      </w:r>
    </w:p>
    <w:p>
      <w:pPr>
        <w:pStyle w:val="ListParagraph"/>
        <w:numPr>
          <w:ilvl w:val="1"/>
          <w:numId w:val="1"/>
        </w:numPr>
        <w:tabs>
          <w:tab w:pos="3119" w:val="left" w:leader="none"/>
          <w:tab w:pos="3120" w:val="left" w:leader="none"/>
        </w:tabs>
        <w:spacing w:line="240" w:lineRule="auto" w:before="61" w:after="0"/>
        <w:ind w:left="3120" w:right="1065" w:hanging="360"/>
        <w:jc w:val="left"/>
        <w:rPr>
          <w:rFonts w:ascii="Proxima Nova Rg" w:hAnsi="Proxima Nova Rg"/>
          <w:sz w:val="18"/>
        </w:rPr>
      </w:pPr>
      <w:r>
        <w:rPr>
          <w:rFonts w:ascii="Proxima Nova Rg" w:hAnsi="Proxima Nova Rg"/>
          <w:color w:val="231F20"/>
          <w:sz w:val="18"/>
        </w:rPr>
        <w:t>Videos</w:t>
      </w:r>
      <w:r>
        <w:rPr>
          <w:rFonts w:ascii="Proxima Nova Rg" w:hAnsi="Proxima Nova Rg"/>
          <w:color w:val="231F20"/>
          <w:spacing w:val="-8"/>
          <w:sz w:val="18"/>
        </w:rPr>
        <w:t> </w:t>
      </w:r>
      <w:r>
        <w:rPr>
          <w:rFonts w:ascii="Proxima Nova Rg" w:hAnsi="Proxima Nova Rg"/>
          <w:color w:val="231F20"/>
          <w:sz w:val="18"/>
        </w:rPr>
        <w:t>including</w:t>
      </w:r>
      <w:r>
        <w:rPr>
          <w:rFonts w:ascii="Proxima Nova Rg" w:hAnsi="Proxima Nova Rg"/>
          <w:color w:val="231F20"/>
          <w:spacing w:val="-8"/>
          <w:sz w:val="18"/>
        </w:rPr>
        <w:t> </w:t>
      </w:r>
      <w:r>
        <w:rPr>
          <w:rFonts w:ascii="Proxima Nova Rg" w:hAnsi="Proxima Nova Rg"/>
          <w:color w:val="231F20"/>
          <w:sz w:val="18"/>
        </w:rPr>
        <w:t>Concept</w:t>
      </w:r>
      <w:r>
        <w:rPr>
          <w:rFonts w:ascii="Proxima Nova Rg" w:hAnsi="Proxima Nova Rg"/>
          <w:color w:val="231F20"/>
          <w:spacing w:val="-8"/>
          <w:sz w:val="18"/>
        </w:rPr>
        <w:t> </w:t>
      </w:r>
      <w:r>
        <w:rPr>
          <w:rFonts w:ascii="Proxima Nova Rg" w:hAnsi="Proxima Nova Rg"/>
          <w:color w:val="231F20"/>
          <w:sz w:val="18"/>
        </w:rPr>
        <w:t>Overview,</w:t>
      </w:r>
      <w:r>
        <w:rPr>
          <w:rFonts w:ascii="Proxima Nova Rg" w:hAnsi="Proxima Nova Rg"/>
          <w:color w:val="231F20"/>
          <w:spacing w:val="-8"/>
          <w:sz w:val="18"/>
        </w:rPr>
        <w:t> </w:t>
      </w:r>
      <w:r>
        <w:rPr>
          <w:rFonts w:ascii="Proxima Nova Rg" w:hAnsi="Proxima Nova Rg"/>
          <w:color w:val="231F20"/>
          <w:sz w:val="18"/>
        </w:rPr>
        <w:t>Applying</w:t>
      </w:r>
      <w:r>
        <w:rPr>
          <w:rFonts w:ascii="Proxima Nova Rg" w:hAnsi="Proxima Nova Rg"/>
          <w:color w:val="231F20"/>
          <w:spacing w:val="-9"/>
          <w:sz w:val="18"/>
        </w:rPr>
        <w:t> </w:t>
      </w:r>
      <w:r>
        <w:rPr>
          <w:rFonts w:ascii="Proxima Nova Rg" w:hAnsi="Proxima Nova Rg"/>
          <w:color w:val="231F20"/>
          <w:sz w:val="18"/>
        </w:rPr>
        <w:t>Excel,</w:t>
      </w:r>
      <w:r>
        <w:rPr>
          <w:rFonts w:ascii="Proxima Nova Rg" w:hAnsi="Proxima Nova Rg"/>
          <w:color w:val="231F20"/>
          <w:spacing w:val="-8"/>
          <w:sz w:val="18"/>
        </w:rPr>
        <w:t> </w:t>
      </w:r>
      <w:r>
        <w:rPr>
          <w:rFonts w:ascii="Proxima Nova Rg" w:hAnsi="Proxima Nova Rg"/>
          <w:color w:val="231F20"/>
          <w:sz w:val="18"/>
        </w:rPr>
        <w:t>Let’s</w:t>
      </w:r>
      <w:r>
        <w:rPr>
          <w:rFonts w:ascii="Proxima Nova Rg" w:hAnsi="Proxima Nova Rg"/>
          <w:color w:val="231F20"/>
          <w:spacing w:val="-8"/>
          <w:sz w:val="18"/>
        </w:rPr>
        <w:t> </w:t>
      </w:r>
      <w:r>
        <w:rPr>
          <w:rFonts w:ascii="Proxima Nova Rg" w:hAnsi="Proxima Nova Rg"/>
          <w:color w:val="231F20"/>
          <w:sz w:val="18"/>
        </w:rPr>
        <w:t>Review,</w:t>
      </w:r>
      <w:r>
        <w:rPr>
          <w:rFonts w:ascii="Proxima Nova Rg" w:hAnsi="Proxima Nova Rg"/>
          <w:color w:val="231F20"/>
          <w:spacing w:val="-8"/>
          <w:sz w:val="18"/>
        </w:rPr>
        <w:t> </w:t>
      </w:r>
      <w:r>
        <w:rPr>
          <w:rFonts w:ascii="Proxima Nova Rg" w:hAnsi="Proxima Nova Rg"/>
          <w:color w:val="231F20"/>
          <w:sz w:val="18"/>
        </w:rPr>
        <w:t>and</w:t>
      </w:r>
      <w:r>
        <w:rPr>
          <w:rFonts w:ascii="Proxima Nova Rg" w:hAnsi="Proxima Nova Rg"/>
          <w:color w:val="231F20"/>
          <w:spacing w:val="-8"/>
          <w:sz w:val="18"/>
        </w:rPr>
        <w:t> </w:t>
      </w:r>
      <w:r>
        <w:rPr>
          <w:rFonts w:ascii="Proxima Nova Rg" w:hAnsi="Proxima Nova Rg"/>
          <w:color w:val="231F20"/>
          <w:sz w:val="18"/>
        </w:rPr>
        <w:t>Interactive Illustrations demonstrate key topics (Connect).</w:t>
      </w:r>
    </w:p>
    <w:p>
      <w:pPr>
        <w:pStyle w:val="BodyText"/>
        <w:rPr>
          <w:rFonts w:ascii="Proxima Nova Rg"/>
          <w:sz w:val="20"/>
        </w:rPr>
      </w:pPr>
    </w:p>
    <w:p>
      <w:pPr>
        <w:pStyle w:val="BodyText"/>
        <w:rPr>
          <w:rFonts w:ascii="Proxima Nova Rg"/>
          <w:sz w:val="20"/>
        </w:rPr>
      </w:pPr>
    </w:p>
    <w:p>
      <w:pPr>
        <w:pStyle w:val="BodyText"/>
        <w:spacing w:before="9"/>
        <w:rPr>
          <w:rFonts w:ascii="Proxima Nova Rg"/>
          <w:sz w:val="24"/>
        </w:rPr>
      </w:pPr>
    </w:p>
    <w:p>
      <w:pPr>
        <w:spacing w:before="128"/>
        <w:ind w:left="120" w:right="0" w:firstLine="0"/>
        <w:jc w:val="left"/>
        <w:rPr>
          <w:rFonts w:ascii="Proxima Nova Rg"/>
          <w:b/>
          <w:sz w:val="18"/>
        </w:rPr>
      </w:pPr>
      <w:r>
        <w:rPr>
          <w:rFonts w:ascii="Proxima Nova Rg"/>
          <w:b/>
          <w:color w:val="231F20"/>
          <w:spacing w:val="-5"/>
          <w:w w:val="120"/>
          <w:sz w:val="18"/>
        </w:rPr>
        <w:t>176</w:t>
      </w:r>
    </w:p>
    <w:p>
      <w:pPr>
        <w:spacing w:after="0"/>
        <w:jc w:val="left"/>
        <w:rPr>
          <w:rFonts w:ascii="Proxima Nova Rg"/>
          <w:sz w:val="18"/>
        </w:rPr>
        <w:sectPr>
          <w:type w:val="continuous"/>
          <w:pgSz w:w="12240" w:h="15660"/>
          <w:pgMar w:top="0" w:bottom="280" w:left="840" w:right="840"/>
        </w:sectPr>
      </w:pPr>
    </w:p>
    <w:p>
      <w:pPr>
        <w:spacing w:line="249" w:lineRule="auto" w:before="81"/>
        <w:ind w:left="4083" w:right="2723" w:hanging="1155"/>
        <w:jc w:val="left"/>
        <w:rPr>
          <w:rFonts w:ascii="Arial"/>
          <w:sz w:val="20"/>
        </w:rPr>
      </w:pPr>
      <w:r>
        <w:rPr/>
        <w:pict>
          <v:group style="position:absolute;margin-left:0pt;margin-top:0pt;width:612pt;height:783pt;mso-position-horizontal-relative:page;mso-position-vertical-relative:page;z-index:-18923520" id="docshapegroup12" coordorigin="0,0" coordsize="12240,15660">
            <v:shape style="position:absolute;left:960;top:2030;width:9120;height:12870" type="#_x0000_t75" id="docshape13" stroked="false">
              <v:imagedata r:id="rId5" o:title=""/>
            </v:shape>
            <v:shape style="position:absolute;left:7300;top:3750;width:4940;height:710" id="docshape14" coordorigin="7300,3750" coordsize="4940,710" path="m12240,3750l7480,3750,7376,3753,7323,3773,7303,3826,7300,3930,7300,4280,7303,4384,7323,4438,7376,4457,7480,4460,12240,4460,12240,3750xe" filled="true" fillcolor="#e6bc78" stroked="false">
              <v:path arrowok="t"/>
              <v:fill type="solid"/>
            </v:shape>
            <v:shape style="position:absolute;left:7440;top:3560;width:4800;height:774" id="docshape15" coordorigin="7440,3560" coordsize="4800,774" path="m12240,3560l7620,3560,7516,3563,7463,3583,7443,3636,7440,3740,7440,4154,7443,4258,7463,4312,7516,4331,7620,4334,12240,4334,12240,3560xe" filled="true" fillcolor="#0c7d9c" stroked="false">
              <v:path arrowok="t"/>
              <v:fill type="solid"/>
            </v:shape>
            <v:shape style="position:absolute;left:5;top:5;width:12230;height:15650" id="docshape16" coordorigin="5,5" coordsize="12230,15650" path="m365,15295l11875,15295,11875,365,365,365,365,15295xm5,15655l12235,15655,12235,5,5,5,5,15655xm9365,14815l11275,14815,11275,1205,9365,1205,9365,14815xe" filled="false" stroked="true" strokeweight=".5pt" strokecolor="#939598">
              <v:path arrowok="t"/>
              <v:stroke dashstyle="solid"/>
            </v:shape>
            <v:rect style="position:absolute;left:0;top:3590;width:890;height:20" id="docshape17" filled="true" fillcolor="#231f20" stroked="false">
              <v:fill type="solid"/>
            </v:rect>
            <v:line style="position:absolute" from="890,3555" to="890,3645" stroked="true" strokeweight="1pt" strokecolor="#231f20">
              <v:stroke dashstyle="solid"/>
            </v:line>
            <v:rect style="position:absolute;left:835;top:2008;width:195;height:13011" id="docshape18" filled="true" fillcolor="#231f20" stroked="false">
              <v:fill opacity="26214f" type="solid"/>
            </v:rect>
            <v:line style="position:absolute" from="890,2046" to="890,14900" stroked="true" strokeweight="1pt" strokecolor="#231f20">
              <v:stroke dashstyle="solid"/>
            </v:line>
            <v:shape style="position:absolute;left:5998;top:6120;width:5282;height:4223" type="#_x0000_t75" id="docshape19" stroked="false">
              <v:imagedata r:id="rId6" o:title=""/>
            </v:shape>
            <w10:wrap type="none"/>
          </v:group>
        </w:pict>
      </w: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spacing w:before="330"/>
        <w:ind w:left="0" w:right="1352" w:firstLine="0"/>
        <w:jc w:val="right"/>
        <w:rPr>
          <w:rFonts w:ascii="Proxima Nova Rg"/>
          <w:sz w:val="42"/>
        </w:rPr>
      </w:pPr>
      <w:r>
        <w:rPr>
          <w:rFonts w:ascii="Proxima Nova Rg"/>
          <w:color w:val="FFFFFF"/>
          <w:spacing w:val="-4"/>
          <w:sz w:val="42"/>
        </w:rPr>
        <w:t>Story</w:t>
      </w: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spacing w:before="9"/>
        <w:rPr>
          <w:rFonts w:ascii="Proxima Nova Rg"/>
          <w:sz w:val="23"/>
        </w:rPr>
      </w:pPr>
    </w:p>
    <w:p>
      <w:pPr>
        <w:spacing w:before="129"/>
        <w:ind w:left="0" w:right="107" w:firstLine="0"/>
        <w:jc w:val="right"/>
        <w:rPr>
          <w:rFonts w:ascii="Proxima Nova Rg"/>
          <w:b/>
          <w:sz w:val="18"/>
        </w:rPr>
      </w:pPr>
      <w:r>
        <w:rPr>
          <w:rFonts w:ascii="Proxima Nova Rg"/>
          <w:b/>
          <w:color w:val="231F20"/>
          <w:spacing w:val="-5"/>
          <w:w w:val="125"/>
          <w:sz w:val="18"/>
        </w:rPr>
        <w:t>177</w:t>
      </w:r>
    </w:p>
    <w:p>
      <w:pPr>
        <w:spacing w:after="0"/>
        <w:jc w:val="right"/>
        <w:rPr>
          <w:rFonts w:ascii="Proxima Nova Rg"/>
          <w:sz w:val="18"/>
        </w:rPr>
        <w:sectPr>
          <w:pgSz w:w="12240" w:h="15660"/>
          <w:pgMar w:top="60" w:bottom="280" w:left="840" w:right="840"/>
        </w:sectPr>
      </w:pPr>
    </w:p>
    <w:p>
      <w:pPr>
        <w:tabs>
          <w:tab w:pos="2279" w:val="left" w:leader="none"/>
        </w:tabs>
        <w:spacing w:before="90"/>
        <w:ind w:left="120" w:right="0" w:firstLine="0"/>
        <w:jc w:val="left"/>
        <w:rPr>
          <w:rFonts w:ascii="Arial Black"/>
          <w:sz w:val="16"/>
        </w:rPr>
      </w:pPr>
      <w:r>
        <w:rPr/>
        <w:pict>
          <v:group style="position:absolute;margin-left:0pt;margin-top:0pt;width:612pt;height:783pt;mso-position-horizontal-relative:page;mso-position-vertical-relative:page;z-index:-18923008" id="docshapegroup20" coordorigin="0,0" coordsize="12240,15660">
            <v:shape style="position:absolute;left:3808;top:12125;width:6455;height:594" type="#_x0000_t75" id="docshape21" stroked="false">
              <v:imagedata r:id="rId8" o:title=""/>
            </v:shape>
            <v:shape style="position:absolute;left:3808;top:12713;width:719;height:2380" type="#_x0000_t75" id="docshape22" stroked="false">
              <v:imagedata r:id="rId9" o:title=""/>
            </v:shape>
            <v:shape style="position:absolute;left:9544;top:12713;width:719;height:2380" type="#_x0000_t75" id="docshape23" stroked="false">
              <v:imagedata r:id="rId10" o:title=""/>
            </v:shape>
            <v:shape style="position:absolute;left:4522;top:14823;width:5027;height:271" type="#_x0000_t75" id="docshape24" stroked="false">
              <v:imagedata r:id="rId11" o:title=""/>
            </v:shape>
            <v:shape style="position:absolute;left:3923;top:12230;width:6063;height:2579" id="docshape25" coordorigin="3924,12230" coordsize="6063,2579" path="m9746,12230l4164,12230,4088,12242,4022,12276,3970,12328,3936,12394,3924,12470,3924,14568,3936,14644,3970,14710,4022,14762,4088,14796,4164,14808,9746,14808,9822,14796,9888,14762,9940,14710,9974,14644,9986,14568,9986,12470,9974,12394,9940,12328,9888,12276,9822,12242,9746,12230xe" filled="true" fillcolor="#fffcdf" stroked="false">
              <v:path arrowok="t"/>
              <v:fill type="solid"/>
            </v:shape>
            <v:shape style="position:absolute;left:3908;top:12215;width:6093;height:2609" id="docshape26" coordorigin="3909,12215" coordsize="6093,2609" path="m9746,12215l4164,12215,4096,12224,4035,12250,3983,12290,3944,12342,3918,12402,3909,12470,3909,14568,3918,14636,3944,14697,3983,14749,4035,14789,4096,14814,4164,14823,9746,14823,9814,14814,9863,14793,4164,14793,4118,14789,4076,14776,4038,14755,4005,14727,3977,14694,3956,14656,3943,14614,3939,14568,3939,12470,3943,12425,3956,12383,3977,12344,4005,12311,4038,12284,4076,12263,4118,12250,4164,12245,9863,12245,9814,12224,9746,12215xm9863,12245l9746,12245,9791,12250,9834,12263,9872,12284,9905,12311,9933,12344,9954,12383,9967,12425,9971,12470,9971,14568,9967,14614,9954,14656,9933,14694,9905,14727,9872,14755,9834,14776,9791,14789,9746,14793,9863,14793,9875,14789,9926,14749,9966,14697,9992,14636,10001,14568,10001,12470,9992,12402,9966,12342,9926,12290,9875,12250,9863,12245xe" filled="true" fillcolor="#e7a922" stroked="false">
              <v:path arrowok="t"/>
              <v:fill type="solid"/>
            </v:shape>
            <v:shape style="position:absolute;left:5172;top:13572;width:1160;height:1021" type="#_x0000_t75" id="docshape27" stroked="false">
              <v:imagedata r:id="rId12" o:title=""/>
            </v:shape>
            <v:shape style="position:absolute;left:5810;top:13536;width:1161;height:1072" type="#_x0000_t75" id="docshape28" stroked="false">
              <v:imagedata r:id="rId13" o:title=""/>
            </v:shape>
            <v:shape style="position:absolute;left:5106;top:12429;width:1311;height:1083" type="#_x0000_t75" id="docshape29" stroked="false">
              <v:imagedata r:id="rId14" o:title=""/>
            </v:shape>
            <v:shape style="position:absolute;left:4510;top:13537;width:1160;height:1072" type="#_x0000_t75" id="docshape30" stroked="false">
              <v:imagedata r:id="rId15" o:title=""/>
            </v:shape>
            <v:shape style="position:absolute;left:5186;top:12510;width:1151;height:950" id="docshape31" coordorigin="5186,12510" coordsize="1151,950" path="m5761,12510l5186,13460,6336,13460,5761,12510xe" filled="true" fillcolor="#e5eaf2" stroked="false">
              <v:path arrowok="t"/>
              <v:fill type="solid"/>
            </v:shape>
            <v:shape style="position:absolute;left:5150;top:12471;width:1222;height:1009" id="docshape32" coordorigin="5151,12472" coordsize="1222,1009" path="m5761,12472l5151,13480,5186,13480,5186,13440,5222,13440,5761,12549,5808,12549,5761,12472xm5186,13460l5186,13480,6372,13480,6366,13470,5203,13470,5186,13460xm5222,13440l5186,13440,5186,13460,5203,13470,5222,13440xm5808,12549l5761,12549,6301,13440,5222,13440,5203,13470,6366,13470,5808,12549xe" filled="true" fillcolor="#0279ad" stroked="false">
              <v:path arrowok="t"/>
              <v:fill type="solid"/>
            </v:shape>
            <v:shape style="position:absolute;left:4581;top:13622;width:1019;height:941" id="docshape33" coordorigin="4582,13622" coordsize="1019,941" path="m5091,13622l4582,14563,5600,14563,5091,13622xe" filled="true" fillcolor="#e5eaf2" stroked="false">
              <v:path arrowok="t"/>
              <v:fill type="solid"/>
            </v:shape>
            <v:shape style="position:absolute;left:4548;top:13580;width:1086;height:1003" id="docshape34" coordorigin="4548,13580" coordsize="1086,1003" path="m5091,13580l4548,14583,4582,14583,4582,14543,4615,14543,5091,13664,5136,13664,5091,13580xm4582,14563l4582,14583,5633,14583,5628,14573,4599,14573,4582,14563xm4615,14543l4582,14543,4582,14563,4599,14573,4615,14543xm5136,13664l5091,13664,5566,14543,4615,14543,4599,14573,5628,14573,5136,13664xe" filled="true" fillcolor="#0279ad" stroked="false">
              <v:path arrowok="t"/>
              <v:fill type="solid"/>
            </v:shape>
            <v:shape style="position:absolute;left:5881;top:13622;width:1019;height:941" id="docshape35" coordorigin="5881,13622" coordsize="1019,941" path="m6390,13622l5881,14563,6899,14563,6390,13622xe" filled="true" fillcolor="#e5eaf2" stroked="false">
              <v:path arrowok="t"/>
              <v:fill type="solid"/>
            </v:shape>
            <v:shape style="position:absolute;left:5847;top:13580;width:1086;height:1003" id="docshape36" coordorigin="5848,13580" coordsize="1086,1003" path="m6390,13580l5848,14583,5881,14583,5881,14543,5915,14543,6390,13664,6436,13664,6390,13580xm5881,14563l5881,14583,6933,14583,6927,14573,5899,14573,5881,14563xm5915,14543l5881,14543,5881,14563,5899,14573,5915,14543xm6436,13664l6390,13664,6866,14543,5915,14543,5899,14573,6927,14573,6436,13664xe" filled="true" fillcolor="#0279ad" stroked="false">
              <v:path arrowok="t"/>
              <v:fill type="solid"/>
            </v:shape>
            <v:shape style="position:absolute;left:4123;top:14233;width:3254;height:224" id="docshape37" coordorigin="4124,14234" coordsize="3254,224" path="m5407,14234l4124,14234,4124,14457,5407,14457,5407,14234xm7377,14234l6094,14234,6094,14457,7377,14457,7377,14234xe" filled="true" fillcolor="#fef7b2" stroked="false">
              <v:path arrowok="t"/>
              <v:fill type="solid"/>
            </v:shape>
            <v:shape style="position:absolute;left:5242;top:13618;width:1020;height:897" id="docshape38" coordorigin="5243,13618" coordsize="1020,897" path="m6262,13618l5243,13618,5752,14515,6262,13618xe" filled="true" fillcolor="#e5eaf2" stroked="false">
              <v:path arrowok="t"/>
              <v:fill type="solid"/>
            </v:shape>
            <v:shape style="position:absolute;left:5208;top:13598;width:1089;height:958" id="docshape39" coordorigin="5208,13598" coordsize="1089,958" path="m6262,13598l5208,13598,5752,14556,5798,14475,5752,14475,5277,13638,6228,13638,6245,13608,6262,13608,6262,13598xm6245,13608l5752,14475,5798,14475,6274,13638,6262,13638,6262,13618,6245,13608xm6296,13598l6262,13598,6262,13638,6274,13638,6296,13598xm6262,13608l6245,13608,6262,13618,6262,13608xe" filled="true" fillcolor="#0279ad" stroked="false">
              <v:path arrowok="t"/>
              <v:fill type="solid"/>
            </v:shape>
            <v:rect style="position:absolute;left:5088;top:12723;width:1346;height:228" id="docshape40" filled="true" fillcolor="#fef7b2" stroked="false">
              <v:fill type="solid"/>
            </v:rect>
            <v:rect style="position:absolute;left:5;top:5;width:12230;height:15650" id="docshape41" filled="false" stroked="true" strokeweight=".5pt" strokecolor="#939598">
              <v:stroke dashstyle="solid"/>
            </v:rect>
            <v:shape style="position:absolute;left:0;top:8257;width:2880;height:2049" type="#_x0000_t75" id="docshape42" stroked="false">
              <v:imagedata r:id="rId16" o:title=""/>
            </v:shape>
            <v:shape style="position:absolute;left:0;top:1059;width:2880;height:540" id="docshape43" coordorigin="0,1059" coordsize="2880,540" path="m2760,1059l0,1059,0,1599,2760,1599,2829,1597,2865,1584,2878,1549,2880,1479,2880,1179,2878,1110,2865,1074,2829,1061,2760,1059xe" filled="true" fillcolor="#0c7d9c" stroked="false">
              <v:path arrowok="t"/>
              <v:fill type="solid"/>
            </v:shape>
            <w10:wrap type="none"/>
          </v:group>
        </w:pict>
      </w:r>
      <w:r>
        <w:rPr>
          <w:rFonts w:ascii="Proxima Nova Rg"/>
          <w:b/>
          <w:color w:val="231F20"/>
          <w:spacing w:val="-5"/>
          <w:sz w:val="18"/>
        </w:rPr>
        <w:t>178</w:t>
      </w:r>
      <w:r>
        <w:rPr>
          <w:rFonts w:ascii="Proxima Nova Rg"/>
          <w:b/>
          <w:color w:val="231F20"/>
          <w:sz w:val="18"/>
        </w:rPr>
        <w:tab/>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p>
    <w:p>
      <w:pPr>
        <w:pStyle w:val="BodyText"/>
        <w:spacing w:before="11"/>
        <w:rPr>
          <w:rFonts w:ascii="Arial Black"/>
          <w:sz w:val="29"/>
        </w:rPr>
      </w:pPr>
    </w:p>
    <w:tbl>
      <w:tblPr>
        <w:tblW w:w="0" w:type="auto"/>
        <w:jc w:val="left"/>
        <w:tblInd w:w="130"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0" w:type="dxa"/>
          <w:left w:w="0" w:type="dxa"/>
          <w:bottom w:w="0" w:type="dxa"/>
          <w:right w:w="0" w:type="dxa"/>
        </w:tblCellMar>
        <w:tblLook w:val="01E0"/>
      </w:tblPr>
      <w:tblGrid>
        <w:gridCol w:w="1910"/>
        <w:gridCol w:w="250"/>
        <w:gridCol w:w="7670"/>
      </w:tblGrid>
      <w:tr>
        <w:trPr>
          <w:trHeight w:val="10801" w:hRule="atLeast"/>
        </w:trPr>
        <w:tc>
          <w:tcPr>
            <w:tcW w:w="1910" w:type="dxa"/>
            <w:tcBorders>
              <w:top w:val="nil"/>
              <w:bottom w:val="single" w:sz="18" w:space="0" w:color="D1D3D4"/>
            </w:tcBorders>
          </w:tcPr>
          <w:p>
            <w:pPr>
              <w:pStyle w:val="TableParagraph"/>
              <w:spacing w:line="345" w:lineRule="exact"/>
              <w:ind w:left="-25"/>
              <w:rPr>
                <w:rFonts w:ascii="Arial Black"/>
                <w:sz w:val="32"/>
              </w:rPr>
            </w:pPr>
            <w:r>
              <w:rPr>
                <w:rFonts w:ascii="Arial Black"/>
                <w:color w:val="FFFFFF"/>
                <w:spacing w:val="-6"/>
                <w:w w:val="85"/>
                <w:sz w:val="32"/>
              </w:rPr>
              <w:t>PART</w:t>
            </w:r>
            <w:r>
              <w:rPr>
                <w:rFonts w:ascii="Arial Black"/>
                <w:color w:val="FFFFFF"/>
                <w:spacing w:val="-14"/>
                <w:w w:val="95"/>
                <w:sz w:val="32"/>
              </w:rPr>
              <w:t> </w:t>
            </w:r>
            <w:r>
              <w:rPr>
                <w:rFonts w:ascii="Arial Black"/>
                <w:color w:val="FFFFFF"/>
                <w:spacing w:val="-10"/>
                <w:w w:val="95"/>
                <w:sz w:val="32"/>
              </w:rPr>
              <w:t>A</w:t>
            </w:r>
          </w:p>
          <w:p>
            <w:pPr>
              <w:pStyle w:val="TableParagraph"/>
              <w:rPr>
                <w:rFonts w:ascii="Arial Black"/>
                <w:sz w:val="46"/>
              </w:rPr>
            </w:pPr>
          </w:p>
          <w:p>
            <w:pPr>
              <w:pStyle w:val="TableParagraph"/>
              <w:rPr>
                <w:rFonts w:ascii="Arial Black"/>
                <w:sz w:val="46"/>
              </w:rPr>
            </w:pPr>
          </w:p>
          <w:p>
            <w:pPr>
              <w:pStyle w:val="TableParagraph"/>
              <w:rPr>
                <w:rFonts w:ascii="Arial Black"/>
                <w:sz w:val="46"/>
              </w:rPr>
            </w:pPr>
          </w:p>
          <w:p>
            <w:pPr>
              <w:pStyle w:val="TableParagraph"/>
              <w:rPr>
                <w:rFonts w:ascii="Arial Black"/>
                <w:sz w:val="46"/>
              </w:rPr>
            </w:pPr>
          </w:p>
          <w:p>
            <w:pPr>
              <w:pStyle w:val="TableParagraph"/>
              <w:rPr>
                <w:rFonts w:ascii="Arial Black"/>
                <w:sz w:val="46"/>
              </w:rPr>
            </w:pPr>
          </w:p>
          <w:p>
            <w:pPr>
              <w:pStyle w:val="TableParagraph"/>
              <w:rPr>
                <w:rFonts w:ascii="Arial Black"/>
                <w:sz w:val="46"/>
              </w:rPr>
            </w:pPr>
          </w:p>
          <w:p>
            <w:pPr>
              <w:pStyle w:val="TableParagraph"/>
              <w:rPr>
                <w:rFonts w:ascii="Arial Black"/>
                <w:sz w:val="46"/>
              </w:rPr>
            </w:pPr>
          </w:p>
          <w:p>
            <w:pPr>
              <w:pStyle w:val="TableParagraph"/>
              <w:rPr>
                <w:rFonts w:ascii="Arial Black"/>
                <w:sz w:val="46"/>
              </w:rPr>
            </w:pPr>
          </w:p>
          <w:p>
            <w:pPr>
              <w:pStyle w:val="TableParagraph"/>
              <w:rPr>
                <w:rFonts w:ascii="Arial Black"/>
                <w:sz w:val="46"/>
              </w:rPr>
            </w:pPr>
          </w:p>
          <w:p>
            <w:pPr>
              <w:pStyle w:val="TableParagraph"/>
              <w:rPr>
                <w:rFonts w:ascii="Arial Black"/>
                <w:sz w:val="46"/>
              </w:rPr>
            </w:pPr>
          </w:p>
          <w:p>
            <w:pPr>
              <w:pStyle w:val="TableParagraph"/>
              <w:rPr>
                <w:rFonts w:ascii="Arial Black"/>
                <w:sz w:val="46"/>
              </w:rPr>
            </w:pPr>
          </w:p>
          <w:p>
            <w:pPr>
              <w:pStyle w:val="TableParagraph"/>
              <w:rPr>
                <w:rFonts w:ascii="Arial Black"/>
                <w:sz w:val="46"/>
              </w:rPr>
            </w:pPr>
          </w:p>
          <w:p>
            <w:pPr>
              <w:pStyle w:val="TableParagraph"/>
              <w:rPr>
                <w:rFonts w:ascii="Arial Black"/>
                <w:sz w:val="46"/>
              </w:rPr>
            </w:pPr>
          </w:p>
          <w:p>
            <w:pPr>
              <w:pStyle w:val="TableParagraph"/>
              <w:spacing w:before="376"/>
              <w:ind w:left="-5"/>
              <w:rPr>
                <w:rFonts w:ascii="Proxima Nova Rg"/>
                <w:sz w:val="12"/>
              </w:rPr>
            </w:pPr>
            <w:r>
              <w:rPr>
                <w:rFonts w:ascii="Proxima Nova Rg"/>
                <w:color w:val="231F20"/>
                <w:spacing w:val="-4"/>
                <w:sz w:val="12"/>
              </w:rPr>
              <w:t>Tero</w:t>
            </w:r>
            <w:r>
              <w:rPr>
                <w:rFonts w:ascii="Proxima Nova Rg"/>
                <w:color w:val="231F20"/>
                <w:spacing w:val="2"/>
                <w:sz w:val="12"/>
              </w:rPr>
              <w:t> </w:t>
            </w:r>
            <w:r>
              <w:rPr>
                <w:rFonts w:ascii="Proxima Nova Rg"/>
                <w:color w:val="231F20"/>
                <w:spacing w:val="-2"/>
                <w:sz w:val="12"/>
              </w:rPr>
              <w:t>Vesalainen/Shutterstock</w:t>
            </w:r>
          </w:p>
        </w:tc>
        <w:tc>
          <w:tcPr>
            <w:tcW w:w="250" w:type="dxa"/>
            <w:tcBorders>
              <w:top w:val="nil"/>
              <w:bottom w:val="single" w:sz="18" w:space="0" w:color="D1D3D4"/>
            </w:tcBorders>
          </w:tcPr>
          <w:p>
            <w:pPr>
              <w:pStyle w:val="TableParagraph"/>
              <w:rPr>
                <w:rFonts w:ascii="Times New Roman"/>
                <w:sz w:val="18"/>
              </w:rPr>
            </w:pPr>
          </w:p>
        </w:tc>
        <w:tc>
          <w:tcPr>
            <w:tcW w:w="7670" w:type="dxa"/>
            <w:tcBorders>
              <w:bottom w:val="single" w:sz="18" w:space="0" w:color="D1D3D4"/>
            </w:tcBorders>
          </w:tcPr>
          <w:p>
            <w:pPr>
              <w:pStyle w:val="TableParagraph"/>
              <w:spacing w:line="338" w:lineRule="exact"/>
              <w:ind w:left="-5"/>
              <w:jc w:val="both"/>
              <w:rPr>
                <w:rFonts w:ascii="Proxima Nova Rg"/>
                <w:b/>
                <w:sz w:val="32"/>
              </w:rPr>
            </w:pPr>
            <w:r>
              <w:rPr>
                <w:rFonts w:ascii="Proxima Nova Rg"/>
                <w:b/>
                <w:color w:val="0C7D9C"/>
                <w:sz w:val="32"/>
              </w:rPr>
              <w:t>INTERNAL </w:t>
            </w:r>
            <w:r>
              <w:rPr>
                <w:rFonts w:ascii="Proxima Nova Rg"/>
                <w:b/>
                <w:color w:val="0C7D9C"/>
                <w:spacing w:val="-2"/>
                <w:sz w:val="32"/>
              </w:rPr>
              <w:t>CONTROLS</w:t>
            </w:r>
          </w:p>
          <w:p>
            <w:pPr>
              <w:pStyle w:val="TableParagraph"/>
              <w:spacing w:line="252" w:lineRule="auto" w:before="4"/>
              <w:ind w:left="-5" w:right="-29"/>
              <w:jc w:val="both"/>
              <w:rPr>
                <w:sz w:val="20"/>
              </w:rPr>
            </w:pPr>
            <w:r>
              <w:rPr>
                <w:color w:val="231F20"/>
                <w:sz w:val="20"/>
              </w:rPr>
              <w:t>As you saw in Chapters 1 through 3, the key roles of financial accounting are to measure business activities and to communicate those activities to external decision makers. It is </w:t>
            </w:r>
            <w:r>
              <w:rPr>
                <w:color w:val="231F20"/>
                <w:spacing w:val="-2"/>
                <w:sz w:val="20"/>
              </w:rPr>
              <w:t>important to the usefulness of this measurement/communication process that the numbers </w:t>
            </w:r>
            <w:r>
              <w:rPr>
                <w:color w:val="231F20"/>
                <w:sz w:val="20"/>
              </w:rPr>
              <w:t>provided</w:t>
            </w:r>
            <w:r>
              <w:rPr>
                <w:color w:val="231F20"/>
                <w:spacing w:val="-3"/>
                <w:sz w:val="20"/>
              </w:rPr>
              <w:t> </w:t>
            </w:r>
            <w:r>
              <w:rPr>
                <w:color w:val="231F20"/>
                <w:sz w:val="20"/>
              </w:rPr>
              <w:t>by</w:t>
            </w:r>
            <w:r>
              <w:rPr>
                <w:color w:val="231F20"/>
                <w:spacing w:val="-3"/>
                <w:sz w:val="20"/>
              </w:rPr>
              <w:t> </w:t>
            </w:r>
            <w:r>
              <w:rPr>
                <w:color w:val="231F20"/>
                <w:sz w:val="20"/>
              </w:rPr>
              <w:t>financial</w:t>
            </w:r>
            <w:r>
              <w:rPr>
                <w:color w:val="231F20"/>
                <w:spacing w:val="-3"/>
                <w:sz w:val="20"/>
              </w:rPr>
              <w:t> </w:t>
            </w:r>
            <w:r>
              <w:rPr>
                <w:color w:val="231F20"/>
                <w:sz w:val="20"/>
              </w:rPr>
              <w:t>accountants</w:t>
            </w:r>
            <w:r>
              <w:rPr>
                <w:color w:val="231F20"/>
                <w:spacing w:val="-3"/>
                <w:sz w:val="20"/>
              </w:rPr>
              <w:t> </w:t>
            </w:r>
            <w:r>
              <w:rPr>
                <w:color w:val="231F20"/>
                <w:sz w:val="20"/>
              </w:rPr>
              <w:t>are</w:t>
            </w:r>
            <w:r>
              <w:rPr>
                <w:color w:val="231F20"/>
                <w:spacing w:val="-2"/>
                <w:sz w:val="20"/>
              </w:rPr>
              <w:t> </w:t>
            </w:r>
            <w:r>
              <w:rPr>
                <w:rFonts w:ascii="Book Antiqua"/>
                <w:i/>
                <w:color w:val="231F20"/>
                <w:sz w:val="20"/>
              </w:rPr>
              <w:t>correct.</w:t>
            </w:r>
            <w:r>
              <w:rPr>
                <w:rFonts w:ascii="Book Antiqua"/>
                <w:i/>
                <w:color w:val="231F20"/>
                <w:spacing w:val="-8"/>
                <w:sz w:val="20"/>
              </w:rPr>
              <w:t> </w:t>
            </w:r>
            <w:r>
              <w:rPr>
                <w:color w:val="231F20"/>
                <w:sz w:val="20"/>
              </w:rPr>
              <w:t>The</w:t>
            </w:r>
            <w:r>
              <w:rPr>
                <w:color w:val="231F20"/>
                <w:spacing w:val="-3"/>
                <w:sz w:val="20"/>
              </w:rPr>
              <w:t> </w:t>
            </w:r>
            <w:r>
              <w:rPr>
                <w:color w:val="231F20"/>
                <w:sz w:val="20"/>
              </w:rPr>
              <w:t>decisions</w:t>
            </w:r>
            <w:r>
              <w:rPr>
                <w:color w:val="231F20"/>
                <w:spacing w:val="-3"/>
                <w:sz w:val="20"/>
              </w:rPr>
              <w:t> </w:t>
            </w:r>
            <w:r>
              <w:rPr>
                <w:color w:val="231F20"/>
                <w:sz w:val="20"/>
              </w:rPr>
              <w:t>of</w:t>
            </w:r>
            <w:r>
              <w:rPr>
                <w:color w:val="231F20"/>
                <w:spacing w:val="-3"/>
                <w:sz w:val="20"/>
              </w:rPr>
              <w:t> </w:t>
            </w:r>
            <w:r>
              <w:rPr>
                <w:color w:val="231F20"/>
                <w:sz w:val="20"/>
              </w:rPr>
              <w:t>investors</w:t>
            </w:r>
            <w:r>
              <w:rPr>
                <w:color w:val="231F20"/>
                <w:spacing w:val="-3"/>
                <w:sz w:val="20"/>
              </w:rPr>
              <w:t> </w:t>
            </w:r>
            <w:r>
              <w:rPr>
                <w:color w:val="231F20"/>
                <w:sz w:val="20"/>
              </w:rPr>
              <w:t>and</w:t>
            </w:r>
            <w:r>
              <w:rPr>
                <w:color w:val="231F20"/>
                <w:spacing w:val="-3"/>
                <w:sz w:val="20"/>
              </w:rPr>
              <w:t> </w:t>
            </w:r>
            <w:r>
              <w:rPr>
                <w:color w:val="231F20"/>
                <w:sz w:val="20"/>
              </w:rPr>
              <w:t>creditors</w:t>
            </w:r>
            <w:r>
              <w:rPr>
                <w:color w:val="231F20"/>
                <w:spacing w:val="-3"/>
                <w:sz w:val="20"/>
              </w:rPr>
              <w:t> </w:t>
            </w:r>
            <w:r>
              <w:rPr>
                <w:color w:val="231F20"/>
                <w:sz w:val="20"/>
              </w:rPr>
              <w:t>rely </w:t>
            </w:r>
            <w:r>
              <w:rPr>
                <w:color w:val="231F20"/>
                <w:spacing w:val="-2"/>
                <w:sz w:val="20"/>
              </w:rPr>
              <w:t>on</w:t>
            </w:r>
            <w:r>
              <w:rPr>
                <w:color w:val="231F20"/>
                <w:spacing w:val="-3"/>
                <w:sz w:val="20"/>
              </w:rPr>
              <w:t> </w:t>
            </w:r>
            <w:r>
              <w:rPr>
                <w:color w:val="231F20"/>
                <w:spacing w:val="-2"/>
                <w:sz w:val="20"/>
              </w:rPr>
              <w:t>financial</w:t>
            </w:r>
            <w:r>
              <w:rPr>
                <w:color w:val="231F20"/>
                <w:spacing w:val="-3"/>
                <w:sz w:val="20"/>
              </w:rPr>
              <w:t> </w:t>
            </w:r>
            <w:r>
              <w:rPr>
                <w:color w:val="231F20"/>
                <w:spacing w:val="-2"/>
                <w:sz w:val="20"/>
              </w:rPr>
              <w:t>statements</w:t>
            </w:r>
            <w:r>
              <w:rPr>
                <w:color w:val="231F20"/>
                <w:spacing w:val="-3"/>
                <w:sz w:val="20"/>
              </w:rPr>
              <w:t> </w:t>
            </w:r>
            <w:r>
              <w:rPr>
                <w:color w:val="231F20"/>
                <w:spacing w:val="-2"/>
                <w:sz w:val="20"/>
              </w:rPr>
              <w:t>and</w:t>
            </w:r>
            <w:r>
              <w:rPr>
                <w:color w:val="231F20"/>
                <w:spacing w:val="-3"/>
                <w:sz w:val="20"/>
              </w:rPr>
              <w:t> </w:t>
            </w:r>
            <w:r>
              <w:rPr>
                <w:color w:val="231F20"/>
                <w:spacing w:val="-2"/>
                <w:sz w:val="20"/>
              </w:rPr>
              <w:t>other</w:t>
            </w:r>
            <w:r>
              <w:rPr>
                <w:color w:val="231F20"/>
                <w:spacing w:val="-3"/>
                <w:sz w:val="20"/>
              </w:rPr>
              <w:t> </w:t>
            </w:r>
            <w:r>
              <w:rPr>
                <w:color w:val="231F20"/>
                <w:spacing w:val="-2"/>
                <w:sz w:val="20"/>
              </w:rPr>
              <w:t>disclosed</w:t>
            </w:r>
            <w:r>
              <w:rPr>
                <w:color w:val="231F20"/>
                <w:spacing w:val="-3"/>
                <w:sz w:val="20"/>
              </w:rPr>
              <w:t> </w:t>
            </w:r>
            <w:r>
              <w:rPr>
                <w:color w:val="231F20"/>
                <w:spacing w:val="-2"/>
                <w:sz w:val="20"/>
              </w:rPr>
              <w:t>accounting</w:t>
            </w:r>
            <w:r>
              <w:rPr>
                <w:color w:val="231F20"/>
                <w:spacing w:val="-3"/>
                <w:sz w:val="20"/>
              </w:rPr>
              <w:t> </w:t>
            </w:r>
            <w:r>
              <w:rPr>
                <w:color w:val="231F20"/>
                <w:spacing w:val="-2"/>
                <w:sz w:val="20"/>
              </w:rPr>
              <w:t>information</w:t>
            </w:r>
            <w:r>
              <w:rPr>
                <w:color w:val="231F20"/>
                <w:spacing w:val="-3"/>
                <w:sz w:val="20"/>
              </w:rPr>
              <w:t> </w:t>
            </w:r>
            <w:r>
              <w:rPr>
                <w:color w:val="231F20"/>
                <w:spacing w:val="-2"/>
                <w:sz w:val="20"/>
              </w:rPr>
              <w:t>to</w:t>
            </w:r>
            <w:r>
              <w:rPr>
                <w:color w:val="231F20"/>
                <w:spacing w:val="-3"/>
                <w:sz w:val="20"/>
              </w:rPr>
              <w:t> </w:t>
            </w:r>
            <w:r>
              <w:rPr>
                <w:rFonts w:ascii="Book Antiqua"/>
                <w:i/>
                <w:color w:val="231F20"/>
                <w:spacing w:val="-2"/>
                <w:sz w:val="20"/>
              </w:rPr>
              <w:t>accurately</w:t>
            </w:r>
            <w:r>
              <w:rPr>
                <w:rFonts w:ascii="Book Antiqua"/>
                <w:i/>
                <w:color w:val="231F20"/>
                <w:spacing w:val="-9"/>
                <w:sz w:val="20"/>
              </w:rPr>
              <w:t> </w:t>
            </w:r>
            <w:r>
              <w:rPr>
                <w:color w:val="231F20"/>
                <w:spacing w:val="-2"/>
                <w:sz w:val="20"/>
              </w:rPr>
              <w:t>portray</w:t>
            </w:r>
            <w:r>
              <w:rPr>
                <w:color w:val="231F20"/>
                <w:spacing w:val="-3"/>
                <w:sz w:val="20"/>
              </w:rPr>
              <w:t> </w:t>
            </w:r>
            <w:r>
              <w:rPr>
                <w:color w:val="231F20"/>
                <w:spacing w:val="-2"/>
                <w:sz w:val="20"/>
              </w:rPr>
              <w:t>the </w:t>
            </w:r>
            <w:r>
              <w:rPr>
                <w:color w:val="231F20"/>
                <w:sz w:val="20"/>
              </w:rPr>
              <w:t>activities of the company.</w:t>
            </w:r>
          </w:p>
          <w:p>
            <w:pPr>
              <w:pStyle w:val="TableParagraph"/>
              <w:spacing w:line="249" w:lineRule="auto"/>
              <w:ind w:left="-5" w:right="-15" w:firstLine="240"/>
              <w:jc w:val="both"/>
              <w:rPr>
                <w:sz w:val="20"/>
              </w:rPr>
            </w:pPr>
            <w:r>
              <w:rPr>
                <w:color w:val="231F20"/>
                <w:spacing w:val="-8"/>
                <w:sz w:val="20"/>
              </w:rPr>
              <w:t>You</w:t>
            </w:r>
            <w:r>
              <w:rPr>
                <w:color w:val="231F20"/>
                <w:sz w:val="20"/>
              </w:rPr>
              <w:t> </w:t>
            </w:r>
            <w:r>
              <w:rPr>
                <w:color w:val="231F20"/>
                <w:spacing w:val="-8"/>
                <w:sz w:val="20"/>
              </w:rPr>
              <w:t>might</w:t>
            </w:r>
            <w:r>
              <w:rPr>
                <w:color w:val="231F20"/>
                <w:sz w:val="20"/>
              </w:rPr>
              <w:t> </w:t>
            </w:r>
            <w:r>
              <w:rPr>
                <w:color w:val="231F20"/>
                <w:spacing w:val="-8"/>
                <w:sz w:val="20"/>
              </w:rPr>
              <w:t>be</w:t>
            </w:r>
            <w:r>
              <w:rPr>
                <w:color w:val="231F20"/>
                <w:sz w:val="20"/>
              </w:rPr>
              <w:t> </w:t>
            </w:r>
            <w:r>
              <w:rPr>
                <w:color w:val="231F20"/>
                <w:spacing w:val="-8"/>
                <w:sz w:val="20"/>
              </w:rPr>
              <w:t>surprised,</w:t>
            </w:r>
            <w:r>
              <w:rPr>
                <w:color w:val="231F20"/>
                <w:sz w:val="20"/>
              </w:rPr>
              <w:t> </w:t>
            </w:r>
            <w:r>
              <w:rPr>
                <w:color w:val="231F20"/>
                <w:spacing w:val="-8"/>
                <w:sz w:val="20"/>
              </w:rPr>
              <w:t>though,</w:t>
            </w:r>
            <w:r>
              <w:rPr>
                <w:color w:val="231F20"/>
                <w:sz w:val="20"/>
              </w:rPr>
              <w:t> </w:t>
            </w:r>
            <w:r>
              <w:rPr>
                <w:color w:val="231F20"/>
                <w:spacing w:val="-8"/>
                <w:sz w:val="20"/>
              </w:rPr>
              <w:t>to</w:t>
            </w:r>
            <w:r>
              <w:rPr>
                <w:color w:val="231F20"/>
                <w:sz w:val="20"/>
              </w:rPr>
              <w:t> </w:t>
            </w:r>
            <w:r>
              <w:rPr>
                <w:color w:val="231F20"/>
                <w:spacing w:val="-8"/>
                <w:sz w:val="20"/>
              </w:rPr>
              <w:t>learn</w:t>
            </w:r>
            <w:r>
              <w:rPr>
                <w:color w:val="231F20"/>
                <w:sz w:val="20"/>
              </w:rPr>
              <w:t> </w:t>
            </w:r>
            <w:r>
              <w:rPr>
                <w:color w:val="231F20"/>
                <w:spacing w:val="-8"/>
                <w:sz w:val="20"/>
              </w:rPr>
              <w:t>that</w:t>
            </w:r>
            <w:r>
              <w:rPr>
                <w:color w:val="231F20"/>
                <w:sz w:val="20"/>
              </w:rPr>
              <w:t> </w:t>
            </w:r>
            <w:r>
              <w:rPr>
                <w:color w:val="231F20"/>
                <w:spacing w:val="-8"/>
                <w:sz w:val="20"/>
              </w:rPr>
              <w:t>some</w:t>
            </w:r>
            <w:r>
              <w:rPr>
                <w:color w:val="231F20"/>
                <w:sz w:val="20"/>
              </w:rPr>
              <w:t> </w:t>
            </w:r>
            <w:r>
              <w:rPr>
                <w:color w:val="231F20"/>
                <w:spacing w:val="-8"/>
                <w:sz w:val="20"/>
              </w:rPr>
              <w:t>companies’</w:t>
            </w:r>
            <w:r>
              <w:rPr>
                <w:color w:val="231F20"/>
                <w:sz w:val="20"/>
              </w:rPr>
              <w:t> </w:t>
            </w:r>
            <w:r>
              <w:rPr>
                <w:color w:val="231F20"/>
                <w:spacing w:val="-8"/>
                <w:sz w:val="20"/>
              </w:rPr>
              <w:t>published</w:t>
            </w:r>
            <w:r>
              <w:rPr>
                <w:color w:val="231F20"/>
                <w:sz w:val="20"/>
              </w:rPr>
              <w:t> </w:t>
            </w:r>
            <w:r>
              <w:rPr>
                <w:color w:val="231F20"/>
                <w:spacing w:val="-8"/>
                <w:sz w:val="20"/>
              </w:rPr>
              <w:t>financial</w:t>
            </w:r>
            <w:r>
              <w:rPr>
                <w:color w:val="231F20"/>
                <w:sz w:val="20"/>
              </w:rPr>
              <w:t> </w:t>
            </w:r>
            <w:r>
              <w:rPr>
                <w:color w:val="231F20"/>
                <w:spacing w:val="-8"/>
                <w:sz w:val="20"/>
              </w:rPr>
              <w:t>statements</w:t>
            </w:r>
            <w:r>
              <w:rPr>
                <w:color w:val="231F20"/>
                <w:sz w:val="20"/>
              </w:rPr>
              <w:t> </w:t>
            </w:r>
            <w:r>
              <w:rPr>
                <w:color w:val="231F20"/>
                <w:spacing w:val="-6"/>
                <w:sz w:val="20"/>
              </w:rPr>
              <w:t>are</w:t>
            </w:r>
            <w:r>
              <w:rPr>
                <w:color w:val="231F20"/>
                <w:sz w:val="20"/>
              </w:rPr>
              <w:t> </w:t>
            </w:r>
            <w:r>
              <w:rPr>
                <w:rFonts w:ascii="Book Antiqua" w:hAnsi="Book Antiqua"/>
                <w:i/>
                <w:color w:val="231F20"/>
                <w:spacing w:val="-6"/>
                <w:sz w:val="20"/>
              </w:rPr>
              <w:t>incorrect. </w:t>
            </w:r>
            <w:r>
              <w:rPr>
                <w:color w:val="231F20"/>
                <w:spacing w:val="-6"/>
                <w:sz w:val="20"/>
              </w:rPr>
              <w:t>A</w:t>
            </w:r>
            <w:r>
              <w:rPr>
                <w:color w:val="231F20"/>
                <w:sz w:val="20"/>
              </w:rPr>
              <w:t> </w:t>
            </w:r>
            <w:r>
              <w:rPr>
                <w:color w:val="231F20"/>
                <w:spacing w:val="-6"/>
                <w:sz w:val="20"/>
              </w:rPr>
              <w:t>study</w:t>
            </w:r>
            <w:r>
              <w:rPr>
                <w:color w:val="231F20"/>
                <w:sz w:val="20"/>
              </w:rPr>
              <w:t> </w:t>
            </w:r>
            <w:r>
              <w:rPr>
                <w:color w:val="231F20"/>
                <w:spacing w:val="-6"/>
                <w:sz w:val="20"/>
              </w:rPr>
              <w:t>published</w:t>
            </w:r>
            <w:r>
              <w:rPr>
                <w:color w:val="231F20"/>
                <w:sz w:val="20"/>
              </w:rPr>
              <w:t> </w:t>
            </w:r>
            <w:r>
              <w:rPr>
                <w:color w:val="231F20"/>
                <w:spacing w:val="-6"/>
                <w:sz w:val="20"/>
              </w:rPr>
              <w:t>by</w:t>
            </w:r>
            <w:r>
              <w:rPr>
                <w:color w:val="231F20"/>
                <w:sz w:val="20"/>
              </w:rPr>
              <w:t> </w:t>
            </w:r>
            <w:r>
              <w:rPr>
                <w:color w:val="231F20"/>
                <w:spacing w:val="-6"/>
                <w:sz w:val="20"/>
              </w:rPr>
              <w:t>Audit</w:t>
            </w:r>
            <w:r>
              <w:rPr>
                <w:color w:val="231F20"/>
                <w:sz w:val="20"/>
              </w:rPr>
              <w:t> </w:t>
            </w:r>
            <w:r>
              <w:rPr>
                <w:color w:val="231F20"/>
                <w:spacing w:val="-6"/>
                <w:sz w:val="20"/>
              </w:rPr>
              <w:t>Analytics</w:t>
            </w:r>
            <w:r>
              <w:rPr>
                <w:color w:val="231F20"/>
                <w:sz w:val="20"/>
              </w:rPr>
              <w:t> </w:t>
            </w:r>
            <w:r>
              <w:rPr>
                <w:color w:val="231F20"/>
                <w:spacing w:val="-6"/>
                <w:sz w:val="20"/>
              </w:rPr>
              <w:t>(</w:t>
            </w:r>
            <w:r>
              <w:rPr>
                <w:rFonts w:ascii="Book Antiqua" w:hAnsi="Book Antiqua"/>
                <w:i/>
                <w:color w:val="231F20"/>
                <w:spacing w:val="-6"/>
                <w:sz w:val="20"/>
              </w:rPr>
              <w:t>2019 Financial Restatements Review</w:t>
            </w:r>
            <w:r>
              <w:rPr>
                <w:color w:val="231F20"/>
                <w:spacing w:val="-6"/>
                <w:sz w:val="20"/>
              </w:rPr>
              <w:t>)</w:t>
            </w:r>
            <w:r>
              <w:rPr>
                <w:color w:val="231F20"/>
                <w:sz w:val="20"/>
              </w:rPr>
              <w:t> </w:t>
            </w:r>
            <w:r>
              <w:rPr>
                <w:color w:val="231F20"/>
                <w:spacing w:val="-6"/>
                <w:sz w:val="20"/>
              </w:rPr>
              <w:t>reports</w:t>
            </w:r>
            <w:r>
              <w:rPr>
                <w:color w:val="231F20"/>
                <w:spacing w:val="-2"/>
                <w:sz w:val="20"/>
              </w:rPr>
              <w:t> 484</w:t>
            </w:r>
            <w:r>
              <w:rPr>
                <w:color w:val="231F20"/>
                <w:spacing w:val="-7"/>
                <w:sz w:val="20"/>
              </w:rPr>
              <w:t> </w:t>
            </w:r>
            <w:r>
              <w:rPr>
                <w:color w:val="231F20"/>
                <w:spacing w:val="-2"/>
                <w:sz w:val="20"/>
              </w:rPr>
              <w:t>restatements</w:t>
            </w:r>
            <w:r>
              <w:rPr>
                <w:color w:val="231F20"/>
                <w:spacing w:val="-7"/>
                <w:sz w:val="20"/>
              </w:rPr>
              <w:t> </w:t>
            </w:r>
            <w:r>
              <w:rPr>
                <w:color w:val="231F20"/>
                <w:spacing w:val="-2"/>
                <w:sz w:val="20"/>
              </w:rPr>
              <w:t>in</w:t>
            </w:r>
            <w:r>
              <w:rPr>
                <w:color w:val="231F20"/>
                <w:spacing w:val="-7"/>
                <w:sz w:val="20"/>
              </w:rPr>
              <w:t> </w:t>
            </w:r>
            <w:r>
              <w:rPr>
                <w:color w:val="231F20"/>
                <w:spacing w:val="-2"/>
                <w:sz w:val="20"/>
              </w:rPr>
              <w:t>2019.</w:t>
            </w:r>
            <w:r>
              <w:rPr>
                <w:color w:val="231F20"/>
                <w:spacing w:val="-7"/>
                <w:sz w:val="20"/>
              </w:rPr>
              <w:t> </w:t>
            </w:r>
            <w:r>
              <w:rPr>
                <w:color w:val="231F20"/>
                <w:spacing w:val="-2"/>
                <w:sz w:val="20"/>
              </w:rPr>
              <w:t>How</w:t>
            </w:r>
            <w:r>
              <w:rPr>
                <w:color w:val="231F20"/>
                <w:spacing w:val="-7"/>
                <w:sz w:val="20"/>
              </w:rPr>
              <w:t> </w:t>
            </w:r>
            <w:r>
              <w:rPr>
                <w:color w:val="231F20"/>
                <w:spacing w:val="-2"/>
                <w:sz w:val="20"/>
              </w:rPr>
              <w:t>could</w:t>
            </w:r>
            <w:r>
              <w:rPr>
                <w:color w:val="231F20"/>
                <w:spacing w:val="-7"/>
                <w:sz w:val="20"/>
              </w:rPr>
              <w:t> </w:t>
            </w:r>
            <w:r>
              <w:rPr>
                <w:color w:val="231F20"/>
                <w:spacing w:val="-2"/>
                <w:sz w:val="20"/>
              </w:rPr>
              <w:t>this</w:t>
            </w:r>
            <w:r>
              <w:rPr>
                <w:color w:val="231F20"/>
                <w:spacing w:val="-7"/>
                <w:sz w:val="20"/>
              </w:rPr>
              <w:t> </w:t>
            </w:r>
            <w:r>
              <w:rPr>
                <w:color w:val="231F20"/>
                <w:spacing w:val="-2"/>
                <w:sz w:val="20"/>
              </w:rPr>
              <w:t>happen?</w:t>
            </w:r>
            <w:r>
              <w:rPr>
                <w:color w:val="231F20"/>
                <w:spacing w:val="-7"/>
                <w:sz w:val="20"/>
              </w:rPr>
              <w:t> </w:t>
            </w:r>
            <w:r>
              <w:rPr>
                <w:color w:val="231F20"/>
                <w:spacing w:val="-2"/>
                <w:sz w:val="20"/>
              </w:rPr>
              <w:t>What</w:t>
            </w:r>
            <w:r>
              <w:rPr>
                <w:color w:val="231F20"/>
                <w:spacing w:val="-7"/>
                <w:sz w:val="20"/>
              </w:rPr>
              <w:t> </w:t>
            </w:r>
            <w:r>
              <w:rPr>
                <w:color w:val="231F20"/>
                <w:spacing w:val="-2"/>
                <w:sz w:val="20"/>
              </w:rPr>
              <w:t>can</w:t>
            </w:r>
            <w:r>
              <w:rPr>
                <w:color w:val="231F20"/>
                <w:spacing w:val="-7"/>
                <w:sz w:val="20"/>
              </w:rPr>
              <w:t> </w:t>
            </w:r>
            <w:r>
              <w:rPr>
                <w:color w:val="231F20"/>
                <w:spacing w:val="-2"/>
                <w:sz w:val="20"/>
              </w:rPr>
              <w:t>be</w:t>
            </w:r>
            <w:r>
              <w:rPr>
                <w:color w:val="231F20"/>
                <w:spacing w:val="-7"/>
                <w:sz w:val="20"/>
              </w:rPr>
              <w:t> </w:t>
            </w:r>
            <w:r>
              <w:rPr>
                <w:color w:val="231F20"/>
                <w:spacing w:val="-2"/>
                <w:sz w:val="20"/>
              </w:rPr>
              <w:t>done</w:t>
            </w:r>
            <w:r>
              <w:rPr>
                <w:color w:val="231F20"/>
                <w:spacing w:val="-7"/>
                <w:sz w:val="20"/>
              </w:rPr>
              <w:t> </w:t>
            </w:r>
            <w:r>
              <w:rPr>
                <w:color w:val="231F20"/>
                <w:spacing w:val="-2"/>
                <w:sz w:val="20"/>
              </w:rPr>
              <w:t>to</w:t>
            </w:r>
            <w:r>
              <w:rPr>
                <w:color w:val="231F20"/>
                <w:spacing w:val="-7"/>
                <w:sz w:val="20"/>
              </w:rPr>
              <w:t> </w:t>
            </w:r>
            <w:r>
              <w:rPr>
                <w:color w:val="231F20"/>
                <w:spacing w:val="-2"/>
                <w:sz w:val="20"/>
              </w:rPr>
              <w:t>help</w:t>
            </w:r>
            <w:r>
              <w:rPr>
                <w:color w:val="231F20"/>
                <w:spacing w:val="-7"/>
                <w:sz w:val="20"/>
              </w:rPr>
              <w:t> </w:t>
            </w:r>
            <w:r>
              <w:rPr>
                <w:color w:val="231F20"/>
                <w:spacing w:val="-2"/>
                <w:sz w:val="20"/>
              </w:rPr>
              <w:t>prevent</w:t>
            </w:r>
            <w:r>
              <w:rPr>
                <w:color w:val="231F20"/>
                <w:spacing w:val="-7"/>
                <w:sz w:val="20"/>
              </w:rPr>
              <w:t> </w:t>
            </w:r>
            <w:r>
              <w:rPr>
                <w:color w:val="231F20"/>
                <w:spacing w:val="-2"/>
                <w:sz w:val="20"/>
              </w:rPr>
              <w:t>it?</w:t>
            </w:r>
          </w:p>
          <w:p>
            <w:pPr>
              <w:pStyle w:val="TableParagraph"/>
              <w:spacing w:line="256" w:lineRule="auto" w:before="6"/>
              <w:ind w:left="-5" w:right="-29" w:firstLine="240"/>
              <w:jc w:val="both"/>
              <w:rPr>
                <w:sz w:val="20"/>
              </w:rPr>
            </w:pPr>
            <w:r>
              <w:rPr>
                <w:color w:val="231F20"/>
                <w:sz w:val="20"/>
              </w:rPr>
              <w:t>Companies</w:t>
            </w:r>
            <w:r>
              <w:rPr>
                <w:color w:val="231F20"/>
                <w:spacing w:val="-12"/>
                <w:sz w:val="20"/>
              </w:rPr>
              <w:t> </w:t>
            </w:r>
            <w:r>
              <w:rPr>
                <w:color w:val="231F20"/>
                <w:sz w:val="20"/>
              </w:rPr>
              <w:t>issue</w:t>
            </w:r>
            <w:r>
              <w:rPr>
                <w:color w:val="231F20"/>
                <w:spacing w:val="-11"/>
                <w:sz w:val="20"/>
              </w:rPr>
              <w:t> </w:t>
            </w:r>
            <w:r>
              <w:rPr>
                <w:color w:val="231F20"/>
                <w:sz w:val="20"/>
              </w:rPr>
              <w:t>incorrect</w:t>
            </w:r>
            <w:r>
              <w:rPr>
                <w:color w:val="231F20"/>
                <w:spacing w:val="-11"/>
                <w:sz w:val="20"/>
              </w:rPr>
              <w:t> </w:t>
            </w:r>
            <w:r>
              <w:rPr>
                <w:color w:val="231F20"/>
                <w:sz w:val="20"/>
              </w:rPr>
              <w:t>financial</w:t>
            </w:r>
            <w:r>
              <w:rPr>
                <w:color w:val="231F20"/>
                <w:spacing w:val="-11"/>
                <w:sz w:val="20"/>
              </w:rPr>
              <w:t> </w:t>
            </w:r>
            <w:r>
              <w:rPr>
                <w:color w:val="231F20"/>
                <w:sz w:val="20"/>
              </w:rPr>
              <w:t>statements</w:t>
            </w:r>
            <w:r>
              <w:rPr>
                <w:color w:val="231F20"/>
                <w:spacing w:val="-11"/>
                <w:sz w:val="20"/>
              </w:rPr>
              <w:t> </w:t>
            </w:r>
            <w:r>
              <w:rPr>
                <w:color w:val="231F20"/>
                <w:sz w:val="20"/>
              </w:rPr>
              <w:t>for</w:t>
            </w:r>
            <w:r>
              <w:rPr>
                <w:color w:val="231F20"/>
                <w:spacing w:val="-11"/>
                <w:sz w:val="20"/>
              </w:rPr>
              <w:t> </w:t>
            </w:r>
            <w:r>
              <w:rPr>
                <w:color w:val="231F20"/>
                <w:sz w:val="20"/>
              </w:rPr>
              <w:t>two</w:t>
            </w:r>
            <w:r>
              <w:rPr>
                <w:color w:val="231F20"/>
                <w:spacing w:val="-11"/>
                <w:sz w:val="20"/>
              </w:rPr>
              <w:t> </w:t>
            </w:r>
            <w:r>
              <w:rPr>
                <w:color w:val="231F20"/>
                <w:sz w:val="20"/>
              </w:rPr>
              <w:t>reasons—errors</w:t>
            </w:r>
            <w:r>
              <w:rPr>
                <w:color w:val="231F20"/>
                <w:spacing w:val="-11"/>
                <w:sz w:val="20"/>
              </w:rPr>
              <w:t> </w:t>
            </w:r>
            <w:r>
              <w:rPr>
                <w:color w:val="231F20"/>
                <w:sz w:val="20"/>
              </w:rPr>
              <w:t>and</w:t>
            </w:r>
            <w:r>
              <w:rPr>
                <w:color w:val="231F20"/>
                <w:spacing w:val="-11"/>
                <w:sz w:val="20"/>
              </w:rPr>
              <w:t> </w:t>
            </w:r>
            <w:r>
              <w:rPr>
                <w:color w:val="231F20"/>
                <w:sz w:val="20"/>
              </w:rPr>
              <w:t>fraud.</w:t>
            </w:r>
            <w:r>
              <w:rPr>
                <w:color w:val="231F20"/>
                <w:spacing w:val="-11"/>
                <w:sz w:val="20"/>
              </w:rPr>
              <w:t> </w:t>
            </w:r>
            <w:r>
              <w:rPr>
                <w:color w:val="231F20"/>
                <w:sz w:val="20"/>
              </w:rPr>
              <w:t>First, </w:t>
            </w:r>
            <w:r>
              <w:rPr>
                <w:color w:val="231F20"/>
                <w:spacing w:val="-2"/>
                <w:sz w:val="20"/>
              </w:rPr>
              <w:t>companies</w:t>
            </w:r>
            <w:r>
              <w:rPr>
                <w:color w:val="231F20"/>
                <w:spacing w:val="-7"/>
                <w:sz w:val="20"/>
              </w:rPr>
              <w:t> </w:t>
            </w:r>
            <w:r>
              <w:rPr>
                <w:color w:val="231F20"/>
                <w:spacing w:val="-2"/>
                <w:sz w:val="20"/>
              </w:rPr>
              <w:t>sometimes</w:t>
            </w:r>
            <w:r>
              <w:rPr>
                <w:color w:val="231F20"/>
                <w:spacing w:val="-7"/>
                <w:sz w:val="20"/>
              </w:rPr>
              <w:t> </w:t>
            </w:r>
            <w:r>
              <w:rPr>
                <w:color w:val="231F20"/>
                <w:spacing w:val="-2"/>
                <w:sz w:val="20"/>
              </w:rPr>
              <w:t>make</w:t>
            </w:r>
            <w:r>
              <w:rPr>
                <w:color w:val="231F20"/>
                <w:spacing w:val="-7"/>
                <w:sz w:val="20"/>
              </w:rPr>
              <w:t> </w:t>
            </w:r>
            <w:r>
              <w:rPr>
                <w:color w:val="231F20"/>
                <w:spacing w:val="-2"/>
                <w:sz w:val="20"/>
              </w:rPr>
              <w:t>accidental</w:t>
            </w:r>
            <w:r>
              <w:rPr>
                <w:color w:val="231F20"/>
                <w:spacing w:val="-7"/>
                <w:sz w:val="20"/>
              </w:rPr>
              <w:t> </w:t>
            </w:r>
            <w:r>
              <w:rPr>
                <w:color w:val="231F20"/>
                <w:spacing w:val="-2"/>
                <w:sz w:val="20"/>
              </w:rPr>
              <w:t>errors</w:t>
            </w:r>
            <w:r>
              <w:rPr>
                <w:color w:val="231F20"/>
                <w:spacing w:val="-7"/>
                <w:sz w:val="20"/>
              </w:rPr>
              <w:t> </w:t>
            </w:r>
            <w:r>
              <w:rPr>
                <w:color w:val="231F20"/>
                <w:spacing w:val="-2"/>
                <w:sz w:val="20"/>
              </w:rPr>
              <w:t>in</w:t>
            </w:r>
            <w:r>
              <w:rPr>
                <w:color w:val="231F20"/>
                <w:spacing w:val="-7"/>
                <w:sz w:val="20"/>
              </w:rPr>
              <w:t> </w:t>
            </w:r>
            <w:r>
              <w:rPr>
                <w:color w:val="231F20"/>
                <w:spacing w:val="-2"/>
                <w:sz w:val="20"/>
              </w:rPr>
              <w:t>recording</w:t>
            </w:r>
            <w:r>
              <w:rPr>
                <w:color w:val="231F20"/>
                <w:spacing w:val="-7"/>
                <w:sz w:val="20"/>
              </w:rPr>
              <w:t> </w:t>
            </w:r>
            <w:r>
              <w:rPr>
                <w:color w:val="231F20"/>
                <w:spacing w:val="-2"/>
                <w:sz w:val="20"/>
              </w:rPr>
              <w:t>(or</w:t>
            </w:r>
            <w:r>
              <w:rPr>
                <w:color w:val="231F20"/>
                <w:spacing w:val="-7"/>
                <w:sz w:val="20"/>
              </w:rPr>
              <w:t> </w:t>
            </w:r>
            <w:r>
              <w:rPr>
                <w:color w:val="231F20"/>
                <w:spacing w:val="-2"/>
                <w:sz w:val="20"/>
              </w:rPr>
              <w:t>failing</w:t>
            </w:r>
            <w:r>
              <w:rPr>
                <w:color w:val="231F20"/>
                <w:spacing w:val="-7"/>
                <w:sz w:val="20"/>
              </w:rPr>
              <w:t> </w:t>
            </w:r>
            <w:r>
              <w:rPr>
                <w:color w:val="231F20"/>
                <w:spacing w:val="-2"/>
                <w:sz w:val="20"/>
              </w:rPr>
              <w:t>to</w:t>
            </w:r>
            <w:r>
              <w:rPr>
                <w:color w:val="231F20"/>
                <w:spacing w:val="-7"/>
                <w:sz w:val="20"/>
              </w:rPr>
              <w:t> </w:t>
            </w:r>
            <w:r>
              <w:rPr>
                <w:color w:val="231F20"/>
                <w:spacing w:val="-2"/>
                <w:sz w:val="20"/>
              </w:rPr>
              <w:t>record)</w:t>
            </w:r>
            <w:r>
              <w:rPr>
                <w:color w:val="231F20"/>
                <w:spacing w:val="-7"/>
                <w:sz w:val="20"/>
              </w:rPr>
              <w:t> </w:t>
            </w:r>
            <w:r>
              <w:rPr>
                <w:color w:val="231F20"/>
                <w:spacing w:val="-2"/>
                <w:sz w:val="20"/>
              </w:rPr>
              <w:t>transactions </w:t>
            </w:r>
            <w:r>
              <w:rPr>
                <w:color w:val="231F20"/>
                <w:sz w:val="20"/>
              </w:rPr>
              <w:t>or in applying accounting rules. When these errors are later discovered, companies often have</w:t>
            </w:r>
            <w:r>
              <w:rPr>
                <w:color w:val="231F20"/>
                <w:spacing w:val="-8"/>
                <w:sz w:val="20"/>
              </w:rPr>
              <w:t> </w:t>
            </w:r>
            <w:r>
              <w:rPr>
                <w:color w:val="231F20"/>
                <w:sz w:val="20"/>
              </w:rPr>
              <w:t>to</w:t>
            </w:r>
            <w:r>
              <w:rPr>
                <w:color w:val="231F20"/>
                <w:spacing w:val="-8"/>
                <w:sz w:val="20"/>
              </w:rPr>
              <w:t> </w:t>
            </w:r>
            <w:r>
              <w:rPr>
                <w:color w:val="231F20"/>
                <w:sz w:val="20"/>
              </w:rPr>
              <w:t>restate</w:t>
            </w:r>
            <w:r>
              <w:rPr>
                <w:color w:val="231F20"/>
                <w:spacing w:val="-8"/>
                <w:sz w:val="20"/>
              </w:rPr>
              <w:t> </w:t>
            </w:r>
            <w:r>
              <w:rPr>
                <w:color w:val="231F20"/>
                <w:sz w:val="20"/>
              </w:rPr>
              <w:t>the</w:t>
            </w:r>
            <w:r>
              <w:rPr>
                <w:color w:val="231F20"/>
                <w:spacing w:val="-8"/>
                <w:sz w:val="20"/>
              </w:rPr>
              <w:t> </w:t>
            </w:r>
            <w:r>
              <w:rPr>
                <w:color w:val="231F20"/>
                <w:sz w:val="20"/>
              </w:rPr>
              <w:t>financial</w:t>
            </w:r>
            <w:r>
              <w:rPr>
                <w:color w:val="231F20"/>
                <w:spacing w:val="-8"/>
                <w:sz w:val="20"/>
              </w:rPr>
              <w:t> </w:t>
            </w:r>
            <w:r>
              <w:rPr>
                <w:color w:val="231F20"/>
                <w:sz w:val="20"/>
              </w:rPr>
              <w:t>statements</w:t>
            </w:r>
            <w:r>
              <w:rPr>
                <w:color w:val="231F20"/>
                <w:spacing w:val="-8"/>
                <w:sz w:val="20"/>
              </w:rPr>
              <w:t> </w:t>
            </w:r>
            <w:r>
              <w:rPr>
                <w:color w:val="231F20"/>
                <w:sz w:val="20"/>
              </w:rPr>
              <w:t>affected.</w:t>
            </w:r>
            <w:r>
              <w:rPr>
                <w:color w:val="231F20"/>
                <w:spacing w:val="-8"/>
                <w:sz w:val="20"/>
              </w:rPr>
              <w:t> </w:t>
            </w:r>
            <w:r>
              <w:rPr>
                <w:color w:val="231F20"/>
                <w:sz w:val="20"/>
              </w:rPr>
              <w:t>Even</w:t>
            </w:r>
            <w:r>
              <w:rPr>
                <w:color w:val="231F20"/>
                <w:spacing w:val="-8"/>
                <w:sz w:val="20"/>
              </w:rPr>
              <w:t> </w:t>
            </w:r>
            <w:r>
              <w:rPr>
                <w:color w:val="231F20"/>
                <w:sz w:val="20"/>
              </w:rPr>
              <w:t>though</w:t>
            </w:r>
            <w:r>
              <w:rPr>
                <w:color w:val="231F20"/>
                <w:spacing w:val="-8"/>
                <w:sz w:val="20"/>
              </w:rPr>
              <w:t> </w:t>
            </w:r>
            <w:r>
              <w:rPr>
                <w:color w:val="231F20"/>
                <w:sz w:val="20"/>
              </w:rPr>
              <w:t>these</w:t>
            </w:r>
            <w:r>
              <w:rPr>
                <w:color w:val="231F20"/>
                <w:spacing w:val="-8"/>
                <w:sz w:val="20"/>
              </w:rPr>
              <w:t> </w:t>
            </w:r>
            <w:r>
              <w:rPr>
                <w:color w:val="231F20"/>
                <w:sz w:val="20"/>
              </w:rPr>
              <w:t>errors</w:t>
            </w:r>
            <w:r>
              <w:rPr>
                <w:color w:val="231F20"/>
                <w:spacing w:val="-8"/>
                <w:sz w:val="20"/>
              </w:rPr>
              <w:t> </w:t>
            </w:r>
            <w:r>
              <w:rPr>
                <w:color w:val="231F20"/>
                <w:sz w:val="20"/>
              </w:rPr>
              <w:t>may</w:t>
            </w:r>
            <w:r>
              <w:rPr>
                <w:color w:val="231F20"/>
                <w:spacing w:val="-8"/>
                <w:sz w:val="20"/>
              </w:rPr>
              <w:t> </w:t>
            </w:r>
            <w:r>
              <w:rPr>
                <w:color w:val="231F20"/>
                <w:sz w:val="20"/>
              </w:rPr>
              <w:t>be</w:t>
            </w:r>
            <w:r>
              <w:rPr>
                <w:color w:val="231F20"/>
                <w:spacing w:val="-8"/>
                <w:sz w:val="20"/>
              </w:rPr>
              <w:t> </w:t>
            </w:r>
            <w:r>
              <w:rPr>
                <w:color w:val="231F20"/>
                <w:sz w:val="20"/>
              </w:rPr>
              <w:t>uninten- tional, they nevertheless can create confusion and weaken investors’ and creditors’ confi- dence in the important information role that accounting serves.</w:t>
            </w:r>
          </w:p>
          <w:p>
            <w:pPr>
              <w:pStyle w:val="TableParagraph"/>
              <w:spacing w:line="249" w:lineRule="auto"/>
              <w:ind w:left="-5" w:right="-29" w:firstLine="240"/>
              <w:jc w:val="both"/>
              <w:rPr>
                <w:sz w:val="20"/>
              </w:rPr>
            </w:pPr>
            <w:r>
              <w:rPr>
                <w:color w:val="231F20"/>
                <w:sz w:val="20"/>
              </w:rPr>
              <w:t>The</w:t>
            </w:r>
            <w:r>
              <w:rPr>
                <w:color w:val="231F20"/>
                <w:spacing w:val="-5"/>
                <w:sz w:val="20"/>
              </w:rPr>
              <w:t> </w:t>
            </w:r>
            <w:r>
              <w:rPr>
                <w:color w:val="231F20"/>
                <w:sz w:val="20"/>
              </w:rPr>
              <w:t>second</w:t>
            </w:r>
            <w:r>
              <w:rPr>
                <w:color w:val="231F20"/>
                <w:spacing w:val="-5"/>
                <w:sz w:val="20"/>
              </w:rPr>
              <w:t> </w:t>
            </w:r>
            <w:r>
              <w:rPr>
                <w:color w:val="231F20"/>
                <w:sz w:val="20"/>
              </w:rPr>
              <w:t>reason</w:t>
            </w:r>
            <w:r>
              <w:rPr>
                <w:color w:val="231F20"/>
                <w:spacing w:val="-5"/>
                <w:sz w:val="20"/>
              </w:rPr>
              <w:t> </w:t>
            </w:r>
            <w:r>
              <w:rPr>
                <w:color w:val="231F20"/>
                <w:sz w:val="20"/>
              </w:rPr>
              <w:t>for</w:t>
            </w:r>
            <w:r>
              <w:rPr>
                <w:color w:val="231F20"/>
                <w:spacing w:val="-5"/>
                <w:sz w:val="20"/>
              </w:rPr>
              <w:t> </w:t>
            </w:r>
            <w:r>
              <w:rPr>
                <w:color w:val="231F20"/>
                <w:sz w:val="20"/>
              </w:rPr>
              <w:t>incorrect</w:t>
            </w:r>
            <w:r>
              <w:rPr>
                <w:color w:val="231F20"/>
                <w:spacing w:val="-5"/>
                <w:sz w:val="20"/>
              </w:rPr>
              <w:t> </w:t>
            </w:r>
            <w:r>
              <w:rPr>
                <w:color w:val="231F20"/>
                <w:sz w:val="20"/>
              </w:rPr>
              <w:t>financial</w:t>
            </w:r>
            <w:r>
              <w:rPr>
                <w:color w:val="231F20"/>
                <w:spacing w:val="-5"/>
                <w:sz w:val="20"/>
              </w:rPr>
              <w:t> </w:t>
            </w:r>
            <w:r>
              <w:rPr>
                <w:color w:val="231F20"/>
                <w:sz w:val="20"/>
              </w:rPr>
              <w:t>accounting</w:t>
            </w:r>
            <w:r>
              <w:rPr>
                <w:color w:val="231F20"/>
                <w:spacing w:val="-5"/>
                <w:sz w:val="20"/>
              </w:rPr>
              <w:t> </w:t>
            </w:r>
            <w:r>
              <w:rPr>
                <w:color w:val="231F20"/>
                <w:sz w:val="20"/>
              </w:rPr>
              <w:t>information</w:t>
            </w:r>
            <w:r>
              <w:rPr>
                <w:color w:val="231F20"/>
                <w:spacing w:val="-5"/>
                <w:sz w:val="20"/>
              </w:rPr>
              <w:t> </w:t>
            </w:r>
            <w:r>
              <w:rPr>
                <w:color w:val="231F20"/>
                <w:sz w:val="20"/>
              </w:rPr>
              <w:t>relates</w:t>
            </w:r>
            <w:r>
              <w:rPr>
                <w:color w:val="231F20"/>
                <w:spacing w:val="-5"/>
                <w:sz w:val="20"/>
              </w:rPr>
              <w:t> </w:t>
            </w:r>
            <w:r>
              <w:rPr>
                <w:color w:val="231F20"/>
                <w:sz w:val="20"/>
              </w:rPr>
              <w:t>to</w:t>
            </w:r>
            <w:r>
              <w:rPr>
                <w:color w:val="231F20"/>
                <w:spacing w:val="-5"/>
                <w:sz w:val="20"/>
              </w:rPr>
              <w:t> </w:t>
            </w:r>
            <w:r>
              <w:rPr>
                <w:color w:val="231F20"/>
                <w:sz w:val="20"/>
              </w:rPr>
              <w:t>fraud.</w:t>
            </w:r>
            <w:r>
              <w:rPr>
                <w:color w:val="231F20"/>
                <w:spacing w:val="-4"/>
                <w:sz w:val="20"/>
              </w:rPr>
              <w:t> </w:t>
            </w:r>
            <w:r>
              <w:rPr>
                <w:rFonts w:ascii="Book Antiqua" w:hAnsi="Book Antiqua"/>
                <w:i/>
                <w:color w:val="231F20"/>
                <w:sz w:val="20"/>
              </w:rPr>
              <w:t>Fraud</w:t>
            </w:r>
            <w:r>
              <w:rPr>
                <w:rFonts w:ascii="Book Antiqua" w:hAnsi="Book Antiqua"/>
                <w:i/>
                <w:color w:val="231F20"/>
                <w:sz w:val="20"/>
              </w:rPr>
              <w:t> </w:t>
            </w:r>
            <w:r>
              <w:rPr>
                <w:color w:val="231F20"/>
                <w:sz w:val="20"/>
              </w:rPr>
              <w:t>occurs</w:t>
            </w:r>
            <w:r>
              <w:rPr>
                <w:color w:val="231F20"/>
                <w:spacing w:val="-11"/>
                <w:sz w:val="20"/>
              </w:rPr>
              <w:t> </w:t>
            </w:r>
            <w:r>
              <w:rPr>
                <w:color w:val="231F20"/>
                <w:sz w:val="20"/>
              </w:rPr>
              <w:t>when</w:t>
            </w:r>
            <w:r>
              <w:rPr>
                <w:color w:val="231F20"/>
                <w:spacing w:val="-11"/>
                <w:sz w:val="20"/>
              </w:rPr>
              <w:t> </w:t>
            </w:r>
            <w:r>
              <w:rPr>
                <w:color w:val="231F20"/>
                <w:sz w:val="20"/>
              </w:rPr>
              <w:t>a</w:t>
            </w:r>
            <w:r>
              <w:rPr>
                <w:color w:val="231F20"/>
                <w:spacing w:val="-11"/>
                <w:sz w:val="20"/>
              </w:rPr>
              <w:t> </w:t>
            </w:r>
            <w:r>
              <w:rPr>
                <w:color w:val="231F20"/>
                <w:sz w:val="20"/>
              </w:rPr>
              <w:t>person</w:t>
            </w:r>
            <w:r>
              <w:rPr>
                <w:color w:val="231F20"/>
                <w:spacing w:val="-11"/>
                <w:sz w:val="20"/>
              </w:rPr>
              <w:t> </w:t>
            </w:r>
            <w:r>
              <w:rPr>
                <w:color w:val="231F20"/>
                <w:sz w:val="20"/>
              </w:rPr>
              <w:t>intentionally</w:t>
            </w:r>
            <w:r>
              <w:rPr>
                <w:color w:val="231F20"/>
                <w:spacing w:val="-11"/>
                <w:sz w:val="20"/>
              </w:rPr>
              <w:t> </w:t>
            </w:r>
            <w:r>
              <w:rPr>
                <w:color w:val="231F20"/>
                <w:sz w:val="20"/>
              </w:rPr>
              <w:t>deceives</w:t>
            </w:r>
            <w:r>
              <w:rPr>
                <w:color w:val="231F20"/>
                <w:spacing w:val="-11"/>
                <w:sz w:val="20"/>
              </w:rPr>
              <w:t> </w:t>
            </w:r>
            <w:r>
              <w:rPr>
                <w:color w:val="231F20"/>
                <w:sz w:val="20"/>
              </w:rPr>
              <w:t>another</w:t>
            </w:r>
            <w:r>
              <w:rPr>
                <w:color w:val="231F20"/>
                <w:spacing w:val="-11"/>
                <w:sz w:val="20"/>
              </w:rPr>
              <w:t> </w:t>
            </w:r>
            <w:r>
              <w:rPr>
                <w:color w:val="231F20"/>
                <w:sz w:val="20"/>
              </w:rPr>
              <w:t>person</w:t>
            </w:r>
            <w:r>
              <w:rPr>
                <w:color w:val="231F20"/>
                <w:spacing w:val="-11"/>
                <w:sz w:val="20"/>
              </w:rPr>
              <w:t> </w:t>
            </w:r>
            <w:r>
              <w:rPr>
                <w:color w:val="231F20"/>
                <w:sz w:val="20"/>
              </w:rPr>
              <w:t>for</w:t>
            </w:r>
            <w:r>
              <w:rPr>
                <w:color w:val="231F20"/>
                <w:spacing w:val="-11"/>
                <w:sz w:val="20"/>
              </w:rPr>
              <w:t> </w:t>
            </w:r>
            <w:r>
              <w:rPr>
                <w:color w:val="231F20"/>
                <w:sz w:val="20"/>
              </w:rPr>
              <w:t>personal</w:t>
            </w:r>
            <w:r>
              <w:rPr>
                <w:color w:val="231F20"/>
                <w:spacing w:val="-11"/>
                <w:sz w:val="20"/>
              </w:rPr>
              <w:t> </w:t>
            </w:r>
            <w:r>
              <w:rPr>
                <w:color w:val="231F20"/>
                <w:sz w:val="20"/>
              </w:rPr>
              <w:t>gain</w:t>
            </w:r>
            <w:r>
              <w:rPr>
                <w:color w:val="231F20"/>
                <w:spacing w:val="-11"/>
                <w:sz w:val="20"/>
              </w:rPr>
              <w:t> </w:t>
            </w:r>
            <w:r>
              <w:rPr>
                <w:color w:val="231F20"/>
                <w:sz w:val="20"/>
              </w:rPr>
              <w:t>or</w:t>
            </w:r>
            <w:r>
              <w:rPr>
                <w:color w:val="231F20"/>
                <w:spacing w:val="-11"/>
                <w:sz w:val="20"/>
              </w:rPr>
              <w:t> </w:t>
            </w:r>
            <w:r>
              <w:rPr>
                <w:color w:val="231F20"/>
                <w:sz w:val="20"/>
              </w:rPr>
              <w:t>to</w:t>
            </w:r>
            <w:r>
              <w:rPr>
                <w:color w:val="231F20"/>
                <w:spacing w:val="-11"/>
                <w:sz w:val="20"/>
              </w:rPr>
              <w:t> </w:t>
            </w:r>
            <w:r>
              <w:rPr>
                <w:color w:val="231F20"/>
                <w:sz w:val="20"/>
              </w:rPr>
              <w:t>damage that person. Specifically related to business activities, the Association of Certified Fraud Examiners (ACFE) defines </w:t>
            </w:r>
            <w:r>
              <w:rPr>
                <w:rFonts w:ascii="Book Antiqua" w:hAnsi="Book Antiqua"/>
                <w:b/>
                <w:color w:val="00AEEF"/>
                <w:sz w:val="20"/>
              </w:rPr>
              <w:t>occupational</w:t>
            </w:r>
            <w:r>
              <w:rPr>
                <w:rFonts w:ascii="Book Antiqua" w:hAnsi="Book Antiqua"/>
                <w:b/>
                <w:color w:val="00AEEF"/>
                <w:spacing w:val="-5"/>
                <w:sz w:val="20"/>
              </w:rPr>
              <w:t> </w:t>
            </w:r>
            <w:r>
              <w:rPr>
                <w:rFonts w:ascii="Book Antiqua" w:hAnsi="Book Antiqua"/>
                <w:b/>
                <w:color w:val="00AEEF"/>
                <w:sz w:val="20"/>
              </w:rPr>
              <w:t>fraud</w:t>
            </w:r>
            <w:r>
              <w:rPr>
                <w:rFonts w:ascii="Book Antiqua" w:hAnsi="Book Antiqua"/>
                <w:b/>
                <w:color w:val="00AEEF"/>
                <w:spacing w:val="-5"/>
                <w:sz w:val="20"/>
              </w:rPr>
              <w:t> </w:t>
            </w:r>
            <w:r>
              <w:rPr>
                <w:color w:val="231F20"/>
                <w:sz w:val="20"/>
              </w:rPr>
              <w:t>as the use of one’s occupation for personal enrichment through the deliberate misuse or misapplication of the employer’s resources.</w:t>
            </w:r>
          </w:p>
          <w:p>
            <w:pPr>
              <w:pStyle w:val="TableParagraph"/>
              <w:spacing w:line="254" w:lineRule="auto" w:before="5"/>
              <w:ind w:left="-5" w:right="-29" w:firstLine="240"/>
              <w:jc w:val="both"/>
              <w:rPr>
                <w:sz w:val="20"/>
              </w:rPr>
            </w:pPr>
            <w:r>
              <w:rPr>
                <w:color w:val="231F20"/>
                <w:sz w:val="20"/>
              </w:rPr>
              <w:t>The first source of occupational fraud is misuse of company resources. As discussed in the chapter-opening Feature Story, occupational fraud is a big business, with companies expecting</w:t>
            </w:r>
            <w:r>
              <w:rPr>
                <w:color w:val="231F20"/>
                <w:spacing w:val="-3"/>
                <w:sz w:val="20"/>
              </w:rPr>
              <w:t> </w:t>
            </w:r>
            <w:r>
              <w:rPr>
                <w:color w:val="231F20"/>
                <w:sz w:val="20"/>
              </w:rPr>
              <w:t>to</w:t>
            </w:r>
            <w:r>
              <w:rPr>
                <w:color w:val="231F20"/>
                <w:spacing w:val="-3"/>
                <w:sz w:val="20"/>
              </w:rPr>
              <w:t> </w:t>
            </w:r>
            <w:r>
              <w:rPr>
                <w:color w:val="231F20"/>
                <w:sz w:val="20"/>
              </w:rPr>
              <w:t>lose,</w:t>
            </w:r>
            <w:r>
              <w:rPr>
                <w:color w:val="231F20"/>
                <w:spacing w:val="-3"/>
                <w:sz w:val="20"/>
              </w:rPr>
              <w:t> </w:t>
            </w:r>
            <w:r>
              <w:rPr>
                <w:color w:val="231F20"/>
                <w:sz w:val="20"/>
              </w:rPr>
              <w:t>on</w:t>
            </w:r>
            <w:r>
              <w:rPr>
                <w:color w:val="231F20"/>
                <w:spacing w:val="-3"/>
                <w:sz w:val="20"/>
              </w:rPr>
              <w:t> </w:t>
            </w:r>
            <w:r>
              <w:rPr>
                <w:color w:val="231F20"/>
                <w:sz w:val="20"/>
              </w:rPr>
              <w:t>average,</w:t>
            </w:r>
            <w:r>
              <w:rPr>
                <w:color w:val="231F20"/>
                <w:spacing w:val="-3"/>
                <w:sz w:val="20"/>
              </w:rPr>
              <w:t> </w:t>
            </w:r>
            <w:r>
              <w:rPr>
                <w:color w:val="231F20"/>
                <w:sz w:val="20"/>
              </w:rPr>
              <w:t>5%</w:t>
            </w:r>
            <w:r>
              <w:rPr>
                <w:color w:val="231F20"/>
                <w:spacing w:val="-3"/>
                <w:sz w:val="20"/>
              </w:rPr>
              <w:t> </w:t>
            </w:r>
            <w:r>
              <w:rPr>
                <w:color w:val="231F20"/>
                <w:sz w:val="20"/>
              </w:rPr>
              <w:t>of</w:t>
            </w:r>
            <w:r>
              <w:rPr>
                <w:color w:val="231F20"/>
                <w:spacing w:val="-3"/>
                <w:sz w:val="20"/>
              </w:rPr>
              <w:t> </w:t>
            </w:r>
            <w:r>
              <w:rPr>
                <w:color w:val="231F20"/>
                <w:sz w:val="20"/>
              </w:rPr>
              <w:t>their</w:t>
            </w:r>
            <w:r>
              <w:rPr>
                <w:color w:val="231F20"/>
                <w:spacing w:val="-3"/>
                <w:sz w:val="20"/>
              </w:rPr>
              <w:t> </w:t>
            </w:r>
            <w:r>
              <w:rPr>
                <w:color w:val="231F20"/>
                <w:sz w:val="20"/>
              </w:rPr>
              <w:t>total</w:t>
            </w:r>
            <w:r>
              <w:rPr>
                <w:color w:val="231F20"/>
                <w:spacing w:val="-3"/>
                <w:sz w:val="20"/>
              </w:rPr>
              <w:t> </w:t>
            </w:r>
            <w:r>
              <w:rPr>
                <w:color w:val="231F20"/>
                <w:sz w:val="20"/>
              </w:rPr>
              <w:t>revenues</w:t>
            </w:r>
            <w:r>
              <w:rPr>
                <w:color w:val="231F20"/>
                <w:spacing w:val="-3"/>
                <w:sz w:val="20"/>
              </w:rPr>
              <w:t> </w:t>
            </w:r>
            <w:r>
              <w:rPr>
                <w:color w:val="231F20"/>
                <w:sz w:val="20"/>
              </w:rPr>
              <w:t>to</w:t>
            </w:r>
            <w:r>
              <w:rPr>
                <w:color w:val="231F20"/>
                <w:spacing w:val="-3"/>
                <w:sz w:val="20"/>
              </w:rPr>
              <w:t> </w:t>
            </w:r>
            <w:r>
              <w:rPr>
                <w:color w:val="231F20"/>
                <w:sz w:val="20"/>
              </w:rPr>
              <w:t>fraud</w:t>
            </w:r>
            <w:r>
              <w:rPr>
                <w:color w:val="231F20"/>
                <w:spacing w:val="-3"/>
                <w:sz w:val="20"/>
              </w:rPr>
              <w:t> </w:t>
            </w:r>
            <w:r>
              <w:rPr>
                <w:color w:val="231F20"/>
                <w:sz w:val="20"/>
              </w:rPr>
              <w:t>each</w:t>
            </w:r>
            <w:r>
              <w:rPr>
                <w:color w:val="231F20"/>
                <w:spacing w:val="-3"/>
                <w:sz w:val="20"/>
              </w:rPr>
              <w:t> </w:t>
            </w:r>
            <w:r>
              <w:rPr>
                <w:color w:val="231F20"/>
                <w:sz w:val="20"/>
              </w:rPr>
              <w:t>year.</w:t>
            </w:r>
            <w:r>
              <w:rPr>
                <w:color w:val="231F20"/>
                <w:spacing w:val="-3"/>
                <w:sz w:val="20"/>
              </w:rPr>
              <w:t> </w:t>
            </w:r>
            <w:r>
              <w:rPr>
                <w:color w:val="231F20"/>
                <w:sz w:val="20"/>
              </w:rPr>
              <w:t>For</w:t>
            </w:r>
            <w:r>
              <w:rPr>
                <w:color w:val="231F20"/>
                <w:spacing w:val="-3"/>
                <w:sz w:val="20"/>
              </w:rPr>
              <w:t> </w:t>
            </w:r>
            <w:r>
              <w:rPr>
                <w:color w:val="231F20"/>
                <w:sz w:val="20"/>
              </w:rPr>
              <w:t>a</w:t>
            </w:r>
            <w:r>
              <w:rPr>
                <w:color w:val="231F20"/>
                <w:spacing w:val="-3"/>
                <w:sz w:val="20"/>
              </w:rPr>
              <w:t> </w:t>
            </w:r>
            <w:r>
              <w:rPr>
                <w:color w:val="231F20"/>
                <w:sz w:val="20"/>
              </w:rPr>
              <w:t>company like</w:t>
            </w:r>
            <w:r>
              <w:rPr>
                <w:color w:val="231F20"/>
                <w:spacing w:val="-12"/>
                <w:sz w:val="20"/>
              </w:rPr>
              <w:t> </w:t>
            </w:r>
            <w:r>
              <w:rPr>
                <w:rFonts w:ascii="Book Antiqua"/>
                <w:b/>
                <w:color w:val="ED1846"/>
                <w:sz w:val="20"/>
              </w:rPr>
              <w:t>Live</w:t>
            </w:r>
            <w:r>
              <w:rPr>
                <w:rFonts w:ascii="Book Antiqua"/>
                <w:b/>
                <w:color w:val="ED1846"/>
                <w:spacing w:val="-12"/>
                <w:sz w:val="20"/>
              </w:rPr>
              <w:t> </w:t>
            </w:r>
            <w:r>
              <w:rPr>
                <w:rFonts w:ascii="Book Antiqua"/>
                <w:b/>
                <w:color w:val="ED1846"/>
                <w:sz w:val="20"/>
              </w:rPr>
              <w:t>Nation</w:t>
            </w:r>
            <w:r>
              <w:rPr>
                <w:rFonts w:ascii="Book Antiqua"/>
                <w:b/>
                <w:color w:val="ED1846"/>
                <w:spacing w:val="-13"/>
                <w:sz w:val="20"/>
              </w:rPr>
              <w:t> </w:t>
            </w:r>
            <w:r>
              <w:rPr>
                <w:rFonts w:ascii="Book Antiqua"/>
                <w:b/>
                <w:color w:val="ED1846"/>
                <w:sz w:val="20"/>
              </w:rPr>
              <w:t>Entertainment</w:t>
            </w:r>
            <w:r>
              <w:rPr>
                <w:color w:val="231F20"/>
                <w:sz w:val="20"/>
              </w:rPr>
              <w:t>,</w:t>
            </w:r>
            <w:r>
              <w:rPr>
                <w:color w:val="231F20"/>
                <w:spacing w:val="-11"/>
                <w:sz w:val="20"/>
              </w:rPr>
              <w:t> </w:t>
            </w:r>
            <w:r>
              <w:rPr>
                <w:color w:val="231F20"/>
                <w:sz w:val="20"/>
              </w:rPr>
              <w:t>5%</w:t>
            </w:r>
            <w:r>
              <w:rPr>
                <w:color w:val="231F20"/>
                <w:spacing w:val="-11"/>
                <w:sz w:val="20"/>
              </w:rPr>
              <w:t> </w:t>
            </w:r>
            <w:r>
              <w:rPr>
                <w:color w:val="231F20"/>
                <w:sz w:val="20"/>
              </w:rPr>
              <w:t>of</w:t>
            </w:r>
            <w:r>
              <w:rPr>
                <w:color w:val="231F20"/>
                <w:spacing w:val="-11"/>
                <w:sz w:val="20"/>
              </w:rPr>
              <w:t> </w:t>
            </w:r>
            <w:r>
              <w:rPr>
                <w:color w:val="231F20"/>
                <w:sz w:val="20"/>
              </w:rPr>
              <w:t>total</w:t>
            </w:r>
            <w:r>
              <w:rPr>
                <w:color w:val="231F20"/>
                <w:spacing w:val="-11"/>
                <w:sz w:val="20"/>
              </w:rPr>
              <w:t> </w:t>
            </w:r>
            <w:r>
              <w:rPr>
                <w:color w:val="231F20"/>
                <w:sz w:val="20"/>
              </w:rPr>
              <w:t>revenues</w:t>
            </w:r>
            <w:r>
              <w:rPr>
                <w:color w:val="231F20"/>
                <w:spacing w:val="-11"/>
                <w:sz w:val="20"/>
              </w:rPr>
              <w:t> </w:t>
            </w:r>
            <w:r>
              <w:rPr>
                <w:color w:val="231F20"/>
                <w:sz w:val="20"/>
              </w:rPr>
              <w:t>would</w:t>
            </w:r>
            <w:r>
              <w:rPr>
                <w:color w:val="231F20"/>
                <w:spacing w:val="-11"/>
                <w:sz w:val="20"/>
              </w:rPr>
              <w:t> </w:t>
            </w:r>
            <w:r>
              <w:rPr>
                <w:color w:val="231F20"/>
                <w:sz w:val="20"/>
              </w:rPr>
              <w:t>equal</w:t>
            </w:r>
            <w:r>
              <w:rPr>
                <w:color w:val="231F20"/>
                <w:spacing w:val="-11"/>
                <w:sz w:val="20"/>
              </w:rPr>
              <w:t> </w:t>
            </w:r>
            <w:r>
              <w:rPr>
                <w:color w:val="231F20"/>
                <w:sz w:val="20"/>
              </w:rPr>
              <w:t>nearly</w:t>
            </w:r>
            <w:r>
              <w:rPr>
                <w:color w:val="231F20"/>
                <w:spacing w:val="-11"/>
                <w:sz w:val="20"/>
              </w:rPr>
              <w:t> </w:t>
            </w:r>
            <w:r>
              <w:rPr>
                <w:color w:val="231F20"/>
                <w:sz w:val="20"/>
              </w:rPr>
              <w:t>$600</w:t>
            </w:r>
            <w:r>
              <w:rPr>
                <w:color w:val="231F20"/>
                <w:spacing w:val="-11"/>
                <w:sz w:val="20"/>
              </w:rPr>
              <w:t> </w:t>
            </w:r>
            <w:r>
              <w:rPr>
                <w:color w:val="231F20"/>
                <w:sz w:val="20"/>
              </w:rPr>
              <w:t>million</w:t>
            </w:r>
            <w:r>
              <w:rPr>
                <w:color w:val="231F20"/>
                <w:spacing w:val="-11"/>
                <w:sz w:val="20"/>
              </w:rPr>
              <w:t> </w:t>
            </w:r>
            <w:r>
              <w:rPr>
                <w:color w:val="231F20"/>
                <w:sz w:val="20"/>
              </w:rPr>
              <w:t>lost to</w:t>
            </w:r>
            <w:r>
              <w:rPr>
                <w:color w:val="231F20"/>
                <w:spacing w:val="-9"/>
                <w:sz w:val="20"/>
              </w:rPr>
              <w:t> </w:t>
            </w:r>
            <w:r>
              <w:rPr>
                <w:color w:val="231F20"/>
                <w:sz w:val="20"/>
              </w:rPr>
              <w:t>fraud</w:t>
            </w:r>
            <w:r>
              <w:rPr>
                <w:color w:val="231F20"/>
                <w:spacing w:val="-9"/>
                <w:sz w:val="20"/>
              </w:rPr>
              <w:t> </w:t>
            </w:r>
            <w:r>
              <w:rPr>
                <w:color w:val="231F20"/>
                <w:sz w:val="20"/>
              </w:rPr>
              <w:t>in</w:t>
            </w:r>
            <w:r>
              <w:rPr>
                <w:color w:val="231F20"/>
                <w:spacing w:val="-9"/>
                <w:sz w:val="20"/>
              </w:rPr>
              <w:t> </w:t>
            </w:r>
            <w:r>
              <w:rPr>
                <w:color w:val="231F20"/>
                <w:sz w:val="20"/>
              </w:rPr>
              <w:t>a</w:t>
            </w:r>
            <w:r>
              <w:rPr>
                <w:color w:val="231F20"/>
                <w:spacing w:val="-9"/>
                <w:sz w:val="20"/>
              </w:rPr>
              <w:t> </w:t>
            </w:r>
            <w:r>
              <w:rPr>
                <w:color w:val="231F20"/>
                <w:sz w:val="20"/>
              </w:rPr>
              <w:t>single</w:t>
            </w:r>
            <w:r>
              <w:rPr>
                <w:color w:val="231F20"/>
                <w:spacing w:val="-9"/>
                <w:sz w:val="20"/>
              </w:rPr>
              <w:t> </w:t>
            </w:r>
            <w:r>
              <w:rPr>
                <w:color w:val="231F20"/>
                <w:sz w:val="20"/>
              </w:rPr>
              <w:t>year.</w:t>
            </w:r>
            <w:r>
              <w:rPr>
                <w:color w:val="231F20"/>
                <w:spacing w:val="-9"/>
                <w:sz w:val="20"/>
              </w:rPr>
              <w:t> </w:t>
            </w:r>
            <w:r>
              <w:rPr>
                <w:color w:val="231F20"/>
                <w:sz w:val="20"/>
              </w:rPr>
              <w:t>Cash</w:t>
            </w:r>
            <w:r>
              <w:rPr>
                <w:color w:val="231F20"/>
                <w:spacing w:val="-9"/>
                <w:sz w:val="20"/>
              </w:rPr>
              <w:t> </w:t>
            </w:r>
            <w:r>
              <w:rPr>
                <w:color w:val="231F20"/>
                <w:sz w:val="20"/>
              </w:rPr>
              <w:t>is</w:t>
            </w:r>
            <w:r>
              <w:rPr>
                <w:color w:val="231F20"/>
                <w:spacing w:val="-9"/>
                <w:sz w:val="20"/>
              </w:rPr>
              <w:t> </w:t>
            </w:r>
            <w:r>
              <w:rPr>
                <w:color w:val="231F20"/>
                <w:sz w:val="20"/>
              </w:rPr>
              <w:t>the</w:t>
            </w:r>
            <w:r>
              <w:rPr>
                <w:color w:val="231F20"/>
                <w:spacing w:val="-9"/>
                <w:sz w:val="20"/>
              </w:rPr>
              <w:t> </w:t>
            </w:r>
            <w:r>
              <w:rPr>
                <w:color w:val="231F20"/>
                <w:sz w:val="20"/>
              </w:rPr>
              <w:t>asset</w:t>
            </w:r>
            <w:r>
              <w:rPr>
                <w:color w:val="231F20"/>
                <w:spacing w:val="-9"/>
                <w:sz w:val="20"/>
              </w:rPr>
              <w:t> </w:t>
            </w:r>
            <w:r>
              <w:rPr>
                <w:color w:val="231F20"/>
                <w:sz w:val="20"/>
              </w:rPr>
              <w:t>most</w:t>
            </w:r>
            <w:r>
              <w:rPr>
                <w:color w:val="231F20"/>
                <w:spacing w:val="-9"/>
                <w:sz w:val="20"/>
              </w:rPr>
              <w:t> </w:t>
            </w:r>
            <w:r>
              <w:rPr>
                <w:color w:val="231F20"/>
                <w:sz w:val="20"/>
              </w:rPr>
              <w:t>commonly</w:t>
            </w:r>
            <w:r>
              <w:rPr>
                <w:color w:val="231F20"/>
                <w:spacing w:val="-9"/>
                <w:sz w:val="20"/>
              </w:rPr>
              <w:t> </w:t>
            </w:r>
            <w:r>
              <w:rPr>
                <w:color w:val="231F20"/>
                <w:sz w:val="20"/>
              </w:rPr>
              <w:t>involved</w:t>
            </w:r>
            <w:r>
              <w:rPr>
                <w:color w:val="231F20"/>
                <w:spacing w:val="-9"/>
                <w:sz w:val="20"/>
              </w:rPr>
              <w:t> </w:t>
            </w:r>
            <w:r>
              <w:rPr>
                <w:color w:val="231F20"/>
                <w:sz w:val="20"/>
              </w:rPr>
              <w:t>with</w:t>
            </w:r>
            <w:r>
              <w:rPr>
                <w:color w:val="231F20"/>
                <w:spacing w:val="-9"/>
                <w:sz w:val="20"/>
              </w:rPr>
              <w:t> </w:t>
            </w:r>
            <w:r>
              <w:rPr>
                <w:color w:val="231F20"/>
                <w:sz w:val="20"/>
              </w:rPr>
              <w:t>fraudulent</w:t>
            </w:r>
            <w:r>
              <w:rPr>
                <w:color w:val="231F20"/>
                <w:spacing w:val="-9"/>
                <w:sz w:val="20"/>
              </w:rPr>
              <w:t> </w:t>
            </w:r>
            <w:r>
              <w:rPr>
                <w:color w:val="231F20"/>
                <w:sz w:val="20"/>
              </w:rPr>
              <w:t>activity. A significant portion of this chapter discusses the procedures businesses use to maintain control over cash receipts and cash disbursements.</w:t>
            </w:r>
          </w:p>
          <w:p>
            <w:pPr>
              <w:pStyle w:val="TableParagraph"/>
              <w:spacing w:line="256" w:lineRule="auto" w:before="1"/>
              <w:ind w:left="-5" w:right="-29" w:firstLine="240"/>
              <w:jc w:val="both"/>
              <w:rPr>
                <w:sz w:val="20"/>
              </w:rPr>
            </w:pPr>
            <w:r>
              <w:rPr>
                <w:color w:val="231F20"/>
                <w:sz w:val="20"/>
              </w:rPr>
              <w:t>The second source of occupational fraud involves financial statement manipulation. Here, those in charge of communicating financial accounting information falsify reports. You</w:t>
            </w:r>
            <w:r>
              <w:rPr>
                <w:color w:val="231F20"/>
                <w:spacing w:val="-12"/>
                <w:sz w:val="20"/>
              </w:rPr>
              <w:t> </w:t>
            </w:r>
            <w:r>
              <w:rPr>
                <w:color w:val="231F20"/>
                <w:sz w:val="20"/>
              </w:rPr>
              <w:t>may</w:t>
            </w:r>
            <w:r>
              <w:rPr>
                <w:color w:val="231F20"/>
                <w:spacing w:val="-11"/>
                <w:sz w:val="20"/>
              </w:rPr>
              <w:t> </w:t>
            </w:r>
            <w:r>
              <w:rPr>
                <w:color w:val="231F20"/>
                <w:sz w:val="20"/>
              </w:rPr>
              <w:t>have</w:t>
            </w:r>
            <w:r>
              <w:rPr>
                <w:color w:val="231F20"/>
                <w:spacing w:val="-11"/>
                <w:sz w:val="20"/>
              </w:rPr>
              <w:t> </w:t>
            </w:r>
            <w:r>
              <w:rPr>
                <w:color w:val="231F20"/>
                <w:sz w:val="20"/>
              </w:rPr>
              <w:t>heard</w:t>
            </w:r>
            <w:r>
              <w:rPr>
                <w:color w:val="231F20"/>
                <w:spacing w:val="-11"/>
                <w:sz w:val="20"/>
              </w:rPr>
              <w:t> </w:t>
            </w:r>
            <w:r>
              <w:rPr>
                <w:color w:val="231F20"/>
                <w:sz w:val="20"/>
              </w:rPr>
              <w:t>the</w:t>
            </w:r>
            <w:r>
              <w:rPr>
                <w:color w:val="231F20"/>
                <w:spacing w:val="-11"/>
                <w:sz w:val="20"/>
              </w:rPr>
              <w:t> </w:t>
            </w:r>
            <w:r>
              <w:rPr>
                <w:color w:val="231F20"/>
                <w:sz w:val="20"/>
              </w:rPr>
              <w:t>phrase</w:t>
            </w:r>
            <w:r>
              <w:rPr>
                <w:color w:val="231F20"/>
                <w:spacing w:val="-11"/>
                <w:sz w:val="20"/>
              </w:rPr>
              <w:t> </w:t>
            </w:r>
            <w:r>
              <w:rPr>
                <w:color w:val="231F20"/>
                <w:sz w:val="20"/>
              </w:rPr>
              <w:t>“cooking</w:t>
            </w:r>
            <w:r>
              <w:rPr>
                <w:color w:val="231F20"/>
                <w:spacing w:val="-11"/>
                <w:sz w:val="20"/>
              </w:rPr>
              <w:t> </w:t>
            </w:r>
            <w:r>
              <w:rPr>
                <w:color w:val="231F20"/>
                <w:sz w:val="20"/>
              </w:rPr>
              <w:t>the</w:t>
            </w:r>
            <w:r>
              <w:rPr>
                <w:color w:val="231F20"/>
                <w:spacing w:val="-11"/>
                <w:sz w:val="20"/>
              </w:rPr>
              <w:t> </w:t>
            </w:r>
            <w:r>
              <w:rPr>
                <w:color w:val="231F20"/>
                <w:sz w:val="20"/>
              </w:rPr>
              <w:t>books.”</w:t>
            </w:r>
            <w:r>
              <w:rPr>
                <w:color w:val="231F20"/>
                <w:spacing w:val="-11"/>
                <w:sz w:val="20"/>
              </w:rPr>
              <w:t> </w:t>
            </w:r>
            <w:r>
              <w:rPr>
                <w:color w:val="231F20"/>
                <w:sz w:val="20"/>
              </w:rPr>
              <w:t>The</w:t>
            </w:r>
            <w:r>
              <w:rPr>
                <w:color w:val="231F20"/>
                <w:spacing w:val="-11"/>
                <w:sz w:val="20"/>
              </w:rPr>
              <w:t> </w:t>
            </w:r>
            <w:r>
              <w:rPr>
                <w:color w:val="231F20"/>
                <w:sz w:val="20"/>
              </w:rPr>
              <w:t>phrase</w:t>
            </w:r>
            <w:r>
              <w:rPr>
                <w:color w:val="231F20"/>
                <w:spacing w:val="-11"/>
                <w:sz w:val="20"/>
              </w:rPr>
              <w:t> </w:t>
            </w:r>
            <w:r>
              <w:rPr>
                <w:color w:val="231F20"/>
                <w:sz w:val="20"/>
              </w:rPr>
              <w:t>implies</w:t>
            </w:r>
            <w:r>
              <w:rPr>
                <w:color w:val="231F20"/>
                <w:spacing w:val="-11"/>
                <w:sz w:val="20"/>
              </w:rPr>
              <w:t> </w:t>
            </w:r>
            <w:r>
              <w:rPr>
                <w:color w:val="231F20"/>
                <w:sz w:val="20"/>
              </w:rPr>
              <w:t>that</w:t>
            </w:r>
            <w:r>
              <w:rPr>
                <w:color w:val="231F20"/>
                <w:spacing w:val="-11"/>
                <w:sz w:val="20"/>
              </w:rPr>
              <w:t> </w:t>
            </w:r>
            <w:r>
              <w:rPr>
                <w:color w:val="231F20"/>
                <w:sz w:val="20"/>
              </w:rPr>
              <w:t>the</w:t>
            </w:r>
            <w:r>
              <w:rPr>
                <w:color w:val="231F20"/>
                <w:spacing w:val="-11"/>
                <w:sz w:val="20"/>
              </w:rPr>
              <w:t> </w:t>
            </w:r>
            <w:r>
              <w:rPr>
                <w:color w:val="231F20"/>
                <w:sz w:val="20"/>
              </w:rPr>
              <w:t>accounting records (“books”) have been presented in an altered form (“cooked”). Some managers are willing to cook the books for personal gain. Motives for such deception might be maximiz- ing their compensation, increasing the company’s stock price, and preserving their jobs.</w:t>
            </w:r>
          </w:p>
          <w:p>
            <w:pPr>
              <w:pStyle w:val="TableParagraph"/>
              <w:spacing w:line="247" w:lineRule="auto"/>
              <w:ind w:left="-5" w:right="-29" w:firstLine="240"/>
              <w:jc w:val="both"/>
              <w:rPr>
                <w:sz w:val="20"/>
              </w:rPr>
            </w:pPr>
            <w:r>
              <w:rPr>
                <w:color w:val="231F20"/>
                <w:sz w:val="20"/>
              </w:rPr>
              <w:t>The three elements necessary for every fraud are commonly referred to as the </w:t>
            </w:r>
            <w:r>
              <w:rPr>
                <w:rFonts w:ascii="Book Antiqua" w:hAnsi="Book Antiqua"/>
                <w:b/>
                <w:color w:val="00AEEF"/>
                <w:sz w:val="20"/>
              </w:rPr>
              <w:t>fraud triangle </w:t>
            </w:r>
            <w:r>
              <w:rPr>
                <w:color w:val="231F20"/>
                <w:sz w:val="20"/>
              </w:rPr>
              <w:t>and are shown below in Illustration 4–1.</w:t>
            </w:r>
          </w:p>
          <w:p>
            <w:pPr>
              <w:pStyle w:val="TableParagraph"/>
              <w:spacing w:line="249" w:lineRule="auto"/>
              <w:ind w:left="-5" w:right="-29" w:firstLine="240"/>
              <w:jc w:val="both"/>
              <w:rPr>
                <w:sz w:val="20"/>
              </w:rPr>
            </w:pPr>
            <w:r>
              <w:rPr>
                <w:color w:val="231F20"/>
                <w:sz w:val="20"/>
              </w:rPr>
              <w:t>What</w:t>
            </w:r>
            <w:r>
              <w:rPr>
                <w:color w:val="231F20"/>
                <w:spacing w:val="-7"/>
                <w:sz w:val="20"/>
              </w:rPr>
              <w:t> </w:t>
            </w:r>
            <w:r>
              <w:rPr>
                <w:color w:val="231F20"/>
                <w:sz w:val="20"/>
              </w:rPr>
              <w:t>can</w:t>
            </w:r>
            <w:r>
              <w:rPr>
                <w:color w:val="231F20"/>
                <w:spacing w:val="-7"/>
                <w:sz w:val="20"/>
              </w:rPr>
              <w:t> </w:t>
            </w:r>
            <w:r>
              <w:rPr>
                <w:color w:val="231F20"/>
                <w:sz w:val="20"/>
              </w:rPr>
              <w:t>be</w:t>
            </w:r>
            <w:r>
              <w:rPr>
                <w:color w:val="231F20"/>
                <w:spacing w:val="-7"/>
                <w:sz w:val="20"/>
              </w:rPr>
              <w:t> </w:t>
            </w:r>
            <w:r>
              <w:rPr>
                <w:color w:val="231F20"/>
                <w:sz w:val="20"/>
              </w:rPr>
              <w:t>done</w:t>
            </w:r>
            <w:r>
              <w:rPr>
                <w:color w:val="231F20"/>
                <w:spacing w:val="-7"/>
                <w:sz w:val="20"/>
              </w:rPr>
              <w:t> </w:t>
            </w:r>
            <w:r>
              <w:rPr>
                <w:color w:val="231F20"/>
                <w:sz w:val="20"/>
              </w:rPr>
              <w:t>to</w:t>
            </w:r>
            <w:r>
              <w:rPr>
                <w:color w:val="231F20"/>
                <w:spacing w:val="-7"/>
                <w:sz w:val="20"/>
              </w:rPr>
              <w:t> </w:t>
            </w:r>
            <w:r>
              <w:rPr>
                <w:color w:val="231F20"/>
                <w:sz w:val="20"/>
              </w:rPr>
              <w:t>help</w:t>
            </w:r>
            <w:r>
              <w:rPr>
                <w:color w:val="231F20"/>
                <w:spacing w:val="-7"/>
                <w:sz w:val="20"/>
              </w:rPr>
              <w:t> </w:t>
            </w:r>
            <w:r>
              <w:rPr>
                <w:color w:val="231F20"/>
                <w:sz w:val="20"/>
              </w:rPr>
              <w:t>minimize</w:t>
            </w:r>
            <w:r>
              <w:rPr>
                <w:color w:val="231F20"/>
                <w:spacing w:val="-7"/>
                <w:sz w:val="20"/>
              </w:rPr>
              <w:t> </w:t>
            </w:r>
            <w:r>
              <w:rPr>
                <w:color w:val="231F20"/>
                <w:sz w:val="20"/>
              </w:rPr>
              <w:t>fraud?</w:t>
            </w:r>
            <w:r>
              <w:rPr>
                <w:color w:val="231F20"/>
                <w:spacing w:val="-7"/>
                <w:sz w:val="20"/>
              </w:rPr>
              <w:t> </w:t>
            </w:r>
            <w:r>
              <w:rPr>
                <w:color w:val="231F20"/>
                <w:sz w:val="20"/>
              </w:rPr>
              <w:t>At</w:t>
            </w:r>
            <w:r>
              <w:rPr>
                <w:color w:val="231F20"/>
                <w:spacing w:val="-7"/>
                <w:sz w:val="20"/>
              </w:rPr>
              <w:t> </w:t>
            </w:r>
            <w:r>
              <w:rPr>
                <w:color w:val="231F20"/>
                <w:sz w:val="20"/>
              </w:rPr>
              <w:t>least</w:t>
            </w:r>
            <w:r>
              <w:rPr>
                <w:color w:val="231F20"/>
                <w:spacing w:val="-7"/>
                <w:sz w:val="20"/>
              </w:rPr>
              <w:t> </w:t>
            </w:r>
            <w:r>
              <w:rPr>
                <w:color w:val="231F20"/>
                <w:sz w:val="20"/>
              </w:rPr>
              <w:t>one</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three</w:t>
            </w:r>
            <w:r>
              <w:rPr>
                <w:color w:val="231F20"/>
                <w:spacing w:val="-7"/>
                <w:sz w:val="20"/>
              </w:rPr>
              <w:t> </w:t>
            </w:r>
            <w:r>
              <w:rPr>
                <w:color w:val="231F20"/>
                <w:sz w:val="20"/>
              </w:rPr>
              <w:t>elements</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fraud triangle must be eliminated. Of the three elements, companies have the greatest ability to eliminate</w:t>
            </w:r>
            <w:r>
              <w:rPr>
                <w:color w:val="231F20"/>
                <w:spacing w:val="-2"/>
                <w:sz w:val="20"/>
              </w:rPr>
              <w:t> </w:t>
            </w:r>
            <w:r>
              <w:rPr>
                <w:rFonts w:ascii="Book Antiqua" w:hAnsi="Book Antiqua"/>
                <w:i/>
                <w:color w:val="231F20"/>
                <w:sz w:val="20"/>
              </w:rPr>
              <w:t>opportunity.</w:t>
            </w:r>
            <w:r>
              <w:rPr>
                <w:rFonts w:ascii="Book Antiqua" w:hAnsi="Book Antiqua"/>
                <w:i/>
                <w:color w:val="231F20"/>
                <w:spacing w:val="-8"/>
                <w:sz w:val="20"/>
              </w:rPr>
              <w:t> </w:t>
            </w:r>
            <w:r>
              <w:rPr>
                <w:color w:val="231F20"/>
                <w:sz w:val="20"/>
              </w:rPr>
              <w:t>To</w:t>
            </w:r>
            <w:r>
              <w:rPr>
                <w:color w:val="231F20"/>
                <w:spacing w:val="-2"/>
                <w:sz w:val="20"/>
              </w:rPr>
              <w:t> </w:t>
            </w:r>
            <w:r>
              <w:rPr>
                <w:color w:val="231F20"/>
                <w:sz w:val="20"/>
              </w:rPr>
              <w:t>eliminate</w:t>
            </w:r>
            <w:r>
              <w:rPr>
                <w:color w:val="231F20"/>
                <w:spacing w:val="-2"/>
                <w:sz w:val="20"/>
              </w:rPr>
              <w:t> </w:t>
            </w:r>
            <w:r>
              <w:rPr>
                <w:color w:val="231F20"/>
                <w:sz w:val="20"/>
              </w:rPr>
              <w:t>opportunity,</w:t>
            </w:r>
            <w:r>
              <w:rPr>
                <w:color w:val="231F20"/>
                <w:spacing w:val="-2"/>
                <w:sz w:val="20"/>
              </w:rPr>
              <w:t> </w:t>
            </w:r>
            <w:r>
              <w:rPr>
                <w:color w:val="231F20"/>
                <w:sz w:val="20"/>
              </w:rPr>
              <w:t>companies</w:t>
            </w:r>
            <w:r>
              <w:rPr>
                <w:color w:val="231F20"/>
                <w:spacing w:val="-2"/>
                <w:sz w:val="20"/>
              </w:rPr>
              <w:t> </w:t>
            </w:r>
            <w:r>
              <w:rPr>
                <w:color w:val="231F20"/>
                <w:sz w:val="20"/>
              </w:rPr>
              <w:t>implement</w:t>
            </w:r>
            <w:r>
              <w:rPr>
                <w:color w:val="231F20"/>
                <w:spacing w:val="-2"/>
                <w:sz w:val="20"/>
              </w:rPr>
              <w:t> </w:t>
            </w:r>
            <w:r>
              <w:rPr>
                <w:color w:val="231F20"/>
                <w:sz w:val="20"/>
              </w:rPr>
              <w:t>formal</w:t>
            </w:r>
            <w:r>
              <w:rPr>
                <w:color w:val="231F20"/>
                <w:spacing w:val="-2"/>
                <w:sz w:val="20"/>
              </w:rPr>
              <w:t> </w:t>
            </w:r>
            <w:r>
              <w:rPr>
                <w:color w:val="231F20"/>
                <w:sz w:val="20"/>
              </w:rPr>
              <w:t>procedures known as </w:t>
            </w:r>
            <w:r>
              <w:rPr>
                <w:rFonts w:ascii="Book Antiqua" w:hAnsi="Book Antiqua"/>
                <w:b/>
                <w:color w:val="00AEEF"/>
                <w:sz w:val="20"/>
              </w:rPr>
              <w:t>internal controls</w:t>
            </w:r>
            <w:r>
              <w:rPr>
                <w:color w:val="231F20"/>
                <w:sz w:val="20"/>
              </w:rPr>
              <w:t>. These represent a company’s plan to (1) safeguard the com- </w:t>
            </w:r>
            <w:r>
              <w:rPr>
                <w:color w:val="231F20"/>
                <w:spacing w:val="-2"/>
                <w:sz w:val="20"/>
              </w:rPr>
              <w:t>pany’s</w:t>
            </w:r>
            <w:r>
              <w:rPr>
                <w:color w:val="231F20"/>
                <w:sz w:val="20"/>
              </w:rPr>
              <w:t> </w:t>
            </w:r>
            <w:r>
              <w:rPr>
                <w:color w:val="231F20"/>
                <w:spacing w:val="-2"/>
                <w:sz w:val="20"/>
              </w:rPr>
              <w:t>assets</w:t>
            </w:r>
            <w:r>
              <w:rPr>
                <w:color w:val="231F20"/>
                <w:sz w:val="20"/>
              </w:rPr>
              <w:t> </w:t>
            </w:r>
            <w:r>
              <w:rPr>
                <w:color w:val="231F20"/>
                <w:spacing w:val="-2"/>
                <w:sz w:val="20"/>
              </w:rPr>
              <w:t>and</w:t>
            </w:r>
            <w:r>
              <w:rPr>
                <w:color w:val="231F20"/>
                <w:sz w:val="20"/>
              </w:rPr>
              <w:t> </w:t>
            </w:r>
            <w:r>
              <w:rPr>
                <w:color w:val="231F20"/>
                <w:spacing w:val="-2"/>
                <w:sz w:val="20"/>
              </w:rPr>
              <w:t>(2)</w:t>
            </w:r>
            <w:r>
              <w:rPr>
                <w:color w:val="231F20"/>
                <w:spacing w:val="1"/>
                <w:sz w:val="20"/>
              </w:rPr>
              <w:t> </w:t>
            </w:r>
            <w:r>
              <w:rPr>
                <w:color w:val="231F20"/>
                <w:spacing w:val="-2"/>
                <w:sz w:val="20"/>
              </w:rPr>
              <w:t>improve</w:t>
            </w:r>
            <w:r>
              <w:rPr>
                <w:color w:val="231F20"/>
                <w:sz w:val="20"/>
              </w:rPr>
              <w:t> </w:t>
            </w:r>
            <w:r>
              <w:rPr>
                <w:color w:val="231F20"/>
                <w:spacing w:val="-2"/>
                <w:sz w:val="20"/>
              </w:rPr>
              <w:t>the</w:t>
            </w:r>
            <w:r>
              <w:rPr>
                <w:color w:val="231F20"/>
                <w:sz w:val="20"/>
              </w:rPr>
              <w:t> </w:t>
            </w:r>
            <w:r>
              <w:rPr>
                <w:color w:val="231F20"/>
                <w:spacing w:val="-2"/>
                <w:sz w:val="20"/>
              </w:rPr>
              <w:t>accuracy</w:t>
            </w:r>
            <w:r>
              <w:rPr>
                <w:color w:val="231F20"/>
                <w:sz w:val="20"/>
              </w:rPr>
              <w:t> </w:t>
            </w:r>
            <w:r>
              <w:rPr>
                <w:color w:val="231F20"/>
                <w:spacing w:val="-2"/>
                <w:sz w:val="20"/>
              </w:rPr>
              <w:t>and</w:t>
            </w:r>
            <w:r>
              <w:rPr>
                <w:color w:val="231F20"/>
                <w:spacing w:val="1"/>
                <w:sz w:val="20"/>
              </w:rPr>
              <w:t> </w:t>
            </w:r>
            <w:r>
              <w:rPr>
                <w:color w:val="231F20"/>
                <w:spacing w:val="-2"/>
                <w:sz w:val="20"/>
              </w:rPr>
              <w:t>reliability</w:t>
            </w:r>
            <w:r>
              <w:rPr>
                <w:color w:val="231F20"/>
                <w:sz w:val="20"/>
              </w:rPr>
              <w:t> </w:t>
            </w:r>
            <w:r>
              <w:rPr>
                <w:color w:val="231F20"/>
                <w:spacing w:val="-2"/>
                <w:sz w:val="20"/>
              </w:rPr>
              <w:t>of</w:t>
            </w:r>
            <w:r>
              <w:rPr>
                <w:color w:val="231F20"/>
                <w:sz w:val="20"/>
              </w:rPr>
              <w:t> </w:t>
            </w:r>
            <w:r>
              <w:rPr>
                <w:color w:val="231F20"/>
                <w:spacing w:val="-2"/>
                <w:sz w:val="20"/>
              </w:rPr>
              <w:t>accounting</w:t>
            </w:r>
            <w:r>
              <w:rPr>
                <w:color w:val="231F20"/>
                <w:sz w:val="20"/>
              </w:rPr>
              <w:t> </w:t>
            </w:r>
            <w:r>
              <w:rPr>
                <w:color w:val="231F20"/>
                <w:spacing w:val="-2"/>
                <w:sz w:val="20"/>
              </w:rPr>
              <w:t>information.</w:t>
            </w:r>
            <w:r>
              <w:rPr>
                <w:color w:val="231F20"/>
                <w:spacing w:val="1"/>
                <w:sz w:val="20"/>
              </w:rPr>
              <w:t> </w:t>
            </w:r>
            <w:r>
              <w:rPr>
                <w:color w:val="231F20"/>
                <w:spacing w:val="-2"/>
                <w:sz w:val="20"/>
              </w:rPr>
              <w:t>In</w:t>
            </w:r>
            <w:r>
              <w:rPr>
                <w:color w:val="231F20"/>
                <w:sz w:val="20"/>
              </w:rPr>
              <w:t> </w:t>
            </w:r>
            <w:r>
              <w:rPr>
                <w:color w:val="231F20"/>
                <w:spacing w:val="-4"/>
                <w:sz w:val="20"/>
              </w:rPr>
              <w:t>this</w:t>
            </w:r>
          </w:p>
        </w:tc>
      </w:tr>
      <w:tr>
        <w:trPr>
          <w:trHeight w:val="2753" w:hRule="atLeast"/>
        </w:trPr>
        <w:tc>
          <w:tcPr>
            <w:tcW w:w="1910" w:type="dxa"/>
            <w:tcBorders>
              <w:top w:val="single" w:sz="18" w:space="0" w:color="D1D3D4"/>
            </w:tcBorders>
          </w:tcPr>
          <w:p>
            <w:pPr>
              <w:pStyle w:val="TableParagraph"/>
              <w:spacing w:before="99"/>
              <w:ind w:left="-5"/>
              <w:rPr>
                <w:rFonts w:ascii="Arial Black" w:hAnsi="Arial Black"/>
                <w:sz w:val="18"/>
              </w:rPr>
            </w:pPr>
            <w:r>
              <w:rPr>
                <w:rFonts w:ascii="Arial Black" w:hAnsi="Arial Black"/>
                <w:color w:val="0C7D9C"/>
                <w:w w:val="80"/>
                <w:sz w:val="18"/>
              </w:rPr>
              <w:t>ILLUSTRATION</w:t>
            </w:r>
            <w:r>
              <w:rPr>
                <w:rFonts w:ascii="Arial Black" w:hAnsi="Arial Black"/>
                <w:color w:val="0C7D9C"/>
                <w:spacing w:val="78"/>
                <w:sz w:val="18"/>
              </w:rPr>
              <w:t> </w:t>
            </w:r>
            <w:r>
              <w:rPr>
                <w:rFonts w:ascii="Arial Black" w:hAnsi="Arial Black"/>
                <w:color w:val="0C7D9C"/>
                <w:spacing w:val="-5"/>
                <w:w w:val="95"/>
                <w:sz w:val="18"/>
              </w:rPr>
              <w:t>4–1</w:t>
            </w:r>
          </w:p>
          <w:p>
            <w:pPr>
              <w:pStyle w:val="TableParagraph"/>
              <w:spacing w:before="26"/>
              <w:ind w:left="-5"/>
              <w:rPr>
                <w:rFonts w:ascii="Arial Black"/>
                <w:sz w:val="18"/>
              </w:rPr>
            </w:pPr>
            <w:r>
              <w:rPr>
                <w:rFonts w:ascii="Arial Black"/>
                <w:color w:val="231F20"/>
                <w:w w:val="80"/>
                <w:sz w:val="18"/>
              </w:rPr>
              <w:t>Fraud</w:t>
            </w:r>
            <w:r>
              <w:rPr>
                <w:rFonts w:ascii="Arial Black"/>
                <w:color w:val="231F20"/>
                <w:spacing w:val="2"/>
                <w:sz w:val="18"/>
              </w:rPr>
              <w:t> </w:t>
            </w:r>
            <w:r>
              <w:rPr>
                <w:rFonts w:ascii="Arial Black"/>
                <w:color w:val="231F20"/>
                <w:spacing w:val="-2"/>
                <w:w w:val="90"/>
                <w:sz w:val="18"/>
              </w:rPr>
              <w:t>Triangle</w:t>
            </w:r>
          </w:p>
        </w:tc>
        <w:tc>
          <w:tcPr>
            <w:tcW w:w="250" w:type="dxa"/>
            <w:tcBorders>
              <w:top w:val="single" w:sz="18" w:space="0" w:color="D1D3D4"/>
              <w:bottom w:val="nil"/>
            </w:tcBorders>
          </w:tcPr>
          <w:p>
            <w:pPr>
              <w:pStyle w:val="TableParagraph"/>
              <w:rPr>
                <w:rFonts w:ascii="Times New Roman"/>
                <w:sz w:val="18"/>
              </w:rPr>
            </w:pPr>
          </w:p>
        </w:tc>
        <w:tc>
          <w:tcPr>
            <w:tcW w:w="7670" w:type="dxa"/>
            <w:tcBorders>
              <w:top w:val="single" w:sz="18" w:space="0" w:color="D1D3D4"/>
            </w:tcBorders>
          </w:tcPr>
          <w:p>
            <w:pPr>
              <w:pStyle w:val="TableParagraph"/>
              <w:rPr>
                <w:rFonts w:ascii="Arial Black"/>
                <w:sz w:val="22"/>
              </w:rPr>
            </w:pPr>
          </w:p>
          <w:p>
            <w:pPr>
              <w:pStyle w:val="TableParagraph"/>
              <w:spacing w:before="1"/>
              <w:rPr>
                <w:rFonts w:ascii="Arial Black"/>
                <w:sz w:val="19"/>
              </w:rPr>
            </w:pPr>
          </w:p>
          <w:p>
            <w:pPr>
              <w:pStyle w:val="TableParagraph"/>
              <w:tabs>
                <w:tab w:pos="3983" w:val="left" w:leader="none"/>
              </w:tabs>
              <w:spacing w:line="168" w:lineRule="auto" w:before="1"/>
              <w:ind w:left="4534" w:right="1281" w:hanging="2336"/>
              <w:rPr>
                <w:rFonts w:ascii="Proxima Nova Rg" w:hAnsi="Proxima Nova Rg"/>
                <w:sz w:val="16"/>
              </w:rPr>
            </w:pPr>
            <w:r>
              <w:rPr>
                <w:rFonts w:ascii="Proxima Nova Rg" w:hAnsi="Proxima Nova Rg"/>
                <w:b/>
                <w:color w:val="231F20"/>
                <w:spacing w:val="-2"/>
                <w:position w:val="-10"/>
                <w:sz w:val="16"/>
              </w:rPr>
              <w:t>Opportunity</w:t>
            </w:r>
            <w:r>
              <w:rPr>
                <w:rFonts w:ascii="Proxima Nova Rg" w:hAnsi="Proxima Nova Rg"/>
                <w:b/>
                <w:color w:val="231F20"/>
                <w:position w:val="-10"/>
                <w:sz w:val="16"/>
              </w:rPr>
              <w:tab/>
            </w:r>
            <w:r>
              <w:rPr>
                <w:rFonts w:ascii="Proxima Nova Rg" w:hAnsi="Proxima Nova Rg"/>
                <w:b/>
                <w:color w:val="231F20"/>
                <w:sz w:val="16"/>
              </w:rPr>
              <w:t>Opportunity</w:t>
            </w:r>
            <w:r>
              <w:rPr>
                <w:rFonts w:ascii="Proxima Nova Rg" w:hAnsi="Proxima Nova Rg"/>
                <w:b/>
                <w:color w:val="231F20"/>
                <w:spacing w:val="-9"/>
                <w:sz w:val="16"/>
              </w:rPr>
              <w:t> </w:t>
            </w:r>
            <w:r>
              <w:rPr>
                <w:rFonts w:ascii="Proxima Nova Rg" w:hAnsi="Proxima Nova Rg"/>
                <w:b/>
                <w:color w:val="231F20"/>
                <w:sz w:val="16"/>
              </w:rPr>
              <w:t>–</w:t>
            </w:r>
            <w:r>
              <w:rPr>
                <w:rFonts w:ascii="Proxima Nova Rg" w:hAnsi="Proxima Nova Rg"/>
                <w:b/>
                <w:color w:val="231F20"/>
                <w:spacing w:val="-9"/>
                <w:sz w:val="16"/>
              </w:rPr>
              <w:t> </w:t>
            </w:r>
            <w:r>
              <w:rPr>
                <w:rFonts w:ascii="Proxima Nova Rg" w:hAnsi="Proxima Nova Rg"/>
                <w:color w:val="231F20"/>
                <w:sz w:val="16"/>
              </w:rPr>
              <w:t>the</w:t>
            </w:r>
            <w:r>
              <w:rPr>
                <w:rFonts w:ascii="Proxima Nova Rg" w:hAnsi="Proxima Nova Rg"/>
                <w:color w:val="231F20"/>
                <w:spacing w:val="-9"/>
                <w:sz w:val="16"/>
              </w:rPr>
              <w:t> </w:t>
            </w:r>
            <w:r>
              <w:rPr>
                <w:rFonts w:ascii="Proxima Nova Rg" w:hAnsi="Proxima Nova Rg"/>
                <w:color w:val="231F20"/>
                <w:sz w:val="16"/>
              </w:rPr>
              <w:t>situation</w:t>
            </w:r>
            <w:r>
              <w:rPr>
                <w:rFonts w:ascii="Proxima Nova Rg" w:hAnsi="Proxima Nova Rg"/>
                <w:color w:val="231F20"/>
                <w:spacing w:val="-9"/>
                <w:sz w:val="16"/>
              </w:rPr>
              <w:t> </w:t>
            </w:r>
            <w:r>
              <w:rPr>
                <w:rFonts w:ascii="Proxima Nova Rg" w:hAnsi="Proxima Nova Rg"/>
                <w:color w:val="231F20"/>
                <w:sz w:val="16"/>
              </w:rPr>
              <w:t>allows the fraud to occur.</w:t>
            </w:r>
          </w:p>
          <w:p>
            <w:pPr>
              <w:pStyle w:val="TableParagraph"/>
              <w:spacing w:line="261" w:lineRule="auto" w:before="92"/>
              <w:ind w:left="4525" w:right="948" w:hanging="541"/>
              <w:rPr>
                <w:rFonts w:ascii="Proxima Nova Rg" w:hAnsi="Proxima Nova Rg"/>
                <w:sz w:val="16"/>
              </w:rPr>
            </w:pPr>
            <w:r>
              <w:rPr>
                <w:rFonts w:ascii="Proxima Nova Rg" w:hAnsi="Proxima Nova Rg"/>
                <w:b/>
                <w:color w:val="231F20"/>
                <w:sz w:val="16"/>
              </w:rPr>
              <w:t>Motivation</w:t>
            </w:r>
            <w:r>
              <w:rPr>
                <w:rFonts w:ascii="Proxima Nova Rg" w:hAnsi="Proxima Nova Rg"/>
                <w:b/>
                <w:color w:val="231F20"/>
                <w:spacing w:val="-8"/>
                <w:sz w:val="16"/>
              </w:rPr>
              <w:t> </w:t>
            </w:r>
            <w:r>
              <w:rPr>
                <w:rFonts w:ascii="Proxima Nova Rg" w:hAnsi="Proxima Nova Rg"/>
                <w:b/>
                <w:color w:val="231F20"/>
                <w:sz w:val="16"/>
              </w:rPr>
              <w:t>–</w:t>
            </w:r>
            <w:r>
              <w:rPr>
                <w:rFonts w:ascii="Proxima Nova Rg" w:hAnsi="Proxima Nova Rg"/>
                <w:b/>
                <w:color w:val="231F20"/>
                <w:spacing w:val="-8"/>
                <w:sz w:val="16"/>
              </w:rPr>
              <w:t> </w:t>
            </w:r>
            <w:r>
              <w:rPr>
                <w:rFonts w:ascii="Proxima Nova Rg" w:hAnsi="Proxima Nova Rg"/>
                <w:color w:val="231F20"/>
                <w:sz w:val="16"/>
              </w:rPr>
              <w:t>someone</w:t>
            </w:r>
            <w:r>
              <w:rPr>
                <w:rFonts w:ascii="Proxima Nova Rg" w:hAnsi="Proxima Nova Rg"/>
                <w:color w:val="231F20"/>
                <w:spacing w:val="-8"/>
                <w:sz w:val="16"/>
              </w:rPr>
              <w:t> </w:t>
            </w:r>
            <w:r>
              <w:rPr>
                <w:rFonts w:ascii="Proxima Nova Rg" w:hAnsi="Proxima Nova Rg"/>
                <w:color w:val="231F20"/>
                <w:sz w:val="16"/>
              </w:rPr>
              <w:t>feels</w:t>
            </w:r>
            <w:r>
              <w:rPr>
                <w:rFonts w:ascii="Proxima Nova Rg" w:hAnsi="Proxima Nova Rg"/>
                <w:color w:val="231F20"/>
                <w:spacing w:val="-8"/>
                <w:sz w:val="16"/>
              </w:rPr>
              <w:t> </w:t>
            </w:r>
            <w:r>
              <w:rPr>
                <w:rFonts w:ascii="Proxima Nova Rg" w:hAnsi="Proxima Nova Rg"/>
                <w:color w:val="231F20"/>
                <w:sz w:val="16"/>
              </w:rPr>
              <w:t>the</w:t>
            </w:r>
            <w:r>
              <w:rPr>
                <w:rFonts w:ascii="Proxima Nova Rg" w:hAnsi="Proxima Nova Rg"/>
                <w:color w:val="231F20"/>
                <w:spacing w:val="-8"/>
                <w:sz w:val="16"/>
              </w:rPr>
              <w:t> </w:t>
            </w:r>
            <w:r>
              <w:rPr>
                <w:rFonts w:ascii="Proxima Nova Rg" w:hAnsi="Proxima Nova Rg"/>
                <w:color w:val="231F20"/>
                <w:sz w:val="16"/>
              </w:rPr>
              <w:t>need to commit fraud, such as the need for money.</w:t>
            </w:r>
          </w:p>
          <w:p>
            <w:pPr>
              <w:pStyle w:val="TableParagraph"/>
              <w:tabs>
                <w:tab w:pos="3984" w:val="left" w:leader="none"/>
              </w:tabs>
              <w:spacing w:line="268" w:lineRule="exact"/>
              <w:ind w:left="2416"/>
              <w:rPr>
                <w:rFonts w:ascii="Proxima Nova Rg" w:hAnsi="Proxima Nova Rg"/>
                <w:sz w:val="16"/>
              </w:rPr>
            </w:pPr>
            <w:r>
              <w:rPr>
                <w:rFonts w:ascii="Proxima Nova Rg" w:hAnsi="Proxima Nova Rg"/>
                <w:b/>
                <w:color w:val="231F20"/>
                <w:spacing w:val="-4"/>
                <w:position w:val="9"/>
                <w:sz w:val="16"/>
              </w:rPr>
              <w:t>Fraud</w:t>
            </w:r>
            <w:r>
              <w:rPr>
                <w:rFonts w:ascii="Proxima Nova Rg" w:hAnsi="Proxima Nova Rg"/>
                <w:b/>
                <w:color w:val="231F20"/>
                <w:position w:val="9"/>
                <w:sz w:val="16"/>
              </w:rPr>
              <w:tab/>
            </w:r>
            <w:r>
              <w:rPr>
                <w:rFonts w:ascii="Proxima Nova Rg" w:hAnsi="Proxima Nova Rg"/>
                <w:b/>
                <w:color w:val="231F20"/>
                <w:sz w:val="16"/>
              </w:rPr>
              <w:t>Rationalization</w:t>
            </w:r>
            <w:r>
              <w:rPr>
                <w:rFonts w:ascii="Proxima Nova Rg" w:hAnsi="Proxima Nova Rg"/>
                <w:b/>
                <w:color w:val="231F20"/>
                <w:spacing w:val="-2"/>
                <w:sz w:val="16"/>
              </w:rPr>
              <w:t> </w:t>
            </w:r>
            <w:r>
              <w:rPr>
                <w:rFonts w:ascii="Proxima Nova Rg" w:hAnsi="Proxima Nova Rg"/>
                <w:b/>
                <w:color w:val="231F20"/>
                <w:sz w:val="16"/>
              </w:rPr>
              <w:t>– </w:t>
            </w:r>
            <w:r>
              <w:rPr>
                <w:rFonts w:ascii="Proxima Nova Rg" w:hAnsi="Proxima Nova Rg"/>
                <w:color w:val="231F20"/>
                <w:sz w:val="16"/>
              </w:rPr>
              <w:t>justification for </w:t>
            </w:r>
            <w:r>
              <w:rPr>
                <w:rFonts w:ascii="Proxima Nova Rg" w:hAnsi="Proxima Nova Rg"/>
                <w:color w:val="231F20"/>
                <w:spacing w:val="-5"/>
                <w:sz w:val="16"/>
              </w:rPr>
              <w:t>the</w:t>
            </w:r>
          </w:p>
          <w:p>
            <w:pPr>
              <w:pStyle w:val="TableParagraph"/>
              <w:spacing w:before="17"/>
              <w:ind w:left="3526" w:right="390"/>
              <w:jc w:val="center"/>
              <w:rPr>
                <w:rFonts w:ascii="Proxima Nova Rg"/>
                <w:sz w:val="16"/>
              </w:rPr>
            </w:pPr>
            <w:r>
              <w:rPr>
                <w:rFonts w:ascii="Proxima Nova Rg"/>
                <w:color w:val="231F20"/>
                <w:sz w:val="16"/>
              </w:rPr>
              <w:t>deceptive act by the </w:t>
            </w:r>
            <w:r>
              <w:rPr>
                <w:rFonts w:ascii="Proxima Nova Rg"/>
                <w:color w:val="231F20"/>
                <w:spacing w:val="-5"/>
                <w:sz w:val="16"/>
              </w:rPr>
              <w:t>one</w:t>
            </w:r>
          </w:p>
          <w:p>
            <w:pPr>
              <w:pStyle w:val="TableParagraph"/>
              <w:tabs>
                <w:tab w:pos="1815" w:val="left" w:leader="none"/>
                <w:tab w:pos="3275" w:val="left" w:leader="none"/>
              </w:tabs>
              <w:spacing w:before="18"/>
              <w:ind w:right="390"/>
              <w:jc w:val="center"/>
              <w:rPr>
                <w:rFonts w:ascii="Proxima Nova Rg"/>
                <w:sz w:val="16"/>
              </w:rPr>
            </w:pPr>
            <w:r>
              <w:rPr>
                <w:rFonts w:ascii="Proxima Nova Rg"/>
                <w:b/>
                <w:color w:val="231F20"/>
                <w:spacing w:val="-2"/>
                <w:sz w:val="16"/>
              </w:rPr>
              <w:t>Motivation</w:t>
            </w:r>
            <w:r>
              <w:rPr>
                <w:rFonts w:ascii="Proxima Nova Rg"/>
                <w:b/>
                <w:color w:val="231F20"/>
                <w:sz w:val="16"/>
              </w:rPr>
              <w:tab/>
            </w:r>
            <w:r>
              <w:rPr>
                <w:rFonts w:ascii="Proxima Nova Rg"/>
                <w:b/>
                <w:color w:val="231F20"/>
                <w:spacing w:val="-2"/>
                <w:sz w:val="16"/>
              </w:rPr>
              <w:t>Rationalization</w:t>
            </w:r>
            <w:r>
              <w:rPr>
                <w:rFonts w:ascii="Proxima Nova Rg"/>
                <w:b/>
                <w:color w:val="231F20"/>
                <w:sz w:val="16"/>
              </w:rPr>
              <w:tab/>
            </w:r>
            <w:r>
              <w:rPr>
                <w:rFonts w:ascii="Proxima Nova Rg"/>
                <w:color w:val="231F20"/>
                <w:sz w:val="16"/>
              </w:rPr>
              <w:t>committing</w:t>
            </w:r>
            <w:r>
              <w:rPr>
                <w:rFonts w:ascii="Proxima Nova Rg"/>
                <w:color w:val="231F20"/>
                <w:spacing w:val="-2"/>
                <w:sz w:val="16"/>
              </w:rPr>
              <w:t> </w:t>
            </w:r>
            <w:r>
              <w:rPr>
                <w:rFonts w:ascii="Proxima Nova Rg"/>
                <w:color w:val="231F20"/>
                <w:sz w:val="16"/>
              </w:rPr>
              <w:t>the </w:t>
            </w:r>
            <w:r>
              <w:rPr>
                <w:rFonts w:ascii="Proxima Nova Rg"/>
                <w:color w:val="231F20"/>
                <w:spacing w:val="-2"/>
                <w:sz w:val="16"/>
              </w:rPr>
              <w:t>fraud.</w:t>
            </w:r>
          </w:p>
        </w:tc>
      </w:tr>
    </w:tbl>
    <w:p>
      <w:pPr>
        <w:spacing w:after="0"/>
        <w:jc w:val="center"/>
        <w:rPr>
          <w:rFonts w:ascii="Proxima Nova Rg"/>
          <w:sz w:val="16"/>
        </w:rPr>
        <w:sectPr>
          <w:pgSz w:w="12240" w:h="15660"/>
          <w:pgMar w:top="46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line="240" w:lineRule="atLeast" w:before="70"/>
        <w:ind w:left="4083" w:right="2723" w:hanging="1155"/>
        <w:jc w:val="left"/>
        <w:rPr>
          <w:rFonts w:ascii="Arial"/>
          <w:sz w:val="20"/>
        </w:rPr>
      </w:pPr>
      <w:r>
        <w:rPr/>
        <w:pict>
          <v:group style="position:absolute;margin-left:0pt;margin-top:0pt;width:612pt;height:783pt;mso-position-horizontal-relative:page;mso-position-vertical-relative:page;z-index:-18921984" id="docshapegroup44" coordorigin="0,0" coordsize="12240,15660">
            <v:rect style="position:absolute;left:5;top:5;width:12230;height:15650" id="docshape45" filled="false" stroked="true" strokeweight=".5pt" strokecolor="#939598">
              <v:stroke dashstyle="solid"/>
            </v:rect>
            <v:shape style="position:absolute;left:1328;top:13260;width:540;height:570" type="#_x0000_t75" id="docshape46" stroked="false">
              <v:imagedata r:id="rId17" o:title=""/>
            </v:shape>
            <w10:wrap type="none"/>
          </v:group>
        </w:pict>
      </w:r>
      <w:r>
        <w:rPr/>
        <w:pict>
          <v:line style="position:absolute;mso-position-horizontal-relative:page;mso-position-vertical-relative:page;z-index:-18921472" from="158.5pt,678.080017pt" to="455.9pt,678.080017pt" stroked="true" strokeweight="1.5pt" strokecolor="#d1d3d4">
            <v:stroke dashstyle="solid"/>
            <w10:wrap type="none"/>
          </v:line>
        </w:pict>
      </w:r>
      <w:r>
        <w:rPr/>
        <w:pict>
          <v:group style="position:absolute;margin-left:73.418999pt;margin-top:665.565002pt;width:17.8pt;height:23.3pt;mso-position-horizontal-relative:page;mso-position-vertical-relative:page;z-index:-18920960" id="docshapegroup47" coordorigin="1468,13311" coordsize="356,466">
            <v:shape style="position:absolute;left:1468;top:13311;width:356;height:466" type="#_x0000_t75" id="docshape48" stroked="false">
              <v:imagedata r:id="rId18" o:title=""/>
            </v:shape>
            <v:shape style="position:absolute;left:1538;top:13326;width:268;height:298" type="#_x0000_t75" id="docshape49" stroked="false">
              <v:imagedata r:id="rId19" o:title=""/>
            </v:shape>
            <v:shape style="position:absolute;left:1521;top:13412;width:256;height:214" type="#_x0000_t75" id="docshape50" stroked="false">
              <v:imagedata r:id="rId20" o:title=""/>
            </v:shape>
            <w10:wrap type="none"/>
          </v:group>
        </w:pict>
      </w: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tabs>
          <w:tab w:pos="10439" w:val="right" w:leader="none"/>
        </w:tabs>
        <w:spacing w:line="169" w:lineRule="exact" w:before="0"/>
        <w:ind w:left="5365" w:right="0" w:firstLine="0"/>
        <w:jc w:val="left"/>
        <w:rPr>
          <w:rFonts w:ascii="Proxima Nova Rg"/>
          <w:b/>
          <w:sz w:val="18"/>
        </w:rPr>
      </w:pP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r>
        <w:rPr>
          <w:rFonts w:ascii="Arial Black"/>
          <w:color w:val="231F20"/>
          <w:sz w:val="16"/>
        </w:rPr>
        <w:tab/>
      </w:r>
      <w:r>
        <w:rPr>
          <w:rFonts w:ascii="Proxima Nova Rg"/>
          <w:b/>
          <w:color w:val="231F20"/>
          <w:spacing w:val="-5"/>
          <w:w w:val="95"/>
          <w:sz w:val="18"/>
        </w:rPr>
        <w:t>179</w:t>
      </w:r>
    </w:p>
    <w:p>
      <w:pPr>
        <w:pStyle w:val="BodyText"/>
        <w:rPr>
          <w:rFonts w:ascii="Proxima Nova Rg"/>
          <w:b/>
          <w:sz w:val="20"/>
        </w:rPr>
      </w:pPr>
    </w:p>
    <w:p>
      <w:pPr>
        <w:pStyle w:val="BodyText"/>
        <w:spacing w:before="9"/>
        <w:rPr>
          <w:rFonts w:ascii="Proxima Nova Rg"/>
          <w:b/>
          <w:sz w:val="11"/>
        </w:rPr>
      </w:pPr>
      <w:r>
        <w:rPr/>
        <w:pict>
          <v:shape style="position:absolute;margin-left:72pt;margin-top:8.357798pt;width:384pt;height:681.55pt;mso-position-horizontal-relative:page;mso-position-vertical-relative:paragraph;z-index:-15728640;mso-wrap-distance-left:0;mso-wrap-distance-right:0" type="#_x0000_t202" id="docshape51" filled="false" stroked="false">
            <v:textbox inset="0,0,0,0">
              <w:txbxContent>
                <w:tbl>
                  <w:tblPr>
                    <w:tblW w:w="0" w:type="auto"/>
                    <w:jc w:val="left"/>
                    <w:tblInd w:w="5"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0" w:type="dxa"/>
                      <w:left w:w="0" w:type="dxa"/>
                      <w:bottom w:w="0" w:type="dxa"/>
                      <w:right w:w="0" w:type="dxa"/>
                    </w:tblCellMar>
                    <w:tblLook w:val="01E0"/>
                  </w:tblPr>
                  <w:tblGrid>
                    <w:gridCol w:w="7670"/>
                  </w:tblGrid>
                  <w:tr>
                    <w:trPr>
                      <w:trHeight w:val="13572" w:hRule="atLeast"/>
                    </w:trPr>
                    <w:tc>
                      <w:tcPr>
                        <w:tcW w:w="7670" w:type="dxa"/>
                        <w:tcBorders>
                          <w:bottom w:val="single" w:sz="18" w:space="0" w:color="D1D3D4"/>
                        </w:tcBorders>
                      </w:tcPr>
                      <w:p>
                        <w:pPr>
                          <w:pStyle w:val="TableParagraph"/>
                          <w:spacing w:line="175" w:lineRule="exact"/>
                          <w:ind w:left="-5"/>
                          <w:jc w:val="both"/>
                          <w:rPr>
                            <w:sz w:val="20"/>
                          </w:rPr>
                        </w:pPr>
                        <w:r>
                          <w:rPr>
                            <w:color w:val="231F20"/>
                            <w:sz w:val="20"/>
                          </w:rPr>
                          <w:t>chapter,</w:t>
                        </w:r>
                        <w:r>
                          <w:rPr>
                            <w:color w:val="231F20"/>
                            <w:spacing w:val="6"/>
                            <w:sz w:val="20"/>
                          </w:rPr>
                          <w:t> </w:t>
                        </w:r>
                        <w:r>
                          <w:rPr>
                            <w:color w:val="231F20"/>
                            <w:sz w:val="20"/>
                          </w:rPr>
                          <w:t>we’ll</w:t>
                        </w:r>
                        <w:r>
                          <w:rPr>
                            <w:color w:val="231F20"/>
                            <w:spacing w:val="7"/>
                            <w:sz w:val="20"/>
                          </w:rPr>
                          <w:t> </w:t>
                        </w:r>
                        <w:r>
                          <w:rPr>
                            <w:color w:val="231F20"/>
                            <w:sz w:val="20"/>
                          </w:rPr>
                          <w:t>discuss</w:t>
                        </w:r>
                        <w:r>
                          <w:rPr>
                            <w:color w:val="231F20"/>
                            <w:spacing w:val="7"/>
                            <w:sz w:val="20"/>
                          </w:rPr>
                          <w:t> </w:t>
                        </w:r>
                        <w:r>
                          <w:rPr>
                            <w:color w:val="231F20"/>
                            <w:sz w:val="20"/>
                          </w:rPr>
                          <w:t>the</w:t>
                        </w:r>
                        <w:r>
                          <w:rPr>
                            <w:color w:val="231F20"/>
                            <w:spacing w:val="7"/>
                            <w:sz w:val="20"/>
                          </w:rPr>
                          <w:t> </w:t>
                        </w:r>
                        <w:r>
                          <w:rPr>
                            <w:color w:val="231F20"/>
                            <w:sz w:val="20"/>
                          </w:rPr>
                          <w:t>basic</w:t>
                        </w:r>
                        <w:r>
                          <w:rPr>
                            <w:color w:val="231F20"/>
                            <w:spacing w:val="7"/>
                            <w:sz w:val="20"/>
                          </w:rPr>
                          <w:t> </w:t>
                        </w:r>
                        <w:r>
                          <w:rPr>
                            <w:color w:val="231F20"/>
                            <w:sz w:val="20"/>
                          </w:rPr>
                          <w:t>principles</w:t>
                        </w:r>
                        <w:r>
                          <w:rPr>
                            <w:color w:val="231F20"/>
                            <w:spacing w:val="7"/>
                            <w:sz w:val="20"/>
                          </w:rPr>
                          <w:t> </w:t>
                        </w:r>
                        <w:r>
                          <w:rPr>
                            <w:color w:val="231F20"/>
                            <w:sz w:val="20"/>
                          </w:rPr>
                          <w:t>and</w:t>
                        </w:r>
                        <w:r>
                          <w:rPr>
                            <w:color w:val="231F20"/>
                            <w:spacing w:val="7"/>
                            <w:sz w:val="20"/>
                          </w:rPr>
                          <w:t> </w:t>
                        </w:r>
                        <w:r>
                          <w:rPr>
                            <w:color w:val="231F20"/>
                            <w:sz w:val="20"/>
                          </w:rPr>
                          <w:t>procedures</w:t>
                        </w:r>
                        <w:r>
                          <w:rPr>
                            <w:color w:val="231F20"/>
                            <w:spacing w:val="6"/>
                            <w:sz w:val="20"/>
                          </w:rPr>
                          <w:t> </w:t>
                        </w:r>
                        <w:r>
                          <w:rPr>
                            <w:color w:val="231F20"/>
                            <w:sz w:val="20"/>
                          </w:rPr>
                          <w:t>of</w:t>
                        </w:r>
                        <w:r>
                          <w:rPr>
                            <w:color w:val="231F20"/>
                            <w:spacing w:val="7"/>
                            <w:sz w:val="20"/>
                          </w:rPr>
                          <w:t> </w:t>
                        </w:r>
                        <w:r>
                          <w:rPr>
                            <w:color w:val="231F20"/>
                            <w:sz w:val="20"/>
                          </w:rPr>
                          <w:t>companies’</w:t>
                        </w:r>
                        <w:r>
                          <w:rPr>
                            <w:color w:val="231F20"/>
                            <w:spacing w:val="7"/>
                            <w:sz w:val="20"/>
                          </w:rPr>
                          <w:t> </w:t>
                        </w:r>
                        <w:r>
                          <w:rPr>
                            <w:color w:val="231F20"/>
                            <w:sz w:val="20"/>
                          </w:rPr>
                          <w:t>internal</w:t>
                        </w:r>
                        <w:r>
                          <w:rPr>
                            <w:color w:val="231F20"/>
                            <w:spacing w:val="7"/>
                            <w:sz w:val="20"/>
                          </w:rPr>
                          <w:t> </w:t>
                        </w:r>
                        <w:r>
                          <w:rPr>
                            <w:color w:val="231F20"/>
                            <w:spacing w:val="-2"/>
                            <w:sz w:val="20"/>
                          </w:rPr>
                          <w:t>controls</w:t>
                        </w:r>
                      </w:p>
                      <w:p>
                        <w:pPr>
                          <w:pStyle w:val="TableParagraph"/>
                          <w:spacing w:line="256" w:lineRule="auto" w:before="15"/>
                          <w:ind w:left="-5" w:right="-15"/>
                          <w:jc w:val="both"/>
                          <w:rPr>
                            <w:sz w:val="20"/>
                          </w:rPr>
                        </w:pPr>
                        <w:r>
                          <w:rPr>
                            <w:color w:val="231F20"/>
                            <w:sz w:val="20"/>
                          </w:rPr>
                          <w:t>(with a deeper look at cash controls). The quality of internal controls directly affects </w:t>
                        </w:r>
                        <w:r>
                          <w:rPr>
                            <w:color w:val="231F20"/>
                            <w:sz w:val="20"/>
                          </w:rPr>
                          <w:t>the quality of financial accounting.</w:t>
                        </w:r>
                      </w:p>
                      <w:p>
                        <w:pPr>
                          <w:pStyle w:val="TableParagraph"/>
                          <w:spacing w:before="8"/>
                          <w:rPr>
                            <w:rFonts w:ascii="Proxima Nova Rg"/>
                            <w:b/>
                            <w:sz w:val="23"/>
                          </w:rPr>
                        </w:pPr>
                      </w:p>
                      <w:p>
                        <w:pPr>
                          <w:pStyle w:val="TableParagraph"/>
                          <w:ind w:left="-5"/>
                          <w:jc w:val="both"/>
                          <w:rPr>
                            <w:rFonts w:ascii="Arial Black"/>
                            <w:sz w:val="30"/>
                          </w:rPr>
                        </w:pPr>
                        <w:r>
                          <w:rPr>
                            <w:rFonts w:ascii="Arial Black"/>
                            <w:color w:val="CA103C"/>
                            <w:w w:val="80"/>
                            <w:sz w:val="30"/>
                          </w:rPr>
                          <w:t>Accounting</w:t>
                        </w:r>
                        <w:r>
                          <w:rPr>
                            <w:rFonts w:ascii="Arial Black"/>
                            <w:color w:val="CA103C"/>
                            <w:spacing w:val="-8"/>
                            <w:sz w:val="30"/>
                          </w:rPr>
                          <w:t> </w:t>
                        </w:r>
                        <w:r>
                          <w:rPr>
                            <w:rFonts w:ascii="Arial Black"/>
                            <w:color w:val="CA103C"/>
                            <w:w w:val="80"/>
                            <w:sz w:val="30"/>
                          </w:rPr>
                          <w:t>Scandals</w:t>
                        </w:r>
                        <w:r>
                          <w:rPr>
                            <w:rFonts w:ascii="Arial Black"/>
                            <w:color w:val="CA103C"/>
                            <w:spacing w:val="-8"/>
                            <w:sz w:val="30"/>
                          </w:rPr>
                          <w:t> </w:t>
                        </w:r>
                        <w:r>
                          <w:rPr>
                            <w:rFonts w:ascii="Arial Black"/>
                            <w:color w:val="CA103C"/>
                            <w:w w:val="80"/>
                            <w:sz w:val="30"/>
                          </w:rPr>
                          <w:t>and</w:t>
                        </w:r>
                        <w:r>
                          <w:rPr>
                            <w:rFonts w:ascii="Arial Black"/>
                            <w:color w:val="CA103C"/>
                            <w:spacing w:val="-8"/>
                            <w:sz w:val="30"/>
                          </w:rPr>
                          <w:t> </w:t>
                        </w:r>
                        <w:r>
                          <w:rPr>
                            <w:rFonts w:ascii="Arial Black"/>
                            <w:color w:val="CA103C"/>
                            <w:w w:val="80"/>
                            <w:sz w:val="30"/>
                          </w:rPr>
                          <w:t>Response</w:t>
                        </w:r>
                        <w:r>
                          <w:rPr>
                            <w:rFonts w:ascii="Arial Black"/>
                            <w:color w:val="CA103C"/>
                            <w:spacing w:val="-8"/>
                            <w:sz w:val="30"/>
                          </w:rPr>
                          <w:t> </w:t>
                        </w:r>
                        <w:r>
                          <w:rPr>
                            <w:rFonts w:ascii="Arial Black"/>
                            <w:color w:val="CA103C"/>
                            <w:w w:val="80"/>
                            <w:sz w:val="30"/>
                          </w:rPr>
                          <w:t>by</w:t>
                        </w:r>
                        <w:r>
                          <w:rPr>
                            <w:rFonts w:ascii="Arial Black"/>
                            <w:color w:val="CA103C"/>
                            <w:spacing w:val="-8"/>
                            <w:sz w:val="30"/>
                          </w:rPr>
                          <w:t> </w:t>
                        </w:r>
                        <w:r>
                          <w:rPr>
                            <w:rFonts w:ascii="Arial Black"/>
                            <w:color w:val="CA103C"/>
                            <w:spacing w:val="-2"/>
                            <w:w w:val="80"/>
                            <w:sz w:val="30"/>
                          </w:rPr>
                          <w:t>Congress</w:t>
                        </w:r>
                      </w:p>
                      <w:p>
                        <w:pPr>
                          <w:pStyle w:val="TableParagraph"/>
                          <w:spacing w:line="256" w:lineRule="auto" w:before="87"/>
                          <w:ind w:left="-6" w:right="-29"/>
                          <w:jc w:val="both"/>
                          <w:rPr>
                            <w:sz w:val="20"/>
                          </w:rPr>
                        </w:pPr>
                        <w:r>
                          <w:rPr>
                            <w:color w:val="231F20"/>
                            <w:sz w:val="20"/>
                          </w:rPr>
                          <w:t>Managers are entrusted with the resources of both the company’s lenders (liabilities) and its</w:t>
                        </w:r>
                        <w:r>
                          <w:rPr>
                            <w:color w:val="231F20"/>
                            <w:spacing w:val="-12"/>
                            <w:sz w:val="20"/>
                          </w:rPr>
                          <w:t> </w:t>
                        </w:r>
                        <w:r>
                          <w:rPr>
                            <w:color w:val="231F20"/>
                            <w:sz w:val="20"/>
                          </w:rPr>
                          <w:t>owners</w:t>
                        </w:r>
                        <w:r>
                          <w:rPr>
                            <w:color w:val="231F20"/>
                            <w:spacing w:val="-11"/>
                            <w:sz w:val="20"/>
                          </w:rPr>
                          <w:t> </w:t>
                        </w:r>
                        <w:r>
                          <w:rPr>
                            <w:color w:val="231F20"/>
                            <w:sz w:val="20"/>
                          </w:rPr>
                          <w:t>(stockholders’</w:t>
                        </w:r>
                        <w:r>
                          <w:rPr>
                            <w:color w:val="231F20"/>
                            <w:spacing w:val="-11"/>
                            <w:sz w:val="20"/>
                          </w:rPr>
                          <w:t> </w:t>
                        </w:r>
                        <w:r>
                          <w:rPr>
                            <w:color w:val="231F20"/>
                            <w:sz w:val="20"/>
                          </w:rPr>
                          <w:t>equity).</w:t>
                        </w:r>
                        <w:r>
                          <w:rPr>
                            <w:color w:val="231F20"/>
                            <w:spacing w:val="-11"/>
                            <w:sz w:val="20"/>
                          </w:rPr>
                          <w:t> </w:t>
                        </w:r>
                        <w:r>
                          <w:rPr>
                            <w:color w:val="231F20"/>
                            <w:sz w:val="20"/>
                          </w:rPr>
                          <w:t>In</w:t>
                        </w:r>
                        <w:r>
                          <w:rPr>
                            <w:color w:val="231F20"/>
                            <w:spacing w:val="-11"/>
                            <w:sz w:val="20"/>
                          </w:rPr>
                          <w:t> </w:t>
                        </w:r>
                        <w:r>
                          <w:rPr>
                            <w:color w:val="231F20"/>
                            <w:sz w:val="20"/>
                          </w:rPr>
                          <w:t>this</w:t>
                        </w:r>
                        <w:r>
                          <w:rPr>
                            <w:color w:val="231F20"/>
                            <w:spacing w:val="-11"/>
                            <w:sz w:val="20"/>
                          </w:rPr>
                          <w:t> </w:t>
                        </w:r>
                        <w:r>
                          <w:rPr>
                            <w:color w:val="231F20"/>
                            <w:sz w:val="20"/>
                          </w:rPr>
                          <w:t>sense,</w:t>
                        </w:r>
                        <w:r>
                          <w:rPr>
                            <w:color w:val="231F20"/>
                            <w:spacing w:val="-11"/>
                            <w:sz w:val="20"/>
                          </w:rPr>
                          <w:t> </w:t>
                        </w:r>
                        <w:r>
                          <w:rPr>
                            <w:color w:val="231F20"/>
                            <w:sz w:val="20"/>
                          </w:rPr>
                          <w:t>managers</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company</w:t>
                        </w:r>
                        <w:r>
                          <w:rPr>
                            <w:color w:val="231F20"/>
                            <w:spacing w:val="-11"/>
                            <w:sz w:val="20"/>
                          </w:rPr>
                          <w:t> </w:t>
                        </w:r>
                        <w:r>
                          <w:rPr>
                            <w:color w:val="231F20"/>
                            <w:sz w:val="20"/>
                          </w:rPr>
                          <w:t>act</w:t>
                        </w:r>
                        <w:r>
                          <w:rPr>
                            <w:color w:val="231F20"/>
                            <w:spacing w:val="-11"/>
                            <w:sz w:val="20"/>
                          </w:rPr>
                          <w:t> </w:t>
                        </w:r>
                        <w:r>
                          <w:rPr>
                            <w:color w:val="231F20"/>
                            <w:sz w:val="20"/>
                          </w:rPr>
                          <w:t>as</w:t>
                        </w:r>
                        <w:r>
                          <w:rPr>
                            <w:color w:val="231F20"/>
                            <w:spacing w:val="-11"/>
                            <w:sz w:val="20"/>
                          </w:rPr>
                          <w:t> </w:t>
                        </w:r>
                        <w:r>
                          <w:rPr>
                            <w:color w:val="231F20"/>
                            <w:sz w:val="20"/>
                          </w:rPr>
                          <w:t>stewards</w:t>
                        </w:r>
                        <w:r>
                          <w:rPr>
                            <w:color w:val="231F20"/>
                            <w:spacing w:val="-11"/>
                            <w:sz w:val="20"/>
                          </w:rPr>
                          <w:t> </w:t>
                        </w:r>
                        <w:r>
                          <w:rPr>
                            <w:color w:val="231F20"/>
                            <w:sz w:val="20"/>
                          </w:rPr>
                          <w:t>or caretakers</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company’s</w:t>
                        </w:r>
                        <w:r>
                          <w:rPr>
                            <w:color w:val="231F20"/>
                            <w:spacing w:val="-4"/>
                            <w:sz w:val="20"/>
                          </w:rPr>
                          <w:t> </w:t>
                        </w:r>
                        <w:r>
                          <w:rPr>
                            <w:color w:val="231F20"/>
                            <w:sz w:val="20"/>
                          </w:rPr>
                          <w:t>assets.</w:t>
                        </w:r>
                        <w:r>
                          <w:rPr>
                            <w:color w:val="231F20"/>
                            <w:spacing w:val="-4"/>
                            <w:sz w:val="20"/>
                          </w:rPr>
                          <w:t> </w:t>
                        </w:r>
                        <w:r>
                          <w:rPr>
                            <w:color w:val="231F20"/>
                            <w:sz w:val="20"/>
                          </w:rPr>
                          <w:t>However,</w:t>
                        </w:r>
                        <w:r>
                          <w:rPr>
                            <w:color w:val="231F20"/>
                            <w:spacing w:val="-4"/>
                            <w:sz w:val="20"/>
                          </w:rPr>
                          <w:t> </w:t>
                        </w:r>
                        <w:r>
                          <w:rPr>
                            <w:color w:val="231F20"/>
                            <w:sz w:val="20"/>
                          </w:rPr>
                          <w:t>in</w:t>
                        </w:r>
                        <w:r>
                          <w:rPr>
                            <w:color w:val="231F20"/>
                            <w:spacing w:val="-4"/>
                            <w:sz w:val="20"/>
                          </w:rPr>
                          <w:t> </w:t>
                        </w:r>
                        <w:r>
                          <w:rPr>
                            <w:color w:val="231F20"/>
                            <w:sz w:val="20"/>
                          </w:rPr>
                          <w:t>recent</w:t>
                        </w:r>
                        <w:r>
                          <w:rPr>
                            <w:color w:val="231F20"/>
                            <w:spacing w:val="-4"/>
                            <w:sz w:val="20"/>
                          </w:rPr>
                          <w:t> </w:t>
                        </w:r>
                        <w:r>
                          <w:rPr>
                            <w:color w:val="231F20"/>
                            <w:sz w:val="20"/>
                          </w:rPr>
                          <w:t>years</w:t>
                        </w:r>
                        <w:r>
                          <w:rPr>
                            <w:color w:val="231F20"/>
                            <w:spacing w:val="-4"/>
                            <w:sz w:val="20"/>
                          </w:rPr>
                          <w:t> </w:t>
                        </w:r>
                        <w:r>
                          <w:rPr>
                            <w:color w:val="231F20"/>
                            <w:sz w:val="20"/>
                          </w:rPr>
                          <w:t>some</w:t>
                        </w:r>
                        <w:r>
                          <w:rPr>
                            <w:color w:val="231F20"/>
                            <w:spacing w:val="-4"/>
                            <w:sz w:val="20"/>
                          </w:rPr>
                          <w:t> </w:t>
                        </w:r>
                        <w:r>
                          <w:rPr>
                            <w:color w:val="231F20"/>
                            <w:sz w:val="20"/>
                          </w:rPr>
                          <w:t>managers</w:t>
                        </w:r>
                        <w:r>
                          <w:rPr>
                            <w:color w:val="231F20"/>
                            <w:spacing w:val="-4"/>
                            <w:sz w:val="20"/>
                          </w:rPr>
                          <w:t> </w:t>
                        </w:r>
                        <w:r>
                          <w:rPr>
                            <w:color w:val="231F20"/>
                            <w:sz w:val="20"/>
                          </w:rPr>
                          <w:t>shirked</w:t>
                        </w:r>
                        <w:r>
                          <w:rPr>
                            <w:color w:val="231F20"/>
                            <w:spacing w:val="-4"/>
                            <w:sz w:val="20"/>
                          </w:rPr>
                          <w:t> </w:t>
                        </w:r>
                        <w:r>
                          <w:rPr>
                            <w:color w:val="231F20"/>
                            <w:sz w:val="20"/>
                          </w:rPr>
                          <w:t>their </w:t>
                        </w:r>
                        <w:r>
                          <w:rPr>
                            <w:color w:val="231F20"/>
                            <w:spacing w:val="-2"/>
                            <w:sz w:val="20"/>
                          </w:rPr>
                          <w:t>ethical</w:t>
                        </w:r>
                        <w:r>
                          <w:rPr>
                            <w:color w:val="231F20"/>
                            <w:spacing w:val="-3"/>
                            <w:sz w:val="20"/>
                          </w:rPr>
                          <w:t> </w:t>
                        </w:r>
                        <w:r>
                          <w:rPr>
                            <w:color w:val="231F20"/>
                            <w:spacing w:val="-2"/>
                            <w:sz w:val="20"/>
                          </w:rPr>
                          <w:t>responsibilities</w:t>
                        </w:r>
                        <w:r>
                          <w:rPr>
                            <w:color w:val="231F20"/>
                            <w:spacing w:val="-3"/>
                            <w:sz w:val="20"/>
                          </w:rPr>
                          <w:t> </w:t>
                        </w:r>
                        <w:r>
                          <w:rPr>
                            <w:color w:val="231F20"/>
                            <w:spacing w:val="-2"/>
                            <w:sz w:val="20"/>
                          </w:rPr>
                          <w:t>and</w:t>
                        </w:r>
                        <w:r>
                          <w:rPr>
                            <w:color w:val="231F20"/>
                            <w:spacing w:val="-3"/>
                            <w:sz w:val="20"/>
                          </w:rPr>
                          <w:t> </w:t>
                        </w:r>
                        <w:r>
                          <w:rPr>
                            <w:color w:val="231F20"/>
                            <w:spacing w:val="-2"/>
                            <w:sz w:val="20"/>
                          </w:rPr>
                          <w:t>misused</w:t>
                        </w:r>
                        <w:r>
                          <w:rPr>
                            <w:color w:val="231F20"/>
                            <w:spacing w:val="-3"/>
                            <w:sz w:val="20"/>
                          </w:rPr>
                          <w:t> </w:t>
                        </w:r>
                        <w:r>
                          <w:rPr>
                            <w:color w:val="231F20"/>
                            <w:spacing w:val="-2"/>
                            <w:sz w:val="20"/>
                          </w:rPr>
                          <w:t>or</w:t>
                        </w:r>
                        <w:r>
                          <w:rPr>
                            <w:color w:val="231F20"/>
                            <w:spacing w:val="-3"/>
                            <w:sz w:val="20"/>
                          </w:rPr>
                          <w:t> </w:t>
                        </w:r>
                        <w:r>
                          <w:rPr>
                            <w:color w:val="231F20"/>
                            <w:spacing w:val="-2"/>
                            <w:sz w:val="20"/>
                          </w:rPr>
                          <w:t>misreported</w:t>
                        </w:r>
                        <w:r>
                          <w:rPr>
                            <w:color w:val="231F20"/>
                            <w:spacing w:val="-3"/>
                            <w:sz w:val="20"/>
                          </w:rPr>
                          <w:t> </w:t>
                        </w:r>
                        <w:r>
                          <w:rPr>
                            <w:color w:val="231F20"/>
                            <w:spacing w:val="-2"/>
                            <w:sz w:val="20"/>
                          </w:rPr>
                          <w:t>the</w:t>
                        </w:r>
                        <w:r>
                          <w:rPr>
                            <w:color w:val="231F20"/>
                            <w:spacing w:val="-3"/>
                            <w:sz w:val="20"/>
                          </w:rPr>
                          <w:t> </w:t>
                        </w:r>
                        <w:r>
                          <w:rPr>
                            <w:color w:val="231F20"/>
                            <w:spacing w:val="-2"/>
                            <w:sz w:val="20"/>
                          </w:rPr>
                          <w:t>company’s</w:t>
                        </w:r>
                        <w:r>
                          <w:rPr>
                            <w:color w:val="231F20"/>
                            <w:spacing w:val="-3"/>
                            <w:sz w:val="20"/>
                          </w:rPr>
                          <w:t> </w:t>
                        </w:r>
                        <w:r>
                          <w:rPr>
                            <w:color w:val="231F20"/>
                            <w:spacing w:val="-2"/>
                            <w:sz w:val="20"/>
                          </w:rPr>
                          <w:t>funds.</w:t>
                        </w:r>
                        <w:r>
                          <w:rPr>
                            <w:color w:val="231F20"/>
                            <w:spacing w:val="-3"/>
                            <w:sz w:val="20"/>
                          </w:rPr>
                          <w:t> </w:t>
                        </w:r>
                        <w:r>
                          <w:rPr>
                            <w:color w:val="231F20"/>
                            <w:spacing w:val="-2"/>
                            <w:sz w:val="20"/>
                          </w:rPr>
                          <w:t>In</w:t>
                        </w:r>
                        <w:r>
                          <w:rPr>
                            <w:color w:val="231F20"/>
                            <w:spacing w:val="-3"/>
                            <w:sz w:val="20"/>
                          </w:rPr>
                          <w:t> </w:t>
                        </w:r>
                        <w:r>
                          <w:rPr>
                            <w:color w:val="231F20"/>
                            <w:spacing w:val="-2"/>
                            <w:sz w:val="20"/>
                          </w:rPr>
                          <w:t>many</w:t>
                        </w:r>
                        <w:r>
                          <w:rPr>
                            <w:color w:val="231F20"/>
                            <w:spacing w:val="-3"/>
                            <w:sz w:val="20"/>
                          </w:rPr>
                          <w:t> </w:t>
                        </w:r>
                        <w:r>
                          <w:rPr>
                            <w:color w:val="231F20"/>
                            <w:spacing w:val="-2"/>
                            <w:sz w:val="20"/>
                          </w:rPr>
                          <w:t>cases,</w:t>
                        </w:r>
                        <w:r>
                          <w:rPr>
                            <w:color w:val="231F20"/>
                            <w:spacing w:val="-3"/>
                            <w:sz w:val="20"/>
                          </w:rPr>
                          <w:t> </w:t>
                        </w:r>
                        <w:r>
                          <w:rPr>
                            <w:color w:val="231F20"/>
                            <w:spacing w:val="-2"/>
                            <w:sz w:val="20"/>
                          </w:rPr>
                          <w:t>top </w:t>
                        </w:r>
                        <w:r>
                          <w:rPr>
                            <w:color w:val="231F20"/>
                            <w:sz w:val="20"/>
                          </w:rPr>
                          <w:t>executives misreported accounting information to cover up their company’s poor operat- ing performance. Such fraudulent activity is costly: The ACFE reports that the median loss </w:t>
                        </w:r>
                        <w:r>
                          <w:rPr>
                            <w:color w:val="231F20"/>
                            <w:spacing w:val="-2"/>
                            <w:sz w:val="20"/>
                          </w:rPr>
                          <w:t>caused by fraudulent financial statement schemes, for example, is $975,000 per instance. As </w:t>
                        </w:r>
                        <w:r>
                          <w:rPr>
                            <w:color w:val="231F20"/>
                            <w:sz w:val="20"/>
                          </w:rPr>
                          <w:t>you</w:t>
                        </w:r>
                        <w:r>
                          <w:rPr>
                            <w:color w:val="231F20"/>
                            <w:spacing w:val="-9"/>
                            <w:sz w:val="20"/>
                          </w:rPr>
                          <w:t> </w:t>
                        </w:r>
                        <w:r>
                          <w:rPr>
                            <w:color w:val="231F20"/>
                            <w:sz w:val="20"/>
                          </w:rPr>
                          <w:t>become</w:t>
                        </w:r>
                        <w:r>
                          <w:rPr>
                            <w:color w:val="231F20"/>
                            <w:spacing w:val="-9"/>
                            <w:sz w:val="20"/>
                          </w:rPr>
                          <w:t> </w:t>
                        </w:r>
                        <w:r>
                          <w:rPr>
                            <w:color w:val="231F20"/>
                            <w:sz w:val="20"/>
                          </w:rPr>
                          <w:t>more</w:t>
                        </w:r>
                        <w:r>
                          <w:rPr>
                            <w:color w:val="231F20"/>
                            <w:spacing w:val="-9"/>
                            <w:sz w:val="20"/>
                          </w:rPr>
                          <w:t> </w:t>
                        </w:r>
                        <w:r>
                          <w:rPr>
                            <w:color w:val="231F20"/>
                            <w:sz w:val="20"/>
                          </w:rPr>
                          <w:t>familiar</w:t>
                        </w:r>
                        <w:r>
                          <w:rPr>
                            <w:color w:val="231F20"/>
                            <w:spacing w:val="-9"/>
                            <w:sz w:val="20"/>
                          </w:rPr>
                          <w:t> </w:t>
                        </w:r>
                        <w:r>
                          <w:rPr>
                            <w:color w:val="231F20"/>
                            <w:sz w:val="20"/>
                          </w:rPr>
                          <w:t>with</w:t>
                        </w:r>
                        <w:r>
                          <w:rPr>
                            <w:color w:val="231F20"/>
                            <w:spacing w:val="-9"/>
                            <w:sz w:val="20"/>
                          </w:rPr>
                          <w:t> </w:t>
                        </w:r>
                        <w:r>
                          <w:rPr>
                            <w:color w:val="231F20"/>
                            <w:sz w:val="20"/>
                          </w:rPr>
                          <w:t>specific</w:t>
                        </w:r>
                        <w:r>
                          <w:rPr>
                            <w:color w:val="231F20"/>
                            <w:spacing w:val="-9"/>
                            <w:sz w:val="20"/>
                          </w:rPr>
                          <w:t> </w:t>
                        </w:r>
                        <w:r>
                          <w:rPr>
                            <w:color w:val="231F20"/>
                            <w:sz w:val="20"/>
                          </w:rPr>
                          <w:t>accounting</w:t>
                        </w:r>
                        <w:r>
                          <w:rPr>
                            <w:color w:val="231F20"/>
                            <w:spacing w:val="-9"/>
                            <w:sz w:val="20"/>
                          </w:rPr>
                          <w:t> </w:t>
                        </w:r>
                        <w:r>
                          <w:rPr>
                            <w:color w:val="231F20"/>
                            <w:sz w:val="20"/>
                          </w:rPr>
                          <w:t>topics</w:t>
                        </w:r>
                        <w:r>
                          <w:rPr>
                            <w:color w:val="231F20"/>
                            <w:spacing w:val="-9"/>
                            <w:sz w:val="20"/>
                          </w:rPr>
                          <w:t> </w:t>
                        </w:r>
                        <w:r>
                          <w:rPr>
                            <w:color w:val="231F20"/>
                            <w:sz w:val="20"/>
                          </w:rPr>
                          <w:t>throughout</w:t>
                        </w:r>
                        <w:r>
                          <w:rPr>
                            <w:color w:val="231F20"/>
                            <w:spacing w:val="-9"/>
                            <w:sz w:val="20"/>
                          </w:rPr>
                          <w:t> </w:t>
                        </w:r>
                        <w:r>
                          <w:rPr>
                            <w:color w:val="231F20"/>
                            <w:sz w:val="20"/>
                          </w:rPr>
                          <w:t>the</w:t>
                        </w:r>
                        <w:r>
                          <w:rPr>
                            <w:color w:val="231F20"/>
                            <w:spacing w:val="-9"/>
                            <w:sz w:val="20"/>
                          </w:rPr>
                          <w:t> </w:t>
                        </w:r>
                        <w:r>
                          <w:rPr>
                            <w:color w:val="231F20"/>
                            <w:sz w:val="20"/>
                          </w:rPr>
                          <w:t>remainder</w:t>
                        </w:r>
                        <w:r>
                          <w:rPr>
                            <w:color w:val="231F20"/>
                            <w:spacing w:val="-9"/>
                            <w:sz w:val="20"/>
                          </w:rPr>
                          <w:t> </w:t>
                        </w:r>
                        <w:r>
                          <w:rPr>
                            <w:color w:val="231F20"/>
                            <w:sz w:val="20"/>
                          </w:rPr>
                          <w:t>of</w:t>
                        </w:r>
                        <w:r>
                          <w:rPr>
                            <w:color w:val="231F20"/>
                            <w:spacing w:val="-9"/>
                            <w:sz w:val="20"/>
                          </w:rPr>
                          <w:t> </w:t>
                        </w:r>
                        <w:r>
                          <w:rPr>
                            <w:color w:val="231F20"/>
                            <w:sz w:val="20"/>
                          </w:rPr>
                          <w:t>this book, you’ll begin to understand how amounts reported in the financial statements can be manipulated by managers.</w:t>
                        </w:r>
                      </w:p>
                      <w:p>
                        <w:pPr>
                          <w:pStyle w:val="TableParagraph"/>
                          <w:spacing w:line="254" w:lineRule="auto"/>
                          <w:ind w:left="-6" w:right="-29" w:firstLine="240"/>
                          <w:jc w:val="both"/>
                          <w:rPr>
                            <w:sz w:val="20"/>
                          </w:rPr>
                        </w:pPr>
                        <w:r>
                          <w:rPr>
                            <w:color w:val="231F20"/>
                            <w:sz w:val="20"/>
                          </w:rPr>
                          <w:t>Two of the highest-profile cases of accounting fraud in U.S. history are the collapses of </w:t>
                        </w:r>
                        <w:r>
                          <w:rPr>
                            <w:rFonts w:ascii="Book Antiqua" w:hAnsi="Book Antiqua"/>
                            <w:b/>
                            <w:color w:val="ED1846"/>
                            <w:spacing w:val="-2"/>
                            <w:sz w:val="20"/>
                          </w:rPr>
                          <w:t>Enron</w:t>
                        </w:r>
                        <w:r>
                          <w:rPr>
                            <w:rFonts w:ascii="Book Antiqua" w:hAnsi="Book Antiqua"/>
                            <w:b/>
                            <w:color w:val="ED1846"/>
                            <w:spacing w:val="-11"/>
                            <w:sz w:val="20"/>
                          </w:rPr>
                          <w:t> </w:t>
                        </w:r>
                        <w:r>
                          <w:rPr>
                            <w:color w:val="231F20"/>
                            <w:spacing w:val="-2"/>
                            <w:sz w:val="20"/>
                          </w:rPr>
                          <w:t>and</w:t>
                        </w:r>
                        <w:r>
                          <w:rPr>
                            <w:color w:val="231F20"/>
                            <w:spacing w:val="-9"/>
                            <w:sz w:val="20"/>
                          </w:rPr>
                          <w:t> </w:t>
                        </w:r>
                        <w:r>
                          <w:rPr>
                            <w:rFonts w:ascii="Book Antiqua" w:hAnsi="Book Antiqua"/>
                            <w:b/>
                            <w:color w:val="ED1846"/>
                            <w:spacing w:val="-2"/>
                            <w:sz w:val="20"/>
                          </w:rPr>
                          <w:t>WorldCom</w:t>
                        </w:r>
                        <w:r>
                          <w:rPr>
                            <w:color w:val="231F20"/>
                            <w:spacing w:val="-2"/>
                            <w:sz w:val="20"/>
                          </w:rPr>
                          <w:t>.</w:t>
                        </w:r>
                        <w:r>
                          <w:rPr>
                            <w:color w:val="231F20"/>
                            <w:spacing w:val="-9"/>
                            <w:sz w:val="20"/>
                          </w:rPr>
                          <w:t> </w:t>
                        </w:r>
                        <w:r>
                          <w:rPr>
                            <w:color w:val="231F20"/>
                            <w:spacing w:val="-2"/>
                            <w:sz w:val="20"/>
                          </w:rPr>
                          <w:t>Enron</w:t>
                        </w:r>
                        <w:r>
                          <w:rPr>
                            <w:color w:val="231F20"/>
                            <w:spacing w:val="-9"/>
                            <w:sz w:val="20"/>
                          </w:rPr>
                          <w:t> </w:t>
                        </w:r>
                        <w:r>
                          <w:rPr>
                            <w:color w:val="231F20"/>
                            <w:spacing w:val="-2"/>
                            <w:sz w:val="20"/>
                          </w:rPr>
                          <w:t>used</w:t>
                        </w:r>
                        <w:r>
                          <w:rPr>
                            <w:color w:val="231F20"/>
                            <w:spacing w:val="-9"/>
                            <w:sz w:val="20"/>
                          </w:rPr>
                          <w:t> </w:t>
                        </w:r>
                        <w:r>
                          <w:rPr>
                            <w:color w:val="231F20"/>
                            <w:spacing w:val="-2"/>
                            <w:sz w:val="20"/>
                          </w:rPr>
                          <w:t>questionable</w:t>
                        </w:r>
                        <w:r>
                          <w:rPr>
                            <w:color w:val="231F20"/>
                            <w:spacing w:val="-9"/>
                            <w:sz w:val="20"/>
                          </w:rPr>
                          <w:t> </w:t>
                        </w:r>
                        <w:r>
                          <w:rPr>
                            <w:color w:val="231F20"/>
                            <w:spacing w:val="-2"/>
                            <w:sz w:val="20"/>
                          </w:rPr>
                          <w:t>accounting</w:t>
                        </w:r>
                        <w:r>
                          <w:rPr>
                            <w:color w:val="231F20"/>
                            <w:spacing w:val="-9"/>
                            <w:sz w:val="20"/>
                          </w:rPr>
                          <w:t> </w:t>
                        </w:r>
                        <w:r>
                          <w:rPr>
                            <w:color w:val="231F20"/>
                            <w:spacing w:val="-2"/>
                            <w:sz w:val="20"/>
                          </w:rPr>
                          <w:t>practices</w:t>
                        </w:r>
                        <w:r>
                          <w:rPr>
                            <w:color w:val="231F20"/>
                            <w:spacing w:val="-9"/>
                            <w:sz w:val="20"/>
                          </w:rPr>
                          <w:t> </w:t>
                        </w:r>
                        <w:r>
                          <w:rPr>
                            <w:color w:val="231F20"/>
                            <w:spacing w:val="-2"/>
                            <w:sz w:val="20"/>
                          </w:rPr>
                          <w:t>to</w:t>
                        </w:r>
                        <w:r>
                          <w:rPr>
                            <w:color w:val="231F20"/>
                            <w:spacing w:val="-9"/>
                            <w:sz w:val="20"/>
                          </w:rPr>
                          <w:t> </w:t>
                        </w:r>
                        <w:r>
                          <w:rPr>
                            <w:color w:val="231F20"/>
                            <w:spacing w:val="-2"/>
                            <w:sz w:val="20"/>
                          </w:rPr>
                          <w:t>avoid</w:t>
                        </w:r>
                        <w:r>
                          <w:rPr>
                            <w:color w:val="231F20"/>
                            <w:spacing w:val="-9"/>
                            <w:sz w:val="20"/>
                          </w:rPr>
                          <w:t> </w:t>
                        </w:r>
                        <w:r>
                          <w:rPr>
                            <w:color w:val="231F20"/>
                            <w:spacing w:val="-2"/>
                            <w:sz w:val="20"/>
                          </w:rPr>
                          <w:t>reporting</w:t>
                        </w:r>
                        <w:r>
                          <w:rPr>
                            <w:color w:val="231F20"/>
                            <w:spacing w:val="-9"/>
                            <w:sz w:val="20"/>
                          </w:rPr>
                          <w:t> </w:t>
                        </w:r>
                        <w:r>
                          <w:rPr>
                            <w:color w:val="231F20"/>
                            <w:spacing w:val="-2"/>
                            <w:sz w:val="20"/>
                          </w:rPr>
                          <w:t>bil- </w:t>
                        </w:r>
                        <w:r>
                          <w:rPr>
                            <w:color w:val="231F20"/>
                            <w:sz w:val="20"/>
                          </w:rPr>
                          <w:t>lions in debt and losses in its financial statements. WorldCom misclassified certain expen- ditures to overstate assets and profitability by $11 billion. Both companies hoped to fool investors</w:t>
                        </w:r>
                        <w:r>
                          <w:rPr>
                            <w:color w:val="231F20"/>
                            <w:spacing w:val="-11"/>
                            <w:sz w:val="20"/>
                          </w:rPr>
                          <w:t> </w:t>
                        </w:r>
                        <w:r>
                          <w:rPr>
                            <w:color w:val="231F20"/>
                            <w:sz w:val="20"/>
                          </w:rPr>
                          <w:t>into</w:t>
                        </w:r>
                        <w:r>
                          <w:rPr>
                            <w:color w:val="231F20"/>
                            <w:spacing w:val="-11"/>
                            <w:sz w:val="20"/>
                          </w:rPr>
                          <w:t> </w:t>
                        </w:r>
                        <w:r>
                          <w:rPr>
                            <w:color w:val="231F20"/>
                            <w:sz w:val="20"/>
                          </w:rPr>
                          <w:t>overvaluing</w:t>
                        </w:r>
                        <w:r>
                          <w:rPr>
                            <w:color w:val="231F20"/>
                            <w:spacing w:val="-11"/>
                            <w:sz w:val="20"/>
                          </w:rPr>
                          <w:t> </w:t>
                        </w:r>
                        <w:r>
                          <w:rPr>
                            <w:color w:val="231F20"/>
                            <w:sz w:val="20"/>
                          </w:rPr>
                          <w:t>the</w:t>
                        </w:r>
                        <w:r>
                          <w:rPr>
                            <w:color w:val="231F20"/>
                            <w:spacing w:val="-11"/>
                            <w:sz w:val="20"/>
                          </w:rPr>
                          <w:t> </w:t>
                        </w:r>
                        <w:r>
                          <w:rPr>
                            <w:color w:val="231F20"/>
                            <w:sz w:val="20"/>
                          </w:rPr>
                          <w:t>company’s</w:t>
                        </w:r>
                        <w:r>
                          <w:rPr>
                            <w:color w:val="231F20"/>
                            <w:spacing w:val="-11"/>
                            <w:sz w:val="20"/>
                          </w:rPr>
                          <w:t> </w:t>
                        </w:r>
                        <w:r>
                          <w:rPr>
                            <w:color w:val="231F20"/>
                            <w:sz w:val="20"/>
                          </w:rPr>
                          <w:t>stock.</w:t>
                        </w:r>
                        <w:r>
                          <w:rPr>
                            <w:color w:val="231F20"/>
                            <w:spacing w:val="-11"/>
                            <w:sz w:val="20"/>
                          </w:rPr>
                          <w:t> </w:t>
                        </w:r>
                        <w:r>
                          <w:rPr>
                            <w:color w:val="231F20"/>
                            <w:sz w:val="20"/>
                          </w:rPr>
                          <w:t>Other</w:t>
                        </w:r>
                        <w:r>
                          <w:rPr>
                            <w:color w:val="231F20"/>
                            <w:spacing w:val="-11"/>
                            <w:sz w:val="20"/>
                          </w:rPr>
                          <w:t> </w:t>
                        </w:r>
                        <w:r>
                          <w:rPr>
                            <w:color w:val="231F20"/>
                            <w:sz w:val="20"/>
                          </w:rPr>
                          <w:t>common</w:t>
                        </w:r>
                        <w:r>
                          <w:rPr>
                            <w:color w:val="231F20"/>
                            <w:spacing w:val="-11"/>
                            <w:sz w:val="20"/>
                          </w:rPr>
                          <w:t> </w:t>
                        </w:r>
                        <w:r>
                          <w:rPr>
                            <w:color w:val="231F20"/>
                            <w:sz w:val="20"/>
                          </w:rPr>
                          <w:t>types</w:t>
                        </w:r>
                        <w:r>
                          <w:rPr>
                            <w:color w:val="231F20"/>
                            <w:spacing w:val="-11"/>
                            <w:sz w:val="20"/>
                          </w:rPr>
                          <w:t> </w:t>
                        </w:r>
                        <w:r>
                          <w:rPr>
                            <w:color w:val="231F20"/>
                            <w:sz w:val="20"/>
                          </w:rPr>
                          <w:t>of</w:t>
                        </w:r>
                        <w:r>
                          <w:rPr>
                            <w:color w:val="231F20"/>
                            <w:spacing w:val="-11"/>
                            <w:sz w:val="20"/>
                          </w:rPr>
                          <w:t> </w:t>
                        </w:r>
                        <w:r>
                          <w:rPr>
                            <w:color w:val="231F20"/>
                            <w:sz w:val="20"/>
                          </w:rPr>
                          <w:t>financial</w:t>
                        </w:r>
                        <w:r>
                          <w:rPr>
                            <w:color w:val="231F20"/>
                            <w:spacing w:val="-11"/>
                            <w:sz w:val="20"/>
                          </w:rPr>
                          <w:t> </w:t>
                        </w:r>
                        <w:r>
                          <w:rPr>
                            <w:color w:val="231F20"/>
                            <w:sz w:val="20"/>
                          </w:rPr>
                          <w:t>statement fraud</w:t>
                        </w:r>
                        <w:r>
                          <w:rPr>
                            <w:color w:val="231F20"/>
                            <w:spacing w:val="-1"/>
                            <w:sz w:val="20"/>
                          </w:rPr>
                          <w:t> </w:t>
                        </w:r>
                        <w:r>
                          <w:rPr>
                            <w:color w:val="231F20"/>
                            <w:sz w:val="20"/>
                          </w:rPr>
                          <w:t>include</w:t>
                        </w:r>
                        <w:r>
                          <w:rPr>
                            <w:color w:val="231F20"/>
                            <w:spacing w:val="-1"/>
                            <w:sz w:val="20"/>
                          </w:rPr>
                          <w:t> </w:t>
                        </w:r>
                        <w:r>
                          <w:rPr>
                            <w:color w:val="231F20"/>
                            <w:sz w:val="20"/>
                          </w:rPr>
                          <w:t>creating</w:t>
                        </w:r>
                        <w:r>
                          <w:rPr>
                            <w:color w:val="231F20"/>
                            <w:spacing w:val="-1"/>
                            <w:sz w:val="20"/>
                          </w:rPr>
                          <w:t> </w:t>
                        </w:r>
                        <w:r>
                          <w:rPr>
                            <w:color w:val="231F20"/>
                            <w:sz w:val="20"/>
                          </w:rPr>
                          <w:t>fictitious</w:t>
                        </w:r>
                        <w:r>
                          <w:rPr>
                            <w:color w:val="231F20"/>
                            <w:spacing w:val="-1"/>
                            <w:sz w:val="20"/>
                          </w:rPr>
                          <w:t> </w:t>
                        </w:r>
                        <w:r>
                          <w:rPr>
                            <w:color w:val="231F20"/>
                            <w:sz w:val="20"/>
                          </w:rPr>
                          <w:t>revenues,</w:t>
                        </w:r>
                        <w:r>
                          <w:rPr>
                            <w:color w:val="231F20"/>
                            <w:spacing w:val="-1"/>
                            <w:sz w:val="20"/>
                          </w:rPr>
                          <w:t> </w:t>
                        </w:r>
                        <w:r>
                          <w:rPr>
                            <w:color w:val="231F20"/>
                            <w:sz w:val="20"/>
                          </w:rPr>
                          <w:t>improperly</w:t>
                        </w:r>
                        <w:r>
                          <w:rPr>
                            <w:color w:val="231F20"/>
                            <w:spacing w:val="-1"/>
                            <w:sz w:val="20"/>
                          </w:rPr>
                          <w:t> </w:t>
                        </w:r>
                        <w:r>
                          <w:rPr>
                            <w:color w:val="231F20"/>
                            <w:sz w:val="20"/>
                          </w:rPr>
                          <w:t>valuing</w:t>
                        </w:r>
                        <w:r>
                          <w:rPr>
                            <w:color w:val="231F20"/>
                            <w:spacing w:val="-1"/>
                            <w:sz w:val="20"/>
                          </w:rPr>
                          <w:t> </w:t>
                        </w:r>
                        <w:r>
                          <w:rPr>
                            <w:color w:val="231F20"/>
                            <w:sz w:val="20"/>
                          </w:rPr>
                          <w:t>assets,</w:t>
                        </w:r>
                        <w:r>
                          <w:rPr>
                            <w:color w:val="231F20"/>
                            <w:spacing w:val="-1"/>
                            <w:sz w:val="20"/>
                          </w:rPr>
                          <w:t> </w:t>
                        </w:r>
                        <w:r>
                          <w:rPr>
                            <w:color w:val="231F20"/>
                            <w:sz w:val="20"/>
                          </w:rPr>
                          <w:t>hiding</w:t>
                        </w:r>
                        <w:r>
                          <w:rPr>
                            <w:color w:val="231F20"/>
                            <w:spacing w:val="-1"/>
                            <w:sz w:val="20"/>
                          </w:rPr>
                          <w:t> </w:t>
                        </w:r>
                        <w:r>
                          <w:rPr>
                            <w:color w:val="231F20"/>
                            <w:sz w:val="20"/>
                          </w:rPr>
                          <w:t>liabilities,</w:t>
                        </w:r>
                        <w:r>
                          <w:rPr>
                            <w:color w:val="231F20"/>
                            <w:spacing w:val="-1"/>
                            <w:sz w:val="20"/>
                          </w:rPr>
                          <w:t> </w:t>
                        </w:r>
                        <w:r>
                          <w:rPr>
                            <w:color w:val="231F20"/>
                            <w:sz w:val="20"/>
                          </w:rPr>
                          <w:t>and mismatching revenues and expenses.</w:t>
                        </w:r>
                      </w:p>
                      <w:p>
                        <w:pPr>
                          <w:pStyle w:val="TableParagraph"/>
                          <w:spacing w:line="256" w:lineRule="auto"/>
                          <w:ind w:left="-6" w:right="-29" w:firstLine="240"/>
                          <w:jc w:val="both"/>
                          <w:rPr>
                            <w:sz w:val="20"/>
                          </w:rPr>
                        </w:pPr>
                        <w:r>
                          <w:rPr>
                            <w:color w:val="231F20"/>
                            <w:spacing w:val="-6"/>
                            <w:sz w:val="20"/>
                          </w:rPr>
                          <w:t>As the</w:t>
                        </w:r>
                        <w:r>
                          <w:rPr>
                            <w:color w:val="231F20"/>
                            <w:spacing w:val="-5"/>
                            <w:sz w:val="20"/>
                          </w:rPr>
                          <w:t> </w:t>
                        </w:r>
                        <w:r>
                          <w:rPr>
                            <w:color w:val="231F20"/>
                            <w:spacing w:val="-6"/>
                            <w:sz w:val="20"/>
                          </w:rPr>
                          <w:t>Enron</w:t>
                        </w:r>
                        <w:r>
                          <w:rPr>
                            <w:color w:val="231F20"/>
                            <w:spacing w:val="-5"/>
                            <w:sz w:val="20"/>
                          </w:rPr>
                          <w:t> </w:t>
                        </w:r>
                        <w:r>
                          <w:rPr>
                            <w:color w:val="231F20"/>
                            <w:spacing w:val="-6"/>
                            <w:sz w:val="20"/>
                          </w:rPr>
                          <w:t>and</w:t>
                        </w:r>
                        <w:r>
                          <w:rPr>
                            <w:color w:val="231F20"/>
                            <w:spacing w:val="-5"/>
                            <w:sz w:val="20"/>
                          </w:rPr>
                          <w:t> </w:t>
                        </w:r>
                        <w:r>
                          <w:rPr>
                            <w:color w:val="231F20"/>
                            <w:spacing w:val="-6"/>
                            <w:sz w:val="20"/>
                          </w:rPr>
                          <w:t>WorldCom</w:t>
                        </w:r>
                        <w:r>
                          <w:rPr>
                            <w:color w:val="231F20"/>
                            <w:spacing w:val="-5"/>
                            <w:sz w:val="20"/>
                          </w:rPr>
                          <w:t> </w:t>
                        </w:r>
                        <w:r>
                          <w:rPr>
                            <w:color w:val="231F20"/>
                            <w:spacing w:val="-6"/>
                            <w:sz w:val="20"/>
                          </w:rPr>
                          <w:t>frauds</w:t>
                        </w:r>
                        <w:r>
                          <w:rPr>
                            <w:color w:val="231F20"/>
                            <w:spacing w:val="-5"/>
                            <w:sz w:val="20"/>
                          </w:rPr>
                          <w:t> </w:t>
                        </w:r>
                        <w:r>
                          <w:rPr>
                            <w:color w:val="231F20"/>
                            <w:spacing w:val="-6"/>
                            <w:sz w:val="20"/>
                          </w:rPr>
                          <w:t>(as</w:t>
                        </w:r>
                        <w:r>
                          <w:rPr>
                            <w:color w:val="231F20"/>
                            <w:spacing w:val="-5"/>
                            <w:sz w:val="20"/>
                          </w:rPr>
                          <w:t> </w:t>
                        </w:r>
                        <w:r>
                          <w:rPr>
                            <w:color w:val="231F20"/>
                            <w:spacing w:val="-6"/>
                            <w:sz w:val="20"/>
                          </w:rPr>
                          <w:t>well</w:t>
                        </w:r>
                        <w:r>
                          <w:rPr>
                            <w:color w:val="231F20"/>
                            <w:spacing w:val="-5"/>
                            <w:sz w:val="20"/>
                          </w:rPr>
                          <w:t> </w:t>
                        </w:r>
                        <w:r>
                          <w:rPr>
                            <w:color w:val="231F20"/>
                            <w:spacing w:val="-6"/>
                            <w:sz w:val="20"/>
                          </w:rPr>
                          <w:t>as</w:t>
                        </w:r>
                        <w:r>
                          <w:rPr>
                            <w:color w:val="231F20"/>
                            <w:spacing w:val="-5"/>
                            <w:sz w:val="20"/>
                          </w:rPr>
                          <w:t> </w:t>
                        </w:r>
                        <w:r>
                          <w:rPr>
                            <w:color w:val="231F20"/>
                            <w:spacing w:val="-6"/>
                            <w:sz w:val="20"/>
                          </w:rPr>
                          <w:t>several</w:t>
                        </w:r>
                        <w:r>
                          <w:rPr>
                            <w:color w:val="231F20"/>
                            <w:spacing w:val="-5"/>
                            <w:sz w:val="20"/>
                          </w:rPr>
                          <w:t> </w:t>
                        </w:r>
                        <w:r>
                          <w:rPr>
                            <w:color w:val="231F20"/>
                            <w:spacing w:val="-6"/>
                            <w:sz w:val="20"/>
                          </w:rPr>
                          <w:t>others)</w:t>
                        </w:r>
                        <w:r>
                          <w:rPr>
                            <w:color w:val="231F20"/>
                            <w:spacing w:val="-5"/>
                            <w:sz w:val="20"/>
                          </w:rPr>
                          <w:t> </w:t>
                        </w:r>
                        <w:r>
                          <w:rPr>
                            <w:color w:val="231F20"/>
                            <w:spacing w:val="-6"/>
                            <w:sz w:val="20"/>
                          </w:rPr>
                          <w:t>were</w:t>
                        </w:r>
                        <w:r>
                          <w:rPr>
                            <w:color w:val="231F20"/>
                            <w:spacing w:val="-5"/>
                            <w:sz w:val="20"/>
                          </w:rPr>
                          <w:t> </w:t>
                        </w:r>
                        <w:r>
                          <w:rPr>
                            <w:color w:val="231F20"/>
                            <w:spacing w:val="-6"/>
                            <w:sz w:val="20"/>
                          </w:rPr>
                          <w:t>being</w:t>
                        </w:r>
                        <w:r>
                          <w:rPr>
                            <w:color w:val="231F20"/>
                            <w:spacing w:val="-5"/>
                            <w:sz w:val="20"/>
                          </w:rPr>
                          <w:t> </w:t>
                        </w:r>
                        <w:r>
                          <w:rPr>
                            <w:color w:val="231F20"/>
                            <w:spacing w:val="-6"/>
                            <w:sz w:val="20"/>
                          </w:rPr>
                          <w:t>uncovered</w:t>
                        </w:r>
                        <w:r>
                          <w:rPr>
                            <w:color w:val="231F20"/>
                            <w:spacing w:val="-5"/>
                            <w:sz w:val="20"/>
                          </w:rPr>
                          <w:t> </w:t>
                        </w:r>
                        <w:r>
                          <w:rPr>
                            <w:color w:val="231F20"/>
                            <w:spacing w:val="-6"/>
                            <w:sz w:val="20"/>
                          </w:rPr>
                          <w:t>in</w:t>
                        </w:r>
                        <w:r>
                          <w:rPr>
                            <w:color w:val="231F20"/>
                            <w:spacing w:val="-5"/>
                            <w:sz w:val="20"/>
                          </w:rPr>
                          <w:t> </w:t>
                        </w:r>
                        <w:r>
                          <w:rPr>
                            <w:color w:val="231F20"/>
                            <w:spacing w:val="-6"/>
                            <w:sz w:val="20"/>
                          </w:rPr>
                          <w:t>2001</w:t>
                        </w:r>
                        <w:r>
                          <w:rPr>
                            <w:color w:val="231F20"/>
                            <w:spacing w:val="-2"/>
                            <w:sz w:val="20"/>
                          </w:rPr>
                          <w:t> and</w:t>
                        </w:r>
                        <w:r>
                          <w:rPr>
                            <w:color w:val="231F20"/>
                            <w:spacing w:val="-3"/>
                            <w:sz w:val="20"/>
                          </w:rPr>
                          <w:t> </w:t>
                        </w:r>
                        <w:r>
                          <w:rPr>
                            <w:color w:val="231F20"/>
                            <w:spacing w:val="-2"/>
                            <w:sz w:val="20"/>
                          </w:rPr>
                          <w:t>2002,</w:t>
                        </w:r>
                        <w:r>
                          <w:rPr>
                            <w:color w:val="231F20"/>
                            <w:spacing w:val="-3"/>
                            <w:sz w:val="20"/>
                          </w:rPr>
                          <w:t> </w:t>
                        </w:r>
                        <w:r>
                          <w:rPr>
                            <w:color w:val="231F20"/>
                            <w:spacing w:val="-2"/>
                            <w:sz w:val="20"/>
                          </w:rPr>
                          <w:t>the</w:t>
                        </w:r>
                        <w:r>
                          <w:rPr>
                            <w:color w:val="231F20"/>
                            <w:spacing w:val="-3"/>
                            <w:sz w:val="20"/>
                          </w:rPr>
                          <w:t> </w:t>
                        </w:r>
                        <w:r>
                          <w:rPr>
                            <w:color w:val="231F20"/>
                            <w:spacing w:val="-2"/>
                            <w:sz w:val="20"/>
                          </w:rPr>
                          <w:t>stock</w:t>
                        </w:r>
                        <w:r>
                          <w:rPr>
                            <w:color w:val="231F20"/>
                            <w:spacing w:val="-3"/>
                            <w:sz w:val="20"/>
                          </w:rPr>
                          <w:t> </w:t>
                        </w:r>
                        <w:r>
                          <w:rPr>
                            <w:color w:val="231F20"/>
                            <w:spacing w:val="-2"/>
                            <w:sz w:val="20"/>
                          </w:rPr>
                          <w:t>prices</w:t>
                        </w:r>
                        <w:r>
                          <w:rPr>
                            <w:color w:val="231F20"/>
                            <w:spacing w:val="-3"/>
                            <w:sz w:val="20"/>
                          </w:rPr>
                          <w:t> </w:t>
                        </w:r>
                        <w:r>
                          <w:rPr>
                            <w:color w:val="231F20"/>
                            <w:spacing w:val="-2"/>
                            <w:sz w:val="20"/>
                          </w:rPr>
                          <w:t>of</w:t>
                        </w:r>
                        <w:r>
                          <w:rPr>
                            <w:color w:val="231F20"/>
                            <w:spacing w:val="-3"/>
                            <w:sz w:val="20"/>
                          </w:rPr>
                          <w:t> </w:t>
                        </w:r>
                        <w:r>
                          <w:rPr>
                            <w:color w:val="231F20"/>
                            <w:spacing w:val="-2"/>
                            <w:sz w:val="20"/>
                          </w:rPr>
                          <w:t>these</w:t>
                        </w:r>
                        <w:r>
                          <w:rPr>
                            <w:color w:val="231F20"/>
                            <w:spacing w:val="-3"/>
                            <w:sz w:val="20"/>
                          </w:rPr>
                          <w:t> </w:t>
                        </w:r>
                        <w:r>
                          <w:rPr>
                            <w:color w:val="231F20"/>
                            <w:spacing w:val="-2"/>
                            <w:sz w:val="20"/>
                          </w:rPr>
                          <w:t>companies</w:t>
                        </w:r>
                        <w:r>
                          <w:rPr>
                            <w:color w:val="231F20"/>
                            <w:spacing w:val="-3"/>
                            <w:sz w:val="20"/>
                          </w:rPr>
                          <w:t> </w:t>
                        </w:r>
                        <w:r>
                          <w:rPr>
                            <w:color w:val="231F20"/>
                            <w:spacing w:val="-2"/>
                            <w:sz w:val="20"/>
                          </w:rPr>
                          <w:t>plummeted.</w:t>
                        </w:r>
                        <w:r>
                          <w:rPr>
                            <w:color w:val="231F20"/>
                            <w:spacing w:val="-3"/>
                            <w:sz w:val="20"/>
                          </w:rPr>
                          <w:t> </w:t>
                        </w:r>
                        <w:r>
                          <w:rPr>
                            <w:color w:val="231F20"/>
                            <w:spacing w:val="-2"/>
                            <w:sz w:val="20"/>
                          </w:rPr>
                          <w:t>Investors</w:t>
                        </w:r>
                        <w:r>
                          <w:rPr>
                            <w:color w:val="231F20"/>
                            <w:spacing w:val="-3"/>
                            <w:sz w:val="20"/>
                          </w:rPr>
                          <w:t> </w:t>
                        </w:r>
                        <w:r>
                          <w:rPr>
                            <w:color w:val="231F20"/>
                            <w:spacing w:val="-2"/>
                            <w:sz w:val="20"/>
                          </w:rPr>
                          <w:t>lost</w:t>
                        </w:r>
                        <w:r>
                          <w:rPr>
                            <w:color w:val="231F20"/>
                            <w:spacing w:val="-3"/>
                            <w:sz w:val="20"/>
                          </w:rPr>
                          <w:t> </w:t>
                        </w:r>
                        <w:r>
                          <w:rPr>
                            <w:color w:val="231F20"/>
                            <w:spacing w:val="-2"/>
                            <w:sz w:val="20"/>
                          </w:rPr>
                          <w:t>nearly</w:t>
                        </w:r>
                        <w:r>
                          <w:rPr>
                            <w:color w:val="231F20"/>
                            <w:spacing w:val="-3"/>
                            <w:sz w:val="20"/>
                          </w:rPr>
                          <w:t> </w:t>
                        </w:r>
                        <w:r>
                          <w:rPr>
                            <w:color w:val="231F20"/>
                            <w:spacing w:val="-2"/>
                            <w:sz w:val="20"/>
                          </w:rPr>
                          <w:t>$200</w:t>
                        </w:r>
                        <w:r>
                          <w:rPr>
                            <w:color w:val="231F20"/>
                            <w:spacing w:val="-3"/>
                            <w:sz w:val="20"/>
                          </w:rPr>
                          <w:t> </w:t>
                        </w:r>
                        <w:r>
                          <w:rPr>
                            <w:color w:val="231F20"/>
                            <w:spacing w:val="-2"/>
                            <w:sz w:val="20"/>
                          </w:rPr>
                          <w:t>billion </w:t>
                        </w:r>
                        <w:r>
                          <w:rPr>
                            <w:color w:val="231F20"/>
                            <w:sz w:val="20"/>
                          </w:rPr>
                          <w:t>as a result. Employees of these companies also suffered. Both firms declared bankruptcy, </w:t>
                        </w:r>
                        <w:r>
                          <w:rPr>
                            <w:color w:val="231F20"/>
                            <w:spacing w:val="-2"/>
                            <w:sz w:val="20"/>
                          </w:rPr>
                          <w:t>resulting in employee termination; reduced salaries and increased workloads for those who </w:t>
                        </w:r>
                        <w:r>
                          <w:rPr>
                            <w:color w:val="231F20"/>
                            <w:sz w:val="20"/>
                          </w:rPr>
                          <w:t>were</w:t>
                        </w:r>
                        <w:r>
                          <w:rPr>
                            <w:color w:val="231F20"/>
                            <w:spacing w:val="-6"/>
                            <w:sz w:val="20"/>
                          </w:rPr>
                          <w:t> </w:t>
                        </w:r>
                        <w:r>
                          <w:rPr>
                            <w:color w:val="231F20"/>
                            <w:sz w:val="20"/>
                          </w:rPr>
                          <w:t>left;</w:t>
                        </w:r>
                        <w:r>
                          <w:rPr>
                            <w:color w:val="231F20"/>
                            <w:spacing w:val="-6"/>
                            <w:sz w:val="20"/>
                          </w:rPr>
                          <w:t> </w:t>
                        </w:r>
                        <w:r>
                          <w:rPr>
                            <w:color w:val="231F20"/>
                            <w:sz w:val="20"/>
                          </w:rPr>
                          <w:t>and</w:t>
                        </w:r>
                        <w:r>
                          <w:rPr>
                            <w:color w:val="231F20"/>
                            <w:spacing w:val="-6"/>
                            <w:sz w:val="20"/>
                          </w:rPr>
                          <w:t> </w:t>
                        </w:r>
                        <w:r>
                          <w:rPr>
                            <w:color w:val="231F20"/>
                            <w:sz w:val="20"/>
                          </w:rPr>
                          <w:t>loss</w:t>
                        </w:r>
                        <w:r>
                          <w:rPr>
                            <w:color w:val="231F20"/>
                            <w:spacing w:val="-6"/>
                            <w:sz w:val="20"/>
                          </w:rPr>
                          <w:t> </w:t>
                        </w:r>
                        <w:r>
                          <w:rPr>
                            <w:color w:val="231F20"/>
                            <w:sz w:val="20"/>
                          </w:rPr>
                          <w:t>of</w:t>
                        </w:r>
                        <w:r>
                          <w:rPr>
                            <w:color w:val="231F20"/>
                            <w:spacing w:val="-6"/>
                            <w:sz w:val="20"/>
                          </w:rPr>
                          <w:t> </w:t>
                        </w:r>
                        <w:r>
                          <w:rPr>
                            <w:color w:val="231F20"/>
                            <w:sz w:val="20"/>
                          </w:rPr>
                          <w:t>employee</w:t>
                        </w:r>
                        <w:r>
                          <w:rPr>
                            <w:color w:val="231F20"/>
                            <w:spacing w:val="-6"/>
                            <w:sz w:val="20"/>
                          </w:rPr>
                          <w:t> </w:t>
                        </w:r>
                        <w:r>
                          <w:rPr>
                            <w:color w:val="231F20"/>
                            <w:sz w:val="20"/>
                          </w:rPr>
                          <w:t>retirement</w:t>
                        </w:r>
                        <w:r>
                          <w:rPr>
                            <w:color w:val="231F20"/>
                            <w:spacing w:val="-6"/>
                            <w:sz w:val="20"/>
                          </w:rPr>
                          <w:t> </w:t>
                        </w:r>
                        <w:r>
                          <w:rPr>
                            <w:color w:val="231F20"/>
                            <w:sz w:val="20"/>
                          </w:rPr>
                          <w:t>funds,</w:t>
                        </w:r>
                        <w:r>
                          <w:rPr>
                            <w:color w:val="231F20"/>
                            <w:spacing w:val="-6"/>
                            <w:sz w:val="20"/>
                          </w:rPr>
                          <w:t> </w:t>
                        </w:r>
                        <w:r>
                          <w:rPr>
                            <w:color w:val="231F20"/>
                            <w:sz w:val="20"/>
                          </w:rPr>
                          <w:t>stock</w:t>
                        </w:r>
                        <w:r>
                          <w:rPr>
                            <w:color w:val="231F20"/>
                            <w:spacing w:val="-6"/>
                            <w:sz w:val="20"/>
                          </w:rPr>
                          <w:t> </w:t>
                        </w:r>
                        <w:r>
                          <w:rPr>
                            <w:color w:val="231F20"/>
                            <w:sz w:val="20"/>
                          </w:rPr>
                          <w:t>options,</w:t>
                        </w:r>
                        <w:r>
                          <w:rPr>
                            <w:color w:val="231F20"/>
                            <w:spacing w:val="-6"/>
                            <w:sz w:val="20"/>
                          </w:rPr>
                          <w:t> </w:t>
                        </w:r>
                        <w:r>
                          <w:rPr>
                            <w:color w:val="231F20"/>
                            <w:sz w:val="20"/>
                          </w:rPr>
                          <w:t>and</w:t>
                        </w:r>
                        <w:r>
                          <w:rPr>
                            <w:color w:val="231F20"/>
                            <w:spacing w:val="-6"/>
                            <w:sz w:val="20"/>
                          </w:rPr>
                          <w:t> </w:t>
                        </w:r>
                        <w:r>
                          <w:rPr>
                            <w:color w:val="231F20"/>
                            <w:sz w:val="20"/>
                          </w:rPr>
                          <w:t>health</w:t>
                        </w:r>
                        <w:r>
                          <w:rPr>
                            <w:color w:val="231F20"/>
                            <w:spacing w:val="-6"/>
                            <w:sz w:val="20"/>
                          </w:rPr>
                          <w:t> </w:t>
                        </w:r>
                        <w:r>
                          <w:rPr>
                            <w:color w:val="231F20"/>
                            <w:sz w:val="20"/>
                          </w:rPr>
                          <w:t>benefits.</w:t>
                        </w:r>
                      </w:p>
                      <w:p>
                        <w:pPr>
                          <w:pStyle w:val="TableParagraph"/>
                          <w:spacing w:before="186"/>
                          <w:ind w:left="-5"/>
                          <w:jc w:val="both"/>
                          <w:rPr>
                            <w:rFonts w:ascii="Arial Black"/>
                            <w:sz w:val="22"/>
                          </w:rPr>
                        </w:pPr>
                        <w:r>
                          <w:rPr>
                            <w:rFonts w:ascii="Arial Black"/>
                            <w:color w:val="005476"/>
                            <w:w w:val="85"/>
                            <w:sz w:val="22"/>
                          </w:rPr>
                          <w:t>SARBANES-OXLEY</w:t>
                        </w:r>
                        <w:r>
                          <w:rPr>
                            <w:rFonts w:ascii="Arial Black"/>
                            <w:color w:val="005476"/>
                            <w:spacing w:val="-2"/>
                            <w:w w:val="85"/>
                            <w:sz w:val="22"/>
                          </w:rPr>
                          <w:t> </w:t>
                        </w:r>
                        <w:r>
                          <w:rPr>
                            <w:rFonts w:ascii="Arial Black"/>
                            <w:color w:val="005476"/>
                            <w:w w:val="85"/>
                            <w:sz w:val="22"/>
                          </w:rPr>
                          <w:t>ACT</w:t>
                        </w:r>
                        <w:r>
                          <w:rPr>
                            <w:rFonts w:ascii="Arial Black"/>
                            <w:color w:val="005476"/>
                            <w:spacing w:val="-1"/>
                            <w:w w:val="85"/>
                            <w:sz w:val="22"/>
                          </w:rPr>
                          <w:t> </w:t>
                        </w:r>
                        <w:r>
                          <w:rPr>
                            <w:rFonts w:ascii="Arial Black"/>
                            <w:color w:val="005476"/>
                            <w:w w:val="85"/>
                            <w:sz w:val="22"/>
                          </w:rPr>
                          <w:t>OF</w:t>
                        </w:r>
                        <w:r>
                          <w:rPr>
                            <w:rFonts w:ascii="Arial Black"/>
                            <w:color w:val="005476"/>
                            <w:spacing w:val="-2"/>
                            <w:w w:val="85"/>
                            <w:sz w:val="22"/>
                          </w:rPr>
                          <w:t> </w:t>
                        </w:r>
                        <w:r>
                          <w:rPr>
                            <w:rFonts w:ascii="Arial Black"/>
                            <w:color w:val="005476"/>
                            <w:spacing w:val="-4"/>
                            <w:w w:val="85"/>
                            <w:sz w:val="22"/>
                          </w:rPr>
                          <w:t>2002</w:t>
                        </w:r>
                      </w:p>
                      <w:p>
                        <w:pPr>
                          <w:pStyle w:val="TableParagraph"/>
                          <w:spacing w:line="252" w:lineRule="auto" w:before="112"/>
                          <w:ind w:left="-5" w:right="-29"/>
                          <w:jc w:val="both"/>
                          <w:rPr>
                            <w:sz w:val="20"/>
                          </w:rPr>
                        </w:pPr>
                        <w:r>
                          <w:rPr>
                            <w:color w:val="231F20"/>
                            <w:spacing w:val="-2"/>
                            <w:sz w:val="20"/>
                          </w:rPr>
                          <w:t>In</w:t>
                        </w:r>
                        <w:r>
                          <w:rPr>
                            <w:color w:val="231F20"/>
                            <w:spacing w:val="-6"/>
                            <w:sz w:val="20"/>
                          </w:rPr>
                          <w:t> </w:t>
                        </w:r>
                        <w:r>
                          <w:rPr>
                            <w:color w:val="231F20"/>
                            <w:spacing w:val="-2"/>
                            <w:sz w:val="20"/>
                          </w:rPr>
                          <w:t>response</w:t>
                        </w:r>
                        <w:r>
                          <w:rPr>
                            <w:color w:val="231F20"/>
                            <w:spacing w:val="-6"/>
                            <w:sz w:val="20"/>
                          </w:rPr>
                          <w:t> </w:t>
                        </w:r>
                        <w:r>
                          <w:rPr>
                            <w:color w:val="231F20"/>
                            <w:spacing w:val="-2"/>
                            <w:sz w:val="20"/>
                          </w:rPr>
                          <w:t>to</w:t>
                        </w:r>
                        <w:r>
                          <w:rPr>
                            <w:color w:val="231F20"/>
                            <w:spacing w:val="-6"/>
                            <w:sz w:val="20"/>
                          </w:rPr>
                          <w:t> </w:t>
                        </w:r>
                        <w:r>
                          <w:rPr>
                            <w:color w:val="231F20"/>
                            <w:spacing w:val="-2"/>
                            <w:sz w:val="20"/>
                          </w:rPr>
                          <w:t>these</w:t>
                        </w:r>
                        <w:r>
                          <w:rPr>
                            <w:color w:val="231F20"/>
                            <w:spacing w:val="-6"/>
                            <w:sz w:val="20"/>
                          </w:rPr>
                          <w:t> </w:t>
                        </w:r>
                        <w:r>
                          <w:rPr>
                            <w:color w:val="231F20"/>
                            <w:spacing w:val="-2"/>
                            <w:sz w:val="20"/>
                          </w:rPr>
                          <w:t>corporate</w:t>
                        </w:r>
                        <w:r>
                          <w:rPr>
                            <w:color w:val="231F20"/>
                            <w:spacing w:val="-6"/>
                            <w:sz w:val="20"/>
                          </w:rPr>
                          <w:t> </w:t>
                        </w:r>
                        <w:r>
                          <w:rPr>
                            <w:color w:val="231F20"/>
                            <w:spacing w:val="-2"/>
                            <w:sz w:val="20"/>
                          </w:rPr>
                          <w:t>accounting</w:t>
                        </w:r>
                        <w:r>
                          <w:rPr>
                            <w:color w:val="231F20"/>
                            <w:spacing w:val="-6"/>
                            <w:sz w:val="20"/>
                          </w:rPr>
                          <w:t> </w:t>
                        </w:r>
                        <w:r>
                          <w:rPr>
                            <w:color w:val="231F20"/>
                            <w:spacing w:val="-2"/>
                            <w:sz w:val="20"/>
                          </w:rPr>
                          <w:t>scandals</w:t>
                        </w:r>
                        <w:r>
                          <w:rPr>
                            <w:color w:val="231F20"/>
                            <w:spacing w:val="-6"/>
                            <w:sz w:val="20"/>
                          </w:rPr>
                          <w:t> </w:t>
                        </w:r>
                        <w:r>
                          <w:rPr>
                            <w:color w:val="231F20"/>
                            <w:spacing w:val="-2"/>
                            <w:sz w:val="20"/>
                          </w:rPr>
                          <w:t>and</w:t>
                        </w:r>
                        <w:r>
                          <w:rPr>
                            <w:color w:val="231F20"/>
                            <w:spacing w:val="-6"/>
                            <w:sz w:val="20"/>
                          </w:rPr>
                          <w:t> </w:t>
                        </w:r>
                        <w:r>
                          <w:rPr>
                            <w:color w:val="231F20"/>
                            <w:spacing w:val="-2"/>
                            <w:sz w:val="20"/>
                          </w:rPr>
                          <w:t>public</w:t>
                        </w:r>
                        <w:r>
                          <w:rPr>
                            <w:color w:val="231F20"/>
                            <w:spacing w:val="-6"/>
                            <w:sz w:val="20"/>
                          </w:rPr>
                          <w:t> </w:t>
                        </w:r>
                        <w:r>
                          <w:rPr>
                            <w:color w:val="231F20"/>
                            <w:spacing w:val="-2"/>
                            <w:sz w:val="20"/>
                          </w:rPr>
                          <w:t>outrage</w:t>
                        </w:r>
                        <w:r>
                          <w:rPr>
                            <w:color w:val="231F20"/>
                            <w:spacing w:val="-6"/>
                            <w:sz w:val="20"/>
                          </w:rPr>
                          <w:t> </w:t>
                        </w:r>
                        <w:r>
                          <w:rPr>
                            <w:color w:val="231F20"/>
                            <w:spacing w:val="-2"/>
                            <w:sz w:val="20"/>
                          </w:rPr>
                          <w:t>over</w:t>
                        </w:r>
                        <w:r>
                          <w:rPr>
                            <w:color w:val="231F20"/>
                            <w:spacing w:val="-6"/>
                            <w:sz w:val="20"/>
                          </w:rPr>
                          <w:t> </w:t>
                        </w:r>
                        <w:r>
                          <w:rPr>
                            <w:color w:val="231F20"/>
                            <w:spacing w:val="-2"/>
                            <w:sz w:val="20"/>
                          </w:rPr>
                          <w:t>seemingly</w:t>
                        </w:r>
                        <w:r>
                          <w:rPr>
                            <w:color w:val="231F20"/>
                            <w:spacing w:val="-6"/>
                            <w:sz w:val="20"/>
                          </w:rPr>
                          <w:t> </w:t>
                        </w:r>
                        <w:r>
                          <w:rPr>
                            <w:color w:val="231F20"/>
                            <w:spacing w:val="-2"/>
                            <w:sz w:val="20"/>
                          </w:rPr>
                          <w:t>wide- spread unethical behavior of top executives, Congress passed the </w:t>
                        </w:r>
                        <w:r>
                          <w:rPr>
                            <w:rFonts w:ascii="Book Antiqua" w:hAnsi="Book Antiqua"/>
                            <w:b/>
                            <w:color w:val="00AEEF"/>
                            <w:spacing w:val="-2"/>
                            <w:sz w:val="20"/>
                          </w:rPr>
                          <w:t>Sarbanes-Oxley</w:t>
                        </w:r>
                        <w:r>
                          <w:rPr>
                            <w:rFonts w:ascii="Book Antiqua" w:hAnsi="Book Antiqua"/>
                            <w:b/>
                            <w:color w:val="00AEEF"/>
                            <w:spacing w:val="-5"/>
                            <w:sz w:val="20"/>
                          </w:rPr>
                          <w:t> </w:t>
                        </w:r>
                        <w:r>
                          <w:rPr>
                            <w:rFonts w:ascii="Book Antiqua" w:hAnsi="Book Antiqua"/>
                            <w:b/>
                            <w:color w:val="00AEEF"/>
                            <w:spacing w:val="-2"/>
                            <w:sz w:val="20"/>
                          </w:rPr>
                          <w:t>Act</w:t>
                        </w:r>
                        <w:r>
                          <w:rPr>
                            <w:color w:val="231F20"/>
                            <w:spacing w:val="-2"/>
                            <w:sz w:val="20"/>
                          </w:rPr>
                          <w:t>, also known</w:t>
                        </w:r>
                        <w:r>
                          <w:rPr>
                            <w:color w:val="231F20"/>
                            <w:spacing w:val="-10"/>
                            <w:sz w:val="20"/>
                          </w:rPr>
                          <w:t> </w:t>
                        </w:r>
                        <w:r>
                          <w:rPr>
                            <w:color w:val="231F20"/>
                            <w:spacing w:val="-2"/>
                            <w:sz w:val="20"/>
                          </w:rPr>
                          <w:t>as</w:t>
                        </w:r>
                        <w:r>
                          <w:rPr>
                            <w:color w:val="231F20"/>
                            <w:spacing w:val="-9"/>
                            <w:sz w:val="20"/>
                          </w:rPr>
                          <w:t> </w:t>
                        </w:r>
                        <w:r>
                          <w:rPr>
                            <w:color w:val="231F20"/>
                            <w:spacing w:val="-2"/>
                            <w:sz w:val="20"/>
                          </w:rPr>
                          <w:t>the</w:t>
                        </w:r>
                        <w:r>
                          <w:rPr>
                            <w:color w:val="231F20"/>
                            <w:spacing w:val="-9"/>
                            <w:sz w:val="20"/>
                          </w:rPr>
                          <w:t> </w:t>
                        </w:r>
                        <w:r>
                          <w:rPr>
                            <w:rFonts w:ascii="Book Antiqua" w:hAnsi="Book Antiqua"/>
                            <w:i/>
                            <w:color w:val="231F20"/>
                            <w:spacing w:val="-2"/>
                            <w:sz w:val="20"/>
                          </w:rPr>
                          <w:t>Public</w:t>
                        </w:r>
                        <w:r>
                          <w:rPr>
                            <w:rFonts w:ascii="Book Antiqua" w:hAnsi="Book Antiqua"/>
                            <w:i/>
                            <w:color w:val="231F20"/>
                            <w:spacing w:val="-10"/>
                            <w:sz w:val="20"/>
                          </w:rPr>
                          <w:t> </w:t>
                        </w:r>
                        <w:r>
                          <w:rPr>
                            <w:rFonts w:ascii="Book Antiqua" w:hAnsi="Book Antiqua"/>
                            <w:i/>
                            <w:color w:val="231F20"/>
                            <w:spacing w:val="-2"/>
                            <w:sz w:val="20"/>
                          </w:rPr>
                          <w:t>Company</w:t>
                        </w:r>
                        <w:r>
                          <w:rPr>
                            <w:rFonts w:ascii="Book Antiqua" w:hAnsi="Book Antiqua"/>
                            <w:i/>
                            <w:color w:val="231F20"/>
                            <w:spacing w:val="-11"/>
                            <w:sz w:val="20"/>
                          </w:rPr>
                          <w:t> </w:t>
                        </w:r>
                        <w:r>
                          <w:rPr>
                            <w:rFonts w:ascii="Book Antiqua" w:hAnsi="Book Antiqua"/>
                            <w:i/>
                            <w:color w:val="231F20"/>
                            <w:spacing w:val="-2"/>
                            <w:sz w:val="20"/>
                          </w:rPr>
                          <w:t>Accounting</w:t>
                        </w:r>
                        <w:r>
                          <w:rPr>
                            <w:rFonts w:ascii="Book Antiqua" w:hAnsi="Book Antiqua"/>
                            <w:i/>
                            <w:color w:val="231F20"/>
                            <w:spacing w:val="-10"/>
                            <w:sz w:val="20"/>
                          </w:rPr>
                          <w:t> </w:t>
                        </w:r>
                        <w:r>
                          <w:rPr>
                            <w:rFonts w:ascii="Book Antiqua" w:hAnsi="Book Antiqua"/>
                            <w:i/>
                            <w:color w:val="231F20"/>
                            <w:spacing w:val="-2"/>
                            <w:sz w:val="20"/>
                          </w:rPr>
                          <w:t>Reform</w:t>
                        </w:r>
                        <w:r>
                          <w:rPr>
                            <w:rFonts w:ascii="Book Antiqua" w:hAnsi="Book Antiqua"/>
                            <w:i/>
                            <w:color w:val="231F20"/>
                            <w:spacing w:val="-11"/>
                            <w:sz w:val="20"/>
                          </w:rPr>
                          <w:t> </w:t>
                        </w:r>
                        <w:r>
                          <w:rPr>
                            <w:rFonts w:ascii="Book Antiqua" w:hAnsi="Book Antiqua"/>
                            <w:i/>
                            <w:color w:val="231F20"/>
                            <w:spacing w:val="-2"/>
                            <w:sz w:val="20"/>
                          </w:rPr>
                          <w:t>and</w:t>
                        </w:r>
                        <w:r>
                          <w:rPr>
                            <w:rFonts w:ascii="Book Antiqua" w:hAnsi="Book Antiqua"/>
                            <w:i/>
                            <w:color w:val="231F20"/>
                            <w:spacing w:val="-10"/>
                            <w:sz w:val="20"/>
                          </w:rPr>
                          <w:t> </w:t>
                        </w:r>
                        <w:r>
                          <w:rPr>
                            <w:rFonts w:ascii="Book Antiqua" w:hAnsi="Book Antiqua"/>
                            <w:i/>
                            <w:color w:val="231F20"/>
                            <w:spacing w:val="-2"/>
                            <w:sz w:val="20"/>
                          </w:rPr>
                          <w:t>Investor</w:t>
                        </w:r>
                        <w:r>
                          <w:rPr>
                            <w:rFonts w:ascii="Book Antiqua" w:hAnsi="Book Antiqua"/>
                            <w:i/>
                            <w:color w:val="231F20"/>
                            <w:spacing w:val="-11"/>
                            <w:sz w:val="20"/>
                          </w:rPr>
                          <w:t> </w:t>
                        </w:r>
                        <w:r>
                          <w:rPr>
                            <w:rFonts w:ascii="Book Antiqua" w:hAnsi="Book Antiqua"/>
                            <w:i/>
                            <w:color w:val="231F20"/>
                            <w:spacing w:val="-2"/>
                            <w:sz w:val="20"/>
                          </w:rPr>
                          <w:t>Protection</w:t>
                        </w:r>
                        <w:r>
                          <w:rPr>
                            <w:rFonts w:ascii="Book Antiqua" w:hAnsi="Book Antiqua"/>
                            <w:i/>
                            <w:color w:val="231F20"/>
                            <w:spacing w:val="-10"/>
                            <w:sz w:val="20"/>
                          </w:rPr>
                          <w:t> </w:t>
                        </w:r>
                        <w:r>
                          <w:rPr>
                            <w:rFonts w:ascii="Book Antiqua" w:hAnsi="Book Antiqua"/>
                            <w:i/>
                            <w:color w:val="231F20"/>
                            <w:spacing w:val="-2"/>
                            <w:sz w:val="20"/>
                          </w:rPr>
                          <w:t>Act</w:t>
                        </w:r>
                        <w:r>
                          <w:rPr>
                            <w:rFonts w:ascii="Book Antiqua" w:hAnsi="Book Antiqua"/>
                            <w:i/>
                            <w:color w:val="231F20"/>
                            <w:spacing w:val="-11"/>
                            <w:sz w:val="20"/>
                          </w:rPr>
                          <w:t> </w:t>
                        </w:r>
                        <w:r>
                          <w:rPr>
                            <w:rFonts w:ascii="Book Antiqua" w:hAnsi="Book Antiqua"/>
                            <w:i/>
                            <w:color w:val="231F20"/>
                            <w:spacing w:val="-2"/>
                            <w:sz w:val="20"/>
                          </w:rPr>
                          <w:t>of</w:t>
                        </w:r>
                        <w:r>
                          <w:rPr>
                            <w:rFonts w:ascii="Book Antiqua" w:hAnsi="Book Antiqua"/>
                            <w:i/>
                            <w:color w:val="231F20"/>
                            <w:spacing w:val="-10"/>
                            <w:sz w:val="20"/>
                          </w:rPr>
                          <w:t> </w:t>
                        </w:r>
                        <w:r>
                          <w:rPr>
                            <w:rFonts w:ascii="Book Antiqua" w:hAnsi="Book Antiqua"/>
                            <w:i/>
                            <w:color w:val="231F20"/>
                            <w:spacing w:val="-2"/>
                            <w:sz w:val="20"/>
                          </w:rPr>
                          <w:t>2002</w:t>
                        </w:r>
                        <w:r>
                          <w:rPr>
                            <w:rFonts w:ascii="Book Antiqua" w:hAnsi="Book Antiqua"/>
                            <w:i/>
                            <w:color w:val="231F20"/>
                            <w:spacing w:val="-11"/>
                            <w:sz w:val="20"/>
                          </w:rPr>
                          <w:t> </w:t>
                        </w:r>
                        <w:r>
                          <w:rPr>
                            <w:color w:val="231F20"/>
                            <w:spacing w:val="-2"/>
                            <w:sz w:val="20"/>
                          </w:rPr>
                          <w:t>and</w:t>
                        </w:r>
                        <w:r>
                          <w:rPr>
                            <w:color w:val="231F20"/>
                            <w:spacing w:val="-9"/>
                            <w:sz w:val="20"/>
                          </w:rPr>
                          <w:t> </w:t>
                        </w:r>
                        <w:r>
                          <w:rPr>
                            <w:color w:val="231F20"/>
                            <w:spacing w:val="-2"/>
                            <w:sz w:val="20"/>
                          </w:rPr>
                          <w:t>com- </w:t>
                        </w:r>
                        <w:r>
                          <w:rPr>
                            <w:color w:val="231F20"/>
                            <w:sz w:val="20"/>
                          </w:rPr>
                          <w:t>monly referred to as </w:t>
                        </w:r>
                        <w:r>
                          <w:rPr>
                            <w:rFonts w:ascii="Book Antiqua" w:hAnsi="Book Antiqua"/>
                            <w:i/>
                            <w:color w:val="231F20"/>
                            <w:sz w:val="20"/>
                          </w:rPr>
                          <w:t>SOX. </w:t>
                        </w:r>
                        <w:r>
                          <w:rPr>
                            <w:color w:val="231F20"/>
                            <w:sz w:val="20"/>
                          </w:rPr>
                          <w:t>SOX applies to all companies that are required to file financial statements with the SEC and represents one of the greatest reforms in business practices in</w:t>
                        </w:r>
                        <w:r>
                          <w:rPr>
                            <w:color w:val="231F20"/>
                            <w:spacing w:val="-8"/>
                            <w:sz w:val="20"/>
                          </w:rPr>
                          <w:t> </w:t>
                        </w:r>
                        <w:r>
                          <w:rPr>
                            <w:color w:val="231F20"/>
                            <w:sz w:val="20"/>
                          </w:rPr>
                          <w:t>U.S.</w:t>
                        </w:r>
                        <w:r>
                          <w:rPr>
                            <w:color w:val="231F20"/>
                            <w:spacing w:val="-8"/>
                            <w:sz w:val="20"/>
                          </w:rPr>
                          <w:t> </w:t>
                        </w:r>
                        <w:r>
                          <w:rPr>
                            <w:color w:val="231F20"/>
                            <w:sz w:val="20"/>
                          </w:rPr>
                          <w:t>history.</w:t>
                        </w:r>
                        <w:r>
                          <w:rPr>
                            <w:color w:val="231F20"/>
                            <w:spacing w:val="-8"/>
                            <w:sz w:val="20"/>
                          </w:rPr>
                          <w:t> </w:t>
                        </w:r>
                        <w:r>
                          <w:rPr>
                            <w:color w:val="231F20"/>
                            <w:sz w:val="20"/>
                          </w:rPr>
                          <w:t>The</w:t>
                        </w:r>
                        <w:r>
                          <w:rPr>
                            <w:color w:val="231F20"/>
                            <w:spacing w:val="-8"/>
                            <w:sz w:val="20"/>
                          </w:rPr>
                          <w:t> </w:t>
                        </w:r>
                        <w:r>
                          <w:rPr>
                            <w:color w:val="231F20"/>
                            <w:sz w:val="20"/>
                          </w:rPr>
                          <w:t>act</w:t>
                        </w:r>
                        <w:r>
                          <w:rPr>
                            <w:color w:val="231F20"/>
                            <w:spacing w:val="-8"/>
                            <w:sz w:val="20"/>
                          </w:rPr>
                          <w:t> </w:t>
                        </w:r>
                        <w:r>
                          <w:rPr>
                            <w:color w:val="231F20"/>
                            <w:sz w:val="20"/>
                          </w:rPr>
                          <w:t>established</w:t>
                        </w:r>
                        <w:r>
                          <w:rPr>
                            <w:color w:val="231F20"/>
                            <w:spacing w:val="-8"/>
                            <w:sz w:val="20"/>
                          </w:rPr>
                          <w:t> </w:t>
                        </w:r>
                        <w:r>
                          <w:rPr>
                            <w:color w:val="231F20"/>
                            <w:sz w:val="20"/>
                          </w:rPr>
                          <w:t>a</w:t>
                        </w:r>
                        <w:r>
                          <w:rPr>
                            <w:color w:val="231F20"/>
                            <w:spacing w:val="-8"/>
                            <w:sz w:val="20"/>
                          </w:rPr>
                          <w:t> </w:t>
                        </w:r>
                        <w:r>
                          <w:rPr>
                            <w:color w:val="231F20"/>
                            <w:sz w:val="20"/>
                          </w:rPr>
                          <w:t>variety</w:t>
                        </w:r>
                        <w:r>
                          <w:rPr>
                            <w:color w:val="231F20"/>
                            <w:spacing w:val="-8"/>
                            <w:sz w:val="20"/>
                          </w:rPr>
                          <w:t> </w:t>
                        </w:r>
                        <w:r>
                          <w:rPr>
                            <w:color w:val="231F20"/>
                            <w:sz w:val="20"/>
                          </w:rPr>
                          <w:t>of</w:t>
                        </w:r>
                        <w:r>
                          <w:rPr>
                            <w:color w:val="231F20"/>
                            <w:spacing w:val="-8"/>
                            <w:sz w:val="20"/>
                          </w:rPr>
                          <w:t> </w:t>
                        </w:r>
                        <w:r>
                          <w:rPr>
                            <w:color w:val="231F20"/>
                            <w:sz w:val="20"/>
                          </w:rPr>
                          <w:t>guidelines</w:t>
                        </w:r>
                        <w:r>
                          <w:rPr>
                            <w:color w:val="231F20"/>
                            <w:spacing w:val="-8"/>
                            <w:sz w:val="20"/>
                          </w:rPr>
                          <w:t> </w:t>
                        </w:r>
                        <w:r>
                          <w:rPr>
                            <w:color w:val="231F20"/>
                            <w:sz w:val="20"/>
                          </w:rPr>
                          <w:t>related</w:t>
                        </w:r>
                        <w:r>
                          <w:rPr>
                            <w:color w:val="231F20"/>
                            <w:spacing w:val="-8"/>
                            <w:sz w:val="20"/>
                          </w:rPr>
                          <w:t> </w:t>
                        </w:r>
                        <w:r>
                          <w:rPr>
                            <w:color w:val="231F20"/>
                            <w:sz w:val="20"/>
                          </w:rPr>
                          <w:t>to</w:t>
                        </w:r>
                        <w:r>
                          <w:rPr>
                            <w:color w:val="231F20"/>
                            <w:spacing w:val="-8"/>
                            <w:sz w:val="20"/>
                          </w:rPr>
                          <w:t> </w:t>
                        </w:r>
                        <w:r>
                          <w:rPr>
                            <w:color w:val="231F20"/>
                            <w:sz w:val="20"/>
                          </w:rPr>
                          <w:t>auditor–client</w:t>
                        </w:r>
                        <w:r>
                          <w:rPr>
                            <w:color w:val="231F20"/>
                            <w:spacing w:val="-8"/>
                            <w:sz w:val="20"/>
                          </w:rPr>
                          <w:t> </w:t>
                        </w:r>
                        <w:r>
                          <w:rPr>
                            <w:color w:val="231F20"/>
                            <w:sz w:val="20"/>
                          </w:rPr>
                          <w:t>relations and</w:t>
                        </w:r>
                        <w:r>
                          <w:rPr>
                            <w:color w:val="231F20"/>
                            <w:spacing w:val="-2"/>
                            <w:sz w:val="20"/>
                          </w:rPr>
                          <w:t> </w:t>
                        </w:r>
                        <w:r>
                          <w:rPr>
                            <w:color w:val="231F20"/>
                            <w:sz w:val="20"/>
                          </w:rPr>
                          <w:t>internal</w:t>
                        </w:r>
                        <w:r>
                          <w:rPr>
                            <w:color w:val="231F20"/>
                            <w:spacing w:val="-2"/>
                            <w:sz w:val="20"/>
                          </w:rPr>
                          <w:t> </w:t>
                        </w:r>
                        <w:r>
                          <w:rPr>
                            <w:color w:val="231F20"/>
                            <w:sz w:val="20"/>
                          </w:rPr>
                          <w:t>control</w:t>
                        </w:r>
                        <w:r>
                          <w:rPr>
                            <w:color w:val="231F20"/>
                            <w:spacing w:val="-2"/>
                            <w:sz w:val="20"/>
                          </w:rPr>
                          <w:t> </w:t>
                        </w:r>
                        <w:r>
                          <w:rPr>
                            <w:color w:val="231F20"/>
                            <w:sz w:val="20"/>
                          </w:rPr>
                          <w:t>procedures.</w:t>
                        </w:r>
                        <w:r>
                          <w:rPr>
                            <w:color w:val="231F20"/>
                            <w:spacing w:val="-2"/>
                            <w:sz w:val="20"/>
                          </w:rPr>
                          <w:t> </w:t>
                        </w:r>
                        <w:r>
                          <w:rPr>
                            <w:color w:val="231F20"/>
                            <w:sz w:val="20"/>
                          </w:rPr>
                          <w:t>Illustration</w:t>
                        </w:r>
                        <w:r>
                          <w:rPr>
                            <w:color w:val="231F20"/>
                            <w:spacing w:val="-2"/>
                            <w:sz w:val="20"/>
                          </w:rPr>
                          <w:t> </w:t>
                        </w:r>
                        <w:r>
                          <w:rPr>
                            <w:color w:val="231F20"/>
                            <w:sz w:val="20"/>
                          </w:rPr>
                          <w:t>4–2</w:t>
                        </w:r>
                        <w:r>
                          <w:rPr>
                            <w:color w:val="231F20"/>
                            <w:spacing w:val="-2"/>
                            <w:sz w:val="20"/>
                          </w:rPr>
                          <w:t> </w:t>
                        </w:r>
                        <w:r>
                          <w:rPr>
                            <w:color w:val="231F20"/>
                            <w:sz w:val="20"/>
                          </w:rPr>
                          <w:t>provides</w:t>
                        </w:r>
                        <w:r>
                          <w:rPr>
                            <w:color w:val="231F20"/>
                            <w:spacing w:val="-2"/>
                            <w:sz w:val="20"/>
                          </w:rPr>
                          <w:t> </w:t>
                        </w:r>
                        <w:r>
                          <w:rPr>
                            <w:color w:val="231F20"/>
                            <w:sz w:val="20"/>
                          </w:rPr>
                          <w:t>an</w:t>
                        </w:r>
                        <w:r>
                          <w:rPr>
                            <w:color w:val="231F20"/>
                            <w:spacing w:val="-2"/>
                            <w:sz w:val="20"/>
                          </w:rPr>
                          <w:t> </w:t>
                        </w:r>
                        <w:r>
                          <w:rPr>
                            <w:color w:val="231F20"/>
                            <w:sz w:val="20"/>
                          </w:rPr>
                          <w:t>overview</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major</w:t>
                        </w:r>
                        <w:r>
                          <w:rPr>
                            <w:color w:val="231F20"/>
                            <w:spacing w:val="-2"/>
                            <w:sz w:val="20"/>
                          </w:rPr>
                          <w:t> </w:t>
                        </w:r>
                        <w:r>
                          <w:rPr>
                            <w:color w:val="231F20"/>
                            <w:sz w:val="20"/>
                          </w:rPr>
                          <w:t>provi- sions of SOX, including the creation of the Public Company Accounting Oversight Board (PCAOB) to oversee audits of public companies.</w:t>
                        </w:r>
                      </w:p>
                      <w:p>
                        <w:pPr>
                          <w:pStyle w:val="TableParagraph"/>
                          <w:spacing w:line="254" w:lineRule="auto" w:before="2"/>
                          <w:ind w:left="-5" w:right="-29" w:firstLine="240"/>
                          <w:jc w:val="both"/>
                          <w:rPr>
                            <w:sz w:val="20"/>
                          </w:rPr>
                        </w:pPr>
                        <w:r>
                          <w:rPr>
                            <w:color w:val="231F20"/>
                            <w:sz w:val="20"/>
                          </w:rPr>
                          <w:t>The</w:t>
                        </w:r>
                        <w:r>
                          <w:rPr>
                            <w:color w:val="231F20"/>
                            <w:spacing w:val="-12"/>
                            <w:sz w:val="20"/>
                          </w:rPr>
                          <w:t> </w:t>
                        </w:r>
                        <w:r>
                          <w:rPr>
                            <w:color w:val="231F20"/>
                            <w:sz w:val="20"/>
                          </w:rPr>
                          <w:t>last</w:t>
                        </w:r>
                        <w:r>
                          <w:rPr>
                            <w:color w:val="231F20"/>
                            <w:spacing w:val="-11"/>
                            <w:sz w:val="20"/>
                          </w:rPr>
                          <w:t> </w:t>
                        </w:r>
                        <w:r>
                          <w:rPr>
                            <w:color w:val="231F20"/>
                            <w:sz w:val="20"/>
                          </w:rPr>
                          <w:t>provision</w:t>
                        </w:r>
                        <w:r>
                          <w:rPr>
                            <w:color w:val="231F20"/>
                            <w:spacing w:val="-11"/>
                            <w:sz w:val="20"/>
                          </w:rPr>
                          <w:t> </w:t>
                        </w:r>
                        <w:r>
                          <w:rPr>
                            <w:color w:val="231F20"/>
                            <w:sz w:val="20"/>
                          </w:rPr>
                          <w:t>listed</w:t>
                        </w:r>
                        <w:r>
                          <w:rPr>
                            <w:color w:val="231F20"/>
                            <w:spacing w:val="-11"/>
                            <w:sz w:val="20"/>
                          </w:rPr>
                          <w:t> </w:t>
                        </w:r>
                        <w:r>
                          <w:rPr>
                            <w:color w:val="231F20"/>
                            <w:sz w:val="20"/>
                          </w:rPr>
                          <w:t>in</w:t>
                        </w:r>
                        <w:r>
                          <w:rPr>
                            <w:color w:val="231F20"/>
                            <w:spacing w:val="-11"/>
                            <w:sz w:val="20"/>
                          </w:rPr>
                          <w:t> </w:t>
                        </w:r>
                        <w:r>
                          <w:rPr>
                            <w:color w:val="231F20"/>
                            <w:sz w:val="20"/>
                          </w:rPr>
                          <w:t>Illustration</w:t>
                        </w:r>
                        <w:r>
                          <w:rPr>
                            <w:color w:val="231F20"/>
                            <w:spacing w:val="-11"/>
                            <w:sz w:val="20"/>
                          </w:rPr>
                          <w:t> </w:t>
                        </w:r>
                        <w:r>
                          <w:rPr>
                            <w:color w:val="231F20"/>
                            <w:sz w:val="20"/>
                          </w:rPr>
                          <w:t>4–2,</w:t>
                        </w:r>
                        <w:r>
                          <w:rPr>
                            <w:color w:val="231F20"/>
                            <w:spacing w:val="-11"/>
                            <w:sz w:val="20"/>
                          </w:rPr>
                          <w:t> </w:t>
                        </w:r>
                        <w:r>
                          <w:rPr>
                            <w:color w:val="231F20"/>
                            <w:sz w:val="20"/>
                          </w:rPr>
                          <w:t>internal</w:t>
                        </w:r>
                        <w:r>
                          <w:rPr>
                            <w:color w:val="231F20"/>
                            <w:spacing w:val="-11"/>
                            <w:sz w:val="20"/>
                          </w:rPr>
                          <w:t> </w:t>
                        </w:r>
                        <w:r>
                          <w:rPr>
                            <w:color w:val="231F20"/>
                            <w:sz w:val="20"/>
                          </w:rPr>
                          <w:t>controls</w:t>
                        </w:r>
                        <w:r>
                          <w:rPr>
                            <w:color w:val="231F20"/>
                            <w:spacing w:val="-11"/>
                            <w:sz w:val="20"/>
                          </w:rPr>
                          <w:t> </w:t>
                        </w:r>
                        <w:r>
                          <w:rPr>
                            <w:color w:val="231F20"/>
                            <w:sz w:val="20"/>
                          </w:rPr>
                          <w:t>under</w:t>
                        </w:r>
                        <w:r>
                          <w:rPr>
                            <w:color w:val="231F20"/>
                            <w:spacing w:val="-11"/>
                            <w:sz w:val="20"/>
                          </w:rPr>
                          <w:t> </w:t>
                        </w:r>
                        <w:r>
                          <w:rPr>
                            <w:color w:val="231F20"/>
                            <w:sz w:val="20"/>
                          </w:rPr>
                          <w:t>Section</w:t>
                        </w:r>
                        <w:r>
                          <w:rPr>
                            <w:color w:val="231F20"/>
                            <w:spacing w:val="-11"/>
                            <w:sz w:val="20"/>
                          </w:rPr>
                          <w:t> </w:t>
                        </w:r>
                        <w:r>
                          <w:rPr>
                            <w:color w:val="231F20"/>
                            <w:sz w:val="20"/>
                          </w:rPr>
                          <w:t>404,</w:t>
                        </w:r>
                        <w:r>
                          <w:rPr>
                            <w:color w:val="231F20"/>
                            <w:spacing w:val="-11"/>
                            <w:sz w:val="20"/>
                          </w:rPr>
                          <w:t> </w:t>
                        </w:r>
                        <w:r>
                          <w:rPr>
                            <w:color w:val="231F20"/>
                            <w:sz w:val="20"/>
                          </w:rPr>
                          <w:t>requires company management and auditors to document and assess the effectiveness of a com- pany’s</w:t>
                        </w:r>
                        <w:r>
                          <w:rPr>
                            <w:color w:val="231F20"/>
                            <w:spacing w:val="-1"/>
                            <w:sz w:val="20"/>
                          </w:rPr>
                          <w:t> </w:t>
                        </w:r>
                        <w:r>
                          <w:rPr>
                            <w:color w:val="231F20"/>
                            <w:sz w:val="20"/>
                          </w:rPr>
                          <w:t>internal</w:t>
                        </w:r>
                        <w:r>
                          <w:rPr>
                            <w:color w:val="231F20"/>
                            <w:spacing w:val="-1"/>
                            <w:sz w:val="20"/>
                          </w:rPr>
                          <w:t> </w:t>
                        </w:r>
                        <w:r>
                          <w:rPr>
                            <w:color w:val="231F20"/>
                            <w:sz w:val="20"/>
                          </w:rPr>
                          <w:t>controls—processes</w:t>
                        </w:r>
                        <w:r>
                          <w:rPr>
                            <w:color w:val="231F20"/>
                            <w:spacing w:val="-1"/>
                            <w:sz w:val="20"/>
                          </w:rPr>
                          <w:t> </w:t>
                        </w:r>
                        <w:r>
                          <w:rPr>
                            <w:color w:val="231F20"/>
                            <w:sz w:val="20"/>
                          </w:rPr>
                          <w:t>that</w:t>
                        </w:r>
                        <w:r>
                          <w:rPr>
                            <w:color w:val="231F20"/>
                            <w:spacing w:val="-1"/>
                            <w:sz w:val="20"/>
                          </w:rPr>
                          <w:t> </w:t>
                        </w:r>
                        <w:r>
                          <w:rPr>
                            <w:color w:val="231F20"/>
                            <w:sz w:val="20"/>
                          </w:rPr>
                          <w:t>could</w:t>
                        </w:r>
                        <w:r>
                          <w:rPr>
                            <w:color w:val="231F20"/>
                            <w:spacing w:val="-1"/>
                            <w:sz w:val="20"/>
                          </w:rPr>
                          <w:t> </w:t>
                        </w:r>
                        <w:r>
                          <w:rPr>
                            <w:color w:val="231F20"/>
                            <w:sz w:val="20"/>
                          </w:rPr>
                          <w:t>affect</w:t>
                        </w:r>
                        <w:r>
                          <w:rPr>
                            <w:color w:val="231F20"/>
                            <w:spacing w:val="-1"/>
                            <w:sz w:val="20"/>
                          </w:rPr>
                          <w:t> </w:t>
                        </w:r>
                        <w:r>
                          <w:rPr>
                            <w:color w:val="231F20"/>
                            <w:sz w:val="20"/>
                          </w:rPr>
                          <w:t>financial</w:t>
                        </w:r>
                        <w:r>
                          <w:rPr>
                            <w:color w:val="231F20"/>
                            <w:spacing w:val="-1"/>
                            <w:sz w:val="20"/>
                          </w:rPr>
                          <w:t> </w:t>
                        </w:r>
                        <w:r>
                          <w:rPr>
                            <w:color w:val="231F20"/>
                            <w:sz w:val="20"/>
                          </w:rPr>
                          <w:t>reporting.</w:t>
                        </w:r>
                        <w:r>
                          <w:rPr>
                            <w:color w:val="231F20"/>
                            <w:spacing w:val="-1"/>
                            <w:sz w:val="20"/>
                          </w:rPr>
                          <w:t> </w:t>
                        </w:r>
                        <w:r>
                          <w:rPr>
                            <w:color w:val="231F20"/>
                            <w:sz w:val="20"/>
                          </w:rPr>
                          <w:t>PCAOB</w:t>
                        </w:r>
                        <w:r>
                          <w:rPr>
                            <w:color w:val="231F20"/>
                            <w:spacing w:val="-1"/>
                            <w:sz w:val="20"/>
                          </w:rPr>
                          <w:t> </w:t>
                        </w:r>
                        <w:r>
                          <w:rPr>
                            <w:color w:val="231F20"/>
                            <w:sz w:val="20"/>
                          </w:rPr>
                          <w:t>chairman William</w:t>
                        </w:r>
                        <w:r>
                          <w:rPr>
                            <w:color w:val="231F20"/>
                            <w:spacing w:val="-3"/>
                            <w:sz w:val="20"/>
                          </w:rPr>
                          <w:t> </w:t>
                        </w:r>
                        <w:r>
                          <w:rPr>
                            <w:color w:val="231F20"/>
                            <w:sz w:val="20"/>
                          </w:rPr>
                          <w:t>McDonough</w:t>
                        </w:r>
                        <w:r>
                          <w:rPr>
                            <w:color w:val="231F20"/>
                            <w:spacing w:val="-3"/>
                            <w:sz w:val="20"/>
                          </w:rPr>
                          <w:t> </w:t>
                        </w:r>
                        <w:r>
                          <w:rPr>
                            <w:color w:val="231F20"/>
                            <w:sz w:val="20"/>
                          </w:rPr>
                          <w:t>explained</w:t>
                        </w:r>
                        <w:r>
                          <w:rPr>
                            <w:color w:val="231F20"/>
                            <w:spacing w:val="-3"/>
                            <w:sz w:val="20"/>
                          </w:rPr>
                          <w:t> </w:t>
                        </w:r>
                        <w:r>
                          <w:rPr>
                            <w:color w:val="231F20"/>
                            <w:sz w:val="20"/>
                          </w:rPr>
                          <w:t>the</w:t>
                        </w:r>
                        <w:r>
                          <w:rPr>
                            <w:color w:val="231F20"/>
                            <w:spacing w:val="-3"/>
                            <w:sz w:val="20"/>
                          </w:rPr>
                          <w:t> </w:t>
                        </w:r>
                        <w:r>
                          <w:rPr>
                            <w:color w:val="231F20"/>
                            <w:sz w:val="20"/>
                          </w:rPr>
                          <w:t>significance</w:t>
                        </w:r>
                        <w:r>
                          <w:rPr>
                            <w:color w:val="231F20"/>
                            <w:spacing w:val="-3"/>
                            <w:sz w:val="20"/>
                          </w:rPr>
                          <w:t> </w:t>
                        </w:r>
                        <w:r>
                          <w:rPr>
                            <w:color w:val="231F20"/>
                            <w:sz w:val="20"/>
                          </w:rPr>
                          <w:t>of</w:t>
                        </w:r>
                        <w:r>
                          <w:rPr>
                            <w:color w:val="231F20"/>
                            <w:spacing w:val="-3"/>
                            <w:sz w:val="20"/>
                          </w:rPr>
                          <w:t> </w:t>
                        </w:r>
                        <w:r>
                          <w:rPr>
                            <w:color w:val="231F20"/>
                            <w:sz w:val="20"/>
                          </w:rPr>
                          <w:t>this</w:t>
                        </w:r>
                        <w:r>
                          <w:rPr>
                            <w:color w:val="231F20"/>
                            <w:spacing w:val="-3"/>
                            <w:sz w:val="20"/>
                          </w:rPr>
                          <w:t> </w:t>
                        </w:r>
                        <w:r>
                          <w:rPr>
                            <w:color w:val="231F20"/>
                            <w:sz w:val="20"/>
                          </w:rPr>
                          <w:t>part</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law:</w:t>
                        </w:r>
                        <w:r>
                          <w:rPr>
                            <w:color w:val="231F20"/>
                            <w:spacing w:val="-3"/>
                            <w:sz w:val="20"/>
                          </w:rPr>
                          <w:t> </w:t>
                        </w:r>
                        <w:r>
                          <w:rPr>
                            <w:color w:val="231F20"/>
                            <w:sz w:val="20"/>
                          </w:rPr>
                          <w:t>“In</w:t>
                        </w:r>
                        <w:r>
                          <w:rPr>
                            <w:color w:val="231F20"/>
                            <w:spacing w:val="-3"/>
                            <w:sz w:val="20"/>
                          </w:rPr>
                          <w:t> </w:t>
                        </w:r>
                        <w:r>
                          <w:rPr>
                            <w:color w:val="231F20"/>
                            <w:sz w:val="20"/>
                          </w:rPr>
                          <w:t>the</w:t>
                        </w:r>
                        <w:r>
                          <w:rPr>
                            <w:color w:val="231F20"/>
                            <w:spacing w:val="-3"/>
                            <w:sz w:val="20"/>
                          </w:rPr>
                          <w:t> </w:t>
                        </w:r>
                        <w:r>
                          <w:rPr>
                            <w:color w:val="231F20"/>
                            <w:sz w:val="20"/>
                          </w:rPr>
                          <w:t>past,</w:t>
                        </w:r>
                        <w:r>
                          <w:rPr>
                            <w:color w:val="231F20"/>
                            <w:spacing w:val="-3"/>
                            <w:sz w:val="20"/>
                          </w:rPr>
                          <w:t> </w:t>
                        </w:r>
                        <w:r>
                          <w:rPr>
                            <w:color w:val="231F20"/>
                            <w:sz w:val="20"/>
                          </w:rPr>
                          <w:t>internal controls</w:t>
                        </w:r>
                        <w:r>
                          <w:rPr>
                            <w:color w:val="231F20"/>
                            <w:spacing w:val="-12"/>
                            <w:sz w:val="20"/>
                          </w:rPr>
                          <w:t> </w:t>
                        </w:r>
                        <w:r>
                          <w:rPr>
                            <w:color w:val="231F20"/>
                            <w:sz w:val="20"/>
                          </w:rPr>
                          <w:t>were</w:t>
                        </w:r>
                        <w:r>
                          <w:rPr>
                            <w:color w:val="231F20"/>
                            <w:spacing w:val="-11"/>
                            <w:sz w:val="20"/>
                          </w:rPr>
                          <w:t> </w:t>
                        </w:r>
                        <w:r>
                          <w:rPr>
                            <w:color w:val="231F20"/>
                            <w:sz w:val="20"/>
                          </w:rPr>
                          <w:t>merely</w:t>
                        </w:r>
                        <w:r>
                          <w:rPr>
                            <w:color w:val="231F20"/>
                            <w:spacing w:val="-11"/>
                            <w:sz w:val="20"/>
                          </w:rPr>
                          <w:t> </w:t>
                        </w:r>
                        <w:r>
                          <w:rPr>
                            <w:color w:val="231F20"/>
                            <w:sz w:val="20"/>
                          </w:rPr>
                          <w:t>considered</w:t>
                        </w:r>
                        <w:r>
                          <w:rPr>
                            <w:color w:val="231F20"/>
                            <w:spacing w:val="-11"/>
                            <w:sz w:val="20"/>
                          </w:rPr>
                          <w:t> </w:t>
                        </w:r>
                        <w:r>
                          <w:rPr>
                            <w:color w:val="231F20"/>
                            <w:sz w:val="20"/>
                          </w:rPr>
                          <w:t>by</w:t>
                        </w:r>
                        <w:r>
                          <w:rPr>
                            <w:color w:val="231F20"/>
                            <w:spacing w:val="-11"/>
                            <w:sz w:val="20"/>
                          </w:rPr>
                          <w:t> </w:t>
                        </w:r>
                        <w:r>
                          <w:rPr>
                            <w:color w:val="231F20"/>
                            <w:sz w:val="20"/>
                          </w:rPr>
                          <w:t>auditors;</w:t>
                        </w:r>
                        <w:r>
                          <w:rPr>
                            <w:color w:val="231F20"/>
                            <w:spacing w:val="-11"/>
                            <w:sz w:val="20"/>
                          </w:rPr>
                          <w:t> </w:t>
                        </w:r>
                        <w:r>
                          <w:rPr>
                            <w:color w:val="231F20"/>
                            <w:sz w:val="20"/>
                          </w:rPr>
                          <w:t>now</w:t>
                        </w:r>
                        <w:r>
                          <w:rPr>
                            <w:color w:val="231F20"/>
                            <w:spacing w:val="-11"/>
                            <w:sz w:val="20"/>
                          </w:rPr>
                          <w:t> </w:t>
                        </w:r>
                        <w:r>
                          <w:rPr>
                            <w:color w:val="231F20"/>
                            <w:sz w:val="20"/>
                          </w:rPr>
                          <w:t>they</w:t>
                        </w:r>
                        <w:r>
                          <w:rPr>
                            <w:color w:val="231F20"/>
                            <w:spacing w:val="-11"/>
                            <w:sz w:val="20"/>
                          </w:rPr>
                          <w:t> </w:t>
                        </w:r>
                        <w:r>
                          <w:rPr>
                            <w:color w:val="231F20"/>
                            <w:sz w:val="20"/>
                          </w:rPr>
                          <w:t>will</w:t>
                        </w:r>
                        <w:r>
                          <w:rPr>
                            <w:color w:val="231F20"/>
                            <w:spacing w:val="-11"/>
                            <w:sz w:val="20"/>
                          </w:rPr>
                          <w:t> </w:t>
                        </w:r>
                        <w:r>
                          <w:rPr>
                            <w:color w:val="231F20"/>
                            <w:sz w:val="20"/>
                          </w:rPr>
                          <w:t>have</w:t>
                        </w:r>
                        <w:r>
                          <w:rPr>
                            <w:color w:val="231F20"/>
                            <w:spacing w:val="-11"/>
                            <w:sz w:val="20"/>
                          </w:rPr>
                          <w:t> </w:t>
                        </w:r>
                        <w:r>
                          <w:rPr>
                            <w:color w:val="231F20"/>
                            <w:sz w:val="20"/>
                          </w:rPr>
                          <w:t>to</w:t>
                        </w:r>
                        <w:r>
                          <w:rPr>
                            <w:color w:val="231F20"/>
                            <w:spacing w:val="-11"/>
                            <w:sz w:val="20"/>
                          </w:rPr>
                          <w:t> </w:t>
                        </w:r>
                        <w:r>
                          <w:rPr>
                            <w:color w:val="231F20"/>
                            <w:sz w:val="20"/>
                          </w:rPr>
                          <w:t>be</w:t>
                        </w:r>
                        <w:r>
                          <w:rPr>
                            <w:color w:val="231F20"/>
                            <w:spacing w:val="-11"/>
                            <w:sz w:val="20"/>
                          </w:rPr>
                          <w:t> </w:t>
                        </w:r>
                        <w:r>
                          <w:rPr>
                            <w:color w:val="231F20"/>
                            <w:sz w:val="20"/>
                          </w:rPr>
                          <w:t>tested</w:t>
                        </w:r>
                        <w:r>
                          <w:rPr>
                            <w:color w:val="231F20"/>
                            <w:spacing w:val="-11"/>
                            <w:sz w:val="20"/>
                          </w:rPr>
                          <w:t> </w:t>
                        </w:r>
                        <w:r>
                          <w:rPr>
                            <w:color w:val="231F20"/>
                            <w:sz w:val="20"/>
                          </w:rPr>
                          <w:t>and</w:t>
                        </w:r>
                        <w:r>
                          <w:rPr>
                            <w:color w:val="231F20"/>
                            <w:spacing w:val="-11"/>
                            <w:sz w:val="20"/>
                          </w:rPr>
                          <w:t> </w:t>
                        </w:r>
                        <w:r>
                          <w:rPr>
                            <w:color w:val="231F20"/>
                            <w:sz w:val="20"/>
                          </w:rPr>
                          <w:t>examined </w:t>
                        </w:r>
                        <w:r>
                          <w:rPr>
                            <w:color w:val="231F20"/>
                            <w:spacing w:val="-2"/>
                            <w:sz w:val="20"/>
                          </w:rPr>
                          <w:t>in</w:t>
                        </w:r>
                        <w:r>
                          <w:rPr>
                            <w:color w:val="231F20"/>
                            <w:spacing w:val="-10"/>
                            <w:sz w:val="20"/>
                          </w:rPr>
                          <w:t> </w:t>
                        </w:r>
                        <w:r>
                          <w:rPr>
                            <w:color w:val="231F20"/>
                            <w:spacing w:val="-2"/>
                            <w:sz w:val="20"/>
                          </w:rPr>
                          <w:t>detail”</w:t>
                        </w:r>
                        <w:r>
                          <w:rPr>
                            <w:color w:val="231F20"/>
                            <w:spacing w:val="-9"/>
                            <w:sz w:val="20"/>
                          </w:rPr>
                          <w:t> </w:t>
                        </w:r>
                        <w:r>
                          <w:rPr>
                            <w:color w:val="231F20"/>
                            <w:spacing w:val="-2"/>
                            <w:sz w:val="20"/>
                          </w:rPr>
                          <w:t>(</w:t>
                        </w:r>
                        <w:r>
                          <w:rPr>
                            <w:rFonts w:ascii="Book Antiqua" w:hAnsi="Book Antiqua"/>
                            <w:b/>
                            <w:color w:val="ED1846"/>
                            <w:spacing w:val="-2"/>
                            <w:sz w:val="20"/>
                          </w:rPr>
                          <w:t>PCAOBUS.org</w:t>
                        </w:r>
                        <w:r>
                          <w:rPr>
                            <w:color w:val="231F20"/>
                            <w:spacing w:val="-2"/>
                            <w:sz w:val="20"/>
                          </w:rPr>
                          <w:t>,</w:t>
                        </w:r>
                        <w:r>
                          <w:rPr>
                            <w:color w:val="231F20"/>
                            <w:spacing w:val="-9"/>
                            <w:sz w:val="20"/>
                          </w:rPr>
                          <w:t> </w:t>
                        </w:r>
                        <w:r>
                          <w:rPr>
                            <w:color w:val="231F20"/>
                            <w:spacing w:val="-2"/>
                            <w:sz w:val="20"/>
                          </w:rPr>
                          <w:t>June</w:t>
                        </w:r>
                        <w:r>
                          <w:rPr>
                            <w:color w:val="231F20"/>
                            <w:spacing w:val="-9"/>
                            <w:sz w:val="20"/>
                          </w:rPr>
                          <w:t> </w:t>
                        </w:r>
                        <w:r>
                          <w:rPr>
                            <w:color w:val="231F20"/>
                            <w:spacing w:val="-2"/>
                            <w:sz w:val="20"/>
                          </w:rPr>
                          <w:t>18,</w:t>
                        </w:r>
                        <w:r>
                          <w:rPr>
                            <w:color w:val="231F20"/>
                            <w:spacing w:val="-9"/>
                            <w:sz w:val="20"/>
                          </w:rPr>
                          <w:t> </w:t>
                        </w:r>
                        <w:r>
                          <w:rPr>
                            <w:color w:val="231F20"/>
                            <w:spacing w:val="-2"/>
                            <w:sz w:val="20"/>
                          </w:rPr>
                          <w:t>2004).</w:t>
                        </w:r>
                        <w:r>
                          <w:rPr>
                            <w:color w:val="231F20"/>
                            <w:spacing w:val="-9"/>
                            <w:sz w:val="20"/>
                          </w:rPr>
                          <w:t> </w:t>
                        </w:r>
                        <w:r>
                          <w:rPr>
                            <w:color w:val="231F20"/>
                            <w:spacing w:val="-2"/>
                            <w:sz w:val="20"/>
                          </w:rPr>
                          <w:t>Whether</w:t>
                        </w:r>
                        <w:r>
                          <w:rPr>
                            <w:color w:val="231F20"/>
                            <w:spacing w:val="-9"/>
                            <w:sz w:val="20"/>
                          </w:rPr>
                          <w:t> </w:t>
                        </w:r>
                        <w:r>
                          <w:rPr>
                            <w:color w:val="231F20"/>
                            <w:spacing w:val="-2"/>
                            <w:sz w:val="20"/>
                          </w:rPr>
                          <w:t>you</w:t>
                        </w:r>
                        <w:r>
                          <w:rPr>
                            <w:color w:val="231F20"/>
                            <w:spacing w:val="-9"/>
                            <w:sz w:val="20"/>
                          </w:rPr>
                          <w:t> </w:t>
                        </w:r>
                        <w:r>
                          <w:rPr>
                            <w:color w:val="231F20"/>
                            <w:spacing w:val="-2"/>
                            <w:sz w:val="20"/>
                          </w:rPr>
                          <w:t>are</w:t>
                        </w:r>
                        <w:r>
                          <w:rPr>
                            <w:color w:val="231F20"/>
                            <w:spacing w:val="-9"/>
                            <w:sz w:val="20"/>
                          </w:rPr>
                          <w:t> </w:t>
                        </w:r>
                        <w:r>
                          <w:rPr>
                            <w:color w:val="231F20"/>
                            <w:spacing w:val="-2"/>
                            <w:sz w:val="20"/>
                          </w:rPr>
                          <w:t>an</w:t>
                        </w:r>
                        <w:r>
                          <w:rPr>
                            <w:color w:val="231F20"/>
                            <w:spacing w:val="-9"/>
                            <w:sz w:val="20"/>
                          </w:rPr>
                          <w:t> </w:t>
                        </w:r>
                        <w:r>
                          <w:rPr>
                            <w:color w:val="231F20"/>
                            <w:spacing w:val="-2"/>
                            <w:sz w:val="20"/>
                          </w:rPr>
                          <w:t>investor,</w:t>
                        </w:r>
                        <w:r>
                          <w:rPr>
                            <w:color w:val="231F20"/>
                            <w:spacing w:val="-9"/>
                            <w:sz w:val="20"/>
                          </w:rPr>
                          <w:t> </w:t>
                        </w:r>
                        <w:r>
                          <w:rPr>
                            <w:color w:val="231F20"/>
                            <w:spacing w:val="-2"/>
                            <w:sz w:val="20"/>
                          </w:rPr>
                          <w:t>an</w:t>
                        </w:r>
                        <w:r>
                          <w:rPr>
                            <w:color w:val="231F20"/>
                            <w:spacing w:val="-9"/>
                            <w:sz w:val="20"/>
                          </w:rPr>
                          <w:t> </w:t>
                        </w:r>
                        <w:r>
                          <w:rPr>
                            <w:color w:val="231F20"/>
                            <w:spacing w:val="-2"/>
                            <w:sz w:val="20"/>
                          </w:rPr>
                          <w:t>employee,</w:t>
                        </w:r>
                        <w:r>
                          <w:rPr>
                            <w:color w:val="231F20"/>
                            <w:spacing w:val="-9"/>
                            <w:sz w:val="20"/>
                          </w:rPr>
                          <w:t> </w:t>
                        </w:r>
                        <w:r>
                          <w:rPr>
                            <w:color w:val="231F20"/>
                            <w:spacing w:val="-2"/>
                            <w:sz w:val="20"/>
                          </w:rPr>
                          <w:t>a</w:t>
                        </w:r>
                        <w:r>
                          <w:rPr>
                            <w:color w:val="231F20"/>
                            <w:spacing w:val="-9"/>
                            <w:sz w:val="20"/>
                          </w:rPr>
                          <w:t> </w:t>
                        </w:r>
                        <w:r>
                          <w:rPr>
                            <w:color w:val="231F20"/>
                            <w:spacing w:val="-2"/>
                            <w:sz w:val="20"/>
                          </w:rPr>
                          <w:t>man- </w:t>
                        </w:r>
                        <w:r>
                          <w:rPr>
                            <w:color w:val="231F20"/>
                            <w:sz w:val="20"/>
                          </w:rPr>
                          <w:t>ager, or an auditor, understanding a company’s internal controls is important.</w:t>
                        </w:r>
                      </w:p>
                      <w:p>
                        <w:pPr>
                          <w:pStyle w:val="TableParagraph"/>
                          <w:rPr>
                            <w:rFonts w:ascii="Proxima Nova Rg"/>
                            <w:b/>
                            <w:sz w:val="24"/>
                          </w:rPr>
                        </w:pPr>
                      </w:p>
                      <w:p>
                        <w:pPr>
                          <w:pStyle w:val="TableParagraph"/>
                          <w:spacing w:before="10"/>
                          <w:rPr>
                            <w:rFonts w:ascii="Proxima Nova Rg"/>
                            <w:b/>
                            <w:sz w:val="25"/>
                          </w:rPr>
                        </w:pPr>
                      </w:p>
                      <w:p>
                        <w:pPr>
                          <w:pStyle w:val="TableParagraph"/>
                          <w:ind w:left="475"/>
                          <w:rPr>
                            <w:rFonts w:ascii="Arial Black"/>
                            <w:sz w:val="18"/>
                          </w:rPr>
                        </w:pPr>
                        <w:r>
                          <w:rPr>
                            <w:rFonts w:ascii="Arial Black"/>
                            <w:color w:val="231F20"/>
                            <w:w w:val="85"/>
                            <w:sz w:val="18"/>
                          </w:rPr>
                          <w:t>KEY</w:t>
                        </w:r>
                        <w:r>
                          <w:rPr>
                            <w:rFonts w:ascii="Arial Black"/>
                            <w:color w:val="231F20"/>
                            <w:spacing w:val="5"/>
                            <w:sz w:val="18"/>
                          </w:rPr>
                          <w:t> </w:t>
                        </w:r>
                        <w:r>
                          <w:rPr>
                            <w:rFonts w:ascii="Arial Black"/>
                            <w:color w:val="231F20"/>
                            <w:spacing w:val="-2"/>
                            <w:w w:val="95"/>
                            <w:sz w:val="18"/>
                          </w:rPr>
                          <w:t>POINT</w:t>
                        </w:r>
                      </w:p>
                      <w:p>
                        <w:pPr>
                          <w:pStyle w:val="TableParagraph"/>
                          <w:spacing w:line="247" w:lineRule="auto" w:before="61"/>
                          <w:ind w:left="475"/>
                          <w:rPr>
                            <w:rFonts w:ascii="Book Antiqua" w:hAnsi="Book Antiqua"/>
                            <w:sz w:val="18"/>
                          </w:rPr>
                        </w:pPr>
                        <w:r>
                          <w:rPr>
                            <w:rFonts w:ascii="Book Antiqua" w:hAnsi="Book Antiqua"/>
                            <w:color w:val="231F20"/>
                            <w:spacing w:val="-6"/>
                            <w:sz w:val="18"/>
                          </w:rPr>
                          <w:t>The</w:t>
                        </w:r>
                        <w:r>
                          <w:rPr>
                            <w:rFonts w:ascii="Book Antiqua" w:hAnsi="Book Antiqua"/>
                            <w:color w:val="231F20"/>
                            <w:spacing w:val="-2"/>
                            <w:sz w:val="18"/>
                          </w:rPr>
                          <w:t> </w:t>
                        </w:r>
                        <w:r>
                          <w:rPr>
                            <w:rFonts w:ascii="Book Antiqua" w:hAnsi="Book Antiqua"/>
                            <w:color w:val="231F20"/>
                            <w:spacing w:val="-6"/>
                            <w:sz w:val="18"/>
                          </w:rPr>
                          <w:t>accounting</w:t>
                        </w:r>
                        <w:r>
                          <w:rPr>
                            <w:rFonts w:ascii="Book Antiqua" w:hAnsi="Book Antiqua"/>
                            <w:color w:val="231F20"/>
                            <w:spacing w:val="-2"/>
                            <w:sz w:val="18"/>
                          </w:rPr>
                          <w:t> </w:t>
                        </w:r>
                        <w:r>
                          <w:rPr>
                            <w:rFonts w:ascii="Book Antiqua" w:hAnsi="Book Antiqua"/>
                            <w:color w:val="231F20"/>
                            <w:spacing w:val="-6"/>
                            <w:sz w:val="18"/>
                          </w:rPr>
                          <w:t>scandals</w:t>
                        </w:r>
                        <w:r>
                          <w:rPr>
                            <w:rFonts w:ascii="Book Antiqua" w:hAnsi="Book Antiqua"/>
                            <w:color w:val="231F20"/>
                            <w:spacing w:val="-2"/>
                            <w:sz w:val="18"/>
                          </w:rPr>
                          <w:t> </w:t>
                        </w:r>
                        <w:r>
                          <w:rPr>
                            <w:rFonts w:ascii="Book Antiqua" w:hAnsi="Book Antiqua"/>
                            <w:color w:val="231F20"/>
                            <w:spacing w:val="-6"/>
                            <w:sz w:val="18"/>
                          </w:rPr>
                          <w:t>in</w:t>
                        </w:r>
                        <w:r>
                          <w:rPr>
                            <w:rFonts w:ascii="Book Antiqua" w:hAnsi="Book Antiqua"/>
                            <w:color w:val="231F20"/>
                            <w:spacing w:val="-2"/>
                            <w:sz w:val="18"/>
                          </w:rPr>
                          <w:t> </w:t>
                        </w:r>
                        <w:r>
                          <w:rPr>
                            <w:rFonts w:ascii="Book Antiqua" w:hAnsi="Book Antiqua"/>
                            <w:color w:val="231F20"/>
                            <w:spacing w:val="-6"/>
                            <w:sz w:val="18"/>
                          </w:rPr>
                          <w:t>the</w:t>
                        </w:r>
                        <w:r>
                          <w:rPr>
                            <w:rFonts w:ascii="Book Antiqua" w:hAnsi="Book Antiqua"/>
                            <w:color w:val="231F20"/>
                            <w:spacing w:val="-2"/>
                            <w:sz w:val="18"/>
                          </w:rPr>
                          <w:t> </w:t>
                        </w:r>
                        <w:r>
                          <w:rPr>
                            <w:rFonts w:ascii="Book Antiqua" w:hAnsi="Book Antiqua"/>
                            <w:color w:val="231F20"/>
                            <w:spacing w:val="-6"/>
                            <w:sz w:val="18"/>
                          </w:rPr>
                          <w:t>early</w:t>
                        </w:r>
                        <w:r>
                          <w:rPr>
                            <w:rFonts w:ascii="Book Antiqua" w:hAnsi="Book Antiqua"/>
                            <w:color w:val="231F20"/>
                            <w:spacing w:val="-2"/>
                            <w:sz w:val="18"/>
                          </w:rPr>
                          <w:t> </w:t>
                        </w:r>
                        <w:r>
                          <w:rPr>
                            <w:rFonts w:ascii="Book Antiqua" w:hAnsi="Book Antiqua"/>
                            <w:color w:val="231F20"/>
                            <w:spacing w:val="-6"/>
                            <w:sz w:val="18"/>
                          </w:rPr>
                          <w:t>2000s</w:t>
                        </w:r>
                        <w:r>
                          <w:rPr>
                            <w:rFonts w:ascii="Book Antiqua" w:hAnsi="Book Antiqua"/>
                            <w:color w:val="231F20"/>
                            <w:spacing w:val="-2"/>
                            <w:sz w:val="18"/>
                          </w:rPr>
                          <w:t> </w:t>
                        </w:r>
                        <w:r>
                          <w:rPr>
                            <w:rFonts w:ascii="Book Antiqua" w:hAnsi="Book Antiqua"/>
                            <w:color w:val="231F20"/>
                            <w:spacing w:val="-6"/>
                            <w:sz w:val="18"/>
                          </w:rPr>
                          <w:t>prompted</w:t>
                        </w:r>
                        <w:r>
                          <w:rPr>
                            <w:rFonts w:ascii="Book Antiqua" w:hAnsi="Book Antiqua"/>
                            <w:color w:val="231F20"/>
                            <w:spacing w:val="-2"/>
                            <w:sz w:val="18"/>
                          </w:rPr>
                          <w:t> </w:t>
                        </w:r>
                        <w:r>
                          <w:rPr>
                            <w:rFonts w:ascii="Book Antiqua" w:hAnsi="Book Antiqua"/>
                            <w:color w:val="231F20"/>
                            <w:spacing w:val="-6"/>
                            <w:sz w:val="18"/>
                          </w:rPr>
                          <w:t>passage</w:t>
                        </w:r>
                        <w:r>
                          <w:rPr>
                            <w:rFonts w:ascii="Book Antiqua" w:hAnsi="Book Antiqua"/>
                            <w:color w:val="231F20"/>
                            <w:spacing w:val="-2"/>
                            <w:sz w:val="18"/>
                          </w:rPr>
                          <w:t> </w:t>
                        </w:r>
                        <w:r>
                          <w:rPr>
                            <w:rFonts w:ascii="Book Antiqua" w:hAnsi="Book Antiqua"/>
                            <w:color w:val="231F20"/>
                            <w:spacing w:val="-6"/>
                            <w:sz w:val="18"/>
                          </w:rPr>
                          <w:t>of</w:t>
                        </w:r>
                        <w:r>
                          <w:rPr>
                            <w:rFonts w:ascii="Book Antiqua" w:hAnsi="Book Antiqua"/>
                            <w:color w:val="231F20"/>
                            <w:spacing w:val="-2"/>
                            <w:sz w:val="18"/>
                          </w:rPr>
                          <w:t> </w:t>
                        </w:r>
                        <w:r>
                          <w:rPr>
                            <w:rFonts w:ascii="Book Antiqua" w:hAnsi="Book Antiqua"/>
                            <w:color w:val="231F20"/>
                            <w:spacing w:val="-6"/>
                            <w:sz w:val="18"/>
                          </w:rPr>
                          <w:t>the</w:t>
                        </w:r>
                        <w:r>
                          <w:rPr>
                            <w:rFonts w:ascii="Book Antiqua" w:hAnsi="Book Antiqua"/>
                            <w:color w:val="231F20"/>
                            <w:spacing w:val="-2"/>
                            <w:sz w:val="18"/>
                          </w:rPr>
                          <w:t> </w:t>
                        </w:r>
                        <w:r>
                          <w:rPr>
                            <w:rFonts w:ascii="Book Antiqua" w:hAnsi="Book Antiqua"/>
                            <w:color w:val="231F20"/>
                            <w:spacing w:val="-6"/>
                            <w:sz w:val="18"/>
                          </w:rPr>
                          <w:t>Sarbanes-Oxley</w:t>
                        </w:r>
                        <w:r>
                          <w:rPr>
                            <w:rFonts w:ascii="Book Antiqua" w:hAnsi="Book Antiqua"/>
                            <w:color w:val="231F20"/>
                            <w:spacing w:val="-2"/>
                            <w:sz w:val="18"/>
                          </w:rPr>
                          <w:t> </w:t>
                        </w:r>
                        <w:r>
                          <w:rPr>
                            <w:rFonts w:ascii="Book Antiqua" w:hAnsi="Book Antiqua"/>
                            <w:color w:val="231F20"/>
                            <w:spacing w:val="-6"/>
                            <w:sz w:val="18"/>
                          </w:rPr>
                          <w:t>Act</w:t>
                        </w:r>
                        <w:r>
                          <w:rPr>
                            <w:rFonts w:ascii="Book Antiqua" w:hAnsi="Book Antiqua"/>
                            <w:color w:val="231F20"/>
                            <w:spacing w:val="-2"/>
                            <w:sz w:val="18"/>
                          </w:rPr>
                          <w:t> </w:t>
                        </w:r>
                        <w:r>
                          <w:rPr>
                            <w:rFonts w:ascii="Book Antiqua" w:hAnsi="Book Antiqua"/>
                            <w:color w:val="231F20"/>
                            <w:spacing w:val="-6"/>
                            <w:sz w:val="18"/>
                          </w:rPr>
                          <w:t>(SOX).</w:t>
                        </w:r>
                        <w:r>
                          <w:rPr>
                            <w:rFonts w:ascii="Book Antiqua" w:hAnsi="Book Antiqua"/>
                            <w:color w:val="231F20"/>
                            <w:spacing w:val="-4"/>
                            <w:sz w:val="18"/>
                          </w:rPr>
                          <w:t> Among other stipulations, SOX sets forth a variety of guidelines related to auditor–client </w:t>
                        </w:r>
                        <w:r>
                          <w:rPr>
                            <w:rFonts w:ascii="Book Antiqua" w:hAnsi="Book Antiqua"/>
                            <w:color w:val="231F20"/>
                            <w:spacing w:val="-6"/>
                            <w:sz w:val="18"/>
                          </w:rPr>
                          <w:t>relations</w:t>
                        </w:r>
                        <w:r>
                          <w:rPr>
                            <w:rFonts w:ascii="Book Antiqua" w:hAnsi="Book Antiqua"/>
                            <w:color w:val="231F20"/>
                            <w:sz w:val="18"/>
                          </w:rPr>
                          <w:t> </w:t>
                        </w:r>
                        <w:r>
                          <w:rPr>
                            <w:rFonts w:ascii="Book Antiqua" w:hAnsi="Book Antiqua"/>
                            <w:color w:val="231F20"/>
                            <w:spacing w:val="-6"/>
                            <w:sz w:val="18"/>
                          </w:rPr>
                          <w:t>and</w:t>
                        </w:r>
                        <w:r>
                          <w:rPr>
                            <w:rFonts w:ascii="Book Antiqua" w:hAnsi="Book Antiqua"/>
                            <w:color w:val="231F20"/>
                            <w:sz w:val="18"/>
                          </w:rPr>
                          <w:t> </w:t>
                        </w:r>
                        <w:r>
                          <w:rPr>
                            <w:rFonts w:ascii="Book Antiqua" w:hAnsi="Book Antiqua"/>
                            <w:color w:val="231F20"/>
                            <w:spacing w:val="-6"/>
                            <w:sz w:val="18"/>
                          </w:rPr>
                          <w:t>additional</w:t>
                        </w:r>
                        <w:r>
                          <w:rPr>
                            <w:rFonts w:ascii="Book Antiqua" w:hAnsi="Book Antiqua"/>
                            <w:color w:val="231F20"/>
                            <w:sz w:val="18"/>
                          </w:rPr>
                          <w:t> </w:t>
                        </w:r>
                        <w:r>
                          <w:rPr>
                            <w:rFonts w:ascii="Book Antiqua" w:hAnsi="Book Antiqua"/>
                            <w:color w:val="231F20"/>
                            <w:spacing w:val="-6"/>
                            <w:sz w:val="18"/>
                          </w:rPr>
                          <w:t>internal</w:t>
                        </w:r>
                        <w:r>
                          <w:rPr>
                            <w:rFonts w:ascii="Book Antiqua" w:hAnsi="Book Antiqua"/>
                            <w:color w:val="231F20"/>
                            <w:sz w:val="18"/>
                          </w:rPr>
                          <w:t> </w:t>
                        </w:r>
                        <w:r>
                          <w:rPr>
                            <w:rFonts w:ascii="Book Antiqua" w:hAnsi="Book Antiqua"/>
                            <w:color w:val="231F20"/>
                            <w:spacing w:val="-6"/>
                            <w:sz w:val="18"/>
                          </w:rPr>
                          <w:t>controls.</w:t>
                        </w:r>
                        <w:r>
                          <w:rPr>
                            <w:rFonts w:ascii="Book Antiqua" w:hAnsi="Book Antiqua"/>
                            <w:color w:val="231F20"/>
                            <w:sz w:val="18"/>
                          </w:rPr>
                          <w:t> </w:t>
                        </w:r>
                        <w:r>
                          <w:rPr>
                            <w:rFonts w:ascii="Book Antiqua" w:hAnsi="Book Antiqua"/>
                            <w:color w:val="231F20"/>
                            <w:spacing w:val="-6"/>
                            <w:sz w:val="18"/>
                          </w:rPr>
                          <w:t>Section</w:t>
                        </w:r>
                        <w:r>
                          <w:rPr>
                            <w:rFonts w:ascii="Book Antiqua" w:hAnsi="Book Antiqua"/>
                            <w:color w:val="231F20"/>
                            <w:sz w:val="18"/>
                          </w:rPr>
                          <w:t> </w:t>
                        </w:r>
                        <w:r>
                          <w:rPr>
                            <w:rFonts w:ascii="Book Antiqua" w:hAnsi="Book Antiqua"/>
                            <w:color w:val="231F20"/>
                            <w:spacing w:val="-6"/>
                            <w:sz w:val="18"/>
                          </w:rPr>
                          <w:t>404,</w:t>
                        </w:r>
                        <w:r>
                          <w:rPr>
                            <w:rFonts w:ascii="Book Antiqua" w:hAnsi="Book Antiqua"/>
                            <w:color w:val="231F20"/>
                            <w:sz w:val="18"/>
                          </w:rPr>
                          <w:t> </w:t>
                        </w:r>
                        <w:r>
                          <w:rPr>
                            <w:rFonts w:ascii="Book Antiqua" w:hAnsi="Book Antiqua"/>
                            <w:color w:val="231F20"/>
                            <w:spacing w:val="-6"/>
                            <w:sz w:val="18"/>
                          </w:rPr>
                          <w:t>in</w:t>
                        </w:r>
                        <w:r>
                          <w:rPr>
                            <w:rFonts w:ascii="Book Antiqua" w:hAnsi="Book Antiqua"/>
                            <w:color w:val="231F20"/>
                            <w:sz w:val="18"/>
                          </w:rPr>
                          <w:t> </w:t>
                        </w:r>
                        <w:r>
                          <w:rPr>
                            <w:rFonts w:ascii="Book Antiqua" w:hAnsi="Book Antiqua"/>
                            <w:color w:val="231F20"/>
                            <w:spacing w:val="-6"/>
                            <w:sz w:val="18"/>
                          </w:rPr>
                          <w:t>particular,</w:t>
                        </w:r>
                        <w:r>
                          <w:rPr>
                            <w:rFonts w:ascii="Book Antiqua" w:hAnsi="Book Antiqua"/>
                            <w:color w:val="231F20"/>
                            <w:sz w:val="18"/>
                          </w:rPr>
                          <w:t> </w:t>
                        </w:r>
                        <w:r>
                          <w:rPr>
                            <w:rFonts w:ascii="Book Antiqua" w:hAnsi="Book Antiqua"/>
                            <w:color w:val="231F20"/>
                            <w:spacing w:val="-6"/>
                            <w:sz w:val="18"/>
                          </w:rPr>
                          <w:t>requires</w:t>
                        </w:r>
                        <w:r>
                          <w:rPr>
                            <w:rFonts w:ascii="Book Antiqua" w:hAnsi="Book Antiqua"/>
                            <w:color w:val="231F20"/>
                            <w:sz w:val="18"/>
                          </w:rPr>
                          <w:t> </w:t>
                        </w:r>
                        <w:r>
                          <w:rPr>
                            <w:rFonts w:ascii="Book Antiqua" w:hAnsi="Book Antiqua"/>
                            <w:color w:val="231F20"/>
                            <w:spacing w:val="-6"/>
                            <w:sz w:val="18"/>
                          </w:rPr>
                          <w:t>company</w:t>
                        </w:r>
                        <w:r>
                          <w:rPr>
                            <w:rFonts w:ascii="Book Antiqua" w:hAnsi="Book Antiqua"/>
                            <w:color w:val="231F20"/>
                            <w:sz w:val="18"/>
                          </w:rPr>
                          <w:t> </w:t>
                        </w:r>
                        <w:r>
                          <w:rPr>
                            <w:rFonts w:ascii="Book Antiqua" w:hAnsi="Book Antiqua"/>
                            <w:color w:val="231F20"/>
                            <w:spacing w:val="-6"/>
                            <w:sz w:val="18"/>
                          </w:rPr>
                          <w:t>manage-</w:t>
                        </w:r>
                        <w:r>
                          <w:rPr>
                            <w:rFonts w:ascii="Book Antiqua" w:hAnsi="Book Antiqua"/>
                            <w:color w:val="231F20"/>
                            <w:spacing w:val="-4"/>
                            <w:sz w:val="18"/>
                          </w:rPr>
                          <w:t> ment and auditors to document and assess the effectiveness of a company’s internal controls.</w:t>
                        </w:r>
                      </w:p>
                    </w:tc>
                  </w:tr>
                </w:tbl>
                <w:p>
                  <w:pPr>
                    <w:pStyle w:val="BodyText"/>
                  </w:pPr>
                </w:p>
              </w:txbxContent>
            </v:textbox>
            <w10:wrap type="topAndBottom"/>
          </v:shape>
        </w:pict>
      </w:r>
      <w:r>
        <w:rPr/>
        <w:pict>
          <v:shape style="position:absolute;margin-left:468.25pt;margin-top:9.117797pt;width:95.5pt;height:680.5pt;mso-position-horizontal-relative:page;mso-position-vertical-relative:paragraph;z-index:-15725568;mso-wrap-distance-left:0;mso-wrap-distance-right:0" type="#_x0000_t202" id="docshape52" filled="false" stroked="true" strokeweight=".5pt" strokecolor="#939598">
            <v:textbox inset="0,0,0,0">
              <w:txbxContent>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numPr>
                      <w:ilvl w:val="0"/>
                      <w:numId w:val="2"/>
                    </w:numPr>
                    <w:tabs>
                      <w:tab w:pos="199" w:val="left" w:leader="none"/>
                    </w:tabs>
                    <w:spacing w:line="238" w:lineRule="exact" w:before="220"/>
                    <w:ind w:left="198" w:right="0" w:hanging="209"/>
                    <w:jc w:val="left"/>
                    <w:rPr>
                      <w:rFonts w:ascii="Arial Black" w:hAnsi="Arial Black"/>
                      <w:sz w:val="18"/>
                    </w:rPr>
                  </w:pPr>
                  <w:r>
                    <w:rPr>
                      <w:rFonts w:ascii="Arial Black" w:hAnsi="Arial Black"/>
                      <w:color w:val="7F2654"/>
                      <w:spacing w:val="-2"/>
                      <w:sz w:val="18"/>
                    </w:rPr>
                    <w:t>LO4–1</w:t>
                  </w:r>
                </w:p>
                <w:p>
                  <w:pPr>
                    <w:spacing w:line="213" w:lineRule="auto" w:before="4"/>
                    <w:ind w:left="-10" w:right="273" w:firstLine="0"/>
                    <w:jc w:val="left"/>
                    <w:rPr>
                      <w:rFonts w:ascii="Arial Black"/>
                      <w:sz w:val="16"/>
                    </w:rPr>
                  </w:pPr>
                  <w:r>
                    <w:rPr>
                      <w:rFonts w:ascii="Arial Black"/>
                      <w:color w:val="231F20"/>
                      <w:w w:val="85"/>
                      <w:sz w:val="16"/>
                    </w:rPr>
                    <w:t>Discuss</w:t>
                  </w:r>
                  <w:r>
                    <w:rPr>
                      <w:rFonts w:ascii="Arial Black"/>
                      <w:color w:val="231F20"/>
                      <w:spacing w:val="-8"/>
                      <w:w w:val="85"/>
                      <w:sz w:val="16"/>
                    </w:rPr>
                    <w:t> </w:t>
                  </w:r>
                  <w:r>
                    <w:rPr>
                      <w:rFonts w:ascii="Arial Black"/>
                      <w:color w:val="231F20"/>
                      <w:w w:val="85"/>
                      <w:sz w:val="16"/>
                    </w:rPr>
                    <w:t>the</w:t>
                  </w:r>
                  <w:r>
                    <w:rPr>
                      <w:rFonts w:ascii="Arial Black"/>
                      <w:color w:val="231F20"/>
                      <w:spacing w:val="-5"/>
                      <w:w w:val="85"/>
                      <w:sz w:val="16"/>
                    </w:rPr>
                    <w:t> </w:t>
                  </w:r>
                  <w:r>
                    <w:rPr>
                      <w:rFonts w:ascii="Arial Black"/>
                      <w:color w:val="231F20"/>
                      <w:w w:val="85"/>
                      <w:sz w:val="16"/>
                    </w:rPr>
                    <w:t>impact</w:t>
                  </w:r>
                  <w:r>
                    <w:rPr>
                      <w:rFonts w:ascii="Arial Black"/>
                      <w:color w:val="231F20"/>
                      <w:spacing w:val="-5"/>
                      <w:w w:val="85"/>
                      <w:sz w:val="16"/>
                    </w:rPr>
                    <w:t> </w:t>
                  </w:r>
                  <w:r>
                    <w:rPr>
                      <w:rFonts w:ascii="Arial Black"/>
                      <w:color w:val="231F20"/>
                      <w:w w:val="85"/>
                      <w:sz w:val="16"/>
                    </w:rPr>
                    <w:t>of </w:t>
                  </w:r>
                  <w:r>
                    <w:rPr>
                      <w:rFonts w:ascii="Arial Black"/>
                      <w:color w:val="231F20"/>
                      <w:w w:val="90"/>
                      <w:sz w:val="16"/>
                    </w:rPr>
                    <w:t>accounting</w:t>
                  </w:r>
                  <w:r>
                    <w:rPr>
                      <w:rFonts w:ascii="Arial Black"/>
                      <w:color w:val="231F20"/>
                      <w:spacing w:val="-10"/>
                      <w:w w:val="90"/>
                      <w:sz w:val="16"/>
                    </w:rPr>
                    <w:t> </w:t>
                  </w:r>
                  <w:r>
                    <w:rPr>
                      <w:rFonts w:ascii="Arial Black"/>
                      <w:color w:val="231F20"/>
                      <w:w w:val="90"/>
                      <w:sz w:val="16"/>
                    </w:rPr>
                    <w:t>scandals </w:t>
                  </w:r>
                  <w:r>
                    <w:rPr>
                      <w:rFonts w:ascii="Arial Black"/>
                      <w:color w:val="231F20"/>
                      <w:w w:val="80"/>
                      <w:sz w:val="16"/>
                    </w:rPr>
                    <w:t>and</w:t>
                  </w:r>
                  <w:r>
                    <w:rPr>
                      <w:rFonts w:ascii="Arial Black"/>
                      <w:color w:val="231F20"/>
                      <w:spacing w:val="-1"/>
                      <w:w w:val="80"/>
                      <w:sz w:val="16"/>
                    </w:rPr>
                    <w:t> </w:t>
                  </w:r>
                  <w:r>
                    <w:rPr>
                      <w:rFonts w:ascii="Arial Black"/>
                      <w:color w:val="231F20"/>
                      <w:w w:val="80"/>
                      <w:sz w:val="16"/>
                    </w:rPr>
                    <w:t>the</w:t>
                  </w:r>
                  <w:r>
                    <w:rPr>
                      <w:rFonts w:ascii="Arial Black"/>
                      <w:color w:val="231F20"/>
                      <w:spacing w:val="-1"/>
                      <w:w w:val="80"/>
                      <w:sz w:val="16"/>
                    </w:rPr>
                    <w:t> </w:t>
                  </w:r>
                  <w:r>
                    <w:rPr>
                      <w:rFonts w:ascii="Arial Black"/>
                      <w:color w:val="231F20"/>
                      <w:w w:val="80"/>
                      <w:sz w:val="16"/>
                    </w:rPr>
                    <w:t>passage</w:t>
                  </w:r>
                  <w:r>
                    <w:rPr>
                      <w:rFonts w:ascii="Arial Black"/>
                      <w:color w:val="231F20"/>
                      <w:spacing w:val="-1"/>
                      <w:w w:val="80"/>
                      <w:sz w:val="16"/>
                    </w:rPr>
                    <w:t> </w:t>
                  </w:r>
                  <w:r>
                    <w:rPr>
                      <w:rFonts w:ascii="Arial Black"/>
                      <w:color w:val="231F20"/>
                      <w:w w:val="80"/>
                      <w:sz w:val="16"/>
                    </w:rPr>
                    <w:t>of</w:t>
                  </w:r>
                  <w:r>
                    <w:rPr>
                      <w:rFonts w:ascii="Arial Black"/>
                      <w:color w:val="231F20"/>
                      <w:spacing w:val="-1"/>
                      <w:w w:val="80"/>
                      <w:sz w:val="16"/>
                    </w:rPr>
                    <w:t> </w:t>
                  </w:r>
                  <w:r>
                    <w:rPr>
                      <w:rFonts w:ascii="Arial Black"/>
                      <w:color w:val="231F20"/>
                      <w:w w:val="80"/>
                      <w:sz w:val="16"/>
                    </w:rPr>
                    <w:t>the </w:t>
                  </w:r>
                  <w:r>
                    <w:rPr>
                      <w:rFonts w:ascii="Arial Black"/>
                      <w:color w:val="231F20"/>
                      <w:w w:val="90"/>
                      <w:sz w:val="16"/>
                    </w:rPr>
                    <w:t>Sarbanes-Oxley</w:t>
                  </w:r>
                  <w:r>
                    <w:rPr>
                      <w:rFonts w:ascii="Arial Black"/>
                      <w:color w:val="231F20"/>
                      <w:spacing w:val="-8"/>
                      <w:w w:val="90"/>
                      <w:sz w:val="16"/>
                    </w:rPr>
                    <w:t> </w:t>
                  </w:r>
                  <w:r>
                    <w:rPr>
                      <w:rFonts w:ascii="Arial Black"/>
                      <w:color w:val="231F20"/>
                      <w:w w:val="90"/>
                      <w:sz w:val="16"/>
                    </w:rPr>
                    <w:t>Act.</w:t>
                  </w:r>
                </w:p>
              </w:txbxContent>
            </v:textbox>
            <v:stroke dashstyle="solid"/>
            <w10:wrap type="topAndBottom"/>
          </v:shape>
        </w:pict>
      </w:r>
    </w:p>
    <w:p>
      <w:pPr>
        <w:spacing w:after="0"/>
        <w:rPr>
          <w:rFonts w:ascii="Proxima Nova Rg"/>
          <w:sz w:val="11"/>
        </w:rPr>
        <w:sectPr>
          <w:pgSz w:w="12240" w:h="15660"/>
          <w:pgMar w:top="60" w:bottom="280" w:left="840" w:right="840"/>
          <w:pgBorders w:offsetFrom="page">
            <w:top w:val="single" w:color="939598" w:space="18" w:sz="4"/>
            <w:left w:val="single" w:color="939598" w:space="18" w:sz="4"/>
            <w:bottom w:val="single" w:color="939598" w:space="18" w:sz="4"/>
            <w:right w:val="single" w:color="939598" w:space="18" w:sz="4"/>
          </w:pgBorders>
        </w:sectPr>
      </w:pPr>
    </w:p>
    <w:p>
      <w:pPr>
        <w:tabs>
          <w:tab w:pos="2279" w:val="left" w:leader="none"/>
        </w:tabs>
        <w:spacing w:before="90"/>
        <w:ind w:left="120" w:right="0" w:firstLine="0"/>
        <w:jc w:val="left"/>
        <w:rPr>
          <w:rFonts w:ascii="Arial Black"/>
          <w:sz w:val="16"/>
        </w:rPr>
      </w:pPr>
      <w:r>
        <w:rPr>
          <w:rFonts w:ascii="Proxima Nova Rg"/>
          <w:b/>
          <w:color w:val="231F20"/>
          <w:spacing w:val="-5"/>
          <w:sz w:val="18"/>
        </w:rPr>
        <w:t>180</w:t>
      </w:r>
      <w:r>
        <w:rPr>
          <w:rFonts w:ascii="Proxima Nova Rg"/>
          <w:b/>
          <w:color w:val="231F20"/>
          <w:sz w:val="18"/>
        </w:rPr>
        <w:tab/>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p>
    <w:p>
      <w:pPr>
        <w:pStyle w:val="BodyText"/>
        <w:rPr>
          <w:rFonts w:ascii="Arial Black"/>
          <w:sz w:val="20"/>
        </w:rPr>
      </w:pPr>
    </w:p>
    <w:p>
      <w:pPr>
        <w:spacing w:after="0"/>
        <w:rPr>
          <w:rFonts w:ascii="Arial Black"/>
          <w:sz w:val="20"/>
        </w:rPr>
        <w:sectPr>
          <w:pgSz w:w="12240" w:h="15660"/>
          <w:pgMar w:top="460" w:bottom="280" w:left="840" w:right="840"/>
          <w:pgBorders w:offsetFrom="page">
            <w:top w:val="single" w:color="939598" w:space="18" w:sz="4"/>
            <w:left w:val="single" w:color="939598" w:space="18" w:sz="4"/>
            <w:bottom w:val="single" w:color="939598" w:space="18" w:sz="4"/>
            <w:right w:val="single" w:color="939598" w:space="18" w:sz="4"/>
          </w:pgBorders>
        </w:sectPr>
      </w:pPr>
    </w:p>
    <w:p>
      <w:pPr>
        <w:pStyle w:val="BodyText"/>
        <w:spacing w:before="8"/>
        <w:rPr>
          <w:rFonts w:ascii="Arial Black"/>
          <w:sz w:val="18"/>
        </w:rPr>
      </w:pPr>
    </w:p>
    <w:p>
      <w:pPr>
        <w:spacing w:before="0"/>
        <w:ind w:left="120" w:right="0" w:firstLine="0"/>
        <w:jc w:val="both"/>
        <w:rPr>
          <w:rFonts w:ascii="Arial Black" w:hAnsi="Arial Black"/>
          <w:sz w:val="18"/>
        </w:rPr>
      </w:pPr>
      <w:r>
        <w:rPr>
          <w:rFonts w:ascii="Arial Black" w:hAnsi="Arial Black"/>
          <w:color w:val="0C7D9C"/>
          <w:w w:val="80"/>
          <w:sz w:val="18"/>
        </w:rPr>
        <w:t>ILLUSTRATION</w:t>
      </w:r>
      <w:r>
        <w:rPr>
          <w:rFonts w:ascii="Arial Black" w:hAnsi="Arial Black"/>
          <w:color w:val="0C7D9C"/>
          <w:spacing w:val="78"/>
          <w:sz w:val="18"/>
        </w:rPr>
        <w:t> </w:t>
      </w:r>
      <w:r>
        <w:rPr>
          <w:rFonts w:ascii="Arial Black" w:hAnsi="Arial Black"/>
          <w:color w:val="0C7D9C"/>
          <w:spacing w:val="-5"/>
          <w:w w:val="95"/>
          <w:sz w:val="18"/>
        </w:rPr>
        <w:t>4–2</w:t>
      </w:r>
    </w:p>
    <w:p>
      <w:pPr>
        <w:spacing w:line="208" w:lineRule="auto" w:before="52"/>
        <w:ind w:left="120" w:right="38" w:firstLine="0"/>
        <w:jc w:val="both"/>
        <w:rPr>
          <w:rFonts w:ascii="Arial Black"/>
          <w:sz w:val="18"/>
        </w:rPr>
      </w:pPr>
      <w:r>
        <w:rPr>
          <w:rFonts w:ascii="Arial Black"/>
          <w:color w:val="231F20"/>
          <w:w w:val="80"/>
          <w:sz w:val="18"/>
        </w:rPr>
        <w:t>Major</w:t>
      </w:r>
      <w:r>
        <w:rPr>
          <w:rFonts w:ascii="Arial Black"/>
          <w:color w:val="231F20"/>
          <w:spacing w:val="-2"/>
          <w:w w:val="80"/>
          <w:sz w:val="18"/>
        </w:rPr>
        <w:t> </w:t>
      </w:r>
      <w:r>
        <w:rPr>
          <w:rFonts w:ascii="Arial Black"/>
          <w:color w:val="231F20"/>
          <w:w w:val="80"/>
          <w:sz w:val="18"/>
        </w:rPr>
        <w:t>Provisions</w:t>
      </w:r>
      <w:r>
        <w:rPr>
          <w:rFonts w:ascii="Arial Black"/>
          <w:color w:val="231F20"/>
          <w:spacing w:val="-2"/>
          <w:w w:val="80"/>
          <w:sz w:val="18"/>
        </w:rPr>
        <w:t> </w:t>
      </w:r>
      <w:r>
        <w:rPr>
          <w:rFonts w:ascii="Arial Black"/>
          <w:color w:val="231F20"/>
          <w:w w:val="80"/>
          <w:sz w:val="18"/>
        </w:rPr>
        <w:t>of</w:t>
      </w:r>
      <w:r>
        <w:rPr>
          <w:rFonts w:ascii="Arial Black"/>
          <w:color w:val="231F20"/>
          <w:spacing w:val="-2"/>
          <w:w w:val="80"/>
          <w:sz w:val="18"/>
        </w:rPr>
        <w:t> </w:t>
      </w:r>
      <w:r>
        <w:rPr>
          <w:rFonts w:ascii="Arial Black"/>
          <w:color w:val="231F20"/>
          <w:w w:val="80"/>
          <w:sz w:val="18"/>
        </w:rPr>
        <w:t>the Sarbanes-Oxley Act of </w:t>
      </w:r>
      <w:r>
        <w:rPr>
          <w:rFonts w:ascii="Arial Black"/>
          <w:color w:val="231F20"/>
          <w:spacing w:val="-4"/>
          <w:w w:val="90"/>
          <w:sz w:val="18"/>
        </w:rPr>
        <w:t>2002</w:t>
      </w:r>
    </w:p>
    <w:p>
      <w:pPr>
        <w:spacing w:line="240" w:lineRule="auto" w:before="9"/>
        <w:rPr>
          <w:rFonts w:ascii="Arial Black"/>
          <w:sz w:val="33"/>
        </w:rPr>
      </w:pPr>
      <w:r>
        <w:rPr/>
        <w:br w:type="column"/>
      </w:r>
      <w:r>
        <w:rPr>
          <w:rFonts w:ascii="Arial Black"/>
          <w:sz w:val="33"/>
        </w:rPr>
      </w:r>
    </w:p>
    <w:p>
      <w:pPr>
        <w:spacing w:before="0"/>
        <w:ind w:left="120" w:right="0" w:firstLine="0"/>
        <w:jc w:val="left"/>
        <w:rPr>
          <w:rFonts w:ascii="Proxima Nova Rg"/>
          <w:b/>
          <w:sz w:val="18"/>
        </w:rPr>
      </w:pPr>
      <w:r>
        <w:rPr>
          <w:rFonts w:ascii="Proxima Nova Rg"/>
          <w:b/>
          <w:color w:val="00AEEF"/>
          <w:spacing w:val="-2"/>
          <w:sz w:val="18"/>
        </w:rPr>
        <w:t>Oversight board</w:t>
      </w:r>
    </w:p>
    <w:p>
      <w:pPr>
        <w:pStyle w:val="BodyText"/>
        <w:rPr>
          <w:rFonts w:ascii="Proxima Nova Rg"/>
          <w:b/>
          <w:sz w:val="26"/>
        </w:rPr>
      </w:pPr>
    </w:p>
    <w:p>
      <w:pPr>
        <w:pStyle w:val="BodyText"/>
        <w:rPr>
          <w:rFonts w:ascii="Proxima Nova Rg"/>
          <w:b/>
          <w:sz w:val="26"/>
        </w:rPr>
      </w:pPr>
    </w:p>
    <w:p>
      <w:pPr>
        <w:spacing w:before="158"/>
        <w:ind w:left="120" w:right="0" w:firstLine="0"/>
        <w:jc w:val="left"/>
        <w:rPr>
          <w:rFonts w:ascii="Proxima Nova Rg"/>
          <w:b/>
          <w:sz w:val="18"/>
        </w:rPr>
      </w:pPr>
      <w:r>
        <w:rPr>
          <w:rFonts w:ascii="Proxima Nova Rg"/>
          <w:b/>
          <w:color w:val="00AEEF"/>
          <w:spacing w:val="-2"/>
          <w:sz w:val="18"/>
        </w:rPr>
        <w:t>Corporate executive accountability</w:t>
      </w:r>
    </w:p>
    <w:p>
      <w:pPr>
        <w:pStyle w:val="BodyText"/>
        <w:spacing w:before="12"/>
        <w:rPr>
          <w:rFonts w:ascii="Proxima Nova Rg"/>
          <w:b/>
          <w:sz w:val="28"/>
        </w:rPr>
      </w:pPr>
    </w:p>
    <w:p>
      <w:pPr>
        <w:spacing w:before="0"/>
        <w:ind w:left="120" w:right="427" w:firstLine="0"/>
        <w:jc w:val="left"/>
        <w:rPr>
          <w:rFonts w:ascii="Proxima Nova Rg"/>
          <w:b/>
          <w:sz w:val="18"/>
        </w:rPr>
      </w:pPr>
      <w:r>
        <w:rPr>
          <w:rFonts w:ascii="Proxima Nova Rg"/>
          <w:b/>
          <w:color w:val="00AEEF"/>
          <w:spacing w:val="-2"/>
          <w:sz w:val="18"/>
        </w:rPr>
        <w:t>Nonaudit services</w:t>
      </w:r>
    </w:p>
    <w:p>
      <w:pPr>
        <w:spacing w:before="131"/>
        <w:ind w:left="120" w:right="171" w:firstLine="0"/>
        <w:jc w:val="left"/>
        <w:rPr>
          <w:rFonts w:ascii="Proxima Nova Rg"/>
          <w:b/>
          <w:sz w:val="18"/>
        </w:rPr>
      </w:pPr>
      <w:r>
        <w:rPr>
          <w:rFonts w:ascii="Proxima Nova Rg"/>
          <w:b/>
          <w:color w:val="00AEEF"/>
          <w:sz w:val="18"/>
        </w:rPr>
        <w:t>Retention</w:t>
      </w:r>
      <w:r>
        <w:rPr>
          <w:rFonts w:ascii="Proxima Nova Rg"/>
          <w:b/>
          <w:color w:val="00AEEF"/>
          <w:spacing w:val="-12"/>
          <w:sz w:val="18"/>
        </w:rPr>
        <w:t> </w:t>
      </w:r>
      <w:r>
        <w:rPr>
          <w:rFonts w:ascii="Proxima Nova Rg"/>
          <w:b/>
          <w:color w:val="00AEEF"/>
          <w:sz w:val="18"/>
        </w:rPr>
        <w:t>of work</w:t>
      </w:r>
      <w:r>
        <w:rPr>
          <w:rFonts w:ascii="Proxima Nova Rg"/>
          <w:b/>
          <w:color w:val="00AEEF"/>
          <w:spacing w:val="-2"/>
          <w:sz w:val="18"/>
        </w:rPr>
        <w:t> </w:t>
      </w:r>
      <w:r>
        <w:rPr>
          <w:rFonts w:ascii="Proxima Nova Rg"/>
          <w:b/>
          <w:color w:val="00AEEF"/>
          <w:spacing w:val="-2"/>
          <w:sz w:val="18"/>
        </w:rPr>
        <w:t>papers</w:t>
      </w:r>
    </w:p>
    <w:p>
      <w:pPr>
        <w:spacing w:before="132"/>
        <w:ind w:left="120" w:right="539" w:firstLine="0"/>
        <w:jc w:val="left"/>
        <w:rPr>
          <w:rFonts w:ascii="Proxima Nova Rg"/>
          <w:b/>
          <w:sz w:val="18"/>
        </w:rPr>
      </w:pPr>
      <w:r>
        <w:rPr>
          <w:rFonts w:ascii="Proxima Nova Rg"/>
          <w:b/>
          <w:color w:val="00AEEF"/>
          <w:spacing w:val="-2"/>
          <w:sz w:val="18"/>
        </w:rPr>
        <w:t>Auditor rotation</w:t>
      </w:r>
    </w:p>
    <w:p>
      <w:pPr>
        <w:pStyle w:val="BodyText"/>
        <w:spacing w:before="10"/>
        <w:rPr>
          <w:rFonts w:ascii="Proxima Nova Rg"/>
          <w:b/>
          <w:sz w:val="28"/>
        </w:rPr>
      </w:pPr>
    </w:p>
    <w:p>
      <w:pPr>
        <w:spacing w:before="1"/>
        <w:ind w:left="120" w:right="250" w:firstLine="0"/>
        <w:jc w:val="left"/>
        <w:rPr>
          <w:rFonts w:ascii="Proxima Nova Rg"/>
          <w:b/>
          <w:sz w:val="18"/>
        </w:rPr>
      </w:pPr>
      <w:r>
        <w:rPr>
          <w:rFonts w:ascii="Proxima Nova Rg"/>
          <w:b/>
          <w:color w:val="00AEEF"/>
          <w:sz w:val="18"/>
        </w:rPr>
        <w:t>Conflicts</w:t>
      </w:r>
      <w:r>
        <w:rPr>
          <w:rFonts w:ascii="Proxima Nova Rg"/>
          <w:b/>
          <w:color w:val="00AEEF"/>
          <w:spacing w:val="-12"/>
          <w:sz w:val="18"/>
        </w:rPr>
        <w:t> </w:t>
      </w:r>
      <w:r>
        <w:rPr>
          <w:rFonts w:ascii="Proxima Nova Rg"/>
          <w:b/>
          <w:color w:val="00AEEF"/>
          <w:sz w:val="18"/>
        </w:rPr>
        <w:t>of </w:t>
      </w:r>
      <w:r>
        <w:rPr>
          <w:rFonts w:ascii="Proxima Nova Rg"/>
          <w:b/>
          <w:color w:val="00AEEF"/>
          <w:spacing w:val="-2"/>
          <w:sz w:val="18"/>
        </w:rPr>
        <w:t>interest</w:t>
      </w:r>
    </w:p>
    <w:p>
      <w:pPr>
        <w:pStyle w:val="BodyText"/>
        <w:spacing w:before="10"/>
        <w:rPr>
          <w:rFonts w:ascii="Proxima Nova Rg"/>
          <w:b/>
          <w:sz w:val="28"/>
        </w:rPr>
      </w:pPr>
    </w:p>
    <w:p>
      <w:pPr>
        <w:spacing w:before="0"/>
        <w:ind w:left="120" w:right="470" w:firstLine="0"/>
        <w:jc w:val="left"/>
        <w:rPr>
          <w:rFonts w:ascii="Proxima Nova Rg"/>
          <w:b/>
          <w:sz w:val="18"/>
        </w:rPr>
      </w:pPr>
      <w:r>
        <w:rPr>
          <w:rFonts w:ascii="Proxima Nova Rg"/>
          <w:b/>
          <w:color w:val="00AEEF"/>
          <w:sz w:val="18"/>
        </w:rPr>
        <w:t>Hiring</w:t>
      </w:r>
      <w:r>
        <w:rPr>
          <w:rFonts w:ascii="Proxima Nova Rg"/>
          <w:b/>
          <w:color w:val="00AEEF"/>
          <w:spacing w:val="-12"/>
          <w:sz w:val="18"/>
        </w:rPr>
        <w:t> </w:t>
      </w:r>
      <w:r>
        <w:rPr>
          <w:rFonts w:ascii="Proxima Nova Rg"/>
          <w:b/>
          <w:color w:val="00AEEF"/>
          <w:sz w:val="18"/>
        </w:rPr>
        <w:t>of </w:t>
      </w:r>
      <w:r>
        <w:rPr>
          <w:rFonts w:ascii="Proxima Nova Rg"/>
          <w:b/>
          <w:color w:val="00AEEF"/>
          <w:spacing w:val="-2"/>
          <w:sz w:val="18"/>
        </w:rPr>
        <w:t>auditor</w:t>
      </w:r>
    </w:p>
    <w:p>
      <w:pPr>
        <w:spacing w:before="132"/>
        <w:ind w:left="120" w:right="553" w:firstLine="0"/>
        <w:jc w:val="left"/>
        <w:rPr>
          <w:rFonts w:ascii="Proxima Nova Rg"/>
          <w:b/>
          <w:sz w:val="18"/>
        </w:rPr>
      </w:pPr>
      <w:r>
        <w:rPr>
          <w:rFonts w:ascii="Proxima Nova Rg"/>
          <w:b/>
          <w:color w:val="00AEEF"/>
          <w:spacing w:val="-2"/>
          <w:sz w:val="18"/>
        </w:rPr>
        <w:t>Internal control</w:t>
      </w:r>
    </w:p>
    <w:p>
      <w:pPr>
        <w:spacing w:line="240" w:lineRule="auto" w:before="0"/>
        <w:rPr>
          <w:rFonts w:ascii="Proxima Nova Rg"/>
          <w:b/>
          <w:sz w:val="26"/>
        </w:rPr>
      </w:pPr>
      <w:r>
        <w:rPr/>
        <w:br w:type="column"/>
      </w:r>
      <w:r>
        <w:rPr>
          <w:rFonts w:ascii="Proxima Nova Rg"/>
          <w:b/>
          <w:sz w:val="26"/>
        </w:rPr>
      </w:r>
    </w:p>
    <w:p>
      <w:pPr>
        <w:pStyle w:val="BodyText"/>
        <w:spacing w:line="228" w:lineRule="auto" w:before="165"/>
        <w:ind w:left="120" w:right="459"/>
        <w:rPr>
          <w:rFonts w:ascii="Proxima Nova Rg"/>
        </w:rPr>
      </w:pPr>
      <w:r>
        <w:rPr>
          <w:rFonts w:ascii="Proxima Nova Rg"/>
          <w:color w:val="231F20"/>
        </w:rPr>
        <w:t>The Public Company Accounting Oversight Board (PCAOB) has the authority to establish standards dealing with auditing, quality control, ethics,</w:t>
      </w:r>
      <w:r>
        <w:rPr>
          <w:rFonts w:ascii="Proxima Nova Rg"/>
          <w:color w:val="231F20"/>
          <w:spacing w:val="-5"/>
        </w:rPr>
        <w:t> </w:t>
      </w:r>
      <w:r>
        <w:rPr>
          <w:rFonts w:ascii="Proxima Nova Rg"/>
          <w:color w:val="231F20"/>
        </w:rPr>
        <w:t>independence,</w:t>
      </w:r>
      <w:r>
        <w:rPr>
          <w:rFonts w:ascii="Proxima Nova Rg"/>
          <w:color w:val="231F20"/>
          <w:spacing w:val="-5"/>
        </w:rPr>
        <w:t> </w:t>
      </w:r>
      <w:r>
        <w:rPr>
          <w:rFonts w:ascii="Proxima Nova Rg"/>
          <w:color w:val="231F20"/>
        </w:rPr>
        <w:t>and</w:t>
      </w:r>
      <w:r>
        <w:rPr>
          <w:rFonts w:ascii="Proxima Nova Rg"/>
          <w:color w:val="231F20"/>
          <w:spacing w:val="-5"/>
        </w:rPr>
        <w:t> </w:t>
      </w:r>
      <w:r>
        <w:rPr>
          <w:rFonts w:ascii="Proxima Nova Rg"/>
          <w:color w:val="231F20"/>
        </w:rPr>
        <w:t>other</w:t>
      </w:r>
      <w:r>
        <w:rPr>
          <w:rFonts w:ascii="Proxima Nova Rg"/>
          <w:color w:val="231F20"/>
          <w:spacing w:val="-5"/>
        </w:rPr>
        <w:t> </w:t>
      </w:r>
      <w:r>
        <w:rPr>
          <w:rFonts w:ascii="Proxima Nova Rg"/>
          <w:color w:val="231F20"/>
        </w:rPr>
        <w:t>activities</w:t>
      </w:r>
      <w:r>
        <w:rPr>
          <w:rFonts w:ascii="Proxima Nova Rg"/>
          <w:color w:val="231F20"/>
          <w:spacing w:val="-5"/>
        </w:rPr>
        <w:t> </w:t>
      </w:r>
      <w:r>
        <w:rPr>
          <w:rFonts w:ascii="Proxima Nova Rg"/>
          <w:color w:val="231F20"/>
        </w:rPr>
        <w:t>relating</w:t>
      </w:r>
      <w:r>
        <w:rPr>
          <w:rFonts w:ascii="Proxima Nova Rg"/>
          <w:color w:val="231F20"/>
          <w:spacing w:val="-5"/>
        </w:rPr>
        <w:t> </w:t>
      </w:r>
      <w:r>
        <w:rPr>
          <w:rFonts w:ascii="Proxima Nova Rg"/>
          <w:color w:val="231F20"/>
        </w:rPr>
        <w:t>to</w:t>
      </w:r>
      <w:r>
        <w:rPr>
          <w:rFonts w:ascii="Proxima Nova Rg"/>
          <w:color w:val="231F20"/>
          <w:spacing w:val="-5"/>
        </w:rPr>
        <w:t> </w:t>
      </w:r>
      <w:r>
        <w:rPr>
          <w:rFonts w:ascii="Proxima Nova Rg"/>
          <w:color w:val="231F20"/>
        </w:rPr>
        <w:t>the</w:t>
      </w:r>
      <w:r>
        <w:rPr>
          <w:rFonts w:ascii="Proxima Nova Rg"/>
          <w:color w:val="231F20"/>
          <w:spacing w:val="-5"/>
        </w:rPr>
        <w:t> </w:t>
      </w:r>
      <w:r>
        <w:rPr>
          <w:rFonts w:ascii="Proxima Nova Rg"/>
          <w:color w:val="231F20"/>
        </w:rPr>
        <w:t>preparation</w:t>
      </w:r>
      <w:r>
        <w:rPr>
          <w:rFonts w:ascii="Proxima Nova Rg"/>
          <w:color w:val="231F20"/>
          <w:spacing w:val="-5"/>
        </w:rPr>
        <w:t> </w:t>
      </w:r>
      <w:r>
        <w:rPr>
          <w:rFonts w:ascii="Proxima Nova Rg"/>
          <w:color w:val="231F20"/>
        </w:rPr>
        <w:t>of audited financial reports. The board consists of five members who are appointed by the Securities and Exchange Commission.</w:t>
      </w:r>
    </w:p>
    <w:p>
      <w:pPr>
        <w:pStyle w:val="BodyText"/>
        <w:spacing w:line="228" w:lineRule="auto" w:before="131"/>
        <w:ind w:left="120" w:right="827"/>
        <w:rPr>
          <w:rFonts w:ascii="Proxima Nova Rg" w:hAnsi="Proxima Nova Rg"/>
        </w:rPr>
      </w:pPr>
      <w:r>
        <w:rPr>
          <w:rFonts w:ascii="Proxima Nova Rg" w:hAnsi="Proxima Nova Rg"/>
          <w:color w:val="231F20"/>
        </w:rPr>
        <w:t>Corporate</w:t>
      </w:r>
      <w:r>
        <w:rPr>
          <w:rFonts w:ascii="Proxima Nova Rg" w:hAnsi="Proxima Nova Rg"/>
          <w:color w:val="231F20"/>
          <w:spacing w:val="-8"/>
        </w:rPr>
        <w:t> </w:t>
      </w:r>
      <w:r>
        <w:rPr>
          <w:rFonts w:ascii="Proxima Nova Rg" w:hAnsi="Proxima Nova Rg"/>
          <w:color w:val="231F20"/>
        </w:rPr>
        <w:t>executives</w:t>
      </w:r>
      <w:r>
        <w:rPr>
          <w:rFonts w:ascii="Proxima Nova Rg" w:hAnsi="Proxima Nova Rg"/>
          <w:color w:val="231F20"/>
          <w:spacing w:val="-8"/>
        </w:rPr>
        <w:t> </w:t>
      </w:r>
      <w:r>
        <w:rPr>
          <w:rFonts w:ascii="Proxima Nova Rg" w:hAnsi="Proxima Nova Rg"/>
          <w:color w:val="231F20"/>
        </w:rPr>
        <w:t>must</w:t>
      </w:r>
      <w:r>
        <w:rPr>
          <w:rFonts w:ascii="Proxima Nova Rg" w:hAnsi="Proxima Nova Rg"/>
          <w:color w:val="231F20"/>
          <w:spacing w:val="-8"/>
        </w:rPr>
        <w:t> </w:t>
      </w:r>
      <w:r>
        <w:rPr>
          <w:rFonts w:ascii="Proxima Nova Rg" w:hAnsi="Proxima Nova Rg"/>
          <w:color w:val="231F20"/>
        </w:rPr>
        <w:t>personally</w:t>
      </w:r>
      <w:r>
        <w:rPr>
          <w:rFonts w:ascii="Proxima Nova Rg" w:hAnsi="Proxima Nova Rg"/>
          <w:color w:val="231F20"/>
          <w:spacing w:val="-8"/>
        </w:rPr>
        <w:t> </w:t>
      </w:r>
      <w:r>
        <w:rPr>
          <w:rFonts w:ascii="Proxima Nova Rg" w:hAnsi="Proxima Nova Rg"/>
          <w:color w:val="231F20"/>
        </w:rPr>
        <w:t>certify</w:t>
      </w:r>
      <w:r>
        <w:rPr>
          <w:rFonts w:ascii="Proxima Nova Rg" w:hAnsi="Proxima Nova Rg"/>
          <w:color w:val="231F20"/>
          <w:spacing w:val="-8"/>
        </w:rPr>
        <w:t> </w:t>
      </w:r>
      <w:r>
        <w:rPr>
          <w:rFonts w:ascii="Proxima Nova Rg" w:hAnsi="Proxima Nova Rg"/>
          <w:color w:val="231F20"/>
        </w:rPr>
        <w:t>the</w:t>
      </w:r>
      <w:r>
        <w:rPr>
          <w:rFonts w:ascii="Proxima Nova Rg" w:hAnsi="Proxima Nova Rg"/>
          <w:color w:val="231F20"/>
          <w:spacing w:val="-8"/>
        </w:rPr>
        <w:t> </w:t>
      </w:r>
      <w:r>
        <w:rPr>
          <w:rFonts w:ascii="Proxima Nova Rg" w:hAnsi="Proxima Nova Rg"/>
          <w:color w:val="231F20"/>
        </w:rPr>
        <w:t>company’s</w:t>
      </w:r>
      <w:r>
        <w:rPr>
          <w:rFonts w:ascii="Proxima Nova Rg" w:hAnsi="Proxima Nova Rg"/>
          <w:color w:val="231F20"/>
          <w:spacing w:val="-8"/>
        </w:rPr>
        <w:t> </w:t>
      </w:r>
      <w:r>
        <w:rPr>
          <w:rFonts w:ascii="Proxima Nova Rg" w:hAnsi="Proxima Nova Rg"/>
          <w:color w:val="231F20"/>
        </w:rPr>
        <w:t>financial statements and financial disclosures. Severe financial penalties and the possibility of imprisonment are consequences of fraudulent </w:t>
      </w:r>
      <w:r>
        <w:rPr>
          <w:rFonts w:ascii="Proxima Nova Rg" w:hAnsi="Proxima Nova Rg"/>
          <w:color w:val="231F20"/>
          <w:spacing w:val="-2"/>
        </w:rPr>
        <w:t>misstatement.</w:t>
      </w:r>
    </w:p>
    <w:p>
      <w:pPr>
        <w:pStyle w:val="BodyText"/>
        <w:spacing w:line="228" w:lineRule="auto" w:before="131"/>
        <w:ind w:left="120" w:right="459"/>
        <w:rPr>
          <w:rFonts w:ascii="Proxima Nova Rg" w:hAnsi="Proxima Nova Rg"/>
        </w:rPr>
      </w:pPr>
      <w:r>
        <w:rPr>
          <w:rFonts w:ascii="Proxima Nova Rg" w:hAnsi="Proxima Nova Rg"/>
          <w:color w:val="231F20"/>
        </w:rPr>
        <w:t>It’s</w:t>
      </w:r>
      <w:r>
        <w:rPr>
          <w:rFonts w:ascii="Proxima Nova Rg" w:hAnsi="Proxima Nova Rg"/>
          <w:color w:val="231F20"/>
          <w:spacing w:val="-4"/>
        </w:rPr>
        <w:t> </w:t>
      </w:r>
      <w:r>
        <w:rPr>
          <w:rFonts w:ascii="Proxima Nova Rg" w:hAnsi="Proxima Nova Rg"/>
          <w:color w:val="231F20"/>
        </w:rPr>
        <w:t>unlawful</w:t>
      </w:r>
      <w:r>
        <w:rPr>
          <w:rFonts w:ascii="Proxima Nova Rg" w:hAnsi="Proxima Nova Rg"/>
          <w:color w:val="231F20"/>
          <w:spacing w:val="-4"/>
        </w:rPr>
        <w:t> </w:t>
      </w:r>
      <w:r>
        <w:rPr>
          <w:rFonts w:ascii="Proxima Nova Rg" w:hAnsi="Proxima Nova Rg"/>
          <w:color w:val="231F20"/>
        </w:rPr>
        <w:t>for</w:t>
      </w:r>
      <w:r>
        <w:rPr>
          <w:rFonts w:ascii="Proxima Nova Rg" w:hAnsi="Proxima Nova Rg"/>
          <w:color w:val="231F20"/>
          <w:spacing w:val="-4"/>
        </w:rPr>
        <w:t> </w:t>
      </w:r>
      <w:r>
        <w:rPr>
          <w:rFonts w:ascii="Proxima Nova Rg" w:hAnsi="Proxima Nova Rg"/>
          <w:color w:val="231F20"/>
        </w:rPr>
        <w:t>the</w:t>
      </w:r>
      <w:r>
        <w:rPr>
          <w:rFonts w:ascii="Proxima Nova Rg" w:hAnsi="Proxima Nova Rg"/>
          <w:color w:val="231F20"/>
          <w:spacing w:val="-4"/>
        </w:rPr>
        <w:t> </w:t>
      </w:r>
      <w:r>
        <w:rPr>
          <w:rFonts w:ascii="Proxima Nova Rg" w:hAnsi="Proxima Nova Rg"/>
          <w:color w:val="231F20"/>
        </w:rPr>
        <w:t>auditors</w:t>
      </w:r>
      <w:r>
        <w:rPr>
          <w:rFonts w:ascii="Proxima Nova Rg" w:hAnsi="Proxima Nova Rg"/>
          <w:color w:val="231F20"/>
          <w:spacing w:val="-4"/>
        </w:rPr>
        <w:t> </w:t>
      </w:r>
      <w:r>
        <w:rPr>
          <w:rFonts w:ascii="Proxima Nova Rg" w:hAnsi="Proxima Nova Rg"/>
          <w:color w:val="231F20"/>
        </w:rPr>
        <w:t>of</w:t>
      </w:r>
      <w:r>
        <w:rPr>
          <w:rFonts w:ascii="Proxima Nova Rg" w:hAnsi="Proxima Nova Rg"/>
          <w:color w:val="231F20"/>
          <w:spacing w:val="-4"/>
        </w:rPr>
        <w:t> </w:t>
      </w:r>
      <w:r>
        <w:rPr>
          <w:rFonts w:ascii="Proxima Nova Rg" w:hAnsi="Proxima Nova Rg"/>
          <w:color w:val="231F20"/>
        </w:rPr>
        <w:t>public</w:t>
      </w:r>
      <w:r>
        <w:rPr>
          <w:rFonts w:ascii="Proxima Nova Rg" w:hAnsi="Proxima Nova Rg"/>
          <w:color w:val="231F20"/>
          <w:spacing w:val="-4"/>
        </w:rPr>
        <w:t> </w:t>
      </w:r>
      <w:r>
        <w:rPr>
          <w:rFonts w:ascii="Proxima Nova Rg" w:hAnsi="Proxima Nova Rg"/>
          <w:color w:val="231F20"/>
        </w:rPr>
        <w:t>companies</w:t>
      </w:r>
      <w:r>
        <w:rPr>
          <w:rFonts w:ascii="Proxima Nova Rg" w:hAnsi="Proxima Nova Rg"/>
          <w:color w:val="231F20"/>
          <w:spacing w:val="-4"/>
        </w:rPr>
        <w:t> </w:t>
      </w:r>
      <w:r>
        <w:rPr>
          <w:rFonts w:ascii="Proxima Nova Rg" w:hAnsi="Proxima Nova Rg"/>
          <w:color w:val="231F20"/>
        </w:rPr>
        <w:t>to</w:t>
      </w:r>
      <w:r>
        <w:rPr>
          <w:rFonts w:ascii="Proxima Nova Rg" w:hAnsi="Proxima Nova Rg"/>
          <w:color w:val="231F20"/>
          <w:spacing w:val="-4"/>
        </w:rPr>
        <w:t> </w:t>
      </w:r>
      <w:r>
        <w:rPr>
          <w:rFonts w:ascii="Proxima Nova Rg" w:hAnsi="Proxima Nova Rg"/>
          <w:color w:val="231F20"/>
        </w:rPr>
        <w:t>also</w:t>
      </w:r>
      <w:r>
        <w:rPr>
          <w:rFonts w:ascii="Proxima Nova Rg" w:hAnsi="Proxima Nova Rg"/>
          <w:color w:val="231F20"/>
          <w:spacing w:val="-4"/>
        </w:rPr>
        <w:t> </w:t>
      </w:r>
      <w:r>
        <w:rPr>
          <w:rFonts w:ascii="Proxima Nova Rg" w:hAnsi="Proxima Nova Rg"/>
          <w:color w:val="231F20"/>
        </w:rPr>
        <w:t>perform</w:t>
      </w:r>
      <w:r>
        <w:rPr>
          <w:rFonts w:ascii="Proxima Nova Rg" w:hAnsi="Proxima Nova Rg"/>
          <w:color w:val="231F20"/>
          <w:spacing w:val="-4"/>
        </w:rPr>
        <w:t> </w:t>
      </w:r>
      <w:r>
        <w:rPr>
          <w:rFonts w:ascii="Proxima Nova Rg" w:hAnsi="Proxima Nova Rg"/>
          <w:color w:val="231F20"/>
        </w:rPr>
        <w:t>certain nonaudit services, such as investment advising, for their clients.</w:t>
      </w:r>
    </w:p>
    <w:p>
      <w:pPr>
        <w:pStyle w:val="BodyText"/>
        <w:spacing w:line="228" w:lineRule="auto" w:before="130"/>
        <w:ind w:left="120" w:right="827"/>
        <w:rPr>
          <w:rFonts w:ascii="Proxima Nova Rg"/>
        </w:rPr>
      </w:pPr>
      <w:r>
        <w:rPr>
          <w:rFonts w:ascii="Proxima Nova Rg"/>
          <w:color w:val="231F20"/>
        </w:rPr>
        <w:t>Auditors</w:t>
      </w:r>
      <w:r>
        <w:rPr>
          <w:rFonts w:ascii="Proxima Nova Rg"/>
          <w:color w:val="231F20"/>
          <w:spacing w:val="-4"/>
        </w:rPr>
        <w:t> </w:t>
      </w:r>
      <w:r>
        <w:rPr>
          <w:rFonts w:ascii="Proxima Nova Rg"/>
          <w:color w:val="231F20"/>
        </w:rPr>
        <w:t>of</w:t>
      </w:r>
      <w:r>
        <w:rPr>
          <w:rFonts w:ascii="Proxima Nova Rg"/>
          <w:color w:val="231F20"/>
          <w:spacing w:val="-4"/>
        </w:rPr>
        <w:t> </w:t>
      </w:r>
      <w:r>
        <w:rPr>
          <w:rFonts w:ascii="Proxima Nova Rg"/>
          <w:color w:val="231F20"/>
        </w:rPr>
        <w:t>public</w:t>
      </w:r>
      <w:r>
        <w:rPr>
          <w:rFonts w:ascii="Proxima Nova Rg"/>
          <w:color w:val="231F20"/>
          <w:spacing w:val="-4"/>
        </w:rPr>
        <w:t> </w:t>
      </w:r>
      <w:r>
        <w:rPr>
          <w:rFonts w:ascii="Proxima Nova Rg"/>
          <w:color w:val="231F20"/>
        </w:rPr>
        <w:t>companies</w:t>
      </w:r>
      <w:r>
        <w:rPr>
          <w:rFonts w:ascii="Proxima Nova Rg"/>
          <w:color w:val="231F20"/>
          <w:spacing w:val="-4"/>
        </w:rPr>
        <w:t> </w:t>
      </w:r>
      <w:r>
        <w:rPr>
          <w:rFonts w:ascii="Proxima Nova Rg"/>
          <w:color w:val="231F20"/>
        </w:rPr>
        <w:t>must</w:t>
      </w:r>
      <w:r>
        <w:rPr>
          <w:rFonts w:ascii="Proxima Nova Rg"/>
          <w:color w:val="231F20"/>
          <w:spacing w:val="-4"/>
        </w:rPr>
        <w:t> </w:t>
      </w:r>
      <w:r>
        <w:rPr>
          <w:rFonts w:ascii="Proxima Nova Rg"/>
          <w:color w:val="231F20"/>
        </w:rPr>
        <w:t>retain</w:t>
      </w:r>
      <w:r>
        <w:rPr>
          <w:rFonts w:ascii="Proxima Nova Rg"/>
          <w:color w:val="231F20"/>
          <w:spacing w:val="-4"/>
        </w:rPr>
        <w:t> </w:t>
      </w:r>
      <w:r>
        <w:rPr>
          <w:rFonts w:ascii="Proxima Nova Rg"/>
          <w:color w:val="231F20"/>
        </w:rPr>
        <w:t>all</w:t>
      </w:r>
      <w:r>
        <w:rPr>
          <w:rFonts w:ascii="Proxima Nova Rg"/>
          <w:color w:val="231F20"/>
          <w:spacing w:val="-4"/>
        </w:rPr>
        <w:t> </w:t>
      </w:r>
      <w:r>
        <w:rPr>
          <w:rFonts w:ascii="Proxima Nova Rg"/>
          <w:color w:val="231F20"/>
        </w:rPr>
        <w:t>work</w:t>
      </w:r>
      <w:r>
        <w:rPr>
          <w:rFonts w:ascii="Proxima Nova Rg"/>
          <w:color w:val="231F20"/>
          <w:spacing w:val="-4"/>
        </w:rPr>
        <w:t> </w:t>
      </w:r>
      <w:r>
        <w:rPr>
          <w:rFonts w:ascii="Proxima Nova Rg"/>
          <w:color w:val="231F20"/>
        </w:rPr>
        <w:t>papers</w:t>
      </w:r>
      <w:r>
        <w:rPr>
          <w:rFonts w:ascii="Proxima Nova Rg"/>
          <w:color w:val="231F20"/>
          <w:spacing w:val="-4"/>
        </w:rPr>
        <w:t> </w:t>
      </w:r>
      <w:r>
        <w:rPr>
          <w:rFonts w:ascii="Proxima Nova Rg"/>
          <w:color w:val="231F20"/>
        </w:rPr>
        <w:t>for</w:t>
      </w:r>
      <w:r>
        <w:rPr>
          <w:rFonts w:ascii="Proxima Nova Rg"/>
          <w:color w:val="231F20"/>
          <w:spacing w:val="-4"/>
        </w:rPr>
        <w:t> </w:t>
      </w:r>
      <w:r>
        <w:rPr>
          <w:rFonts w:ascii="Proxima Nova Rg"/>
          <w:color w:val="231F20"/>
        </w:rPr>
        <w:t>seven years or face a prison term for willful violation.</w:t>
      </w:r>
    </w:p>
    <w:p>
      <w:pPr>
        <w:pStyle w:val="BodyText"/>
        <w:spacing w:line="225" w:lineRule="auto" w:before="132"/>
        <w:ind w:left="120" w:right="776"/>
        <w:jc w:val="both"/>
        <w:rPr>
          <w:rFonts w:ascii="Proxima Nova Rg"/>
        </w:rPr>
      </w:pPr>
      <w:r>
        <w:rPr>
          <w:rFonts w:ascii="Proxima Nova Rg"/>
          <w:color w:val="231F20"/>
        </w:rPr>
        <w:t>The</w:t>
      </w:r>
      <w:r>
        <w:rPr>
          <w:rFonts w:ascii="Proxima Nova Rg"/>
          <w:color w:val="231F20"/>
          <w:spacing w:val="-4"/>
        </w:rPr>
        <w:t> </w:t>
      </w:r>
      <w:r>
        <w:rPr>
          <w:rFonts w:ascii="Proxima Nova Rg"/>
          <w:color w:val="231F20"/>
        </w:rPr>
        <w:t>lead</w:t>
      </w:r>
      <w:r>
        <w:rPr>
          <w:rFonts w:ascii="Proxima Nova Rg"/>
          <w:color w:val="231F20"/>
          <w:spacing w:val="-4"/>
        </w:rPr>
        <w:t> </w:t>
      </w:r>
      <w:r>
        <w:rPr>
          <w:rFonts w:ascii="Proxima Nova Rg"/>
          <w:color w:val="231F20"/>
        </w:rPr>
        <w:t>auditor</w:t>
      </w:r>
      <w:r>
        <w:rPr>
          <w:rFonts w:ascii="Proxima Nova Rg"/>
          <w:color w:val="231F20"/>
          <w:spacing w:val="-4"/>
        </w:rPr>
        <w:t> </w:t>
      </w:r>
      <w:r>
        <w:rPr>
          <w:rFonts w:ascii="Proxima Nova Rg"/>
          <w:color w:val="231F20"/>
        </w:rPr>
        <w:t>in</w:t>
      </w:r>
      <w:r>
        <w:rPr>
          <w:rFonts w:ascii="Proxima Nova Rg"/>
          <w:color w:val="231F20"/>
          <w:spacing w:val="-4"/>
        </w:rPr>
        <w:t> </w:t>
      </w:r>
      <w:r>
        <w:rPr>
          <w:rFonts w:ascii="Proxima Nova Rg"/>
          <w:color w:val="231F20"/>
        </w:rPr>
        <w:t>charge</w:t>
      </w:r>
      <w:r>
        <w:rPr>
          <w:rFonts w:ascii="Proxima Nova Rg"/>
          <w:color w:val="231F20"/>
          <w:spacing w:val="-4"/>
        </w:rPr>
        <w:t> </w:t>
      </w:r>
      <w:r>
        <w:rPr>
          <w:rFonts w:ascii="Proxima Nova Rg"/>
          <w:color w:val="231F20"/>
        </w:rPr>
        <w:t>of</w:t>
      </w:r>
      <w:r>
        <w:rPr>
          <w:rFonts w:ascii="Proxima Nova Rg"/>
          <w:color w:val="231F20"/>
          <w:spacing w:val="-4"/>
        </w:rPr>
        <w:t> </w:t>
      </w:r>
      <w:r>
        <w:rPr>
          <w:rFonts w:ascii="Proxima Nova Rg"/>
          <w:color w:val="231F20"/>
        </w:rPr>
        <w:t>auditing</w:t>
      </w:r>
      <w:r>
        <w:rPr>
          <w:rFonts w:ascii="Proxima Nova Rg"/>
          <w:color w:val="231F20"/>
          <w:spacing w:val="-4"/>
        </w:rPr>
        <w:t> </w:t>
      </w:r>
      <w:r>
        <w:rPr>
          <w:rFonts w:ascii="Proxima Nova Rg"/>
          <w:color w:val="231F20"/>
        </w:rPr>
        <w:t>a</w:t>
      </w:r>
      <w:r>
        <w:rPr>
          <w:rFonts w:ascii="Proxima Nova Rg"/>
          <w:color w:val="231F20"/>
          <w:spacing w:val="-4"/>
        </w:rPr>
        <w:t> </w:t>
      </w:r>
      <w:r>
        <w:rPr>
          <w:rFonts w:ascii="Proxima Nova Rg"/>
          <w:color w:val="231F20"/>
        </w:rPr>
        <w:t>particular</w:t>
      </w:r>
      <w:r>
        <w:rPr>
          <w:rFonts w:ascii="Proxima Nova Rg"/>
          <w:color w:val="231F20"/>
          <w:spacing w:val="-4"/>
        </w:rPr>
        <w:t> </w:t>
      </w:r>
      <w:r>
        <w:rPr>
          <w:rFonts w:ascii="Proxima Nova Rg"/>
          <w:color w:val="231F20"/>
        </w:rPr>
        <w:t>company</w:t>
      </w:r>
      <w:r>
        <w:rPr>
          <w:rFonts w:ascii="Proxima Nova Rg"/>
          <w:color w:val="231F20"/>
          <w:spacing w:val="-4"/>
        </w:rPr>
        <w:t> </w:t>
      </w:r>
      <w:r>
        <w:rPr>
          <w:rFonts w:ascii="Proxima Nova Rg"/>
          <w:color w:val="231F20"/>
        </w:rPr>
        <w:t>(referred</w:t>
      </w:r>
      <w:r>
        <w:rPr>
          <w:rFonts w:ascii="Proxima Nova Rg"/>
          <w:color w:val="231F20"/>
          <w:spacing w:val="-4"/>
        </w:rPr>
        <w:t> </w:t>
      </w:r>
      <w:r>
        <w:rPr>
          <w:rFonts w:ascii="Proxima Nova Rg"/>
          <w:color w:val="231F20"/>
        </w:rPr>
        <w:t>to as</w:t>
      </w:r>
      <w:r>
        <w:rPr>
          <w:rFonts w:ascii="Proxima Nova Rg"/>
          <w:color w:val="231F20"/>
          <w:spacing w:val="-2"/>
        </w:rPr>
        <w:t> </w:t>
      </w:r>
      <w:r>
        <w:rPr>
          <w:rFonts w:ascii="Proxima Nova Rg"/>
          <w:color w:val="231F20"/>
        </w:rPr>
        <w:t>the</w:t>
      </w:r>
      <w:r>
        <w:rPr>
          <w:rFonts w:ascii="Proxima Nova Rg"/>
          <w:color w:val="231F20"/>
          <w:spacing w:val="-3"/>
        </w:rPr>
        <w:t> </w:t>
      </w:r>
      <w:r>
        <w:rPr>
          <w:rFonts w:ascii="Arial"/>
          <w:i/>
          <w:color w:val="231F20"/>
        </w:rPr>
        <w:t>audit</w:t>
      </w:r>
      <w:r>
        <w:rPr>
          <w:rFonts w:ascii="Arial"/>
          <w:i/>
          <w:color w:val="231F20"/>
          <w:spacing w:val="-6"/>
        </w:rPr>
        <w:t> </w:t>
      </w:r>
      <w:r>
        <w:rPr>
          <w:rFonts w:ascii="Arial"/>
          <w:i/>
          <w:color w:val="231F20"/>
        </w:rPr>
        <w:t>partner)</w:t>
      </w:r>
      <w:r>
        <w:rPr>
          <w:rFonts w:ascii="Arial"/>
          <w:i/>
          <w:color w:val="231F20"/>
          <w:spacing w:val="-6"/>
        </w:rPr>
        <w:t> </w:t>
      </w:r>
      <w:r>
        <w:rPr>
          <w:rFonts w:ascii="Proxima Nova Rg"/>
          <w:color w:val="231F20"/>
        </w:rPr>
        <w:t>must</w:t>
      </w:r>
      <w:r>
        <w:rPr>
          <w:rFonts w:ascii="Proxima Nova Rg"/>
          <w:color w:val="231F20"/>
          <w:spacing w:val="-2"/>
        </w:rPr>
        <w:t> </w:t>
      </w:r>
      <w:r>
        <w:rPr>
          <w:rFonts w:ascii="Proxima Nova Rg"/>
          <w:color w:val="231F20"/>
        </w:rPr>
        <w:t>rotate</w:t>
      </w:r>
      <w:r>
        <w:rPr>
          <w:rFonts w:ascii="Proxima Nova Rg"/>
          <w:color w:val="231F20"/>
          <w:spacing w:val="-2"/>
        </w:rPr>
        <w:t> </w:t>
      </w:r>
      <w:r>
        <w:rPr>
          <w:rFonts w:ascii="Proxima Nova Rg"/>
          <w:color w:val="231F20"/>
        </w:rPr>
        <w:t>off</w:t>
      </w:r>
      <w:r>
        <w:rPr>
          <w:rFonts w:ascii="Proxima Nova Rg"/>
          <w:color w:val="231F20"/>
          <w:spacing w:val="-2"/>
        </w:rPr>
        <w:t> </w:t>
      </w:r>
      <w:r>
        <w:rPr>
          <w:rFonts w:ascii="Proxima Nova Rg"/>
          <w:color w:val="231F20"/>
        </w:rPr>
        <w:t>that</w:t>
      </w:r>
      <w:r>
        <w:rPr>
          <w:rFonts w:ascii="Proxima Nova Rg"/>
          <w:color w:val="231F20"/>
          <w:spacing w:val="-2"/>
        </w:rPr>
        <w:t> </w:t>
      </w:r>
      <w:r>
        <w:rPr>
          <w:rFonts w:ascii="Proxima Nova Rg"/>
          <w:color w:val="231F20"/>
        </w:rPr>
        <w:t>company</w:t>
      </w:r>
      <w:r>
        <w:rPr>
          <w:rFonts w:ascii="Proxima Nova Rg"/>
          <w:color w:val="231F20"/>
          <w:spacing w:val="-2"/>
        </w:rPr>
        <w:t> </w:t>
      </w:r>
      <w:r>
        <w:rPr>
          <w:rFonts w:ascii="Proxima Nova Rg"/>
          <w:color w:val="231F20"/>
        </w:rPr>
        <w:t>within</w:t>
      </w:r>
      <w:r>
        <w:rPr>
          <w:rFonts w:ascii="Proxima Nova Rg"/>
          <w:color w:val="231F20"/>
          <w:spacing w:val="-2"/>
        </w:rPr>
        <w:t> </w:t>
      </w:r>
      <w:r>
        <w:rPr>
          <w:rFonts w:ascii="Proxima Nova Rg"/>
          <w:color w:val="231F20"/>
        </w:rPr>
        <w:t>five</w:t>
      </w:r>
      <w:r>
        <w:rPr>
          <w:rFonts w:ascii="Proxima Nova Rg"/>
          <w:color w:val="231F20"/>
          <w:spacing w:val="-2"/>
        </w:rPr>
        <w:t> </w:t>
      </w:r>
      <w:r>
        <w:rPr>
          <w:rFonts w:ascii="Proxima Nova Rg"/>
          <w:color w:val="231F20"/>
        </w:rPr>
        <w:t>years</w:t>
      </w:r>
      <w:r>
        <w:rPr>
          <w:rFonts w:ascii="Proxima Nova Rg"/>
          <w:color w:val="231F20"/>
          <w:spacing w:val="-2"/>
        </w:rPr>
        <w:t> </w:t>
      </w:r>
      <w:r>
        <w:rPr>
          <w:rFonts w:ascii="Proxima Nova Rg"/>
          <w:color w:val="231F20"/>
        </w:rPr>
        <w:t>and allow a new audit partner to take the lead.</w:t>
      </w:r>
    </w:p>
    <w:p>
      <w:pPr>
        <w:pStyle w:val="BodyText"/>
        <w:spacing w:line="228" w:lineRule="auto" w:before="133"/>
        <w:ind w:left="120" w:right="459"/>
        <w:rPr>
          <w:rFonts w:ascii="Proxima Nova Rg" w:hAnsi="Proxima Nova Rg"/>
        </w:rPr>
      </w:pPr>
      <w:r>
        <w:rPr>
          <w:rFonts w:ascii="Proxima Nova Rg" w:hAnsi="Proxima Nova Rg"/>
          <w:color w:val="231F20"/>
        </w:rPr>
        <w:t>Audit firms are not allowed to audit public companies whose chief executives</w:t>
      </w:r>
      <w:r>
        <w:rPr>
          <w:rFonts w:ascii="Proxima Nova Rg" w:hAnsi="Proxima Nova Rg"/>
          <w:color w:val="231F20"/>
          <w:spacing w:val="-6"/>
        </w:rPr>
        <w:t> </w:t>
      </w:r>
      <w:r>
        <w:rPr>
          <w:rFonts w:ascii="Proxima Nova Rg" w:hAnsi="Proxima Nova Rg"/>
          <w:color w:val="231F20"/>
        </w:rPr>
        <w:t>worked</w:t>
      </w:r>
      <w:r>
        <w:rPr>
          <w:rFonts w:ascii="Proxima Nova Rg" w:hAnsi="Proxima Nova Rg"/>
          <w:color w:val="231F20"/>
          <w:spacing w:val="-6"/>
        </w:rPr>
        <w:t> </w:t>
      </w:r>
      <w:r>
        <w:rPr>
          <w:rFonts w:ascii="Proxima Nova Rg" w:hAnsi="Proxima Nova Rg"/>
          <w:color w:val="231F20"/>
        </w:rPr>
        <w:t>for</w:t>
      </w:r>
      <w:r>
        <w:rPr>
          <w:rFonts w:ascii="Proxima Nova Rg" w:hAnsi="Proxima Nova Rg"/>
          <w:color w:val="231F20"/>
          <w:spacing w:val="-6"/>
        </w:rPr>
        <w:t> </w:t>
      </w:r>
      <w:r>
        <w:rPr>
          <w:rFonts w:ascii="Proxima Nova Rg" w:hAnsi="Proxima Nova Rg"/>
          <w:color w:val="231F20"/>
        </w:rPr>
        <w:t>the</w:t>
      </w:r>
      <w:r>
        <w:rPr>
          <w:rFonts w:ascii="Proxima Nova Rg" w:hAnsi="Proxima Nova Rg"/>
          <w:color w:val="231F20"/>
          <w:spacing w:val="-6"/>
        </w:rPr>
        <w:t> </w:t>
      </w:r>
      <w:r>
        <w:rPr>
          <w:rFonts w:ascii="Proxima Nova Rg" w:hAnsi="Proxima Nova Rg"/>
          <w:color w:val="231F20"/>
        </w:rPr>
        <w:t>audit</w:t>
      </w:r>
      <w:r>
        <w:rPr>
          <w:rFonts w:ascii="Proxima Nova Rg" w:hAnsi="Proxima Nova Rg"/>
          <w:color w:val="231F20"/>
          <w:spacing w:val="-6"/>
        </w:rPr>
        <w:t> </w:t>
      </w:r>
      <w:r>
        <w:rPr>
          <w:rFonts w:ascii="Proxima Nova Rg" w:hAnsi="Proxima Nova Rg"/>
          <w:color w:val="231F20"/>
        </w:rPr>
        <w:t>firm</w:t>
      </w:r>
      <w:r>
        <w:rPr>
          <w:rFonts w:ascii="Proxima Nova Rg" w:hAnsi="Proxima Nova Rg"/>
          <w:color w:val="231F20"/>
          <w:spacing w:val="-6"/>
        </w:rPr>
        <w:t> </w:t>
      </w:r>
      <w:r>
        <w:rPr>
          <w:rFonts w:ascii="Proxima Nova Rg" w:hAnsi="Proxima Nova Rg"/>
          <w:color w:val="231F20"/>
        </w:rPr>
        <w:t>and</w:t>
      </w:r>
      <w:r>
        <w:rPr>
          <w:rFonts w:ascii="Proxima Nova Rg" w:hAnsi="Proxima Nova Rg"/>
          <w:color w:val="231F20"/>
          <w:spacing w:val="-6"/>
        </w:rPr>
        <w:t> </w:t>
      </w:r>
      <w:r>
        <w:rPr>
          <w:rFonts w:ascii="Proxima Nova Rg" w:hAnsi="Proxima Nova Rg"/>
          <w:color w:val="231F20"/>
        </w:rPr>
        <w:t>participated</w:t>
      </w:r>
      <w:r>
        <w:rPr>
          <w:rFonts w:ascii="Proxima Nova Rg" w:hAnsi="Proxima Nova Rg"/>
          <w:color w:val="231F20"/>
          <w:spacing w:val="-6"/>
        </w:rPr>
        <w:t> </w:t>
      </w:r>
      <w:r>
        <w:rPr>
          <w:rFonts w:ascii="Proxima Nova Rg" w:hAnsi="Proxima Nova Rg"/>
          <w:color w:val="231F20"/>
        </w:rPr>
        <w:t>in</w:t>
      </w:r>
      <w:r>
        <w:rPr>
          <w:rFonts w:ascii="Proxima Nova Rg" w:hAnsi="Proxima Nova Rg"/>
          <w:color w:val="231F20"/>
          <w:spacing w:val="-6"/>
        </w:rPr>
        <w:t> </w:t>
      </w:r>
      <w:r>
        <w:rPr>
          <w:rFonts w:ascii="Proxima Nova Rg" w:hAnsi="Proxima Nova Rg"/>
          <w:color w:val="231F20"/>
        </w:rPr>
        <w:t>that</w:t>
      </w:r>
      <w:r>
        <w:rPr>
          <w:rFonts w:ascii="Proxima Nova Rg" w:hAnsi="Proxima Nova Rg"/>
          <w:color w:val="231F20"/>
          <w:spacing w:val="-6"/>
        </w:rPr>
        <w:t> </w:t>
      </w:r>
      <w:r>
        <w:rPr>
          <w:rFonts w:ascii="Proxima Nova Rg" w:hAnsi="Proxima Nova Rg"/>
          <w:color w:val="231F20"/>
        </w:rPr>
        <w:t>company’s audit during the preceding year.</w:t>
      </w:r>
    </w:p>
    <w:p>
      <w:pPr>
        <w:pStyle w:val="BodyText"/>
        <w:spacing w:line="228" w:lineRule="auto" w:before="130"/>
        <w:ind w:left="120" w:right="750"/>
        <w:jc w:val="both"/>
        <w:rPr>
          <w:rFonts w:ascii="Proxima Nova Rg"/>
        </w:rPr>
      </w:pPr>
      <w:r>
        <w:rPr>
          <w:rFonts w:ascii="Proxima Nova Rg"/>
          <w:color w:val="231F20"/>
        </w:rPr>
        <w:t>Audit</w:t>
      </w:r>
      <w:r>
        <w:rPr>
          <w:rFonts w:ascii="Proxima Nova Rg"/>
          <w:color w:val="231F20"/>
          <w:spacing w:val="-4"/>
        </w:rPr>
        <w:t> </w:t>
      </w:r>
      <w:r>
        <w:rPr>
          <w:rFonts w:ascii="Proxima Nova Rg"/>
          <w:color w:val="231F20"/>
        </w:rPr>
        <w:t>firms</w:t>
      </w:r>
      <w:r>
        <w:rPr>
          <w:rFonts w:ascii="Proxima Nova Rg"/>
          <w:color w:val="231F20"/>
          <w:spacing w:val="-4"/>
        </w:rPr>
        <w:t> </w:t>
      </w:r>
      <w:r>
        <w:rPr>
          <w:rFonts w:ascii="Proxima Nova Rg"/>
          <w:color w:val="231F20"/>
        </w:rPr>
        <w:t>are</w:t>
      </w:r>
      <w:r>
        <w:rPr>
          <w:rFonts w:ascii="Proxima Nova Rg"/>
          <w:color w:val="231F20"/>
          <w:spacing w:val="-4"/>
        </w:rPr>
        <w:t> </w:t>
      </w:r>
      <w:r>
        <w:rPr>
          <w:rFonts w:ascii="Proxima Nova Rg"/>
          <w:color w:val="231F20"/>
        </w:rPr>
        <w:t>hired</w:t>
      </w:r>
      <w:r>
        <w:rPr>
          <w:rFonts w:ascii="Proxima Nova Rg"/>
          <w:color w:val="231F20"/>
          <w:spacing w:val="-4"/>
        </w:rPr>
        <w:t> </w:t>
      </w:r>
      <w:r>
        <w:rPr>
          <w:rFonts w:ascii="Proxima Nova Rg"/>
          <w:color w:val="231F20"/>
        </w:rPr>
        <w:t>by</w:t>
      </w:r>
      <w:r>
        <w:rPr>
          <w:rFonts w:ascii="Proxima Nova Rg"/>
          <w:color w:val="231F20"/>
          <w:spacing w:val="-4"/>
        </w:rPr>
        <w:t> </w:t>
      </w:r>
      <w:r>
        <w:rPr>
          <w:rFonts w:ascii="Proxima Nova Rg"/>
          <w:color w:val="231F20"/>
        </w:rPr>
        <w:t>the</w:t>
      </w:r>
      <w:r>
        <w:rPr>
          <w:rFonts w:ascii="Proxima Nova Rg"/>
          <w:color w:val="231F20"/>
          <w:spacing w:val="-4"/>
        </w:rPr>
        <w:t> </w:t>
      </w:r>
      <w:r>
        <w:rPr>
          <w:rFonts w:ascii="Proxima Nova Rg"/>
          <w:color w:val="231F20"/>
        </w:rPr>
        <w:t>audit</w:t>
      </w:r>
      <w:r>
        <w:rPr>
          <w:rFonts w:ascii="Proxima Nova Rg"/>
          <w:color w:val="231F20"/>
          <w:spacing w:val="-4"/>
        </w:rPr>
        <w:t> </w:t>
      </w:r>
      <w:r>
        <w:rPr>
          <w:rFonts w:ascii="Proxima Nova Rg"/>
          <w:color w:val="231F20"/>
        </w:rPr>
        <w:t>committee</w:t>
      </w:r>
      <w:r>
        <w:rPr>
          <w:rFonts w:ascii="Proxima Nova Rg"/>
          <w:color w:val="231F20"/>
          <w:spacing w:val="-4"/>
        </w:rPr>
        <w:t> </w:t>
      </w:r>
      <w:r>
        <w:rPr>
          <w:rFonts w:ascii="Proxima Nova Rg"/>
          <w:color w:val="231F20"/>
        </w:rPr>
        <w:t>of</w:t>
      </w:r>
      <w:r>
        <w:rPr>
          <w:rFonts w:ascii="Proxima Nova Rg"/>
          <w:color w:val="231F20"/>
          <w:spacing w:val="-4"/>
        </w:rPr>
        <w:t> </w:t>
      </w:r>
      <w:r>
        <w:rPr>
          <w:rFonts w:ascii="Proxima Nova Rg"/>
          <w:color w:val="231F20"/>
        </w:rPr>
        <w:t>the</w:t>
      </w:r>
      <w:r>
        <w:rPr>
          <w:rFonts w:ascii="Proxima Nova Rg"/>
          <w:color w:val="231F20"/>
          <w:spacing w:val="-4"/>
        </w:rPr>
        <w:t> </w:t>
      </w:r>
      <w:r>
        <w:rPr>
          <w:rFonts w:ascii="Proxima Nova Rg"/>
          <w:color w:val="231F20"/>
        </w:rPr>
        <w:t>board</w:t>
      </w:r>
      <w:r>
        <w:rPr>
          <w:rFonts w:ascii="Proxima Nova Rg"/>
          <w:color w:val="231F20"/>
          <w:spacing w:val="-4"/>
        </w:rPr>
        <w:t> </w:t>
      </w:r>
      <w:r>
        <w:rPr>
          <w:rFonts w:ascii="Proxima Nova Rg"/>
          <w:color w:val="231F20"/>
        </w:rPr>
        <w:t>of</w:t>
      </w:r>
      <w:r>
        <w:rPr>
          <w:rFonts w:ascii="Proxima Nova Rg"/>
          <w:color w:val="231F20"/>
          <w:spacing w:val="-4"/>
        </w:rPr>
        <w:t> </w:t>
      </w:r>
      <w:r>
        <w:rPr>
          <w:rFonts w:ascii="Proxima Nova Rg"/>
          <w:color w:val="231F20"/>
        </w:rPr>
        <w:t>directors</w:t>
      </w:r>
      <w:r>
        <w:rPr>
          <w:rFonts w:ascii="Proxima Nova Rg"/>
          <w:color w:val="231F20"/>
          <w:spacing w:val="-4"/>
        </w:rPr>
        <w:t> </w:t>
      </w:r>
      <w:r>
        <w:rPr>
          <w:rFonts w:ascii="Proxima Nova Rg"/>
          <w:color w:val="231F20"/>
        </w:rPr>
        <w:t>of the company, not by company management.</w:t>
      </w:r>
    </w:p>
    <w:p>
      <w:pPr>
        <w:pStyle w:val="BodyText"/>
        <w:spacing w:line="228" w:lineRule="auto" w:before="131"/>
        <w:ind w:left="120" w:right="714"/>
        <w:rPr>
          <w:rFonts w:ascii="Proxima Nova Rg" w:hAnsi="Proxima Nova Rg"/>
        </w:rPr>
      </w:pPr>
      <w:r>
        <w:rPr>
          <w:rFonts w:ascii="Proxima Nova Rg" w:hAnsi="Proxima Nova Rg"/>
          <w:color w:val="231F20"/>
        </w:rPr>
        <w:t>Section 404 of the act requires (a) that company management document</w:t>
      </w:r>
      <w:r>
        <w:rPr>
          <w:rFonts w:ascii="Proxima Nova Rg" w:hAnsi="Proxima Nova Rg"/>
          <w:color w:val="231F20"/>
          <w:spacing w:val="-5"/>
        </w:rPr>
        <w:t> </w:t>
      </w:r>
      <w:r>
        <w:rPr>
          <w:rFonts w:ascii="Proxima Nova Rg" w:hAnsi="Proxima Nova Rg"/>
          <w:color w:val="231F20"/>
        </w:rPr>
        <w:t>and</w:t>
      </w:r>
      <w:r>
        <w:rPr>
          <w:rFonts w:ascii="Proxima Nova Rg" w:hAnsi="Proxima Nova Rg"/>
          <w:color w:val="231F20"/>
          <w:spacing w:val="-5"/>
        </w:rPr>
        <w:t> </w:t>
      </w:r>
      <w:r>
        <w:rPr>
          <w:rFonts w:ascii="Proxima Nova Rg" w:hAnsi="Proxima Nova Rg"/>
          <w:color w:val="231F20"/>
        </w:rPr>
        <w:t>assess</w:t>
      </w:r>
      <w:r>
        <w:rPr>
          <w:rFonts w:ascii="Proxima Nova Rg" w:hAnsi="Proxima Nova Rg"/>
          <w:color w:val="231F20"/>
          <w:spacing w:val="-5"/>
        </w:rPr>
        <w:t> </w:t>
      </w:r>
      <w:r>
        <w:rPr>
          <w:rFonts w:ascii="Proxima Nova Rg" w:hAnsi="Proxima Nova Rg"/>
          <w:color w:val="231F20"/>
        </w:rPr>
        <w:t>the</w:t>
      </w:r>
      <w:r>
        <w:rPr>
          <w:rFonts w:ascii="Proxima Nova Rg" w:hAnsi="Proxima Nova Rg"/>
          <w:color w:val="231F20"/>
          <w:spacing w:val="-5"/>
        </w:rPr>
        <w:t> </w:t>
      </w:r>
      <w:r>
        <w:rPr>
          <w:rFonts w:ascii="Proxima Nova Rg" w:hAnsi="Proxima Nova Rg"/>
          <w:color w:val="231F20"/>
        </w:rPr>
        <w:t>effectiveness</w:t>
      </w:r>
      <w:r>
        <w:rPr>
          <w:rFonts w:ascii="Proxima Nova Rg" w:hAnsi="Proxima Nova Rg"/>
          <w:color w:val="231F20"/>
          <w:spacing w:val="-5"/>
        </w:rPr>
        <w:t> </w:t>
      </w:r>
      <w:r>
        <w:rPr>
          <w:rFonts w:ascii="Proxima Nova Rg" w:hAnsi="Proxima Nova Rg"/>
          <w:color w:val="231F20"/>
        </w:rPr>
        <w:t>of</w:t>
      </w:r>
      <w:r>
        <w:rPr>
          <w:rFonts w:ascii="Proxima Nova Rg" w:hAnsi="Proxima Nova Rg"/>
          <w:color w:val="231F20"/>
          <w:spacing w:val="-5"/>
        </w:rPr>
        <w:t> </w:t>
      </w:r>
      <w:r>
        <w:rPr>
          <w:rFonts w:ascii="Proxima Nova Rg" w:hAnsi="Proxima Nova Rg"/>
          <w:color w:val="231F20"/>
        </w:rPr>
        <w:t>all</w:t>
      </w:r>
      <w:r>
        <w:rPr>
          <w:rFonts w:ascii="Proxima Nova Rg" w:hAnsi="Proxima Nova Rg"/>
          <w:color w:val="231F20"/>
          <w:spacing w:val="-5"/>
        </w:rPr>
        <w:t> </w:t>
      </w:r>
      <w:r>
        <w:rPr>
          <w:rFonts w:ascii="Proxima Nova Rg" w:hAnsi="Proxima Nova Rg"/>
          <w:color w:val="231F20"/>
        </w:rPr>
        <w:t>internal</w:t>
      </w:r>
      <w:r>
        <w:rPr>
          <w:rFonts w:ascii="Proxima Nova Rg" w:hAnsi="Proxima Nova Rg"/>
          <w:color w:val="231F20"/>
          <w:spacing w:val="-5"/>
        </w:rPr>
        <w:t> </w:t>
      </w:r>
      <w:r>
        <w:rPr>
          <w:rFonts w:ascii="Proxima Nova Rg" w:hAnsi="Proxima Nova Rg"/>
          <w:color w:val="231F20"/>
        </w:rPr>
        <w:t>control</w:t>
      </w:r>
      <w:r>
        <w:rPr>
          <w:rFonts w:ascii="Proxima Nova Rg" w:hAnsi="Proxima Nova Rg"/>
          <w:color w:val="231F20"/>
          <w:spacing w:val="-5"/>
        </w:rPr>
        <w:t> </w:t>
      </w:r>
      <w:r>
        <w:rPr>
          <w:rFonts w:ascii="Proxima Nova Rg" w:hAnsi="Proxima Nova Rg"/>
          <w:color w:val="231F20"/>
        </w:rPr>
        <w:t>processes that could affect financial reporting and (b) that company auditors express an opinion on whether management’s assessment of the effectiveness of internal control is fairly stated. Smaller companies are exempt from requirement (b).</w:t>
      </w:r>
    </w:p>
    <w:p>
      <w:pPr>
        <w:spacing w:after="0" w:line="228" w:lineRule="auto"/>
        <w:rPr>
          <w:rFonts w:ascii="Proxima Nova Rg" w:hAnsi="Proxima Nova Rg"/>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3" w:equalWidth="0">
            <w:col w:w="2001" w:space="279"/>
            <w:col w:w="1304" w:space="196"/>
            <w:col w:w="6780"/>
          </w:cols>
        </w:sectPr>
      </w:pPr>
    </w:p>
    <w:p>
      <w:pPr>
        <w:pStyle w:val="BodyText"/>
        <w:rPr>
          <w:rFonts w:ascii="Proxima Nova Rg"/>
          <w:sz w:val="20"/>
        </w:rPr>
      </w:pPr>
    </w:p>
    <w:p>
      <w:pPr>
        <w:pStyle w:val="BodyText"/>
        <w:rPr>
          <w:rFonts w:ascii="Proxima Nova Rg"/>
          <w:sz w:val="20"/>
        </w:rPr>
      </w:pPr>
    </w:p>
    <w:p>
      <w:pPr>
        <w:pStyle w:val="BodyText"/>
        <w:spacing w:before="7"/>
        <w:rPr>
          <w:rFonts w:ascii="Proxima Nova Rg"/>
          <w:sz w:val="22"/>
        </w:rPr>
      </w:pPr>
    </w:p>
    <w:p>
      <w:pPr>
        <w:spacing w:after="0"/>
        <w:rPr>
          <w:rFonts w:ascii="Proxima Nova Rg"/>
          <w:sz w:val="22"/>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sectPr>
      </w:pPr>
    </w:p>
    <w:p>
      <w:pPr>
        <w:pStyle w:val="BodyText"/>
        <w:rPr>
          <w:rFonts w:ascii="Proxima Nova Rg"/>
          <w:sz w:val="26"/>
        </w:rPr>
      </w:pPr>
      <w:r>
        <w:rPr/>
        <w:pict>
          <v:group style="position:absolute;margin-left:0pt;margin-top:0pt;width:612pt;height:783pt;mso-position-horizontal-relative:page;mso-position-vertical-relative:page;z-index:-18920448" id="docshapegroup53" coordorigin="0,0" coordsize="12240,15660">
            <v:shape style="position:absolute;left:5;top:5;width:12230;height:15650" id="docshape54" coordorigin="5,5" coordsize="12230,15650" path="m5,15655l12235,15655,12235,5,5,5,5,15655xm965,14815l2875,14815,2875,1205,965,1205,965,14815xm3125,14815l10795,14815,10795,1205,3125,1205,3125,14815xe" filled="false" stroked="true" strokeweight=".5pt" strokecolor="#939598">
              <v:path arrowok="t"/>
              <v:stroke dashstyle="solid"/>
            </v:shape>
            <v:line style="position:absolute" from="960,1202" to="10800,1202" stroked="true" strokeweight="2pt" strokecolor="#d1d3d4">
              <v:stroke dashstyle="solid"/>
            </v:line>
            <v:rect style="position:absolute;left:3090;top:1350;width:7928;height:7424" id="docshape55" filled="true" fillcolor="#231f20" stroked="false">
              <v:fill opacity="26214f" type="solid"/>
            </v:rect>
            <v:shape style="position:absolute;left:3135;top:1395;width:7680;height:7176" id="docshape56" coordorigin="3135,1395" coordsize="7680,7176" path="m10575,1395l3375,1395,3236,1399,3165,1425,3139,1496,3135,1635,3135,8331,3139,8470,3165,8541,3236,8567,3375,8571,10575,8571,10714,8567,10785,8541,10811,8470,10815,8331,10815,1635,10811,1496,10785,1425,10714,1399,10575,1395xe" filled="true" fillcolor="#fffcdf" stroked="false">
              <v:path arrowok="t"/>
              <v:fill type="solid"/>
            </v:shape>
            <v:shape style="position:absolute;left:3135;top:1395;width:7680;height:7176" id="docshape57" coordorigin="3135,1395" coordsize="7680,7176" path="m3375,1395l3236,1399,3165,1425,3139,1496,3135,1635,3135,8331,3139,8470,3165,8541,3236,8567,3375,8571,10575,8571,10714,8567,10785,8541,10811,8470,10815,8331,10815,1635,10811,1496,10785,1425,10714,1399,10575,1395,3375,1395xe" filled="false" stroked="true" strokeweight="1.5pt" strokecolor="#e7a922">
              <v:path arrowok="t"/>
              <v:stroke dashstyle="solid"/>
            </v:shape>
            <w10:wrap type="none"/>
          </v:group>
        </w:pict>
      </w:r>
    </w:p>
    <w:p>
      <w:pPr>
        <w:pStyle w:val="BodyText"/>
        <w:spacing w:before="3"/>
        <w:rPr>
          <w:rFonts w:ascii="Proxima Nova Rg"/>
          <w:sz w:val="23"/>
        </w:rPr>
      </w:pPr>
    </w:p>
    <w:p>
      <w:pPr>
        <w:pStyle w:val="ListParagraph"/>
        <w:numPr>
          <w:ilvl w:val="0"/>
          <w:numId w:val="3"/>
        </w:numPr>
        <w:tabs>
          <w:tab w:pos="329" w:val="left" w:leader="none"/>
        </w:tabs>
        <w:spacing w:line="238" w:lineRule="exact" w:before="1" w:after="0"/>
        <w:ind w:left="328" w:right="0" w:hanging="209"/>
        <w:jc w:val="left"/>
        <w:rPr>
          <w:rFonts w:ascii="Arial Black" w:hAnsi="Arial Black"/>
          <w:sz w:val="18"/>
        </w:rPr>
      </w:pPr>
      <w:r>
        <w:rPr>
          <w:rFonts w:ascii="Arial Black" w:hAnsi="Arial Black"/>
          <w:color w:val="7F2654"/>
          <w:spacing w:val="-2"/>
          <w:sz w:val="18"/>
        </w:rPr>
        <w:t>LO4–2</w:t>
      </w:r>
    </w:p>
    <w:p>
      <w:pPr>
        <w:spacing w:line="213" w:lineRule="auto" w:before="3"/>
        <w:ind w:left="120" w:right="0" w:firstLine="0"/>
        <w:jc w:val="left"/>
        <w:rPr>
          <w:rFonts w:ascii="Arial Black"/>
          <w:sz w:val="16"/>
        </w:rPr>
      </w:pPr>
      <w:r>
        <w:rPr>
          <w:rFonts w:ascii="Arial Black"/>
          <w:color w:val="231F20"/>
          <w:w w:val="80"/>
          <w:sz w:val="16"/>
        </w:rPr>
        <w:t>Identify</w:t>
      </w:r>
      <w:r>
        <w:rPr>
          <w:rFonts w:ascii="Arial Black"/>
          <w:color w:val="231F20"/>
          <w:spacing w:val="-3"/>
          <w:w w:val="80"/>
          <w:sz w:val="16"/>
        </w:rPr>
        <w:t> </w:t>
      </w:r>
      <w:r>
        <w:rPr>
          <w:rFonts w:ascii="Arial Black"/>
          <w:color w:val="231F20"/>
          <w:w w:val="80"/>
          <w:sz w:val="16"/>
        </w:rPr>
        <w:t>the</w:t>
      </w:r>
      <w:r>
        <w:rPr>
          <w:rFonts w:ascii="Arial Black"/>
          <w:color w:val="231F20"/>
          <w:spacing w:val="-3"/>
          <w:w w:val="80"/>
          <w:sz w:val="16"/>
        </w:rPr>
        <w:t> </w:t>
      </w:r>
      <w:r>
        <w:rPr>
          <w:rFonts w:ascii="Arial Black"/>
          <w:color w:val="231F20"/>
          <w:w w:val="80"/>
          <w:sz w:val="16"/>
        </w:rPr>
        <w:t>components, </w:t>
      </w:r>
      <w:r>
        <w:rPr>
          <w:rFonts w:ascii="Arial Black"/>
          <w:color w:val="231F20"/>
          <w:w w:val="90"/>
          <w:sz w:val="16"/>
        </w:rPr>
        <w:t>responsibilities,</w:t>
      </w:r>
      <w:r>
        <w:rPr>
          <w:rFonts w:ascii="Arial Black"/>
          <w:color w:val="231F20"/>
          <w:spacing w:val="-10"/>
          <w:w w:val="90"/>
          <w:sz w:val="16"/>
        </w:rPr>
        <w:t> </w:t>
      </w:r>
      <w:r>
        <w:rPr>
          <w:rFonts w:ascii="Arial Black"/>
          <w:color w:val="231F20"/>
          <w:w w:val="90"/>
          <w:sz w:val="16"/>
        </w:rPr>
        <w:t>and limitations</w:t>
      </w:r>
      <w:r>
        <w:rPr>
          <w:rFonts w:ascii="Arial Black"/>
          <w:color w:val="231F20"/>
          <w:spacing w:val="-10"/>
          <w:w w:val="90"/>
          <w:sz w:val="16"/>
        </w:rPr>
        <w:t> </w:t>
      </w:r>
      <w:r>
        <w:rPr>
          <w:rFonts w:ascii="Arial Black"/>
          <w:color w:val="231F20"/>
          <w:w w:val="90"/>
          <w:sz w:val="16"/>
        </w:rPr>
        <w:t>of</w:t>
      </w:r>
      <w:r>
        <w:rPr>
          <w:rFonts w:ascii="Arial Black"/>
          <w:color w:val="231F20"/>
          <w:spacing w:val="-8"/>
          <w:w w:val="90"/>
          <w:sz w:val="16"/>
        </w:rPr>
        <w:t> </w:t>
      </w:r>
      <w:r>
        <w:rPr>
          <w:rFonts w:ascii="Arial Black"/>
          <w:color w:val="231F20"/>
          <w:w w:val="90"/>
          <w:sz w:val="16"/>
        </w:rPr>
        <w:t>internal </w:t>
      </w:r>
      <w:r>
        <w:rPr>
          <w:rFonts w:ascii="Arial Black"/>
          <w:color w:val="231F20"/>
          <w:spacing w:val="-2"/>
          <w:w w:val="90"/>
          <w:sz w:val="16"/>
        </w:rPr>
        <w:t>control.</w:t>
      </w:r>
    </w:p>
    <w:p>
      <w:pPr>
        <w:spacing w:before="94"/>
        <w:ind w:left="120" w:right="0" w:firstLine="0"/>
        <w:jc w:val="both"/>
        <w:rPr>
          <w:rFonts w:ascii="Arial Black"/>
          <w:sz w:val="30"/>
        </w:rPr>
      </w:pPr>
      <w:r>
        <w:rPr/>
        <w:br w:type="column"/>
      </w:r>
      <w:r>
        <w:rPr>
          <w:rFonts w:ascii="Arial Black"/>
          <w:color w:val="CA103C"/>
          <w:w w:val="80"/>
          <w:sz w:val="30"/>
        </w:rPr>
        <w:t>Framework</w:t>
      </w:r>
      <w:r>
        <w:rPr>
          <w:rFonts w:ascii="Arial Black"/>
          <w:color w:val="CA103C"/>
          <w:spacing w:val="-20"/>
          <w:sz w:val="30"/>
        </w:rPr>
        <w:t> </w:t>
      </w:r>
      <w:r>
        <w:rPr>
          <w:rFonts w:ascii="Arial Black"/>
          <w:color w:val="CA103C"/>
          <w:w w:val="80"/>
          <w:sz w:val="30"/>
        </w:rPr>
        <w:t>for</w:t>
      </w:r>
      <w:r>
        <w:rPr>
          <w:rFonts w:ascii="Arial Black"/>
          <w:color w:val="CA103C"/>
          <w:spacing w:val="-20"/>
          <w:sz w:val="30"/>
        </w:rPr>
        <w:t> </w:t>
      </w:r>
      <w:r>
        <w:rPr>
          <w:rFonts w:ascii="Arial Black"/>
          <w:color w:val="CA103C"/>
          <w:w w:val="80"/>
          <w:sz w:val="30"/>
        </w:rPr>
        <w:t>Internal</w:t>
      </w:r>
      <w:r>
        <w:rPr>
          <w:rFonts w:ascii="Arial Black"/>
          <w:color w:val="CA103C"/>
          <w:spacing w:val="-19"/>
          <w:sz w:val="30"/>
        </w:rPr>
        <w:t> </w:t>
      </w:r>
      <w:r>
        <w:rPr>
          <w:rFonts w:ascii="Arial Black"/>
          <w:color w:val="CA103C"/>
          <w:spacing w:val="-2"/>
          <w:w w:val="80"/>
          <w:sz w:val="30"/>
        </w:rPr>
        <w:t>Control</w:t>
      </w:r>
    </w:p>
    <w:p>
      <w:pPr>
        <w:spacing w:line="256" w:lineRule="auto" w:before="87"/>
        <w:ind w:left="120" w:right="597" w:firstLine="0"/>
        <w:jc w:val="both"/>
        <w:rPr>
          <w:sz w:val="20"/>
        </w:rPr>
      </w:pPr>
      <w:r>
        <w:rPr>
          <w:color w:val="231F20"/>
          <w:sz w:val="20"/>
        </w:rPr>
        <w:t>As</w:t>
      </w:r>
      <w:r>
        <w:rPr>
          <w:color w:val="231F20"/>
          <w:spacing w:val="-7"/>
          <w:sz w:val="20"/>
        </w:rPr>
        <w:t> </w:t>
      </w:r>
      <w:r>
        <w:rPr>
          <w:color w:val="231F20"/>
          <w:sz w:val="20"/>
        </w:rPr>
        <w:t>noted</w:t>
      </w:r>
      <w:r>
        <w:rPr>
          <w:color w:val="231F20"/>
          <w:spacing w:val="-7"/>
          <w:sz w:val="20"/>
        </w:rPr>
        <w:t> </w:t>
      </w:r>
      <w:r>
        <w:rPr>
          <w:color w:val="231F20"/>
          <w:sz w:val="20"/>
        </w:rPr>
        <w:t>earlier,</w:t>
      </w:r>
      <w:r>
        <w:rPr>
          <w:color w:val="231F20"/>
          <w:spacing w:val="-7"/>
          <w:sz w:val="20"/>
        </w:rPr>
        <w:t> </w:t>
      </w:r>
      <w:r>
        <w:rPr>
          <w:color w:val="231F20"/>
          <w:sz w:val="20"/>
        </w:rPr>
        <w:t>internal</w:t>
      </w:r>
      <w:r>
        <w:rPr>
          <w:color w:val="231F20"/>
          <w:spacing w:val="-7"/>
          <w:sz w:val="20"/>
        </w:rPr>
        <w:t> </w:t>
      </w:r>
      <w:r>
        <w:rPr>
          <w:color w:val="231F20"/>
          <w:sz w:val="20"/>
        </w:rPr>
        <w:t>control</w:t>
      </w:r>
      <w:r>
        <w:rPr>
          <w:color w:val="231F20"/>
          <w:spacing w:val="-7"/>
          <w:sz w:val="20"/>
        </w:rPr>
        <w:t> </w:t>
      </w:r>
      <w:r>
        <w:rPr>
          <w:color w:val="231F20"/>
          <w:sz w:val="20"/>
        </w:rPr>
        <w:t>is</w:t>
      </w:r>
      <w:r>
        <w:rPr>
          <w:color w:val="231F20"/>
          <w:spacing w:val="-7"/>
          <w:sz w:val="20"/>
        </w:rPr>
        <w:t> </w:t>
      </w:r>
      <w:r>
        <w:rPr>
          <w:color w:val="231F20"/>
          <w:sz w:val="20"/>
        </w:rPr>
        <w:t>a</w:t>
      </w:r>
      <w:r>
        <w:rPr>
          <w:color w:val="231F20"/>
          <w:spacing w:val="-7"/>
          <w:sz w:val="20"/>
        </w:rPr>
        <w:t> </w:t>
      </w:r>
      <w:r>
        <w:rPr>
          <w:color w:val="231F20"/>
          <w:sz w:val="20"/>
        </w:rPr>
        <w:t>company’s</w:t>
      </w:r>
      <w:r>
        <w:rPr>
          <w:color w:val="231F20"/>
          <w:spacing w:val="-7"/>
          <w:sz w:val="20"/>
        </w:rPr>
        <w:t> </w:t>
      </w:r>
      <w:r>
        <w:rPr>
          <w:color w:val="231F20"/>
          <w:sz w:val="20"/>
        </w:rPr>
        <w:t>plan</w:t>
      </w:r>
      <w:r>
        <w:rPr>
          <w:color w:val="231F20"/>
          <w:spacing w:val="-7"/>
          <w:sz w:val="20"/>
        </w:rPr>
        <w:t> </w:t>
      </w:r>
      <w:r>
        <w:rPr>
          <w:color w:val="231F20"/>
          <w:sz w:val="20"/>
        </w:rPr>
        <w:t>to</w:t>
      </w:r>
      <w:r>
        <w:rPr>
          <w:color w:val="231F20"/>
          <w:spacing w:val="-7"/>
          <w:sz w:val="20"/>
        </w:rPr>
        <w:t> </w:t>
      </w:r>
      <w:r>
        <w:rPr>
          <w:color w:val="231F20"/>
          <w:sz w:val="20"/>
        </w:rPr>
        <w:t>(1)</w:t>
      </w:r>
      <w:r>
        <w:rPr>
          <w:color w:val="231F20"/>
          <w:spacing w:val="-7"/>
          <w:sz w:val="20"/>
        </w:rPr>
        <w:t> </w:t>
      </w:r>
      <w:r>
        <w:rPr>
          <w:color w:val="231F20"/>
          <w:sz w:val="20"/>
        </w:rPr>
        <w:t>safeguard</w:t>
      </w:r>
      <w:r>
        <w:rPr>
          <w:color w:val="231F20"/>
          <w:spacing w:val="-7"/>
          <w:sz w:val="20"/>
        </w:rPr>
        <w:t> </w:t>
      </w:r>
      <w:r>
        <w:rPr>
          <w:color w:val="231F20"/>
          <w:sz w:val="20"/>
        </w:rPr>
        <w:t>the</w:t>
      </w:r>
      <w:r>
        <w:rPr>
          <w:color w:val="231F20"/>
          <w:spacing w:val="-7"/>
          <w:sz w:val="20"/>
        </w:rPr>
        <w:t> </w:t>
      </w:r>
      <w:r>
        <w:rPr>
          <w:color w:val="231F20"/>
          <w:sz w:val="20"/>
        </w:rPr>
        <w:t>company’s</w:t>
      </w:r>
      <w:r>
        <w:rPr>
          <w:color w:val="231F20"/>
          <w:spacing w:val="-7"/>
          <w:sz w:val="20"/>
        </w:rPr>
        <w:t> </w:t>
      </w:r>
      <w:r>
        <w:rPr>
          <w:color w:val="231F20"/>
          <w:sz w:val="20"/>
        </w:rPr>
        <w:t>assets and (2) improve the accuracy and reliability of accounting information. Effective internal control builds a wall to prevent misuse of company funds by employees and fraudulent or </w:t>
      </w:r>
      <w:r>
        <w:rPr>
          <w:color w:val="231F20"/>
          <w:spacing w:val="-4"/>
          <w:sz w:val="20"/>
        </w:rPr>
        <w:t>errant financial reporting. Strong internal control systems allow greater reliance by investors</w:t>
      </w:r>
      <w:r>
        <w:rPr>
          <w:color w:val="231F20"/>
          <w:sz w:val="20"/>
        </w:rPr>
        <w:t> on reported financial statements.</w:t>
      </w:r>
    </w:p>
    <w:p>
      <w:pPr>
        <w:pStyle w:val="Heading5"/>
        <w:spacing w:before="193"/>
      </w:pPr>
      <w:r>
        <w:rPr>
          <w:color w:val="005476"/>
          <w:w w:val="85"/>
        </w:rPr>
        <w:t>COMPONENTS</w:t>
      </w:r>
      <w:r>
        <w:rPr>
          <w:color w:val="005476"/>
          <w:spacing w:val="-4"/>
        </w:rPr>
        <w:t> </w:t>
      </w:r>
      <w:r>
        <w:rPr>
          <w:color w:val="005476"/>
          <w:w w:val="85"/>
        </w:rPr>
        <w:t>OF</w:t>
      </w:r>
      <w:r>
        <w:rPr>
          <w:color w:val="005476"/>
          <w:spacing w:val="-4"/>
        </w:rPr>
        <w:t> </w:t>
      </w:r>
      <w:r>
        <w:rPr>
          <w:color w:val="005476"/>
          <w:w w:val="85"/>
        </w:rPr>
        <w:t>INTERNAL</w:t>
      </w:r>
      <w:r>
        <w:rPr>
          <w:color w:val="005476"/>
          <w:spacing w:val="-3"/>
        </w:rPr>
        <w:t> </w:t>
      </w:r>
      <w:r>
        <w:rPr>
          <w:color w:val="005476"/>
          <w:spacing w:val="-2"/>
          <w:w w:val="85"/>
        </w:rPr>
        <w:t>CONTROL</w:t>
      </w:r>
    </w:p>
    <w:p>
      <w:pPr>
        <w:spacing w:line="249" w:lineRule="auto" w:before="112"/>
        <w:ind w:left="120" w:right="597" w:firstLine="0"/>
        <w:jc w:val="both"/>
        <w:rPr>
          <w:sz w:val="20"/>
        </w:rPr>
      </w:pPr>
      <w:r>
        <w:rPr>
          <w:color w:val="231F20"/>
          <w:sz w:val="20"/>
        </w:rPr>
        <w:t>A framework for designing an internal control system was provided by the </w:t>
      </w:r>
      <w:r>
        <w:rPr>
          <w:rFonts w:ascii="Book Antiqua" w:hAnsi="Book Antiqua"/>
          <w:i/>
          <w:color w:val="231F20"/>
          <w:sz w:val="20"/>
        </w:rPr>
        <w:t>Committee of</w:t>
      </w:r>
      <w:r>
        <w:rPr>
          <w:rFonts w:ascii="Book Antiqua" w:hAnsi="Book Antiqua"/>
          <w:i/>
          <w:color w:val="231F20"/>
          <w:sz w:val="20"/>
        </w:rPr>
        <w:t> Sponsoring</w:t>
      </w:r>
      <w:r>
        <w:rPr>
          <w:rFonts w:ascii="Book Antiqua" w:hAnsi="Book Antiqua"/>
          <w:i/>
          <w:color w:val="231F20"/>
          <w:spacing w:val="-6"/>
          <w:sz w:val="20"/>
        </w:rPr>
        <w:t> </w:t>
      </w:r>
      <w:r>
        <w:rPr>
          <w:rFonts w:ascii="Book Antiqua" w:hAnsi="Book Antiqua"/>
          <w:i/>
          <w:color w:val="231F20"/>
          <w:sz w:val="20"/>
        </w:rPr>
        <w:t>Organizations</w:t>
      </w:r>
      <w:r>
        <w:rPr>
          <w:rFonts w:ascii="Book Antiqua" w:hAnsi="Book Antiqua"/>
          <w:i/>
          <w:color w:val="231F20"/>
          <w:spacing w:val="-6"/>
          <w:sz w:val="20"/>
        </w:rPr>
        <w:t> </w:t>
      </w:r>
      <w:r>
        <w:rPr>
          <w:rFonts w:ascii="Book Antiqua" w:hAnsi="Book Antiqua"/>
          <w:i/>
          <w:color w:val="231F20"/>
          <w:sz w:val="20"/>
        </w:rPr>
        <w:t>(COSO)</w:t>
      </w:r>
      <w:r>
        <w:rPr>
          <w:rFonts w:ascii="Book Antiqua" w:hAnsi="Book Antiqua"/>
          <w:i/>
          <w:color w:val="231F20"/>
          <w:spacing w:val="-6"/>
          <w:sz w:val="20"/>
        </w:rPr>
        <w:t> </w:t>
      </w:r>
      <w:r>
        <w:rPr>
          <w:color w:val="231F20"/>
          <w:sz w:val="20"/>
        </w:rPr>
        <w:t>of the Treadway Commission. COSO (</w:t>
      </w:r>
      <w:r>
        <w:rPr>
          <w:rFonts w:ascii="Book Antiqua" w:hAnsi="Book Antiqua"/>
          <w:b/>
          <w:color w:val="ED1846"/>
          <w:sz w:val="20"/>
        </w:rPr>
        <w:t>www.coso.org</w:t>
      </w:r>
      <w:r>
        <w:rPr>
          <w:color w:val="231F20"/>
          <w:sz w:val="20"/>
        </w:rPr>
        <w:t>) is dedicated to improving the quality of financial reporting through, among other things, effective</w:t>
      </w:r>
      <w:r>
        <w:rPr>
          <w:color w:val="231F20"/>
          <w:spacing w:val="-9"/>
          <w:sz w:val="20"/>
        </w:rPr>
        <w:t> </w:t>
      </w:r>
      <w:r>
        <w:rPr>
          <w:color w:val="231F20"/>
          <w:sz w:val="20"/>
        </w:rPr>
        <w:t>internal</w:t>
      </w:r>
      <w:r>
        <w:rPr>
          <w:color w:val="231F20"/>
          <w:spacing w:val="-9"/>
          <w:sz w:val="20"/>
        </w:rPr>
        <w:t> </w:t>
      </w:r>
      <w:r>
        <w:rPr>
          <w:color w:val="231F20"/>
          <w:sz w:val="20"/>
        </w:rPr>
        <w:t>controls.</w:t>
      </w:r>
      <w:r>
        <w:rPr>
          <w:color w:val="231F20"/>
          <w:spacing w:val="-9"/>
          <w:sz w:val="20"/>
        </w:rPr>
        <w:t> </w:t>
      </w:r>
      <w:r>
        <w:rPr>
          <w:color w:val="231F20"/>
          <w:sz w:val="20"/>
        </w:rPr>
        <w:t>COSO</w:t>
      </w:r>
      <w:r>
        <w:rPr>
          <w:color w:val="231F20"/>
          <w:spacing w:val="-9"/>
          <w:sz w:val="20"/>
        </w:rPr>
        <w:t> </w:t>
      </w:r>
      <w:r>
        <w:rPr>
          <w:color w:val="231F20"/>
          <w:sz w:val="20"/>
        </w:rPr>
        <w:t>suggests</w:t>
      </w:r>
      <w:r>
        <w:rPr>
          <w:color w:val="231F20"/>
          <w:spacing w:val="-9"/>
          <w:sz w:val="20"/>
        </w:rPr>
        <w:t> </w:t>
      </w:r>
      <w:r>
        <w:rPr>
          <w:color w:val="231F20"/>
          <w:sz w:val="20"/>
        </w:rPr>
        <w:t>that</w:t>
      </w:r>
      <w:r>
        <w:rPr>
          <w:color w:val="231F20"/>
          <w:spacing w:val="-9"/>
          <w:sz w:val="20"/>
        </w:rPr>
        <w:t> </w:t>
      </w:r>
      <w:r>
        <w:rPr>
          <w:color w:val="231F20"/>
          <w:sz w:val="20"/>
        </w:rPr>
        <w:t>internal</w:t>
      </w:r>
      <w:r>
        <w:rPr>
          <w:color w:val="231F20"/>
          <w:spacing w:val="-9"/>
          <w:sz w:val="20"/>
        </w:rPr>
        <w:t> </w:t>
      </w:r>
      <w:r>
        <w:rPr>
          <w:color w:val="231F20"/>
          <w:sz w:val="20"/>
        </w:rPr>
        <w:t>control</w:t>
      </w:r>
      <w:r>
        <w:rPr>
          <w:color w:val="231F20"/>
          <w:spacing w:val="-9"/>
          <w:sz w:val="20"/>
        </w:rPr>
        <w:t> </w:t>
      </w:r>
      <w:r>
        <w:rPr>
          <w:color w:val="231F20"/>
          <w:sz w:val="20"/>
        </w:rPr>
        <w:t>consists</w:t>
      </w:r>
      <w:r>
        <w:rPr>
          <w:color w:val="231F20"/>
          <w:spacing w:val="-9"/>
          <w:sz w:val="20"/>
        </w:rPr>
        <w:t> </w:t>
      </w:r>
      <w:r>
        <w:rPr>
          <w:color w:val="231F20"/>
          <w:sz w:val="20"/>
        </w:rPr>
        <w:t>of</w:t>
      </w:r>
      <w:r>
        <w:rPr>
          <w:color w:val="231F20"/>
          <w:spacing w:val="-9"/>
          <w:sz w:val="20"/>
        </w:rPr>
        <w:t> </w:t>
      </w:r>
      <w:r>
        <w:rPr>
          <w:color w:val="231F20"/>
          <w:sz w:val="20"/>
        </w:rPr>
        <w:t>five</w:t>
      </w:r>
      <w:r>
        <w:rPr>
          <w:color w:val="231F20"/>
          <w:spacing w:val="-9"/>
          <w:sz w:val="20"/>
        </w:rPr>
        <w:t> </w:t>
      </w:r>
      <w:r>
        <w:rPr>
          <w:color w:val="231F20"/>
          <w:sz w:val="20"/>
        </w:rPr>
        <w:t>components, displayed in Illustration 4–3.</w:t>
      </w:r>
    </w:p>
    <w:p>
      <w:pPr>
        <w:spacing w:line="256" w:lineRule="auto" w:before="7"/>
        <w:ind w:left="120" w:right="599" w:firstLine="240"/>
        <w:jc w:val="both"/>
        <w:rPr>
          <w:sz w:val="20"/>
        </w:rPr>
      </w:pPr>
      <w:r>
        <w:rPr>
          <w:color w:val="231F20"/>
          <w:sz w:val="20"/>
        </w:rPr>
        <w:t>Internal control components are built on the foundation of the ethical tone set by top management in its control environment. From there, management assesses risks, imple- ments</w:t>
      </w:r>
      <w:r>
        <w:rPr>
          <w:color w:val="231F20"/>
          <w:spacing w:val="-3"/>
          <w:sz w:val="20"/>
        </w:rPr>
        <w:t> </w:t>
      </w:r>
      <w:r>
        <w:rPr>
          <w:color w:val="231F20"/>
          <w:sz w:val="20"/>
        </w:rPr>
        <w:t>specific</w:t>
      </w:r>
      <w:r>
        <w:rPr>
          <w:color w:val="231F20"/>
          <w:spacing w:val="-3"/>
          <w:sz w:val="20"/>
        </w:rPr>
        <w:t> </w:t>
      </w:r>
      <w:r>
        <w:rPr>
          <w:color w:val="231F20"/>
          <w:sz w:val="20"/>
        </w:rPr>
        <w:t>control</w:t>
      </w:r>
      <w:r>
        <w:rPr>
          <w:color w:val="231F20"/>
          <w:spacing w:val="-3"/>
          <w:sz w:val="20"/>
        </w:rPr>
        <w:t> </w:t>
      </w:r>
      <w:r>
        <w:rPr>
          <w:color w:val="231F20"/>
          <w:sz w:val="20"/>
        </w:rPr>
        <w:t>activities,</w:t>
      </w:r>
      <w:r>
        <w:rPr>
          <w:color w:val="231F20"/>
          <w:spacing w:val="-3"/>
          <w:sz w:val="20"/>
        </w:rPr>
        <w:t> </w:t>
      </w:r>
      <w:r>
        <w:rPr>
          <w:color w:val="231F20"/>
          <w:sz w:val="20"/>
        </w:rPr>
        <w:t>and</w:t>
      </w:r>
      <w:r>
        <w:rPr>
          <w:color w:val="231F20"/>
          <w:spacing w:val="-3"/>
          <w:sz w:val="20"/>
        </w:rPr>
        <w:t> </w:t>
      </w:r>
      <w:r>
        <w:rPr>
          <w:color w:val="231F20"/>
          <w:sz w:val="20"/>
        </w:rPr>
        <w:t>continuously</w:t>
      </w:r>
      <w:r>
        <w:rPr>
          <w:color w:val="231F20"/>
          <w:spacing w:val="-3"/>
          <w:sz w:val="20"/>
        </w:rPr>
        <w:t> </w:t>
      </w:r>
      <w:r>
        <w:rPr>
          <w:color w:val="231F20"/>
          <w:sz w:val="20"/>
        </w:rPr>
        <w:t>monitors</w:t>
      </w:r>
      <w:r>
        <w:rPr>
          <w:color w:val="231F20"/>
          <w:spacing w:val="-3"/>
          <w:sz w:val="20"/>
        </w:rPr>
        <w:t> </w:t>
      </w:r>
      <w:r>
        <w:rPr>
          <w:color w:val="231F20"/>
          <w:sz w:val="20"/>
        </w:rPr>
        <w:t>all</w:t>
      </w:r>
      <w:r>
        <w:rPr>
          <w:color w:val="231F20"/>
          <w:spacing w:val="-3"/>
          <w:sz w:val="20"/>
        </w:rPr>
        <w:t> </w:t>
      </w:r>
      <w:r>
        <w:rPr>
          <w:color w:val="231F20"/>
          <w:sz w:val="20"/>
        </w:rPr>
        <w:t>systems.</w:t>
      </w:r>
      <w:r>
        <w:rPr>
          <w:color w:val="231F20"/>
          <w:spacing w:val="-3"/>
          <w:sz w:val="20"/>
        </w:rPr>
        <w:t> </w:t>
      </w:r>
      <w:r>
        <w:rPr>
          <w:color w:val="231F20"/>
          <w:sz w:val="20"/>
        </w:rPr>
        <w:t>Running</w:t>
      </w:r>
      <w:r>
        <w:rPr>
          <w:color w:val="231F20"/>
          <w:spacing w:val="-3"/>
          <w:sz w:val="20"/>
        </w:rPr>
        <w:t> </w:t>
      </w:r>
      <w:r>
        <w:rPr>
          <w:color w:val="231F20"/>
          <w:sz w:val="20"/>
        </w:rPr>
        <w:t>through- out this structure is the need for timely information and communication. Employees at all levels</w:t>
      </w:r>
      <w:r>
        <w:rPr>
          <w:color w:val="231F20"/>
          <w:spacing w:val="-12"/>
          <w:sz w:val="20"/>
        </w:rPr>
        <w:t> </w:t>
      </w:r>
      <w:r>
        <w:rPr>
          <w:color w:val="231F20"/>
          <w:sz w:val="20"/>
        </w:rPr>
        <w:t>must</w:t>
      </w:r>
      <w:r>
        <w:rPr>
          <w:color w:val="231F20"/>
          <w:spacing w:val="-11"/>
          <w:sz w:val="20"/>
        </w:rPr>
        <w:t> </w:t>
      </w:r>
      <w:r>
        <w:rPr>
          <w:color w:val="231F20"/>
          <w:sz w:val="20"/>
        </w:rPr>
        <w:t>understand</w:t>
      </w:r>
      <w:r>
        <w:rPr>
          <w:color w:val="231F20"/>
          <w:spacing w:val="-11"/>
          <w:sz w:val="20"/>
        </w:rPr>
        <w:t> </w:t>
      </w:r>
      <w:r>
        <w:rPr>
          <w:color w:val="231F20"/>
          <w:sz w:val="20"/>
        </w:rPr>
        <w:t>the</w:t>
      </w:r>
      <w:r>
        <w:rPr>
          <w:color w:val="231F20"/>
          <w:spacing w:val="-11"/>
          <w:sz w:val="20"/>
        </w:rPr>
        <w:t> </w:t>
      </w:r>
      <w:r>
        <w:rPr>
          <w:color w:val="231F20"/>
          <w:sz w:val="20"/>
        </w:rPr>
        <w:t>importance</w:t>
      </w:r>
      <w:r>
        <w:rPr>
          <w:color w:val="231F20"/>
          <w:spacing w:val="-11"/>
          <w:sz w:val="20"/>
        </w:rPr>
        <w:t> </w:t>
      </w:r>
      <w:r>
        <w:rPr>
          <w:color w:val="231F20"/>
          <w:sz w:val="20"/>
        </w:rPr>
        <w:t>of</w:t>
      </w:r>
      <w:r>
        <w:rPr>
          <w:color w:val="231F20"/>
          <w:spacing w:val="-11"/>
          <w:sz w:val="20"/>
        </w:rPr>
        <w:t> </w:t>
      </w:r>
      <w:r>
        <w:rPr>
          <w:color w:val="231F20"/>
          <w:sz w:val="20"/>
        </w:rPr>
        <w:t>high-quality</w:t>
      </w:r>
      <w:r>
        <w:rPr>
          <w:color w:val="231F20"/>
          <w:spacing w:val="-11"/>
          <w:sz w:val="20"/>
        </w:rPr>
        <w:t> </w:t>
      </w:r>
      <w:r>
        <w:rPr>
          <w:color w:val="231F20"/>
          <w:sz w:val="20"/>
        </w:rPr>
        <w:t>information.</w:t>
      </w:r>
      <w:r>
        <w:rPr>
          <w:color w:val="231F20"/>
          <w:spacing w:val="-11"/>
          <w:sz w:val="20"/>
        </w:rPr>
        <w:t> </w:t>
      </w:r>
      <w:r>
        <w:rPr>
          <w:color w:val="231F20"/>
          <w:sz w:val="20"/>
        </w:rPr>
        <w:t>Lower-level</w:t>
      </w:r>
      <w:r>
        <w:rPr>
          <w:color w:val="231F20"/>
          <w:spacing w:val="-11"/>
          <w:sz w:val="20"/>
        </w:rPr>
        <w:t> </w:t>
      </w:r>
      <w:r>
        <w:rPr>
          <w:color w:val="231F20"/>
          <w:sz w:val="20"/>
        </w:rPr>
        <w:t>employees must</w:t>
      </w:r>
      <w:r>
        <w:rPr>
          <w:color w:val="231F20"/>
          <w:spacing w:val="-8"/>
          <w:sz w:val="20"/>
        </w:rPr>
        <w:t> </w:t>
      </w:r>
      <w:r>
        <w:rPr>
          <w:color w:val="231F20"/>
          <w:sz w:val="20"/>
        </w:rPr>
        <w:t>report</w:t>
      </w:r>
      <w:r>
        <w:rPr>
          <w:color w:val="231F20"/>
          <w:spacing w:val="-8"/>
          <w:sz w:val="20"/>
        </w:rPr>
        <w:t> </w:t>
      </w:r>
      <w:r>
        <w:rPr>
          <w:color w:val="231F20"/>
          <w:sz w:val="20"/>
        </w:rPr>
        <w:t>information</w:t>
      </w:r>
      <w:r>
        <w:rPr>
          <w:color w:val="231F20"/>
          <w:spacing w:val="-8"/>
          <w:sz w:val="20"/>
        </w:rPr>
        <w:t> </w:t>
      </w:r>
      <w:r>
        <w:rPr>
          <w:color w:val="231F20"/>
          <w:sz w:val="20"/>
        </w:rPr>
        <w:t>accurately</w:t>
      </w:r>
      <w:r>
        <w:rPr>
          <w:color w:val="231F20"/>
          <w:spacing w:val="-8"/>
          <w:sz w:val="20"/>
        </w:rPr>
        <w:t> </w:t>
      </w:r>
      <w:r>
        <w:rPr>
          <w:color w:val="231F20"/>
          <w:sz w:val="20"/>
        </w:rPr>
        <w:t>and</w:t>
      </w:r>
      <w:r>
        <w:rPr>
          <w:color w:val="231F20"/>
          <w:spacing w:val="-8"/>
          <w:sz w:val="20"/>
        </w:rPr>
        <w:t> </w:t>
      </w:r>
      <w:r>
        <w:rPr>
          <w:color w:val="231F20"/>
          <w:sz w:val="20"/>
        </w:rPr>
        <w:t>in</w:t>
      </w:r>
      <w:r>
        <w:rPr>
          <w:color w:val="231F20"/>
          <w:spacing w:val="-8"/>
          <w:sz w:val="20"/>
        </w:rPr>
        <w:t> </w:t>
      </w:r>
      <w:r>
        <w:rPr>
          <w:color w:val="231F20"/>
          <w:sz w:val="20"/>
        </w:rPr>
        <w:t>a</w:t>
      </w:r>
      <w:r>
        <w:rPr>
          <w:color w:val="231F20"/>
          <w:spacing w:val="-8"/>
          <w:sz w:val="20"/>
        </w:rPr>
        <w:t> </w:t>
      </w:r>
      <w:r>
        <w:rPr>
          <w:color w:val="231F20"/>
          <w:sz w:val="20"/>
        </w:rPr>
        <w:t>timely</w:t>
      </w:r>
      <w:r>
        <w:rPr>
          <w:color w:val="231F20"/>
          <w:spacing w:val="-8"/>
          <w:sz w:val="20"/>
        </w:rPr>
        <w:t> </w:t>
      </w:r>
      <w:r>
        <w:rPr>
          <w:color w:val="231F20"/>
          <w:sz w:val="20"/>
        </w:rPr>
        <w:t>manner</w:t>
      </w:r>
      <w:r>
        <w:rPr>
          <w:color w:val="231F20"/>
          <w:spacing w:val="-8"/>
          <w:sz w:val="20"/>
        </w:rPr>
        <w:t> </w:t>
      </w:r>
      <w:r>
        <w:rPr>
          <w:color w:val="231F20"/>
          <w:sz w:val="20"/>
        </w:rPr>
        <w:t>to</w:t>
      </w:r>
      <w:r>
        <w:rPr>
          <w:color w:val="231F20"/>
          <w:spacing w:val="-8"/>
          <w:sz w:val="20"/>
        </w:rPr>
        <w:t> </w:t>
      </w:r>
      <w:r>
        <w:rPr>
          <w:color w:val="231F20"/>
          <w:sz w:val="20"/>
        </w:rPr>
        <w:t>those</w:t>
      </w:r>
      <w:r>
        <w:rPr>
          <w:color w:val="231F20"/>
          <w:spacing w:val="-8"/>
          <w:sz w:val="20"/>
        </w:rPr>
        <w:t> </w:t>
      </w:r>
      <w:r>
        <w:rPr>
          <w:color w:val="231F20"/>
          <w:sz w:val="20"/>
        </w:rPr>
        <w:t>higher</w:t>
      </w:r>
      <w:r>
        <w:rPr>
          <w:color w:val="231F20"/>
          <w:spacing w:val="-8"/>
          <w:sz w:val="20"/>
        </w:rPr>
        <w:t> </w:t>
      </w:r>
      <w:r>
        <w:rPr>
          <w:color w:val="231F20"/>
          <w:sz w:val="20"/>
        </w:rPr>
        <w:t>in</w:t>
      </w:r>
      <w:r>
        <w:rPr>
          <w:color w:val="231F20"/>
          <w:spacing w:val="-8"/>
          <w:sz w:val="20"/>
        </w:rPr>
        <w:t> </w:t>
      </w:r>
      <w:r>
        <w:rPr>
          <w:color w:val="231F20"/>
          <w:sz w:val="20"/>
        </w:rPr>
        <w:t>the</w:t>
      </w:r>
      <w:r>
        <w:rPr>
          <w:color w:val="231F20"/>
          <w:spacing w:val="-8"/>
          <w:sz w:val="20"/>
        </w:rPr>
        <w:t> </w:t>
      </w:r>
      <w:r>
        <w:rPr>
          <w:color w:val="231F20"/>
          <w:sz w:val="20"/>
        </w:rPr>
        <w:t>organiza- tion. Top executives of a company then must effectively communicate this information to external parties such as investors and creditors through financial statements.</w:t>
      </w:r>
    </w:p>
    <w:p>
      <w:pPr>
        <w:spacing w:after="0" w:line="256" w:lineRule="auto"/>
        <w:jc w:val="both"/>
        <w:rPr>
          <w:sz w:val="20"/>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1933" w:space="227"/>
            <w:col w:w="8400"/>
          </w:cols>
        </w:sectPr>
      </w:pPr>
    </w:p>
    <w:p>
      <w:pPr>
        <w:spacing w:line="240" w:lineRule="atLeast" w:before="70"/>
        <w:ind w:left="4083" w:right="2723" w:hanging="1155"/>
        <w:jc w:val="left"/>
        <w:rPr>
          <w:rFonts w:ascii="Arial"/>
          <w:sz w:val="20"/>
        </w:rPr>
      </w:pP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tabs>
          <w:tab w:pos="10439" w:val="right" w:leader="none"/>
        </w:tabs>
        <w:spacing w:line="169" w:lineRule="exact" w:before="0"/>
        <w:ind w:left="5365" w:right="0" w:firstLine="0"/>
        <w:jc w:val="left"/>
        <w:rPr>
          <w:rFonts w:ascii="Proxima Nova Rg"/>
          <w:b/>
          <w:sz w:val="18"/>
        </w:rPr>
      </w:pP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r>
        <w:rPr>
          <w:rFonts w:ascii="Arial Black"/>
          <w:color w:val="231F20"/>
          <w:sz w:val="16"/>
        </w:rPr>
        <w:tab/>
      </w:r>
      <w:r>
        <w:rPr>
          <w:rFonts w:ascii="Proxima Nova Rg"/>
          <w:b/>
          <w:color w:val="231F20"/>
          <w:spacing w:val="-5"/>
          <w:w w:val="110"/>
          <w:sz w:val="18"/>
        </w:rPr>
        <w:t>181</w:t>
      </w:r>
    </w:p>
    <w:p>
      <w:pPr>
        <w:spacing w:after="0" w:line="169" w:lineRule="exact"/>
        <w:jc w:val="left"/>
        <w:rPr>
          <w:rFonts w:ascii="Proxima Nova Rg"/>
          <w:sz w:val="18"/>
        </w:rPr>
        <w:sectPr>
          <w:pgSz w:w="12240" w:h="15660"/>
          <w:pgMar w:top="60" w:bottom="280" w:left="840" w:right="840"/>
          <w:pgBorders w:offsetFrom="page">
            <w:top w:val="single" w:color="939598" w:space="18" w:sz="4"/>
            <w:left w:val="single" w:color="939598" w:space="18" w:sz="4"/>
            <w:bottom w:val="single" w:color="939598" w:space="18" w:sz="4"/>
            <w:right w:val="single" w:color="939598" w:space="18" w:sz="4"/>
          </w:pgBorders>
        </w:sectPr>
      </w:pPr>
    </w:p>
    <w:p>
      <w:pPr>
        <w:pStyle w:val="BodyText"/>
        <w:rPr>
          <w:rFonts w:ascii="Proxima Nova Rg"/>
          <w:b/>
          <w:sz w:val="22"/>
        </w:rPr>
      </w:pPr>
    </w:p>
    <w:p>
      <w:pPr>
        <w:pStyle w:val="BodyText"/>
        <w:spacing w:before="9"/>
        <w:rPr>
          <w:rFonts w:ascii="Proxima Nova Rg"/>
          <w:b/>
          <w:sz w:val="25"/>
        </w:rPr>
      </w:pPr>
    </w:p>
    <w:p>
      <w:pPr>
        <w:spacing w:line="187" w:lineRule="exact" w:before="0"/>
        <w:ind w:left="660" w:right="0" w:firstLine="0"/>
        <w:jc w:val="left"/>
        <w:rPr>
          <w:rFonts w:ascii="Proxima Nova Rg"/>
          <w:b/>
          <w:sz w:val="16"/>
        </w:rPr>
      </w:pPr>
      <w:r>
        <w:rPr>
          <w:rFonts w:ascii="Proxima Nova Rg"/>
          <w:color w:val="231F20"/>
          <w:sz w:val="16"/>
        </w:rPr>
        <w:t>Methods for collection of revelant </w:t>
      </w:r>
      <w:r>
        <w:rPr>
          <w:rFonts w:ascii="Proxima Nova Rg"/>
          <w:b/>
          <w:color w:val="231F20"/>
          <w:sz w:val="16"/>
        </w:rPr>
        <w:t>information </w:t>
      </w:r>
      <w:r>
        <w:rPr>
          <w:rFonts w:ascii="Proxima Nova Rg"/>
          <w:color w:val="231F20"/>
          <w:sz w:val="16"/>
        </w:rPr>
        <w:t>and </w:t>
      </w:r>
      <w:r>
        <w:rPr>
          <w:rFonts w:ascii="Proxima Nova Rg"/>
          <w:b/>
          <w:color w:val="231F20"/>
          <w:spacing w:val="-2"/>
          <w:sz w:val="16"/>
        </w:rPr>
        <w:t>communication</w:t>
      </w:r>
    </w:p>
    <w:p>
      <w:pPr>
        <w:spacing w:line="187" w:lineRule="exact" w:before="0"/>
        <w:ind w:left="660" w:right="0" w:firstLine="0"/>
        <w:jc w:val="left"/>
        <w:rPr>
          <w:rFonts w:ascii="Proxima Nova Rg"/>
          <w:sz w:val="16"/>
        </w:rPr>
      </w:pPr>
      <w:r>
        <w:rPr>
          <w:rFonts w:ascii="Proxima Nova Rg"/>
          <w:color w:val="231F20"/>
          <w:sz w:val="16"/>
        </w:rPr>
        <w:t>in</w:t>
      </w:r>
      <w:r>
        <w:rPr>
          <w:rFonts w:ascii="Proxima Nova Rg"/>
          <w:color w:val="231F20"/>
          <w:spacing w:val="-4"/>
          <w:sz w:val="16"/>
        </w:rPr>
        <w:t> </w:t>
      </w:r>
      <w:r>
        <w:rPr>
          <w:rFonts w:ascii="Proxima Nova Rg"/>
          <w:color w:val="231F20"/>
          <w:sz w:val="16"/>
        </w:rPr>
        <w:t>a</w:t>
      </w:r>
      <w:r>
        <w:rPr>
          <w:rFonts w:ascii="Proxima Nova Rg"/>
          <w:color w:val="231F20"/>
          <w:spacing w:val="-1"/>
          <w:sz w:val="16"/>
        </w:rPr>
        <w:t> </w:t>
      </w:r>
      <w:r>
        <w:rPr>
          <w:rFonts w:ascii="Proxima Nova Rg"/>
          <w:color w:val="231F20"/>
          <w:sz w:val="16"/>
        </w:rPr>
        <w:t>timely</w:t>
      </w:r>
      <w:r>
        <w:rPr>
          <w:rFonts w:ascii="Proxima Nova Rg"/>
          <w:color w:val="231F20"/>
          <w:spacing w:val="-2"/>
          <w:sz w:val="16"/>
        </w:rPr>
        <w:t> </w:t>
      </w:r>
      <w:r>
        <w:rPr>
          <w:rFonts w:ascii="Proxima Nova Rg"/>
          <w:color w:val="231F20"/>
          <w:sz w:val="16"/>
        </w:rPr>
        <w:t>manner,</w:t>
      </w:r>
      <w:r>
        <w:rPr>
          <w:rFonts w:ascii="Proxima Nova Rg"/>
          <w:color w:val="231F20"/>
          <w:spacing w:val="-1"/>
          <w:sz w:val="16"/>
        </w:rPr>
        <w:t> </w:t>
      </w:r>
      <w:r>
        <w:rPr>
          <w:rFonts w:ascii="Proxima Nova Rg"/>
          <w:color w:val="231F20"/>
          <w:sz w:val="16"/>
        </w:rPr>
        <w:t>enabling</w:t>
      </w:r>
      <w:r>
        <w:rPr>
          <w:rFonts w:ascii="Proxima Nova Rg"/>
          <w:color w:val="231F20"/>
          <w:spacing w:val="-1"/>
          <w:sz w:val="16"/>
        </w:rPr>
        <w:t> </w:t>
      </w:r>
      <w:r>
        <w:rPr>
          <w:rFonts w:ascii="Proxima Nova Rg"/>
          <w:color w:val="231F20"/>
          <w:sz w:val="16"/>
        </w:rPr>
        <w:t>people</w:t>
      </w:r>
      <w:r>
        <w:rPr>
          <w:rFonts w:ascii="Proxima Nova Rg"/>
          <w:color w:val="231F20"/>
          <w:spacing w:val="-2"/>
          <w:sz w:val="16"/>
        </w:rPr>
        <w:t> </w:t>
      </w:r>
      <w:r>
        <w:rPr>
          <w:rFonts w:ascii="Proxima Nova Rg"/>
          <w:color w:val="231F20"/>
          <w:sz w:val="16"/>
        </w:rPr>
        <w:t>to</w:t>
      </w:r>
      <w:r>
        <w:rPr>
          <w:rFonts w:ascii="Proxima Nova Rg"/>
          <w:color w:val="231F20"/>
          <w:spacing w:val="-1"/>
          <w:sz w:val="16"/>
        </w:rPr>
        <w:t> </w:t>
      </w:r>
      <w:r>
        <w:rPr>
          <w:rFonts w:ascii="Proxima Nova Rg"/>
          <w:color w:val="231F20"/>
          <w:sz w:val="16"/>
        </w:rPr>
        <w:t>carry</w:t>
      </w:r>
      <w:r>
        <w:rPr>
          <w:rFonts w:ascii="Proxima Nova Rg"/>
          <w:color w:val="231F20"/>
          <w:spacing w:val="-2"/>
          <w:sz w:val="16"/>
        </w:rPr>
        <w:t> </w:t>
      </w:r>
      <w:r>
        <w:rPr>
          <w:rFonts w:ascii="Proxima Nova Rg"/>
          <w:color w:val="231F20"/>
          <w:sz w:val="16"/>
        </w:rPr>
        <w:t>out</w:t>
      </w:r>
      <w:r>
        <w:rPr>
          <w:rFonts w:ascii="Proxima Nova Rg"/>
          <w:color w:val="231F20"/>
          <w:spacing w:val="-1"/>
          <w:sz w:val="16"/>
        </w:rPr>
        <w:t> </w:t>
      </w:r>
      <w:r>
        <w:rPr>
          <w:rFonts w:ascii="Proxima Nova Rg"/>
          <w:color w:val="231F20"/>
          <w:sz w:val="16"/>
        </w:rPr>
        <w:t>their</w:t>
      </w:r>
      <w:r>
        <w:rPr>
          <w:rFonts w:ascii="Proxima Nova Rg"/>
          <w:color w:val="231F20"/>
          <w:spacing w:val="-1"/>
          <w:sz w:val="16"/>
        </w:rPr>
        <w:t> </w:t>
      </w:r>
      <w:r>
        <w:rPr>
          <w:rFonts w:ascii="Proxima Nova Rg"/>
          <w:color w:val="231F20"/>
          <w:spacing w:val="-2"/>
          <w:sz w:val="16"/>
        </w:rPr>
        <w:t>responsibilities.</w:t>
      </w:r>
    </w:p>
    <w:p>
      <w:pPr>
        <w:pStyle w:val="BodyText"/>
        <w:spacing w:before="3"/>
        <w:rPr>
          <w:rFonts w:ascii="Proxima Nova Rg"/>
          <w:sz w:val="26"/>
        </w:rPr>
      </w:pPr>
    </w:p>
    <w:p>
      <w:pPr>
        <w:spacing w:line="220" w:lineRule="auto" w:before="0"/>
        <w:ind w:left="3375" w:right="0" w:hanging="49"/>
        <w:jc w:val="left"/>
        <w:rPr>
          <w:rFonts w:ascii="Proxima Nova Rg"/>
          <w:sz w:val="16"/>
        </w:rPr>
      </w:pPr>
      <w:r>
        <w:rPr>
          <w:rFonts w:ascii="Proxima Nova Rg"/>
          <w:color w:val="231F20"/>
          <w:sz w:val="16"/>
        </w:rPr>
        <w:t>Continual</w:t>
      </w:r>
      <w:r>
        <w:rPr>
          <w:rFonts w:ascii="Proxima Nova Rg"/>
          <w:color w:val="231F20"/>
          <w:spacing w:val="-8"/>
          <w:sz w:val="16"/>
        </w:rPr>
        <w:t> </w:t>
      </w:r>
      <w:r>
        <w:rPr>
          <w:rFonts w:ascii="Proxima Nova Rg"/>
          <w:b/>
          <w:color w:val="DEA013"/>
          <w:sz w:val="16"/>
        </w:rPr>
        <w:t>monitoring</w:t>
      </w:r>
      <w:r>
        <w:rPr>
          <w:rFonts w:ascii="Proxima Nova Rg"/>
          <w:b/>
          <w:color w:val="DEA013"/>
          <w:spacing w:val="-8"/>
          <w:sz w:val="16"/>
        </w:rPr>
        <w:t> </w:t>
      </w:r>
      <w:r>
        <w:rPr>
          <w:rFonts w:ascii="Proxima Nova Rg"/>
          <w:color w:val="231F20"/>
          <w:sz w:val="16"/>
        </w:rPr>
        <w:t>of</w:t>
      </w:r>
      <w:r>
        <w:rPr>
          <w:rFonts w:ascii="Proxima Nova Rg"/>
          <w:color w:val="231F20"/>
          <w:spacing w:val="-8"/>
          <w:sz w:val="16"/>
        </w:rPr>
        <w:t> </w:t>
      </w:r>
      <w:r>
        <w:rPr>
          <w:rFonts w:ascii="Proxima Nova Rg"/>
          <w:color w:val="231F20"/>
          <w:sz w:val="16"/>
        </w:rPr>
        <w:t>internal</w:t>
      </w:r>
      <w:r>
        <w:rPr>
          <w:rFonts w:ascii="Proxima Nova Rg"/>
          <w:color w:val="231F20"/>
          <w:spacing w:val="-8"/>
          <w:sz w:val="16"/>
        </w:rPr>
        <w:t> </w:t>
      </w:r>
      <w:r>
        <w:rPr>
          <w:rFonts w:ascii="Proxima Nova Rg"/>
          <w:color w:val="231F20"/>
          <w:sz w:val="16"/>
        </w:rPr>
        <w:t>activities</w:t>
      </w:r>
      <w:r>
        <w:rPr>
          <w:rFonts w:ascii="Proxima Nova Rg"/>
          <w:color w:val="231F20"/>
          <w:spacing w:val="-8"/>
          <w:sz w:val="16"/>
        </w:rPr>
        <w:t> </w:t>
      </w:r>
      <w:r>
        <w:rPr>
          <w:rFonts w:ascii="Proxima Nova Rg"/>
          <w:color w:val="231F20"/>
          <w:sz w:val="16"/>
        </w:rPr>
        <w:t>and reporting of deficiencies is required.</w:t>
      </w:r>
    </w:p>
    <w:p>
      <w:pPr>
        <w:spacing w:line="220" w:lineRule="auto" w:before="2"/>
        <w:ind w:left="3572" w:right="0" w:hanging="99"/>
        <w:jc w:val="left"/>
        <w:rPr>
          <w:rFonts w:ascii="Proxima Nova Rg"/>
          <w:sz w:val="16"/>
        </w:rPr>
      </w:pPr>
      <w:r>
        <w:rPr>
          <w:rFonts w:ascii="Proxima Nova Rg"/>
          <w:color w:val="231F20"/>
          <w:sz w:val="16"/>
        </w:rPr>
        <w:t>Monitoring</w:t>
      </w:r>
      <w:r>
        <w:rPr>
          <w:rFonts w:ascii="Proxima Nova Rg"/>
          <w:color w:val="231F20"/>
          <w:spacing w:val="-9"/>
          <w:sz w:val="16"/>
        </w:rPr>
        <w:t> </w:t>
      </w:r>
      <w:r>
        <w:rPr>
          <w:rFonts w:ascii="Proxima Nova Rg"/>
          <w:color w:val="231F20"/>
          <w:sz w:val="16"/>
        </w:rPr>
        <w:t>includes</w:t>
      </w:r>
      <w:r>
        <w:rPr>
          <w:rFonts w:ascii="Proxima Nova Rg"/>
          <w:color w:val="231F20"/>
          <w:spacing w:val="-9"/>
          <w:sz w:val="16"/>
        </w:rPr>
        <w:t> </w:t>
      </w:r>
      <w:r>
        <w:rPr>
          <w:rFonts w:ascii="Proxima Nova Rg"/>
          <w:color w:val="231F20"/>
          <w:sz w:val="16"/>
        </w:rPr>
        <w:t>formal</w:t>
      </w:r>
      <w:r>
        <w:rPr>
          <w:rFonts w:ascii="Proxima Nova Rg"/>
          <w:color w:val="231F20"/>
          <w:spacing w:val="-9"/>
          <w:sz w:val="16"/>
        </w:rPr>
        <w:t> </w:t>
      </w:r>
      <w:r>
        <w:rPr>
          <w:rFonts w:ascii="Proxima Nova Rg"/>
          <w:color w:val="231F20"/>
          <w:sz w:val="16"/>
        </w:rPr>
        <w:t>procedures</w:t>
      </w:r>
      <w:r>
        <w:rPr>
          <w:rFonts w:ascii="Proxima Nova Rg"/>
          <w:color w:val="231F20"/>
          <w:spacing w:val="-9"/>
          <w:sz w:val="16"/>
        </w:rPr>
        <w:t> </w:t>
      </w:r>
      <w:r>
        <w:rPr>
          <w:rFonts w:ascii="Proxima Nova Rg"/>
          <w:color w:val="231F20"/>
          <w:sz w:val="16"/>
        </w:rPr>
        <w:t>for reporting control deficiencies.</w:t>
      </w:r>
    </w:p>
    <w:p>
      <w:pPr>
        <w:spacing w:line="240" w:lineRule="auto" w:before="0"/>
        <w:rPr>
          <w:rFonts w:ascii="Proxima Nova Rg"/>
          <w:sz w:val="26"/>
        </w:rPr>
      </w:pPr>
      <w:r>
        <w:rPr/>
        <w:br w:type="column"/>
      </w:r>
      <w:r>
        <w:rPr>
          <w:rFonts w:ascii="Proxima Nova Rg"/>
          <w:sz w:val="26"/>
        </w:rPr>
      </w:r>
    </w:p>
    <w:p>
      <w:pPr>
        <w:spacing w:before="228"/>
        <w:ind w:left="660" w:right="0" w:firstLine="0"/>
        <w:jc w:val="left"/>
        <w:rPr>
          <w:rFonts w:ascii="Arial Black" w:hAnsi="Arial Black"/>
          <w:sz w:val="18"/>
        </w:rPr>
      </w:pPr>
      <w:r>
        <w:rPr>
          <w:rFonts w:ascii="Arial Black" w:hAnsi="Arial Black"/>
          <w:color w:val="0C7D9C"/>
          <w:w w:val="80"/>
          <w:sz w:val="18"/>
        </w:rPr>
        <w:t>ILLUSTRATION</w:t>
      </w:r>
      <w:r>
        <w:rPr>
          <w:rFonts w:ascii="Arial Black" w:hAnsi="Arial Black"/>
          <w:color w:val="0C7D9C"/>
          <w:spacing w:val="79"/>
          <w:sz w:val="18"/>
        </w:rPr>
        <w:t> </w:t>
      </w:r>
      <w:r>
        <w:rPr>
          <w:rFonts w:ascii="Arial Black" w:hAnsi="Arial Black"/>
          <w:color w:val="0C7D9C"/>
          <w:spacing w:val="-5"/>
          <w:sz w:val="18"/>
        </w:rPr>
        <w:t>4–3</w:t>
      </w:r>
    </w:p>
    <w:p>
      <w:pPr>
        <w:spacing w:line="208" w:lineRule="auto" w:before="52"/>
        <w:ind w:left="660" w:right="0" w:firstLine="0"/>
        <w:jc w:val="left"/>
        <w:rPr>
          <w:rFonts w:ascii="Arial Black"/>
          <w:sz w:val="18"/>
        </w:rPr>
      </w:pPr>
      <w:r>
        <w:rPr>
          <w:rFonts w:ascii="Arial Black"/>
          <w:color w:val="231F20"/>
          <w:w w:val="80"/>
          <w:sz w:val="18"/>
        </w:rPr>
        <w:t>Components of </w:t>
      </w:r>
      <w:r>
        <w:rPr>
          <w:rFonts w:ascii="Arial Black"/>
          <w:color w:val="231F20"/>
          <w:w w:val="80"/>
          <w:sz w:val="18"/>
        </w:rPr>
        <w:t>Internal </w:t>
      </w:r>
      <w:r>
        <w:rPr>
          <w:rFonts w:ascii="Arial Black"/>
          <w:color w:val="231F20"/>
          <w:spacing w:val="-2"/>
          <w:w w:val="90"/>
          <w:sz w:val="18"/>
        </w:rPr>
        <w:t>Control</w:t>
      </w:r>
    </w:p>
    <w:p>
      <w:pPr>
        <w:spacing w:after="0" w:line="208" w:lineRule="auto"/>
        <w:jc w:val="left"/>
        <w:rPr>
          <w:rFonts w:ascii="Arial Black"/>
          <w:sz w:val="18"/>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6566" w:space="1293"/>
            <w:col w:w="2701"/>
          </w:cols>
        </w:sectPr>
      </w:pPr>
    </w:p>
    <w:p>
      <w:pPr>
        <w:spacing w:line="624" w:lineRule="auto" w:before="13"/>
        <w:ind w:left="2306" w:right="109" w:hanging="1"/>
        <w:jc w:val="center"/>
        <w:rPr>
          <w:rFonts w:ascii="Arial Black"/>
          <w:sz w:val="16"/>
        </w:rPr>
      </w:pPr>
      <w:r>
        <w:rPr/>
        <w:pict>
          <v:shape style="position:absolute;margin-left:76.505040pt;margin-top:45.300219pt;width:94.15pt;height:8pt;mso-position-horizontal-relative:page;mso-position-vertical-relative:paragraph;z-index:15734784;rotation:299" type="#_x0000_t136" fillcolor="#231f20" stroked="f">
            <o:extrusion v:ext="view" autorotationcenter="t"/>
            <v:textpath style="font-family:&quot;Arial Black&quot;;font-size:8pt;v-text-kern:t;mso-text-shadow:auto" string="Information &amp; Communication"/>
            <w10:wrap type="none"/>
          </v:shape>
        </w:pict>
      </w:r>
      <w:r>
        <w:rPr>
          <w:rFonts w:ascii="Arial Black"/>
          <w:color w:val="FFFFFF"/>
          <w:spacing w:val="-2"/>
          <w:w w:val="80"/>
          <w:sz w:val="16"/>
        </w:rPr>
        <w:t>Monitoring </w:t>
      </w:r>
      <w:r>
        <w:rPr>
          <w:rFonts w:ascii="Arial Black"/>
          <w:color w:val="FFFFFF"/>
          <w:w w:val="70"/>
          <w:sz w:val="16"/>
        </w:rPr>
        <w:t>Control</w:t>
      </w:r>
      <w:r>
        <w:rPr>
          <w:rFonts w:ascii="Arial Black"/>
          <w:color w:val="FFFFFF"/>
          <w:spacing w:val="-8"/>
          <w:sz w:val="16"/>
        </w:rPr>
        <w:t> </w:t>
      </w:r>
      <w:r>
        <w:rPr>
          <w:rFonts w:ascii="Arial Black"/>
          <w:color w:val="FFFFFF"/>
          <w:spacing w:val="-2"/>
          <w:w w:val="70"/>
          <w:sz w:val="16"/>
        </w:rPr>
        <w:t>Activities</w:t>
      </w:r>
    </w:p>
    <w:p>
      <w:pPr>
        <w:pStyle w:val="BodyText"/>
        <w:spacing w:before="3"/>
        <w:rPr>
          <w:rFonts w:ascii="Arial Black"/>
          <w:sz w:val="18"/>
        </w:rPr>
      </w:pPr>
    </w:p>
    <w:p>
      <w:pPr>
        <w:spacing w:before="1"/>
        <w:ind w:left="2200" w:right="6" w:firstLine="0"/>
        <w:jc w:val="center"/>
        <w:rPr>
          <w:rFonts w:ascii="Arial Black"/>
          <w:sz w:val="16"/>
        </w:rPr>
      </w:pPr>
      <w:r>
        <w:rPr>
          <w:rFonts w:ascii="Arial Black"/>
          <w:color w:val="FFFFFF"/>
          <w:w w:val="65"/>
          <w:sz w:val="16"/>
        </w:rPr>
        <w:t>Risk</w:t>
      </w:r>
      <w:r>
        <w:rPr>
          <w:rFonts w:ascii="Arial Black"/>
          <w:color w:val="FFFFFF"/>
          <w:spacing w:val="-5"/>
          <w:sz w:val="16"/>
        </w:rPr>
        <w:t> </w:t>
      </w:r>
      <w:r>
        <w:rPr>
          <w:rFonts w:ascii="Arial Black"/>
          <w:color w:val="FFFFFF"/>
          <w:spacing w:val="-2"/>
          <w:w w:val="75"/>
          <w:sz w:val="16"/>
        </w:rPr>
        <w:t>Assessment</w:t>
      </w:r>
    </w:p>
    <w:p>
      <w:pPr>
        <w:pStyle w:val="BodyText"/>
        <w:rPr>
          <w:rFonts w:ascii="Arial Black"/>
          <w:sz w:val="22"/>
        </w:rPr>
      </w:pPr>
    </w:p>
    <w:p>
      <w:pPr>
        <w:pStyle w:val="BodyText"/>
        <w:spacing w:before="5"/>
        <w:rPr>
          <w:rFonts w:ascii="Arial Black"/>
          <w:sz w:val="21"/>
        </w:rPr>
      </w:pPr>
    </w:p>
    <w:p>
      <w:pPr>
        <w:spacing w:before="0"/>
        <w:ind w:left="2200" w:right="6" w:firstLine="0"/>
        <w:jc w:val="center"/>
        <w:rPr>
          <w:rFonts w:ascii="Arial Black"/>
          <w:sz w:val="16"/>
        </w:rPr>
      </w:pPr>
      <w:r>
        <w:rPr>
          <w:rFonts w:ascii="Arial Black"/>
          <w:color w:val="FFFFFF"/>
          <w:w w:val="70"/>
          <w:sz w:val="16"/>
        </w:rPr>
        <w:t>Control</w:t>
      </w:r>
      <w:r>
        <w:rPr>
          <w:rFonts w:ascii="Arial Black"/>
          <w:color w:val="FFFFFF"/>
          <w:spacing w:val="-8"/>
          <w:sz w:val="16"/>
        </w:rPr>
        <w:t> </w:t>
      </w:r>
      <w:r>
        <w:rPr>
          <w:rFonts w:ascii="Arial Black"/>
          <w:color w:val="FFFFFF"/>
          <w:spacing w:val="-2"/>
          <w:w w:val="70"/>
          <w:sz w:val="16"/>
        </w:rPr>
        <w:t>Environment</w:t>
      </w:r>
    </w:p>
    <w:p>
      <w:pPr>
        <w:spacing w:line="220" w:lineRule="auto" w:before="154"/>
        <w:ind w:left="323" w:right="3351" w:hanging="99"/>
        <w:jc w:val="left"/>
        <w:rPr>
          <w:rFonts w:ascii="Proxima Nova Rg" w:hAnsi="Proxima Nova Rg"/>
          <w:sz w:val="16"/>
        </w:rPr>
      </w:pPr>
      <w:r>
        <w:rPr/>
        <w:br w:type="column"/>
      </w:r>
      <w:r>
        <w:rPr>
          <w:rFonts w:ascii="Proxima Nova Rg" w:hAnsi="Proxima Nova Rg"/>
          <w:b/>
          <w:color w:val="A8B723"/>
          <w:sz w:val="16"/>
        </w:rPr>
        <w:t>Control activities </w:t>
      </w:r>
      <w:r>
        <w:rPr>
          <w:rFonts w:ascii="Proxima Nova Rg" w:hAnsi="Proxima Nova Rg"/>
          <w:color w:val="231F20"/>
          <w:sz w:val="16"/>
        </w:rPr>
        <w:t>are the policies and</w:t>
      </w:r>
      <w:r>
        <w:rPr>
          <w:rFonts w:ascii="Proxima Nova Rg" w:hAnsi="Proxima Nova Rg"/>
          <w:color w:val="231F20"/>
          <w:spacing w:val="40"/>
          <w:sz w:val="16"/>
        </w:rPr>
        <w:t> </w:t>
      </w:r>
      <w:r>
        <w:rPr>
          <w:rFonts w:ascii="Proxima Nova Rg" w:hAnsi="Proxima Nova Rg"/>
          <w:color w:val="231F20"/>
          <w:sz w:val="16"/>
        </w:rPr>
        <w:t>procedures</w:t>
      </w:r>
      <w:r>
        <w:rPr>
          <w:rFonts w:ascii="Proxima Nova Rg" w:hAnsi="Proxima Nova Rg"/>
          <w:color w:val="231F20"/>
          <w:spacing w:val="-10"/>
          <w:sz w:val="16"/>
        </w:rPr>
        <w:t> </w:t>
      </w:r>
      <w:r>
        <w:rPr>
          <w:rFonts w:ascii="Proxima Nova Rg" w:hAnsi="Proxima Nova Rg"/>
          <w:color w:val="231F20"/>
          <w:sz w:val="16"/>
        </w:rPr>
        <w:t>that</w:t>
      </w:r>
      <w:r>
        <w:rPr>
          <w:rFonts w:ascii="Proxima Nova Rg" w:hAnsi="Proxima Nova Rg"/>
          <w:color w:val="231F20"/>
          <w:spacing w:val="-10"/>
          <w:sz w:val="16"/>
        </w:rPr>
        <w:t> </w:t>
      </w:r>
      <w:r>
        <w:rPr>
          <w:rFonts w:ascii="Proxima Nova Rg" w:hAnsi="Proxima Nova Rg"/>
          <w:color w:val="231F20"/>
          <w:sz w:val="16"/>
        </w:rPr>
        <w:t>help</w:t>
      </w:r>
      <w:r>
        <w:rPr>
          <w:rFonts w:ascii="Proxima Nova Rg" w:hAnsi="Proxima Nova Rg"/>
          <w:color w:val="231F20"/>
          <w:spacing w:val="-10"/>
          <w:sz w:val="16"/>
        </w:rPr>
        <w:t> </w:t>
      </w:r>
      <w:r>
        <w:rPr>
          <w:rFonts w:ascii="Proxima Nova Rg" w:hAnsi="Proxima Nova Rg"/>
          <w:color w:val="231F20"/>
          <w:sz w:val="16"/>
        </w:rPr>
        <w:t>ensure</w:t>
      </w:r>
      <w:r>
        <w:rPr>
          <w:rFonts w:ascii="Proxima Nova Rg" w:hAnsi="Proxima Nova Rg"/>
          <w:color w:val="231F20"/>
          <w:spacing w:val="-10"/>
          <w:sz w:val="16"/>
        </w:rPr>
        <w:t> </w:t>
      </w:r>
      <w:r>
        <w:rPr>
          <w:rFonts w:ascii="Proxima Nova Rg" w:hAnsi="Proxima Nova Rg"/>
          <w:color w:val="231F20"/>
          <w:sz w:val="16"/>
        </w:rPr>
        <w:t>that</w:t>
      </w:r>
      <w:r>
        <w:rPr>
          <w:rFonts w:ascii="Proxima Nova Rg" w:hAnsi="Proxima Nova Rg"/>
          <w:color w:val="231F20"/>
          <w:spacing w:val="-10"/>
          <w:sz w:val="16"/>
        </w:rPr>
        <w:t> </w:t>
      </w:r>
      <w:r>
        <w:rPr>
          <w:rFonts w:ascii="Proxima Nova Rg" w:hAnsi="Proxima Nova Rg"/>
          <w:color w:val="231F20"/>
          <w:sz w:val="16"/>
        </w:rPr>
        <w:t>management’s</w:t>
      </w:r>
    </w:p>
    <w:p>
      <w:pPr>
        <w:spacing w:line="220" w:lineRule="auto" w:before="1"/>
        <w:ind w:left="519" w:right="2820" w:hanging="99"/>
        <w:jc w:val="left"/>
        <w:rPr>
          <w:rFonts w:ascii="Proxima Nova Rg"/>
          <w:sz w:val="16"/>
        </w:rPr>
      </w:pPr>
      <w:r>
        <w:rPr>
          <w:rFonts w:ascii="Proxima Nova Rg"/>
          <w:color w:val="231F20"/>
          <w:sz w:val="16"/>
        </w:rPr>
        <w:t>directives</w:t>
      </w:r>
      <w:r>
        <w:rPr>
          <w:rFonts w:ascii="Proxima Nova Rg"/>
          <w:color w:val="231F20"/>
          <w:spacing w:val="-7"/>
          <w:sz w:val="16"/>
        </w:rPr>
        <w:t> </w:t>
      </w:r>
      <w:r>
        <w:rPr>
          <w:rFonts w:ascii="Proxima Nova Rg"/>
          <w:color w:val="231F20"/>
          <w:sz w:val="16"/>
        </w:rPr>
        <w:t>are</w:t>
      </w:r>
      <w:r>
        <w:rPr>
          <w:rFonts w:ascii="Proxima Nova Rg"/>
          <w:color w:val="231F20"/>
          <w:spacing w:val="-7"/>
          <w:sz w:val="16"/>
        </w:rPr>
        <w:t> </w:t>
      </w:r>
      <w:r>
        <w:rPr>
          <w:rFonts w:ascii="Proxima Nova Rg"/>
          <w:color w:val="231F20"/>
          <w:sz w:val="16"/>
        </w:rPr>
        <w:t>being</w:t>
      </w:r>
      <w:r>
        <w:rPr>
          <w:rFonts w:ascii="Proxima Nova Rg"/>
          <w:color w:val="231F20"/>
          <w:spacing w:val="-7"/>
          <w:sz w:val="16"/>
        </w:rPr>
        <w:t> </w:t>
      </w:r>
      <w:r>
        <w:rPr>
          <w:rFonts w:ascii="Proxima Nova Rg"/>
          <w:color w:val="231F20"/>
          <w:sz w:val="16"/>
        </w:rPr>
        <w:t>carried</w:t>
      </w:r>
      <w:r>
        <w:rPr>
          <w:rFonts w:ascii="Proxima Nova Rg"/>
          <w:color w:val="231F20"/>
          <w:spacing w:val="-7"/>
          <w:sz w:val="16"/>
        </w:rPr>
        <w:t> </w:t>
      </w:r>
      <w:r>
        <w:rPr>
          <w:rFonts w:ascii="Proxima Nova Rg"/>
          <w:color w:val="231F20"/>
          <w:sz w:val="16"/>
        </w:rPr>
        <w:t>out.</w:t>
      </w:r>
      <w:r>
        <w:rPr>
          <w:rFonts w:ascii="Proxima Nova Rg"/>
          <w:color w:val="231F20"/>
          <w:spacing w:val="-7"/>
          <w:sz w:val="16"/>
        </w:rPr>
        <w:t> </w:t>
      </w:r>
      <w:r>
        <w:rPr>
          <w:rFonts w:ascii="Proxima Nova Rg"/>
          <w:color w:val="231F20"/>
          <w:sz w:val="16"/>
        </w:rPr>
        <w:t>These</w:t>
      </w:r>
      <w:r>
        <w:rPr>
          <w:rFonts w:ascii="Proxima Nova Rg"/>
          <w:color w:val="231F20"/>
          <w:spacing w:val="-7"/>
          <w:sz w:val="16"/>
        </w:rPr>
        <w:t> </w:t>
      </w:r>
      <w:r>
        <w:rPr>
          <w:rFonts w:ascii="Proxima Nova Rg"/>
          <w:color w:val="231F20"/>
          <w:sz w:val="16"/>
        </w:rPr>
        <w:t>activities include authorizations, reconciliations, and</w:t>
      </w:r>
    </w:p>
    <w:p>
      <w:pPr>
        <w:spacing w:line="185" w:lineRule="exact" w:before="0"/>
        <w:ind w:left="618" w:right="0" w:firstLine="0"/>
        <w:jc w:val="left"/>
        <w:rPr>
          <w:rFonts w:ascii="Proxima Nova Rg"/>
          <w:sz w:val="16"/>
        </w:rPr>
      </w:pPr>
      <w:r>
        <w:rPr>
          <w:rFonts w:ascii="Proxima Nova Rg"/>
          <w:color w:val="231F20"/>
          <w:sz w:val="16"/>
        </w:rPr>
        <w:t>separation of </w:t>
      </w:r>
      <w:r>
        <w:rPr>
          <w:rFonts w:ascii="Proxima Nova Rg"/>
          <w:color w:val="231F20"/>
          <w:spacing w:val="-2"/>
          <w:sz w:val="16"/>
        </w:rPr>
        <w:t>duties.</w:t>
      </w:r>
    </w:p>
    <w:p>
      <w:pPr>
        <w:spacing w:line="220" w:lineRule="auto" w:before="148"/>
        <w:ind w:left="800" w:right="2833" w:firstLine="0"/>
        <w:jc w:val="center"/>
        <w:rPr>
          <w:rFonts w:ascii="Proxima Nova Rg" w:hAnsi="Proxima Nova Rg"/>
          <w:sz w:val="16"/>
        </w:rPr>
      </w:pPr>
      <w:r>
        <w:rPr>
          <w:rFonts w:ascii="Proxima Nova Rg" w:hAnsi="Proxima Nova Rg"/>
          <w:b/>
          <w:color w:val="C41230"/>
          <w:sz w:val="16"/>
        </w:rPr>
        <w:t>Risk</w:t>
      </w:r>
      <w:r>
        <w:rPr>
          <w:rFonts w:ascii="Proxima Nova Rg" w:hAnsi="Proxima Nova Rg"/>
          <w:b/>
          <w:color w:val="C41230"/>
          <w:spacing w:val="-8"/>
          <w:sz w:val="16"/>
        </w:rPr>
        <w:t> </w:t>
      </w:r>
      <w:r>
        <w:rPr>
          <w:rFonts w:ascii="Proxima Nova Rg" w:hAnsi="Proxima Nova Rg"/>
          <w:b/>
          <w:color w:val="C41230"/>
          <w:sz w:val="16"/>
        </w:rPr>
        <w:t>assessment</w:t>
      </w:r>
      <w:r>
        <w:rPr>
          <w:rFonts w:ascii="Proxima Nova Rg" w:hAnsi="Proxima Nova Rg"/>
          <w:b/>
          <w:color w:val="C41230"/>
          <w:spacing w:val="-8"/>
          <w:sz w:val="16"/>
        </w:rPr>
        <w:t> </w:t>
      </w:r>
      <w:r>
        <w:rPr>
          <w:rFonts w:ascii="Proxima Nova Rg" w:hAnsi="Proxima Nova Rg"/>
          <w:color w:val="231F20"/>
          <w:sz w:val="16"/>
        </w:rPr>
        <w:t>identifies</w:t>
      </w:r>
      <w:r>
        <w:rPr>
          <w:rFonts w:ascii="Proxima Nova Rg" w:hAnsi="Proxima Nova Rg"/>
          <w:color w:val="231F20"/>
          <w:spacing w:val="-8"/>
          <w:sz w:val="16"/>
        </w:rPr>
        <w:t> </w:t>
      </w:r>
      <w:r>
        <w:rPr>
          <w:rFonts w:ascii="Proxima Nova Rg" w:hAnsi="Proxima Nova Rg"/>
          <w:color w:val="231F20"/>
          <w:sz w:val="16"/>
        </w:rPr>
        <w:t>and</w:t>
      </w:r>
      <w:r>
        <w:rPr>
          <w:rFonts w:ascii="Proxima Nova Rg" w:hAnsi="Proxima Nova Rg"/>
          <w:color w:val="231F20"/>
          <w:spacing w:val="-8"/>
          <w:sz w:val="16"/>
        </w:rPr>
        <w:t> </w:t>
      </w:r>
      <w:r>
        <w:rPr>
          <w:rFonts w:ascii="Proxima Nova Rg" w:hAnsi="Proxima Nova Rg"/>
          <w:color w:val="231F20"/>
          <w:sz w:val="16"/>
        </w:rPr>
        <w:t>analyzes</w:t>
      </w:r>
      <w:r>
        <w:rPr>
          <w:rFonts w:ascii="Proxima Nova Rg" w:hAnsi="Proxima Nova Rg"/>
          <w:color w:val="231F20"/>
          <w:spacing w:val="-8"/>
          <w:sz w:val="16"/>
        </w:rPr>
        <w:t> </w:t>
      </w:r>
      <w:r>
        <w:rPr>
          <w:rFonts w:ascii="Proxima Nova Rg" w:hAnsi="Proxima Nova Rg"/>
          <w:color w:val="231F20"/>
          <w:sz w:val="16"/>
        </w:rPr>
        <w:t>internal and external risk factors that could prevent a company’s objectives from being achieved.</w:t>
      </w:r>
    </w:p>
    <w:p>
      <w:pPr>
        <w:spacing w:line="220" w:lineRule="auto" w:before="170"/>
        <w:ind w:left="1289" w:right="2201" w:hanging="99"/>
        <w:jc w:val="left"/>
        <w:rPr>
          <w:rFonts w:ascii="Proxima Nova Rg"/>
          <w:sz w:val="16"/>
        </w:rPr>
      </w:pPr>
      <w:r>
        <w:rPr>
          <w:rFonts w:ascii="Proxima Nova Rg"/>
          <w:color w:val="231F20"/>
          <w:sz w:val="16"/>
        </w:rPr>
        <w:t>The</w:t>
      </w:r>
      <w:r>
        <w:rPr>
          <w:rFonts w:ascii="Proxima Nova Rg"/>
          <w:color w:val="231F20"/>
          <w:spacing w:val="-7"/>
          <w:sz w:val="16"/>
        </w:rPr>
        <w:t> </w:t>
      </w:r>
      <w:r>
        <w:rPr>
          <w:rFonts w:ascii="Proxima Nova Rg"/>
          <w:b/>
          <w:color w:val="00447C"/>
          <w:sz w:val="16"/>
        </w:rPr>
        <w:t>control</w:t>
      </w:r>
      <w:r>
        <w:rPr>
          <w:rFonts w:ascii="Proxima Nova Rg"/>
          <w:b/>
          <w:color w:val="00447C"/>
          <w:spacing w:val="-7"/>
          <w:sz w:val="16"/>
        </w:rPr>
        <w:t> </w:t>
      </w:r>
      <w:r>
        <w:rPr>
          <w:rFonts w:ascii="Proxima Nova Rg"/>
          <w:b/>
          <w:color w:val="00447C"/>
          <w:sz w:val="16"/>
        </w:rPr>
        <w:t>environment</w:t>
      </w:r>
      <w:r>
        <w:rPr>
          <w:rFonts w:ascii="Proxima Nova Rg"/>
          <w:b/>
          <w:color w:val="00447C"/>
          <w:spacing w:val="-7"/>
          <w:sz w:val="16"/>
        </w:rPr>
        <w:t> </w:t>
      </w:r>
      <w:r>
        <w:rPr>
          <w:rFonts w:ascii="Proxima Nova Rg"/>
          <w:color w:val="231F20"/>
          <w:sz w:val="16"/>
        </w:rPr>
        <w:t>sets</w:t>
      </w:r>
      <w:r>
        <w:rPr>
          <w:rFonts w:ascii="Proxima Nova Rg"/>
          <w:color w:val="231F20"/>
          <w:spacing w:val="-7"/>
          <w:sz w:val="16"/>
        </w:rPr>
        <w:t> </w:t>
      </w:r>
      <w:r>
        <w:rPr>
          <w:rFonts w:ascii="Proxima Nova Rg"/>
          <w:color w:val="231F20"/>
          <w:sz w:val="16"/>
        </w:rPr>
        <w:t>the</w:t>
      </w:r>
      <w:r>
        <w:rPr>
          <w:rFonts w:ascii="Proxima Nova Rg"/>
          <w:color w:val="231F20"/>
          <w:spacing w:val="-7"/>
          <w:sz w:val="16"/>
        </w:rPr>
        <w:t> </w:t>
      </w:r>
      <w:r>
        <w:rPr>
          <w:rFonts w:ascii="Proxima Nova Rg"/>
          <w:color w:val="231F20"/>
          <w:sz w:val="16"/>
        </w:rPr>
        <w:t>overall</w:t>
      </w:r>
      <w:r>
        <w:rPr>
          <w:rFonts w:ascii="Proxima Nova Rg"/>
          <w:color w:val="231F20"/>
          <w:spacing w:val="-7"/>
          <w:sz w:val="16"/>
        </w:rPr>
        <w:t> </w:t>
      </w:r>
      <w:r>
        <w:rPr>
          <w:rFonts w:ascii="Proxima Nova Rg"/>
          <w:color w:val="231F20"/>
          <w:sz w:val="16"/>
        </w:rPr>
        <w:t>ethical tone of the company with respect to internal</w:t>
      </w:r>
    </w:p>
    <w:p>
      <w:pPr>
        <w:spacing w:line="220" w:lineRule="auto" w:before="2"/>
        <w:ind w:left="1485" w:right="2201" w:hanging="99"/>
        <w:jc w:val="left"/>
        <w:rPr>
          <w:rFonts w:ascii="Proxima Nova Rg" w:hAnsi="Proxima Nova Rg"/>
          <w:sz w:val="16"/>
        </w:rPr>
      </w:pPr>
      <w:r>
        <w:rPr>
          <w:rFonts w:ascii="Proxima Nova Rg" w:hAnsi="Proxima Nova Rg"/>
          <w:color w:val="231F20"/>
          <w:sz w:val="16"/>
        </w:rPr>
        <w:t>control.</w:t>
      </w:r>
      <w:r>
        <w:rPr>
          <w:rFonts w:ascii="Proxima Nova Rg" w:hAnsi="Proxima Nova Rg"/>
          <w:color w:val="231F20"/>
          <w:spacing w:val="-6"/>
          <w:sz w:val="16"/>
        </w:rPr>
        <w:t> </w:t>
      </w:r>
      <w:r>
        <w:rPr>
          <w:rFonts w:ascii="Proxima Nova Rg" w:hAnsi="Proxima Nova Rg"/>
          <w:color w:val="231F20"/>
          <w:sz w:val="16"/>
        </w:rPr>
        <w:t>It</w:t>
      </w:r>
      <w:r>
        <w:rPr>
          <w:rFonts w:ascii="Proxima Nova Rg" w:hAnsi="Proxima Nova Rg"/>
          <w:color w:val="231F20"/>
          <w:spacing w:val="-6"/>
          <w:sz w:val="16"/>
        </w:rPr>
        <w:t> </w:t>
      </w:r>
      <w:r>
        <w:rPr>
          <w:rFonts w:ascii="Proxima Nova Rg" w:hAnsi="Proxima Nova Rg"/>
          <w:color w:val="231F20"/>
          <w:sz w:val="16"/>
        </w:rPr>
        <w:t>includes</w:t>
      </w:r>
      <w:r>
        <w:rPr>
          <w:rFonts w:ascii="Proxima Nova Rg" w:hAnsi="Proxima Nova Rg"/>
          <w:color w:val="231F20"/>
          <w:spacing w:val="-6"/>
          <w:sz w:val="16"/>
        </w:rPr>
        <w:t> </w:t>
      </w:r>
      <w:r>
        <w:rPr>
          <w:rFonts w:ascii="Proxima Nova Rg" w:hAnsi="Proxima Nova Rg"/>
          <w:color w:val="231F20"/>
          <w:sz w:val="16"/>
        </w:rPr>
        <w:t>formal</w:t>
      </w:r>
      <w:r>
        <w:rPr>
          <w:rFonts w:ascii="Proxima Nova Rg" w:hAnsi="Proxima Nova Rg"/>
          <w:color w:val="231F20"/>
          <w:spacing w:val="-6"/>
          <w:sz w:val="16"/>
        </w:rPr>
        <w:t> </w:t>
      </w:r>
      <w:r>
        <w:rPr>
          <w:rFonts w:ascii="Proxima Nova Rg" w:hAnsi="Proxima Nova Rg"/>
          <w:color w:val="231F20"/>
          <w:sz w:val="16"/>
        </w:rPr>
        <w:t>policies</w:t>
      </w:r>
      <w:r>
        <w:rPr>
          <w:rFonts w:ascii="Proxima Nova Rg" w:hAnsi="Proxima Nova Rg"/>
          <w:color w:val="231F20"/>
          <w:spacing w:val="-6"/>
          <w:sz w:val="16"/>
        </w:rPr>
        <w:t> </w:t>
      </w:r>
      <w:r>
        <w:rPr>
          <w:rFonts w:ascii="Proxima Nova Rg" w:hAnsi="Proxima Nova Rg"/>
          <w:color w:val="231F20"/>
          <w:sz w:val="16"/>
        </w:rPr>
        <w:t>related</w:t>
      </w:r>
      <w:r>
        <w:rPr>
          <w:rFonts w:ascii="Proxima Nova Rg" w:hAnsi="Proxima Nova Rg"/>
          <w:color w:val="231F20"/>
          <w:spacing w:val="-6"/>
          <w:sz w:val="16"/>
        </w:rPr>
        <w:t> </w:t>
      </w:r>
      <w:r>
        <w:rPr>
          <w:rFonts w:ascii="Proxima Nova Rg" w:hAnsi="Proxima Nova Rg"/>
          <w:color w:val="231F20"/>
          <w:sz w:val="16"/>
        </w:rPr>
        <w:t>to management’s philosophy, assignment of</w:t>
      </w:r>
    </w:p>
    <w:p>
      <w:pPr>
        <w:spacing w:line="185" w:lineRule="exact" w:before="0"/>
        <w:ind w:left="1584" w:right="0" w:firstLine="0"/>
        <w:jc w:val="left"/>
        <w:rPr>
          <w:rFonts w:ascii="Proxima Nova Rg"/>
          <w:sz w:val="16"/>
        </w:rPr>
      </w:pPr>
      <w:r>
        <w:rPr>
          <w:rFonts w:ascii="Proxima Nova Rg"/>
          <w:color w:val="231F20"/>
          <w:sz w:val="16"/>
        </w:rPr>
        <w:t>responsibilities, and organizational </w:t>
      </w:r>
      <w:r>
        <w:rPr>
          <w:rFonts w:ascii="Proxima Nova Rg"/>
          <w:color w:val="231F20"/>
          <w:spacing w:val="-2"/>
          <w:sz w:val="16"/>
        </w:rPr>
        <w:t>structure.</w:t>
      </w:r>
    </w:p>
    <w:p>
      <w:pPr>
        <w:spacing w:after="0" w:line="185" w:lineRule="exact"/>
        <w:jc w:val="left"/>
        <w:rPr>
          <w:rFonts w:ascii="Proxima Nova Rg"/>
          <w:sz w:val="16"/>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3490" w:space="40"/>
            <w:col w:w="7030"/>
          </w:cols>
        </w:sectPr>
      </w:pPr>
    </w:p>
    <w:p>
      <w:pPr>
        <w:pStyle w:val="BodyText"/>
        <w:rPr>
          <w:rFonts w:ascii="Proxima Nova Rg"/>
          <w:sz w:val="20"/>
        </w:rPr>
      </w:pPr>
    </w:p>
    <w:p>
      <w:pPr>
        <w:pStyle w:val="BodyText"/>
        <w:spacing w:before="2"/>
        <w:rPr>
          <w:rFonts w:ascii="Proxima Nova Rg"/>
          <w:sz w:val="15"/>
        </w:rPr>
      </w:pPr>
    </w:p>
    <w:p>
      <w:pPr>
        <w:spacing w:line="256" w:lineRule="auto" w:before="96"/>
        <w:ind w:left="600" w:right="2277" w:firstLine="240"/>
        <w:jc w:val="both"/>
        <w:rPr>
          <w:sz w:val="20"/>
        </w:rPr>
      </w:pPr>
      <w:r>
        <w:rPr>
          <w:color w:val="231F20"/>
          <w:sz w:val="20"/>
        </w:rPr>
        <w:t>To see an example of how internal controls are linked to the information provided in financial</w:t>
      </w:r>
      <w:r>
        <w:rPr>
          <w:color w:val="231F20"/>
          <w:spacing w:val="-2"/>
          <w:sz w:val="20"/>
        </w:rPr>
        <w:t> </w:t>
      </w:r>
      <w:r>
        <w:rPr>
          <w:color w:val="231F20"/>
          <w:sz w:val="20"/>
        </w:rPr>
        <w:t>statements,</w:t>
      </w:r>
      <w:r>
        <w:rPr>
          <w:color w:val="231F20"/>
          <w:spacing w:val="-2"/>
          <w:sz w:val="20"/>
        </w:rPr>
        <w:t> </w:t>
      </w:r>
      <w:r>
        <w:rPr>
          <w:color w:val="231F20"/>
          <w:sz w:val="20"/>
        </w:rPr>
        <w:t>let’s</w:t>
      </w:r>
      <w:r>
        <w:rPr>
          <w:color w:val="231F20"/>
          <w:spacing w:val="-2"/>
          <w:sz w:val="20"/>
        </w:rPr>
        <w:t> </w:t>
      </w:r>
      <w:r>
        <w:rPr>
          <w:color w:val="231F20"/>
          <w:sz w:val="20"/>
        </w:rPr>
        <w:t>look</w:t>
      </w:r>
      <w:r>
        <w:rPr>
          <w:color w:val="231F20"/>
          <w:spacing w:val="-2"/>
          <w:sz w:val="20"/>
        </w:rPr>
        <w:t> </w:t>
      </w:r>
      <w:r>
        <w:rPr>
          <w:color w:val="231F20"/>
          <w:sz w:val="20"/>
        </w:rPr>
        <w:t>at</w:t>
      </w:r>
      <w:r>
        <w:rPr>
          <w:color w:val="231F20"/>
          <w:spacing w:val="-2"/>
          <w:sz w:val="20"/>
        </w:rPr>
        <w:t> </w:t>
      </w:r>
      <w:r>
        <w:rPr>
          <w:color w:val="231F20"/>
          <w:sz w:val="20"/>
        </w:rPr>
        <w:t>the</w:t>
      </w:r>
      <w:r>
        <w:rPr>
          <w:color w:val="231F20"/>
          <w:spacing w:val="-2"/>
          <w:sz w:val="20"/>
        </w:rPr>
        <w:t> </w:t>
      </w:r>
      <w:r>
        <w:rPr>
          <w:color w:val="231F20"/>
          <w:sz w:val="20"/>
        </w:rPr>
        <w:t>description</w:t>
      </w:r>
      <w:r>
        <w:rPr>
          <w:color w:val="231F20"/>
          <w:spacing w:val="-2"/>
          <w:sz w:val="20"/>
        </w:rPr>
        <w:t> </w:t>
      </w:r>
      <w:r>
        <w:rPr>
          <w:color w:val="231F20"/>
          <w:sz w:val="20"/>
        </w:rPr>
        <w:t>given</w:t>
      </w:r>
      <w:r>
        <w:rPr>
          <w:color w:val="231F20"/>
          <w:spacing w:val="-2"/>
          <w:sz w:val="20"/>
        </w:rPr>
        <w:t> </w:t>
      </w:r>
      <w:r>
        <w:rPr>
          <w:color w:val="231F20"/>
          <w:sz w:val="20"/>
        </w:rPr>
        <w:t>by</w:t>
      </w:r>
      <w:r>
        <w:rPr>
          <w:color w:val="231F20"/>
          <w:spacing w:val="-3"/>
          <w:sz w:val="20"/>
        </w:rPr>
        <w:t> </w:t>
      </w:r>
      <w:r>
        <w:rPr>
          <w:color w:val="231F20"/>
          <w:sz w:val="20"/>
        </w:rPr>
        <w:t>Live</w:t>
      </w:r>
      <w:r>
        <w:rPr>
          <w:color w:val="231F20"/>
          <w:spacing w:val="-2"/>
          <w:sz w:val="20"/>
        </w:rPr>
        <w:t> </w:t>
      </w:r>
      <w:r>
        <w:rPr>
          <w:color w:val="231F20"/>
          <w:sz w:val="20"/>
        </w:rPr>
        <w:t>Nation</w:t>
      </w:r>
      <w:r>
        <w:rPr>
          <w:color w:val="231F20"/>
          <w:spacing w:val="-2"/>
          <w:sz w:val="20"/>
        </w:rPr>
        <w:t> </w:t>
      </w:r>
      <w:r>
        <w:rPr>
          <w:color w:val="231F20"/>
          <w:sz w:val="20"/>
        </w:rPr>
        <w:t>Entertainment</w:t>
      </w:r>
      <w:r>
        <w:rPr>
          <w:color w:val="231F20"/>
          <w:spacing w:val="-2"/>
          <w:sz w:val="20"/>
        </w:rPr>
        <w:t> </w:t>
      </w:r>
      <w:r>
        <w:rPr>
          <w:color w:val="231F20"/>
          <w:sz w:val="20"/>
        </w:rPr>
        <w:t>in</w:t>
      </w:r>
      <w:r>
        <w:rPr>
          <w:color w:val="231F20"/>
          <w:spacing w:val="-2"/>
          <w:sz w:val="20"/>
        </w:rPr>
        <w:t> </w:t>
      </w:r>
      <w:r>
        <w:rPr>
          <w:color w:val="231F20"/>
          <w:sz w:val="20"/>
        </w:rPr>
        <w:t>its annual report (see Illustration 4–4).</w:t>
      </w:r>
    </w:p>
    <w:p>
      <w:pPr>
        <w:pStyle w:val="BodyText"/>
        <w:spacing w:before="3"/>
        <w:rPr>
          <w:sz w:val="26"/>
        </w:rPr>
      </w:pPr>
    </w:p>
    <w:p>
      <w:pPr>
        <w:spacing w:after="0"/>
        <w:rPr>
          <w:sz w:val="26"/>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sectPr>
      </w:pPr>
    </w:p>
    <w:p>
      <w:pPr>
        <w:pStyle w:val="BodyText"/>
        <w:spacing w:line="254" w:lineRule="exact" w:before="200"/>
        <w:ind w:left="2552" w:right="1270"/>
        <w:jc w:val="center"/>
        <w:rPr>
          <w:rFonts w:ascii="Arial Black"/>
        </w:rPr>
      </w:pPr>
      <w:r>
        <w:rPr>
          <w:rFonts w:ascii="Arial Black"/>
          <w:color w:val="231F20"/>
          <w:w w:val="80"/>
        </w:rPr>
        <w:t>LIVE</w:t>
      </w:r>
      <w:r>
        <w:rPr>
          <w:rFonts w:ascii="Arial Black"/>
          <w:color w:val="231F20"/>
          <w:spacing w:val="10"/>
        </w:rPr>
        <w:t> </w:t>
      </w:r>
      <w:r>
        <w:rPr>
          <w:rFonts w:ascii="Arial Black"/>
          <w:color w:val="231F20"/>
          <w:w w:val="80"/>
        </w:rPr>
        <w:t>NATION</w:t>
      </w:r>
      <w:r>
        <w:rPr>
          <w:rFonts w:ascii="Arial Black"/>
          <w:color w:val="231F20"/>
          <w:spacing w:val="11"/>
        </w:rPr>
        <w:t> </w:t>
      </w:r>
      <w:r>
        <w:rPr>
          <w:rFonts w:ascii="Arial Black"/>
          <w:color w:val="231F20"/>
          <w:spacing w:val="-2"/>
          <w:w w:val="80"/>
        </w:rPr>
        <w:t>ENTERTAINMENT</w:t>
      </w:r>
    </w:p>
    <w:p>
      <w:pPr>
        <w:pStyle w:val="BodyText"/>
        <w:spacing w:line="254" w:lineRule="exact"/>
        <w:ind w:left="2552" w:right="1270"/>
        <w:jc w:val="center"/>
        <w:rPr>
          <w:rFonts w:ascii="Arial Black"/>
        </w:rPr>
      </w:pPr>
      <w:r>
        <w:rPr>
          <w:rFonts w:ascii="Arial Black"/>
          <w:color w:val="231F20"/>
          <w:w w:val="80"/>
        </w:rPr>
        <w:t>Notes</w:t>
      </w:r>
      <w:r>
        <w:rPr>
          <w:rFonts w:ascii="Arial Black"/>
          <w:color w:val="231F20"/>
          <w:spacing w:val="7"/>
        </w:rPr>
        <w:t> </w:t>
      </w:r>
      <w:r>
        <w:rPr>
          <w:rFonts w:ascii="Arial Black"/>
          <w:color w:val="231F20"/>
          <w:w w:val="80"/>
        </w:rPr>
        <w:t>to</w:t>
      </w:r>
      <w:r>
        <w:rPr>
          <w:rFonts w:ascii="Arial Black"/>
          <w:color w:val="231F20"/>
          <w:spacing w:val="7"/>
        </w:rPr>
        <w:t> </w:t>
      </w:r>
      <w:r>
        <w:rPr>
          <w:rFonts w:ascii="Arial Black"/>
          <w:color w:val="231F20"/>
          <w:w w:val="80"/>
        </w:rPr>
        <w:t>the</w:t>
      </w:r>
      <w:r>
        <w:rPr>
          <w:rFonts w:ascii="Arial Black"/>
          <w:color w:val="231F20"/>
          <w:spacing w:val="7"/>
        </w:rPr>
        <w:t> </w:t>
      </w:r>
      <w:r>
        <w:rPr>
          <w:rFonts w:ascii="Arial Black"/>
          <w:color w:val="231F20"/>
          <w:w w:val="80"/>
        </w:rPr>
        <w:t>Financial</w:t>
      </w:r>
      <w:r>
        <w:rPr>
          <w:rFonts w:ascii="Arial Black"/>
          <w:color w:val="231F20"/>
          <w:spacing w:val="7"/>
        </w:rPr>
        <w:t> </w:t>
      </w:r>
      <w:r>
        <w:rPr>
          <w:rFonts w:ascii="Arial Black"/>
          <w:color w:val="231F20"/>
          <w:w w:val="80"/>
        </w:rPr>
        <w:t>Statements</w:t>
      </w:r>
      <w:r>
        <w:rPr>
          <w:rFonts w:ascii="Arial Black"/>
          <w:color w:val="231F20"/>
          <w:spacing w:val="7"/>
        </w:rPr>
        <w:t> </w:t>
      </w:r>
      <w:r>
        <w:rPr>
          <w:rFonts w:ascii="Arial Black"/>
          <w:color w:val="231F20"/>
          <w:spacing w:val="-2"/>
          <w:w w:val="80"/>
        </w:rPr>
        <w:t>(excerpt)</w:t>
      </w:r>
    </w:p>
    <w:p>
      <w:pPr>
        <w:pStyle w:val="BodyText"/>
        <w:spacing w:line="228" w:lineRule="auto" w:before="171"/>
        <w:ind w:left="725" w:right="16"/>
        <w:rPr>
          <w:rFonts w:ascii="Proxima Nova Rg"/>
        </w:rPr>
      </w:pPr>
      <w:r>
        <w:rPr>
          <w:rFonts w:ascii="Proxima Nova Rg"/>
          <w:color w:val="231F20"/>
        </w:rPr>
        <w:t>Our</w:t>
      </w:r>
      <w:r>
        <w:rPr>
          <w:rFonts w:ascii="Proxima Nova Rg"/>
          <w:color w:val="231F20"/>
          <w:spacing w:val="-6"/>
        </w:rPr>
        <w:t> </w:t>
      </w:r>
      <w:r>
        <w:rPr>
          <w:rFonts w:ascii="Proxima Nova Rg"/>
          <w:color w:val="231F20"/>
        </w:rPr>
        <w:t>management,</w:t>
      </w:r>
      <w:r>
        <w:rPr>
          <w:rFonts w:ascii="Proxima Nova Rg"/>
          <w:color w:val="231F20"/>
          <w:spacing w:val="-6"/>
        </w:rPr>
        <w:t> </w:t>
      </w:r>
      <w:r>
        <w:rPr>
          <w:rFonts w:ascii="Proxima Nova Rg"/>
          <w:color w:val="231F20"/>
        </w:rPr>
        <w:t>including</w:t>
      </w:r>
      <w:r>
        <w:rPr>
          <w:rFonts w:ascii="Proxima Nova Rg"/>
          <w:color w:val="231F20"/>
          <w:spacing w:val="-6"/>
        </w:rPr>
        <w:t> </w:t>
      </w:r>
      <w:r>
        <w:rPr>
          <w:rFonts w:ascii="Proxima Nova Rg"/>
          <w:color w:val="231F20"/>
        </w:rPr>
        <w:t>our</w:t>
      </w:r>
      <w:r>
        <w:rPr>
          <w:rFonts w:ascii="Proxima Nova Rg"/>
          <w:color w:val="231F20"/>
          <w:spacing w:val="-6"/>
        </w:rPr>
        <w:t> </w:t>
      </w:r>
      <w:r>
        <w:rPr>
          <w:rFonts w:ascii="Proxima Nova Rg"/>
          <w:color w:val="231F20"/>
        </w:rPr>
        <w:t>Chief</w:t>
      </w:r>
      <w:r>
        <w:rPr>
          <w:rFonts w:ascii="Proxima Nova Rg"/>
          <w:color w:val="231F20"/>
          <w:spacing w:val="-6"/>
        </w:rPr>
        <w:t> </w:t>
      </w:r>
      <w:r>
        <w:rPr>
          <w:rFonts w:ascii="Proxima Nova Rg"/>
          <w:color w:val="231F20"/>
        </w:rPr>
        <w:t>Executive</w:t>
      </w:r>
      <w:r>
        <w:rPr>
          <w:rFonts w:ascii="Proxima Nova Rg"/>
          <w:color w:val="231F20"/>
          <w:spacing w:val="-6"/>
        </w:rPr>
        <w:t> </w:t>
      </w:r>
      <w:r>
        <w:rPr>
          <w:rFonts w:ascii="Proxima Nova Rg"/>
          <w:color w:val="231F20"/>
        </w:rPr>
        <w:t>Officer</w:t>
      </w:r>
      <w:r>
        <w:rPr>
          <w:rFonts w:ascii="Proxima Nova Rg"/>
          <w:color w:val="231F20"/>
          <w:spacing w:val="-6"/>
        </w:rPr>
        <w:t> </w:t>
      </w:r>
      <w:r>
        <w:rPr>
          <w:rFonts w:ascii="Proxima Nova Rg"/>
          <w:color w:val="231F20"/>
        </w:rPr>
        <w:t>and</w:t>
      </w:r>
      <w:r>
        <w:rPr>
          <w:rFonts w:ascii="Proxima Nova Rg"/>
          <w:color w:val="231F20"/>
          <w:spacing w:val="-6"/>
        </w:rPr>
        <w:t> </w:t>
      </w:r>
      <w:r>
        <w:rPr>
          <w:rFonts w:ascii="Proxima Nova Rg"/>
          <w:color w:val="231F20"/>
        </w:rPr>
        <w:t>Chief</w:t>
      </w:r>
      <w:r>
        <w:rPr>
          <w:rFonts w:ascii="Proxima Nova Rg"/>
          <w:color w:val="231F20"/>
          <w:spacing w:val="-6"/>
        </w:rPr>
        <w:t> </w:t>
      </w:r>
      <w:r>
        <w:rPr>
          <w:rFonts w:ascii="Proxima Nova Rg"/>
          <w:color w:val="231F20"/>
        </w:rPr>
        <w:t>Financial</w:t>
      </w:r>
      <w:r>
        <w:rPr>
          <w:rFonts w:ascii="Proxima Nova Rg"/>
          <w:color w:val="231F20"/>
          <w:spacing w:val="-6"/>
        </w:rPr>
        <w:t> </w:t>
      </w:r>
      <w:r>
        <w:rPr>
          <w:rFonts w:ascii="Proxima Nova Rg"/>
          <w:color w:val="231F20"/>
        </w:rPr>
        <w:t>Officer, does not expect that our disclosure controls and procedures or internal controls will prevent all possible errors and fraud. Our disclosure controls and procedures are, however, designed to provide reasonable assurance of achieving their objectives, and our Chief Executive Officer and Chief Financial Officer have concluded that our disclosure controls and procedures are effective at that reasonable assurance level.</w:t>
      </w:r>
    </w:p>
    <w:p>
      <w:pPr>
        <w:spacing w:before="97"/>
        <w:ind w:left="725" w:right="0" w:firstLine="0"/>
        <w:jc w:val="left"/>
        <w:rPr>
          <w:rFonts w:ascii="Arial Black" w:hAnsi="Arial Black"/>
          <w:sz w:val="18"/>
        </w:rPr>
      </w:pPr>
      <w:r>
        <w:rPr/>
        <w:br w:type="column"/>
      </w:r>
      <w:r>
        <w:rPr>
          <w:rFonts w:ascii="Arial Black" w:hAnsi="Arial Black"/>
          <w:color w:val="0C7D9C"/>
          <w:w w:val="80"/>
          <w:sz w:val="18"/>
        </w:rPr>
        <w:t>ILLUSTRATION</w:t>
      </w:r>
      <w:r>
        <w:rPr>
          <w:rFonts w:ascii="Arial Black" w:hAnsi="Arial Black"/>
          <w:color w:val="0C7D9C"/>
          <w:spacing w:val="79"/>
          <w:sz w:val="18"/>
        </w:rPr>
        <w:t> </w:t>
      </w:r>
      <w:r>
        <w:rPr>
          <w:rFonts w:ascii="Arial Black" w:hAnsi="Arial Black"/>
          <w:color w:val="0C7D9C"/>
          <w:spacing w:val="-5"/>
          <w:sz w:val="18"/>
        </w:rPr>
        <w:t>4–4</w:t>
      </w:r>
    </w:p>
    <w:p>
      <w:pPr>
        <w:spacing w:line="208" w:lineRule="auto" w:before="52"/>
        <w:ind w:left="725" w:right="0" w:firstLine="0"/>
        <w:jc w:val="left"/>
        <w:rPr>
          <w:rFonts w:ascii="Arial Black" w:hAnsi="Arial Black"/>
          <w:sz w:val="18"/>
        </w:rPr>
      </w:pPr>
      <w:r>
        <w:rPr>
          <w:rFonts w:ascii="Arial Black" w:hAnsi="Arial Black"/>
          <w:color w:val="231F20"/>
          <w:w w:val="90"/>
          <w:sz w:val="18"/>
        </w:rPr>
        <w:t>Live</w:t>
      </w:r>
      <w:r>
        <w:rPr>
          <w:rFonts w:ascii="Arial Black" w:hAnsi="Arial Black"/>
          <w:color w:val="231F20"/>
          <w:spacing w:val="-3"/>
          <w:w w:val="90"/>
          <w:sz w:val="18"/>
        </w:rPr>
        <w:t> </w:t>
      </w:r>
      <w:r>
        <w:rPr>
          <w:rFonts w:ascii="Arial Black" w:hAnsi="Arial Black"/>
          <w:color w:val="231F20"/>
          <w:w w:val="90"/>
          <w:sz w:val="18"/>
        </w:rPr>
        <w:t>Nation </w:t>
      </w:r>
      <w:r>
        <w:rPr>
          <w:rFonts w:ascii="Arial Black" w:hAnsi="Arial Black"/>
          <w:color w:val="231F20"/>
          <w:spacing w:val="-2"/>
          <w:w w:val="90"/>
          <w:sz w:val="18"/>
        </w:rPr>
        <w:t>Entertainment’s </w:t>
      </w:r>
      <w:r>
        <w:rPr>
          <w:rFonts w:ascii="Arial Black" w:hAnsi="Arial Black"/>
          <w:color w:val="231F20"/>
          <w:w w:val="85"/>
          <w:sz w:val="18"/>
        </w:rPr>
        <w:t>Discussion</w:t>
      </w:r>
      <w:r>
        <w:rPr>
          <w:rFonts w:ascii="Arial Black" w:hAnsi="Arial Black"/>
          <w:color w:val="231F20"/>
          <w:spacing w:val="-8"/>
          <w:w w:val="85"/>
          <w:sz w:val="18"/>
        </w:rPr>
        <w:t> </w:t>
      </w:r>
      <w:r>
        <w:rPr>
          <w:rFonts w:ascii="Arial Black" w:hAnsi="Arial Black"/>
          <w:color w:val="231F20"/>
          <w:w w:val="85"/>
          <w:sz w:val="18"/>
        </w:rPr>
        <w:t>of</w:t>
      </w:r>
      <w:r>
        <w:rPr>
          <w:rFonts w:ascii="Arial Black" w:hAnsi="Arial Black"/>
          <w:color w:val="231F20"/>
          <w:spacing w:val="-6"/>
          <w:w w:val="85"/>
          <w:sz w:val="18"/>
        </w:rPr>
        <w:t> </w:t>
      </w:r>
      <w:r>
        <w:rPr>
          <w:rFonts w:ascii="Arial Black" w:hAnsi="Arial Black"/>
          <w:color w:val="231F20"/>
          <w:w w:val="85"/>
          <w:sz w:val="18"/>
        </w:rPr>
        <w:t>Internal </w:t>
      </w:r>
      <w:r>
        <w:rPr>
          <w:rFonts w:ascii="Arial Black" w:hAnsi="Arial Black"/>
          <w:color w:val="231F20"/>
          <w:w w:val="80"/>
          <w:sz w:val="18"/>
        </w:rPr>
        <w:t>Controls</w:t>
      </w:r>
      <w:r>
        <w:rPr>
          <w:rFonts w:ascii="Arial Black" w:hAnsi="Arial Black"/>
          <w:color w:val="231F20"/>
          <w:spacing w:val="-5"/>
          <w:w w:val="80"/>
          <w:sz w:val="18"/>
        </w:rPr>
        <w:t> </w:t>
      </w:r>
      <w:r>
        <w:rPr>
          <w:rFonts w:ascii="Arial Black" w:hAnsi="Arial Black"/>
          <w:color w:val="231F20"/>
          <w:w w:val="80"/>
          <w:sz w:val="18"/>
        </w:rPr>
        <w:t>over</w:t>
      </w:r>
      <w:r>
        <w:rPr>
          <w:rFonts w:ascii="Arial Black" w:hAnsi="Arial Black"/>
          <w:color w:val="231F20"/>
          <w:spacing w:val="-3"/>
          <w:w w:val="80"/>
          <w:sz w:val="18"/>
        </w:rPr>
        <w:t> </w:t>
      </w:r>
      <w:r>
        <w:rPr>
          <w:rFonts w:ascii="Arial Black" w:hAnsi="Arial Black"/>
          <w:color w:val="231F20"/>
          <w:w w:val="80"/>
          <w:sz w:val="18"/>
        </w:rPr>
        <w:t>Financial </w:t>
      </w:r>
      <w:r>
        <w:rPr>
          <w:rFonts w:ascii="Arial Black" w:hAnsi="Arial Black"/>
          <w:color w:val="231F20"/>
          <w:spacing w:val="-2"/>
          <w:w w:val="90"/>
          <w:sz w:val="18"/>
        </w:rPr>
        <w:t>Reporting</w:t>
      </w:r>
    </w:p>
    <w:p>
      <w:pPr>
        <w:spacing w:after="0" w:line="208" w:lineRule="auto"/>
        <w:jc w:val="left"/>
        <w:rPr>
          <w:rFonts w:ascii="Arial Black" w:hAnsi="Arial Black"/>
          <w:sz w:val="18"/>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7608" w:space="187"/>
            <w:col w:w="2765"/>
          </w:cols>
        </w:sectPr>
      </w:pPr>
    </w:p>
    <w:p>
      <w:pPr>
        <w:pStyle w:val="BodyText"/>
        <w:rPr>
          <w:rFonts w:ascii="Arial Black"/>
          <w:sz w:val="20"/>
        </w:rPr>
      </w:pPr>
      <w:r>
        <w:rPr/>
        <w:pict>
          <v:group style="position:absolute;margin-left:0pt;margin-top:0pt;width:612pt;height:783pt;mso-position-horizontal-relative:page;mso-position-vertical-relative:page;z-index:-18919936" id="docshapegroup58" coordorigin="0,0" coordsize="12240,15660">
            <v:shape style="position:absolute;left:5;top:5;width:12230;height:15650" id="docshape59" coordorigin="5,5" coordsize="12230,15650" path="m5,15655l12235,15655,12235,5,5,5,5,15655xm1445,14815l9115,14815,9115,1205,1445,1205,1445,14815xm9365,14815l11275,14815,11275,1205,9365,1205,9365,14815xe" filled="false" stroked="true" strokeweight=".5pt" strokecolor="#939598">
              <v:path arrowok="t"/>
              <v:stroke dashstyle="solid"/>
            </v:shape>
            <v:line style="position:absolute" from="1440,1202" to="11280,1202" stroked="true" strokeweight="2pt" strokecolor="#d1d3d4">
              <v:stroke dashstyle="solid"/>
            </v:line>
            <v:shape style="position:absolute;left:9360;top:2418;width:540;height:569" type="#_x0000_t75" id="docshape60" stroked="false">
              <v:imagedata r:id="rId21" o:title=""/>
            </v:shape>
            <v:shape style="position:absolute;left:9500;top:2469;width:356;height:466" type="#_x0000_t75" id="docshape61" stroked="false">
              <v:imagedata r:id="rId22" o:title=""/>
            </v:shape>
            <v:shape style="position:absolute;left:9570;top:2483;width:268;height:298" type="#_x0000_t75" id="docshape62" stroked="false">
              <v:imagedata r:id="rId23" o:title=""/>
            </v:shape>
            <v:shape style="position:absolute;left:9563;top:2589;width:243;height:255" type="#_x0000_t75" id="docshape63" stroked="false">
              <v:imagedata r:id="rId24" o:title=""/>
            </v:shape>
            <v:shape style="position:absolute;left:1526;top:1768;width:4354;height:4056" type="#_x0000_t75" id="docshape64" stroked="false">
              <v:imagedata r:id="rId25" o:title=""/>
            </v:shape>
            <v:shape style="position:absolute;left:1686;top:1928;width:3994;height:3692" id="docshape65" coordorigin="1687,1929" coordsize="3994,3692" path="m5680,5621l3680,1929,1687,5621,5680,5621xe" filled="true" fillcolor="#ffffff" stroked="false">
              <v:path arrowok="t"/>
              <v:fill type="solid"/>
            </v:shape>
            <v:shape style="position:absolute;left:2687;top:3095;width:1989;height:811" id="docshape66" coordorigin="2687,3096" coordsize="1989,811" path="m4186,3096l3175,3096,3141,3101,3078,3139,2696,3836,2687,3863,2692,3886,2709,3901,2738,3906,4626,3906,4654,3901,4671,3886,4676,3863,4667,3836,4304,3166,4254,3117,4186,3096xe" filled="true" fillcolor="#a8b723" stroked="false">
              <v:path arrowok="t"/>
              <v:fill type="solid"/>
            </v:shape>
            <v:shape style="position:absolute;left:3146;top:2054;width:1069;height:1002" id="docshape67" coordorigin="3146,2054" coordsize="1069,1002" path="m3680,2054l3659,2062,3642,2083,3155,2985,3146,3013,3151,3035,3169,3050,3197,3056,4165,3056,4193,3050,4210,3035,4215,3013,4207,2986,3718,2083,3700,2062,3680,2054xe" filled="true" fillcolor="#dea013" stroked="false">
              <v:path arrowok="t"/>
              <v:fill type="solid"/>
            </v:shape>
            <v:shape style="position:absolute;left:1783;top:4785;width:3800;height:795" id="docshape68" coordorigin="1783,4786" coordsize="3800,795" path="m5102,4786l2263,4786,2229,4791,2166,4829,1792,5510,1783,5538,1788,5560,1805,5575,1834,5581,5533,5581,5561,5575,5578,5560,5583,5538,5575,5510,5220,4856,5170,4807,5102,4786xe" filled="true" fillcolor="#00447c" stroked="false">
              <v:path arrowok="t"/>
              <v:fill type="solid"/>
            </v:shape>
            <v:shape style="position:absolute;left:2233;top:3946;width:2897;height:800" id="docshape69" coordorigin="2234,3946" coordsize="2897,800" path="m4647,3946l2716,3946,2682,3952,2619,3989,2242,4675,2234,4703,2239,4725,2256,4740,2284,4746,5080,4746,5108,4740,5126,4725,5131,4703,5122,4676,4765,4017,4715,3967,4647,3946xe" filled="true" fillcolor="#c41230" stroked="false">
              <v:path arrowok="t"/>
              <v:fill type="solid"/>
            </v:shape>
            <v:shape style="position:absolute;left:2711;top:3121;width:1583;height:758" id="docshape70" coordorigin="2711,3122" coordsize="1583,758" path="m4186,3122l3175,3122,3148,3126,3080,3179,2713,3858,2711,3867,2716,3876,2721,3878,2727,3879,2728,3877,3092,3203,3109,3181,3133,3163,3160,3150,3187,3146,4198,3146,4225,3150,4253,3163,4277,3181,4294,3203,4282,3179,4265,3157,4241,3139,4213,3126,4186,3122xe" filled="true" fillcolor="#d0d116" stroked="false">
              <v:path arrowok="t"/>
              <v:fill type="solid"/>
            </v:shape>
            <v:shape style="position:absolute;left:3170;top:2080;width:537;height:949" id="docshape71" coordorigin="3171,2080" coordsize="537,949" path="m3682,2080l3677,2080,3671,2084,3172,3008,3171,3017,3176,3025,3180,3028,3186,3029,3187,3027,3683,2108,3689,2104,3694,2104,3700,2108,3707,2120,3695,2096,3688,2084,3682,2080xe" filled="true" fillcolor="#f0c204" stroked="false">
              <v:path arrowok="t"/>
              <v:fill type="solid"/>
            </v:shape>
            <v:shape style="position:absolute;left:1807;top:4811;width:3402;height:742" id="docshape72" coordorigin="1808,4812" coordsize="3402,742" path="m5102,4812l2263,4812,2236,4816,2168,4869,1809,5533,1808,5542,1813,5550,1817,5552,1823,5554,1824,5551,2180,4893,2196,4871,2220,4853,2248,4840,2275,4836,5114,4836,5141,4840,5168,4853,5192,4871,5209,4893,5197,4869,5180,4847,5156,4829,5129,4816,5102,4812xe" filled="true" fillcolor="#006ca6" stroked="false">
              <v:path arrowok="t"/>
              <v:fill type="solid"/>
            </v:shape>
            <v:line style="position:absolute" from="1501,5544" to="3427,1977" stroked="true" strokeweight="2.0pt" strokecolor="#c41230">
              <v:stroke dashstyle="solid"/>
            </v:line>
            <v:shape style="position:absolute;left:3336;top:1940;width:144;height:120" type="#_x0000_t75" id="docshape73" stroked="false">
              <v:imagedata r:id="rId26" o:title=""/>
            </v:shape>
            <v:shape style="position:absolute;left:1448;top:5460;width:144;height:120" type="#_x0000_t75" id="docshape74" stroked="false">
              <v:imagedata r:id="rId27" o:title=""/>
            </v:shape>
            <v:shape style="position:absolute;left:1890;top:2806;width:1146;height:1908" id="docshape75" coordorigin="1891,2807" coordsize="1146,1908" path="m2879,2807l1891,4629,2049,4714,3037,2892,2879,2807xe" filled="true" fillcolor="#ffffff" stroked="false">
              <v:path arrowok="t"/>
              <v:fill type="solid"/>
            </v:shape>
            <v:shape style="position:absolute;left:4481;top:2851;width:4472;height:1764" id="docshape76" coordorigin="4482,2852" coordsize="4472,1764" path="m7988,2852l4482,2852m8561,3906l5055,3906m8953,4615l5447,4615e" filled="false" stroked="true" strokeweight="1pt" strokecolor="#dbd8bd">
              <v:path arrowok="t"/>
              <v:stroke dashstyle="solid"/>
            </v:shape>
            <v:shape style="position:absolute;left:7710;top:2059;width:485;height:703" id="docshape77" coordorigin="7711,2060" coordsize="485,703" path="m7817,2060l7711,2060,8090,2762,8196,2762,7817,2060xe" filled="true" fillcolor="#dea013" stroked="false">
              <v:path arrowok="t"/>
              <v:fill type="solid"/>
            </v:shape>
            <v:shape style="position:absolute;left:8213;top:2984;width:485;height:703" id="docshape78" coordorigin="8213,2984" coordsize="485,703" path="m8319,2984l8213,2984,8593,3687,8698,3687,8319,2984xe" filled="true" fillcolor="#a8b723" stroked="false">
              <v:path arrowok="t"/>
              <v:fill type="solid"/>
            </v:shape>
            <v:shape style="position:absolute;left:8721;top:3909;width:485;height:703" id="docshape79" coordorigin="8722,3909" coordsize="485,703" path="m8828,3909l8722,3909,9101,4611,9207,4611,8828,3909xe" filled="true" fillcolor="#c41230" stroked="false">
              <v:path arrowok="t"/>
              <v:fill type="solid"/>
            </v:shape>
            <v:shape style="position:absolute;left:9226;top:4833;width:485;height:703" id="docshape80" coordorigin="9226,4834" coordsize="485,703" path="m9332,4834l9226,4834,9606,5536,9711,5536,9332,4834xe" filled="true" fillcolor="#00447c" stroked="false">
              <v:path arrowok="t"/>
              <v:fill type="solid"/>
            </v:shape>
            <v:shape style="position:absolute;left:2258;top:3972;width:2497;height:747" id="docshape81" coordorigin="2258,3972" coordsize="2497,747" path="m4647,3972l2716,3972,2689,3977,2621,4029,2260,4698,2258,4707,2263,4715,2268,4717,2274,4719,2276,4714,2633,4053,2650,4032,2674,4013,2701,4001,2728,3996,4659,3996,4686,4001,4714,4013,4738,4031,4754,4053,4742,4029,4725,4007,4702,3989,4674,3977,4647,3972xe" filled="true" fillcolor="#d15852" stroked="false">
              <v:path arrowok="t"/>
              <v:fill type="solid"/>
            </v:shape>
            <v:line style="position:absolute" from="1440,7150" to="11280,7150" stroked="true" strokeweight="2pt" strokecolor="#d1d3d4">
              <v:stroke dashstyle="solid"/>
            </v:line>
            <v:rect style="position:absolute;left:1410;top:7510;width:7906;height:2564" id="docshape82" filled="true" fillcolor="#231f20" stroked="false">
              <v:fill opacity="26214f" type="solid"/>
            </v:rect>
            <v:shape style="position:absolute;left:1455;top:7555;width:7660;height:2315" id="docshape83" coordorigin="1455,7555" coordsize="7660,2315" path="m8875,7555l1695,7555,1556,7559,1485,7583,1459,7648,1455,7776,1455,9649,1459,9777,1485,9842,1556,9866,1695,9870,8196,9870,8295,9811,8457,9683,8731,9442,8945,9245,9056,9133,9101,9063,9115,8994,9115,7776,9111,7648,9085,7583,9014,7559,8875,7555xe" filled="true" fillcolor="#dcf2fd" stroked="false">
              <v:path arrowok="t"/>
              <v:fill type="solid"/>
            </v:shape>
            <v:shape style="position:absolute;left:1455;top:7555;width:7660;height:2315" id="docshape84" coordorigin="1455,7555" coordsize="7660,2315" path="m1695,9870l1556,9866,1485,9842,1459,9777,1455,9649,1455,7776,1459,7648,1485,7583,1556,7559,1695,7555,8875,7555,9014,7559,9085,7583,9111,7648,9115,7776,9115,8994,9101,9063,9056,9133,8945,9245,8731,9442,8457,9683,8295,9811,8216,9861,8196,9870,1695,9870xe" filled="false" stroked="true" strokeweight="1.5pt" strokecolor="#e7a922">
              <v:path arrowok="t"/>
              <v:stroke dashstyle="solid"/>
            </v:shape>
            <v:shape style="position:absolute;left:1445;top:7328;width:7680;height:595" id="docshape85" coordorigin="1445,7328" coordsize="7680,595" path="m8885,7328l1685,7328,1546,7331,1475,7349,1449,7398,1445,7494,1445,7915,1446,7923,9124,7923,9124,7918,9125,7915,9125,7494,9121,7398,9095,7349,9024,7331,8885,7328xe" filled="true" fillcolor="#e7a922" stroked="false">
              <v:path arrowok="t"/>
              <v:fill type="solid"/>
            </v:shape>
            <v:rect style="position:absolute;left:7972;top:8808;width:1145;height:1217" id="docshape86" filled="true" fillcolor="#231f20" stroked="false">
              <v:fill opacity="26214f" type="solid"/>
            </v:rect>
            <v:shape style="position:absolute;left:8171;top:8876;width:1012;height:1020" id="docshape87" coordorigin="8172,8877" coordsize="1012,1020" path="m9106,8877l9044,8984,8967,9045,8872,9101,8785,9128,8657,9137,8439,9137,8440,9244,8436,9340,8427,9427,8415,9503,8399,9571,8380,9630,8338,9727,8302,9780,8222,9850,8172,9884,8179,9895,8195,9896,8194,9896,8212,9891,8310,9840,8366,9797,8427,9745,8494,9684,8565,9616,9027,9162,9050,9137,8657,9137,9051,9136,9169,9001,9183,8925,9106,8877xe" filled="true" fillcolor="#e7a922" stroked="false">
              <v:path arrowok="t"/>
              <v:fill type="solid"/>
            </v:shape>
            <w10:wrap type="none"/>
          </v:group>
        </w:pict>
      </w:r>
    </w:p>
    <w:p>
      <w:pPr>
        <w:pStyle w:val="BodyText"/>
        <w:spacing w:before="1"/>
        <w:rPr>
          <w:rFonts w:ascii="Arial Black"/>
          <w:sz w:val="26"/>
        </w:rPr>
      </w:pPr>
    </w:p>
    <w:p>
      <w:pPr>
        <w:spacing w:line="235" w:lineRule="auto" w:before="100"/>
        <w:ind w:left="600" w:right="2277" w:hanging="1"/>
        <w:jc w:val="both"/>
        <w:rPr>
          <w:sz w:val="20"/>
        </w:rPr>
      </w:pPr>
      <w:r>
        <w:rPr>
          <w:rFonts w:ascii="Arial Black" w:hAnsi="Arial Black"/>
          <w:color w:val="231F20"/>
          <w:sz w:val="21"/>
        </w:rPr>
        <w:t>Movie</w:t>
      </w:r>
      <w:r>
        <w:rPr>
          <w:rFonts w:ascii="Arial Black" w:hAnsi="Arial Black"/>
          <w:color w:val="231F20"/>
          <w:spacing w:val="-18"/>
          <w:sz w:val="21"/>
        </w:rPr>
        <w:t> </w:t>
      </w:r>
      <w:r>
        <w:rPr>
          <w:rFonts w:ascii="Arial Black" w:hAnsi="Arial Black"/>
          <w:color w:val="231F20"/>
          <w:sz w:val="21"/>
        </w:rPr>
        <w:t>Theatre</w:t>
      </w:r>
      <w:r>
        <w:rPr>
          <w:rFonts w:ascii="Arial Black" w:hAnsi="Arial Black"/>
          <w:color w:val="231F20"/>
          <w:spacing w:val="-18"/>
          <w:sz w:val="21"/>
        </w:rPr>
        <w:t> </w:t>
      </w:r>
      <w:r>
        <w:rPr>
          <w:rFonts w:ascii="Arial Black" w:hAnsi="Arial Black"/>
          <w:color w:val="231F20"/>
          <w:sz w:val="21"/>
        </w:rPr>
        <w:t>Example.</w:t>
      </w:r>
      <w:r>
        <w:rPr>
          <w:rFonts w:ascii="Arial Black" w:hAnsi="Arial Black"/>
          <w:color w:val="231F20"/>
          <w:spacing w:val="29"/>
          <w:sz w:val="21"/>
        </w:rPr>
        <w:t> </w:t>
      </w:r>
      <w:r>
        <w:rPr>
          <w:color w:val="231F20"/>
          <w:sz w:val="20"/>
        </w:rPr>
        <w:t>Let’s</w:t>
      </w:r>
      <w:r>
        <w:rPr>
          <w:color w:val="231F20"/>
          <w:spacing w:val="-1"/>
          <w:sz w:val="20"/>
        </w:rPr>
        <w:t> </w:t>
      </w:r>
      <w:r>
        <w:rPr>
          <w:color w:val="231F20"/>
          <w:sz w:val="20"/>
        </w:rPr>
        <w:t>look</w:t>
      </w:r>
      <w:r>
        <w:rPr>
          <w:color w:val="231F20"/>
          <w:spacing w:val="-1"/>
          <w:sz w:val="20"/>
        </w:rPr>
        <w:t> </w:t>
      </w:r>
      <w:r>
        <w:rPr>
          <w:color w:val="231F20"/>
          <w:sz w:val="20"/>
        </w:rPr>
        <w:t>at</w:t>
      </w:r>
      <w:r>
        <w:rPr>
          <w:color w:val="231F20"/>
          <w:spacing w:val="-1"/>
          <w:sz w:val="20"/>
        </w:rPr>
        <w:t> </w:t>
      </w:r>
      <w:r>
        <w:rPr>
          <w:color w:val="231F20"/>
          <w:sz w:val="20"/>
        </w:rPr>
        <w:t>how</w:t>
      </w:r>
      <w:r>
        <w:rPr>
          <w:color w:val="231F20"/>
          <w:spacing w:val="-1"/>
          <w:sz w:val="20"/>
        </w:rPr>
        <w:t> </w:t>
      </w:r>
      <w:r>
        <w:rPr>
          <w:color w:val="231F20"/>
          <w:sz w:val="20"/>
        </w:rPr>
        <w:t>the</w:t>
      </w:r>
      <w:r>
        <w:rPr>
          <w:color w:val="231F20"/>
          <w:spacing w:val="-1"/>
          <w:sz w:val="20"/>
        </w:rPr>
        <w:t> </w:t>
      </w:r>
      <w:r>
        <w:rPr>
          <w:color w:val="231F20"/>
          <w:sz w:val="20"/>
        </w:rPr>
        <w:t>five</w:t>
      </w:r>
      <w:r>
        <w:rPr>
          <w:color w:val="231F20"/>
          <w:spacing w:val="-1"/>
          <w:sz w:val="20"/>
        </w:rPr>
        <w:t> </w:t>
      </w:r>
      <w:r>
        <w:rPr>
          <w:color w:val="231F20"/>
          <w:sz w:val="20"/>
        </w:rPr>
        <w:t>components</w:t>
      </w:r>
      <w:r>
        <w:rPr>
          <w:color w:val="231F20"/>
          <w:spacing w:val="-1"/>
          <w:sz w:val="20"/>
        </w:rPr>
        <w:t> </w:t>
      </w:r>
      <w:r>
        <w:rPr>
          <w:color w:val="231F20"/>
          <w:sz w:val="20"/>
        </w:rPr>
        <w:t>of</w:t>
      </w:r>
      <w:r>
        <w:rPr>
          <w:color w:val="231F20"/>
          <w:spacing w:val="-1"/>
          <w:sz w:val="20"/>
        </w:rPr>
        <w:t> </w:t>
      </w:r>
      <w:r>
        <w:rPr>
          <w:color w:val="231F20"/>
          <w:sz w:val="20"/>
        </w:rPr>
        <w:t>internal</w:t>
      </w:r>
      <w:r>
        <w:rPr>
          <w:color w:val="231F20"/>
          <w:spacing w:val="-1"/>
          <w:sz w:val="20"/>
        </w:rPr>
        <w:t> </w:t>
      </w:r>
      <w:r>
        <w:rPr>
          <w:color w:val="231F20"/>
          <w:sz w:val="20"/>
        </w:rPr>
        <w:t>control apply in actual practice. Here, we apply them to operating a movie theatre.</w:t>
      </w:r>
    </w:p>
    <w:p>
      <w:pPr>
        <w:spacing w:line="252" w:lineRule="auto" w:before="17"/>
        <w:ind w:left="600" w:right="2277" w:firstLine="240"/>
        <w:jc w:val="both"/>
        <w:rPr>
          <w:sz w:val="20"/>
        </w:rPr>
      </w:pPr>
      <w:r>
        <w:rPr>
          <w:color w:val="231F20"/>
          <w:sz w:val="20"/>
        </w:rPr>
        <w:t>The</w:t>
      </w:r>
      <w:r>
        <w:rPr>
          <w:color w:val="231F20"/>
          <w:spacing w:val="-12"/>
          <w:sz w:val="20"/>
        </w:rPr>
        <w:t> </w:t>
      </w:r>
      <w:r>
        <w:rPr>
          <w:color w:val="231F20"/>
          <w:sz w:val="20"/>
        </w:rPr>
        <w:t>overall</w:t>
      </w:r>
      <w:r>
        <w:rPr>
          <w:color w:val="231F20"/>
          <w:spacing w:val="-11"/>
          <w:sz w:val="20"/>
        </w:rPr>
        <w:t> </w:t>
      </w:r>
      <w:r>
        <w:rPr>
          <w:color w:val="231F20"/>
          <w:sz w:val="20"/>
        </w:rPr>
        <w:t>attitudes</w:t>
      </w:r>
      <w:r>
        <w:rPr>
          <w:color w:val="231F20"/>
          <w:spacing w:val="-11"/>
          <w:sz w:val="20"/>
        </w:rPr>
        <w:t> </w:t>
      </w:r>
      <w:r>
        <w:rPr>
          <w:color w:val="231F20"/>
          <w:sz w:val="20"/>
        </w:rPr>
        <w:t>and</w:t>
      </w:r>
      <w:r>
        <w:rPr>
          <w:color w:val="231F20"/>
          <w:spacing w:val="-11"/>
          <w:sz w:val="20"/>
        </w:rPr>
        <w:t> </w:t>
      </w:r>
      <w:r>
        <w:rPr>
          <w:color w:val="231F20"/>
          <w:sz w:val="20"/>
        </w:rPr>
        <w:t>actions</w:t>
      </w:r>
      <w:r>
        <w:rPr>
          <w:color w:val="231F20"/>
          <w:spacing w:val="-11"/>
          <w:sz w:val="20"/>
        </w:rPr>
        <w:t> </w:t>
      </w:r>
      <w:r>
        <w:rPr>
          <w:color w:val="231F20"/>
          <w:sz w:val="20"/>
        </w:rPr>
        <w:t>of</w:t>
      </w:r>
      <w:r>
        <w:rPr>
          <w:color w:val="231F20"/>
          <w:spacing w:val="-11"/>
          <w:sz w:val="20"/>
        </w:rPr>
        <w:t> </w:t>
      </w:r>
      <w:r>
        <w:rPr>
          <w:color w:val="231F20"/>
          <w:sz w:val="20"/>
        </w:rPr>
        <w:t>management</w:t>
      </w:r>
      <w:r>
        <w:rPr>
          <w:color w:val="231F20"/>
          <w:spacing w:val="-11"/>
          <w:sz w:val="20"/>
        </w:rPr>
        <w:t> </w:t>
      </w:r>
      <w:r>
        <w:rPr>
          <w:color w:val="231F20"/>
          <w:sz w:val="20"/>
        </w:rPr>
        <w:t>greatly</w:t>
      </w:r>
      <w:r>
        <w:rPr>
          <w:color w:val="231F20"/>
          <w:spacing w:val="-11"/>
          <w:sz w:val="20"/>
        </w:rPr>
        <w:t> </w:t>
      </w:r>
      <w:r>
        <w:rPr>
          <w:color w:val="231F20"/>
          <w:sz w:val="20"/>
        </w:rPr>
        <w:t>affect</w:t>
      </w:r>
      <w:r>
        <w:rPr>
          <w:color w:val="231F20"/>
          <w:spacing w:val="-11"/>
          <w:sz w:val="20"/>
        </w:rPr>
        <w:t> </w:t>
      </w:r>
      <w:r>
        <w:rPr>
          <w:color w:val="231F20"/>
          <w:sz w:val="20"/>
        </w:rPr>
        <w:t>the</w:t>
      </w:r>
      <w:r>
        <w:rPr>
          <w:color w:val="231F20"/>
          <w:spacing w:val="-11"/>
          <w:sz w:val="20"/>
        </w:rPr>
        <w:t> </w:t>
      </w:r>
      <w:r>
        <w:rPr>
          <w:rFonts w:ascii="Book Antiqua" w:hAnsi="Book Antiqua"/>
          <w:i/>
          <w:color w:val="231F20"/>
          <w:sz w:val="20"/>
        </w:rPr>
        <w:t>control</w:t>
      </w:r>
      <w:r>
        <w:rPr>
          <w:rFonts w:ascii="Book Antiqua" w:hAnsi="Book Antiqua"/>
          <w:i/>
          <w:color w:val="231F20"/>
          <w:spacing w:val="-12"/>
          <w:sz w:val="20"/>
        </w:rPr>
        <w:t> </w:t>
      </w:r>
      <w:r>
        <w:rPr>
          <w:rFonts w:ascii="Book Antiqua" w:hAnsi="Book Antiqua"/>
          <w:i/>
          <w:color w:val="231F20"/>
          <w:sz w:val="20"/>
        </w:rPr>
        <w:t>environment.</w:t>
      </w:r>
      <w:r>
        <w:rPr>
          <w:rFonts w:ascii="Book Antiqua" w:hAnsi="Book Antiqua"/>
          <w:i/>
          <w:color w:val="231F20"/>
          <w:spacing w:val="-13"/>
          <w:sz w:val="20"/>
        </w:rPr>
        <w:t> </w:t>
      </w:r>
      <w:r>
        <w:rPr>
          <w:color w:val="231F20"/>
          <w:sz w:val="20"/>
        </w:rPr>
        <w:t>If employees</w:t>
      </w:r>
      <w:r>
        <w:rPr>
          <w:color w:val="231F20"/>
          <w:spacing w:val="-7"/>
          <w:sz w:val="20"/>
        </w:rPr>
        <w:t> </w:t>
      </w:r>
      <w:r>
        <w:rPr>
          <w:color w:val="231F20"/>
          <w:sz w:val="20"/>
        </w:rPr>
        <w:t>notice</w:t>
      </w:r>
      <w:r>
        <w:rPr>
          <w:color w:val="231F20"/>
          <w:spacing w:val="-7"/>
          <w:sz w:val="20"/>
        </w:rPr>
        <w:t> </w:t>
      </w:r>
      <w:r>
        <w:rPr>
          <w:color w:val="231F20"/>
          <w:sz w:val="20"/>
        </w:rPr>
        <w:t>unethical</w:t>
      </w:r>
      <w:r>
        <w:rPr>
          <w:color w:val="231F20"/>
          <w:spacing w:val="-7"/>
          <w:sz w:val="20"/>
        </w:rPr>
        <w:t> </w:t>
      </w:r>
      <w:r>
        <w:rPr>
          <w:color w:val="231F20"/>
          <w:sz w:val="20"/>
        </w:rPr>
        <w:t>behavior</w:t>
      </w:r>
      <w:r>
        <w:rPr>
          <w:color w:val="231F20"/>
          <w:spacing w:val="-7"/>
          <w:sz w:val="20"/>
        </w:rPr>
        <w:t> </w:t>
      </w:r>
      <w:r>
        <w:rPr>
          <w:color w:val="231F20"/>
          <w:sz w:val="20"/>
        </w:rPr>
        <w:t>or</w:t>
      </w:r>
      <w:r>
        <w:rPr>
          <w:color w:val="231F20"/>
          <w:spacing w:val="-7"/>
          <w:sz w:val="20"/>
        </w:rPr>
        <w:t> </w:t>
      </w:r>
      <w:r>
        <w:rPr>
          <w:color w:val="231F20"/>
          <w:sz w:val="20"/>
        </w:rPr>
        <w:t>comments</w:t>
      </w:r>
      <w:r>
        <w:rPr>
          <w:color w:val="231F20"/>
          <w:spacing w:val="-7"/>
          <w:sz w:val="20"/>
        </w:rPr>
        <w:t> </w:t>
      </w:r>
      <w:r>
        <w:rPr>
          <w:color w:val="231F20"/>
          <w:sz w:val="20"/>
        </w:rPr>
        <w:t>by</w:t>
      </w:r>
      <w:r>
        <w:rPr>
          <w:color w:val="231F20"/>
          <w:spacing w:val="-7"/>
          <w:sz w:val="20"/>
        </w:rPr>
        <w:t> </w:t>
      </w:r>
      <w:r>
        <w:rPr>
          <w:color w:val="231F20"/>
          <w:sz w:val="20"/>
        </w:rPr>
        <w:t>management,</w:t>
      </w:r>
      <w:r>
        <w:rPr>
          <w:color w:val="231F20"/>
          <w:spacing w:val="-7"/>
          <w:sz w:val="20"/>
        </w:rPr>
        <w:t> </w:t>
      </w:r>
      <w:r>
        <w:rPr>
          <w:color w:val="231F20"/>
          <w:sz w:val="20"/>
        </w:rPr>
        <w:t>they</w:t>
      </w:r>
      <w:r>
        <w:rPr>
          <w:color w:val="231F20"/>
          <w:spacing w:val="-7"/>
          <w:sz w:val="20"/>
        </w:rPr>
        <w:t> </w:t>
      </w:r>
      <w:r>
        <w:rPr>
          <w:color w:val="231F20"/>
          <w:sz w:val="20"/>
        </w:rPr>
        <w:t>are</w:t>
      </w:r>
      <w:r>
        <w:rPr>
          <w:color w:val="231F20"/>
          <w:spacing w:val="-7"/>
          <w:sz w:val="20"/>
        </w:rPr>
        <w:t> </w:t>
      </w:r>
      <w:r>
        <w:rPr>
          <w:color w:val="231F20"/>
          <w:sz w:val="20"/>
        </w:rPr>
        <w:t>more</w:t>
      </w:r>
      <w:r>
        <w:rPr>
          <w:color w:val="231F20"/>
          <w:spacing w:val="-7"/>
          <w:sz w:val="20"/>
        </w:rPr>
        <w:t> </w:t>
      </w:r>
      <w:r>
        <w:rPr>
          <w:color w:val="231F20"/>
          <w:sz w:val="20"/>
        </w:rPr>
        <w:t>likely</w:t>
      </w:r>
      <w:r>
        <w:rPr>
          <w:color w:val="231F20"/>
          <w:spacing w:val="-7"/>
          <w:sz w:val="20"/>
        </w:rPr>
        <w:t> </w:t>
      </w:r>
      <w:r>
        <w:rPr>
          <w:color w:val="231F20"/>
          <w:sz w:val="20"/>
        </w:rPr>
        <w:t>to behave</w:t>
      </w:r>
      <w:r>
        <w:rPr>
          <w:color w:val="231F20"/>
          <w:spacing w:val="-4"/>
          <w:sz w:val="20"/>
        </w:rPr>
        <w:t> </w:t>
      </w:r>
      <w:r>
        <w:rPr>
          <w:color w:val="231F20"/>
          <w:sz w:val="20"/>
        </w:rPr>
        <w:t>in</w:t>
      </w:r>
      <w:r>
        <w:rPr>
          <w:color w:val="231F20"/>
          <w:spacing w:val="-4"/>
          <w:sz w:val="20"/>
        </w:rPr>
        <w:t> </w:t>
      </w:r>
      <w:r>
        <w:rPr>
          <w:color w:val="231F20"/>
          <w:sz w:val="20"/>
        </w:rPr>
        <w:t>a</w:t>
      </w:r>
      <w:r>
        <w:rPr>
          <w:color w:val="231F20"/>
          <w:spacing w:val="-4"/>
          <w:sz w:val="20"/>
        </w:rPr>
        <w:t> </w:t>
      </w:r>
      <w:r>
        <w:rPr>
          <w:color w:val="231F20"/>
          <w:sz w:val="20"/>
        </w:rPr>
        <w:t>similar</w:t>
      </w:r>
      <w:r>
        <w:rPr>
          <w:color w:val="231F20"/>
          <w:spacing w:val="-4"/>
          <w:sz w:val="20"/>
        </w:rPr>
        <w:t> </w:t>
      </w:r>
      <w:r>
        <w:rPr>
          <w:color w:val="231F20"/>
          <w:sz w:val="20"/>
        </w:rPr>
        <w:t>manner,</w:t>
      </w:r>
      <w:r>
        <w:rPr>
          <w:color w:val="231F20"/>
          <w:spacing w:val="-4"/>
          <w:sz w:val="20"/>
        </w:rPr>
        <w:t> </w:t>
      </w:r>
      <w:r>
        <w:rPr>
          <w:color w:val="231F20"/>
          <w:sz w:val="20"/>
        </w:rPr>
        <w:t>wasting</w:t>
      </w:r>
      <w:r>
        <w:rPr>
          <w:color w:val="231F20"/>
          <w:spacing w:val="-4"/>
          <w:sz w:val="20"/>
        </w:rPr>
        <w:t> </w:t>
      </w:r>
      <w:r>
        <w:rPr>
          <w:color w:val="231F20"/>
          <w:sz w:val="20"/>
        </w:rPr>
        <w:t>the</w:t>
      </w:r>
      <w:r>
        <w:rPr>
          <w:color w:val="231F20"/>
          <w:spacing w:val="-4"/>
          <w:sz w:val="20"/>
        </w:rPr>
        <w:t> </w:t>
      </w:r>
      <w:r>
        <w:rPr>
          <w:color w:val="231F20"/>
          <w:sz w:val="20"/>
        </w:rPr>
        <w:t>company’s</w:t>
      </w:r>
      <w:r>
        <w:rPr>
          <w:color w:val="231F20"/>
          <w:spacing w:val="-4"/>
          <w:sz w:val="20"/>
        </w:rPr>
        <w:t> </w:t>
      </w:r>
      <w:r>
        <w:rPr>
          <w:color w:val="231F20"/>
          <w:sz w:val="20"/>
        </w:rPr>
        <w:t>resources.</w:t>
      </w:r>
      <w:r>
        <w:rPr>
          <w:color w:val="231F20"/>
          <w:spacing w:val="-4"/>
          <w:sz w:val="20"/>
        </w:rPr>
        <w:t> </w:t>
      </w:r>
      <w:r>
        <w:rPr>
          <w:color w:val="231F20"/>
          <w:sz w:val="20"/>
        </w:rPr>
        <w:t>Wouldn’t</w:t>
      </w:r>
      <w:r>
        <w:rPr>
          <w:color w:val="231F20"/>
          <w:spacing w:val="-4"/>
          <w:sz w:val="20"/>
        </w:rPr>
        <w:t> </w:t>
      </w:r>
      <w:r>
        <w:rPr>
          <w:color w:val="231F20"/>
          <w:sz w:val="20"/>
        </w:rPr>
        <w:t>you</w:t>
      </w:r>
      <w:r>
        <w:rPr>
          <w:color w:val="231F20"/>
          <w:spacing w:val="-4"/>
          <w:sz w:val="20"/>
        </w:rPr>
        <w:t> </w:t>
      </w:r>
      <w:r>
        <w:rPr>
          <w:color w:val="231F20"/>
          <w:sz w:val="20"/>
        </w:rPr>
        <w:t>be</w:t>
      </w:r>
      <w:r>
        <w:rPr>
          <w:color w:val="231F20"/>
          <w:spacing w:val="-4"/>
          <w:sz w:val="20"/>
        </w:rPr>
        <w:t> </w:t>
      </w:r>
      <w:r>
        <w:rPr>
          <w:color w:val="231F20"/>
          <w:sz w:val="20"/>
        </w:rPr>
        <w:t>more</w:t>
      </w:r>
      <w:r>
        <w:rPr>
          <w:color w:val="231F20"/>
          <w:spacing w:val="-4"/>
          <w:sz w:val="20"/>
        </w:rPr>
        <w:t> </w:t>
      </w:r>
      <w:r>
        <w:rPr>
          <w:color w:val="231F20"/>
          <w:sz w:val="20"/>
        </w:rPr>
        <w:t>com- fortable</w:t>
      </w:r>
      <w:r>
        <w:rPr>
          <w:color w:val="231F20"/>
          <w:spacing w:val="-1"/>
          <w:sz w:val="20"/>
        </w:rPr>
        <w:t> </w:t>
      </w:r>
      <w:r>
        <w:rPr>
          <w:color w:val="231F20"/>
          <w:sz w:val="20"/>
        </w:rPr>
        <w:t>investing</w:t>
      </w:r>
      <w:r>
        <w:rPr>
          <w:color w:val="231F20"/>
          <w:spacing w:val="-1"/>
          <w:sz w:val="20"/>
        </w:rPr>
        <w:t> </w:t>
      </w:r>
      <w:r>
        <w:rPr>
          <w:color w:val="231F20"/>
          <w:sz w:val="20"/>
        </w:rPr>
        <w:t>in</w:t>
      </w:r>
      <w:r>
        <w:rPr>
          <w:color w:val="231F20"/>
          <w:spacing w:val="-1"/>
          <w:sz w:val="20"/>
        </w:rPr>
        <w:t> </w:t>
      </w:r>
      <w:r>
        <w:rPr>
          <w:color w:val="231F20"/>
          <w:sz w:val="20"/>
        </w:rPr>
        <w:t>or</w:t>
      </w:r>
      <w:r>
        <w:rPr>
          <w:color w:val="231F20"/>
          <w:spacing w:val="-1"/>
          <w:sz w:val="20"/>
        </w:rPr>
        <w:t> </w:t>
      </w:r>
      <w:r>
        <w:rPr>
          <w:color w:val="231F20"/>
          <w:sz w:val="20"/>
        </w:rPr>
        <w:t>lending</w:t>
      </w:r>
      <w:r>
        <w:rPr>
          <w:color w:val="231F20"/>
          <w:spacing w:val="-1"/>
          <w:sz w:val="20"/>
        </w:rPr>
        <w:t> </w:t>
      </w:r>
      <w:r>
        <w:rPr>
          <w:color w:val="231F20"/>
          <w:sz w:val="20"/>
        </w:rPr>
        <w:t>to</w:t>
      </w:r>
      <w:r>
        <w:rPr>
          <w:color w:val="231F20"/>
          <w:spacing w:val="-1"/>
          <w:sz w:val="20"/>
        </w:rPr>
        <w:t> </w:t>
      </w:r>
      <w:r>
        <w:rPr>
          <w:color w:val="231F20"/>
          <w:sz w:val="20"/>
        </w:rPr>
        <w:t>a</w:t>
      </w:r>
      <w:r>
        <w:rPr>
          <w:color w:val="231F20"/>
          <w:spacing w:val="-1"/>
          <w:sz w:val="20"/>
        </w:rPr>
        <w:t> </w:t>
      </w:r>
      <w:r>
        <w:rPr>
          <w:color w:val="231F20"/>
          <w:sz w:val="20"/>
        </w:rPr>
        <w:t>movie</w:t>
      </w:r>
      <w:r>
        <w:rPr>
          <w:color w:val="231F20"/>
          <w:spacing w:val="-1"/>
          <w:sz w:val="20"/>
        </w:rPr>
        <w:t> </w:t>
      </w:r>
      <w:r>
        <w:rPr>
          <w:color w:val="231F20"/>
          <w:sz w:val="20"/>
        </w:rPr>
        <w:t>theatre</w:t>
      </w:r>
      <w:r>
        <w:rPr>
          <w:color w:val="231F20"/>
          <w:spacing w:val="-1"/>
          <w:sz w:val="20"/>
        </w:rPr>
        <w:t> </w:t>
      </w:r>
      <w:r>
        <w:rPr>
          <w:color w:val="231F20"/>
          <w:sz w:val="20"/>
        </w:rPr>
        <w:t>if</w:t>
      </w:r>
      <w:r>
        <w:rPr>
          <w:color w:val="231F20"/>
          <w:spacing w:val="-1"/>
          <w:sz w:val="20"/>
        </w:rPr>
        <w:t> </w:t>
      </w:r>
      <w:r>
        <w:rPr>
          <w:color w:val="231F20"/>
          <w:sz w:val="20"/>
        </w:rPr>
        <w:t>it</w:t>
      </w:r>
      <w:r>
        <w:rPr>
          <w:color w:val="231F20"/>
          <w:spacing w:val="-1"/>
          <w:sz w:val="20"/>
        </w:rPr>
        <w:t> </w:t>
      </w:r>
      <w:r>
        <w:rPr>
          <w:color w:val="231F20"/>
          <w:sz w:val="20"/>
        </w:rPr>
        <w:t>were</w:t>
      </w:r>
      <w:r>
        <w:rPr>
          <w:color w:val="231F20"/>
          <w:spacing w:val="-1"/>
          <w:sz w:val="20"/>
        </w:rPr>
        <w:t> </w:t>
      </w:r>
      <w:r>
        <w:rPr>
          <w:color w:val="231F20"/>
          <w:sz w:val="20"/>
        </w:rPr>
        <w:t>run</w:t>
      </w:r>
      <w:r>
        <w:rPr>
          <w:color w:val="231F20"/>
          <w:spacing w:val="-1"/>
          <w:sz w:val="20"/>
        </w:rPr>
        <w:t> </w:t>
      </w:r>
      <w:r>
        <w:rPr>
          <w:color w:val="231F20"/>
          <w:sz w:val="20"/>
        </w:rPr>
        <w:t>by</w:t>
      </w:r>
      <w:r>
        <w:rPr>
          <w:color w:val="231F20"/>
          <w:spacing w:val="-1"/>
          <w:sz w:val="20"/>
        </w:rPr>
        <w:t> </w:t>
      </w:r>
      <w:r>
        <w:rPr>
          <w:color w:val="231F20"/>
          <w:sz w:val="20"/>
        </w:rPr>
        <w:t>a</w:t>
      </w:r>
      <w:r>
        <w:rPr>
          <w:color w:val="231F20"/>
          <w:spacing w:val="-1"/>
          <w:sz w:val="20"/>
        </w:rPr>
        <w:t> </w:t>
      </w:r>
      <w:r>
        <w:rPr>
          <w:color w:val="231F20"/>
          <w:sz w:val="20"/>
        </w:rPr>
        <w:t>highly</w:t>
      </w:r>
      <w:r>
        <w:rPr>
          <w:color w:val="231F20"/>
          <w:spacing w:val="-1"/>
          <w:sz w:val="20"/>
        </w:rPr>
        <w:t> </w:t>
      </w:r>
      <w:r>
        <w:rPr>
          <w:color w:val="231F20"/>
          <w:sz w:val="20"/>
        </w:rPr>
        <w:t>ethical</w:t>
      </w:r>
      <w:r>
        <w:rPr>
          <w:color w:val="231F20"/>
          <w:spacing w:val="-1"/>
          <w:sz w:val="20"/>
        </w:rPr>
        <w:t> </w:t>
      </w:r>
      <w:r>
        <w:rPr>
          <w:color w:val="231F20"/>
          <w:sz w:val="20"/>
        </w:rPr>
        <w:t>person, rather than someone of questionable character?</w:t>
      </w:r>
    </w:p>
    <w:p>
      <w:pPr>
        <w:spacing w:line="252" w:lineRule="auto" w:before="7"/>
        <w:ind w:left="600" w:right="2277" w:firstLine="240"/>
        <w:jc w:val="both"/>
        <w:rPr>
          <w:sz w:val="20"/>
        </w:rPr>
      </w:pPr>
      <w:r>
        <w:rPr>
          <w:rFonts w:ascii="Book Antiqua" w:hAnsi="Book Antiqua"/>
          <w:i/>
          <w:color w:val="231F20"/>
          <w:sz w:val="20"/>
        </w:rPr>
        <w:t>Risk</w:t>
      </w:r>
      <w:r>
        <w:rPr>
          <w:rFonts w:ascii="Book Antiqua" w:hAnsi="Book Antiqua"/>
          <w:i/>
          <w:color w:val="231F20"/>
          <w:spacing w:val="-13"/>
          <w:sz w:val="20"/>
        </w:rPr>
        <w:t> </w:t>
      </w:r>
      <w:r>
        <w:rPr>
          <w:rFonts w:ascii="Book Antiqua" w:hAnsi="Book Antiqua"/>
          <w:i/>
          <w:color w:val="231F20"/>
          <w:sz w:val="20"/>
        </w:rPr>
        <w:t>assessment</w:t>
      </w:r>
      <w:r>
        <w:rPr>
          <w:rFonts w:ascii="Book Antiqua" w:hAnsi="Book Antiqua"/>
          <w:i/>
          <w:color w:val="231F20"/>
          <w:spacing w:val="-12"/>
          <w:sz w:val="20"/>
        </w:rPr>
        <w:t> </w:t>
      </w:r>
      <w:r>
        <w:rPr>
          <w:color w:val="231F20"/>
          <w:sz w:val="20"/>
        </w:rPr>
        <w:t>includes</w:t>
      </w:r>
      <w:r>
        <w:rPr>
          <w:color w:val="231F20"/>
          <w:spacing w:val="-12"/>
          <w:sz w:val="20"/>
        </w:rPr>
        <w:t> </w:t>
      </w:r>
      <w:r>
        <w:rPr>
          <w:color w:val="231F20"/>
          <w:sz w:val="20"/>
        </w:rPr>
        <w:t>careful</w:t>
      </w:r>
      <w:r>
        <w:rPr>
          <w:color w:val="231F20"/>
          <w:spacing w:val="-11"/>
          <w:sz w:val="20"/>
        </w:rPr>
        <w:t> </w:t>
      </w:r>
      <w:r>
        <w:rPr>
          <w:color w:val="231F20"/>
          <w:sz w:val="20"/>
        </w:rPr>
        <w:t>consideration</w:t>
      </w:r>
      <w:r>
        <w:rPr>
          <w:color w:val="231F20"/>
          <w:spacing w:val="-11"/>
          <w:sz w:val="20"/>
        </w:rPr>
        <w:t> </w:t>
      </w:r>
      <w:r>
        <w:rPr>
          <w:color w:val="231F20"/>
          <w:sz w:val="20"/>
        </w:rPr>
        <w:t>of</w:t>
      </w:r>
      <w:r>
        <w:rPr>
          <w:color w:val="231F20"/>
          <w:spacing w:val="-11"/>
          <w:sz w:val="20"/>
        </w:rPr>
        <w:t> </w:t>
      </w:r>
      <w:r>
        <w:rPr>
          <w:color w:val="231F20"/>
          <w:sz w:val="20"/>
        </w:rPr>
        <w:t>internal</w:t>
      </w:r>
      <w:r>
        <w:rPr>
          <w:color w:val="231F20"/>
          <w:spacing w:val="-11"/>
          <w:sz w:val="20"/>
        </w:rPr>
        <w:t> </w:t>
      </w:r>
      <w:r>
        <w:rPr>
          <w:color w:val="231F20"/>
          <w:sz w:val="20"/>
        </w:rPr>
        <w:t>and</w:t>
      </w:r>
      <w:r>
        <w:rPr>
          <w:color w:val="231F20"/>
          <w:spacing w:val="-11"/>
          <w:sz w:val="20"/>
        </w:rPr>
        <w:t> </w:t>
      </w:r>
      <w:r>
        <w:rPr>
          <w:color w:val="231F20"/>
          <w:sz w:val="20"/>
        </w:rPr>
        <w:t>external</w:t>
      </w:r>
      <w:r>
        <w:rPr>
          <w:color w:val="231F20"/>
          <w:spacing w:val="-11"/>
          <w:sz w:val="20"/>
        </w:rPr>
        <w:t> </w:t>
      </w:r>
      <w:r>
        <w:rPr>
          <w:color w:val="231F20"/>
          <w:sz w:val="20"/>
        </w:rPr>
        <w:t>risk</w:t>
      </w:r>
      <w:r>
        <w:rPr>
          <w:color w:val="231F20"/>
          <w:spacing w:val="-11"/>
          <w:sz w:val="20"/>
        </w:rPr>
        <w:t> </w:t>
      </w:r>
      <w:r>
        <w:rPr>
          <w:color w:val="231F20"/>
          <w:sz w:val="20"/>
        </w:rPr>
        <w:t>factors.</w:t>
      </w:r>
      <w:r>
        <w:rPr>
          <w:color w:val="231F20"/>
          <w:spacing w:val="-11"/>
          <w:sz w:val="20"/>
        </w:rPr>
        <w:t> </w:t>
      </w:r>
      <w:r>
        <w:rPr>
          <w:color w:val="231F20"/>
          <w:sz w:val="20"/>
        </w:rPr>
        <w:t>Inter- nal risks include issues such as unsafe lighting, faulty video projectors, unsanitary bath- rooms, and employee incompetence with regard to food preparation. Common examples of external risks include a vendor supplying low-quality popcorn, moviegoers’ security in the parking lot, or perhaps the decline in customer demand due to uncontrollable factors such</w:t>
      </w:r>
      <w:r>
        <w:rPr>
          <w:color w:val="231F20"/>
          <w:spacing w:val="-7"/>
          <w:sz w:val="20"/>
        </w:rPr>
        <w:t> </w:t>
      </w:r>
      <w:r>
        <w:rPr>
          <w:color w:val="231F20"/>
          <w:sz w:val="20"/>
        </w:rPr>
        <w:t>as</w:t>
      </w:r>
      <w:r>
        <w:rPr>
          <w:color w:val="231F20"/>
          <w:spacing w:val="-7"/>
          <w:sz w:val="20"/>
        </w:rPr>
        <w:t> </w:t>
      </w:r>
      <w:r>
        <w:rPr>
          <w:color w:val="231F20"/>
          <w:sz w:val="20"/>
        </w:rPr>
        <w:t>the</w:t>
      </w:r>
      <w:r>
        <w:rPr>
          <w:color w:val="231F20"/>
          <w:spacing w:val="-7"/>
          <w:sz w:val="20"/>
        </w:rPr>
        <w:t> </w:t>
      </w:r>
      <w:r>
        <w:rPr>
          <w:color w:val="231F20"/>
          <w:sz w:val="20"/>
        </w:rPr>
        <w:t>COVID-19</w:t>
      </w:r>
      <w:r>
        <w:rPr>
          <w:color w:val="231F20"/>
          <w:spacing w:val="-7"/>
          <w:sz w:val="20"/>
        </w:rPr>
        <w:t> </w:t>
      </w:r>
      <w:r>
        <w:rPr>
          <w:color w:val="231F20"/>
          <w:sz w:val="20"/>
        </w:rPr>
        <w:t>outbreak</w:t>
      </w:r>
      <w:r>
        <w:rPr>
          <w:color w:val="231F20"/>
          <w:spacing w:val="-7"/>
          <w:sz w:val="20"/>
        </w:rPr>
        <w:t> </w:t>
      </w:r>
      <w:r>
        <w:rPr>
          <w:color w:val="231F20"/>
          <w:sz w:val="20"/>
        </w:rPr>
        <w:t>or</w:t>
      </w:r>
      <w:r>
        <w:rPr>
          <w:color w:val="231F20"/>
          <w:spacing w:val="-7"/>
          <w:sz w:val="20"/>
        </w:rPr>
        <w:t> </w:t>
      </w:r>
      <w:r>
        <w:rPr>
          <w:color w:val="231F20"/>
          <w:sz w:val="20"/>
        </w:rPr>
        <w:t>external</w:t>
      </w:r>
      <w:r>
        <w:rPr>
          <w:color w:val="231F20"/>
          <w:spacing w:val="-7"/>
          <w:sz w:val="20"/>
        </w:rPr>
        <w:t> </w:t>
      </w:r>
      <w:r>
        <w:rPr>
          <w:color w:val="231F20"/>
          <w:sz w:val="20"/>
        </w:rPr>
        <w:t>competition</w:t>
      </w:r>
      <w:r>
        <w:rPr>
          <w:color w:val="231F20"/>
          <w:spacing w:val="-7"/>
          <w:sz w:val="20"/>
        </w:rPr>
        <w:t> </w:t>
      </w:r>
      <w:r>
        <w:rPr>
          <w:color w:val="231F20"/>
          <w:sz w:val="20"/>
        </w:rPr>
        <w:t>from</w:t>
      </w:r>
      <w:r>
        <w:rPr>
          <w:color w:val="231F20"/>
          <w:spacing w:val="-7"/>
          <w:sz w:val="20"/>
        </w:rPr>
        <w:t> </w:t>
      </w:r>
      <w:r>
        <w:rPr>
          <w:color w:val="231F20"/>
          <w:sz w:val="20"/>
        </w:rPr>
        <w:t>on-demand</w:t>
      </w:r>
      <w:r>
        <w:rPr>
          <w:color w:val="231F20"/>
          <w:spacing w:val="-7"/>
          <w:sz w:val="20"/>
        </w:rPr>
        <w:t> </w:t>
      </w:r>
      <w:r>
        <w:rPr>
          <w:color w:val="231F20"/>
          <w:sz w:val="20"/>
        </w:rPr>
        <w:t>services</w:t>
      </w:r>
      <w:r>
        <w:rPr>
          <w:color w:val="231F20"/>
          <w:spacing w:val="-7"/>
          <w:sz w:val="20"/>
        </w:rPr>
        <w:t> </w:t>
      </w:r>
      <w:r>
        <w:rPr>
          <w:color w:val="231F20"/>
          <w:sz w:val="20"/>
        </w:rPr>
        <w:t>at</w:t>
      </w:r>
      <w:r>
        <w:rPr>
          <w:color w:val="231F20"/>
          <w:spacing w:val="-7"/>
          <w:sz w:val="20"/>
        </w:rPr>
        <w:t> </w:t>
      </w:r>
      <w:r>
        <w:rPr>
          <w:color w:val="231F20"/>
          <w:sz w:val="20"/>
        </w:rPr>
        <w:t>home</w:t>
      </w:r>
      <w:r>
        <w:rPr>
          <w:rFonts w:ascii="Book Antiqua" w:hAnsi="Book Antiqua"/>
          <w:b/>
          <w:color w:val="ED1846"/>
          <w:sz w:val="20"/>
        </w:rPr>
        <w:t>. </w:t>
      </w:r>
      <w:r>
        <w:rPr>
          <w:color w:val="231F20"/>
          <w:sz w:val="20"/>
        </w:rPr>
        <w:t>These internal and external risk factors put the company’s objectives in jeopardy.</w:t>
      </w:r>
    </w:p>
    <w:p>
      <w:pPr>
        <w:spacing w:line="244" w:lineRule="auto" w:before="6"/>
        <w:ind w:left="600" w:right="2277" w:firstLine="240"/>
        <w:jc w:val="both"/>
        <w:rPr>
          <w:sz w:val="20"/>
        </w:rPr>
      </w:pPr>
      <w:r>
        <w:rPr>
          <w:rFonts w:ascii="Book Antiqua" w:hAnsi="Book Antiqua"/>
          <w:i/>
          <w:color w:val="231F20"/>
          <w:spacing w:val="-2"/>
          <w:sz w:val="20"/>
        </w:rPr>
        <w:t>Control</w:t>
      </w:r>
      <w:r>
        <w:rPr>
          <w:rFonts w:ascii="Book Antiqua" w:hAnsi="Book Antiqua"/>
          <w:i/>
          <w:color w:val="231F20"/>
          <w:spacing w:val="-8"/>
          <w:sz w:val="20"/>
        </w:rPr>
        <w:t> </w:t>
      </w:r>
      <w:r>
        <w:rPr>
          <w:rFonts w:ascii="Book Antiqua" w:hAnsi="Book Antiqua"/>
          <w:i/>
          <w:color w:val="231F20"/>
          <w:spacing w:val="-2"/>
          <w:sz w:val="20"/>
        </w:rPr>
        <w:t>activities</w:t>
      </w:r>
      <w:r>
        <w:rPr>
          <w:rFonts w:ascii="Book Antiqua" w:hAnsi="Book Antiqua"/>
          <w:i/>
          <w:color w:val="231F20"/>
          <w:spacing w:val="-8"/>
          <w:sz w:val="20"/>
        </w:rPr>
        <w:t> </w:t>
      </w:r>
      <w:r>
        <w:rPr>
          <w:color w:val="231F20"/>
          <w:spacing w:val="-2"/>
          <w:sz w:val="20"/>
        </w:rPr>
        <w:t>include a variety of policies and procedures used to protect a company’s assets.</w:t>
      </w:r>
      <w:r>
        <w:rPr>
          <w:color w:val="231F20"/>
          <w:spacing w:val="-4"/>
          <w:sz w:val="20"/>
        </w:rPr>
        <w:t> </w:t>
      </w:r>
      <w:r>
        <w:rPr>
          <w:color w:val="231F20"/>
          <w:spacing w:val="-2"/>
          <w:sz w:val="20"/>
        </w:rPr>
        <w:t>There</w:t>
      </w:r>
      <w:r>
        <w:rPr>
          <w:color w:val="231F20"/>
          <w:spacing w:val="-4"/>
          <w:sz w:val="20"/>
        </w:rPr>
        <w:t> </w:t>
      </w:r>
      <w:r>
        <w:rPr>
          <w:color w:val="231F20"/>
          <w:spacing w:val="-2"/>
          <w:sz w:val="20"/>
        </w:rPr>
        <w:t>are</w:t>
      </w:r>
      <w:r>
        <w:rPr>
          <w:color w:val="231F20"/>
          <w:spacing w:val="-4"/>
          <w:sz w:val="20"/>
        </w:rPr>
        <w:t> </w:t>
      </w:r>
      <w:r>
        <w:rPr>
          <w:color w:val="231F20"/>
          <w:spacing w:val="-2"/>
          <w:sz w:val="20"/>
        </w:rPr>
        <w:t>two</w:t>
      </w:r>
      <w:r>
        <w:rPr>
          <w:color w:val="231F20"/>
          <w:spacing w:val="-4"/>
          <w:sz w:val="20"/>
        </w:rPr>
        <w:t> </w:t>
      </w:r>
      <w:r>
        <w:rPr>
          <w:color w:val="231F20"/>
          <w:spacing w:val="-2"/>
          <w:sz w:val="20"/>
        </w:rPr>
        <w:t>general</w:t>
      </w:r>
      <w:r>
        <w:rPr>
          <w:color w:val="231F20"/>
          <w:spacing w:val="-4"/>
          <w:sz w:val="20"/>
        </w:rPr>
        <w:t> </w:t>
      </w:r>
      <w:r>
        <w:rPr>
          <w:color w:val="231F20"/>
          <w:spacing w:val="-2"/>
          <w:sz w:val="20"/>
        </w:rPr>
        <w:t>types</w:t>
      </w:r>
      <w:r>
        <w:rPr>
          <w:color w:val="231F20"/>
          <w:spacing w:val="-4"/>
          <w:sz w:val="20"/>
        </w:rPr>
        <w:t> </w:t>
      </w:r>
      <w:r>
        <w:rPr>
          <w:color w:val="231F20"/>
          <w:spacing w:val="-2"/>
          <w:sz w:val="20"/>
        </w:rPr>
        <w:t>of</w:t>
      </w:r>
      <w:r>
        <w:rPr>
          <w:color w:val="231F20"/>
          <w:spacing w:val="-4"/>
          <w:sz w:val="20"/>
        </w:rPr>
        <w:t> </w:t>
      </w:r>
      <w:r>
        <w:rPr>
          <w:color w:val="231F20"/>
          <w:spacing w:val="-2"/>
          <w:sz w:val="20"/>
        </w:rPr>
        <w:t>control</w:t>
      </w:r>
      <w:r>
        <w:rPr>
          <w:color w:val="231F20"/>
          <w:spacing w:val="-4"/>
          <w:sz w:val="20"/>
        </w:rPr>
        <w:t> </w:t>
      </w:r>
      <w:r>
        <w:rPr>
          <w:color w:val="231F20"/>
          <w:spacing w:val="-2"/>
          <w:sz w:val="20"/>
        </w:rPr>
        <w:t>activities:</w:t>
      </w:r>
      <w:r>
        <w:rPr>
          <w:color w:val="231F20"/>
          <w:spacing w:val="-4"/>
          <w:sz w:val="20"/>
        </w:rPr>
        <w:t> </w:t>
      </w:r>
      <w:r>
        <w:rPr>
          <w:color w:val="231F20"/>
          <w:spacing w:val="-2"/>
          <w:sz w:val="20"/>
        </w:rPr>
        <w:t>preventive</w:t>
      </w:r>
      <w:r>
        <w:rPr>
          <w:color w:val="231F20"/>
          <w:spacing w:val="-4"/>
          <w:sz w:val="20"/>
        </w:rPr>
        <w:t> </w:t>
      </w:r>
      <w:r>
        <w:rPr>
          <w:color w:val="231F20"/>
          <w:spacing w:val="-2"/>
          <w:sz w:val="20"/>
        </w:rPr>
        <w:t>and</w:t>
      </w:r>
      <w:r>
        <w:rPr>
          <w:color w:val="231F20"/>
          <w:spacing w:val="-4"/>
          <w:sz w:val="20"/>
        </w:rPr>
        <w:t> </w:t>
      </w:r>
      <w:r>
        <w:rPr>
          <w:color w:val="231F20"/>
          <w:spacing w:val="-2"/>
          <w:sz w:val="20"/>
        </w:rPr>
        <w:t>detective.</w:t>
      </w:r>
      <w:r>
        <w:rPr>
          <w:color w:val="231F20"/>
          <w:spacing w:val="-4"/>
          <w:sz w:val="20"/>
        </w:rPr>
        <w:t> </w:t>
      </w:r>
      <w:r>
        <w:rPr>
          <w:rFonts w:ascii="Book Antiqua" w:hAnsi="Book Antiqua"/>
          <w:i/>
          <w:color w:val="231F20"/>
          <w:spacing w:val="-2"/>
          <w:sz w:val="20"/>
        </w:rPr>
        <w:t>Preventive</w:t>
      </w:r>
      <w:r>
        <w:rPr>
          <w:rFonts w:ascii="Book Antiqua" w:hAnsi="Book Antiqua"/>
          <w:i/>
          <w:color w:val="231F20"/>
          <w:spacing w:val="-2"/>
          <w:sz w:val="20"/>
        </w:rPr>
        <w:t> </w:t>
      </w:r>
      <w:r>
        <w:rPr>
          <w:rFonts w:ascii="Book Antiqua" w:hAnsi="Book Antiqua"/>
          <w:i/>
          <w:color w:val="231F20"/>
          <w:sz w:val="20"/>
        </w:rPr>
        <w:t>controls</w:t>
      </w:r>
      <w:r>
        <w:rPr>
          <w:rFonts w:ascii="Book Antiqua" w:hAnsi="Book Antiqua"/>
          <w:i/>
          <w:color w:val="231F20"/>
          <w:spacing w:val="-13"/>
          <w:sz w:val="20"/>
        </w:rPr>
        <w:t> </w:t>
      </w:r>
      <w:r>
        <w:rPr>
          <w:color w:val="231F20"/>
          <w:sz w:val="20"/>
        </w:rPr>
        <w:t>are</w:t>
      </w:r>
      <w:r>
        <w:rPr>
          <w:color w:val="231F20"/>
          <w:spacing w:val="-11"/>
          <w:sz w:val="20"/>
        </w:rPr>
        <w:t> </w:t>
      </w:r>
      <w:r>
        <w:rPr>
          <w:color w:val="231F20"/>
          <w:sz w:val="20"/>
        </w:rPr>
        <w:t>designed</w:t>
      </w:r>
      <w:r>
        <w:rPr>
          <w:color w:val="231F20"/>
          <w:spacing w:val="-8"/>
          <w:sz w:val="20"/>
        </w:rPr>
        <w:t> </w:t>
      </w:r>
      <w:r>
        <w:rPr>
          <w:color w:val="231F20"/>
          <w:sz w:val="20"/>
        </w:rPr>
        <w:t>to</w:t>
      </w:r>
      <w:r>
        <w:rPr>
          <w:color w:val="231F20"/>
          <w:spacing w:val="-8"/>
          <w:sz w:val="20"/>
        </w:rPr>
        <w:t> </w:t>
      </w:r>
      <w:r>
        <w:rPr>
          <w:color w:val="231F20"/>
          <w:sz w:val="20"/>
        </w:rPr>
        <w:t>keep</w:t>
      </w:r>
      <w:r>
        <w:rPr>
          <w:color w:val="231F20"/>
          <w:spacing w:val="-8"/>
          <w:sz w:val="20"/>
        </w:rPr>
        <w:t> </w:t>
      </w:r>
      <w:r>
        <w:rPr>
          <w:color w:val="231F20"/>
          <w:sz w:val="20"/>
        </w:rPr>
        <w:t>errors</w:t>
      </w:r>
      <w:r>
        <w:rPr>
          <w:color w:val="231F20"/>
          <w:spacing w:val="-8"/>
          <w:sz w:val="20"/>
        </w:rPr>
        <w:t> </w:t>
      </w:r>
      <w:r>
        <w:rPr>
          <w:color w:val="231F20"/>
          <w:sz w:val="20"/>
        </w:rPr>
        <w:t>or</w:t>
      </w:r>
      <w:r>
        <w:rPr>
          <w:color w:val="231F20"/>
          <w:spacing w:val="-8"/>
          <w:sz w:val="20"/>
        </w:rPr>
        <w:t> </w:t>
      </w:r>
      <w:r>
        <w:rPr>
          <w:color w:val="231F20"/>
          <w:sz w:val="20"/>
        </w:rPr>
        <w:t>fraud</w:t>
      </w:r>
      <w:r>
        <w:rPr>
          <w:color w:val="231F20"/>
          <w:spacing w:val="-8"/>
          <w:sz w:val="20"/>
        </w:rPr>
        <w:t> </w:t>
      </w:r>
      <w:r>
        <w:rPr>
          <w:color w:val="231F20"/>
          <w:sz w:val="20"/>
        </w:rPr>
        <w:t>from</w:t>
      </w:r>
      <w:r>
        <w:rPr>
          <w:color w:val="231F20"/>
          <w:spacing w:val="-8"/>
          <w:sz w:val="20"/>
        </w:rPr>
        <w:t> </w:t>
      </w:r>
      <w:r>
        <w:rPr>
          <w:color w:val="231F20"/>
          <w:sz w:val="20"/>
        </w:rPr>
        <w:t>occurring</w:t>
      </w:r>
      <w:r>
        <w:rPr>
          <w:color w:val="231F20"/>
          <w:spacing w:val="-8"/>
          <w:sz w:val="20"/>
        </w:rPr>
        <w:t> </w:t>
      </w:r>
      <w:r>
        <w:rPr>
          <w:color w:val="231F20"/>
          <w:sz w:val="20"/>
        </w:rPr>
        <w:t>in</w:t>
      </w:r>
      <w:r>
        <w:rPr>
          <w:color w:val="231F20"/>
          <w:spacing w:val="-8"/>
          <w:sz w:val="20"/>
        </w:rPr>
        <w:t> </w:t>
      </w:r>
      <w:r>
        <w:rPr>
          <w:color w:val="231F20"/>
          <w:sz w:val="20"/>
        </w:rPr>
        <w:t>the</w:t>
      </w:r>
      <w:r>
        <w:rPr>
          <w:color w:val="231F20"/>
          <w:spacing w:val="-8"/>
          <w:sz w:val="20"/>
        </w:rPr>
        <w:t> </w:t>
      </w:r>
      <w:r>
        <w:rPr>
          <w:color w:val="231F20"/>
          <w:sz w:val="20"/>
        </w:rPr>
        <w:t>first</w:t>
      </w:r>
      <w:r>
        <w:rPr>
          <w:color w:val="231F20"/>
          <w:spacing w:val="-8"/>
          <w:sz w:val="20"/>
        </w:rPr>
        <w:t> </w:t>
      </w:r>
      <w:r>
        <w:rPr>
          <w:color w:val="231F20"/>
          <w:sz w:val="20"/>
        </w:rPr>
        <w:t>place.</w:t>
      </w:r>
      <w:r>
        <w:rPr>
          <w:color w:val="231F20"/>
          <w:spacing w:val="-8"/>
          <w:sz w:val="20"/>
        </w:rPr>
        <w:t> </w:t>
      </w:r>
      <w:r>
        <w:rPr>
          <w:rFonts w:ascii="Book Antiqua" w:hAnsi="Book Antiqua"/>
          <w:i/>
          <w:color w:val="231F20"/>
          <w:sz w:val="20"/>
        </w:rPr>
        <w:t>Detective</w:t>
      </w:r>
      <w:r>
        <w:rPr>
          <w:rFonts w:ascii="Book Antiqua" w:hAnsi="Book Antiqua"/>
          <w:i/>
          <w:color w:val="231F20"/>
          <w:spacing w:val="-13"/>
          <w:sz w:val="20"/>
        </w:rPr>
        <w:t> </w:t>
      </w:r>
      <w:r>
        <w:rPr>
          <w:rFonts w:ascii="Book Antiqua" w:hAnsi="Book Antiqua"/>
          <w:i/>
          <w:color w:val="231F20"/>
          <w:sz w:val="20"/>
        </w:rPr>
        <w:t>con-</w:t>
      </w:r>
      <w:r>
        <w:rPr>
          <w:rFonts w:ascii="Book Antiqua" w:hAnsi="Book Antiqua"/>
          <w:i/>
          <w:color w:val="231F20"/>
          <w:sz w:val="20"/>
        </w:rPr>
        <w:t> trols</w:t>
      </w:r>
      <w:r>
        <w:rPr>
          <w:rFonts w:ascii="Book Antiqua" w:hAnsi="Book Antiqua"/>
          <w:i/>
          <w:color w:val="231F20"/>
          <w:spacing w:val="-4"/>
          <w:sz w:val="20"/>
        </w:rPr>
        <w:t> </w:t>
      </w:r>
      <w:r>
        <w:rPr>
          <w:color w:val="231F20"/>
          <w:sz w:val="20"/>
        </w:rPr>
        <w:t>are designed to detect errors or fraud that already have occurred.</w:t>
      </w:r>
    </w:p>
    <w:p>
      <w:pPr>
        <w:spacing w:after="0" w:line="244" w:lineRule="auto"/>
        <w:jc w:val="both"/>
        <w:rPr>
          <w:sz w:val="20"/>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sectPr>
      </w:pPr>
    </w:p>
    <w:p>
      <w:pPr>
        <w:tabs>
          <w:tab w:pos="2279" w:val="left" w:leader="none"/>
        </w:tabs>
        <w:spacing w:before="90"/>
        <w:ind w:left="120" w:right="0" w:firstLine="0"/>
        <w:jc w:val="left"/>
        <w:rPr>
          <w:rFonts w:ascii="Arial Black"/>
          <w:sz w:val="16"/>
        </w:rPr>
      </w:pPr>
      <w:r>
        <w:rPr>
          <w:rFonts w:ascii="Proxima Nova Rg"/>
          <w:b/>
          <w:color w:val="231F20"/>
          <w:spacing w:val="-5"/>
          <w:sz w:val="18"/>
        </w:rPr>
        <w:t>182</w:t>
      </w:r>
      <w:r>
        <w:rPr>
          <w:rFonts w:ascii="Proxima Nova Rg"/>
          <w:b/>
          <w:color w:val="231F20"/>
          <w:sz w:val="18"/>
        </w:rPr>
        <w:tab/>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p>
    <w:p>
      <w:pPr>
        <w:pStyle w:val="BodyText"/>
        <w:spacing w:before="3"/>
        <w:rPr>
          <w:rFonts w:ascii="Arial Black"/>
          <w:sz w:val="26"/>
        </w:rPr>
      </w:pPr>
    </w:p>
    <w:p>
      <w:pPr>
        <w:spacing w:before="1"/>
        <w:ind w:left="2520" w:right="0" w:firstLine="0"/>
        <w:jc w:val="left"/>
        <w:rPr>
          <w:sz w:val="20"/>
        </w:rPr>
      </w:pPr>
      <w:r>
        <w:rPr>
          <w:color w:val="231F20"/>
          <w:spacing w:val="-2"/>
          <w:sz w:val="20"/>
        </w:rPr>
        <w:t>Examples</w:t>
      </w:r>
      <w:r>
        <w:rPr>
          <w:color w:val="231F20"/>
          <w:spacing w:val="-5"/>
          <w:sz w:val="20"/>
        </w:rPr>
        <w:t> </w:t>
      </w:r>
      <w:r>
        <w:rPr>
          <w:color w:val="231F20"/>
          <w:spacing w:val="-2"/>
          <w:sz w:val="20"/>
        </w:rPr>
        <w:t>of</w:t>
      </w:r>
      <w:r>
        <w:rPr>
          <w:color w:val="231F20"/>
          <w:spacing w:val="-5"/>
          <w:sz w:val="20"/>
        </w:rPr>
        <w:t> </w:t>
      </w:r>
      <w:r>
        <w:rPr>
          <w:color w:val="231F20"/>
          <w:spacing w:val="-2"/>
          <w:sz w:val="20"/>
        </w:rPr>
        <w:t>preventive</w:t>
      </w:r>
      <w:r>
        <w:rPr>
          <w:color w:val="231F20"/>
          <w:spacing w:val="-5"/>
          <w:sz w:val="20"/>
        </w:rPr>
        <w:t> </w:t>
      </w:r>
      <w:r>
        <w:rPr>
          <w:color w:val="231F20"/>
          <w:spacing w:val="-2"/>
          <w:sz w:val="20"/>
        </w:rPr>
        <w:t>controls</w:t>
      </w:r>
      <w:r>
        <w:rPr>
          <w:color w:val="231F20"/>
          <w:spacing w:val="-5"/>
          <w:sz w:val="20"/>
        </w:rPr>
        <w:t> </w:t>
      </w:r>
      <w:r>
        <w:rPr>
          <w:color w:val="231F20"/>
          <w:spacing w:val="-2"/>
          <w:sz w:val="20"/>
        </w:rPr>
        <w:t>include:</w:t>
      </w:r>
    </w:p>
    <w:p>
      <w:pPr>
        <w:pStyle w:val="ListParagraph"/>
        <w:numPr>
          <w:ilvl w:val="0"/>
          <w:numId w:val="4"/>
        </w:numPr>
        <w:tabs>
          <w:tab w:pos="2760" w:val="left" w:leader="none"/>
        </w:tabs>
        <w:spacing w:line="252" w:lineRule="auto" w:before="135" w:after="0"/>
        <w:ind w:left="2760" w:right="597" w:hanging="254"/>
        <w:jc w:val="left"/>
        <w:rPr>
          <w:sz w:val="20"/>
        </w:rPr>
      </w:pPr>
      <w:r>
        <w:rPr>
          <w:rFonts w:ascii="Book Antiqua" w:hAnsi="Book Antiqua"/>
          <w:b/>
          <w:color w:val="231F20"/>
          <w:sz w:val="20"/>
        </w:rPr>
        <w:t>Separation</w:t>
      </w:r>
      <w:r>
        <w:rPr>
          <w:rFonts w:ascii="Book Antiqua" w:hAnsi="Book Antiqua"/>
          <w:b/>
          <w:color w:val="231F20"/>
          <w:spacing w:val="-13"/>
          <w:sz w:val="20"/>
        </w:rPr>
        <w:t> </w:t>
      </w:r>
      <w:r>
        <w:rPr>
          <w:rFonts w:ascii="Book Antiqua" w:hAnsi="Book Antiqua"/>
          <w:b/>
          <w:color w:val="231F20"/>
          <w:sz w:val="20"/>
        </w:rPr>
        <w:t>of</w:t>
      </w:r>
      <w:r>
        <w:rPr>
          <w:rFonts w:ascii="Book Antiqua" w:hAnsi="Book Antiqua"/>
          <w:b/>
          <w:color w:val="231F20"/>
          <w:spacing w:val="-12"/>
          <w:sz w:val="20"/>
        </w:rPr>
        <w:t> </w:t>
      </w:r>
      <w:r>
        <w:rPr>
          <w:rFonts w:ascii="Book Antiqua" w:hAnsi="Book Antiqua"/>
          <w:b/>
          <w:color w:val="231F20"/>
          <w:sz w:val="20"/>
        </w:rPr>
        <w:t>duties.</w:t>
      </w:r>
      <w:r>
        <w:rPr>
          <w:rFonts w:ascii="Book Antiqua" w:hAnsi="Book Antiqua"/>
          <w:b/>
          <w:color w:val="231F20"/>
          <w:spacing w:val="-13"/>
          <w:sz w:val="20"/>
        </w:rPr>
        <w:t> </w:t>
      </w:r>
      <w:r>
        <w:rPr>
          <w:color w:val="231F20"/>
          <w:sz w:val="20"/>
        </w:rPr>
        <w:t>A</w:t>
      </w:r>
      <w:r>
        <w:rPr>
          <w:color w:val="231F20"/>
          <w:spacing w:val="-10"/>
          <w:sz w:val="20"/>
        </w:rPr>
        <w:t> </w:t>
      </w:r>
      <w:r>
        <w:rPr>
          <w:color w:val="231F20"/>
          <w:sz w:val="20"/>
        </w:rPr>
        <w:t>set</w:t>
      </w:r>
      <w:r>
        <w:rPr>
          <w:color w:val="231F20"/>
          <w:spacing w:val="-8"/>
          <w:sz w:val="20"/>
        </w:rPr>
        <w:t> </w:t>
      </w:r>
      <w:r>
        <w:rPr>
          <w:color w:val="231F20"/>
          <w:sz w:val="20"/>
        </w:rPr>
        <w:t>of</w:t>
      </w:r>
      <w:r>
        <w:rPr>
          <w:color w:val="231F20"/>
          <w:spacing w:val="-8"/>
          <w:sz w:val="20"/>
        </w:rPr>
        <w:t> </w:t>
      </w:r>
      <w:r>
        <w:rPr>
          <w:color w:val="231F20"/>
          <w:sz w:val="20"/>
        </w:rPr>
        <w:t>procedures</w:t>
      </w:r>
      <w:r>
        <w:rPr>
          <w:color w:val="231F20"/>
          <w:spacing w:val="-8"/>
          <w:sz w:val="20"/>
        </w:rPr>
        <w:t> </w:t>
      </w:r>
      <w:r>
        <w:rPr>
          <w:color w:val="231F20"/>
          <w:sz w:val="20"/>
        </w:rPr>
        <w:t>intended</w:t>
      </w:r>
      <w:r>
        <w:rPr>
          <w:color w:val="231F20"/>
          <w:spacing w:val="-8"/>
          <w:sz w:val="20"/>
        </w:rPr>
        <w:t> </w:t>
      </w:r>
      <w:r>
        <w:rPr>
          <w:color w:val="231F20"/>
          <w:sz w:val="20"/>
        </w:rPr>
        <w:t>to</w:t>
      </w:r>
      <w:r>
        <w:rPr>
          <w:color w:val="231F20"/>
          <w:spacing w:val="-8"/>
          <w:sz w:val="20"/>
        </w:rPr>
        <w:t> </w:t>
      </w:r>
      <w:r>
        <w:rPr>
          <w:color w:val="231F20"/>
          <w:sz w:val="20"/>
        </w:rPr>
        <w:t>separate</w:t>
      </w:r>
      <w:r>
        <w:rPr>
          <w:color w:val="231F20"/>
          <w:spacing w:val="-8"/>
          <w:sz w:val="20"/>
        </w:rPr>
        <w:t> </w:t>
      </w:r>
      <w:r>
        <w:rPr>
          <w:color w:val="231F20"/>
          <w:sz w:val="20"/>
        </w:rPr>
        <w:t>employees’</w:t>
      </w:r>
      <w:r>
        <w:rPr>
          <w:color w:val="231F20"/>
          <w:spacing w:val="-8"/>
          <w:sz w:val="20"/>
        </w:rPr>
        <w:t> </w:t>
      </w:r>
      <w:r>
        <w:rPr>
          <w:color w:val="231F20"/>
          <w:sz w:val="20"/>
        </w:rPr>
        <w:t>duties</w:t>
      </w:r>
      <w:r>
        <w:rPr>
          <w:color w:val="231F20"/>
          <w:spacing w:val="-8"/>
          <w:sz w:val="20"/>
        </w:rPr>
        <w:t> </w:t>
      </w:r>
      <w:r>
        <w:rPr>
          <w:color w:val="231F20"/>
          <w:sz w:val="20"/>
        </w:rPr>
        <w:t>for authorizing transactions, recording transactions, and controlling related assets is referred</w:t>
      </w:r>
      <w:r>
        <w:rPr>
          <w:color w:val="231F20"/>
          <w:spacing w:val="-3"/>
          <w:sz w:val="20"/>
        </w:rPr>
        <w:t> </w:t>
      </w:r>
      <w:r>
        <w:rPr>
          <w:color w:val="231F20"/>
          <w:sz w:val="20"/>
        </w:rPr>
        <w:t>to</w:t>
      </w:r>
      <w:r>
        <w:rPr>
          <w:color w:val="231F20"/>
          <w:spacing w:val="-3"/>
          <w:sz w:val="20"/>
        </w:rPr>
        <w:t> </w:t>
      </w:r>
      <w:r>
        <w:rPr>
          <w:color w:val="231F20"/>
          <w:sz w:val="20"/>
        </w:rPr>
        <w:t>as</w:t>
      </w:r>
      <w:r>
        <w:rPr>
          <w:color w:val="231F20"/>
          <w:spacing w:val="-3"/>
          <w:sz w:val="20"/>
        </w:rPr>
        <w:t> </w:t>
      </w:r>
      <w:r>
        <w:rPr>
          <w:rFonts w:ascii="Book Antiqua" w:hAnsi="Book Antiqua"/>
          <w:b/>
          <w:color w:val="00AEEF"/>
          <w:sz w:val="20"/>
        </w:rPr>
        <w:t>separation</w:t>
      </w:r>
      <w:r>
        <w:rPr>
          <w:rFonts w:ascii="Book Antiqua" w:hAnsi="Book Antiqua"/>
          <w:b/>
          <w:color w:val="00AEEF"/>
          <w:spacing w:val="-8"/>
          <w:sz w:val="20"/>
        </w:rPr>
        <w:t> </w:t>
      </w:r>
      <w:r>
        <w:rPr>
          <w:rFonts w:ascii="Book Antiqua" w:hAnsi="Book Antiqua"/>
          <w:b/>
          <w:color w:val="00AEEF"/>
          <w:sz w:val="20"/>
        </w:rPr>
        <w:t>of</w:t>
      </w:r>
      <w:r>
        <w:rPr>
          <w:rFonts w:ascii="Book Antiqua" w:hAnsi="Book Antiqua"/>
          <w:b/>
          <w:color w:val="00AEEF"/>
          <w:spacing w:val="-8"/>
          <w:sz w:val="20"/>
        </w:rPr>
        <w:t> </w:t>
      </w:r>
      <w:r>
        <w:rPr>
          <w:rFonts w:ascii="Book Antiqua" w:hAnsi="Book Antiqua"/>
          <w:b/>
          <w:color w:val="00AEEF"/>
          <w:sz w:val="20"/>
        </w:rPr>
        <w:t>duties</w:t>
      </w:r>
      <w:r>
        <w:rPr>
          <w:color w:val="231F20"/>
          <w:sz w:val="20"/>
        </w:rPr>
        <w:t>.</w:t>
      </w:r>
      <w:r>
        <w:rPr>
          <w:color w:val="231F20"/>
          <w:spacing w:val="-3"/>
          <w:sz w:val="20"/>
        </w:rPr>
        <w:t> </w:t>
      </w:r>
      <w:r>
        <w:rPr>
          <w:color w:val="231F20"/>
          <w:sz w:val="20"/>
        </w:rPr>
        <w:t>As</w:t>
      </w:r>
      <w:r>
        <w:rPr>
          <w:color w:val="231F20"/>
          <w:spacing w:val="-3"/>
          <w:sz w:val="20"/>
        </w:rPr>
        <w:t> </w:t>
      </w:r>
      <w:r>
        <w:rPr>
          <w:color w:val="231F20"/>
          <w:sz w:val="20"/>
        </w:rPr>
        <w:t>shown</w:t>
      </w:r>
      <w:r>
        <w:rPr>
          <w:color w:val="231F20"/>
          <w:spacing w:val="-3"/>
          <w:sz w:val="20"/>
        </w:rPr>
        <w:t> </w:t>
      </w:r>
      <w:r>
        <w:rPr>
          <w:color w:val="231F20"/>
          <w:sz w:val="20"/>
        </w:rPr>
        <w:t>in</w:t>
      </w:r>
      <w:r>
        <w:rPr>
          <w:color w:val="231F20"/>
          <w:spacing w:val="-3"/>
          <w:sz w:val="20"/>
        </w:rPr>
        <w:t> </w:t>
      </w:r>
      <w:r>
        <w:rPr>
          <w:color w:val="231F20"/>
          <w:sz w:val="20"/>
        </w:rPr>
        <w:t>Illustration</w:t>
      </w:r>
      <w:r>
        <w:rPr>
          <w:color w:val="231F20"/>
          <w:spacing w:val="-3"/>
          <w:sz w:val="20"/>
        </w:rPr>
        <w:t> </w:t>
      </w:r>
      <w:r>
        <w:rPr>
          <w:color w:val="231F20"/>
          <w:sz w:val="20"/>
        </w:rPr>
        <w:t>4–5,</w:t>
      </w:r>
      <w:r>
        <w:rPr>
          <w:color w:val="231F20"/>
          <w:spacing w:val="-3"/>
          <w:sz w:val="20"/>
        </w:rPr>
        <w:t> </w:t>
      </w:r>
      <w:r>
        <w:rPr>
          <w:color w:val="231F20"/>
          <w:sz w:val="20"/>
        </w:rPr>
        <w:t>when</w:t>
      </w:r>
      <w:r>
        <w:rPr>
          <w:color w:val="231F20"/>
          <w:spacing w:val="-3"/>
          <w:sz w:val="20"/>
        </w:rPr>
        <w:t> </w:t>
      </w:r>
      <w:r>
        <w:rPr>
          <w:color w:val="231F20"/>
          <w:sz w:val="20"/>
        </w:rPr>
        <w:t>a</w:t>
      </w:r>
      <w:r>
        <w:rPr>
          <w:color w:val="231F20"/>
          <w:spacing w:val="-3"/>
          <w:sz w:val="20"/>
        </w:rPr>
        <w:t> </w:t>
      </w:r>
      <w:r>
        <w:rPr>
          <w:color w:val="231F20"/>
          <w:sz w:val="20"/>
        </w:rPr>
        <w:t>customer comes</w:t>
      </w:r>
      <w:r>
        <w:rPr>
          <w:color w:val="231F20"/>
          <w:spacing w:val="-9"/>
          <w:sz w:val="20"/>
        </w:rPr>
        <w:t> </w:t>
      </w:r>
      <w:r>
        <w:rPr>
          <w:color w:val="231F20"/>
          <w:sz w:val="20"/>
        </w:rPr>
        <w:t>into</w:t>
      </w:r>
      <w:r>
        <w:rPr>
          <w:color w:val="231F20"/>
          <w:spacing w:val="-9"/>
          <w:sz w:val="20"/>
        </w:rPr>
        <w:t> </w:t>
      </w:r>
      <w:r>
        <w:rPr>
          <w:color w:val="231F20"/>
          <w:sz w:val="20"/>
        </w:rPr>
        <w:t>the</w:t>
      </w:r>
      <w:r>
        <w:rPr>
          <w:color w:val="231F20"/>
          <w:spacing w:val="-9"/>
          <w:sz w:val="20"/>
        </w:rPr>
        <w:t> </w:t>
      </w:r>
      <w:r>
        <w:rPr>
          <w:color w:val="231F20"/>
          <w:sz w:val="20"/>
        </w:rPr>
        <w:t>theatre</w:t>
      </w:r>
      <w:r>
        <w:rPr>
          <w:color w:val="231F20"/>
          <w:spacing w:val="-9"/>
          <w:sz w:val="20"/>
        </w:rPr>
        <w:t> </w:t>
      </w:r>
      <w:r>
        <w:rPr>
          <w:color w:val="231F20"/>
          <w:sz w:val="20"/>
        </w:rPr>
        <w:t>to</w:t>
      </w:r>
      <w:r>
        <w:rPr>
          <w:color w:val="231F20"/>
          <w:spacing w:val="-9"/>
          <w:sz w:val="20"/>
        </w:rPr>
        <w:t> </w:t>
      </w:r>
      <w:r>
        <w:rPr>
          <w:color w:val="231F20"/>
          <w:sz w:val="20"/>
        </w:rPr>
        <w:t>watch</w:t>
      </w:r>
      <w:r>
        <w:rPr>
          <w:color w:val="231F20"/>
          <w:spacing w:val="-9"/>
          <w:sz w:val="20"/>
        </w:rPr>
        <w:t> </w:t>
      </w:r>
      <w:r>
        <w:rPr>
          <w:color w:val="231F20"/>
          <w:sz w:val="20"/>
        </w:rPr>
        <w:t>a</w:t>
      </w:r>
      <w:r>
        <w:rPr>
          <w:color w:val="231F20"/>
          <w:spacing w:val="-9"/>
          <w:sz w:val="20"/>
        </w:rPr>
        <w:t> </w:t>
      </w:r>
      <w:r>
        <w:rPr>
          <w:color w:val="231F20"/>
          <w:sz w:val="20"/>
        </w:rPr>
        <w:t>movie,</w:t>
      </w:r>
      <w:r>
        <w:rPr>
          <w:color w:val="231F20"/>
          <w:spacing w:val="-9"/>
          <w:sz w:val="20"/>
        </w:rPr>
        <w:t> </w:t>
      </w:r>
      <w:r>
        <w:rPr>
          <w:color w:val="231F20"/>
          <w:sz w:val="20"/>
        </w:rPr>
        <w:t>the</w:t>
      </w:r>
      <w:r>
        <w:rPr>
          <w:color w:val="231F20"/>
          <w:spacing w:val="-9"/>
          <w:sz w:val="20"/>
        </w:rPr>
        <w:t> </w:t>
      </w:r>
      <w:r>
        <w:rPr>
          <w:color w:val="231F20"/>
          <w:sz w:val="20"/>
        </w:rPr>
        <w:t>employee</w:t>
      </w:r>
      <w:r>
        <w:rPr>
          <w:color w:val="231F20"/>
          <w:spacing w:val="-9"/>
          <w:sz w:val="20"/>
        </w:rPr>
        <w:t> </w:t>
      </w:r>
      <w:r>
        <w:rPr>
          <w:color w:val="231F20"/>
          <w:sz w:val="20"/>
        </w:rPr>
        <w:t>selling</w:t>
      </w:r>
      <w:r>
        <w:rPr>
          <w:color w:val="231F20"/>
          <w:spacing w:val="-9"/>
          <w:sz w:val="20"/>
        </w:rPr>
        <w:t> </w:t>
      </w:r>
      <w:r>
        <w:rPr>
          <w:color w:val="231F20"/>
          <w:sz w:val="20"/>
        </w:rPr>
        <w:t>the</w:t>
      </w:r>
      <w:r>
        <w:rPr>
          <w:color w:val="231F20"/>
          <w:spacing w:val="-9"/>
          <w:sz w:val="20"/>
        </w:rPr>
        <w:t> </w:t>
      </w:r>
      <w:r>
        <w:rPr>
          <w:color w:val="231F20"/>
          <w:sz w:val="20"/>
        </w:rPr>
        <w:t>movie</w:t>
      </w:r>
      <w:r>
        <w:rPr>
          <w:color w:val="231F20"/>
          <w:spacing w:val="-9"/>
          <w:sz w:val="20"/>
        </w:rPr>
        <w:t> </w:t>
      </w:r>
      <w:r>
        <w:rPr>
          <w:color w:val="231F20"/>
          <w:sz w:val="20"/>
        </w:rPr>
        <w:t>ticket</w:t>
      </w:r>
      <w:r>
        <w:rPr>
          <w:color w:val="231F20"/>
          <w:spacing w:val="-9"/>
          <w:sz w:val="20"/>
        </w:rPr>
        <w:t> </w:t>
      </w:r>
      <w:r>
        <w:rPr>
          <w:color w:val="231F20"/>
          <w:sz w:val="20"/>
        </w:rPr>
        <w:t>should not also be the employee in charge of collecting the tickets. The employee recording the cash sale should not also have direct access to company cash by filling in as a ticket cashier or being responsible for the daily cash deposits.</w:t>
      </w:r>
    </w:p>
    <w:p>
      <w:pPr>
        <w:spacing w:line="249" w:lineRule="auto" w:before="11"/>
        <w:ind w:left="2760" w:right="556" w:firstLine="240"/>
        <w:jc w:val="left"/>
        <w:rPr>
          <w:sz w:val="20"/>
        </w:rPr>
      </w:pPr>
      <w:r>
        <w:rPr>
          <w:rFonts w:ascii="Book Antiqua"/>
          <w:b/>
          <w:color w:val="231F20"/>
          <w:spacing w:val="-2"/>
          <w:w w:val="90"/>
          <w:sz w:val="20"/>
        </w:rPr>
        <w:t>Fraud is prevented by not allowing the same person to be responsible for both </w:t>
      </w:r>
      <w:r>
        <w:rPr>
          <w:rFonts w:ascii="Book Antiqua"/>
          <w:b/>
          <w:color w:val="231F20"/>
          <w:spacing w:val="-8"/>
          <w:sz w:val="20"/>
        </w:rPr>
        <w:t>controlling</w:t>
      </w:r>
      <w:r>
        <w:rPr>
          <w:rFonts w:ascii="Book Antiqua"/>
          <w:b/>
          <w:color w:val="231F20"/>
          <w:spacing w:val="-12"/>
          <w:sz w:val="20"/>
        </w:rPr>
        <w:t> </w:t>
      </w:r>
      <w:r>
        <w:rPr>
          <w:rFonts w:ascii="Book Antiqua"/>
          <w:b/>
          <w:color w:val="231F20"/>
          <w:spacing w:val="-8"/>
          <w:sz w:val="20"/>
        </w:rPr>
        <w:t>the</w:t>
      </w:r>
      <w:r>
        <w:rPr>
          <w:rFonts w:ascii="Book Antiqua"/>
          <w:b/>
          <w:color w:val="231F20"/>
          <w:spacing w:val="-12"/>
          <w:sz w:val="20"/>
        </w:rPr>
        <w:t> </w:t>
      </w:r>
      <w:r>
        <w:rPr>
          <w:rFonts w:ascii="Book Antiqua"/>
          <w:b/>
          <w:color w:val="231F20"/>
          <w:spacing w:val="-8"/>
          <w:sz w:val="20"/>
        </w:rPr>
        <w:t>asset</w:t>
      </w:r>
      <w:r>
        <w:rPr>
          <w:rFonts w:ascii="Book Antiqua"/>
          <w:b/>
          <w:color w:val="231F20"/>
          <w:spacing w:val="-12"/>
          <w:sz w:val="20"/>
        </w:rPr>
        <w:t> </w:t>
      </w:r>
      <w:r>
        <w:rPr>
          <w:rFonts w:ascii="Book Antiqua"/>
          <w:b/>
          <w:color w:val="231F20"/>
          <w:spacing w:val="-8"/>
          <w:sz w:val="20"/>
        </w:rPr>
        <w:t>and</w:t>
      </w:r>
      <w:r>
        <w:rPr>
          <w:rFonts w:ascii="Book Antiqua"/>
          <w:b/>
          <w:color w:val="231F20"/>
          <w:spacing w:val="-12"/>
          <w:sz w:val="20"/>
        </w:rPr>
        <w:t> </w:t>
      </w:r>
      <w:r>
        <w:rPr>
          <w:rFonts w:ascii="Book Antiqua"/>
          <w:b/>
          <w:color w:val="231F20"/>
          <w:spacing w:val="-8"/>
          <w:sz w:val="20"/>
        </w:rPr>
        <w:t>accounting</w:t>
      </w:r>
      <w:r>
        <w:rPr>
          <w:rFonts w:ascii="Book Antiqua"/>
          <w:b/>
          <w:color w:val="231F20"/>
          <w:spacing w:val="-12"/>
          <w:sz w:val="20"/>
        </w:rPr>
        <w:t> </w:t>
      </w:r>
      <w:r>
        <w:rPr>
          <w:rFonts w:ascii="Book Antiqua"/>
          <w:b/>
          <w:color w:val="231F20"/>
          <w:spacing w:val="-8"/>
          <w:sz w:val="20"/>
        </w:rPr>
        <w:t>for</w:t>
      </w:r>
      <w:r>
        <w:rPr>
          <w:rFonts w:ascii="Book Antiqua"/>
          <w:b/>
          <w:color w:val="231F20"/>
          <w:spacing w:val="-12"/>
          <w:sz w:val="20"/>
        </w:rPr>
        <w:t> </w:t>
      </w:r>
      <w:r>
        <w:rPr>
          <w:rFonts w:ascii="Book Antiqua"/>
          <w:b/>
          <w:color w:val="231F20"/>
          <w:spacing w:val="-8"/>
          <w:sz w:val="20"/>
        </w:rPr>
        <w:t>the</w:t>
      </w:r>
      <w:r>
        <w:rPr>
          <w:rFonts w:ascii="Book Antiqua"/>
          <w:b/>
          <w:color w:val="231F20"/>
          <w:spacing w:val="-12"/>
          <w:sz w:val="20"/>
        </w:rPr>
        <w:t> </w:t>
      </w:r>
      <w:r>
        <w:rPr>
          <w:rFonts w:ascii="Book Antiqua"/>
          <w:b/>
          <w:color w:val="231F20"/>
          <w:spacing w:val="-8"/>
          <w:sz w:val="20"/>
        </w:rPr>
        <w:t>asset.</w:t>
      </w:r>
      <w:r>
        <w:rPr>
          <w:rFonts w:ascii="Book Antiqua"/>
          <w:b/>
          <w:color w:val="231F20"/>
          <w:spacing w:val="-13"/>
          <w:sz w:val="20"/>
        </w:rPr>
        <w:t> </w:t>
      </w:r>
      <w:r>
        <w:rPr>
          <w:color w:val="231F20"/>
          <w:spacing w:val="-8"/>
          <w:sz w:val="20"/>
        </w:rPr>
        <w:t>This</w:t>
      </w:r>
      <w:r>
        <w:rPr>
          <w:color w:val="231F20"/>
          <w:spacing w:val="-7"/>
          <w:sz w:val="20"/>
        </w:rPr>
        <w:t> </w:t>
      </w:r>
      <w:r>
        <w:rPr>
          <w:color w:val="231F20"/>
          <w:spacing w:val="-8"/>
          <w:sz w:val="20"/>
        </w:rPr>
        <w:t>applies</w:t>
      </w:r>
      <w:r>
        <w:rPr>
          <w:color w:val="231F20"/>
          <w:spacing w:val="-7"/>
          <w:sz w:val="20"/>
        </w:rPr>
        <w:t> </w:t>
      </w:r>
      <w:r>
        <w:rPr>
          <w:color w:val="231F20"/>
          <w:spacing w:val="-8"/>
          <w:sz w:val="20"/>
        </w:rPr>
        <w:t>not</w:t>
      </w:r>
      <w:r>
        <w:rPr>
          <w:color w:val="231F20"/>
          <w:spacing w:val="-7"/>
          <w:sz w:val="20"/>
        </w:rPr>
        <w:t> </w:t>
      </w:r>
      <w:r>
        <w:rPr>
          <w:color w:val="231F20"/>
          <w:spacing w:val="-8"/>
          <w:sz w:val="20"/>
        </w:rPr>
        <w:t>only</w:t>
      </w:r>
      <w:r>
        <w:rPr>
          <w:color w:val="231F20"/>
          <w:spacing w:val="-7"/>
          <w:sz w:val="20"/>
        </w:rPr>
        <w:t> </w:t>
      </w:r>
      <w:r>
        <w:rPr>
          <w:color w:val="231F20"/>
          <w:spacing w:val="-8"/>
          <w:sz w:val="20"/>
        </w:rPr>
        <w:t>to</w:t>
      </w:r>
      <w:r>
        <w:rPr>
          <w:color w:val="231F20"/>
          <w:spacing w:val="-7"/>
          <w:sz w:val="20"/>
        </w:rPr>
        <w:t> </w:t>
      </w:r>
      <w:r>
        <w:rPr>
          <w:color w:val="231F20"/>
          <w:spacing w:val="-8"/>
          <w:sz w:val="20"/>
        </w:rPr>
        <w:t>cash</w:t>
      </w:r>
      <w:r>
        <w:rPr>
          <w:color w:val="231F20"/>
          <w:spacing w:val="-7"/>
          <w:sz w:val="20"/>
        </w:rPr>
        <w:t> </w:t>
      </w:r>
      <w:r>
        <w:rPr>
          <w:color w:val="231F20"/>
          <w:spacing w:val="-8"/>
          <w:sz w:val="20"/>
        </w:rPr>
        <w:t>but</w:t>
      </w:r>
      <w:r>
        <w:rPr>
          <w:color w:val="231F20"/>
          <w:spacing w:val="-7"/>
          <w:sz w:val="20"/>
        </w:rPr>
        <w:t> </w:t>
      </w:r>
      <w:r>
        <w:rPr>
          <w:color w:val="231F20"/>
          <w:spacing w:val="-8"/>
          <w:sz w:val="20"/>
        </w:rPr>
        <w:t>other</w:t>
      </w:r>
      <w:r>
        <w:rPr>
          <w:color w:val="231F20"/>
          <w:sz w:val="20"/>
        </w:rPr>
        <w:t> </w:t>
      </w:r>
      <w:r>
        <w:rPr>
          <w:color w:val="231F20"/>
          <w:spacing w:val="-10"/>
          <w:sz w:val="20"/>
        </w:rPr>
        <w:t>assets</w:t>
      </w:r>
      <w:r>
        <w:rPr>
          <w:color w:val="231F20"/>
          <w:spacing w:val="-2"/>
          <w:sz w:val="20"/>
        </w:rPr>
        <w:t> </w:t>
      </w:r>
      <w:r>
        <w:rPr>
          <w:color w:val="231F20"/>
          <w:spacing w:val="-10"/>
          <w:sz w:val="20"/>
        </w:rPr>
        <w:t>as</w:t>
      </w:r>
      <w:r>
        <w:rPr>
          <w:color w:val="231F20"/>
          <w:spacing w:val="-2"/>
          <w:sz w:val="20"/>
        </w:rPr>
        <w:t> </w:t>
      </w:r>
      <w:r>
        <w:rPr>
          <w:color w:val="231F20"/>
          <w:spacing w:val="-10"/>
          <w:sz w:val="20"/>
        </w:rPr>
        <w:t>well.</w:t>
      </w:r>
      <w:r>
        <w:rPr>
          <w:color w:val="231F20"/>
          <w:spacing w:val="-2"/>
          <w:sz w:val="20"/>
        </w:rPr>
        <w:t> </w:t>
      </w:r>
      <w:r>
        <w:rPr>
          <w:color w:val="231F20"/>
          <w:spacing w:val="-10"/>
          <w:sz w:val="20"/>
        </w:rPr>
        <w:t>For</w:t>
      </w:r>
      <w:r>
        <w:rPr>
          <w:color w:val="231F20"/>
          <w:spacing w:val="-2"/>
          <w:sz w:val="20"/>
        </w:rPr>
        <w:t> </w:t>
      </w:r>
      <w:r>
        <w:rPr>
          <w:color w:val="231F20"/>
          <w:spacing w:val="-10"/>
          <w:sz w:val="20"/>
        </w:rPr>
        <w:t>example,</w:t>
      </w:r>
      <w:r>
        <w:rPr>
          <w:color w:val="231F20"/>
          <w:spacing w:val="-2"/>
          <w:sz w:val="20"/>
        </w:rPr>
        <w:t> </w:t>
      </w:r>
      <w:r>
        <w:rPr>
          <w:color w:val="231F20"/>
          <w:spacing w:val="-10"/>
          <w:sz w:val="20"/>
        </w:rPr>
        <w:t>employees</w:t>
      </w:r>
      <w:r>
        <w:rPr>
          <w:color w:val="231F20"/>
          <w:spacing w:val="-2"/>
          <w:sz w:val="20"/>
        </w:rPr>
        <w:t> </w:t>
      </w:r>
      <w:r>
        <w:rPr>
          <w:color w:val="231F20"/>
          <w:spacing w:val="-10"/>
          <w:sz w:val="20"/>
        </w:rPr>
        <w:t>who</w:t>
      </w:r>
      <w:r>
        <w:rPr>
          <w:color w:val="231F20"/>
          <w:spacing w:val="-2"/>
          <w:sz w:val="20"/>
        </w:rPr>
        <w:t> </w:t>
      </w:r>
      <w:r>
        <w:rPr>
          <w:color w:val="231F20"/>
          <w:spacing w:val="-10"/>
          <w:sz w:val="20"/>
        </w:rPr>
        <w:t>have</w:t>
      </w:r>
      <w:r>
        <w:rPr>
          <w:color w:val="231F20"/>
          <w:spacing w:val="-2"/>
          <w:sz w:val="20"/>
        </w:rPr>
        <w:t> </w:t>
      </w:r>
      <w:r>
        <w:rPr>
          <w:color w:val="231F20"/>
          <w:spacing w:val="-10"/>
          <w:sz w:val="20"/>
        </w:rPr>
        <w:t>physical</w:t>
      </w:r>
      <w:r>
        <w:rPr>
          <w:color w:val="231F20"/>
          <w:spacing w:val="-2"/>
          <w:sz w:val="20"/>
        </w:rPr>
        <w:t> </w:t>
      </w:r>
      <w:r>
        <w:rPr>
          <w:color w:val="231F20"/>
          <w:spacing w:val="-10"/>
          <w:sz w:val="20"/>
        </w:rPr>
        <w:t>control</w:t>
      </w:r>
      <w:r>
        <w:rPr>
          <w:color w:val="231F20"/>
          <w:spacing w:val="-2"/>
          <w:sz w:val="20"/>
        </w:rPr>
        <w:t> </w:t>
      </w:r>
      <w:r>
        <w:rPr>
          <w:color w:val="231F20"/>
          <w:spacing w:val="-10"/>
          <w:sz w:val="20"/>
        </w:rPr>
        <w:t>of</w:t>
      </w:r>
      <w:r>
        <w:rPr>
          <w:color w:val="231F20"/>
          <w:spacing w:val="-2"/>
          <w:sz w:val="20"/>
        </w:rPr>
        <w:t> </w:t>
      </w:r>
      <w:r>
        <w:rPr>
          <w:color w:val="231F20"/>
          <w:spacing w:val="-10"/>
          <w:sz w:val="20"/>
        </w:rPr>
        <w:t>theatre</w:t>
      </w:r>
      <w:r>
        <w:rPr>
          <w:color w:val="231F20"/>
          <w:spacing w:val="-2"/>
          <w:sz w:val="20"/>
        </w:rPr>
        <w:t> </w:t>
      </w:r>
      <w:r>
        <w:rPr>
          <w:color w:val="231F20"/>
          <w:spacing w:val="-10"/>
          <w:sz w:val="20"/>
        </w:rPr>
        <w:t>inventory</w:t>
      </w:r>
      <w:r>
        <w:rPr>
          <w:color w:val="231F20"/>
          <w:spacing w:val="-2"/>
          <w:sz w:val="20"/>
        </w:rPr>
        <w:t> </w:t>
      </w:r>
      <w:r>
        <w:rPr>
          <w:color w:val="231F20"/>
          <w:spacing w:val="-10"/>
          <w:sz w:val="20"/>
        </w:rPr>
        <w:t>(candy</w:t>
      </w:r>
      <w:r>
        <w:rPr>
          <w:color w:val="231F20"/>
          <w:sz w:val="20"/>
        </w:rPr>
        <w:t> </w:t>
      </w:r>
      <w:r>
        <w:rPr>
          <w:color w:val="231F20"/>
          <w:spacing w:val="-6"/>
          <w:sz w:val="20"/>
        </w:rPr>
        <w:t>bars, T-shirts, and so on) should not also be in charge of accounting for that inventory.</w:t>
      </w:r>
    </w:p>
    <w:p>
      <w:pPr>
        <w:pStyle w:val="ListParagraph"/>
        <w:numPr>
          <w:ilvl w:val="0"/>
          <w:numId w:val="4"/>
        </w:numPr>
        <w:tabs>
          <w:tab w:pos="2760" w:val="left" w:leader="none"/>
        </w:tabs>
        <w:spacing w:line="254" w:lineRule="auto" w:before="47" w:after="0"/>
        <w:ind w:left="2760" w:right="664" w:hanging="262"/>
        <w:jc w:val="left"/>
        <w:rPr>
          <w:sz w:val="20"/>
        </w:rPr>
      </w:pPr>
      <w:r>
        <w:rPr>
          <w:rFonts w:ascii="Book Antiqua" w:hAnsi="Book Antiqua"/>
          <w:b/>
          <w:color w:val="231F20"/>
          <w:sz w:val="20"/>
        </w:rPr>
        <w:t>Physical</w:t>
      </w:r>
      <w:r>
        <w:rPr>
          <w:rFonts w:ascii="Book Antiqua" w:hAnsi="Book Antiqua"/>
          <w:b/>
          <w:color w:val="231F20"/>
          <w:spacing w:val="-13"/>
          <w:sz w:val="20"/>
        </w:rPr>
        <w:t> </w:t>
      </w:r>
      <w:r>
        <w:rPr>
          <w:rFonts w:ascii="Book Antiqua" w:hAnsi="Book Antiqua"/>
          <w:b/>
          <w:color w:val="231F20"/>
          <w:sz w:val="20"/>
        </w:rPr>
        <w:t>controls</w:t>
      </w:r>
      <w:r>
        <w:rPr>
          <w:rFonts w:ascii="Book Antiqua" w:hAnsi="Book Antiqua"/>
          <w:b/>
          <w:color w:val="231F20"/>
          <w:spacing w:val="-12"/>
          <w:sz w:val="20"/>
        </w:rPr>
        <w:t> </w:t>
      </w:r>
      <w:r>
        <w:rPr>
          <w:color w:val="231F20"/>
          <w:sz w:val="20"/>
        </w:rPr>
        <w:t>over</w:t>
      </w:r>
      <w:r>
        <w:rPr>
          <w:color w:val="231F20"/>
          <w:spacing w:val="-12"/>
          <w:sz w:val="20"/>
        </w:rPr>
        <w:t> </w:t>
      </w:r>
      <w:r>
        <w:rPr>
          <w:color w:val="231F20"/>
          <w:sz w:val="20"/>
        </w:rPr>
        <w:t>assets</w:t>
      </w:r>
      <w:r>
        <w:rPr>
          <w:color w:val="231F20"/>
          <w:spacing w:val="-11"/>
          <w:sz w:val="20"/>
        </w:rPr>
        <w:t> </w:t>
      </w:r>
      <w:r>
        <w:rPr>
          <w:color w:val="231F20"/>
          <w:sz w:val="20"/>
        </w:rPr>
        <w:t>and</w:t>
      </w:r>
      <w:r>
        <w:rPr>
          <w:color w:val="231F20"/>
          <w:spacing w:val="-11"/>
          <w:sz w:val="20"/>
        </w:rPr>
        <w:t> </w:t>
      </w:r>
      <w:r>
        <w:rPr>
          <w:color w:val="231F20"/>
          <w:sz w:val="20"/>
        </w:rPr>
        <w:t>accounting</w:t>
      </w:r>
      <w:r>
        <w:rPr>
          <w:color w:val="231F20"/>
          <w:spacing w:val="-11"/>
          <w:sz w:val="20"/>
        </w:rPr>
        <w:t> </w:t>
      </w:r>
      <w:r>
        <w:rPr>
          <w:color w:val="231F20"/>
          <w:sz w:val="20"/>
        </w:rPr>
        <w:t>records.</w:t>
      </w:r>
      <w:r>
        <w:rPr>
          <w:color w:val="231F20"/>
          <w:spacing w:val="-11"/>
          <w:sz w:val="20"/>
        </w:rPr>
        <w:t> </w:t>
      </w:r>
      <w:r>
        <w:rPr>
          <w:color w:val="231F20"/>
          <w:sz w:val="20"/>
        </w:rPr>
        <w:t>Each</w:t>
      </w:r>
      <w:r>
        <w:rPr>
          <w:color w:val="231F20"/>
          <w:spacing w:val="-11"/>
          <w:sz w:val="20"/>
        </w:rPr>
        <w:t> </w:t>
      </w:r>
      <w:r>
        <w:rPr>
          <w:color w:val="231F20"/>
          <w:sz w:val="20"/>
        </w:rPr>
        <w:t>night,</w:t>
      </w:r>
      <w:r>
        <w:rPr>
          <w:color w:val="231F20"/>
          <w:spacing w:val="-11"/>
          <w:sz w:val="20"/>
        </w:rPr>
        <w:t> </w:t>
      </w:r>
      <w:r>
        <w:rPr>
          <w:color w:val="231F20"/>
          <w:sz w:val="20"/>
        </w:rPr>
        <w:t>money</w:t>
      </w:r>
      <w:r>
        <w:rPr>
          <w:color w:val="231F20"/>
          <w:spacing w:val="-11"/>
          <w:sz w:val="20"/>
        </w:rPr>
        <w:t> </w:t>
      </w:r>
      <w:r>
        <w:rPr>
          <w:color w:val="231F20"/>
          <w:sz w:val="20"/>
        </w:rPr>
        <w:t>from</w:t>
      </w:r>
      <w:r>
        <w:rPr>
          <w:color w:val="231F20"/>
          <w:spacing w:val="-11"/>
          <w:sz w:val="20"/>
        </w:rPr>
        <w:t> </w:t>
      </w:r>
      <w:r>
        <w:rPr>
          <w:color w:val="231F20"/>
          <w:sz w:val="20"/>
        </w:rPr>
        <w:t>ticket sales should be placed in the theatre’s safe or deposited at the bank. Important documents</w:t>
      </w:r>
      <w:r>
        <w:rPr>
          <w:color w:val="231F20"/>
          <w:spacing w:val="-8"/>
          <w:sz w:val="20"/>
        </w:rPr>
        <w:t> </w:t>
      </w:r>
      <w:r>
        <w:rPr>
          <w:color w:val="231F20"/>
          <w:sz w:val="20"/>
        </w:rPr>
        <w:t>should</w:t>
      </w:r>
      <w:r>
        <w:rPr>
          <w:color w:val="231F20"/>
          <w:spacing w:val="-8"/>
          <w:sz w:val="20"/>
        </w:rPr>
        <w:t> </w:t>
      </w:r>
      <w:r>
        <w:rPr>
          <w:color w:val="231F20"/>
          <w:sz w:val="20"/>
        </w:rPr>
        <w:t>be</w:t>
      </w:r>
      <w:r>
        <w:rPr>
          <w:color w:val="231F20"/>
          <w:spacing w:val="-8"/>
          <w:sz w:val="20"/>
        </w:rPr>
        <w:t> </w:t>
      </w:r>
      <w:r>
        <w:rPr>
          <w:color w:val="231F20"/>
          <w:sz w:val="20"/>
        </w:rPr>
        <w:t>kept</w:t>
      </w:r>
      <w:r>
        <w:rPr>
          <w:color w:val="231F20"/>
          <w:spacing w:val="-8"/>
          <w:sz w:val="20"/>
        </w:rPr>
        <w:t> </w:t>
      </w:r>
      <w:r>
        <w:rPr>
          <w:color w:val="231F20"/>
          <w:sz w:val="20"/>
        </w:rPr>
        <w:t>in</w:t>
      </w:r>
      <w:r>
        <w:rPr>
          <w:color w:val="231F20"/>
          <w:spacing w:val="-8"/>
          <w:sz w:val="20"/>
        </w:rPr>
        <w:t> </w:t>
      </w:r>
      <w:r>
        <w:rPr>
          <w:color w:val="231F20"/>
          <w:sz w:val="20"/>
        </w:rPr>
        <w:t>fireproof</w:t>
      </w:r>
      <w:r>
        <w:rPr>
          <w:color w:val="231F20"/>
          <w:spacing w:val="-8"/>
          <w:sz w:val="20"/>
        </w:rPr>
        <w:t> </w:t>
      </w:r>
      <w:r>
        <w:rPr>
          <w:color w:val="231F20"/>
          <w:sz w:val="20"/>
        </w:rPr>
        <w:t>files,</w:t>
      </w:r>
      <w:r>
        <w:rPr>
          <w:color w:val="231F20"/>
          <w:spacing w:val="-8"/>
          <w:sz w:val="20"/>
        </w:rPr>
        <w:t> </w:t>
      </w:r>
      <w:r>
        <w:rPr>
          <w:color w:val="231F20"/>
          <w:sz w:val="20"/>
        </w:rPr>
        <w:t>and</w:t>
      </w:r>
      <w:r>
        <w:rPr>
          <w:color w:val="231F20"/>
          <w:spacing w:val="-8"/>
          <w:sz w:val="20"/>
        </w:rPr>
        <w:t> </w:t>
      </w:r>
      <w:r>
        <w:rPr>
          <w:color w:val="231F20"/>
          <w:sz w:val="20"/>
        </w:rPr>
        <w:t>electronic</w:t>
      </w:r>
      <w:r>
        <w:rPr>
          <w:color w:val="231F20"/>
          <w:spacing w:val="-8"/>
          <w:sz w:val="20"/>
        </w:rPr>
        <w:t> </w:t>
      </w:r>
      <w:r>
        <w:rPr>
          <w:color w:val="231F20"/>
          <w:sz w:val="20"/>
        </w:rPr>
        <w:t>records</w:t>
      </w:r>
      <w:r>
        <w:rPr>
          <w:color w:val="231F20"/>
          <w:spacing w:val="-8"/>
          <w:sz w:val="20"/>
        </w:rPr>
        <w:t> </w:t>
      </w:r>
      <w:r>
        <w:rPr>
          <w:color w:val="231F20"/>
          <w:sz w:val="20"/>
        </w:rPr>
        <w:t>should</w:t>
      </w:r>
      <w:r>
        <w:rPr>
          <w:color w:val="231F20"/>
          <w:spacing w:val="-8"/>
          <w:sz w:val="20"/>
        </w:rPr>
        <w:t> </w:t>
      </w:r>
      <w:r>
        <w:rPr>
          <w:color w:val="231F20"/>
          <w:sz w:val="20"/>
        </w:rPr>
        <w:t>be</w:t>
      </w:r>
      <w:r>
        <w:rPr>
          <w:color w:val="231F20"/>
          <w:spacing w:val="-8"/>
          <w:sz w:val="20"/>
        </w:rPr>
        <w:t> </w:t>
      </w:r>
      <w:r>
        <w:rPr>
          <w:color w:val="231F20"/>
          <w:sz w:val="20"/>
        </w:rPr>
        <w:t>backed up</w:t>
      </w:r>
      <w:r>
        <w:rPr>
          <w:color w:val="231F20"/>
          <w:spacing w:val="-10"/>
          <w:sz w:val="20"/>
        </w:rPr>
        <w:t> </w:t>
      </w:r>
      <w:r>
        <w:rPr>
          <w:color w:val="231F20"/>
          <w:sz w:val="20"/>
        </w:rPr>
        <w:t>daily</w:t>
      </w:r>
      <w:r>
        <w:rPr>
          <w:color w:val="231F20"/>
          <w:spacing w:val="-10"/>
          <w:sz w:val="20"/>
        </w:rPr>
        <w:t> </w:t>
      </w:r>
      <w:r>
        <w:rPr>
          <w:color w:val="231F20"/>
          <w:sz w:val="20"/>
        </w:rPr>
        <w:t>and</w:t>
      </w:r>
      <w:r>
        <w:rPr>
          <w:color w:val="231F20"/>
          <w:spacing w:val="-10"/>
          <w:sz w:val="20"/>
        </w:rPr>
        <w:t> </w:t>
      </w:r>
      <w:r>
        <w:rPr>
          <w:color w:val="231F20"/>
          <w:sz w:val="20"/>
        </w:rPr>
        <w:t>require</w:t>
      </w:r>
      <w:r>
        <w:rPr>
          <w:color w:val="231F20"/>
          <w:spacing w:val="-10"/>
          <w:sz w:val="20"/>
        </w:rPr>
        <w:t> </w:t>
      </w:r>
      <w:r>
        <w:rPr>
          <w:color w:val="231F20"/>
          <w:sz w:val="20"/>
        </w:rPr>
        <w:t>user-ID</w:t>
      </w:r>
      <w:r>
        <w:rPr>
          <w:color w:val="231F20"/>
          <w:spacing w:val="-10"/>
          <w:sz w:val="20"/>
        </w:rPr>
        <w:t> </w:t>
      </w:r>
      <w:r>
        <w:rPr>
          <w:color w:val="231F20"/>
          <w:sz w:val="20"/>
        </w:rPr>
        <w:t>and</w:t>
      </w:r>
      <w:r>
        <w:rPr>
          <w:color w:val="231F20"/>
          <w:spacing w:val="-10"/>
          <w:sz w:val="20"/>
        </w:rPr>
        <w:t> </w:t>
      </w:r>
      <w:r>
        <w:rPr>
          <w:color w:val="231F20"/>
          <w:sz w:val="20"/>
        </w:rPr>
        <w:t>password</w:t>
      </w:r>
      <w:r>
        <w:rPr>
          <w:color w:val="231F20"/>
          <w:spacing w:val="-10"/>
          <w:sz w:val="20"/>
        </w:rPr>
        <w:t> </w:t>
      </w:r>
      <w:r>
        <w:rPr>
          <w:color w:val="231F20"/>
          <w:sz w:val="20"/>
        </w:rPr>
        <w:t>for</w:t>
      </w:r>
      <w:r>
        <w:rPr>
          <w:color w:val="231F20"/>
          <w:spacing w:val="-10"/>
          <w:sz w:val="20"/>
        </w:rPr>
        <w:t> </w:t>
      </w:r>
      <w:r>
        <w:rPr>
          <w:color w:val="231F20"/>
          <w:sz w:val="20"/>
        </w:rPr>
        <w:t>access.</w:t>
      </w:r>
      <w:r>
        <w:rPr>
          <w:color w:val="231F20"/>
          <w:spacing w:val="-10"/>
          <w:sz w:val="20"/>
        </w:rPr>
        <w:t> </w:t>
      </w:r>
      <w:r>
        <w:rPr>
          <w:color w:val="231F20"/>
          <w:sz w:val="20"/>
        </w:rPr>
        <w:t>Concession</w:t>
      </w:r>
      <w:r>
        <w:rPr>
          <w:color w:val="231F20"/>
          <w:spacing w:val="-10"/>
          <w:sz w:val="20"/>
        </w:rPr>
        <w:t> </w:t>
      </w:r>
      <w:r>
        <w:rPr>
          <w:color w:val="231F20"/>
          <w:sz w:val="20"/>
        </w:rPr>
        <w:t>supplies</w:t>
      </w:r>
      <w:r>
        <w:rPr>
          <w:color w:val="231F20"/>
          <w:spacing w:val="-10"/>
          <w:sz w:val="20"/>
        </w:rPr>
        <w:t> </w:t>
      </w:r>
      <w:r>
        <w:rPr>
          <w:color w:val="231F20"/>
          <w:sz w:val="20"/>
        </w:rPr>
        <w:t>should</w:t>
      </w:r>
      <w:r>
        <w:rPr>
          <w:color w:val="231F20"/>
          <w:spacing w:val="-10"/>
          <w:sz w:val="20"/>
        </w:rPr>
        <w:t> </w:t>
      </w:r>
      <w:r>
        <w:rPr>
          <w:color w:val="231F20"/>
          <w:sz w:val="20"/>
        </w:rPr>
        <w:t>be kept in a locked room with access allowed only to authorized personnel.</w:t>
      </w:r>
    </w:p>
    <w:p>
      <w:pPr>
        <w:pStyle w:val="ListParagraph"/>
        <w:numPr>
          <w:ilvl w:val="0"/>
          <w:numId w:val="4"/>
        </w:numPr>
        <w:tabs>
          <w:tab w:pos="2760" w:val="left" w:leader="none"/>
        </w:tabs>
        <w:spacing w:line="252" w:lineRule="auto" w:before="38" w:after="0"/>
        <w:ind w:left="2760" w:right="740" w:hanging="262"/>
        <w:jc w:val="left"/>
        <w:rPr>
          <w:sz w:val="20"/>
        </w:rPr>
      </w:pPr>
      <w:r>
        <w:rPr>
          <w:rFonts w:ascii="Book Antiqua" w:hAnsi="Book Antiqua"/>
          <w:b/>
          <w:color w:val="231F20"/>
          <w:sz w:val="20"/>
        </w:rPr>
        <w:t>Proper</w:t>
      </w:r>
      <w:r>
        <w:rPr>
          <w:rFonts w:ascii="Book Antiqua" w:hAnsi="Book Antiqua"/>
          <w:b/>
          <w:color w:val="231F20"/>
          <w:spacing w:val="-11"/>
          <w:sz w:val="20"/>
        </w:rPr>
        <w:t> </w:t>
      </w:r>
      <w:r>
        <w:rPr>
          <w:rFonts w:ascii="Book Antiqua" w:hAnsi="Book Antiqua"/>
          <w:b/>
          <w:color w:val="231F20"/>
          <w:sz w:val="20"/>
        </w:rPr>
        <w:t>authorization</w:t>
      </w:r>
      <w:r>
        <w:rPr>
          <w:rFonts w:ascii="Book Antiqua" w:hAnsi="Book Antiqua"/>
          <w:b/>
          <w:color w:val="231F20"/>
          <w:spacing w:val="-11"/>
          <w:sz w:val="20"/>
        </w:rPr>
        <w:t> </w:t>
      </w:r>
      <w:r>
        <w:rPr>
          <w:color w:val="231F20"/>
          <w:sz w:val="20"/>
        </w:rPr>
        <w:t>to</w:t>
      </w:r>
      <w:r>
        <w:rPr>
          <w:color w:val="231F20"/>
          <w:spacing w:val="-6"/>
          <w:sz w:val="20"/>
        </w:rPr>
        <w:t> </w:t>
      </w:r>
      <w:r>
        <w:rPr>
          <w:color w:val="231F20"/>
          <w:sz w:val="20"/>
        </w:rPr>
        <w:t>prevent</w:t>
      </w:r>
      <w:r>
        <w:rPr>
          <w:color w:val="231F20"/>
          <w:spacing w:val="-6"/>
          <w:sz w:val="20"/>
        </w:rPr>
        <w:t> </w:t>
      </w:r>
      <w:r>
        <w:rPr>
          <w:color w:val="231F20"/>
          <w:sz w:val="20"/>
        </w:rPr>
        <w:t>improper</w:t>
      </w:r>
      <w:r>
        <w:rPr>
          <w:color w:val="231F20"/>
          <w:spacing w:val="-6"/>
          <w:sz w:val="20"/>
        </w:rPr>
        <w:t> </w:t>
      </w:r>
      <w:r>
        <w:rPr>
          <w:color w:val="231F20"/>
          <w:sz w:val="20"/>
        </w:rPr>
        <w:t>use</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company’s</w:t>
      </w:r>
      <w:r>
        <w:rPr>
          <w:color w:val="231F20"/>
          <w:spacing w:val="-6"/>
          <w:sz w:val="20"/>
        </w:rPr>
        <w:t> </w:t>
      </w:r>
      <w:r>
        <w:rPr>
          <w:color w:val="231F20"/>
          <w:sz w:val="20"/>
        </w:rPr>
        <w:t>resources.</w:t>
      </w:r>
      <w:r>
        <w:rPr>
          <w:color w:val="231F20"/>
          <w:spacing w:val="-6"/>
          <w:sz w:val="20"/>
        </w:rPr>
        <w:t> </w:t>
      </w:r>
      <w:r>
        <w:rPr>
          <w:color w:val="231F20"/>
          <w:sz w:val="20"/>
        </w:rPr>
        <w:t>The theatre</w:t>
      </w:r>
      <w:r>
        <w:rPr>
          <w:color w:val="231F20"/>
          <w:spacing w:val="-10"/>
          <w:sz w:val="20"/>
        </w:rPr>
        <w:t> </w:t>
      </w:r>
      <w:r>
        <w:rPr>
          <w:color w:val="231F20"/>
          <w:sz w:val="20"/>
        </w:rPr>
        <w:t>should</w:t>
      </w:r>
      <w:r>
        <w:rPr>
          <w:color w:val="231F20"/>
          <w:spacing w:val="-10"/>
          <w:sz w:val="20"/>
        </w:rPr>
        <w:t> </w:t>
      </w:r>
      <w:r>
        <w:rPr>
          <w:color w:val="231F20"/>
          <w:sz w:val="20"/>
        </w:rPr>
        <w:t>establish</w:t>
      </w:r>
      <w:r>
        <w:rPr>
          <w:color w:val="231F20"/>
          <w:spacing w:val="-10"/>
          <w:sz w:val="20"/>
        </w:rPr>
        <w:t> </w:t>
      </w:r>
      <w:r>
        <w:rPr>
          <w:color w:val="231F20"/>
          <w:sz w:val="20"/>
        </w:rPr>
        <w:t>formal</w:t>
      </w:r>
      <w:r>
        <w:rPr>
          <w:color w:val="231F20"/>
          <w:spacing w:val="-10"/>
          <w:sz w:val="20"/>
        </w:rPr>
        <w:t> </w:t>
      </w:r>
      <w:r>
        <w:rPr>
          <w:color w:val="231F20"/>
          <w:sz w:val="20"/>
        </w:rPr>
        <w:t>guidelines</w:t>
      </w:r>
      <w:r>
        <w:rPr>
          <w:color w:val="231F20"/>
          <w:spacing w:val="-10"/>
          <w:sz w:val="20"/>
        </w:rPr>
        <w:t> </w:t>
      </w:r>
      <w:r>
        <w:rPr>
          <w:color w:val="231F20"/>
          <w:sz w:val="20"/>
        </w:rPr>
        <w:t>on</w:t>
      </w:r>
      <w:r>
        <w:rPr>
          <w:color w:val="231F20"/>
          <w:spacing w:val="-10"/>
          <w:sz w:val="20"/>
        </w:rPr>
        <w:t> </w:t>
      </w:r>
      <w:r>
        <w:rPr>
          <w:color w:val="231F20"/>
          <w:sz w:val="20"/>
        </w:rPr>
        <w:t>how</w:t>
      </w:r>
      <w:r>
        <w:rPr>
          <w:color w:val="231F20"/>
          <w:spacing w:val="-10"/>
          <w:sz w:val="20"/>
        </w:rPr>
        <w:t> </w:t>
      </w:r>
      <w:r>
        <w:rPr>
          <w:color w:val="231F20"/>
          <w:sz w:val="20"/>
        </w:rPr>
        <w:t>to</w:t>
      </w:r>
      <w:r>
        <w:rPr>
          <w:color w:val="231F20"/>
          <w:spacing w:val="-10"/>
          <w:sz w:val="20"/>
        </w:rPr>
        <w:t> </w:t>
      </w:r>
      <w:r>
        <w:rPr>
          <w:color w:val="231F20"/>
          <w:sz w:val="20"/>
        </w:rPr>
        <w:t>handle</w:t>
      </w:r>
      <w:r>
        <w:rPr>
          <w:color w:val="231F20"/>
          <w:spacing w:val="-10"/>
          <w:sz w:val="20"/>
        </w:rPr>
        <w:t> </w:t>
      </w:r>
      <w:r>
        <w:rPr>
          <w:color w:val="231F20"/>
          <w:sz w:val="20"/>
        </w:rPr>
        <w:t>cash</w:t>
      </w:r>
      <w:r>
        <w:rPr>
          <w:color w:val="231F20"/>
          <w:spacing w:val="-10"/>
          <w:sz w:val="20"/>
        </w:rPr>
        <w:t> </w:t>
      </w:r>
      <w:r>
        <w:rPr>
          <w:color w:val="231F20"/>
          <w:sz w:val="20"/>
        </w:rPr>
        <w:t>receipts</w:t>
      </w:r>
      <w:r>
        <w:rPr>
          <w:color w:val="231F20"/>
          <w:spacing w:val="-10"/>
          <w:sz w:val="20"/>
        </w:rPr>
        <w:t> </w:t>
      </w:r>
      <w:r>
        <w:rPr>
          <w:color w:val="231F20"/>
          <w:sz w:val="20"/>
        </w:rPr>
        <w:t>and</w:t>
      </w:r>
      <w:r>
        <w:rPr>
          <w:color w:val="231F20"/>
          <w:spacing w:val="-10"/>
          <w:sz w:val="20"/>
        </w:rPr>
        <w:t> </w:t>
      </w:r>
      <w:r>
        <w:rPr>
          <w:color w:val="231F20"/>
          <w:sz w:val="20"/>
        </w:rPr>
        <w:t>make purchases.</w:t>
      </w:r>
      <w:r>
        <w:rPr>
          <w:color w:val="231F20"/>
          <w:spacing w:val="-11"/>
          <w:sz w:val="20"/>
        </w:rPr>
        <w:t> </w:t>
      </w:r>
      <w:r>
        <w:rPr>
          <w:color w:val="231F20"/>
          <w:sz w:val="20"/>
        </w:rPr>
        <w:t>For</w:t>
      </w:r>
      <w:r>
        <w:rPr>
          <w:color w:val="231F20"/>
          <w:spacing w:val="-11"/>
          <w:sz w:val="20"/>
        </w:rPr>
        <w:t> </w:t>
      </w:r>
      <w:r>
        <w:rPr>
          <w:color w:val="231F20"/>
          <w:sz w:val="20"/>
        </w:rPr>
        <w:t>example,</w:t>
      </w:r>
      <w:r>
        <w:rPr>
          <w:color w:val="231F20"/>
          <w:spacing w:val="-11"/>
          <w:sz w:val="20"/>
        </w:rPr>
        <w:t> </w:t>
      </w:r>
      <w:r>
        <w:rPr>
          <w:color w:val="231F20"/>
          <w:sz w:val="20"/>
        </w:rPr>
        <w:t>only</w:t>
      </w:r>
      <w:r>
        <w:rPr>
          <w:color w:val="231F20"/>
          <w:spacing w:val="-11"/>
          <w:sz w:val="20"/>
        </w:rPr>
        <w:t> </w:t>
      </w:r>
      <w:r>
        <w:rPr>
          <w:color w:val="231F20"/>
          <w:sz w:val="20"/>
        </w:rPr>
        <w:t>management</w:t>
      </w:r>
      <w:r>
        <w:rPr>
          <w:color w:val="231F20"/>
          <w:spacing w:val="-11"/>
          <w:sz w:val="20"/>
        </w:rPr>
        <w:t> </w:t>
      </w:r>
      <w:r>
        <w:rPr>
          <w:color w:val="231F20"/>
          <w:sz w:val="20"/>
        </w:rPr>
        <w:t>should</w:t>
      </w:r>
      <w:r>
        <w:rPr>
          <w:color w:val="231F20"/>
          <w:spacing w:val="-11"/>
          <w:sz w:val="20"/>
        </w:rPr>
        <w:t> </w:t>
      </w:r>
      <w:r>
        <w:rPr>
          <w:color w:val="231F20"/>
          <w:sz w:val="20"/>
        </w:rPr>
        <w:t>be</w:t>
      </w:r>
      <w:r>
        <w:rPr>
          <w:color w:val="231F20"/>
          <w:spacing w:val="-11"/>
          <w:sz w:val="20"/>
        </w:rPr>
        <w:t> </w:t>
      </w:r>
      <w:r>
        <w:rPr>
          <w:color w:val="231F20"/>
          <w:sz w:val="20"/>
        </w:rPr>
        <w:t>authorized</w:t>
      </w:r>
      <w:r>
        <w:rPr>
          <w:color w:val="231F20"/>
          <w:spacing w:val="-11"/>
          <w:sz w:val="20"/>
        </w:rPr>
        <w:t> </w:t>
      </w:r>
      <w:r>
        <w:rPr>
          <w:color w:val="231F20"/>
          <w:sz w:val="20"/>
        </w:rPr>
        <w:t>to</w:t>
      </w:r>
      <w:r>
        <w:rPr>
          <w:color w:val="231F20"/>
          <w:spacing w:val="-11"/>
          <w:sz w:val="20"/>
        </w:rPr>
        <w:t> </w:t>
      </w:r>
      <w:r>
        <w:rPr>
          <w:color w:val="231F20"/>
          <w:sz w:val="20"/>
        </w:rPr>
        <w:t>make</w:t>
      </w:r>
      <w:r>
        <w:rPr>
          <w:color w:val="231F20"/>
          <w:spacing w:val="-11"/>
          <w:sz w:val="20"/>
        </w:rPr>
        <w:t> </w:t>
      </w:r>
      <w:r>
        <w:rPr>
          <w:color w:val="231F20"/>
          <w:sz w:val="20"/>
        </w:rPr>
        <w:t>purchases over a certain amount.</w:t>
      </w:r>
    </w:p>
    <w:p>
      <w:pPr>
        <w:pStyle w:val="ListParagraph"/>
        <w:numPr>
          <w:ilvl w:val="0"/>
          <w:numId w:val="4"/>
        </w:numPr>
        <w:tabs>
          <w:tab w:pos="2760" w:val="left" w:leader="none"/>
        </w:tabs>
        <w:spacing w:line="252" w:lineRule="auto" w:before="46" w:after="0"/>
        <w:ind w:left="2760" w:right="657" w:hanging="262"/>
        <w:jc w:val="left"/>
        <w:rPr>
          <w:sz w:val="20"/>
        </w:rPr>
      </w:pPr>
      <w:r>
        <w:rPr>
          <w:rFonts w:ascii="Book Antiqua" w:hAnsi="Book Antiqua"/>
          <w:b/>
          <w:color w:val="231F20"/>
          <w:sz w:val="20"/>
        </w:rPr>
        <w:t>Employee</w:t>
      </w:r>
      <w:r>
        <w:rPr>
          <w:rFonts w:ascii="Book Antiqua" w:hAnsi="Book Antiqua"/>
          <w:b/>
          <w:color w:val="231F20"/>
          <w:spacing w:val="-13"/>
          <w:sz w:val="20"/>
        </w:rPr>
        <w:t> </w:t>
      </w:r>
      <w:r>
        <w:rPr>
          <w:rFonts w:ascii="Book Antiqua" w:hAnsi="Book Antiqua"/>
          <w:b/>
          <w:color w:val="231F20"/>
          <w:sz w:val="20"/>
        </w:rPr>
        <w:t>management.</w:t>
      </w:r>
      <w:r>
        <w:rPr>
          <w:rFonts w:ascii="Book Antiqua" w:hAnsi="Book Antiqua"/>
          <w:b/>
          <w:color w:val="231F20"/>
          <w:spacing w:val="-12"/>
          <w:sz w:val="20"/>
        </w:rPr>
        <w:t> </w:t>
      </w:r>
      <w:r>
        <w:rPr>
          <w:color w:val="231F20"/>
          <w:sz w:val="20"/>
        </w:rPr>
        <w:t>The</w:t>
      </w:r>
      <w:r>
        <w:rPr>
          <w:color w:val="231F20"/>
          <w:spacing w:val="-12"/>
          <w:sz w:val="20"/>
        </w:rPr>
        <w:t> </w:t>
      </w:r>
      <w:r>
        <w:rPr>
          <w:color w:val="231F20"/>
          <w:sz w:val="20"/>
        </w:rPr>
        <w:t>company</w:t>
      </w:r>
      <w:r>
        <w:rPr>
          <w:color w:val="231F20"/>
          <w:spacing w:val="-11"/>
          <w:sz w:val="20"/>
        </w:rPr>
        <w:t> </w:t>
      </w:r>
      <w:r>
        <w:rPr>
          <w:color w:val="231F20"/>
          <w:sz w:val="20"/>
        </w:rPr>
        <w:t>should</w:t>
      </w:r>
      <w:r>
        <w:rPr>
          <w:color w:val="231F20"/>
          <w:spacing w:val="-11"/>
          <w:sz w:val="20"/>
        </w:rPr>
        <w:t> </w:t>
      </w:r>
      <w:r>
        <w:rPr>
          <w:color w:val="231F20"/>
          <w:sz w:val="20"/>
        </w:rPr>
        <w:t>provide</w:t>
      </w:r>
      <w:r>
        <w:rPr>
          <w:color w:val="231F20"/>
          <w:spacing w:val="-11"/>
          <w:sz w:val="20"/>
        </w:rPr>
        <w:t> </w:t>
      </w:r>
      <w:r>
        <w:rPr>
          <w:color w:val="231F20"/>
          <w:sz w:val="20"/>
        </w:rPr>
        <w:t>employees</w:t>
      </w:r>
      <w:r>
        <w:rPr>
          <w:color w:val="231F20"/>
          <w:spacing w:val="-11"/>
          <w:sz w:val="20"/>
        </w:rPr>
        <w:t> </w:t>
      </w:r>
      <w:r>
        <w:rPr>
          <w:color w:val="231F20"/>
          <w:sz w:val="20"/>
        </w:rPr>
        <w:t>with</w:t>
      </w:r>
      <w:r>
        <w:rPr>
          <w:color w:val="231F20"/>
          <w:spacing w:val="-11"/>
          <w:sz w:val="20"/>
        </w:rPr>
        <w:t> </w:t>
      </w:r>
      <w:r>
        <w:rPr>
          <w:color w:val="231F20"/>
          <w:sz w:val="20"/>
        </w:rPr>
        <w:t>appropriate guidance</w:t>
      </w:r>
      <w:r>
        <w:rPr>
          <w:color w:val="231F20"/>
          <w:spacing w:val="-1"/>
          <w:sz w:val="20"/>
        </w:rPr>
        <w:t> </w:t>
      </w:r>
      <w:r>
        <w:rPr>
          <w:color w:val="231F20"/>
          <w:sz w:val="20"/>
        </w:rPr>
        <w:t>to</w:t>
      </w:r>
      <w:r>
        <w:rPr>
          <w:color w:val="231F20"/>
          <w:spacing w:val="-1"/>
          <w:sz w:val="20"/>
        </w:rPr>
        <w:t> </w:t>
      </w:r>
      <w:r>
        <w:rPr>
          <w:color w:val="231F20"/>
          <w:sz w:val="20"/>
        </w:rPr>
        <w:t>ensure</w:t>
      </w:r>
      <w:r>
        <w:rPr>
          <w:color w:val="231F20"/>
          <w:spacing w:val="-1"/>
          <w:sz w:val="20"/>
        </w:rPr>
        <w:t> </w:t>
      </w:r>
      <w:r>
        <w:rPr>
          <w:color w:val="231F20"/>
          <w:sz w:val="20"/>
        </w:rPr>
        <w:t>they</w:t>
      </w:r>
      <w:r>
        <w:rPr>
          <w:color w:val="231F20"/>
          <w:spacing w:val="-1"/>
          <w:sz w:val="20"/>
        </w:rPr>
        <w:t> </w:t>
      </w:r>
      <w:r>
        <w:rPr>
          <w:color w:val="231F20"/>
          <w:sz w:val="20"/>
        </w:rPr>
        <w:t>have</w:t>
      </w:r>
      <w:r>
        <w:rPr>
          <w:color w:val="231F20"/>
          <w:spacing w:val="-1"/>
          <w:sz w:val="20"/>
        </w:rPr>
        <w:t> </w:t>
      </w:r>
      <w:r>
        <w:rPr>
          <w:color w:val="231F20"/>
          <w:sz w:val="20"/>
        </w:rPr>
        <w:t>the</w:t>
      </w:r>
      <w:r>
        <w:rPr>
          <w:color w:val="231F20"/>
          <w:spacing w:val="-1"/>
          <w:sz w:val="20"/>
        </w:rPr>
        <w:t> </w:t>
      </w:r>
      <w:r>
        <w:rPr>
          <w:color w:val="231F20"/>
          <w:sz w:val="20"/>
        </w:rPr>
        <w:t>knowledge</w:t>
      </w:r>
      <w:r>
        <w:rPr>
          <w:color w:val="231F20"/>
          <w:spacing w:val="-1"/>
          <w:sz w:val="20"/>
        </w:rPr>
        <w:t> </w:t>
      </w:r>
      <w:r>
        <w:rPr>
          <w:color w:val="231F20"/>
          <w:sz w:val="20"/>
        </w:rPr>
        <w:t>necessary</w:t>
      </w:r>
      <w:r>
        <w:rPr>
          <w:color w:val="231F20"/>
          <w:spacing w:val="-1"/>
          <w:sz w:val="20"/>
        </w:rPr>
        <w:t> </w:t>
      </w:r>
      <w:r>
        <w:rPr>
          <w:color w:val="231F20"/>
          <w:sz w:val="20"/>
        </w:rPr>
        <w:t>to</w:t>
      </w:r>
      <w:r>
        <w:rPr>
          <w:color w:val="231F20"/>
          <w:spacing w:val="-1"/>
          <w:sz w:val="20"/>
        </w:rPr>
        <w:t> </w:t>
      </w:r>
      <w:r>
        <w:rPr>
          <w:color w:val="231F20"/>
          <w:sz w:val="20"/>
        </w:rPr>
        <w:t>carry</w:t>
      </w:r>
      <w:r>
        <w:rPr>
          <w:color w:val="231F20"/>
          <w:spacing w:val="-1"/>
          <w:sz w:val="20"/>
        </w:rPr>
        <w:t> </w:t>
      </w:r>
      <w:r>
        <w:rPr>
          <w:color w:val="231F20"/>
          <w:sz w:val="20"/>
        </w:rPr>
        <w:t>out</w:t>
      </w:r>
      <w:r>
        <w:rPr>
          <w:color w:val="231F20"/>
          <w:spacing w:val="-1"/>
          <w:sz w:val="20"/>
        </w:rPr>
        <w:t> </w:t>
      </w:r>
      <w:r>
        <w:rPr>
          <w:color w:val="231F20"/>
          <w:sz w:val="20"/>
        </w:rPr>
        <w:t>their</w:t>
      </w:r>
      <w:r>
        <w:rPr>
          <w:color w:val="231F20"/>
          <w:spacing w:val="-1"/>
          <w:sz w:val="20"/>
        </w:rPr>
        <w:t> </w:t>
      </w:r>
      <w:r>
        <w:rPr>
          <w:color w:val="231F20"/>
          <w:sz w:val="20"/>
        </w:rPr>
        <w:t>job</w:t>
      </w:r>
      <w:r>
        <w:rPr>
          <w:color w:val="231F20"/>
          <w:spacing w:val="-1"/>
          <w:sz w:val="20"/>
        </w:rPr>
        <w:t> </w:t>
      </w:r>
      <w:r>
        <w:rPr>
          <w:color w:val="231F20"/>
          <w:sz w:val="20"/>
        </w:rPr>
        <w:t>duties. Employees</w:t>
      </w:r>
      <w:r>
        <w:rPr>
          <w:color w:val="231F20"/>
          <w:spacing w:val="-12"/>
          <w:sz w:val="20"/>
        </w:rPr>
        <w:t> </w:t>
      </w:r>
      <w:r>
        <w:rPr>
          <w:color w:val="231F20"/>
          <w:sz w:val="20"/>
        </w:rPr>
        <w:t>should</w:t>
      </w:r>
      <w:r>
        <w:rPr>
          <w:color w:val="231F20"/>
          <w:spacing w:val="-11"/>
          <w:sz w:val="20"/>
        </w:rPr>
        <w:t> </w:t>
      </w:r>
      <w:r>
        <w:rPr>
          <w:color w:val="231F20"/>
          <w:sz w:val="20"/>
        </w:rPr>
        <w:t>be</w:t>
      </w:r>
      <w:r>
        <w:rPr>
          <w:color w:val="231F20"/>
          <w:spacing w:val="-11"/>
          <w:sz w:val="20"/>
        </w:rPr>
        <w:t> </w:t>
      </w:r>
      <w:r>
        <w:rPr>
          <w:color w:val="231F20"/>
          <w:sz w:val="20"/>
        </w:rPr>
        <w:t>made</w:t>
      </w:r>
      <w:r>
        <w:rPr>
          <w:color w:val="231F20"/>
          <w:spacing w:val="-11"/>
          <w:sz w:val="20"/>
        </w:rPr>
        <w:t> </w:t>
      </w:r>
      <w:r>
        <w:rPr>
          <w:color w:val="231F20"/>
          <w:sz w:val="20"/>
        </w:rPr>
        <w:t>fully</w:t>
      </w:r>
      <w:r>
        <w:rPr>
          <w:color w:val="231F20"/>
          <w:spacing w:val="-11"/>
          <w:sz w:val="20"/>
        </w:rPr>
        <w:t> </w:t>
      </w:r>
      <w:r>
        <w:rPr>
          <w:color w:val="231F20"/>
          <w:sz w:val="20"/>
        </w:rPr>
        <w:t>aware</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company’s</w:t>
      </w:r>
      <w:r>
        <w:rPr>
          <w:color w:val="231F20"/>
          <w:spacing w:val="-11"/>
          <w:sz w:val="20"/>
        </w:rPr>
        <w:t> </w:t>
      </w:r>
      <w:r>
        <w:rPr>
          <w:color w:val="231F20"/>
          <w:sz w:val="20"/>
        </w:rPr>
        <w:t>internal</w:t>
      </w:r>
      <w:r>
        <w:rPr>
          <w:color w:val="231F20"/>
          <w:spacing w:val="-11"/>
          <w:sz w:val="20"/>
        </w:rPr>
        <w:t> </w:t>
      </w:r>
      <w:r>
        <w:rPr>
          <w:color w:val="231F20"/>
          <w:sz w:val="20"/>
        </w:rPr>
        <w:t>control</w:t>
      </w:r>
      <w:r>
        <w:rPr>
          <w:color w:val="231F20"/>
          <w:spacing w:val="-11"/>
          <w:sz w:val="20"/>
        </w:rPr>
        <w:t> </w:t>
      </w:r>
      <w:r>
        <w:rPr>
          <w:color w:val="231F20"/>
          <w:sz w:val="20"/>
        </w:rPr>
        <w:t>procedures, ethical responsibilities, and channels for reporting irregular activities.</w:t>
      </w:r>
    </w:p>
    <w:p>
      <w:pPr>
        <w:pStyle w:val="ListParagraph"/>
        <w:numPr>
          <w:ilvl w:val="0"/>
          <w:numId w:val="4"/>
        </w:numPr>
        <w:tabs>
          <w:tab w:pos="2760" w:val="left" w:leader="none"/>
        </w:tabs>
        <w:spacing w:line="252" w:lineRule="auto" w:before="47" w:after="0"/>
        <w:ind w:left="2760" w:right="946" w:hanging="262"/>
        <w:jc w:val="left"/>
        <w:rPr>
          <w:sz w:val="20"/>
        </w:rPr>
      </w:pPr>
      <w:r>
        <w:rPr>
          <w:rFonts w:ascii="Book Antiqua"/>
          <w:b/>
          <w:color w:val="231F20"/>
          <w:spacing w:val="-2"/>
          <w:sz w:val="20"/>
        </w:rPr>
        <w:t>E-commerce</w:t>
      </w:r>
      <w:r>
        <w:rPr>
          <w:rFonts w:ascii="Book Antiqua"/>
          <w:b/>
          <w:color w:val="231F20"/>
          <w:spacing w:val="-11"/>
          <w:sz w:val="20"/>
        </w:rPr>
        <w:t> </w:t>
      </w:r>
      <w:r>
        <w:rPr>
          <w:rFonts w:ascii="Book Antiqua"/>
          <w:b/>
          <w:color w:val="231F20"/>
          <w:spacing w:val="-2"/>
          <w:sz w:val="20"/>
        </w:rPr>
        <w:t>controls.</w:t>
      </w:r>
      <w:r>
        <w:rPr>
          <w:rFonts w:ascii="Book Antiqua"/>
          <w:b/>
          <w:color w:val="231F20"/>
          <w:spacing w:val="-10"/>
          <w:sz w:val="20"/>
        </w:rPr>
        <w:t> </w:t>
      </w:r>
      <w:r>
        <w:rPr>
          <w:color w:val="231F20"/>
          <w:spacing w:val="-2"/>
          <w:sz w:val="20"/>
        </w:rPr>
        <w:t>E-commerce</w:t>
      </w:r>
      <w:r>
        <w:rPr>
          <w:color w:val="231F20"/>
          <w:spacing w:val="-10"/>
          <w:sz w:val="20"/>
        </w:rPr>
        <w:t> </w:t>
      </w:r>
      <w:r>
        <w:rPr>
          <w:color w:val="231F20"/>
          <w:spacing w:val="-2"/>
          <w:sz w:val="20"/>
        </w:rPr>
        <w:t>refers</w:t>
      </w:r>
      <w:r>
        <w:rPr>
          <w:color w:val="231F20"/>
          <w:spacing w:val="-9"/>
          <w:sz w:val="20"/>
        </w:rPr>
        <w:t> </w:t>
      </w:r>
      <w:r>
        <w:rPr>
          <w:color w:val="231F20"/>
          <w:spacing w:val="-2"/>
          <w:sz w:val="20"/>
        </w:rPr>
        <w:t>to</w:t>
      </w:r>
      <w:r>
        <w:rPr>
          <w:color w:val="231F20"/>
          <w:spacing w:val="-9"/>
          <w:sz w:val="20"/>
        </w:rPr>
        <w:t> </w:t>
      </w:r>
      <w:r>
        <w:rPr>
          <w:color w:val="231F20"/>
          <w:spacing w:val="-2"/>
          <w:sz w:val="20"/>
        </w:rPr>
        <w:t>the</w:t>
      </w:r>
      <w:r>
        <w:rPr>
          <w:color w:val="231F20"/>
          <w:spacing w:val="-9"/>
          <w:sz w:val="20"/>
        </w:rPr>
        <w:t> </w:t>
      </w:r>
      <w:r>
        <w:rPr>
          <w:color w:val="231F20"/>
          <w:spacing w:val="-2"/>
          <w:sz w:val="20"/>
        </w:rPr>
        <w:t>wide</w:t>
      </w:r>
      <w:r>
        <w:rPr>
          <w:color w:val="231F20"/>
          <w:spacing w:val="-9"/>
          <w:sz w:val="20"/>
        </w:rPr>
        <w:t> </w:t>
      </w:r>
      <w:r>
        <w:rPr>
          <w:color w:val="231F20"/>
          <w:spacing w:val="-2"/>
          <w:sz w:val="20"/>
        </w:rPr>
        <w:t>range</w:t>
      </w:r>
      <w:r>
        <w:rPr>
          <w:color w:val="231F20"/>
          <w:spacing w:val="-9"/>
          <w:sz w:val="20"/>
        </w:rPr>
        <w:t> </w:t>
      </w:r>
      <w:r>
        <w:rPr>
          <w:color w:val="231F20"/>
          <w:spacing w:val="-2"/>
          <w:sz w:val="20"/>
        </w:rPr>
        <w:t>of</w:t>
      </w:r>
      <w:r>
        <w:rPr>
          <w:color w:val="231F20"/>
          <w:spacing w:val="-9"/>
          <w:sz w:val="20"/>
        </w:rPr>
        <w:t> </w:t>
      </w:r>
      <w:r>
        <w:rPr>
          <w:color w:val="231F20"/>
          <w:spacing w:val="-2"/>
          <w:sz w:val="20"/>
        </w:rPr>
        <w:t>electronic</w:t>
      </w:r>
      <w:r>
        <w:rPr>
          <w:color w:val="231F20"/>
          <w:spacing w:val="-9"/>
          <w:sz w:val="20"/>
        </w:rPr>
        <w:t> </w:t>
      </w:r>
      <w:r>
        <w:rPr>
          <w:color w:val="231F20"/>
          <w:spacing w:val="-2"/>
          <w:sz w:val="20"/>
        </w:rPr>
        <w:t>activities </w:t>
      </w:r>
      <w:r>
        <w:rPr>
          <w:color w:val="231F20"/>
          <w:sz w:val="20"/>
        </w:rPr>
        <w:t>of a company, such as buying and selling over the Internet, digital information processing, and electronic communication. Given the tremendous growth of</w:t>
      </w:r>
    </w:p>
    <w:p>
      <w:pPr>
        <w:spacing w:line="256" w:lineRule="auto" w:before="2"/>
        <w:ind w:left="2760" w:right="920" w:firstLine="0"/>
        <w:jc w:val="left"/>
        <w:rPr>
          <w:sz w:val="20"/>
        </w:rPr>
      </w:pPr>
      <w:r>
        <w:rPr>
          <w:color w:val="231F20"/>
          <w:sz w:val="20"/>
        </w:rPr>
        <w:t>e-commerce</w:t>
      </w:r>
      <w:r>
        <w:rPr>
          <w:color w:val="231F20"/>
          <w:spacing w:val="-3"/>
          <w:sz w:val="20"/>
        </w:rPr>
        <w:t> </w:t>
      </w:r>
      <w:r>
        <w:rPr>
          <w:color w:val="231F20"/>
          <w:sz w:val="20"/>
        </w:rPr>
        <w:t>activities</w:t>
      </w:r>
      <w:r>
        <w:rPr>
          <w:color w:val="231F20"/>
          <w:spacing w:val="-3"/>
          <w:sz w:val="20"/>
        </w:rPr>
        <w:t> </w:t>
      </w:r>
      <w:r>
        <w:rPr>
          <w:color w:val="231F20"/>
          <w:sz w:val="20"/>
        </w:rPr>
        <w:t>in</w:t>
      </w:r>
      <w:r>
        <w:rPr>
          <w:color w:val="231F20"/>
          <w:spacing w:val="-3"/>
          <w:sz w:val="20"/>
        </w:rPr>
        <w:t> </w:t>
      </w:r>
      <w:r>
        <w:rPr>
          <w:color w:val="231F20"/>
          <w:sz w:val="20"/>
        </w:rPr>
        <w:t>recent</w:t>
      </w:r>
      <w:r>
        <w:rPr>
          <w:color w:val="231F20"/>
          <w:spacing w:val="-3"/>
          <w:sz w:val="20"/>
        </w:rPr>
        <w:t> </w:t>
      </w:r>
      <w:r>
        <w:rPr>
          <w:color w:val="231F20"/>
          <w:sz w:val="20"/>
        </w:rPr>
        <w:t>years,</w:t>
      </w:r>
      <w:r>
        <w:rPr>
          <w:color w:val="231F20"/>
          <w:spacing w:val="-3"/>
          <w:sz w:val="20"/>
        </w:rPr>
        <w:t> </w:t>
      </w:r>
      <w:r>
        <w:rPr>
          <w:color w:val="231F20"/>
          <w:sz w:val="20"/>
        </w:rPr>
        <w:t>internal</w:t>
      </w:r>
      <w:r>
        <w:rPr>
          <w:color w:val="231F20"/>
          <w:spacing w:val="-3"/>
          <w:sz w:val="20"/>
        </w:rPr>
        <w:t> </w:t>
      </w:r>
      <w:r>
        <w:rPr>
          <w:color w:val="231F20"/>
          <w:sz w:val="20"/>
        </w:rPr>
        <w:t>controls</w:t>
      </w:r>
      <w:r>
        <w:rPr>
          <w:color w:val="231F20"/>
          <w:spacing w:val="-3"/>
          <w:sz w:val="20"/>
        </w:rPr>
        <w:t> </w:t>
      </w:r>
      <w:r>
        <w:rPr>
          <w:color w:val="231F20"/>
          <w:sz w:val="20"/>
        </w:rPr>
        <w:t>over</w:t>
      </w:r>
      <w:r>
        <w:rPr>
          <w:color w:val="231F20"/>
          <w:spacing w:val="-3"/>
          <w:sz w:val="20"/>
        </w:rPr>
        <w:t> </w:t>
      </w:r>
      <w:r>
        <w:rPr>
          <w:color w:val="231F20"/>
          <w:sz w:val="20"/>
        </w:rPr>
        <w:t>these</w:t>
      </w:r>
      <w:r>
        <w:rPr>
          <w:color w:val="231F20"/>
          <w:spacing w:val="-3"/>
          <w:sz w:val="20"/>
        </w:rPr>
        <w:t> </w:t>
      </w:r>
      <w:r>
        <w:rPr>
          <w:color w:val="231F20"/>
          <w:sz w:val="20"/>
        </w:rPr>
        <w:t>activities</w:t>
      </w:r>
      <w:r>
        <w:rPr>
          <w:color w:val="231F20"/>
          <w:spacing w:val="-3"/>
          <w:sz w:val="20"/>
        </w:rPr>
        <w:t> </w:t>
      </w:r>
      <w:r>
        <w:rPr>
          <w:color w:val="231F20"/>
          <w:sz w:val="20"/>
        </w:rPr>
        <w:t>are becoming</w:t>
      </w:r>
      <w:r>
        <w:rPr>
          <w:color w:val="231F20"/>
          <w:spacing w:val="-12"/>
          <w:sz w:val="20"/>
        </w:rPr>
        <w:t> </w:t>
      </w:r>
      <w:r>
        <w:rPr>
          <w:color w:val="231F20"/>
          <w:sz w:val="20"/>
        </w:rPr>
        <w:t>increasingly</w:t>
      </w:r>
      <w:r>
        <w:rPr>
          <w:color w:val="231F20"/>
          <w:spacing w:val="-11"/>
          <w:sz w:val="20"/>
        </w:rPr>
        <w:t> </w:t>
      </w:r>
      <w:r>
        <w:rPr>
          <w:color w:val="231F20"/>
          <w:sz w:val="20"/>
        </w:rPr>
        <w:t>important.</w:t>
      </w:r>
      <w:r>
        <w:rPr>
          <w:color w:val="231F20"/>
          <w:spacing w:val="-11"/>
          <w:sz w:val="20"/>
        </w:rPr>
        <w:t> </w:t>
      </w:r>
      <w:r>
        <w:rPr>
          <w:color w:val="231F20"/>
          <w:sz w:val="20"/>
        </w:rPr>
        <w:t>For</w:t>
      </w:r>
      <w:r>
        <w:rPr>
          <w:color w:val="231F20"/>
          <w:spacing w:val="-11"/>
          <w:sz w:val="20"/>
        </w:rPr>
        <w:t> </w:t>
      </w:r>
      <w:r>
        <w:rPr>
          <w:color w:val="231F20"/>
          <w:sz w:val="20"/>
        </w:rPr>
        <w:t>example,</w:t>
      </w:r>
      <w:r>
        <w:rPr>
          <w:color w:val="231F20"/>
          <w:spacing w:val="-11"/>
          <w:sz w:val="20"/>
        </w:rPr>
        <w:t> </w:t>
      </w:r>
      <w:r>
        <w:rPr>
          <w:color w:val="231F20"/>
          <w:sz w:val="20"/>
        </w:rPr>
        <w:t>only</w:t>
      </w:r>
      <w:r>
        <w:rPr>
          <w:color w:val="231F20"/>
          <w:spacing w:val="-11"/>
          <w:sz w:val="20"/>
        </w:rPr>
        <w:t> </w:t>
      </w:r>
      <w:r>
        <w:rPr>
          <w:color w:val="231F20"/>
          <w:sz w:val="20"/>
        </w:rPr>
        <w:t>authorized</w:t>
      </w:r>
      <w:r>
        <w:rPr>
          <w:color w:val="231F20"/>
          <w:spacing w:val="-11"/>
          <w:sz w:val="20"/>
        </w:rPr>
        <w:t> </w:t>
      </w:r>
      <w:r>
        <w:rPr>
          <w:color w:val="231F20"/>
          <w:sz w:val="20"/>
        </w:rPr>
        <w:t>personnel</w:t>
      </w:r>
      <w:r>
        <w:rPr>
          <w:color w:val="231F20"/>
          <w:spacing w:val="-11"/>
          <w:sz w:val="20"/>
        </w:rPr>
        <w:t> </w:t>
      </w:r>
      <w:r>
        <w:rPr>
          <w:color w:val="231F20"/>
          <w:sz w:val="20"/>
        </w:rPr>
        <w:t>should have</w:t>
      </w:r>
      <w:r>
        <w:rPr>
          <w:color w:val="231F20"/>
          <w:spacing w:val="-12"/>
          <w:sz w:val="20"/>
        </w:rPr>
        <w:t> </w:t>
      </w:r>
      <w:r>
        <w:rPr>
          <w:color w:val="231F20"/>
          <w:sz w:val="20"/>
        </w:rPr>
        <w:t>passwords</w:t>
      </w:r>
      <w:r>
        <w:rPr>
          <w:color w:val="231F20"/>
          <w:spacing w:val="-11"/>
          <w:sz w:val="20"/>
        </w:rPr>
        <w:t> </w:t>
      </w:r>
      <w:r>
        <w:rPr>
          <w:color w:val="231F20"/>
          <w:sz w:val="20"/>
        </w:rPr>
        <w:t>to</w:t>
      </w:r>
      <w:r>
        <w:rPr>
          <w:color w:val="231F20"/>
          <w:spacing w:val="-11"/>
          <w:sz w:val="20"/>
        </w:rPr>
        <w:t> </w:t>
      </w:r>
      <w:r>
        <w:rPr>
          <w:color w:val="231F20"/>
          <w:sz w:val="20"/>
        </w:rPr>
        <w:t>conduct</w:t>
      </w:r>
      <w:r>
        <w:rPr>
          <w:color w:val="231F20"/>
          <w:spacing w:val="-11"/>
          <w:sz w:val="20"/>
        </w:rPr>
        <w:t> </w:t>
      </w:r>
      <w:r>
        <w:rPr>
          <w:color w:val="231F20"/>
          <w:sz w:val="20"/>
        </w:rPr>
        <w:t>electronic</w:t>
      </w:r>
      <w:r>
        <w:rPr>
          <w:color w:val="231F20"/>
          <w:spacing w:val="-11"/>
          <w:sz w:val="20"/>
        </w:rPr>
        <w:t> </w:t>
      </w:r>
      <w:r>
        <w:rPr>
          <w:color w:val="231F20"/>
          <w:sz w:val="20"/>
        </w:rPr>
        <w:t>business</w:t>
      </w:r>
      <w:r>
        <w:rPr>
          <w:color w:val="231F20"/>
          <w:spacing w:val="-11"/>
          <w:sz w:val="20"/>
        </w:rPr>
        <w:t> </w:t>
      </w:r>
      <w:r>
        <w:rPr>
          <w:color w:val="231F20"/>
          <w:sz w:val="20"/>
        </w:rPr>
        <w:t>transactions.</w:t>
      </w:r>
      <w:r>
        <w:rPr>
          <w:color w:val="231F20"/>
          <w:spacing w:val="-11"/>
          <w:sz w:val="20"/>
        </w:rPr>
        <w:t> </w:t>
      </w:r>
      <w:r>
        <w:rPr>
          <w:color w:val="231F20"/>
          <w:sz w:val="20"/>
        </w:rPr>
        <w:t>The</w:t>
      </w:r>
      <w:r>
        <w:rPr>
          <w:color w:val="231F20"/>
          <w:spacing w:val="-11"/>
          <w:sz w:val="20"/>
        </w:rPr>
        <w:t> </w:t>
      </w:r>
      <w:r>
        <w:rPr>
          <w:color w:val="231F20"/>
          <w:sz w:val="20"/>
        </w:rPr>
        <w:t>company</w:t>
      </w:r>
      <w:r>
        <w:rPr>
          <w:color w:val="231F20"/>
          <w:spacing w:val="-11"/>
          <w:sz w:val="20"/>
        </w:rPr>
        <w:t> </w:t>
      </w:r>
      <w:r>
        <w:rPr>
          <w:color w:val="231F20"/>
          <w:sz w:val="20"/>
        </w:rPr>
        <w:t>should maintain and systematically check the firewall settings to prevent unauthorized</w:t>
      </w:r>
    </w:p>
    <w:p>
      <w:pPr>
        <w:pStyle w:val="BodyText"/>
        <w:spacing w:before="8"/>
        <w:rPr>
          <w:sz w:val="20"/>
        </w:rPr>
      </w:pPr>
    </w:p>
    <w:p>
      <w:pPr>
        <w:spacing w:before="97"/>
        <w:ind w:left="120" w:right="0" w:firstLine="0"/>
        <w:jc w:val="left"/>
        <w:rPr>
          <w:rFonts w:ascii="Arial Black" w:hAnsi="Arial Black"/>
          <w:sz w:val="18"/>
        </w:rPr>
      </w:pPr>
      <w:r>
        <w:rPr>
          <w:rFonts w:ascii="Arial Black" w:hAnsi="Arial Black"/>
          <w:color w:val="0C7D9C"/>
          <w:w w:val="85"/>
          <w:sz w:val="18"/>
        </w:rPr>
        <w:t>ILLUSTRATION</w:t>
      </w:r>
      <w:r>
        <w:rPr>
          <w:rFonts w:ascii="Arial Black" w:hAnsi="Arial Black"/>
          <w:color w:val="0C7D9C"/>
          <w:spacing w:val="-3"/>
          <w:sz w:val="18"/>
        </w:rPr>
        <w:t> </w:t>
      </w:r>
      <w:r>
        <w:rPr>
          <w:rFonts w:ascii="Arial Black" w:hAnsi="Arial Black"/>
          <w:color w:val="0C7D9C"/>
          <w:w w:val="85"/>
          <w:sz w:val="18"/>
        </w:rPr>
        <w:t>4–5</w:t>
      </w:r>
      <w:r>
        <w:rPr>
          <w:rFonts w:ascii="Arial Black" w:hAnsi="Arial Black"/>
          <w:color w:val="0C7D9C"/>
          <w:spacing w:val="39"/>
          <w:sz w:val="18"/>
        </w:rPr>
        <w:t>  </w:t>
      </w:r>
      <w:r>
        <w:rPr>
          <w:rFonts w:ascii="Arial Black" w:hAnsi="Arial Black"/>
          <w:color w:val="231F20"/>
          <w:w w:val="85"/>
          <w:sz w:val="18"/>
        </w:rPr>
        <w:t>Separation</w:t>
      </w:r>
      <w:r>
        <w:rPr>
          <w:rFonts w:ascii="Arial Black" w:hAnsi="Arial Black"/>
          <w:color w:val="231F20"/>
          <w:spacing w:val="-3"/>
          <w:w w:val="85"/>
          <w:sz w:val="18"/>
        </w:rPr>
        <w:t> </w:t>
      </w:r>
      <w:r>
        <w:rPr>
          <w:rFonts w:ascii="Arial Black" w:hAnsi="Arial Black"/>
          <w:color w:val="231F20"/>
          <w:w w:val="85"/>
          <w:sz w:val="18"/>
        </w:rPr>
        <w:t>of</w:t>
      </w:r>
      <w:r>
        <w:rPr>
          <w:rFonts w:ascii="Arial Black" w:hAnsi="Arial Black"/>
          <w:color w:val="231F20"/>
          <w:spacing w:val="-3"/>
          <w:w w:val="85"/>
          <w:sz w:val="18"/>
        </w:rPr>
        <w:t> </w:t>
      </w:r>
      <w:r>
        <w:rPr>
          <w:rFonts w:ascii="Arial Black" w:hAnsi="Arial Black"/>
          <w:color w:val="231F20"/>
          <w:spacing w:val="-2"/>
          <w:w w:val="85"/>
          <w:sz w:val="18"/>
        </w:rPr>
        <w:t>Duties</w:t>
      </w:r>
    </w:p>
    <w:p>
      <w:pPr>
        <w:pStyle w:val="BodyText"/>
        <w:rPr>
          <w:rFonts w:ascii="Arial Black"/>
          <w:sz w:val="20"/>
        </w:rPr>
      </w:pPr>
    </w:p>
    <w:p>
      <w:pPr>
        <w:pStyle w:val="BodyText"/>
        <w:rPr>
          <w:rFonts w:ascii="Arial Black"/>
          <w:sz w:val="20"/>
        </w:rPr>
      </w:pPr>
    </w:p>
    <w:p>
      <w:pPr>
        <w:spacing w:after="0"/>
        <w:rPr>
          <w:rFonts w:ascii="Arial Black"/>
          <w:sz w:val="20"/>
        </w:rPr>
        <w:sectPr>
          <w:pgSz w:w="12240" w:h="15660"/>
          <w:pgMar w:top="460" w:bottom="280" w:left="840" w:right="840"/>
          <w:pgBorders w:offsetFrom="page">
            <w:top w:val="single" w:color="939598" w:space="18" w:sz="4"/>
            <w:left w:val="single" w:color="939598" w:space="18" w:sz="4"/>
            <w:bottom w:val="single" w:color="939598" w:space="18" w:sz="4"/>
            <w:right w:val="single" w:color="939598" w:space="18" w:sz="4"/>
          </w:pgBorders>
        </w:sectPr>
      </w:pPr>
    </w:p>
    <w:p>
      <w:pPr>
        <w:pStyle w:val="BodyText"/>
        <w:spacing w:before="10"/>
        <w:rPr>
          <w:rFonts w:ascii="Arial Black"/>
          <w:sz w:val="23"/>
        </w:rPr>
      </w:pPr>
    </w:p>
    <w:p>
      <w:pPr>
        <w:spacing w:before="1"/>
        <w:ind w:left="442" w:right="0" w:firstLine="0"/>
        <w:jc w:val="left"/>
        <w:rPr>
          <w:rFonts w:ascii="Proxima Nova Rg"/>
          <w:b/>
          <w:sz w:val="18"/>
        </w:rPr>
      </w:pPr>
      <w:r>
        <w:rPr>
          <w:rFonts w:ascii="Proxima Nova Rg"/>
          <w:b/>
          <w:color w:val="231F20"/>
          <w:spacing w:val="-2"/>
          <w:sz w:val="18"/>
        </w:rPr>
        <w:t>Customer</w:t>
      </w:r>
    </w:p>
    <w:p>
      <w:pPr>
        <w:spacing w:line="240" w:lineRule="auto" w:before="1"/>
        <w:rPr>
          <w:rFonts w:ascii="Proxima Nova Rg"/>
          <w:b/>
          <w:sz w:val="25"/>
        </w:rPr>
      </w:pPr>
      <w:r>
        <w:rPr/>
        <w:br w:type="column"/>
      </w:r>
      <w:r>
        <w:rPr>
          <w:rFonts w:ascii="Proxima Nova Rg"/>
          <w:b/>
          <w:sz w:val="25"/>
        </w:rPr>
      </w:r>
    </w:p>
    <w:p>
      <w:pPr>
        <w:spacing w:line="196" w:lineRule="auto" w:before="0"/>
        <w:ind w:left="442" w:right="797" w:firstLine="46"/>
        <w:jc w:val="left"/>
        <w:rPr>
          <w:rFonts w:ascii="Proxima Nova Rg"/>
          <w:b/>
          <w:sz w:val="18"/>
        </w:rPr>
      </w:pPr>
      <w:r>
        <w:rPr>
          <w:rFonts w:ascii="Proxima Nova Rg"/>
          <w:b/>
          <w:color w:val="231F20"/>
          <w:spacing w:val="-2"/>
          <w:sz w:val="18"/>
        </w:rPr>
        <w:t>Movie theatre</w:t>
      </w:r>
    </w:p>
    <w:p>
      <w:pPr>
        <w:spacing w:after="0" w:line="196" w:lineRule="auto"/>
        <w:jc w:val="left"/>
        <w:rPr>
          <w:rFonts w:ascii="Proxima Nova Rg"/>
          <w:sz w:val="18"/>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1279" w:space="7448"/>
            <w:col w:w="1833"/>
          </w:cols>
        </w:sectPr>
      </w:pPr>
    </w:p>
    <w:p>
      <w:pPr>
        <w:pStyle w:val="BodyText"/>
        <w:rPr>
          <w:rFonts w:ascii="Proxima Nova Rg"/>
          <w:b/>
          <w:sz w:val="20"/>
        </w:rPr>
      </w:pPr>
      <w:r>
        <w:rPr/>
        <w:pict>
          <v:group style="position:absolute;margin-left:0pt;margin-top:0pt;width:612pt;height:783pt;mso-position-horizontal-relative:page;mso-position-vertical-relative:page;z-index:-18918912" id="docshapegroup88" coordorigin="0,0" coordsize="12240,15660">
            <v:shape style="position:absolute;left:5;top:5;width:12230;height:15650" id="docshape89" coordorigin="5,5" coordsize="12230,15650" path="m5,15655l12235,15655,12235,5,5,5,5,15655xm965,14815l2875,14815,2875,1205,965,1205,965,14815xm3125,14815l10795,14815,10795,1205,3125,1205,3125,14815xe" filled="false" stroked="true" strokeweight=".5pt" strokecolor="#939598">
              <v:path arrowok="t"/>
              <v:stroke dashstyle="solid"/>
            </v:shape>
            <v:shape style="position:absolute;left:5166;top:13463;width:1978;height:1395" type="#_x0000_t75" id="docshape90" stroked="false">
              <v:imagedata r:id="rId28" o:title=""/>
            </v:shape>
            <v:shape style="position:absolute;left:4546;top:13107;width:2894;height:1973" type="#_x0000_t75" id="docshape91" stroked="false">
              <v:imagedata r:id="rId29" o:title=""/>
            </v:shape>
            <v:shape style="position:absolute;left:5738;top:13324;width:1466;height:1470" type="#_x0000_t75" id="docshape92" stroked="false">
              <v:imagedata r:id="rId30" o:title=""/>
            </v:shape>
            <v:shape style="position:absolute;left:5767;top:14336;width:207;height:118" type="#_x0000_t75" id="docshape93" stroked="false">
              <v:imagedata r:id="rId31" o:title=""/>
            </v:shape>
            <v:shape style="position:absolute;left:4783;top:13575;width:960;height:1280" type="#_x0000_t75" id="docshape94" stroked="false">
              <v:imagedata r:id="rId32" o:title=""/>
            </v:shape>
            <v:shape style="position:absolute;left:6639;top:14206;width:505;height:636" type="#_x0000_t75" id="docshape95" stroked="false">
              <v:imagedata r:id="rId33" o:title=""/>
            </v:shape>
            <v:shape style="position:absolute;left:5408;top:14594;width:300;height:244" type="#_x0000_t75" id="docshape96" stroked="false">
              <v:imagedata r:id="rId34" o:title=""/>
            </v:shape>
            <v:shape style="position:absolute;left:5403;top:14196;width:1735;height:661" type="#_x0000_t75" id="docshape97" stroked="false">
              <v:imagedata r:id="rId35" o:title=""/>
            </v:shape>
            <v:shape style="position:absolute;left:6602;top:14199;width:542;height:646" type="#_x0000_t75" id="docshape98" stroked="false">
              <v:imagedata r:id="rId36" o:title=""/>
            </v:shape>
            <v:shape style="position:absolute;left:5396;top:14529;width:394;height:326" type="#_x0000_t75" id="docshape99" stroked="false">
              <v:imagedata r:id="rId37" o:title=""/>
            </v:shape>
            <v:shape style="position:absolute;left:5170;top:13959;width:308;height:497" type="#_x0000_t75" id="docshape100" stroked="false">
              <v:imagedata r:id="rId38" o:title=""/>
            </v:shape>
            <v:shape style="position:absolute;left:5331;top:14606;width:132;height:197" type="#_x0000_t75" id="docshape101" stroked="false">
              <v:imagedata r:id="rId39" o:title=""/>
            </v:shape>
            <v:shape style="position:absolute;left:5218;top:13975;width:264;height:477" type="#_x0000_t75" id="docshape102" stroked="false">
              <v:imagedata r:id="rId40" o:title=""/>
            </v:shape>
            <v:shape style="position:absolute;left:5311;top:13993;width:413;height:506" type="#_x0000_t75" id="docshape103" stroked="false">
              <v:imagedata r:id="rId41" o:title=""/>
            </v:shape>
            <v:shape style="position:absolute;left:5275;top:14082;width:472;height:751" type="#_x0000_t75" id="docshape104" stroked="false">
              <v:imagedata r:id="rId42" o:title=""/>
            </v:shape>
            <v:shape style="position:absolute;left:5630;top:13902;width:40;height:39" type="#_x0000_t75" id="docshape105" stroked="false">
              <v:imagedata r:id="rId43" o:title=""/>
            </v:shape>
            <v:shape style="position:absolute;left:5635;top:13902;width:185;height:346" type="#_x0000_t75" id="docshape106" stroked="false">
              <v:imagedata r:id="rId44" o:title=""/>
            </v:shape>
            <v:shape style="position:absolute;left:5647;top:14133;width:160;height:116" type="#_x0000_t75" id="docshape107" stroked="false">
              <v:imagedata r:id="rId45" o:title=""/>
            </v:shape>
            <v:shape style="position:absolute;left:5635;top:14012;width:169;height:369" type="#_x0000_t75" id="docshape108" stroked="false">
              <v:imagedata r:id="rId46" o:title=""/>
            </v:shape>
            <v:shape style="position:absolute;left:5474;top:13900;width:197;height:491" type="#_x0000_t75" id="docshape109" stroked="false">
              <v:imagedata r:id="rId47" o:title=""/>
            </v:shape>
            <v:shape style="position:absolute;left:5483;top:13906;width:263;height:420" type="#_x0000_t75" id="docshape110" stroked="false">
              <v:imagedata r:id="rId48" o:title=""/>
            </v:shape>
            <v:shape style="position:absolute;left:5368;top:14540;width:340;height:246" type="#_x0000_t75" id="docshape111" stroked="false">
              <v:imagedata r:id="rId49" o:title=""/>
            </v:shape>
            <v:shape style="position:absolute;left:5409;top:14565;width:283;height:195" type="#_x0000_t75" id="docshape112" stroked="false">
              <v:imagedata r:id="rId50" o:title=""/>
            </v:shape>
            <v:shape style="position:absolute;left:5234;top:14453;width:113;height:201" type="#_x0000_t75" id="docshape113" stroked="false">
              <v:imagedata r:id="rId51" o:title=""/>
            </v:shape>
            <v:shape style="position:absolute;left:5366;top:13974;width:123;height:629" type="#_x0000_t75" id="docshape114" stroked="false">
              <v:imagedata r:id="rId52" o:title=""/>
            </v:shape>
            <v:shape style="position:absolute;left:5495;top:13943;width:48;height:452" type="#_x0000_t75" id="docshape115" stroked="false">
              <v:imagedata r:id="rId53" o:title=""/>
            </v:shape>
            <v:shape style="position:absolute;left:5607;top:13898;width:217;height:486" type="#_x0000_t75" id="docshape116" stroked="false">
              <v:imagedata r:id="rId54" o:title=""/>
            </v:shape>
            <v:shape style="position:absolute;left:5166;top:13954;width:321;height:506" type="#_x0000_t75" id="docshape117" stroked="false">
              <v:imagedata r:id="rId55" o:title=""/>
            </v:shape>
            <v:shape style="position:absolute;left:5214;top:13971;width:537;height:818" type="#_x0000_t75" id="docshape118" stroked="false">
              <v:imagedata r:id="rId56" o:title=""/>
            </v:shape>
            <v:shape style="position:absolute;left:5709;top:13575;width:191;height:36" type="#_x0000_t75" id="docshape119" stroked="false">
              <v:imagedata r:id="rId57" o:title=""/>
            </v:shape>
            <v:shape style="position:absolute;left:5456;top:13607;width:398;height:327" type="#_x0000_t75" id="docshape120" stroked="false">
              <v:imagedata r:id="rId58" o:title=""/>
            </v:shape>
            <v:shape style="position:absolute;left:5526;top:13575;width:354;height:214" type="#_x0000_t75" id="docshape121" stroked="false">
              <v:imagedata r:id="rId59" o:title=""/>
            </v:shape>
            <v:shape style="position:absolute;left:5529;top:13575;width:196;height:204" type="#_x0000_t75" id="docshape122" stroked="false">
              <v:imagedata r:id="rId60" o:title=""/>
            </v:shape>
            <v:shape style="position:absolute;left:5479;top:13662;width:283;height:286" type="#_x0000_t75" id="docshape123" stroked="false">
              <v:imagedata r:id="rId61" o:title=""/>
            </v:shape>
            <v:shape style="position:absolute;left:5530;top:13734;width:182;height:239" type="#_x0000_t75" id="docshape124" stroked="false">
              <v:imagedata r:id="rId62" o:title=""/>
            </v:shape>
            <v:shape style="position:absolute;left:5570;top:13683;width:212;height:232" type="#_x0000_t75" id="docshape125" stroked="false">
              <v:imagedata r:id="rId63" o:title=""/>
            </v:shape>
            <v:shape style="position:absolute;left:5670;top:13623;width:162;height:77" type="#_x0000_t75" id="docshape126" stroked="false">
              <v:imagedata r:id="rId64" o:title=""/>
            </v:shape>
            <v:shape style="position:absolute;left:5713;top:13575;width:224;height:188" type="#_x0000_t75" id="docshape127" stroked="false">
              <v:imagedata r:id="rId65" o:title=""/>
            </v:shape>
            <v:shape style="position:absolute;left:5575;top:13575;width:376;height:343" type="#_x0000_t75" id="docshape128" stroked="false">
              <v:imagedata r:id="rId66" o:title=""/>
            </v:shape>
            <v:shape style="position:absolute;left:5764;top:13632;width:138;height:195" type="#_x0000_t75" id="docshape129" stroked="false">
              <v:imagedata r:id="rId67" o:title=""/>
            </v:shape>
            <v:shape style="position:absolute;left:5780;top:13617;width:155;height:239" type="#_x0000_t75" id="docshape130" stroked="false">
              <v:imagedata r:id="rId68" o:title=""/>
            </v:shape>
            <v:shape style="position:absolute;left:5714;top:13614;width:225;height:294" type="#_x0000_t75" id="docshape131" stroked="false">
              <v:imagedata r:id="rId69" o:title=""/>
            </v:shape>
            <v:shape style="position:absolute;left:5620;top:13575;width:8;height:34" type="#_x0000_t75" id="docshape132" stroked="false">
              <v:imagedata r:id="rId70" o:title=""/>
            </v:shape>
            <v:shape style="position:absolute;left:5536;top:13718;width:174;height:212" type="#_x0000_t75" id="docshape133" stroked="false">
              <v:imagedata r:id="rId71" o:title=""/>
            </v:shape>
            <v:shape style="position:absolute;left:5526;top:13751;width:150;height:204" type="#_x0000_t75" id="docshape134" stroked="false">
              <v:imagedata r:id="rId72" o:title=""/>
            </v:shape>
            <v:shape style="position:absolute;left:5523;top:13660;width:235;height:226" type="#_x0000_t75" id="docshape135" stroked="false">
              <v:imagedata r:id="rId73" o:title=""/>
            </v:shape>
            <v:shape style="position:absolute;left:5446;top:13575;width:180;height:360" type="#_x0000_t75" id="docshape136" stroked="false">
              <v:imagedata r:id="rId74" o:title=""/>
            </v:shape>
            <v:shape style="position:absolute;left:5489;top:13687;width:111;height:232" type="#_x0000_t75" id="docshape137" stroked="false">
              <v:imagedata r:id="rId75" o:title=""/>
            </v:shape>
            <v:shape style="position:absolute;left:5666;top:13614;width:178;height:83" type="#_x0000_t75" id="docshape138" stroked="false">
              <v:imagedata r:id="rId76" o:title=""/>
            </v:shape>
            <v:shape style="position:absolute;left:5576;top:13657;width:242;height:220" type="#_x0000_t75" id="docshape139" stroked="false">
              <v:imagedata r:id="rId77" o:title=""/>
            </v:shape>
            <v:shape style="position:absolute;left:5570;top:13755;width:141;height:138" type="#_x0000_t75" id="docshape140" stroked="false">
              <v:imagedata r:id="rId78" o:title=""/>
            </v:shape>
            <v:shape style="position:absolute;left:5572;top:13656;width:257;height:278" type="#_x0000_t75" id="docshape141" stroked="false">
              <v:imagedata r:id="rId79" o:title=""/>
            </v:shape>
            <v:shape style="position:absolute;left:5571;top:13575;width:384;height:357" type="#_x0000_t75" id="docshape142" stroked="false">
              <v:imagedata r:id="rId80" o:title=""/>
            </v:shape>
            <v:shape style="position:absolute;left:5465;top:13737;width:249;height:260" type="#_x0000_t75" id="docshape143" stroked="false">
              <v:imagedata r:id="rId81" o:title=""/>
            </v:shape>
            <v:shape style="position:absolute;left:5877;top:13711;width:11;height:13" type="#_x0000_t75" id="docshape144" stroked="false">
              <v:imagedata r:id="rId82" o:title=""/>
            </v:shape>
            <v:shape style="position:absolute;left:5876;top:14197;width:532;height:259" type="#_x0000_t75" id="docshape145" stroked="false">
              <v:imagedata r:id="rId83" o:title=""/>
            </v:shape>
            <v:shape style="position:absolute;left:5684;top:13638;width:182;height:262" type="#_x0000_t75" id="docshape146" stroked="false">
              <v:imagedata r:id="rId84" o:title=""/>
            </v:shape>
            <v:shape style="position:absolute;left:5662;top:13891;width:159;height:287" type="#_x0000_t75" id="docshape147" stroked="false">
              <v:imagedata r:id="rId85" o:title=""/>
            </v:shape>
            <v:shape style="position:absolute;left:6537;top:14674;width:4;height:3" type="#_x0000_t75" id="docshape148" stroked="false">
              <v:imagedata r:id="rId86" o:title=""/>
            </v:shape>
            <v:shape style="position:absolute;left:5782;top:14231;width:236;height:143" type="#_x0000_t75" id="docshape149" stroked="false">
              <v:imagedata r:id="rId87" o:title=""/>
            </v:shape>
            <v:shape style="position:absolute;left:5821;top:14236;width:207;height:121" type="#_x0000_t75" id="docshape150" stroked="false">
              <v:imagedata r:id="rId88" o:title=""/>
            </v:shape>
            <v:shape style="position:absolute;left:5781;top:14227;width:251;height:152" type="#_x0000_t75" id="docshape151" stroked="false">
              <v:imagedata r:id="rId89" o:title=""/>
            </v:shape>
            <v:shape style="position:absolute;left:5786;top:13878;width:930;height:977" type="#_x0000_t75" id="docshape152" stroked="false">
              <v:imagedata r:id="rId90" o:title=""/>
            </v:shape>
            <v:shape style="position:absolute;left:6444;top:13758;width:201;height:118" type="#_x0000_t75" id="docshape153" stroked="false">
              <v:imagedata r:id="rId91" o:title=""/>
            </v:shape>
            <v:shape style="position:absolute;left:6071;top:14264;width:364;height:240" type="#_x0000_t75" id="docshape154" stroked="false">
              <v:imagedata r:id="rId92" o:title=""/>
            </v:shape>
            <v:shape style="position:absolute;left:6468;top:13757;width:201;height:308" type="#_x0000_t75" id="docshape155" stroked="false">
              <v:imagedata r:id="rId93" o:title=""/>
            </v:shape>
            <v:shape style="position:absolute;left:6490;top:13993;width:114;height:127" type="#_x0000_t75" id="docshape156" stroked="false">
              <v:imagedata r:id="rId94" o:title=""/>
            </v:shape>
            <v:shape style="position:absolute;left:6143;top:14086;width:519;height:404" type="#_x0000_t75" id="docshape157" stroked="false">
              <v:imagedata r:id="rId95" o:title=""/>
            </v:shape>
            <v:shape style="position:absolute;left:6445;top:13839;width:179;height:243" type="#_x0000_t75" id="docshape158" stroked="false">
              <v:imagedata r:id="rId96" o:title=""/>
            </v:shape>
            <v:shape style="position:absolute;left:6473;top:13756;width:190;height:122" type="#_x0000_t75" id="docshape159" stroked="false">
              <v:imagedata r:id="rId97" o:title=""/>
            </v:shape>
            <v:shape style="position:absolute;left:6311;top:14049;width:254;height:403" type="#_x0000_t75" id="docshape160" stroked="false">
              <v:imagedata r:id="rId98" o:title=""/>
            </v:shape>
            <v:shape style="position:absolute;left:6210;top:14446;width:35;height:11" type="#_x0000_t75" id="docshape161" stroked="false">
              <v:imagedata r:id="rId99" o:title=""/>
            </v:shape>
            <v:shape style="position:absolute;left:6066;top:14245;width:372;height:263" type="#_x0000_t75" id="docshape162" stroked="false">
              <v:imagedata r:id="rId100" o:title=""/>
            </v:shape>
            <v:shape style="position:absolute;left:5270;top:14417;width:851;height:425" type="#_x0000_t75" id="docshape163" stroked="false">
              <v:imagedata r:id="rId101" o:title=""/>
            </v:shape>
            <v:shape style="position:absolute;left:6105;top:13750;width:569;height:712" type="#_x0000_t75" id="docshape164" stroked="false">
              <v:imagedata r:id="rId102" o:title=""/>
            </v:shape>
            <v:shape style="position:absolute;left:6435;top:13752;width:218;height:129" type="#_x0000_t75" id="docshape165" stroked="false">
              <v:imagedata r:id="rId103" o:title=""/>
            </v:shape>
            <v:shape style="position:absolute;left:6511;top:14093;width:58;height:364" type="#_x0000_t75" id="docshape166" stroked="false">
              <v:imagedata r:id="rId104" o:title=""/>
            </v:shape>
            <v:shape style="position:absolute;left:6400;top:14366;width:266;height:128" type="#_x0000_t75" id="docshape167" stroked="false">
              <v:imagedata r:id="rId105" o:title=""/>
            </v:shape>
            <v:shape style="position:absolute;left:6413;top:13752;width:243;height:629" type="#_x0000_t75" id="docshape168" stroked="false">
              <v:imagedata r:id="rId106" o:title=""/>
            </v:shape>
            <v:shape style="position:absolute;left:6484;top:13830;width:145;height:300" type="#_x0000_t75" id="docshape169" stroked="false">
              <v:imagedata r:id="rId107" o:title=""/>
            </v:shape>
            <v:shape style="position:absolute;left:6253;top:14493;width:156;height:295" type="#_x0000_t75" id="docshape170" stroked="false">
              <v:imagedata r:id="rId108" o:title=""/>
            </v:shape>
            <v:shape style="position:absolute;left:6221;top:14462;width:185;height:268" type="#_x0000_t75" id="docshape171" stroked="false">
              <v:imagedata r:id="rId109" o:title=""/>
            </v:shape>
            <v:shape style="position:absolute;left:6079;top:14453;width:298;height:236" type="#_x0000_t75" id="docshape172" stroked="false">
              <v:imagedata r:id="rId110" o:title=""/>
            </v:shape>
            <v:shape style="position:absolute;left:5854;top:14460;width:409;height:278" type="#_x0000_t75" id="docshape173" stroked="false">
              <v:imagedata r:id="rId111" o:title=""/>
            </v:shape>
            <v:shape style="position:absolute;left:5852;top:14521;width:399;height:271" type="#_x0000_t75" id="docshape174" stroked="false">
              <v:imagedata r:id="rId112" o:title=""/>
            </v:shape>
            <v:shape style="position:absolute;left:6023;top:14624;width:230;height:111" type="#_x0000_t75" id="docshape175" stroked="false">
              <v:imagedata r:id="rId113" o:title=""/>
            </v:shape>
            <v:shape style="position:absolute;left:5847;top:14449;width:567;height:347" type="#_x0000_t75" id="docshape176" stroked="false">
              <v:imagedata r:id="rId114" o:title=""/>
            </v:shape>
            <v:shape style="position:absolute;left:6217;top:14458;width:166;height:235" type="#_x0000_t75" id="docshape177" stroked="false">
              <v:imagedata r:id="rId115" o:title=""/>
            </v:shape>
            <v:shape style="position:absolute;left:6179;top:14486;width:232;height:305" type="#_x0000_t75" id="docshape178" stroked="false">
              <v:imagedata r:id="rId116" o:title=""/>
            </v:shape>
            <v:shape style="position:absolute;left:5884;top:14457;width:444;height:269" type="#_x0000_t75" id="docshape179" stroked="false">
              <v:imagedata r:id="rId117" o:title=""/>
            </v:shape>
            <v:shape style="position:absolute;left:5548;top:14309;width:97;height:16" type="#_x0000_t75" id="docshape180" stroked="false">
              <v:imagedata r:id="rId118" o:title=""/>
            </v:shape>
            <v:shape style="position:absolute;left:5507;top:14316;width:260;height:196" type="#_x0000_t75" id="docshape181" stroked="false">
              <v:imagedata r:id="rId119" o:title=""/>
            </v:shape>
            <v:shape style="position:absolute;left:5564;top:14318;width:249;height:177" type="#_x0000_t75" id="docshape182" stroked="false">
              <v:imagedata r:id="rId120" o:title=""/>
            </v:shape>
            <v:shape style="position:absolute;left:5537;top:14308;width:334;height:237" type="#_x0000_t75" id="docshape183" stroked="false">
              <v:imagedata r:id="rId121" o:title=""/>
            </v:shape>
            <v:shape style="position:absolute;left:5760;top:14413;width:334;height:201" type="#_x0000_t75" id="docshape184" stroked="false">
              <v:imagedata r:id="rId122" o:title=""/>
            </v:shape>
            <v:shape style="position:absolute;left:3020;top:10083;width:2832;height:1900" type="#_x0000_t75" id="docshape185" stroked="false">
              <v:imagedata r:id="rId123" o:title=""/>
            </v:shape>
            <v:shape style="position:absolute;left:3068;top:10056;width:2682;height:616" type="#_x0000_t75" id="docshape186" stroked="false">
              <v:imagedata r:id="rId124" o:title=""/>
            </v:shape>
            <v:shape style="position:absolute;left:4788;top:11454;width:938;height:543" type="#_x0000_t75" id="docshape187" stroked="false">
              <v:imagedata r:id="rId125" o:title=""/>
            </v:shape>
            <v:shape style="position:absolute;left:3093;top:11454;width:1023;height:557" type="#_x0000_t75" id="docshape188" stroked="false">
              <v:imagedata r:id="rId126" o:title=""/>
            </v:shape>
            <v:shape style="position:absolute;left:3379;top:11665;width:211;height:122" type="#_x0000_t75" id="docshape189" stroked="false">
              <v:imagedata r:id="rId127" o:title=""/>
            </v:shape>
            <v:shape style="position:absolute;left:4142;top:11786;width:165;height:148" type="#_x0000_t75" id="docshape190" stroked="false">
              <v:imagedata r:id="rId128" o:title=""/>
            </v:shape>
            <v:shape style="position:absolute;left:4527;top:11845;width:445;height:109" type="#_x0000_t75" id="docshape191" stroked="false">
              <v:imagedata r:id="rId129" o:title=""/>
            </v:shape>
            <v:shape style="position:absolute;left:3793;top:11638;width:178;height:293" type="#_x0000_t75" id="docshape192" stroked="false">
              <v:imagedata r:id="rId130" o:title=""/>
            </v:shape>
            <v:shape style="position:absolute;left:4047;top:11888;width:17;height:62" type="#_x0000_t75" id="docshape193" stroked="false">
              <v:imagedata r:id="rId131" o:title=""/>
            </v:shape>
            <v:shape style="position:absolute;left:3286;top:11201;width:301;height:492" type="#_x0000_t75" id="docshape194" stroked="false">
              <v:imagedata r:id="rId132" o:title=""/>
            </v:shape>
            <v:shape style="position:absolute;left:4537;top:11370;width:1168;height:540" type="#_x0000_t75" id="docshape195" stroked="false">
              <v:imagedata r:id="rId133" o:title=""/>
            </v:shape>
            <v:shape style="position:absolute;left:4155;top:11483;width:197;height:322" type="#_x0000_t75" id="docshape196" stroked="false">
              <v:imagedata r:id="rId134" o:title=""/>
            </v:shape>
            <v:shape style="position:absolute;left:3842;top:11319;width:105;height:181" type="#_x0000_t75" id="docshape197" stroked="false">
              <v:imagedata r:id="rId135" o:title=""/>
            </v:shape>
            <v:shape style="position:absolute;left:4561;top:11305;width:1066;height:288" type="#_x0000_t75" id="docshape198" stroked="false">
              <v:imagedata r:id="rId136" o:title=""/>
            </v:shape>
            <v:shape style="position:absolute;left:3294;top:11083;width:250;height:130" type="#_x0000_t75" id="docshape199" stroked="false">
              <v:imagedata r:id="rId137" o:title=""/>
            </v:shape>
            <v:shape style="position:absolute;left:3820;top:11102;width:102;height:145" type="#_x0000_t75" id="docshape200" stroked="false">
              <v:imagedata r:id="rId138" o:title=""/>
            </v:shape>
            <v:shape style="position:absolute;left:4220;top:11137;width:88;height:246" type="#_x0000_t75" id="docshape201" stroked="false">
              <v:imagedata r:id="rId139" o:title=""/>
            </v:shape>
            <v:shape style="position:absolute;left:4585;top:11399;width:503;height:128" type="#_x0000_t75" id="docshape202" stroked="false">
              <v:imagedata r:id="rId140" o:title=""/>
            </v:shape>
            <v:shape style="position:absolute;left:4562;top:11128;width:1066;height:272" type="#_x0000_t75" id="docshape203" stroked="false">
              <v:imagedata r:id="rId141" o:title=""/>
            </v:shape>
            <v:shape style="position:absolute;left:4395;top:11196;width:21;height:2" type="#_x0000_t75" id="docshape204" stroked="false">
              <v:imagedata r:id="rId142" o:title=""/>
            </v:shape>
            <v:shape style="position:absolute;left:4003;top:11199;width:23;height:2" type="#_x0000_t75" id="docshape205" stroked="false">
              <v:imagedata r:id="rId143" o:title=""/>
            </v:shape>
            <v:shape style="position:absolute;left:4220;top:11115;width:72;height:21" type="#_x0000_t75" id="docshape206" stroked="false">
              <v:imagedata r:id="rId144" o:title=""/>
            </v:shape>
            <v:shape style="position:absolute;left:3187;top:10268;width:2559;height:890" type="#_x0000_t75" id="docshape207" stroked="false">
              <v:imagedata r:id="rId145" o:title=""/>
            </v:shape>
            <v:shape style="position:absolute;left:3186;top:10201;width:2081;height:412" type="#_x0000_t75" id="docshape208" stroked="false">
              <v:imagedata r:id="rId146" o:title=""/>
            </v:shape>
            <v:shape style="position:absolute;left:3219;top:10161;width:1893;height:386" type="#_x0000_t75" id="docshape209" stroked="false">
              <v:imagedata r:id="rId147" o:title=""/>
            </v:shape>
            <v:shape style="position:absolute;left:3271;top:10104;width:1719;height:390" type="#_x0000_t75" id="docshape210" stroked="false">
              <v:imagedata r:id="rId148" o:title=""/>
            </v:shape>
            <v:shape style="position:absolute;left:3386;top:10083;width:1335;height:313" type="#_x0000_t75" id="docshape211" stroked="false">
              <v:imagedata r:id="rId149" o:title=""/>
            </v:shape>
            <v:shape style="position:absolute;left:5332;top:11493;width:261;height:267" type="#_x0000_t75" id="docshape212" stroked="false">
              <v:imagedata r:id="rId150" o:title=""/>
            </v:shape>
            <v:shape style="position:absolute;left:5256;top:10470;width:335;height:526" type="#_x0000_t75" id="docshape213" stroked="false">
              <v:imagedata r:id="rId151" o:title=""/>
            </v:shape>
            <v:shape style="position:absolute;left:5363;top:11533;width:203;height:209" type="#_x0000_t75" id="docshape214" stroked="false">
              <v:imagedata r:id="rId152" o:title=""/>
            </v:shape>
            <v:shape style="position:absolute;left:4905;top:11549;width:209;height:269" type="#_x0000_t75" id="docshape215" stroked="false">
              <v:imagedata r:id="rId153" o:title=""/>
            </v:shape>
            <v:shape style="position:absolute;left:4651;top:10539;width:282;height:460" type="#_x0000_t75" id="docshape216" stroked="false">
              <v:imagedata r:id="rId154" o:title=""/>
            </v:shape>
            <v:shape style="position:absolute;left:4077;top:10602;width:208;height:398" type="#_x0000_t75" id="docshape217" stroked="false">
              <v:imagedata r:id="rId155" o:title=""/>
            </v:shape>
            <v:shape style="position:absolute;left:4041;top:10623;width:2;height:3" type="#_x0000_t75" id="docshape218" stroked="false">
              <v:imagedata r:id="rId156" o:title=""/>
            </v:shape>
            <v:shape style="position:absolute;left:3832;top:11452;width:145;height:268" type="#_x0000_t75" id="docshape219" stroked="false">
              <v:imagedata r:id="rId157" o:title=""/>
            </v:shape>
            <v:shape style="position:absolute;left:3535;top:10175;width:295;height:125" type="#_x0000_t75" id="docshape220" stroked="false">
              <v:imagedata r:id="rId158" o:title=""/>
            </v:shape>
            <v:shape style="position:absolute;left:3300;top:11317;width:245;height:313" type="#_x0000_t75" id="docshape221" stroked="false">
              <v:imagedata r:id="rId159" o:title=""/>
            </v:shape>
            <v:shape style="position:absolute;left:3328;top:11353;width:189;height:242" type="#_x0000_t75" id="docshape222" stroked="false">
              <v:imagedata r:id="rId160" o:title=""/>
            </v:shape>
            <v:shape style="position:absolute;left:3159;top:10591;width:24;height:32" type="#_x0000_t75" id="docshape223" stroked="false">
              <v:imagedata r:id="rId161" o:title=""/>
            </v:shape>
            <v:shape style="position:absolute;left:3699;top:10722;width:70;height:164" type="#_x0000_t75" id="docshape224" stroked="false">
              <v:imagedata r:id="rId162" o:title=""/>
            </v:shape>
            <v:shape style="position:absolute;left:3377;top:10102;width:1355;height:300" type="#_x0000_t75" id="docshape225" stroked="false">
              <v:imagedata r:id="rId163" o:title=""/>
            </v:shape>
            <v:shape style="position:absolute;left:3294;top:11079;width:238;height:35" type="#_x0000_t75" id="docshape226" stroked="false">
              <v:imagedata r:id="rId164" o:title=""/>
            </v:shape>
            <v:shape style="position:absolute;left:4537;top:11580;width:553;height:333" type="#_x0000_t75" id="docshape227" stroked="false">
              <v:imagedata r:id="rId165" o:title=""/>
            </v:shape>
            <v:shape style="position:absolute;left:3842;top:11098;width:71;height:29" type="#_x0000_t75" id="docshape228" stroked="false">
              <v:imagedata r:id="rId166" o:title=""/>
            </v:shape>
            <v:shape style="position:absolute;left:4220;top:11110;width:72;height:30" type="#_x0000_t75" id="docshape229" stroked="false">
              <v:imagedata r:id="rId167" o:title=""/>
            </v:shape>
            <v:shape style="position:absolute;left:3265;top:10158;width:1734;height:340" type="#_x0000_t75" id="docshape230" stroked="false">
              <v:imagedata r:id="rId168" o:title=""/>
            </v:shape>
            <v:shape style="position:absolute;left:3165;top:10264;width:2109;height:353" type="#_x0000_t75" id="docshape231" stroked="false">
              <v:imagedata r:id="rId169" o:title=""/>
            </v:shape>
            <v:shape style="position:absolute;left:3182;top:10198;width:1938;height:421" type="#_x0000_t75" id="docshape232" stroked="false">
              <v:imagedata r:id="rId170" o:title=""/>
            </v:shape>
            <v:shape style="position:absolute;left:5265;top:10473;width:330;height:527" type="#_x0000_t75" id="docshape233" stroked="false">
              <v:imagedata r:id="rId171" o:title=""/>
            </v:shape>
            <v:shape style="position:absolute;left:5590;top:10995;width:5;height:5" type="#_x0000_t75" id="docshape234" stroked="false">
              <v:imagedata r:id="rId86" o:title=""/>
            </v:shape>
            <v:shape style="position:absolute;left:4592;top:10534;width:345;height:469" type="#_x0000_t75" id="docshape235" stroked="false">
              <v:imagedata r:id="rId172" o:title=""/>
            </v:shape>
            <v:shape style="position:absolute;left:4193;top:10596;width:96;height:251" type="#_x0000_t75" id="docshape236" stroked="false">
              <v:imagedata r:id="rId173" o:title=""/>
            </v:shape>
            <v:shape style="position:absolute;left:4037;top:10619;width:9;height:15" type="#_x0000_t75" id="docshape237" stroked="false">
              <v:imagedata r:id="rId174" o:title=""/>
            </v:shape>
            <v:shape style="position:absolute;left:4581;top:11123;width:1046;height:144" type="#_x0000_t75" id="docshape238" stroked="false">
              <v:imagedata r:id="rId175" o:title=""/>
            </v:shape>
            <v:shape style="position:absolute;left:4241;top:11000;width:41;height:5" type="#_x0000_t75" id="docshape239" stroked="false">
              <v:imagedata r:id="rId176" o:title=""/>
            </v:shape>
            <v:shape style="position:absolute;left:3372;top:11660;width:211;height:37" type="#_x0000_t75" id="docshape240" stroked="false">
              <v:imagedata r:id="rId177" o:title=""/>
            </v:shape>
            <v:shape style="position:absolute;left:3824;top:11321;width:161;height:435" type="#_x0000_t75" id="docshape241" stroked="false">
              <v:imagedata r:id="rId178" o:title=""/>
            </v:shape>
            <v:shape style="position:absolute;left:4562;top:11366;width:1066;height:231" type="#_x0000_t75" id="docshape242" stroked="false">
              <v:imagedata r:id="rId179" o:title=""/>
            </v:shape>
            <v:shape style="position:absolute;left:3294;top:11197;width:251;height:86" type="#_x0000_t75" id="docshape243" stroked="false">
              <v:imagedata r:id="rId180" o:title=""/>
            </v:shape>
            <v:shape style="position:absolute;left:4561;top:11301;width:1066;height:231" type="#_x0000_t75" id="docshape244" stroked="false">
              <v:imagedata r:id="rId181" o:title=""/>
            </v:shape>
            <v:shape style="position:absolute;left:5329;top:11491;width:143;height:179" type="#_x0000_t75" id="docshape245" stroked="false">
              <v:imagedata r:id="rId182" o:title=""/>
            </v:shape>
            <v:shape style="position:absolute;left:5327;top:11488;width:269;height:273" type="#_x0000_t75" id="docshape246" stroked="false">
              <v:imagedata r:id="rId183" o:title=""/>
            </v:shape>
            <v:shape style="position:absolute;left:5359;top:11529;width:211;height:215" type="#_x0000_t75" id="docshape247" stroked="false">
              <v:imagedata r:id="rId184" o:title=""/>
            </v:shape>
            <v:shape style="position:absolute;left:3296;top:11313;width:254;height:322" type="#_x0000_t75" id="docshape248" stroked="false">
              <v:imagedata r:id="rId185" o:title=""/>
            </v:shape>
            <v:shape style="position:absolute;left:3324;top:11348;width:197;height:250" type="#_x0000_t75" id="docshape249" stroked="false">
              <v:imagedata r:id="rId186" o:title=""/>
            </v:shape>
            <v:shape style="position:absolute;left:4903;top:11547;width:108;height:135" type="#_x0000_t75" id="docshape250" stroked="false">
              <v:imagedata r:id="rId187" o:title=""/>
            </v:shape>
            <v:shape style="position:absolute;left:4900;top:11545;width:218;height:277" type="#_x0000_t75" id="docshape251" stroked="false">
              <v:imagedata r:id="rId188" o:title=""/>
            </v:shape>
            <v:shape style="position:absolute;left:4924;top:11576;width:170;height:216" type="#_x0000_t75" id="docshape252" stroked="false">
              <v:imagedata r:id="rId189" o:title=""/>
            </v:shape>
            <v:shape style="position:absolute;left:3562;top:10680;width:66;height:124" type="#_x0000_t75" id="docshape253" stroked="false">
              <v:imagedata r:id="rId190" o:title=""/>
            </v:shape>
            <v:shape style="position:absolute;left:3846;top:11478;width:117;height:215" type="#_x0000_t75" id="docshape254" stroked="false">
              <v:imagedata r:id="rId191" o:title=""/>
            </v:shape>
            <v:shape style="position:absolute;left:3520;top:10174;width:315;height:135" type="#_x0000_t75" id="docshape255" stroked="false">
              <v:imagedata r:id="rId192" o:title=""/>
            </v:shape>
            <v:shape style="position:absolute;left:4155;top:11391;width:294;height:542" type="#_x0000_t75" id="docshape256" stroked="false">
              <v:imagedata r:id="rId193" o:title=""/>
            </v:shape>
            <v:shape style="position:absolute;left:4371;top:11123;width:8;height:4" type="#_x0000_t75" id="docshape257" stroked="false">
              <v:imagedata r:id="rId194" o:title=""/>
            </v:shape>
            <v:shape style="position:absolute;left:4562;top:11121;width:303;height:144" type="#_x0000_t75" id="docshape258" stroked="false">
              <v:imagedata r:id="rId195" o:title=""/>
            </v:shape>
            <v:shape style="position:absolute;left:4510;top:11116;width:342;height:267" type="#_x0000_t75" id="docshape259" stroked="false">
              <v:imagedata r:id="rId196" o:title=""/>
            </v:shape>
            <v:shape style="position:absolute;left:4308;top:11275;width:81;height:35" type="#_x0000_t75" id="docshape260" stroked="false">
              <v:imagedata r:id="rId197" o:title=""/>
            </v:shape>
            <v:shape style="position:absolute;left:4306;top:11293;width:252;height:641" type="#_x0000_t75" id="docshape261" stroked="false">
              <v:imagedata r:id="rId198" o:title=""/>
            </v:shape>
            <v:shape style="position:absolute;left:4433;top:11312;width:178;height:219" type="#_x0000_t75" id="docshape262" stroked="false">
              <v:imagedata r:id="rId199" o:title=""/>
            </v:shape>
            <v:shape style="position:absolute;left:4418;top:10664;width:85;height:62" type="#_x0000_t75" id="docshape263" stroked="false">
              <v:imagedata r:id="rId200" o:title=""/>
            </v:shape>
            <v:shape style="position:absolute;left:4464;top:10591;width:148;height:178" type="#_x0000_t75" id="docshape264" stroked="false">
              <v:imagedata r:id="rId201" o:title=""/>
            </v:shape>
            <v:shape style="position:absolute;left:4391;top:10685;width:184;height:584" type="#_x0000_t75" id="docshape265" stroked="false">
              <v:imagedata r:id="rId202" o:title=""/>
            </v:shape>
            <v:shape style="position:absolute;left:4027;top:11301;width:210;height:104" type="#_x0000_t75" id="docshape266" stroked="false">
              <v:imagedata r:id="rId203" o:title=""/>
            </v:shape>
            <v:shape style="position:absolute;left:4335;top:10714;width:180;height:638" type="#_x0000_t75" id="docshape267" stroked="false">
              <v:imagedata r:id="rId204" o:title=""/>
            </v:shape>
            <v:shape style="position:absolute;left:4279;top:10517;width:337;height:818" type="#_x0000_t75" id="docshape268" stroked="false">
              <v:imagedata r:id="rId205" o:title=""/>
            </v:shape>
            <v:shape style="position:absolute;left:4430;top:10535;width:202;height:142" type="#_x0000_t75" id="docshape269" stroked="false">
              <v:imagedata r:id="rId206" o:title=""/>
            </v:shape>
            <v:shape style="position:absolute;left:4415;top:10513;width:228;height:197" type="#_x0000_t75" id="docshape270" stroked="false">
              <v:imagedata r:id="rId207" o:title=""/>
            </v:shape>
            <v:shape style="position:absolute;left:4483;top:10792;width:17;height:39" type="#_x0000_t75" id="docshape271" stroked="false">
              <v:imagedata r:id="rId208" o:title=""/>
            </v:shape>
            <v:shape style="position:absolute;left:4275;top:10709;width:228;height:575" type="#_x0000_t75" id="docshape272" stroked="false">
              <v:imagedata r:id="rId209" o:title=""/>
            </v:shape>
            <v:shape style="position:absolute;left:4335;top:11096;width:201;height:304" type="#_x0000_t75" id="docshape273" stroked="false">
              <v:imagedata r:id="rId210" o:title=""/>
            </v:shape>
            <v:shape style="position:absolute;left:4366;top:10780;width:119;height:317" type="#_x0000_t75" id="docshape274" stroked="false">
              <v:imagedata r:id="rId211" o:title=""/>
            </v:shape>
            <v:shape style="position:absolute;left:4300;top:11260;width:316;height:673" type="#_x0000_t75" id="docshape275" stroked="false">
              <v:imagedata r:id="rId212" o:title=""/>
            </v:shape>
            <v:shape style="position:absolute;left:4357;top:10681;width:223;height:635" type="#_x0000_t75" id="docshape276" stroked="false">
              <v:imagedata r:id="rId213" o:title=""/>
            </v:shape>
            <v:shape style="position:absolute;left:4103;top:11077;width:269;height:385" type="#_x0000_t75" id="docshape277" stroked="false">
              <v:imagedata r:id="rId214" o:title=""/>
            </v:shape>
            <v:shape style="position:absolute;left:5013;top:10466;width:564;height:679" type="#_x0000_t75" id="docshape278" stroked="false">
              <v:imagedata r:id="rId215" o:title=""/>
            </v:shape>
            <v:shape style="position:absolute;left:4171;top:10847;width:18;height:8" type="#_x0000_t75" id="docshape279" stroked="false">
              <v:imagedata r:id="rId216" o:title=""/>
            </v:shape>
            <v:shape style="position:absolute;left:3998;top:10890;width:240;height:243" type="#_x0000_t75" id="docshape280" stroked="false">
              <v:imagedata r:id="rId217" o:title=""/>
            </v:shape>
            <v:shape style="position:absolute;left:4003;top:11185;width:228;height:190" type="#_x0000_t75" id="docshape281" stroked="false">
              <v:imagedata r:id="rId218" o:title=""/>
            </v:shape>
            <v:shape style="position:absolute;left:4017;top:11209;width:217;height:205" type="#_x0000_t75" id="docshape282" stroked="false">
              <v:imagedata r:id="rId219" o:title=""/>
            </v:shape>
            <v:shape style="position:absolute;left:3982;top:10768;width:260;height:365" type="#_x0000_t75" id="docshape283" stroked="false">
              <v:imagedata r:id="rId220" o:title=""/>
            </v:shape>
            <v:shape style="position:absolute;left:4020;top:11456;width:144;height:437" type="#_x0000_t75" id="docshape284" stroked="false">
              <v:imagedata r:id="rId221" o:title=""/>
            </v:shape>
            <v:shape style="position:absolute;left:3944;top:11357;width:284;height:601" type="#_x0000_t75" id="docshape285" stroked="false">
              <v:imagedata r:id="rId222" o:title=""/>
            </v:shape>
            <v:shape style="position:absolute;left:3913;top:10817;width:334;height:384" type="#_x0000_t75" id="docshape286" stroked="false">
              <v:imagedata r:id="rId223" o:title=""/>
            </v:shape>
            <v:shape style="position:absolute;left:4030;top:11107;width:212;height:594" type="#_x0000_t75" id="docshape287" stroked="false">
              <v:imagedata r:id="rId224" o:title=""/>
            </v:shape>
            <v:shape style="position:absolute;left:3940;top:11327;width:299;height:624" type="#_x0000_t75" id="docshape288" stroked="false">
              <v:imagedata r:id="rId225" o:title=""/>
            </v:shape>
            <v:shape style="position:absolute;left:3970;top:10805;width:228;height:308" type="#_x0000_t75" id="docshape289" stroked="false">
              <v:imagedata r:id="rId226" o:title=""/>
            </v:shape>
            <v:shape style="position:absolute;left:3988;top:10590;width:158;height:365" type="#_x0000_t75" id="docshape290" stroked="false">
              <v:imagedata r:id="rId227" o:title=""/>
            </v:shape>
            <v:shape style="position:absolute;left:3968;top:10591;width:287;height:383" type="#_x0000_t75" id="docshape291" stroked="false">
              <v:imagedata r:id="rId228" o:title=""/>
            </v:shape>
            <v:shape style="position:absolute;left:4223;top:10733;width:21;height:18" type="#_x0000_t75" id="docshape292" stroked="false">
              <v:imagedata r:id="rId229" o:title=""/>
            </v:shape>
            <v:shape style="position:absolute;left:3967;top:11369;width:43;height:160" type="#_x0000_t75" id="docshape293" stroked="false">
              <v:imagedata r:id="rId230" o:title=""/>
            </v:shape>
            <v:shape style="position:absolute;left:3912;top:11085;width:97;height:174" type="#_x0000_t75" id="docshape294" stroked="false">
              <v:imagedata r:id="rId231" o:title=""/>
            </v:shape>
            <v:shape style="position:absolute;left:3527;top:10585;width:857;height:972" type="#_x0000_t75" id="docshape295" stroked="false">
              <v:imagedata r:id="rId232" o:title=""/>
            </v:shape>
            <v:shape style="position:absolute;left:3713;top:11402;width:134;height:476" type="#_x0000_t75" id="docshape296" stroked="false">
              <v:imagedata r:id="rId233" o:title=""/>
            </v:shape>
            <v:shape style="position:absolute;left:3559;top:11419;width:234;height:432" type="#_x0000_t75" id="docshape297" stroked="false">
              <v:imagedata r:id="rId234" o:title=""/>
            </v:shape>
            <v:shape style="position:absolute;left:3626;top:11439;width:167;height:339" type="#_x0000_t75" id="docshape298" stroked="false">
              <v:imagedata r:id="rId235" o:title=""/>
            </v:shape>
            <v:shape style="position:absolute;left:3577;top:10773;width:275;height:461" type="#_x0000_t75" id="docshape299" stroked="false">
              <v:imagedata r:id="rId236" o:title=""/>
            </v:shape>
            <v:shape style="position:absolute;left:3693;top:11240;width:168;height:192" type="#_x0000_t75" id="docshape300" stroked="false">
              <v:imagedata r:id="rId237" o:title=""/>
            </v:shape>
            <v:shape style="position:absolute;left:3516;top:10585;width:282;height:847" type="#_x0000_t75" id="docshape301" stroked="false">
              <v:imagedata r:id="rId238" o:title=""/>
            </v:shape>
            <v:shape style="position:absolute;left:3592;top:10585;width:142;height:218" type="#_x0000_t75" id="docshape302" stroked="false">
              <v:imagedata r:id="rId239" o:title=""/>
            </v:shape>
            <v:shape style="position:absolute;left:3572;top:10543;width:212;height:248" type="#_x0000_t75" id="docshape303" stroked="false">
              <v:imagedata r:id="rId240" o:title=""/>
            </v:shape>
            <v:shape style="position:absolute;left:3612;top:10569;width:152;height:138" type="#_x0000_t75" id="docshape304" stroked="false">
              <v:imagedata r:id="rId241" o:title=""/>
            </v:shape>
            <v:shape style="position:absolute;left:3511;top:10538;width:253;height:507" type="#_x0000_t75" id="docshape305" stroked="false">
              <v:imagedata r:id="rId242" o:title=""/>
            </v:shape>
            <v:shape style="position:absolute;left:3694;top:10809;width:153;height:327" type="#_x0000_t75" id="docshape306" stroked="false">
              <v:imagedata r:id="rId243" o:title=""/>
            </v:shape>
            <v:shape style="position:absolute;left:3555;top:11420;width:40;height:370" type="#_x0000_t75" id="docshape307" stroked="false">
              <v:imagedata r:id="rId244" o:title=""/>
            </v:shape>
            <v:shape style="position:absolute;left:3743;top:11400;width:108;height:480" type="#_x0000_t75" id="docshape308" stroked="false">
              <v:imagedata r:id="rId245" o:title=""/>
            </v:shape>
            <v:shape style="position:absolute;left:3512;top:10853;width:175;height:350" type="#_x0000_t75" id="docshape309" stroked="false">
              <v:imagedata r:id="rId246" o:title=""/>
            </v:shape>
            <v:shape style="position:absolute;left:3842;top:11135;width:10;height:60" type="#_x0000_t75" id="docshape310" stroked="false">
              <v:imagedata r:id="rId247" o:title=""/>
            </v:shape>
            <v:shape style="position:absolute;left:3595;top:10699;width:35;height:35" type="#_x0000_t75" id="docshape311" stroked="false">
              <v:imagedata r:id="rId248" o:title=""/>
            </v:shape>
            <v:shape style="position:absolute;left:3548;top:11075;width:447;height:302" type="#_x0000_t75" id="docshape312" stroked="false">
              <v:imagedata r:id="rId249" o:title=""/>
            </v:shape>
            <v:shape style="position:absolute;left:3663;top:11102;width:336;height:239" type="#_x0000_t75" id="docshape313" stroked="false">
              <v:imagedata r:id="rId250" o:title=""/>
            </v:shape>
            <v:shape style="position:absolute;left:3598;top:11198;width:400;height:183" type="#_x0000_t75" id="docshape314" stroked="false">
              <v:imagedata r:id="rId251" o:title=""/>
            </v:shape>
            <v:shape style="position:absolute;left:3735;top:10665;width:34;height:79" type="#_x0000_t75" id="docshape315" stroked="false">
              <v:imagedata r:id="rId252" o:title=""/>
            </v:shape>
            <v:shape style="position:absolute;left:3166;top:11247;width:261;height:362" type="#_x0000_t75" id="docshape316" stroked="false">
              <v:imagedata r:id="rId253" o:title=""/>
            </v:shape>
            <v:shape style="position:absolute;left:3126;top:10619;width:145;height:53" type="#_x0000_t75" id="docshape317" stroked="false">
              <v:imagedata r:id="rId254" o:title=""/>
            </v:shape>
            <v:shape style="position:absolute;left:5213;top:11050;width:25;height:95" type="#_x0000_t75" id="docshape318" stroked="false">
              <v:imagedata r:id="rId255" o:title=""/>
            </v:shape>
            <v:shape style="position:absolute;left:4889;top:10596;width:302;height:402" type="#_x0000_t75" id="docshape319" stroked="false">
              <v:imagedata r:id="rId256" o:title=""/>
            </v:shape>
            <v:shape style="position:absolute;left:5020;top:10593;width:146;height:168" type="#_x0000_t75" id="docshape320" stroked="false">
              <v:imagedata r:id="rId257" o:title=""/>
            </v:shape>
            <v:shape style="position:absolute;left:4979;top:10582;width:190;height:105" type="#_x0000_t75" id="docshape321" stroked="false">
              <v:imagedata r:id="rId258" o:title=""/>
            </v:shape>
            <v:shape style="position:absolute;left:4706;top:11085;width:379;height:60" type="#_x0000_t75" id="docshape322" stroked="false">
              <v:imagedata r:id="rId259" o:title=""/>
            </v:shape>
            <v:shape style="position:absolute;left:4986;top:10623;width:157;height:200" type="#_x0000_t75" id="docshape323" stroked="false">
              <v:imagedata r:id="rId260" o:title=""/>
            </v:shape>
            <v:shape style="position:absolute;left:5045;top:10881;width:67;height:10" type="#_x0000_t75" id="docshape324" stroked="false">
              <v:imagedata r:id="rId261" o:title=""/>
            </v:shape>
            <v:shape style="position:absolute;left:4676;top:10992;width:362;height:151" type="#_x0000_t75" id="docshape325" stroked="false">
              <v:imagedata r:id="rId262" o:title=""/>
            </v:shape>
            <v:shape style="position:absolute;left:4671;top:10988;width:372;height:156" type="#_x0000_t75" id="docshape326" stroked="false">
              <v:imagedata r:id="rId263" o:title=""/>
            </v:shape>
            <v:shape style="position:absolute;left:5135;top:11049;width:2;height:9" type="#_x0000_t75" id="docshape327" stroked="false">
              <v:imagedata r:id="rId264" o:title=""/>
            </v:shape>
            <v:shape style="position:absolute;left:4922;top:10925;width:229;height:168" type="#_x0000_t75" id="docshape328" stroked="false">
              <v:imagedata r:id="rId265" o:title=""/>
            </v:shape>
            <v:shape style="position:absolute;left:4798;top:10855;width:476;height:291" type="#_x0000_t75" id="docshape329" stroked="false">
              <v:imagedata r:id="rId266" o:title=""/>
            </v:shape>
            <v:shape style="position:absolute;left:4793;top:10577;width:485;height:573" type="#_x0000_t75" id="docshape330" stroked="false">
              <v:imagedata r:id="rId267" o:title=""/>
            </v:shape>
            <v:shape style="position:absolute;left:4969;top:10915;width:195;height:148" type="#_x0000_t75" id="docshape331" stroked="false">
              <v:imagedata r:id="rId268" o:title=""/>
            </v:shape>
            <v:shape style="position:absolute;left:1574;top:13191;width:2568;height:1763" type="#_x0000_t75" id="docshape332" stroked="false">
              <v:imagedata r:id="rId269" o:title=""/>
            </v:shape>
            <v:shape style="position:absolute;left:1468;top:13114;width:2912;height:1982" type="#_x0000_t75" id="docshape333" stroked="false">
              <v:imagedata r:id="rId270" o:title=""/>
            </v:shape>
            <v:shape style="position:absolute;left:3939;top:13606;width:183;height:498" type="#_x0000_t75" id="docshape334" stroked="false">
              <v:imagedata r:id="rId271" o:title=""/>
            </v:shape>
            <v:shape style="position:absolute;left:3205;top:13576;width:615;height:494" type="#_x0000_t75" id="docshape335" stroked="false">
              <v:imagedata r:id="rId272" o:title=""/>
            </v:shape>
            <v:shape style="position:absolute;left:1617;top:13454;width:375;height:352" type="#_x0000_t75" id="docshape336" stroked="false">
              <v:imagedata r:id="rId273" o:title=""/>
            </v:shape>
            <v:shape style="position:absolute;left:2071;top:13462;width:428;height:398" type="#_x0000_t75" id="docshape337" stroked="false">
              <v:imagedata r:id="rId274" o:title=""/>
            </v:shape>
            <v:shape style="position:absolute;left:2586;top:13575;width:494;height:387" type="#_x0000_t75" id="docshape338" stroked="false">
              <v:imagedata r:id="rId275" o:title=""/>
            </v:shape>
            <v:shape style="position:absolute;left:1773;top:14592;width:471;height:300" type="#_x0000_t75" id="docshape339" stroked="false">
              <v:imagedata r:id="rId276" o:title=""/>
            </v:shape>
            <v:shape style="position:absolute;left:2597;top:14790;width:404;height:164" type="#_x0000_t75" id="docshape340" stroked="false">
              <v:imagedata r:id="rId277" o:title=""/>
            </v:shape>
            <v:shape style="position:absolute;left:1735;top:14549;width:504;height:175" type="#_x0000_t75" id="docshape341" stroked="false">
              <v:imagedata r:id="rId278" o:title=""/>
            </v:shape>
            <v:shape style="position:absolute;left:2604;top:14792;width:540;height:163" type="#_x0000_t75" id="docshape342" stroked="false">
              <v:imagedata r:id="rId279" o:title=""/>
            </v:shape>
            <v:shape style="position:absolute;left:1598;top:14326;width:618;height:351" type="#_x0000_t75" id="docshape343" stroked="false">
              <v:imagedata r:id="rId280" o:title=""/>
            </v:shape>
            <v:shape style="position:absolute;left:2599;top:14672;width:1003;height:283" type="#_x0000_t75" id="docshape344" stroked="false">
              <v:imagedata r:id="rId281" o:title=""/>
            </v:shape>
            <v:shape style="position:absolute;left:2085;top:13291;width:432;height:65" type="#_x0000_t75" id="docshape345" stroked="false">
              <v:imagedata r:id="rId282" o:title=""/>
            </v:shape>
            <v:shape style="position:absolute;left:2510;top:13576;width:874;height:714" type="#_x0000_t75" id="docshape346" stroked="false">
              <v:imagedata r:id="rId283" o:title=""/>
            </v:shape>
            <v:shape style="position:absolute;left:3637;top:13575;width:424;height:911" type="#_x0000_t75" id="docshape347" stroked="false">
              <v:imagedata r:id="rId284" o:title=""/>
            </v:shape>
            <v:shape style="position:absolute;left:1576;top:13340;width:1510;height:792" type="#_x0000_t75" id="docshape348" stroked="false">
              <v:imagedata r:id="rId285" o:title=""/>
            </v:shape>
            <v:shape style="position:absolute;left:1729;top:14542;width:481;height:141" type="#_x0000_t75" id="docshape349" stroked="false">
              <v:imagedata r:id="rId286" o:title=""/>
            </v:shape>
            <v:shape style="position:absolute;left:2076;top:13191;width:441;height:169" type="#_x0000_t75" id="docshape350" stroked="false">
              <v:imagedata r:id="rId287" o:title=""/>
            </v:shape>
            <v:shape style="position:absolute;left:2599;top:14786;width:561;height:168" type="#_x0000_t75" id="docshape351" stroked="false">
              <v:imagedata r:id="rId288" o:title=""/>
            </v:shape>
            <v:shape style="position:absolute;left:2604;top:14832;width:415;height:123" type="#_x0000_t75" id="docshape352" stroked="false">
              <v:imagedata r:id="rId289" o:title=""/>
            </v:shape>
            <v:shape style="position:absolute;left:3933;top:13601;width:127;height:506" type="#_x0000_t75" id="docshape353" stroked="false">
              <v:imagedata r:id="rId290" o:title=""/>
            </v:shape>
            <v:shape style="position:absolute;left:1615;top:13449;width:382;height:362" type="#_x0000_t75" id="docshape354" stroked="false">
              <v:imagedata r:id="rId291" o:title=""/>
            </v:shape>
            <v:shape style="position:absolute;left:3199;top:13575;width:625;height:681" type="#_x0000_t75" id="docshape355" stroked="false">
              <v:imagedata r:id="rId292" o:title=""/>
            </v:shape>
            <v:shape style="position:absolute;left:1574;top:13893;width:3;height:122" type="#_x0000_t75" id="docshape356" stroked="false">
              <v:imagedata r:id="rId293" o:title=""/>
            </v:shape>
            <v:shape style="position:absolute;left:4138;top:13957;width:3;height:391" type="#_x0000_t75" id="docshape357" stroked="false">
              <v:imagedata r:id="rId294" o:title=""/>
            </v:shape>
            <v:shape style="position:absolute;left:1574;top:14012;width:627;height:122" type="#_x0000_t75" id="docshape358" stroked="false">
              <v:imagedata r:id="rId295" o:title=""/>
            </v:shape>
            <v:shape style="position:absolute;left:2554;top:14199;width:481;height:95" type="#_x0000_t75" id="docshape359" stroked="false">
              <v:imagedata r:id="rId296" o:title=""/>
            </v:shape>
            <v:shape style="position:absolute;left:3970;top:14468;width:91;height:20" type="#_x0000_t75" id="docshape360" stroked="false">
              <v:imagedata r:id="rId297" o:title=""/>
            </v:shape>
            <v:shape style="position:absolute;left:1766;top:14584;width:608;height:213" type="#_x0000_t75" id="docshape361" stroked="false">
              <v:imagedata r:id="rId298" o:title=""/>
            </v:shape>
            <v:shape style="position:absolute;left:3354;top:13708;width:193;height:553" type="#_x0000_t75" id="docshape362" stroked="false">
              <v:imagedata r:id="rId299" o:title=""/>
            </v:shape>
            <v:shape style="position:absolute;left:2066;top:13457;width:478;height:643" type="#_x0000_t75" id="docshape363" stroked="false">
              <v:imagedata r:id="rId300" o:title=""/>
            </v:shape>
            <v:shape style="position:absolute;left:3404;top:13870;width:157;height:118" type="#_x0000_t75" id="docshape364" stroked="false">
              <v:imagedata r:id="rId301" o:title=""/>
            </v:shape>
            <v:shape style="position:absolute;left:3413;top:13904;width:150;height:110" type="#_x0000_t75" id="docshape365" stroked="false">
              <v:imagedata r:id="rId302" o:title=""/>
            </v:shape>
            <v:shape style="position:absolute;left:3476;top:13926;width:498;height:545" type="#_x0000_t75" id="docshape366" stroked="false">
              <v:imagedata r:id="rId303" o:title=""/>
            </v:shape>
            <v:shape style="position:absolute;left:3438;top:13947;width:192;height:316" type="#_x0000_t75" id="docshape367" stroked="false">
              <v:imagedata r:id="rId304" o:title=""/>
            </v:shape>
            <v:shape style="position:absolute;left:3442;top:13942;width:184;height:329" type="#_x0000_t75" id="docshape368" stroked="false">
              <v:imagedata r:id="rId305" o:title=""/>
            </v:shape>
            <v:shape style="position:absolute;left:3447;top:13917;width:373;height:503" type="#_x0000_t75" id="docshape369" stroked="false">
              <v:imagedata r:id="rId306" o:title=""/>
            </v:shape>
            <v:shape style="position:absolute;left:3406;top:13975;width:9;height:14" type="#_x0000_t75" id="docshape370" stroked="false">
              <v:imagedata r:id="rId307" o:title=""/>
            </v:shape>
            <v:shape style="position:absolute;left:3560;top:13891;width:6;height:24" type="#_x0000_t75" id="docshape371" stroked="false">
              <v:imagedata r:id="rId308" o:title=""/>
            </v:shape>
            <v:shape style="position:absolute;left:3677;top:14088;width:156;height:353" type="#_x0000_t75" id="docshape372" stroked="false">
              <v:imagedata r:id="rId309" o:title=""/>
            </v:shape>
            <v:shape style="position:absolute;left:3443;top:13909;width:191;height:363" type="#_x0000_t75" id="docshape373" stroked="false">
              <v:imagedata r:id="rId310" o:title=""/>
            </v:shape>
            <v:shape style="position:absolute;left:3394;top:13943;width:191;height:321" type="#_x0000_t75" id="docshape374" stroked="false">
              <v:imagedata r:id="rId311" o:title=""/>
            </v:shape>
            <v:shape style="position:absolute;left:3298;top:13997;width:160;height:264" type="#_x0000_t75" id="docshape375" stroked="false">
              <v:imagedata r:id="rId312" o:title=""/>
            </v:shape>
            <v:shape style="position:absolute;left:3261;top:14029;width:107;height:195" type="#_x0000_t75" id="docshape376" stroked="false">
              <v:imagedata r:id="rId313" o:title=""/>
            </v:shape>
            <v:shape style="position:absolute;left:3047;top:14723;width:442;height:140" type="#_x0000_t75" id="docshape377" stroked="false">
              <v:imagedata r:id="rId314" o:title=""/>
            </v:shape>
            <v:shape style="position:absolute;left:3365;top:13779;width:170;height:106" type="#_x0000_t75" id="docshape378" stroked="false">
              <v:imagedata r:id="rId315" o:title=""/>
            </v:shape>
            <v:shape style="position:absolute;left:3631;top:13988;width:428;height:715" type="#_x0000_t75" id="docshape379" stroked="false">
              <v:imagedata r:id="rId316" o:title=""/>
            </v:shape>
            <v:shape style="position:absolute;left:3338;top:13628;width:254;height:169" type="#_x0000_t75" id="docshape380" stroked="false">
              <v:imagedata r:id="rId317" o:title=""/>
            </v:shape>
            <v:shape style="position:absolute;left:3340;top:13685;width:268;height:303" type="#_x0000_t75" id="docshape381" stroked="false">
              <v:imagedata r:id="rId318" o:title=""/>
            </v:shape>
            <v:shape style="position:absolute;left:3472;top:14279;width:33;height:103" type="#_x0000_t75" id="docshape382" stroked="false">
              <v:imagedata r:id="rId319" o:title=""/>
            </v:shape>
            <v:shape style="position:absolute;left:3034;top:14182;width:463;height:109" type="#_x0000_t75" id="docshape383" stroked="false">
              <v:imagedata r:id="rId320" o:title=""/>
            </v:shape>
            <v:shape style="position:absolute;left:3029;top:14191;width:441;height:185" type="#_x0000_t75" id="docshape384" stroked="false">
              <v:imagedata r:id="rId321" o:title=""/>
            </v:shape>
            <v:shape style="position:absolute;left:3025;top:14178;width:484;height:206" type="#_x0000_t75" id="docshape385" stroked="false">
              <v:imagedata r:id="rId322" o:title=""/>
            </v:shape>
            <v:shape style="position:absolute;left:3027;top:14187;width:476;height:108" type="#_x0000_t75" id="docshape386" stroked="false">
              <v:imagedata r:id="rId323" o:title=""/>
            </v:shape>
            <v:shape style="position:absolute;left:3101;top:14733;width:658;height:118" type="#_x0000_t75" id="docshape387" stroked="false">
              <v:imagedata r:id="rId324" o:title=""/>
            </v:shape>
            <v:shape style="position:absolute;left:3613;top:14513;width:46;height:20" type="#_x0000_t75" id="docshape388" stroked="false">
              <v:imagedata r:id="rId325" o:title=""/>
            </v:shape>
            <v:shape style="position:absolute;left:3518;top:14617;width:36;height:50" type="#_x0000_t75" id="docshape389" stroked="false">
              <v:imagedata r:id="rId326" o:title=""/>
            </v:shape>
            <v:shape style="position:absolute;left:3585;top:14413;width:125;height:278" type="#_x0000_t75" id="docshape390" stroked="false">
              <v:imagedata r:id="rId327" o:title=""/>
            </v:shape>
            <v:shape style="position:absolute;left:3508;top:14383;width:156;height:296" type="#_x0000_t75" id="docshape391" stroked="false">
              <v:imagedata r:id="rId328" o:title=""/>
            </v:shape>
            <v:shape style="position:absolute;left:3763;top:14441;width:117;height:294" type="#_x0000_t75" id="docshape392" stroked="false">
              <v:imagedata r:id="rId329" o:title=""/>
            </v:shape>
            <v:shape style="position:absolute;left:2901;top:14485;width:116;height:178" type="#_x0000_t75" id="docshape393" stroked="false">
              <v:imagedata r:id="rId330" o:title=""/>
            </v:shape>
            <v:shape style="position:absolute;left:2920;top:14506;width:244;height:218" type="#_x0000_t75" id="docshape394" stroked="false">
              <v:imagedata r:id="rId331" o:title=""/>
            </v:shape>
            <v:shape style="position:absolute;left:2556;top:14204;width:498;height:286" type="#_x0000_t75" id="docshape395" stroked="false">
              <v:imagedata r:id="rId332" o:title=""/>
            </v:shape>
            <v:shape style="position:absolute;left:2595;top:14420;width:322;height:186" type="#_x0000_t75" id="docshape396" stroked="false">
              <v:imagedata r:id="rId333" o:title=""/>
            </v:shape>
            <v:shape style="position:absolute;left:2555;top:14201;width:481;height:95" type="#_x0000_t75" id="docshape397" stroked="false">
              <v:imagedata r:id="rId334" o:title=""/>
            </v:shape>
            <v:shape style="position:absolute;left:2304;top:14501;width:18;height:7" type="#_x0000_t75" id="docshape398" stroked="false">
              <v:imagedata r:id="rId216" o:title=""/>
            </v:shape>
            <v:shape style="position:absolute;left:2590;top:14376;width:1294;height:431" type="#_x0000_t75" id="docshape399" stroked="false">
              <v:imagedata r:id="rId335" o:title=""/>
            </v:shape>
            <v:shape style="position:absolute;left:3144;top:14497;width:183;height:281" type="#_x0000_t75" id="docshape400" stroked="false">
              <v:imagedata r:id="rId336" o:title=""/>
            </v:shape>
            <v:shape style="position:absolute;left:3039;top:14294;width:449;height:441" type="#_x0000_t75" id="docshape401" stroked="false">
              <v:imagedata r:id="rId337" o:title=""/>
            </v:shape>
            <v:shape style="position:absolute;left:3035;top:14293;width:136;height:445" type="#_x0000_t75" id="docshape402" stroked="false">
              <v:imagedata r:id="rId338" o:title=""/>
            </v:shape>
            <v:shape style="position:absolute;left:3288;top:14376;width:235;height:404" type="#_x0000_t75" id="docshape403" stroked="false">
              <v:imagedata r:id="rId339" o:title=""/>
            </v:shape>
            <v:shape style="position:absolute;left:3096;top:14413;width:895;height:396" type="#_x0000_t75" id="docshape404" stroked="false">
              <v:imagedata r:id="rId340" o:title=""/>
            </v:shape>
            <v:shape style="position:absolute;left:1673;top:14346;width:542;height:142" type="#_x0000_t75" id="docshape405" stroked="false">
              <v:imagedata r:id="rId341" o:title=""/>
            </v:shape>
            <v:shape style="position:absolute;left:1576;top:14018;width:624;height:298" type="#_x0000_t75" id="docshape406" stroked="false">
              <v:imagedata r:id="rId342" o:title=""/>
            </v:shape>
            <v:shape style="position:absolute;left:1576;top:14191;width:638;height:277" type="#_x0000_t75" id="docshape407" stroked="false">
              <v:imagedata r:id="rId343" o:title=""/>
            </v:shape>
            <v:shape style="position:absolute;left:1691;top:14213;width:510;height:113" type="#_x0000_t75" id="docshape408" stroked="false">
              <v:imagedata r:id="rId344" o:title=""/>
            </v:shape>
            <v:shape style="position:absolute;left:1597;top:14323;width:618;height:151" type="#_x0000_t75" id="docshape409" stroked="false">
              <v:imagedata r:id="rId345" o:title=""/>
            </v:shape>
            <v:shape style="position:absolute;left:1574;top:14017;width:629;height:314" type="#_x0000_t75" id="docshape410" stroked="false">
              <v:imagedata r:id="rId346" o:title=""/>
            </v:shape>
            <v:shape style="position:absolute;left:1574;top:14015;width:626;height:122" type="#_x0000_t75" id="docshape411" stroked="false">
              <v:imagedata r:id="rId347" o:title=""/>
            </v:shape>
            <v:shape style="position:absolute;left:2578;top:14266;width:287;height:166" type="#_x0000_t75" id="docshape412" stroked="false">
              <v:imagedata r:id="rId348" o:title=""/>
            </v:shape>
            <v:shape style="position:absolute;left:1934;top:14198;width:262;height:103" type="#_x0000_t75" id="docshape413" stroked="false">
              <v:imagedata r:id="rId349" o:title=""/>
            </v:shape>
            <v:shape style="position:absolute;left:2441;top:14684;width:158;height:271" type="#_x0000_t75" id="docshape414" stroked="false">
              <v:imagedata r:id="rId350" o:title=""/>
            </v:shape>
            <v:shape style="position:absolute;left:2233;top:14684;width:359;height:271" type="#_x0000_t75" id="docshape415" stroked="false">
              <v:imagedata r:id="rId351" o:title=""/>
            </v:shape>
            <v:shape style="position:absolute;left:2466;top:14030;width:133;height:519" type="#_x0000_t75" id="docshape416" stroked="false">
              <v:imagedata r:id="rId352" o:title=""/>
            </v:shape>
            <v:shape style="position:absolute;left:2340;top:13864;width:139;height:102" type="#_x0000_t75" id="docshape417" stroked="false">
              <v:imagedata r:id="rId353" o:title=""/>
            </v:shape>
            <v:shape style="position:absolute;left:2375;top:13925;width:138;height:156" type="#_x0000_t75" id="docshape418" stroked="false">
              <v:imagedata r:id="rId354" o:title=""/>
            </v:shape>
            <v:shape style="position:absolute;left:2286;top:13916;width:201;height:332" type="#_x0000_t75" id="docshape419" stroked="false">
              <v:imagedata r:id="rId355" o:title=""/>
            </v:shape>
            <v:shape style="position:absolute;left:2275;top:14281;width:262;height:551" type="#_x0000_t75" id="docshape420" stroked="false">
              <v:imagedata r:id="rId356" o:title=""/>
            </v:shape>
            <v:shape style="position:absolute;left:2195;top:13918;width:226;height:809" type="#_x0000_t75" id="docshape421" stroked="false">
              <v:imagedata r:id="rId357" o:title=""/>
            </v:shape>
            <v:shape style="position:absolute;left:2488;top:14030;width:23;height:57" type="#_x0000_t75" id="docshape422" stroked="false">
              <v:imagedata r:id="rId358" o:title=""/>
            </v:shape>
            <v:shape style="position:absolute;left:2191;top:13801;width:413;height:1153" type="#_x0000_t75" id="docshape423" stroked="false">
              <v:imagedata r:id="rId359" o:title=""/>
            </v:shape>
            <v:shape style="position:absolute;left:2364;top:13629;width:303;height:234" type="#_x0000_t75" id="docshape424" stroked="false">
              <v:imagedata r:id="rId360" o:title=""/>
            </v:shape>
            <v:shape style="position:absolute;left:2346;top:13567;width:322;height:271" type="#_x0000_t75" id="docshape425" stroked="false">
              <v:imagedata r:id="rId361" o:title=""/>
            </v:shape>
            <v:shape style="position:absolute;left:2379;top:13666;width:267;height:256" type="#_x0000_t75" id="docshape426" stroked="false">
              <v:imagedata r:id="rId362" o:title=""/>
            </v:shape>
            <v:shape style="position:absolute;left:2530;top:13761;width:128;height:163" type="#_x0000_t75" id="docshape427" stroked="false">
              <v:imagedata r:id="rId363" o:title=""/>
            </v:shape>
            <v:shape style="position:absolute;left:2459;top:13665;width:202;height:353" type="#_x0000_t75" id="docshape428" stroked="false">
              <v:imagedata r:id="rId364" o:title=""/>
            </v:shape>
            <v:shape style="position:absolute;left:2342;top:13563;width:329;height:321" type="#_x0000_t75" id="docshape429" stroked="false">
              <v:imagedata r:id="rId365" o:title=""/>
            </v:shape>
            <v:shape style="position:absolute;left:2793;top:14470;width:221;height:194" type="#_x0000_t75" id="docshape430" stroked="false">
              <v:imagedata r:id="rId366" o:title=""/>
            </v:shape>
            <v:shape style="position:absolute;left:2546;top:14652;width:105;height:8" type="#_x0000_t75" id="docshape431" stroked="false">
              <v:imagedata r:id="rId367" o:title=""/>
            </v:shape>
            <v:shape style="position:absolute;left:2790;top:14492;width:228;height:201" type="#_x0000_t75" id="docshape432" stroked="false">
              <v:imagedata r:id="rId368" o:title=""/>
            </v:shape>
            <v:shape style="position:absolute;left:2509;top:14482;width:5;height:44" type="#_x0000_t75" id="docshape433" stroked="false">
              <v:imagedata r:id="rId369" o:title=""/>
            </v:shape>
            <v:shape style="position:absolute;left:2366;top:14087;width:427;height:579" type="#_x0000_t75" id="docshape434" stroked="false">
              <v:imagedata r:id="rId370" o:title=""/>
            </v:shape>
            <v:shape style="position:absolute;left:2287;top:14085;width:733;height:624" type="#_x0000_t75" id="docshape435" stroked="false">
              <v:imagedata r:id="rId371" o:title=""/>
            </v:shape>
            <v:shape style="position:absolute;left:6785;top:10226;width:2232;height:1681" type="#_x0000_t75" id="docshape436" stroked="false">
              <v:imagedata r:id="rId372" o:title=""/>
            </v:shape>
            <v:shape style="position:absolute;left:6459;top:10063;width:2674;height:610" type="#_x0000_t75" id="docshape437" stroked="false">
              <v:imagedata r:id="rId373" o:title=""/>
            </v:shape>
            <v:shape style="position:absolute;left:6475;top:11454;width:2642;height:584" type="#_x0000_t75" id="docshape438" stroked="false">
              <v:imagedata r:id="rId374" o:title=""/>
            </v:shape>
            <v:shape style="position:absolute;left:7059;top:11120;width:5;height:5" type="#_x0000_t75" id="docshape439" stroked="false">
              <v:imagedata r:id="rId375" o:title=""/>
            </v:shape>
            <v:shape style="position:absolute;left:7048;top:10750;width:198;height:352" type="#_x0000_t75" id="docshape440" stroked="false">
              <v:imagedata r:id="rId376" o:title=""/>
            </v:shape>
            <v:shape style="position:absolute;left:7290;top:10914;width:320;height:974" type="#_x0000_t75" id="docshape441" stroked="false">
              <v:imagedata r:id="rId377" o:title=""/>
            </v:shape>
            <v:shape style="position:absolute;left:6975;top:10652;width:915;height:732" type="#_x0000_t75" id="docshape442" stroked="false">
              <v:imagedata r:id="rId378" o:title=""/>
            </v:shape>
            <v:shape style="position:absolute;left:7867;top:11699;width:23;height:172" type="#_x0000_t75" id="docshape443" stroked="false">
              <v:imagedata r:id="rId379" o:title=""/>
            </v:shape>
            <v:shape style="position:absolute;left:7203;top:10526;width:602;height:122" type="#_x0000_t75" id="docshape444" stroked="false">
              <v:imagedata r:id="rId380" o:title=""/>
            </v:shape>
            <v:shape style="position:absolute;left:6785;top:11454;width:435;height:275" type="#_x0000_t75" id="docshape445" stroked="false">
              <v:imagedata r:id="rId381" o:title=""/>
            </v:shape>
            <v:shape style="position:absolute;left:6786;top:10480;width:1292;height:379" type="#_x0000_t75" id="docshape446" stroked="false">
              <v:imagedata r:id="rId382" o:title=""/>
            </v:shape>
            <v:shape style="position:absolute;left:7892;top:10717;width:104;height:474" type="#_x0000_t75" id="docshape447" stroked="false">
              <v:imagedata r:id="rId383" o:title=""/>
            </v:shape>
            <v:shape style="position:absolute;left:6975;top:10601;width:1015;height:135" type="#_x0000_t75" id="docshape448" stroked="false">
              <v:imagedata r:id="rId384" o:title=""/>
            </v:shape>
            <v:shape style="position:absolute;left:6933;top:10560;width:1098;height:297" type="#_x0000_t75" id="docshape449" stroked="false">
              <v:imagedata r:id="rId385" o:title=""/>
            </v:shape>
            <v:shape style="position:absolute;left:7387;top:11422;width:328;height:482" type="#_x0000_t75" id="docshape450" stroked="false">
              <v:imagedata r:id="rId386" o:title=""/>
            </v:shape>
            <v:shape style="position:absolute;left:7994;top:10236;width:193;height:33" type="#_x0000_t75" id="docshape451" stroked="false">
              <v:imagedata r:id="rId387" o:title=""/>
            </v:shape>
            <v:shape style="position:absolute;left:7455;top:10226;width:728;height:134" type="#_x0000_t75" id="docshape452" stroked="false">
              <v:imagedata r:id="rId388" o:title=""/>
            </v:shape>
            <v:shape style="position:absolute;left:7995;top:11071;width:19;height:71" type="#_x0000_t75" id="docshape453" stroked="false">
              <v:imagedata r:id="rId389" o:title=""/>
            </v:shape>
            <v:shape style="position:absolute;left:6958;top:10265;width:1120;height:367" type="#_x0000_t75" id="docshape454" stroked="false">
              <v:imagedata r:id="rId390" o:title=""/>
            </v:shape>
            <v:shape style="position:absolute;left:8080;top:10271;width:104;height:877" type="#_x0000_t75" id="docshape455" stroked="false">
              <v:imagedata r:id="rId391" o:title=""/>
            </v:shape>
            <v:shape style="position:absolute;left:8105;top:11358;width:14;height:59" type="#_x0000_t75" id="docshape456" stroked="false">
              <v:imagedata r:id="rId392" o:title=""/>
            </v:shape>
            <v:shape style="position:absolute;left:8422;top:11528;width:73;height:260" type="#_x0000_t75" id="docshape457" stroked="false">
              <v:imagedata r:id="rId393" o:title=""/>
            </v:shape>
            <v:shape style="position:absolute;left:8164;top:10267;width:718;height:1271" type="#_x0000_t75" id="docshape458" stroked="false">
              <v:imagedata r:id="rId394" o:title=""/>
            </v:shape>
            <v:shape style="position:absolute;left:6931;top:10558;width:1101;height:290" type="#_x0000_t75" id="docshape459" stroked="false">
              <v:imagedata r:id="rId395" o:title=""/>
            </v:shape>
            <v:shape style="position:absolute;left:6974;top:10599;width:1024;height:259" type="#_x0000_t75" id="docshape460" stroked="false">
              <v:imagedata r:id="rId396" o:title=""/>
            </v:shape>
            <v:shape style="position:absolute;left:6956;top:10479;width:1124;height:382" type="#_x0000_t75" id="docshape461" stroked="false">
              <v:imagedata r:id="rId397" o:title=""/>
            </v:shape>
            <v:shape style="position:absolute;left:8078;top:10269;width:106;height:364" type="#_x0000_t75" id="docshape462" stroked="false">
              <v:imagedata r:id="rId398" o:title=""/>
            </v:shape>
            <v:shape style="position:absolute;left:7436;top:10233;width:749;height:575" type="#_x0000_t75" id="docshape463" stroked="false">
              <v:imagedata r:id="rId399" o:title=""/>
            </v:shape>
            <v:shape style="position:absolute;left:6785;top:10635;width:2;height:37" type="#_x0000_t75" id="docshape464" stroked="false">
              <v:imagedata r:id="rId400" o:title=""/>
            </v:shape>
            <v:shape style="position:absolute;left:6974;top:10523;width:1022;height:577" type="#_x0000_t75" id="docshape465" stroked="false">
              <v:imagedata r:id="rId401" o:title=""/>
            </v:shape>
            <v:shape style="position:absolute;left:7127;top:10323;width:759;height:270" type="#_x0000_t75" id="docshape466" stroked="false">
              <v:imagedata r:id="rId402" o:title=""/>
            </v:shape>
            <v:shape style="position:absolute;left:8094;top:11760;width:67;height:125" type="#_x0000_t75" id="docshape467" stroked="false">
              <v:imagedata r:id="rId403" o:title=""/>
            </v:shape>
            <v:shape style="position:absolute;left:7375;top:10363;width:197;height:167" type="#_x0000_t75" id="docshape468" stroked="false">
              <v:imagedata r:id="rId404" o:title=""/>
            </v:shape>
            <v:shape style="position:absolute;left:7592;top:10401;width:136;height:152" type="#_x0000_t75" id="docshape469" stroked="false">
              <v:imagedata r:id="rId405" o:title=""/>
            </v:shape>
            <v:shape style="position:absolute;left:7729;top:10423;width:112;height:143" type="#_x0000_t75" id="docshape470" stroked="false">
              <v:imagedata r:id="rId406" o:title=""/>
            </v:shape>
            <v:shape style="position:absolute;left:7281;top:11086;width:242;height:761" type="#_x0000_t75" id="docshape471" stroked="false">
              <v:imagedata r:id="rId407" o:title=""/>
            </v:shape>
            <v:shape style="position:absolute;left:7042;top:11512;width:335;height:248" type="#_x0000_t75" id="docshape472" stroked="false">
              <v:imagedata r:id="rId408" o:title=""/>
            </v:shape>
            <v:shape style="position:absolute;left:7085;top:11547;width:294;height:218" type="#_x0000_t75" id="docshape473" stroked="false">
              <v:imagedata r:id="rId409" o:title=""/>
            </v:shape>
            <v:shape style="position:absolute;left:7048;top:11056;width:83;height:71" type="#_x0000_t75" id="docshape474" stroked="false">
              <v:imagedata r:id="rId410" o:title=""/>
            </v:shape>
            <v:shape style="position:absolute;left:7064;top:11077;width:301;height:342" type="#_x0000_t75" id="docshape475" stroked="false">
              <v:imagedata r:id="rId411" o:title=""/>
            </v:shape>
            <v:shape style="position:absolute;left:7059;top:11064;width:316;height:374" type="#_x0000_t75" id="docshape476" stroked="false">
              <v:imagedata r:id="rId412" o:title=""/>
            </v:shape>
            <v:shape style="position:absolute;left:7048;top:11128;width:326;height:396" type="#_x0000_t75" id="docshape477" stroked="false">
              <v:imagedata r:id="rId413" o:title=""/>
            </v:shape>
            <v:shape style="position:absolute;left:7036;top:11089;width:336;height:453" type="#_x0000_t75" id="docshape478" stroked="false">
              <v:imagedata r:id="rId414" o:title=""/>
            </v:shape>
            <v:shape style="position:absolute;left:7130;top:11012;width:233;height:355" type="#_x0000_t75" id="docshape479" stroked="false">
              <v:imagedata r:id="rId415" o:title=""/>
            </v:shape>
            <v:shape style="position:absolute;left:7081;top:11711;width:274;height:126" type="#_x0000_t75" id="docshape480" stroked="false">
              <v:imagedata r:id="rId416" o:title=""/>
            </v:shape>
            <v:shape style="position:absolute;left:7160;top:11005;width:112;height:186" type="#_x0000_t75" id="docshape481" stroked="false">
              <v:imagedata r:id="rId417" o:title=""/>
            </v:shape>
            <v:shape style="position:absolute;left:7330;top:11293;width:13;height:25" type="#_x0000_t75" id="docshape482" stroked="false">
              <v:imagedata r:id="rId418" o:title=""/>
            </v:shape>
            <v:shape style="position:absolute;left:7369;top:11386;width:11;height:53" type="#_x0000_t75" id="docshape483" stroked="false">
              <v:imagedata r:id="rId419" o:title=""/>
            </v:shape>
            <v:shape style="position:absolute;left:7048;top:11010;width:323;height:377" type="#_x0000_t75" id="docshape484" stroked="false">
              <v:imagedata r:id="rId420" o:title=""/>
            </v:shape>
            <v:shape style="position:absolute;left:7031;top:11405;width:348;height:142" type="#_x0000_t75" id="docshape485" stroked="false">
              <v:imagedata r:id="rId421" o:title=""/>
            </v:shape>
            <v:shape style="position:absolute;left:7292;top:11107;width:257;height:442" type="#_x0000_t75" id="docshape486" stroked="false">
              <v:imagedata r:id="rId422" o:title=""/>
            </v:shape>
            <v:shape style="position:absolute;left:7048;top:11004;width:353;height:439" type="#_x0000_t75" id="docshape487" stroked="false">
              <v:imagedata r:id="rId423" o:title=""/>
            </v:shape>
            <v:shape style="position:absolute;left:7705;top:11559;width:289;height:348" type="#_x0000_t75" id="docshape488" stroked="false">
              <v:imagedata r:id="rId424" o:title=""/>
            </v:shape>
            <v:shape style="position:absolute;left:7335;top:11049;width:20;height:22" type="#_x0000_t75" id="docshape489" stroked="false">
              <v:imagedata r:id="rId425" o:title=""/>
            </v:shape>
            <v:shape style="position:absolute;left:7358;top:10961;width:23;height:27" type="#_x0000_t75" id="docshape490" stroked="false">
              <v:imagedata r:id="rId426" o:title=""/>
            </v:shape>
            <v:shape style="position:absolute;left:7185;top:10879;width:205;height:508" type="#_x0000_t75" id="docshape491" stroked="false">
              <v:imagedata r:id="rId427" o:title=""/>
            </v:shape>
            <v:shape style="position:absolute;left:7277;top:10888;width:120;height:195" type="#_x0000_t75" id="docshape492" stroked="false">
              <v:imagedata r:id="rId428" o:title=""/>
            </v:shape>
            <v:shape style="position:absolute;left:7174;top:10805;width:230;height:197" type="#_x0000_t75" id="docshape493" stroked="false">
              <v:imagedata r:id="rId429" o:title=""/>
            </v:shape>
            <v:shape style="position:absolute;left:7186;top:10874;width:216;height:214" type="#_x0000_t75" id="docshape494" stroked="false">
              <v:imagedata r:id="rId430" o:title=""/>
            </v:shape>
            <v:shape style="position:absolute;left:7168;top:10800;width:241;height:304" type="#_x0000_t75" id="docshape495" stroked="false">
              <v:imagedata r:id="rId431" o:title=""/>
            </v:shape>
            <v:shape style="position:absolute;left:7706;top:11544;width:111;height:363" type="#_x0000_t75" id="docshape496" stroked="false">
              <v:imagedata r:id="rId432" o:title=""/>
            </v:shape>
            <v:shape style="position:absolute;left:7534;top:11320;width:391;height:587" type="#_x0000_t75" id="docshape497" stroked="false">
              <v:imagedata r:id="rId433" o:title=""/>
            </v:shape>
            <v:shape style="position:absolute;left:7760;top:11117;width:24;height:34" type="#_x0000_t75" id="docshape498" stroked="false">
              <v:imagedata r:id="rId434" o:title=""/>
            </v:shape>
            <v:shape style="position:absolute;left:7692;top:11093;width:220;height:446" type="#_x0000_t75" id="docshape499" stroked="false">
              <v:imagedata r:id="rId435" o:title=""/>
            </v:shape>
            <v:shape style="position:absolute;left:7704;top:11010;width:210;height:534" type="#_x0000_t75" id="docshape500" stroked="false">
              <v:imagedata r:id="rId436" o:title=""/>
            </v:shape>
            <v:shape style="position:absolute;left:7689;top:11015;width:245;height:572" type="#_x0000_t75" id="docshape501" stroked="false">
              <v:imagedata r:id="rId437" o:title=""/>
            </v:shape>
            <v:shape style="position:absolute;left:7682;top:10866;width:176;height:90" type="#_x0000_t75" id="docshape502" stroked="false">
              <v:imagedata r:id="rId438" o:title=""/>
            </v:shape>
            <v:shape style="position:absolute;left:7700;top:10871;width:159;height:143" type="#_x0000_t75" id="docshape503" stroked="false">
              <v:imagedata r:id="rId439" o:title=""/>
            </v:shape>
            <v:shape style="position:absolute;left:7687;top:10934;width:125;height:154" type="#_x0000_t75" id="docshape504" stroked="false">
              <v:imagedata r:id="rId440" o:title=""/>
            </v:shape>
            <v:shape style="position:absolute;left:7761;top:11405;width:224;height:317" type="#_x0000_t75" id="docshape505" stroked="false">
              <v:imagedata r:id="rId441" o:title=""/>
            </v:shape>
            <v:shape style="position:absolute;left:7678;top:10844;width:257;height:500" type="#_x0000_t75" id="docshape506" stroked="false">
              <v:imagedata r:id="rId442" o:title=""/>
            </v:shape>
            <v:shape style="position:absolute;left:8096;top:11555;width:4;height:25" type="#_x0000_t75" id="docshape507" stroked="false">
              <v:imagedata r:id="rId443" o:title=""/>
            </v:shape>
            <v:shape style="position:absolute;left:7908;top:11010;width:246;height:885" type="#_x0000_t75" id="docshape508" stroked="false">
              <v:imagedata r:id="rId444" o:title=""/>
            </v:shape>
            <v:shape style="position:absolute;left:7903;top:11021;width:283;height:877" type="#_x0000_t75" id="docshape509" stroked="false">
              <v:imagedata r:id="rId445" o:title=""/>
            </v:shape>
            <v:shape style="position:absolute;left:7939;top:10850;width:266;height:596" type="#_x0000_t75" id="docshape510" stroked="false">
              <v:imagedata r:id="rId446" o:title=""/>
            </v:shape>
            <v:shape style="position:absolute;left:7939;top:10855;width:180;height:164" type="#_x0000_t75" id="docshape511" stroked="false">
              <v:imagedata r:id="rId447" o:title=""/>
            </v:shape>
            <v:shape style="position:absolute;left:7958;top:11545;width:194;height:341" type="#_x0000_t75" id="docshape512" stroked="false">
              <v:imagedata r:id="rId448" o:title=""/>
            </v:shape>
            <v:shape style="position:absolute;left:7908;top:10847;width:221;height:302" type="#_x0000_t75" id="docshape513" stroked="false">
              <v:imagedata r:id="rId449" o:title=""/>
            </v:shape>
            <v:shape style="position:absolute;left:7915;top:11147;width:115;height:369" type="#_x0000_t75" id="docshape514" stroked="false">
              <v:imagedata r:id="rId450" o:title=""/>
            </v:shape>
            <v:shape style="position:absolute;left:8156;top:11601;width:276;height:270" type="#_x0000_t75" id="docshape515" stroked="false">
              <v:imagedata r:id="rId451" o:title=""/>
            </v:shape>
            <v:shape style="position:absolute;left:8150;top:10787;width:288;height:821" type="#_x0000_t75" id="docshape516" stroked="false">
              <v:imagedata r:id="rId452" o:title=""/>
            </v:shape>
            <v:shape style="position:absolute;left:8157;top:10802;width:213;height:355" type="#_x0000_t75" id="docshape517" stroked="false">
              <v:imagedata r:id="rId453" o:title=""/>
            </v:shape>
            <v:shape style="position:absolute;left:8135;top:11122;width:196;height:312" type="#_x0000_t75" id="docshape518" stroked="false">
              <v:imagedata r:id="rId454" o:title=""/>
            </v:shape>
            <v:shape style="position:absolute;left:8239;top:11041;width:36;height:72" type="#_x0000_t75" id="docshape519" stroked="false">
              <v:imagedata r:id="rId455" o:title=""/>
            </v:shape>
            <v:shape style="position:absolute;left:8130;top:10870;width:230;height:234" type="#_x0000_t75" id="docshape520" stroked="false">
              <v:imagedata r:id="rId456" o:title=""/>
            </v:shape>
            <v:shape style="position:absolute;left:7794;top:11392;width:644;height:480" type="#_x0000_t75" id="docshape521" stroked="false">
              <v:imagedata r:id="rId457" o:title=""/>
            </v:shape>
            <v:shape style="position:absolute;left:8145;top:10783;width:229;height:283" type="#_x0000_t75" id="docshape522" stroked="false">
              <v:imagedata r:id="rId458" o:title=""/>
            </v:shape>
            <v:shape style="position:absolute;left:8239;top:11134;width:3;height:4" type="#_x0000_t75" id="docshape523" stroked="false">
              <v:imagedata r:id="rId459" o:title=""/>
            </v:shape>
            <v:shape style="position:absolute;left:8145;top:10967;width:294;height:514" type="#_x0000_t75" id="docshape524" stroked="false">
              <v:imagedata r:id="rId460" o:title=""/>
            </v:shape>
            <v:shape style="position:absolute;left:8130;top:11147;width:206;height:293" type="#_x0000_t75" id="docshape525" stroked="false">
              <v:imagedata r:id="rId461" o:title=""/>
            </v:shape>
            <v:shape style="position:absolute;left:7789;top:11388;width:371;height:219" type="#_x0000_t75" id="docshape526" stroked="false">
              <v:imagedata r:id="rId462" o:title=""/>
            </v:shape>
            <v:shape style="position:absolute;left:8251;top:11103;width:8;height:18" type="#_x0000_t75" id="docshape527" stroked="false">
              <v:imagedata r:id="rId463" o:title=""/>
            </v:shape>
            <v:shape style="position:absolute;left:8141;top:10941;width:62;height:105" type="#_x0000_t75" id="docshape528" stroked="false">
              <v:imagedata r:id="rId464" o:title=""/>
            </v:shape>
            <v:shape style="position:absolute;left:7802;top:11426;width:446;height:264" type="#_x0000_t75" id="docshape529" stroked="false">
              <v:imagedata r:id="rId465" o:title=""/>
            </v:shape>
            <v:shape style="position:absolute;left:8428;top:10813;width:57;height:107" type="#_x0000_t75" id="docshape530" stroked="false">
              <v:imagedata r:id="rId466" o:title=""/>
            </v:shape>
            <v:shape style="position:absolute;left:8374;top:10726;width:230;height:303" type="#_x0000_t75" id="docshape531" stroked="false">
              <v:imagedata r:id="rId467" o:title=""/>
            </v:shape>
            <v:shape style="position:absolute;left:8734;top:11456;width:53;height:26" type="#_x0000_t75" id="docshape532" stroked="false">
              <v:imagedata r:id="rId468" o:title=""/>
            </v:shape>
            <v:shape style="position:absolute;left:8487;top:11491;width:57;height:44" type="#_x0000_t75" id="docshape533" stroked="false">
              <v:imagedata r:id="rId469" o:title=""/>
            </v:shape>
            <v:shape style="position:absolute;left:8407;top:10825;width:206;height:209" type="#_x0000_t75" id="docshape534" stroked="false">
              <v:imagedata r:id="rId470" o:title=""/>
            </v:shape>
            <v:shape style="position:absolute;left:8385;top:10812;width:113;height:113" type="#_x0000_t75" id="docshape535" stroked="false">
              <v:imagedata r:id="rId471" o:title=""/>
            </v:shape>
            <v:shape style="position:absolute;left:8369;top:10722;width:248;height:292" type="#_x0000_t75" id="docshape536" stroked="false">
              <v:imagedata r:id="rId472" o:title=""/>
            </v:shape>
            <v:shape style="position:absolute;left:8433;top:10966;width:370;height:537" type="#_x0000_t75" id="docshape537" stroked="false">
              <v:imagedata r:id="rId473" o:title=""/>
            </v:shape>
            <v:shape style="position:absolute;left:8432;top:10938;width:375;height:528" type="#_x0000_t75" id="docshape538" stroked="false">
              <v:imagedata r:id="rId474" o:title=""/>
            </v:shape>
            <v:shape style="position:absolute;left:8498;top:11491;width:43;height:18" type="#_x0000_t75" id="docshape539" stroked="false">
              <v:imagedata r:id="rId475" o:title=""/>
            </v:shape>
            <v:shape style="position:absolute;left:8495;top:10933;width:151;height:112" type="#_x0000_t75" id="docshape540" stroked="false">
              <v:imagedata r:id="rId476" o:title=""/>
            </v:shape>
            <v:shape style="position:absolute;left:8777;top:11486;width:31;height:67" type="#_x0000_t75" id="docshape541" stroked="false">
              <v:imagedata r:id="rId477" o:title=""/>
            </v:shape>
            <v:shape style="position:absolute;left:8482;top:10957;width:330;height:806" type="#_x0000_t75" id="docshape542" stroked="false">
              <v:imagedata r:id="rId478" o:title=""/>
            </v:shape>
            <v:shape style="position:absolute;left:8186;top:11326;width:363;height:362" type="#_x0000_t75" id="docshape543" stroked="false">
              <v:imagedata r:id="rId479" o:title=""/>
            </v:shape>
            <v:shape style="position:absolute;left:8173;top:10991;width:380;height:651" type="#_x0000_t75" id="docshape544" stroked="false">
              <v:imagedata r:id="rId480" o:title=""/>
            </v:shape>
            <v:shape style="position:absolute;left:8429;top:11081;width:121;height:263" type="#_x0000_t75" id="docshape545" stroked="false">
              <v:imagedata r:id="rId481" o:title=""/>
            </v:shape>
            <v:shape style="position:absolute;left:8213;top:11340;width:341;height:334" type="#_x0000_t75" id="docshape546" stroked="false">
              <v:imagedata r:id="rId482" o:title=""/>
            </v:shape>
            <v:shape style="position:absolute;left:8150;top:11321;width:417;height:416" type="#_x0000_t75" id="docshape547" stroked="false">
              <v:imagedata r:id="rId483" o:title=""/>
            </v:shape>
            <v:shape style="position:absolute;left:8785;top:11515;width:18;height:16" type="#_x0000_t75" id="docshape548" stroked="false">
              <v:imagedata r:id="rId484" o:title=""/>
            </v:shape>
            <v:shape style="position:absolute;left:8390;top:10882;width:37;height:119" type="#_x0000_t75" id="docshape549" stroked="false">
              <v:imagedata r:id="rId485" o:title=""/>
            </v:shape>
            <v:shape style="position:absolute;left:6349;top:10672;width:1063;height:1177" type="#_x0000_t75" id="docshape550" stroked="false">
              <v:imagedata r:id="rId486" o:title=""/>
            </v:shape>
            <v:shape style="position:absolute;left:8492;top:10888;width:303;height:599" type="#_x0000_t75" id="docshape551" stroked="false">
              <v:imagedata r:id="rId487" o:title=""/>
            </v:shape>
            <v:shape style="position:absolute;left:8449;top:11081;width:139;height:263" type="#_x0000_t75" id="docshape552" stroked="false">
              <v:imagedata r:id="rId488" o:title=""/>
            </v:shape>
            <v:shape style="position:absolute;left:8533;top:11459;width:263;height:264" type="#_x0000_t75" id="docshape553" stroked="false">
              <v:imagedata r:id="rId489" o:title=""/>
            </v:shape>
            <v:shape style="position:absolute;left:8621;top:11581;width:119;height:104" type="#_x0000_t75" id="docshape554" stroked="false">
              <v:imagedata r:id="rId490" o:title=""/>
            </v:shape>
            <v:shape style="position:absolute;left:2586;top:13127;width:1530;height:698" type="#_x0000_t75" id="docshape555" stroked="false">
              <v:imagedata r:id="rId491" o:title=""/>
            </v:shape>
            <v:shape style="position:absolute;left:8543;top:11458;width:142;height:29" type="#_x0000_t75" id="docshape556" stroked="false">
              <v:imagedata r:id="rId492" o:title=""/>
            </v:shape>
            <v:shape style="position:absolute;left:7515;top:11388;width:130;height:84" type="#_x0000_t75" id="docshape557" stroked="false">
              <v:imagedata r:id="rId493" o:title=""/>
            </v:shape>
            <v:shape style="position:absolute;left:4116;top:11933;width:672;height:428" type="#_x0000_t75" id="docshape558" stroked="false">
              <v:imagedata r:id="rId494" o:title=""/>
            </v:shape>
            <v:rect style="position:absolute;left:4396;top:12213;width:70;height:447" id="docshape559" filled="true" fillcolor="#ffffff" stroked="false">
              <v:fill type="solid"/>
            </v:rect>
            <v:shape style="position:absolute;left:5725;top:10672;width:750;height:783" type="#_x0000_t75" id="docshape560" stroked="false">
              <v:imagedata r:id="rId495" o:title=""/>
            </v:shape>
            <v:shape style="position:absolute;left:5627;top:10672;width:229;height:783" type="#_x0000_t75" id="docshape561" stroked="false">
              <v:imagedata r:id="rId496" o:title=""/>
            </v:shape>
            <v:shape style="position:absolute;left:5627;top:11163;width:210;height:144" type="#_x0000_t75" id="docshape562" stroked="false">
              <v:imagedata r:id="rId497" o:title=""/>
            </v:shape>
            <v:shape style="position:absolute;left:5627;top:10672;width:225;height:521" type="#_x0000_t75" id="docshape563" stroked="false">
              <v:imagedata r:id="rId498" o:title=""/>
            </v:shape>
            <v:shape style="position:absolute;left:5627;top:11300;width:165;height:74" type="#_x0000_t75" id="docshape564" stroked="false">
              <v:imagedata r:id="rId499" o:title=""/>
            </v:shape>
            <v:shape style="position:absolute;left:5907;top:10952;width:818;height:181" id="docshape565" coordorigin="5908,10952" coordsize="818,181" path="m6635,10952l6542,10952,6598,11008,5908,11008,5908,11078,6598,11078,6542,11133,6635,11133,6725,11043,6635,10952xe" filled="true" fillcolor="#ffffff" stroked="false">
              <v:path arrowok="t"/>
              <v:fill type="solid"/>
            </v:shape>
            <v:shape style="position:absolute;left:5915;top:10960;width:799;height:165" id="docshape566" coordorigin="5916,10960" coordsize="799,165" path="m6632,10960l6562,10960,6617,11016,5916,11016,5916,11070,6617,11070,6562,11125,6632,11125,6714,11043,6632,10960xe" filled="true" fillcolor="#0078ae" stroked="false">
              <v:path arrowok="t"/>
              <v:fill type="solid"/>
            </v:shape>
            <v:shape style="position:absolute;left:9116;top:10672;width:1164;height:783" type="#_x0000_t75" id="docshape567" stroked="false">
              <v:imagedata r:id="rId500" o:title=""/>
            </v:shape>
            <v:shape style="position:absolute;left:8876;top:10672;width:367;height:783" type="#_x0000_t75" id="docshape568" stroked="false">
              <v:imagedata r:id="rId501" o:title=""/>
            </v:shape>
            <v:shape style="position:absolute;left:8860;top:10672;width:158;height:783" type="#_x0000_t75" id="docshape569" stroked="false">
              <v:imagedata r:id="rId502" o:title=""/>
            </v:shape>
            <v:shape style="position:absolute;left:9140;top:10952;width:818;height:181" id="docshape570" coordorigin="9140,10952" coordsize="818,181" path="m9867,10952l9775,10952,9830,11008,9140,11008,9140,11078,9830,11078,9775,11133,9867,11133,9958,11043,9867,10952xe" filled="true" fillcolor="#ffffff" stroked="false">
              <v:path arrowok="t"/>
              <v:fill type="solid"/>
            </v:shape>
            <v:shape style="position:absolute;left:9148;top:10960;width:799;height:165" id="docshape571" coordorigin="9148,10960" coordsize="799,165" path="m9864,10960l9794,10960,9850,11016,9148,11016,9148,11070,9850,11070,9794,11125,9864,11125,9947,11043,9864,10960xe" filled="true" fillcolor="#0078ae" stroked="false">
              <v:path arrowok="t"/>
              <v:fill type="solid"/>
            </v:shape>
            <v:shape style="position:absolute;left:2860;top:12649;width:3133;height:593" id="docshape572" coordorigin="2861,12649" coordsize="3133,593" path="m5993,13090l5938,13145,5938,12736,5931,12702,5912,12675,5885,12656,5851,12649,3003,12649,2969,12656,2942,12675,2923,12702,2916,12736,2916,13145,2861,13090,2861,13160,2943,13242,3026,13160,3026,13090,2970,13145,2970,12736,2973,12723,2980,12713,2990,12706,3003,12703,5851,12703,5864,12706,5874,12713,5881,12723,5884,12736,5884,13145,5828,13090,5828,13160,5911,13242,5993,13160,5993,13090xe" filled="true" fillcolor="#ffffff" stroked="false">
              <v:path arrowok="t"/>
              <v:fill type="solid"/>
            </v:shape>
            <v:shape style="position:absolute;left:2516;top:12361;width:3869;height:1215" type="#_x0000_t75" id="docshape573" stroked="false">
              <v:imagedata r:id="rId503" o:title=""/>
            </v:shape>
            <v:shape style="position:absolute;left:4844;top:13105;width:1542;height:471" type="#_x0000_t75" id="docshape574" stroked="false">
              <v:imagedata r:id="rId504" o:title=""/>
            </v:shape>
            <v:shape style="position:absolute;left:5072;top:13278;width:1314;height:298" type="#_x0000_t75" id="docshape575" stroked="false">
              <v:imagedata r:id="rId505" o:title=""/>
            </v:shape>
            <v:shape style="position:absolute;left:5664;top:13467;width:249;height:108" type="#_x0000_t75" id="docshape576" stroked="false">
              <v:imagedata r:id="rId506" o:title=""/>
            </v:shape>
            <v:shape style="position:absolute;left:5625;top:13467;width:132;height:109" type="#_x0000_t75" id="docshape577" stroked="false">
              <v:imagedata r:id="rId507" o:title=""/>
            </v:shape>
            <v:shape style="position:absolute;left:5908;top:13570;width:27;height:5" type="#_x0000_t75" id="docshape578" stroked="false">
              <v:imagedata r:id="rId508" o:title=""/>
            </v:shape>
            <v:shape style="position:absolute;left:5620;top:13463;width:321;height:113" type="#_x0000_t75" id="docshape579" stroked="false">
              <v:imagedata r:id="rId509" o:title=""/>
            </v:shape>
            <v:shape style="position:absolute;left:2516;top:13108;width:475;height:84" type="#_x0000_t75" id="docshape580" stroked="false">
              <v:imagedata r:id="rId510" o:title=""/>
            </v:shape>
            <v:shape style="position:absolute;left:2516;top:13306;width:1286;height:113" type="#_x0000_t75" id="docshape581" stroked="false">
              <v:imagedata r:id="rId511" o:title=""/>
            </v:shape>
            <v:shape style="position:absolute;left:2516;top:13191;width:1181;height:162" type="#_x0000_t75" id="docshape582" stroked="false">
              <v:imagedata r:id="rId512" o:title=""/>
            </v:shape>
            <v:shape style="position:absolute;left:2516;top:13301;width:1469;height:275" type="#_x0000_t75" id="docshape583" stroked="false">
              <v:imagedata r:id="rId513" o:title=""/>
            </v:shape>
            <v:shape style="position:absolute;left:4116;top:12361;width:672;height:619" type="#_x0000_t75" id="docshape584" stroked="false">
              <v:imagedata r:id="rId514" o:title=""/>
            </v:shape>
            <v:shape style="position:absolute;left:2860;top:12649;width:3133;height:593" type="#_x0000_t75" id="docshape585" stroked="false">
              <v:imagedata r:id="rId515" o:title=""/>
            </v:shape>
            <v:shape style="position:absolute;left:2796;top:12641;width:3269;height:613" id="docshape586" coordorigin="2797,12641" coordsize="3269,613" path="m5915,12641l2947,12641,2910,12649,2880,12669,2860,12699,2852,12736,2852,13126,2797,13070,2797,13163,2887,13253,2978,13163,2978,13070,2922,13126,2922,12722,2933,12711,5929,12711,5940,12722,5940,13126,5884,13070,5884,13163,5975,13253,6065,13163,6065,13070,6010,13126,6010,12736,6002,12699,5982,12669,5952,12649,5915,12641xe" filled="true" fillcolor="#ffffff" stroked="false">
              <v:path arrowok="t"/>
              <v:fill type="solid"/>
            </v:shape>
            <v:shape style="position:absolute;left:2804;top:12221;width:3253;height:1021" id="docshape587" coordorigin="2805,12221" coordsize="3253,1021" path="m6057,13090l6002,13145,6002,12736,5995,12702,5976,12675,5949,12656,5915,12649,4458,12649,4458,12221,4404,12221,4404,12649,2947,12649,2913,12656,2886,12675,2867,12702,2860,12736,2860,13145,2805,13090,2805,13160,2887,13242,2970,13160,2970,13090,2914,13145,2914,12736,2917,12723,2924,12713,2934,12706,2947,12703,5915,12703,5928,12706,5938,12713,5945,12723,5948,12736,5948,13145,5892,13090,5892,13160,5975,13242,6057,13160,6057,13090xe" filled="true" fillcolor="#0078ae" stroked="false">
              <v:path arrowok="t"/>
              <v:fill type="solid"/>
            </v:shape>
            <v:shape style="position:absolute;left:1873;top:10672;width:1220;height:783" type="#_x0000_t75" id="docshape588" stroked="false">
              <v:imagedata r:id="rId516" o:title=""/>
            </v:shape>
            <v:shape style="position:absolute;left:3281;top:11350;width:14;height:104" type="#_x0000_t75" id="docshape589" stroked="false">
              <v:imagedata r:id="rId517" o:title=""/>
            </v:shape>
            <v:shape style="position:absolute;left:2962;top:10672;width:332;height:783" type="#_x0000_t75" id="docshape590" stroked="false">
              <v:imagedata r:id="rId518" o:title=""/>
            </v:shape>
            <v:shape style="position:absolute;left:3061;top:11245;width:197;height:209" type="#_x0000_t75" id="docshape591" stroked="false">
              <v:imagedata r:id="rId519" o:title=""/>
            </v:shape>
            <v:shape style="position:absolute;left:3020;top:10844;width:275;height:543" type="#_x0000_t75" id="docshape592" stroked="false">
              <v:imagedata r:id="rId520" o:title=""/>
            </v:shape>
            <v:shape style="position:absolute;left:3029;top:10830;width:266;height:625" type="#_x0000_t75" id="docshape593" stroked="false">
              <v:imagedata r:id="rId521" o:title=""/>
            </v:shape>
            <v:shape style="position:absolute;left:3045;top:10936;width:249;height:416" type="#_x0000_t75" id="docshape594" stroked="false">
              <v:imagedata r:id="rId522" o:title=""/>
            </v:shape>
            <v:shape style="position:absolute;left:3095;top:10843;width:200;height:411" type="#_x0000_t75" id="docshape595" stroked="false">
              <v:imagedata r:id="rId523" o:title=""/>
            </v:shape>
            <v:shape style="position:absolute;left:3258;top:11331;width:37;height:124" type="#_x0000_t75" id="docshape596" stroked="false">
              <v:imagedata r:id="rId524" o:title=""/>
            </v:shape>
            <v:shape style="position:absolute;left:3187;top:11451;width:6;height:3" type="#_x0000_t75" id="docshape597" stroked="false">
              <v:imagedata r:id="rId525" o:title=""/>
            </v:shape>
            <v:shape style="position:absolute;left:3093;top:10672;width:189;height:503" type="#_x0000_t75" id="docshape598" stroked="false">
              <v:imagedata r:id="rId526" o:title=""/>
            </v:shape>
            <v:shape style="position:absolute;left:2153;top:10952;width:818;height:181" id="docshape599" coordorigin="2154,10952" coordsize="818,181" path="m2881,10952l2789,10952,2844,11008,2154,11008,2154,11078,2844,11078,2789,11133,2881,11133,2972,11043,2881,10952xe" filled="true" fillcolor="#ffffff" stroked="false">
              <v:path arrowok="t"/>
              <v:fill type="solid"/>
            </v:shape>
            <v:shape style="position:absolute;left:2161;top:10960;width:799;height:165" id="docshape600" coordorigin="2162,10960" coordsize="799,165" path="m2878,10960l2808,10960,2863,11016,2162,11016,2162,11070,2863,11070,2808,11125,2878,11125,2960,11043,2878,10960xe" filled="true" fillcolor="#0078ae" stroked="false">
              <v:path arrowok="t"/>
              <v:fill type="solid"/>
            </v:shape>
            <v:line style="position:absolute" from="960,9651" to="10800,9651" stroked="true" strokeweight="2pt" strokecolor="#d1d3d4">
              <v:stroke dashstyle="solid"/>
            </v:line>
            <w10:wrap type="none"/>
          </v:group>
        </w:pict>
      </w:r>
    </w:p>
    <w:p>
      <w:pPr>
        <w:pStyle w:val="BodyText"/>
        <w:spacing w:before="6"/>
        <w:rPr>
          <w:rFonts w:ascii="Proxima Nova Rg"/>
          <w:b/>
          <w:sz w:val="28"/>
        </w:rPr>
      </w:pPr>
    </w:p>
    <w:p>
      <w:pPr>
        <w:tabs>
          <w:tab w:pos="3243" w:val="left" w:leader="none"/>
        </w:tabs>
        <w:spacing w:before="126"/>
        <w:ind w:left="42" w:right="0" w:firstLine="0"/>
        <w:jc w:val="center"/>
        <w:rPr>
          <w:rFonts w:ascii="Proxima Nova Rg"/>
          <w:sz w:val="16"/>
        </w:rPr>
      </w:pPr>
      <w:r>
        <w:rPr>
          <w:rFonts w:ascii="Proxima Nova Rg"/>
          <w:b/>
          <w:color w:val="ED1C24"/>
          <w:sz w:val="16"/>
        </w:rPr>
        <w:t>Employee </w:t>
      </w:r>
      <w:r>
        <w:rPr>
          <w:rFonts w:ascii="Proxima Nova Rg"/>
          <w:color w:val="231F20"/>
          <w:sz w:val="16"/>
        </w:rPr>
        <w:t>selling </w:t>
      </w:r>
      <w:r>
        <w:rPr>
          <w:rFonts w:ascii="Proxima Nova Rg"/>
          <w:color w:val="231F20"/>
          <w:spacing w:val="-2"/>
          <w:sz w:val="16"/>
        </w:rPr>
        <w:t>ticket</w:t>
      </w:r>
      <w:r>
        <w:rPr>
          <w:rFonts w:ascii="Proxima Nova Rg"/>
          <w:color w:val="231F20"/>
          <w:sz w:val="16"/>
        </w:rPr>
        <w:tab/>
      </w:r>
      <w:r>
        <w:rPr>
          <w:rFonts w:ascii="Proxima Nova Rg"/>
          <w:b/>
          <w:color w:val="ED1C24"/>
          <w:sz w:val="16"/>
        </w:rPr>
        <w:t>Employee</w:t>
      </w:r>
      <w:r>
        <w:rPr>
          <w:rFonts w:ascii="Proxima Nova Rg"/>
          <w:b/>
          <w:color w:val="ED1C24"/>
          <w:spacing w:val="-2"/>
          <w:sz w:val="16"/>
        </w:rPr>
        <w:t> </w:t>
      </w:r>
      <w:r>
        <w:rPr>
          <w:rFonts w:ascii="Proxima Nova Rg"/>
          <w:color w:val="231F20"/>
          <w:sz w:val="16"/>
        </w:rPr>
        <w:t>collecting </w:t>
      </w:r>
      <w:r>
        <w:rPr>
          <w:rFonts w:ascii="Proxima Nova Rg"/>
          <w:color w:val="231F20"/>
          <w:spacing w:val="-2"/>
          <w:sz w:val="16"/>
        </w:rPr>
        <w:t>ticket</w:t>
      </w: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rPr>
          <w:rFonts w:ascii="Proxima Nova Rg"/>
          <w:sz w:val="20"/>
        </w:rPr>
      </w:pPr>
    </w:p>
    <w:p>
      <w:pPr>
        <w:pStyle w:val="BodyText"/>
        <w:spacing w:before="9"/>
        <w:rPr>
          <w:rFonts w:ascii="Proxima Nova Rg"/>
          <w:sz w:val="14"/>
        </w:rPr>
      </w:pPr>
    </w:p>
    <w:p>
      <w:pPr>
        <w:tabs>
          <w:tab w:pos="4191" w:val="left" w:leader="none"/>
        </w:tabs>
        <w:spacing w:before="126"/>
        <w:ind w:left="1172" w:right="0" w:firstLine="0"/>
        <w:jc w:val="left"/>
        <w:rPr>
          <w:rFonts w:ascii="Proxima Nova Rg"/>
          <w:sz w:val="16"/>
        </w:rPr>
      </w:pPr>
      <w:r>
        <w:rPr>
          <w:rFonts w:ascii="Proxima Nova Rg"/>
          <w:b/>
          <w:color w:val="ED1C24"/>
          <w:sz w:val="16"/>
        </w:rPr>
        <w:t>Employee </w:t>
      </w:r>
      <w:r>
        <w:rPr>
          <w:rFonts w:ascii="Proxima Nova Rg"/>
          <w:color w:val="231F20"/>
          <w:sz w:val="16"/>
        </w:rPr>
        <w:t>depositing </w:t>
      </w:r>
      <w:r>
        <w:rPr>
          <w:rFonts w:ascii="Proxima Nova Rg"/>
          <w:color w:val="231F20"/>
          <w:spacing w:val="-4"/>
          <w:sz w:val="16"/>
        </w:rPr>
        <w:t>cash</w:t>
      </w:r>
      <w:r>
        <w:rPr>
          <w:rFonts w:ascii="Proxima Nova Rg"/>
          <w:color w:val="231F20"/>
          <w:sz w:val="16"/>
        </w:rPr>
        <w:tab/>
      </w:r>
      <w:r>
        <w:rPr>
          <w:rFonts w:ascii="Proxima Nova Rg"/>
          <w:b/>
          <w:color w:val="ED1C24"/>
          <w:sz w:val="16"/>
        </w:rPr>
        <w:t>Employee</w:t>
      </w:r>
      <w:r>
        <w:rPr>
          <w:rFonts w:ascii="Proxima Nova Rg"/>
          <w:b/>
          <w:color w:val="ED1C24"/>
          <w:spacing w:val="-2"/>
          <w:sz w:val="16"/>
        </w:rPr>
        <w:t> </w:t>
      </w:r>
      <w:r>
        <w:rPr>
          <w:rFonts w:ascii="Proxima Nova Rg"/>
          <w:color w:val="231F20"/>
          <w:sz w:val="16"/>
        </w:rPr>
        <w:t>recording </w:t>
      </w:r>
      <w:r>
        <w:rPr>
          <w:rFonts w:ascii="Proxima Nova Rg"/>
          <w:color w:val="231F20"/>
          <w:spacing w:val="-4"/>
          <w:sz w:val="16"/>
        </w:rPr>
        <w:t>cash</w:t>
      </w:r>
    </w:p>
    <w:p>
      <w:pPr>
        <w:spacing w:after="0"/>
        <w:jc w:val="left"/>
        <w:rPr>
          <w:rFonts w:ascii="Proxima Nova Rg"/>
          <w:sz w:val="16"/>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line="240" w:lineRule="atLeast" w:before="70"/>
        <w:ind w:left="4083" w:right="2723" w:hanging="1155"/>
        <w:jc w:val="left"/>
        <w:rPr>
          <w:rFonts w:ascii="Arial"/>
          <w:sz w:val="20"/>
        </w:rPr>
      </w:pPr>
      <w:r>
        <w:rPr/>
        <w:pict>
          <v:shape style="position:absolute;margin-left:.25pt;margin-top:.25pt;width:611.5pt;height:782.5pt;mso-position-horizontal-relative:page;mso-position-vertical-relative:page;z-index:-18918400" id="docshape601" coordorigin="5,5" coordsize="12230,15650" path="m5,15655l12235,15655,12235,5,5,5,5,15655xm9365,14815l11275,14815,11275,1205,9365,1205,9365,14815xe" filled="false" stroked="true" strokeweight=".5pt" strokecolor="#939598">
            <v:path arrowok="t"/>
            <v:stroke dashstyle="solid"/>
            <w10:wrap type="none"/>
          </v:shape>
        </w:pict>
      </w: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tabs>
          <w:tab w:pos="10439" w:val="right" w:leader="none"/>
        </w:tabs>
        <w:spacing w:line="169" w:lineRule="exact" w:before="0"/>
        <w:ind w:left="5365" w:right="0" w:firstLine="0"/>
        <w:jc w:val="left"/>
        <w:rPr>
          <w:rFonts w:ascii="Proxima Nova Rg"/>
          <w:b/>
          <w:sz w:val="18"/>
        </w:rPr>
      </w:pP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r>
        <w:rPr>
          <w:rFonts w:ascii="Arial Black"/>
          <w:color w:val="231F20"/>
          <w:sz w:val="16"/>
        </w:rPr>
        <w:tab/>
      </w:r>
      <w:r>
        <w:rPr>
          <w:rFonts w:ascii="Proxima Nova Rg"/>
          <w:b/>
          <w:color w:val="231F20"/>
          <w:spacing w:val="-5"/>
          <w:sz w:val="18"/>
        </w:rPr>
        <w:t>183</w:t>
      </w:r>
    </w:p>
    <w:p>
      <w:pPr>
        <w:pStyle w:val="BodyText"/>
        <w:rPr>
          <w:rFonts w:ascii="Proxima Nova Rg"/>
          <w:b/>
          <w:sz w:val="20"/>
        </w:rPr>
      </w:pPr>
    </w:p>
    <w:p>
      <w:pPr>
        <w:pStyle w:val="BodyText"/>
        <w:spacing w:before="6" w:after="1"/>
        <w:rPr>
          <w:rFonts w:ascii="Proxima Nova Rg"/>
          <w:b/>
          <w:sz w:val="14"/>
        </w:rPr>
      </w:pPr>
    </w:p>
    <w:tbl>
      <w:tblPr>
        <w:tblW w:w="0" w:type="auto"/>
        <w:jc w:val="left"/>
        <w:tblInd w:w="610"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0" w:type="dxa"/>
          <w:left w:w="0" w:type="dxa"/>
          <w:bottom w:w="0" w:type="dxa"/>
          <w:right w:w="0" w:type="dxa"/>
        </w:tblCellMar>
        <w:tblLook w:val="01E0"/>
      </w:tblPr>
      <w:tblGrid>
        <w:gridCol w:w="7670"/>
      </w:tblGrid>
      <w:tr>
        <w:trPr>
          <w:trHeight w:val="13600" w:hRule="atLeast"/>
        </w:trPr>
        <w:tc>
          <w:tcPr>
            <w:tcW w:w="7670" w:type="dxa"/>
          </w:tcPr>
          <w:p>
            <w:pPr>
              <w:pStyle w:val="TableParagraph"/>
              <w:spacing w:line="175" w:lineRule="exact"/>
              <w:ind w:left="475"/>
              <w:rPr>
                <w:sz w:val="20"/>
              </w:rPr>
            </w:pPr>
            <w:r>
              <w:rPr>
                <w:color w:val="231F20"/>
                <w:sz w:val="20"/>
              </w:rPr>
              <w:t>access</w:t>
            </w:r>
            <w:r>
              <w:rPr>
                <w:color w:val="231F20"/>
                <w:spacing w:val="-10"/>
                <w:sz w:val="20"/>
              </w:rPr>
              <w:t> </w:t>
            </w:r>
            <w:r>
              <w:rPr>
                <w:color w:val="231F20"/>
                <w:sz w:val="20"/>
              </w:rPr>
              <w:t>to</w:t>
            </w:r>
            <w:r>
              <w:rPr>
                <w:color w:val="231F20"/>
                <w:spacing w:val="-10"/>
                <w:sz w:val="20"/>
              </w:rPr>
              <w:t> </w:t>
            </w:r>
            <w:r>
              <w:rPr>
                <w:color w:val="231F20"/>
                <w:sz w:val="20"/>
              </w:rPr>
              <w:t>accounts</w:t>
            </w:r>
            <w:r>
              <w:rPr>
                <w:color w:val="231F20"/>
                <w:spacing w:val="-10"/>
                <w:sz w:val="20"/>
              </w:rPr>
              <w:t> </w:t>
            </w:r>
            <w:r>
              <w:rPr>
                <w:color w:val="231F20"/>
                <w:sz w:val="20"/>
              </w:rPr>
              <w:t>and</w:t>
            </w:r>
            <w:r>
              <w:rPr>
                <w:color w:val="231F20"/>
                <w:spacing w:val="-10"/>
                <w:sz w:val="20"/>
              </w:rPr>
              <w:t> </w:t>
            </w:r>
            <w:r>
              <w:rPr>
                <w:color w:val="231F20"/>
                <w:sz w:val="20"/>
              </w:rPr>
              <w:t>credit</w:t>
            </w:r>
            <w:r>
              <w:rPr>
                <w:color w:val="231F20"/>
                <w:spacing w:val="-10"/>
                <w:sz w:val="20"/>
              </w:rPr>
              <w:t> </w:t>
            </w:r>
            <w:r>
              <w:rPr>
                <w:color w:val="231F20"/>
                <w:sz w:val="20"/>
              </w:rPr>
              <w:t>card</w:t>
            </w:r>
            <w:r>
              <w:rPr>
                <w:color w:val="231F20"/>
                <w:spacing w:val="-10"/>
                <w:sz w:val="20"/>
              </w:rPr>
              <w:t> </w:t>
            </w:r>
            <w:r>
              <w:rPr>
                <w:color w:val="231F20"/>
                <w:sz w:val="20"/>
              </w:rPr>
              <w:t>numbers.</w:t>
            </w:r>
            <w:r>
              <w:rPr>
                <w:color w:val="231F20"/>
                <w:spacing w:val="-9"/>
                <w:sz w:val="20"/>
              </w:rPr>
              <w:t> </w:t>
            </w:r>
            <w:r>
              <w:rPr>
                <w:color w:val="231F20"/>
                <w:sz w:val="20"/>
              </w:rPr>
              <w:t>All</w:t>
            </w:r>
            <w:r>
              <w:rPr>
                <w:color w:val="231F20"/>
                <w:spacing w:val="-10"/>
                <w:sz w:val="20"/>
              </w:rPr>
              <w:t> </w:t>
            </w:r>
            <w:r>
              <w:rPr>
                <w:color w:val="231F20"/>
                <w:sz w:val="20"/>
              </w:rPr>
              <w:t>employees</w:t>
            </w:r>
            <w:r>
              <w:rPr>
                <w:color w:val="231F20"/>
                <w:spacing w:val="-10"/>
                <w:sz w:val="20"/>
              </w:rPr>
              <w:t> </w:t>
            </w:r>
            <w:r>
              <w:rPr>
                <w:color w:val="231F20"/>
                <w:sz w:val="20"/>
              </w:rPr>
              <w:t>should</w:t>
            </w:r>
            <w:r>
              <w:rPr>
                <w:color w:val="231F20"/>
                <w:spacing w:val="-10"/>
                <w:sz w:val="20"/>
              </w:rPr>
              <w:t> </w:t>
            </w:r>
            <w:r>
              <w:rPr>
                <w:color w:val="231F20"/>
                <w:sz w:val="20"/>
              </w:rPr>
              <w:t>update</w:t>
            </w:r>
            <w:r>
              <w:rPr>
                <w:color w:val="231F20"/>
                <w:spacing w:val="-10"/>
                <w:sz w:val="20"/>
              </w:rPr>
              <w:t> </w:t>
            </w:r>
            <w:r>
              <w:rPr>
                <w:color w:val="231F20"/>
                <w:spacing w:val="-5"/>
                <w:sz w:val="20"/>
              </w:rPr>
              <w:t>the</w:t>
            </w:r>
          </w:p>
          <w:p>
            <w:pPr>
              <w:pStyle w:val="TableParagraph"/>
              <w:spacing w:before="15"/>
              <w:ind w:left="475"/>
              <w:rPr>
                <w:sz w:val="20"/>
              </w:rPr>
            </w:pPr>
            <w:r>
              <w:rPr>
                <w:color w:val="231F20"/>
                <w:spacing w:val="-4"/>
                <w:sz w:val="20"/>
              </w:rPr>
              <w:t>system’s</w:t>
            </w:r>
            <w:r>
              <w:rPr>
                <w:color w:val="231F20"/>
                <w:spacing w:val="4"/>
                <w:sz w:val="20"/>
              </w:rPr>
              <w:t> </w:t>
            </w:r>
            <w:r>
              <w:rPr>
                <w:color w:val="231F20"/>
                <w:spacing w:val="-4"/>
                <w:sz w:val="20"/>
              </w:rPr>
              <w:t>antivirus</w:t>
            </w:r>
            <w:r>
              <w:rPr>
                <w:color w:val="231F20"/>
                <w:spacing w:val="5"/>
                <w:sz w:val="20"/>
              </w:rPr>
              <w:t> </w:t>
            </w:r>
            <w:r>
              <w:rPr>
                <w:color w:val="231F20"/>
                <w:spacing w:val="-4"/>
                <w:sz w:val="20"/>
              </w:rPr>
              <w:t>software</w:t>
            </w:r>
            <w:r>
              <w:rPr>
                <w:color w:val="231F20"/>
                <w:spacing w:val="5"/>
                <w:sz w:val="20"/>
              </w:rPr>
              <w:t> </w:t>
            </w:r>
            <w:r>
              <w:rPr>
                <w:color w:val="231F20"/>
                <w:spacing w:val="-4"/>
                <w:sz w:val="20"/>
              </w:rPr>
              <w:t>periodically.</w:t>
            </w:r>
          </w:p>
          <w:p>
            <w:pPr>
              <w:pStyle w:val="TableParagraph"/>
              <w:spacing w:before="96"/>
              <w:ind w:left="-5"/>
              <w:rPr>
                <w:sz w:val="20"/>
              </w:rPr>
            </w:pPr>
            <w:r>
              <w:rPr>
                <w:color w:val="231F20"/>
                <w:spacing w:val="-2"/>
                <w:sz w:val="20"/>
              </w:rPr>
              <w:t>Examples</w:t>
            </w:r>
            <w:r>
              <w:rPr>
                <w:color w:val="231F20"/>
                <w:spacing w:val="-4"/>
                <w:sz w:val="20"/>
              </w:rPr>
              <w:t> </w:t>
            </w:r>
            <w:r>
              <w:rPr>
                <w:color w:val="231F20"/>
                <w:spacing w:val="-2"/>
                <w:sz w:val="20"/>
              </w:rPr>
              <w:t>of</w:t>
            </w:r>
            <w:r>
              <w:rPr>
                <w:color w:val="231F20"/>
                <w:spacing w:val="-3"/>
                <w:sz w:val="20"/>
              </w:rPr>
              <w:t> </w:t>
            </w:r>
            <w:r>
              <w:rPr>
                <w:color w:val="231F20"/>
                <w:spacing w:val="-2"/>
                <w:sz w:val="20"/>
              </w:rPr>
              <w:t>detective</w:t>
            </w:r>
            <w:r>
              <w:rPr>
                <w:color w:val="231F20"/>
                <w:spacing w:val="-3"/>
                <w:sz w:val="20"/>
              </w:rPr>
              <w:t> </w:t>
            </w:r>
            <w:r>
              <w:rPr>
                <w:color w:val="231F20"/>
                <w:spacing w:val="-2"/>
                <w:sz w:val="20"/>
              </w:rPr>
              <w:t>controls</w:t>
            </w:r>
            <w:r>
              <w:rPr>
                <w:color w:val="231F20"/>
                <w:spacing w:val="-4"/>
                <w:sz w:val="20"/>
              </w:rPr>
              <w:t> </w:t>
            </w:r>
            <w:r>
              <w:rPr>
                <w:color w:val="231F20"/>
                <w:spacing w:val="-2"/>
                <w:sz w:val="20"/>
              </w:rPr>
              <w:t>include:</w:t>
            </w:r>
          </w:p>
          <w:p>
            <w:pPr>
              <w:pStyle w:val="TableParagraph"/>
              <w:numPr>
                <w:ilvl w:val="0"/>
                <w:numId w:val="5"/>
              </w:numPr>
              <w:tabs>
                <w:tab w:pos="475" w:val="left" w:leader="none"/>
              </w:tabs>
              <w:spacing w:line="254" w:lineRule="auto" w:before="95" w:after="0"/>
              <w:ind w:left="475" w:right="29" w:hanging="254"/>
              <w:jc w:val="left"/>
              <w:rPr>
                <w:sz w:val="20"/>
              </w:rPr>
            </w:pPr>
            <w:r>
              <w:rPr>
                <w:rFonts w:ascii="Book Antiqua" w:hAnsi="Book Antiqua"/>
                <w:b/>
                <w:color w:val="231F20"/>
                <w:sz w:val="20"/>
              </w:rPr>
              <w:t>Reconciliations.</w:t>
            </w:r>
            <w:r>
              <w:rPr>
                <w:rFonts w:ascii="Book Antiqua" w:hAnsi="Book Antiqua"/>
                <w:b/>
                <w:color w:val="231F20"/>
                <w:spacing w:val="-13"/>
                <w:sz w:val="20"/>
              </w:rPr>
              <w:t> </w:t>
            </w:r>
            <w:r>
              <w:rPr>
                <w:color w:val="231F20"/>
                <w:sz w:val="20"/>
              </w:rPr>
              <w:t>Management</w:t>
            </w:r>
            <w:r>
              <w:rPr>
                <w:color w:val="231F20"/>
                <w:spacing w:val="-11"/>
                <w:sz w:val="20"/>
              </w:rPr>
              <w:t> </w:t>
            </w:r>
            <w:r>
              <w:rPr>
                <w:color w:val="231F20"/>
                <w:sz w:val="20"/>
              </w:rPr>
              <w:t>should</w:t>
            </w:r>
            <w:r>
              <w:rPr>
                <w:color w:val="231F20"/>
                <w:spacing w:val="-11"/>
                <w:sz w:val="20"/>
              </w:rPr>
              <w:t> </w:t>
            </w:r>
            <w:r>
              <w:rPr>
                <w:color w:val="231F20"/>
                <w:sz w:val="20"/>
              </w:rPr>
              <w:t>periodically</w:t>
            </w:r>
            <w:r>
              <w:rPr>
                <w:color w:val="231F20"/>
                <w:spacing w:val="-11"/>
                <w:sz w:val="20"/>
              </w:rPr>
              <w:t> </w:t>
            </w:r>
            <w:r>
              <w:rPr>
                <w:color w:val="231F20"/>
                <w:sz w:val="20"/>
              </w:rPr>
              <w:t>determine</w:t>
            </w:r>
            <w:r>
              <w:rPr>
                <w:color w:val="231F20"/>
                <w:spacing w:val="-11"/>
                <w:sz w:val="20"/>
              </w:rPr>
              <w:t> </w:t>
            </w:r>
            <w:r>
              <w:rPr>
                <w:color w:val="231F20"/>
                <w:sz w:val="20"/>
              </w:rPr>
              <w:t>whether</w:t>
            </w:r>
            <w:r>
              <w:rPr>
                <w:color w:val="231F20"/>
                <w:spacing w:val="-11"/>
                <w:sz w:val="20"/>
              </w:rPr>
              <w:t> </w:t>
            </w:r>
            <w:r>
              <w:rPr>
                <w:color w:val="231F20"/>
                <w:sz w:val="20"/>
              </w:rPr>
              <w:t>the</w:t>
            </w:r>
            <w:r>
              <w:rPr>
                <w:color w:val="231F20"/>
                <w:spacing w:val="-11"/>
                <w:sz w:val="20"/>
              </w:rPr>
              <w:t> </w:t>
            </w:r>
            <w:r>
              <w:rPr>
                <w:color w:val="231F20"/>
                <w:sz w:val="20"/>
              </w:rPr>
              <w:t>amount</w:t>
            </w:r>
            <w:r>
              <w:rPr>
                <w:color w:val="231F20"/>
                <w:spacing w:val="-11"/>
                <w:sz w:val="20"/>
              </w:rPr>
              <w:t> </w:t>
            </w:r>
            <w:r>
              <w:rPr>
                <w:color w:val="231F20"/>
                <w:sz w:val="20"/>
              </w:rPr>
              <w:t>of physical</w:t>
            </w:r>
            <w:r>
              <w:rPr>
                <w:color w:val="231F20"/>
                <w:spacing w:val="-4"/>
                <w:sz w:val="20"/>
              </w:rPr>
              <w:t> </w:t>
            </w:r>
            <w:r>
              <w:rPr>
                <w:color w:val="231F20"/>
                <w:sz w:val="20"/>
              </w:rPr>
              <w:t>assets</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company</w:t>
            </w:r>
            <w:r>
              <w:rPr>
                <w:color w:val="231F20"/>
                <w:spacing w:val="-4"/>
                <w:sz w:val="20"/>
              </w:rPr>
              <w:t> </w:t>
            </w:r>
            <w:r>
              <w:rPr>
                <w:color w:val="231F20"/>
                <w:sz w:val="20"/>
              </w:rPr>
              <w:t>(cash,</w:t>
            </w:r>
            <w:r>
              <w:rPr>
                <w:color w:val="231F20"/>
                <w:spacing w:val="-4"/>
                <w:sz w:val="20"/>
              </w:rPr>
              <w:t> </w:t>
            </w:r>
            <w:r>
              <w:rPr>
                <w:color w:val="231F20"/>
                <w:sz w:val="20"/>
              </w:rPr>
              <w:t>supplies,</w:t>
            </w:r>
            <w:r>
              <w:rPr>
                <w:color w:val="231F20"/>
                <w:spacing w:val="-4"/>
                <w:sz w:val="20"/>
              </w:rPr>
              <w:t> </w:t>
            </w:r>
            <w:r>
              <w:rPr>
                <w:color w:val="231F20"/>
                <w:sz w:val="20"/>
              </w:rPr>
              <w:t>inventory,</w:t>
            </w:r>
            <w:r>
              <w:rPr>
                <w:color w:val="231F20"/>
                <w:spacing w:val="-4"/>
                <w:sz w:val="20"/>
              </w:rPr>
              <w:t> </w:t>
            </w:r>
            <w:r>
              <w:rPr>
                <w:color w:val="231F20"/>
                <w:sz w:val="20"/>
              </w:rPr>
              <w:t>and</w:t>
            </w:r>
            <w:r>
              <w:rPr>
                <w:color w:val="231F20"/>
                <w:spacing w:val="-4"/>
                <w:sz w:val="20"/>
              </w:rPr>
              <w:t> </w:t>
            </w:r>
            <w:r>
              <w:rPr>
                <w:color w:val="231F20"/>
                <w:sz w:val="20"/>
              </w:rPr>
              <w:t>other</w:t>
            </w:r>
            <w:r>
              <w:rPr>
                <w:color w:val="231F20"/>
                <w:spacing w:val="-4"/>
                <w:sz w:val="20"/>
              </w:rPr>
              <w:t> </w:t>
            </w:r>
            <w:r>
              <w:rPr>
                <w:color w:val="231F20"/>
                <w:sz w:val="20"/>
              </w:rPr>
              <w:t>property)</w:t>
            </w:r>
            <w:r>
              <w:rPr>
                <w:color w:val="231F20"/>
                <w:spacing w:val="-4"/>
                <w:sz w:val="20"/>
              </w:rPr>
              <w:t> </w:t>
            </w:r>
            <w:r>
              <w:rPr>
                <w:color w:val="231F20"/>
                <w:sz w:val="20"/>
              </w:rPr>
              <w:t>agree with the accounting records. For example, accounting personnel should routinely reconcile the company’s cash records with those of its bank, and any discrepancy should</w:t>
            </w:r>
            <w:r>
              <w:rPr>
                <w:color w:val="231F20"/>
                <w:spacing w:val="-9"/>
                <w:sz w:val="20"/>
              </w:rPr>
              <w:t> </w:t>
            </w:r>
            <w:r>
              <w:rPr>
                <w:color w:val="231F20"/>
                <w:sz w:val="20"/>
              </w:rPr>
              <w:t>be</w:t>
            </w:r>
            <w:r>
              <w:rPr>
                <w:color w:val="231F20"/>
                <w:spacing w:val="-9"/>
                <w:sz w:val="20"/>
              </w:rPr>
              <w:t> </w:t>
            </w:r>
            <w:r>
              <w:rPr>
                <w:color w:val="231F20"/>
                <w:sz w:val="20"/>
              </w:rPr>
              <w:t>investigated.</w:t>
            </w:r>
            <w:r>
              <w:rPr>
                <w:color w:val="231F20"/>
                <w:spacing w:val="-9"/>
                <w:sz w:val="20"/>
              </w:rPr>
              <w:t> </w:t>
            </w:r>
            <w:r>
              <w:rPr>
                <w:color w:val="231F20"/>
                <w:sz w:val="20"/>
              </w:rPr>
              <w:t>Later</w:t>
            </w:r>
            <w:r>
              <w:rPr>
                <w:color w:val="231F20"/>
                <w:spacing w:val="-9"/>
                <w:sz w:val="20"/>
              </w:rPr>
              <w:t> </w:t>
            </w:r>
            <w:r>
              <w:rPr>
                <w:color w:val="231F20"/>
                <w:sz w:val="20"/>
              </w:rPr>
              <w:t>in</w:t>
            </w:r>
            <w:r>
              <w:rPr>
                <w:color w:val="231F20"/>
                <w:spacing w:val="-9"/>
                <w:sz w:val="20"/>
              </w:rPr>
              <w:t> </w:t>
            </w:r>
            <w:r>
              <w:rPr>
                <w:color w:val="231F20"/>
                <w:sz w:val="20"/>
              </w:rPr>
              <w:t>this</w:t>
            </w:r>
            <w:r>
              <w:rPr>
                <w:color w:val="231F20"/>
                <w:spacing w:val="-9"/>
                <w:sz w:val="20"/>
              </w:rPr>
              <w:t> </w:t>
            </w:r>
            <w:r>
              <w:rPr>
                <w:color w:val="231F20"/>
                <w:sz w:val="20"/>
              </w:rPr>
              <w:t>chapter</w:t>
            </w:r>
            <w:r>
              <w:rPr>
                <w:color w:val="231F20"/>
                <w:spacing w:val="-9"/>
                <w:sz w:val="20"/>
              </w:rPr>
              <w:t> </w:t>
            </w:r>
            <w:r>
              <w:rPr>
                <w:color w:val="231F20"/>
                <w:sz w:val="20"/>
              </w:rPr>
              <w:t>we’ll</w:t>
            </w:r>
            <w:r>
              <w:rPr>
                <w:color w:val="231F20"/>
                <w:spacing w:val="-9"/>
                <w:sz w:val="20"/>
              </w:rPr>
              <w:t> </w:t>
            </w:r>
            <w:r>
              <w:rPr>
                <w:color w:val="231F20"/>
                <w:sz w:val="20"/>
              </w:rPr>
              <w:t>see</w:t>
            </w:r>
            <w:r>
              <w:rPr>
                <w:color w:val="231F20"/>
                <w:spacing w:val="-9"/>
                <w:sz w:val="20"/>
              </w:rPr>
              <w:t> </w:t>
            </w:r>
            <w:r>
              <w:rPr>
                <w:color w:val="231F20"/>
                <w:sz w:val="20"/>
              </w:rPr>
              <w:t>an</w:t>
            </w:r>
            <w:r>
              <w:rPr>
                <w:color w:val="231F20"/>
                <w:spacing w:val="-9"/>
                <w:sz w:val="20"/>
              </w:rPr>
              <w:t> </w:t>
            </w:r>
            <w:r>
              <w:rPr>
                <w:color w:val="231F20"/>
                <w:sz w:val="20"/>
              </w:rPr>
              <w:t>example</w:t>
            </w:r>
            <w:r>
              <w:rPr>
                <w:color w:val="231F20"/>
                <w:spacing w:val="-9"/>
                <w:sz w:val="20"/>
              </w:rPr>
              <w:t> </w:t>
            </w:r>
            <w:r>
              <w:rPr>
                <w:color w:val="231F20"/>
                <w:sz w:val="20"/>
              </w:rPr>
              <w:t>of</w:t>
            </w:r>
            <w:r>
              <w:rPr>
                <w:color w:val="231F20"/>
                <w:spacing w:val="-9"/>
                <w:sz w:val="20"/>
              </w:rPr>
              <w:t> </w:t>
            </w:r>
            <w:r>
              <w:rPr>
                <w:color w:val="231F20"/>
                <w:sz w:val="20"/>
              </w:rPr>
              <w:t>how</w:t>
            </w:r>
            <w:r>
              <w:rPr>
                <w:color w:val="231F20"/>
                <w:spacing w:val="-9"/>
                <w:sz w:val="20"/>
              </w:rPr>
              <w:t> </w:t>
            </w:r>
            <w:r>
              <w:rPr>
                <w:color w:val="231F20"/>
                <w:sz w:val="20"/>
              </w:rPr>
              <w:t>to</w:t>
            </w:r>
            <w:r>
              <w:rPr>
                <w:color w:val="231F20"/>
                <w:spacing w:val="-9"/>
                <w:sz w:val="20"/>
              </w:rPr>
              <w:t> </w:t>
            </w:r>
            <w:r>
              <w:rPr>
                <w:color w:val="231F20"/>
                <w:sz w:val="20"/>
              </w:rPr>
              <w:t>prepare</w:t>
            </w:r>
            <w:r>
              <w:rPr>
                <w:color w:val="231F20"/>
                <w:spacing w:val="-9"/>
                <w:sz w:val="20"/>
              </w:rPr>
              <w:t> </w:t>
            </w:r>
            <w:r>
              <w:rPr>
                <w:color w:val="231F20"/>
                <w:sz w:val="20"/>
              </w:rPr>
              <w:t>a bank reconciliation for Starlight Productions.</w:t>
            </w:r>
          </w:p>
          <w:p>
            <w:pPr>
              <w:pStyle w:val="TableParagraph"/>
              <w:numPr>
                <w:ilvl w:val="0"/>
                <w:numId w:val="5"/>
              </w:numPr>
              <w:tabs>
                <w:tab w:pos="475" w:val="left" w:leader="none"/>
              </w:tabs>
              <w:spacing w:line="254" w:lineRule="auto" w:before="40" w:after="0"/>
              <w:ind w:left="475" w:right="352" w:hanging="262"/>
              <w:jc w:val="left"/>
              <w:rPr>
                <w:sz w:val="20"/>
              </w:rPr>
            </w:pPr>
            <w:r>
              <w:rPr>
                <w:rFonts w:ascii="Book Antiqua"/>
                <w:b/>
                <w:color w:val="231F20"/>
                <w:spacing w:val="-2"/>
                <w:sz w:val="20"/>
              </w:rPr>
              <w:t>Performance</w:t>
            </w:r>
            <w:r>
              <w:rPr>
                <w:rFonts w:ascii="Book Antiqua"/>
                <w:b/>
                <w:color w:val="231F20"/>
                <w:spacing w:val="-11"/>
                <w:sz w:val="20"/>
              </w:rPr>
              <w:t> </w:t>
            </w:r>
            <w:r>
              <w:rPr>
                <w:rFonts w:ascii="Book Antiqua"/>
                <w:b/>
                <w:color w:val="231F20"/>
                <w:spacing w:val="-2"/>
                <w:sz w:val="20"/>
              </w:rPr>
              <w:t>reviews.</w:t>
            </w:r>
            <w:r>
              <w:rPr>
                <w:rFonts w:ascii="Book Antiqua"/>
                <w:b/>
                <w:color w:val="231F20"/>
                <w:spacing w:val="-10"/>
                <w:sz w:val="20"/>
              </w:rPr>
              <w:t> </w:t>
            </w:r>
            <w:r>
              <w:rPr>
                <w:color w:val="231F20"/>
                <w:spacing w:val="-2"/>
                <w:sz w:val="20"/>
              </w:rPr>
              <w:t>The</w:t>
            </w:r>
            <w:r>
              <w:rPr>
                <w:color w:val="231F20"/>
                <w:spacing w:val="-7"/>
                <w:sz w:val="20"/>
              </w:rPr>
              <w:t> </w:t>
            </w:r>
            <w:r>
              <w:rPr>
                <w:color w:val="231F20"/>
                <w:spacing w:val="-2"/>
                <w:sz w:val="20"/>
              </w:rPr>
              <w:t>actual</w:t>
            </w:r>
            <w:r>
              <w:rPr>
                <w:color w:val="231F20"/>
                <w:spacing w:val="-6"/>
                <w:sz w:val="20"/>
              </w:rPr>
              <w:t> </w:t>
            </w:r>
            <w:r>
              <w:rPr>
                <w:color w:val="231F20"/>
                <w:spacing w:val="-2"/>
                <w:sz w:val="20"/>
              </w:rPr>
              <w:t>performance</w:t>
            </w:r>
            <w:r>
              <w:rPr>
                <w:color w:val="231F20"/>
                <w:spacing w:val="-6"/>
                <w:sz w:val="20"/>
              </w:rPr>
              <w:t> </w:t>
            </w:r>
            <w:r>
              <w:rPr>
                <w:color w:val="231F20"/>
                <w:spacing w:val="-2"/>
                <w:sz w:val="20"/>
              </w:rPr>
              <w:t>of</w:t>
            </w:r>
            <w:r>
              <w:rPr>
                <w:color w:val="231F20"/>
                <w:spacing w:val="-6"/>
                <w:sz w:val="20"/>
              </w:rPr>
              <w:t> </w:t>
            </w:r>
            <w:r>
              <w:rPr>
                <w:color w:val="231F20"/>
                <w:spacing w:val="-2"/>
                <w:sz w:val="20"/>
              </w:rPr>
              <w:t>individuals</w:t>
            </w:r>
            <w:r>
              <w:rPr>
                <w:color w:val="231F20"/>
                <w:spacing w:val="-6"/>
                <w:sz w:val="20"/>
              </w:rPr>
              <w:t> </w:t>
            </w:r>
            <w:r>
              <w:rPr>
                <w:color w:val="231F20"/>
                <w:spacing w:val="-2"/>
                <w:sz w:val="20"/>
              </w:rPr>
              <w:t>or</w:t>
            </w:r>
            <w:r>
              <w:rPr>
                <w:color w:val="231F20"/>
                <w:spacing w:val="-6"/>
                <w:sz w:val="20"/>
              </w:rPr>
              <w:t> </w:t>
            </w:r>
            <w:r>
              <w:rPr>
                <w:color w:val="231F20"/>
                <w:spacing w:val="-2"/>
                <w:sz w:val="20"/>
              </w:rPr>
              <w:t>processes</w:t>
            </w:r>
            <w:r>
              <w:rPr>
                <w:color w:val="231F20"/>
                <w:spacing w:val="-6"/>
                <w:sz w:val="20"/>
              </w:rPr>
              <w:t> </w:t>
            </w:r>
            <w:r>
              <w:rPr>
                <w:color w:val="231F20"/>
                <w:spacing w:val="-2"/>
                <w:sz w:val="20"/>
              </w:rPr>
              <w:t>should </w:t>
            </w:r>
            <w:r>
              <w:rPr>
                <w:color w:val="231F20"/>
                <w:sz w:val="20"/>
              </w:rPr>
              <w:t>be checked against their expected performance. For example, the amount of concessions</w:t>
            </w:r>
            <w:r>
              <w:rPr>
                <w:color w:val="231F20"/>
                <w:spacing w:val="-6"/>
                <w:sz w:val="20"/>
              </w:rPr>
              <w:t> </w:t>
            </w:r>
            <w:r>
              <w:rPr>
                <w:color w:val="231F20"/>
                <w:sz w:val="20"/>
              </w:rPr>
              <w:t>sold</w:t>
            </w:r>
            <w:r>
              <w:rPr>
                <w:color w:val="231F20"/>
                <w:spacing w:val="-6"/>
                <w:sz w:val="20"/>
              </w:rPr>
              <w:t> </w:t>
            </w:r>
            <w:r>
              <w:rPr>
                <w:color w:val="231F20"/>
                <w:sz w:val="20"/>
              </w:rPr>
              <w:t>should</w:t>
            </w:r>
            <w:r>
              <w:rPr>
                <w:color w:val="231F20"/>
                <w:spacing w:val="-6"/>
                <w:sz w:val="20"/>
              </w:rPr>
              <w:t> </w:t>
            </w:r>
            <w:r>
              <w:rPr>
                <w:color w:val="231F20"/>
                <w:sz w:val="20"/>
              </w:rPr>
              <w:t>be</w:t>
            </w:r>
            <w:r>
              <w:rPr>
                <w:color w:val="231F20"/>
                <w:spacing w:val="-6"/>
                <w:sz w:val="20"/>
              </w:rPr>
              <w:t> </w:t>
            </w:r>
            <w:r>
              <w:rPr>
                <w:color w:val="231F20"/>
                <w:sz w:val="20"/>
              </w:rPr>
              <w:t>compared</w:t>
            </w:r>
            <w:r>
              <w:rPr>
                <w:color w:val="231F20"/>
                <w:spacing w:val="-6"/>
                <w:sz w:val="20"/>
              </w:rPr>
              <w:t> </w:t>
            </w:r>
            <w:r>
              <w:rPr>
                <w:color w:val="231F20"/>
                <w:sz w:val="20"/>
              </w:rPr>
              <w:t>to</w:t>
            </w:r>
            <w:r>
              <w:rPr>
                <w:color w:val="231F20"/>
                <w:spacing w:val="-6"/>
                <w:sz w:val="20"/>
              </w:rPr>
              <w:t> </w:t>
            </w:r>
            <w:r>
              <w:rPr>
                <w:color w:val="231F20"/>
                <w:sz w:val="20"/>
              </w:rPr>
              <w:t>the</w:t>
            </w:r>
            <w:r>
              <w:rPr>
                <w:color w:val="231F20"/>
                <w:spacing w:val="-6"/>
                <w:sz w:val="20"/>
              </w:rPr>
              <w:t> </w:t>
            </w:r>
            <w:r>
              <w:rPr>
                <w:color w:val="231F20"/>
                <w:sz w:val="20"/>
              </w:rPr>
              <w:t>number</w:t>
            </w:r>
            <w:r>
              <w:rPr>
                <w:color w:val="231F20"/>
                <w:spacing w:val="-6"/>
                <w:sz w:val="20"/>
              </w:rPr>
              <w:t> </w:t>
            </w:r>
            <w:r>
              <w:rPr>
                <w:color w:val="231F20"/>
                <w:sz w:val="20"/>
              </w:rPr>
              <w:t>of</w:t>
            </w:r>
            <w:r>
              <w:rPr>
                <w:color w:val="231F20"/>
                <w:spacing w:val="-6"/>
                <w:sz w:val="20"/>
              </w:rPr>
              <w:t> </w:t>
            </w:r>
            <w:r>
              <w:rPr>
                <w:color w:val="231F20"/>
                <w:sz w:val="20"/>
              </w:rPr>
              <w:t>tickets</w:t>
            </w:r>
            <w:r>
              <w:rPr>
                <w:color w:val="231F20"/>
                <w:spacing w:val="-6"/>
                <w:sz w:val="20"/>
              </w:rPr>
              <w:t> </w:t>
            </w:r>
            <w:r>
              <w:rPr>
                <w:color w:val="231F20"/>
                <w:sz w:val="20"/>
              </w:rPr>
              <w:t>sold</w:t>
            </w:r>
            <w:r>
              <w:rPr>
                <w:color w:val="231F20"/>
                <w:spacing w:val="-6"/>
                <w:sz w:val="20"/>
              </w:rPr>
              <w:t> </w:t>
            </w:r>
            <w:r>
              <w:rPr>
                <w:color w:val="231F20"/>
                <w:sz w:val="20"/>
              </w:rPr>
              <w:t>over</w:t>
            </w:r>
            <w:r>
              <w:rPr>
                <w:color w:val="231F20"/>
                <w:spacing w:val="-6"/>
                <w:sz w:val="20"/>
              </w:rPr>
              <w:t> </w:t>
            </w:r>
            <w:r>
              <w:rPr>
                <w:color w:val="231F20"/>
                <w:sz w:val="20"/>
              </w:rPr>
              <w:t>a</w:t>
            </w:r>
            <w:r>
              <w:rPr>
                <w:color w:val="231F20"/>
                <w:spacing w:val="-6"/>
                <w:sz w:val="20"/>
              </w:rPr>
              <w:t> </w:t>
            </w:r>
            <w:r>
              <w:rPr>
                <w:color w:val="231F20"/>
                <w:sz w:val="20"/>
              </w:rPr>
              <w:t>period of</w:t>
            </w:r>
            <w:r>
              <w:rPr>
                <w:color w:val="231F20"/>
                <w:spacing w:val="-7"/>
                <w:sz w:val="20"/>
              </w:rPr>
              <w:t> </w:t>
            </w:r>
            <w:r>
              <w:rPr>
                <w:color w:val="231F20"/>
                <w:sz w:val="20"/>
              </w:rPr>
              <w:t>time.</w:t>
            </w:r>
            <w:r>
              <w:rPr>
                <w:color w:val="231F20"/>
                <w:spacing w:val="-7"/>
                <w:sz w:val="20"/>
              </w:rPr>
              <w:t> </w:t>
            </w:r>
            <w:r>
              <w:rPr>
                <w:color w:val="231F20"/>
                <w:sz w:val="20"/>
              </w:rPr>
              <w:t>If</w:t>
            </w:r>
            <w:r>
              <w:rPr>
                <w:color w:val="231F20"/>
                <w:spacing w:val="-7"/>
                <w:sz w:val="20"/>
              </w:rPr>
              <w:t> </w:t>
            </w:r>
            <w:r>
              <w:rPr>
                <w:color w:val="231F20"/>
                <w:sz w:val="20"/>
              </w:rPr>
              <w:t>concession</w:t>
            </w:r>
            <w:r>
              <w:rPr>
                <w:color w:val="231F20"/>
                <w:spacing w:val="-7"/>
                <w:sz w:val="20"/>
              </w:rPr>
              <w:t> </w:t>
            </w:r>
            <w:r>
              <w:rPr>
                <w:color w:val="231F20"/>
                <w:sz w:val="20"/>
              </w:rPr>
              <w:t>sales</w:t>
            </w:r>
            <w:r>
              <w:rPr>
                <w:color w:val="231F20"/>
                <w:spacing w:val="-7"/>
                <w:sz w:val="20"/>
              </w:rPr>
              <w:t> </w:t>
            </w:r>
            <w:r>
              <w:rPr>
                <w:color w:val="231F20"/>
                <w:sz w:val="20"/>
              </w:rPr>
              <w:t>are</w:t>
            </w:r>
            <w:r>
              <w:rPr>
                <w:color w:val="231F20"/>
                <w:spacing w:val="-7"/>
                <w:sz w:val="20"/>
              </w:rPr>
              <w:t> </w:t>
            </w:r>
            <w:r>
              <w:rPr>
                <w:color w:val="231F20"/>
                <w:sz w:val="20"/>
              </w:rPr>
              <w:t>lower</w:t>
            </w:r>
            <w:r>
              <w:rPr>
                <w:color w:val="231F20"/>
                <w:spacing w:val="-7"/>
                <w:sz w:val="20"/>
              </w:rPr>
              <w:t> </w:t>
            </w:r>
            <w:r>
              <w:rPr>
                <w:color w:val="231F20"/>
                <w:sz w:val="20"/>
              </w:rPr>
              <w:t>than</w:t>
            </w:r>
            <w:r>
              <w:rPr>
                <w:color w:val="231F20"/>
                <w:spacing w:val="-7"/>
                <w:sz w:val="20"/>
              </w:rPr>
              <w:t> </w:t>
            </w:r>
            <w:r>
              <w:rPr>
                <w:color w:val="231F20"/>
                <w:sz w:val="20"/>
              </w:rPr>
              <w:t>expected</w:t>
            </w:r>
            <w:r>
              <w:rPr>
                <w:color w:val="231F20"/>
                <w:spacing w:val="-7"/>
                <w:sz w:val="20"/>
              </w:rPr>
              <w:t> </w:t>
            </w:r>
            <w:r>
              <w:rPr>
                <w:color w:val="231F20"/>
                <w:sz w:val="20"/>
              </w:rPr>
              <w:t>for</w:t>
            </w:r>
            <w:r>
              <w:rPr>
                <w:color w:val="231F20"/>
                <w:spacing w:val="-7"/>
                <w:sz w:val="20"/>
              </w:rPr>
              <w:t> </w:t>
            </w:r>
            <w:r>
              <w:rPr>
                <w:color w:val="231F20"/>
                <w:sz w:val="20"/>
              </w:rPr>
              <w:t>a</w:t>
            </w:r>
            <w:r>
              <w:rPr>
                <w:color w:val="231F20"/>
                <w:spacing w:val="-7"/>
                <w:sz w:val="20"/>
              </w:rPr>
              <w:t> </w:t>
            </w:r>
            <w:r>
              <w:rPr>
                <w:color w:val="231F20"/>
                <w:sz w:val="20"/>
              </w:rPr>
              <w:t>given</w:t>
            </w:r>
            <w:r>
              <w:rPr>
                <w:color w:val="231F20"/>
                <w:spacing w:val="-7"/>
                <w:sz w:val="20"/>
              </w:rPr>
              <w:t> </w:t>
            </w:r>
            <w:r>
              <w:rPr>
                <w:color w:val="231F20"/>
                <w:sz w:val="20"/>
              </w:rPr>
              <w:t>number</w:t>
            </w:r>
            <w:r>
              <w:rPr>
                <w:color w:val="231F20"/>
                <w:spacing w:val="-7"/>
                <w:sz w:val="20"/>
              </w:rPr>
              <w:t> </w:t>
            </w:r>
            <w:r>
              <w:rPr>
                <w:color w:val="231F20"/>
                <w:sz w:val="20"/>
              </w:rPr>
              <w:t>of</w:t>
            </w:r>
            <w:r>
              <w:rPr>
                <w:color w:val="231F20"/>
                <w:spacing w:val="-7"/>
                <w:sz w:val="20"/>
              </w:rPr>
              <w:t> </w:t>
            </w:r>
            <w:r>
              <w:rPr>
                <w:color w:val="231F20"/>
                <w:sz w:val="20"/>
              </w:rPr>
              <w:t>tickets, employees</w:t>
            </w:r>
            <w:r>
              <w:rPr>
                <w:color w:val="231F20"/>
                <w:spacing w:val="-3"/>
                <w:sz w:val="20"/>
              </w:rPr>
              <w:t> </w:t>
            </w:r>
            <w:r>
              <w:rPr>
                <w:color w:val="231F20"/>
                <w:sz w:val="20"/>
              </w:rPr>
              <w:t>could</w:t>
            </w:r>
            <w:r>
              <w:rPr>
                <w:color w:val="231F20"/>
                <w:spacing w:val="-3"/>
                <w:sz w:val="20"/>
              </w:rPr>
              <w:t> </w:t>
            </w:r>
            <w:r>
              <w:rPr>
                <w:color w:val="231F20"/>
                <w:sz w:val="20"/>
              </w:rPr>
              <w:t>be</w:t>
            </w:r>
            <w:r>
              <w:rPr>
                <w:color w:val="231F20"/>
                <w:spacing w:val="-3"/>
                <w:sz w:val="20"/>
              </w:rPr>
              <w:t> </w:t>
            </w:r>
            <w:r>
              <w:rPr>
                <w:color w:val="231F20"/>
                <w:sz w:val="20"/>
              </w:rPr>
              <w:t>wasting</w:t>
            </w:r>
            <w:r>
              <w:rPr>
                <w:color w:val="231F20"/>
                <w:spacing w:val="-3"/>
                <w:sz w:val="20"/>
              </w:rPr>
              <w:t> </w:t>
            </w:r>
            <w:r>
              <w:rPr>
                <w:color w:val="231F20"/>
                <w:sz w:val="20"/>
              </w:rPr>
              <w:t>food,</w:t>
            </w:r>
            <w:r>
              <w:rPr>
                <w:color w:val="231F20"/>
                <w:spacing w:val="-3"/>
                <w:sz w:val="20"/>
              </w:rPr>
              <w:t> </w:t>
            </w:r>
            <w:r>
              <w:rPr>
                <w:color w:val="231F20"/>
                <w:sz w:val="20"/>
              </w:rPr>
              <w:t>stealing</w:t>
            </w:r>
            <w:r>
              <w:rPr>
                <w:color w:val="231F20"/>
                <w:spacing w:val="-3"/>
                <w:sz w:val="20"/>
              </w:rPr>
              <w:t> </w:t>
            </w:r>
            <w:r>
              <w:rPr>
                <w:color w:val="231F20"/>
                <w:sz w:val="20"/>
              </w:rPr>
              <w:t>snacks,</w:t>
            </w:r>
            <w:r>
              <w:rPr>
                <w:color w:val="231F20"/>
                <w:spacing w:val="-3"/>
                <w:sz w:val="20"/>
              </w:rPr>
              <w:t> </w:t>
            </w:r>
            <w:r>
              <w:rPr>
                <w:color w:val="231F20"/>
                <w:sz w:val="20"/>
              </w:rPr>
              <w:t>or</w:t>
            </w:r>
            <w:r>
              <w:rPr>
                <w:color w:val="231F20"/>
                <w:spacing w:val="-3"/>
                <w:sz w:val="20"/>
              </w:rPr>
              <w:t> </w:t>
            </w:r>
            <w:r>
              <w:rPr>
                <w:color w:val="231F20"/>
                <w:sz w:val="20"/>
              </w:rPr>
              <w:t>giving</w:t>
            </w:r>
            <w:r>
              <w:rPr>
                <w:color w:val="231F20"/>
                <w:spacing w:val="-3"/>
                <w:sz w:val="20"/>
              </w:rPr>
              <w:t> </w:t>
            </w:r>
            <w:r>
              <w:rPr>
                <w:color w:val="231F20"/>
                <w:sz w:val="20"/>
              </w:rPr>
              <w:t>it</w:t>
            </w:r>
            <w:r>
              <w:rPr>
                <w:color w:val="231F20"/>
                <w:spacing w:val="-3"/>
                <w:sz w:val="20"/>
              </w:rPr>
              <w:t> </w:t>
            </w:r>
            <w:r>
              <w:rPr>
                <w:color w:val="231F20"/>
                <w:sz w:val="20"/>
              </w:rPr>
              <w:t>to</w:t>
            </w:r>
            <w:r>
              <w:rPr>
                <w:color w:val="231F20"/>
                <w:spacing w:val="-3"/>
                <w:sz w:val="20"/>
              </w:rPr>
              <w:t> </w:t>
            </w:r>
            <w:r>
              <w:rPr>
                <w:color w:val="231F20"/>
                <w:sz w:val="20"/>
              </w:rPr>
              <w:t>their</w:t>
            </w:r>
            <w:r>
              <w:rPr>
                <w:color w:val="231F20"/>
                <w:spacing w:val="-3"/>
                <w:sz w:val="20"/>
              </w:rPr>
              <w:t> </w:t>
            </w:r>
            <w:r>
              <w:rPr>
                <w:color w:val="231F20"/>
                <w:sz w:val="20"/>
              </w:rPr>
              <w:t>friends</w:t>
            </w:r>
            <w:r>
              <w:rPr>
                <w:color w:val="231F20"/>
                <w:spacing w:val="-3"/>
                <w:sz w:val="20"/>
              </w:rPr>
              <w:t> </w:t>
            </w:r>
            <w:r>
              <w:rPr>
                <w:color w:val="231F20"/>
                <w:sz w:val="20"/>
              </w:rPr>
              <w:t>for</w:t>
            </w:r>
          </w:p>
          <w:p>
            <w:pPr>
              <w:pStyle w:val="TableParagraph"/>
              <w:spacing w:line="256" w:lineRule="auto"/>
              <w:ind w:left="475"/>
              <w:rPr>
                <w:sz w:val="20"/>
              </w:rPr>
            </w:pPr>
            <w:r>
              <w:rPr>
                <w:color w:val="231F20"/>
                <w:spacing w:val="-2"/>
                <w:sz w:val="20"/>
              </w:rPr>
              <w:t>free. Alternatively, vendors may be supplying lower-quality food, driving down sales. </w:t>
            </w:r>
            <w:r>
              <w:rPr>
                <w:color w:val="231F20"/>
                <w:sz w:val="20"/>
              </w:rPr>
              <w:t>Management may also wish to evaluate the overall performance of the theatre by comparing ticket sales for the current year with ticket sales for the previous year.</w:t>
            </w:r>
          </w:p>
          <w:p>
            <w:pPr>
              <w:pStyle w:val="TableParagraph"/>
              <w:numPr>
                <w:ilvl w:val="0"/>
                <w:numId w:val="5"/>
              </w:numPr>
              <w:tabs>
                <w:tab w:pos="475" w:val="left" w:leader="none"/>
              </w:tabs>
              <w:spacing w:line="252" w:lineRule="auto" w:before="36" w:after="0"/>
              <w:ind w:left="475" w:right="0" w:hanging="257"/>
              <w:jc w:val="left"/>
              <w:rPr>
                <w:sz w:val="20"/>
              </w:rPr>
            </w:pPr>
            <w:r>
              <w:rPr>
                <w:rFonts w:ascii="Book Antiqua"/>
                <w:b/>
                <w:color w:val="231F20"/>
                <w:spacing w:val="-8"/>
                <w:sz w:val="20"/>
              </w:rPr>
              <w:t>Audits. </w:t>
            </w:r>
            <w:r>
              <w:rPr>
                <w:color w:val="231F20"/>
                <w:spacing w:val="-8"/>
                <w:sz w:val="20"/>
              </w:rPr>
              <w:t>Many</w:t>
            </w:r>
            <w:r>
              <w:rPr>
                <w:color w:val="231F20"/>
                <w:spacing w:val="-1"/>
                <w:sz w:val="20"/>
              </w:rPr>
              <w:t> </w:t>
            </w:r>
            <w:r>
              <w:rPr>
                <w:color w:val="231F20"/>
                <w:spacing w:val="-8"/>
                <w:sz w:val="20"/>
              </w:rPr>
              <w:t>companies,</w:t>
            </w:r>
            <w:r>
              <w:rPr>
                <w:color w:val="231F20"/>
                <w:spacing w:val="-1"/>
                <w:sz w:val="20"/>
              </w:rPr>
              <w:t> </w:t>
            </w:r>
            <w:r>
              <w:rPr>
                <w:color w:val="231F20"/>
                <w:spacing w:val="-8"/>
                <w:sz w:val="20"/>
              </w:rPr>
              <w:t>such</w:t>
            </w:r>
            <w:r>
              <w:rPr>
                <w:color w:val="231F20"/>
                <w:spacing w:val="-1"/>
                <w:sz w:val="20"/>
              </w:rPr>
              <w:t> </w:t>
            </w:r>
            <w:r>
              <w:rPr>
                <w:color w:val="231F20"/>
                <w:spacing w:val="-8"/>
                <w:sz w:val="20"/>
              </w:rPr>
              <w:t>as</w:t>
            </w:r>
            <w:r>
              <w:rPr>
                <w:color w:val="231F20"/>
                <w:spacing w:val="-1"/>
                <w:sz w:val="20"/>
              </w:rPr>
              <w:t> </w:t>
            </w:r>
            <w:r>
              <w:rPr>
                <w:color w:val="231F20"/>
                <w:spacing w:val="-8"/>
                <w:sz w:val="20"/>
              </w:rPr>
              <w:t>those</w:t>
            </w:r>
            <w:r>
              <w:rPr>
                <w:color w:val="231F20"/>
                <w:spacing w:val="-1"/>
                <w:sz w:val="20"/>
              </w:rPr>
              <w:t> </w:t>
            </w:r>
            <w:r>
              <w:rPr>
                <w:color w:val="231F20"/>
                <w:spacing w:val="-8"/>
                <w:sz w:val="20"/>
              </w:rPr>
              <w:t>companies</w:t>
            </w:r>
            <w:r>
              <w:rPr>
                <w:color w:val="231F20"/>
                <w:spacing w:val="-1"/>
                <w:sz w:val="20"/>
              </w:rPr>
              <w:t> </w:t>
            </w:r>
            <w:r>
              <w:rPr>
                <w:color w:val="231F20"/>
                <w:spacing w:val="-8"/>
                <w:sz w:val="20"/>
              </w:rPr>
              <w:t>listed</w:t>
            </w:r>
            <w:r>
              <w:rPr>
                <w:color w:val="231F20"/>
                <w:spacing w:val="-1"/>
                <w:sz w:val="20"/>
              </w:rPr>
              <w:t> </w:t>
            </w:r>
            <w:r>
              <w:rPr>
                <w:color w:val="231F20"/>
                <w:spacing w:val="-8"/>
                <w:sz w:val="20"/>
              </w:rPr>
              <w:t>on</w:t>
            </w:r>
            <w:r>
              <w:rPr>
                <w:color w:val="231F20"/>
                <w:spacing w:val="-1"/>
                <w:sz w:val="20"/>
              </w:rPr>
              <w:t> </w:t>
            </w:r>
            <w:r>
              <w:rPr>
                <w:color w:val="231F20"/>
                <w:spacing w:val="-8"/>
                <w:sz w:val="20"/>
              </w:rPr>
              <w:t>a</w:t>
            </w:r>
            <w:r>
              <w:rPr>
                <w:color w:val="231F20"/>
                <w:spacing w:val="-1"/>
                <w:sz w:val="20"/>
              </w:rPr>
              <w:t> </w:t>
            </w:r>
            <w:r>
              <w:rPr>
                <w:color w:val="231F20"/>
                <w:spacing w:val="-8"/>
                <w:sz w:val="20"/>
              </w:rPr>
              <w:t>stock</w:t>
            </w:r>
            <w:r>
              <w:rPr>
                <w:color w:val="231F20"/>
                <w:spacing w:val="-1"/>
                <w:sz w:val="20"/>
              </w:rPr>
              <w:t> </w:t>
            </w:r>
            <w:r>
              <w:rPr>
                <w:color w:val="231F20"/>
                <w:spacing w:val="-8"/>
                <w:sz w:val="20"/>
              </w:rPr>
              <w:t>exchange,</w:t>
            </w:r>
            <w:r>
              <w:rPr>
                <w:color w:val="231F20"/>
                <w:spacing w:val="-1"/>
                <w:sz w:val="20"/>
              </w:rPr>
              <w:t> </w:t>
            </w:r>
            <w:r>
              <w:rPr>
                <w:color w:val="231F20"/>
                <w:spacing w:val="-8"/>
                <w:sz w:val="20"/>
              </w:rPr>
              <w:t>are</w:t>
            </w:r>
            <w:r>
              <w:rPr>
                <w:color w:val="231F20"/>
                <w:spacing w:val="-1"/>
                <w:sz w:val="20"/>
              </w:rPr>
              <w:t> </w:t>
            </w:r>
            <w:r>
              <w:rPr>
                <w:color w:val="231F20"/>
                <w:spacing w:val="-8"/>
                <w:sz w:val="20"/>
              </w:rPr>
              <w:t>required</w:t>
            </w:r>
            <w:r>
              <w:rPr>
                <w:color w:val="231F20"/>
                <w:sz w:val="20"/>
              </w:rPr>
              <w:t> </w:t>
            </w:r>
            <w:r>
              <w:rPr>
                <w:color w:val="231F20"/>
                <w:spacing w:val="-8"/>
                <w:sz w:val="20"/>
              </w:rPr>
              <w:t>to</w:t>
            </w:r>
            <w:r>
              <w:rPr>
                <w:color w:val="231F20"/>
                <w:sz w:val="20"/>
              </w:rPr>
              <w:t> </w:t>
            </w:r>
            <w:r>
              <w:rPr>
                <w:color w:val="231F20"/>
                <w:spacing w:val="-8"/>
                <w:sz w:val="20"/>
              </w:rPr>
              <w:t>have</w:t>
            </w:r>
            <w:r>
              <w:rPr>
                <w:color w:val="231F20"/>
                <w:sz w:val="20"/>
              </w:rPr>
              <w:t> </w:t>
            </w:r>
            <w:r>
              <w:rPr>
                <w:color w:val="231F20"/>
                <w:spacing w:val="-8"/>
                <w:sz w:val="20"/>
              </w:rPr>
              <w:t>an</w:t>
            </w:r>
            <w:r>
              <w:rPr>
                <w:color w:val="231F20"/>
                <w:sz w:val="20"/>
              </w:rPr>
              <w:t> </w:t>
            </w:r>
            <w:r>
              <w:rPr>
                <w:color w:val="231F20"/>
                <w:spacing w:val="-8"/>
                <w:sz w:val="20"/>
              </w:rPr>
              <w:t>independent</w:t>
            </w:r>
            <w:r>
              <w:rPr>
                <w:color w:val="231F20"/>
                <w:sz w:val="20"/>
              </w:rPr>
              <w:t> </w:t>
            </w:r>
            <w:r>
              <w:rPr>
                <w:color w:val="231F20"/>
                <w:spacing w:val="-8"/>
                <w:sz w:val="20"/>
              </w:rPr>
              <w:t>auditor</w:t>
            </w:r>
            <w:r>
              <w:rPr>
                <w:color w:val="231F20"/>
                <w:sz w:val="20"/>
              </w:rPr>
              <w:t> </w:t>
            </w:r>
            <w:r>
              <w:rPr>
                <w:color w:val="231F20"/>
                <w:spacing w:val="-8"/>
                <w:sz w:val="20"/>
              </w:rPr>
              <w:t>attest</w:t>
            </w:r>
            <w:r>
              <w:rPr>
                <w:color w:val="231F20"/>
                <w:sz w:val="20"/>
              </w:rPr>
              <w:t> </w:t>
            </w:r>
            <w:r>
              <w:rPr>
                <w:color w:val="231F20"/>
                <w:spacing w:val="-8"/>
                <w:sz w:val="20"/>
              </w:rPr>
              <w:t>to</w:t>
            </w:r>
            <w:r>
              <w:rPr>
                <w:color w:val="231F20"/>
                <w:sz w:val="20"/>
              </w:rPr>
              <w:t> </w:t>
            </w:r>
            <w:r>
              <w:rPr>
                <w:color w:val="231F20"/>
                <w:spacing w:val="-8"/>
                <w:sz w:val="20"/>
              </w:rPr>
              <w:t>the</w:t>
            </w:r>
            <w:r>
              <w:rPr>
                <w:color w:val="231F20"/>
                <w:sz w:val="20"/>
              </w:rPr>
              <w:t> </w:t>
            </w:r>
            <w:r>
              <w:rPr>
                <w:color w:val="231F20"/>
                <w:spacing w:val="-8"/>
                <w:sz w:val="20"/>
              </w:rPr>
              <w:t>adequacy</w:t>
            </w:r>
            <w:r>
              <w:rPr>
                <w:color w:val="231F20"/>
                <w:sz w:val="20"/>
              </w:rPr>
              <w:t> </w:t>
            </w:r>
            <w:r>
              <w:rPr>
                <w:color w:val="231F20"/>
                <w:spacing w:val="-8"/>
                <w:sz w:val="20"/>
              </w:rPr>
              <w:t>of</w:t>
            </w:r>
            <w:r>
              <w:rPr>
                <w:color w:val="231F20"/>
                <w:sz w:val="20"/>
              </w:rPr>
              <w:t> </w:t>
            </w:r>
            <w:r>
              <w:rPr>
                <w:color w:val="231F20"/>
                <w:spacing w:val="-8"/>
                <w:sz w:val="20"/>
              </w:rPr>
              <w:t>their</w:t>
            </w:r>
            <w:r>
              <w:rPr>
                <w:color w:val="231F20"/>
                <w:sz w:val="20"/>
              </w:rPr>
              <w:t> </w:t>
            </w:r>
            <w:r>
              <w:rPr>
                <w:color w:val="231F20"/>
                <w:spacing w:val="-8"/>
                <w:sz w:val="20"/>
              </w:rPr>
              <w:t>internal</w:t>
            </w:r>
            <w:r>
              <w:rPr>
                <w:color w:val="231F20"/>
                <w:sz w:val="20"/>
              </w:rPr>
              <w:t> </w:t>
            </w:r>
            <w:r>
              <w:rPr>
                <w:color w:val="231F20"/>
                <w:spacing w:val="-8"/>
                <w:sz w:val="20"/>
              </w:rPr>
              <w:t>control</w:t>
            </w:r>
            <w:r>
              <w:rPr>
                <w:color w:val="231F20"/>
                <w:sz w:val="20"/>
              </w:rPr>
              <w:t> </w:t>
            </w:r>
            <w:r>
              <w:rPr>
                <w:color w:val="231F20"/>
                <w:spacing w:val="-8"/>
                <w:sz w:val="20"/>
              </w:rPr>
              <w:t>procedures.</w:t>
            </w:r>
            <w:r>
              <w:rPr>
                <w:color w:val="231F20"/>
                <w:sz w:val="20"/>
              </w:rPr>
              <w:t> </w:t>
            </w:r>
            <w:r>
              <w:rPr>
                <w:color w:val="231F20"/>
                <w:spacing w:val="-6"/>
                <w:sz w:val="20"/>
              </w:rPr>
              <w:t>Other</w:t>
            </w:r>
            <w:r>
              <w:rPr>
                <w:color w:val="231F20"/>
                <w:spacing w:val="-4"/>
                <w:sz w:val="20"/>
              </w:rPr>
              <w:t> </w:t>
            </w:r>
            <w:r>
              <w:rPr>
                <w:color w:val="231F20"/>
                <w:spacing w:val="-6"/>
                <w:sz w:val="20"/>
              </w:rPr>
              <w:t>companies</w:t>
            </w:r>
            <w:r>
              <w:rPr>
                <w:color w:val="231F20"/>
                <w:spacing w:val="-4"/>
                <w:sz w:val="20"/>
              </w:rPr>
              <w:t> </w:t>
            </w:r>
            <w:r>
              <w:rPr>
                <w:color w:val="231F20"/>
                <w:spacing w:val="-6"/>
                <w:sz w:val="20"/>
              </w:rPr>
              <w:t>can</w:t>
            </w:r>
            <w:r>
              <w:rPr>
                <w:color w:val="231F20"/>
                <w:spacing w:val="-4"/>
                <w:sz w:val="20"/>
              </w:rPr>
              <w:t> </w:t>
            </w:r>
            <w:r>
              <w:rPr>
                <w:color w:val="231F20"/>
                <w:spacing w:val="-6"/>
                <w:sz w:val="20"/>
              </w:rPr>
              <w:t>voluntarily</w:t>
            </w:r>
            <w:r>
              <w:rPr>
                <w:color w:val="231F20"/>
                <w:spacing w:val="-4"/>
                <w:sz w:val="20"/>
              </w:rPr>
              <w:t> </w:t>
            </w:r>
            <w:r>
              <w:rPr>
                <w:color w:val="231F20"/>
                <w:spacing w:val="-6"/>
                <w:sz w:val="20"/>
              </w:rPr>
              <w:t>choose</w:t>
            </w:r>
            <w:r>
              <w:rPr>
                <w:color w:val="231F20"/>
                <w:spacing w:val="-4"/>
                <w:sz w:val="20"/>
              </w:rPr>
              <w:t> </w:t>
            </w:r>
            <w:r>
              <w:rPr>
                <w:color w:val="231F20"/>
                <w:spacing w:val="-6"/>
                <w:sz w:val="20"/>
              </w:rPr>
              <w:t>each</w:t>
            </w:r>
            <w:r>
              <w:rPr>
                <w:color w:val="231F20"/>
                <w:spacing w:val="-4"/>
                <w:sz w:val="20"/>
              </w:rPr>
              <w:t> </w:t>
            </w:r>
            <w:r>
              <w:rPr>
                <w:color w:val="231F20"/>
                <w:spacing w:val="-6"/>
                <w:sz w:val="20"/>
              </w:rPr>
              <w:t>year</w:t>
            </w:r>
            <w:r>
              <w:rPr>
                <w:color w:val="231F20"/>
                <w:spacing w:val="-4"/>
                <w:sz w:val="20"/>
              </w:rPr>
              <w:t> </w:t>
            </w:r>
            <w:r>
              <w:rPr>
                <w:color w:val="231F20"/>
                <w:spacing w:val="-6"/>
                <w:sz w:val="20"/>
              </w:rPr>
              <w:t>to</w:t>
            </w:r>
            <w:r>
              <w:rPr>
                <w:color w:val="231F20"/>
                <w:spacing w:val="-4"/>
                <w:sz w:val="20"/>
              </w:rPr>
              <w:t> </w:t>
            </w:r>
            <w:r>
              <w:rPr>
                <w:color w:val="231F20"/>
                <w:spacing w:val="-6"/>
                <w:sz w:val="20"/>
              </w:rPr>
              <w:t>have</w:t>
            </w:r>
            <w:r>
              <w:rPr>
                <w:color w:val="231F20"/>
                <w:spacing w:val="-4"/>
                <w:sz w:val="20"/>
              </w:rPr>
              <w:t> </w:t>
            </w:r>
            <w:r>
              <w:rPr>
                <w:color w:val="231F20"/>
                <w:spacing w:val="-6"/>
                <w:sz w:val="20"/>
              </w:rPr>
              <w:t>an</w:t>
            </w:r>
            <w:r>
              <w:rPr>
                <w:color w:val="231F20"/>
                <w:spacing w:val="-4"/>
                <w:sz w:val="20"/>
              </w:rPr>
              <w:t> </w:t>
            </w:r>
            <w:r>
              <w:rPr>
                <w:color w:val="231F20"/>
                <w:spacing w:val="-6"/>
                <w:sz w:val="20"/>
              </w:rPr>
              <w:t>auditor</w:t>
            </w:r>
            <w:r>
              <w:rPr>
                <w:color w:val="231F20"/>
                <w:spacing w:val="-4"/>
                <w:sz w:val="20"/>
              </w:rPr>
              <w:t> </w:t>
            </w:r>
            <w:r>
              <w:rPr>
                <w:color w:val="231F20"/>
                <w:spacing w:val="-6"/>
                <w:sz w:val="20"/>
              </w:rPr>
              <w:t>assess</w:t>
            </w:r>
            <w:r>
              <w:rPr>
                <w:color w:val="231F20"/>
                <w:spacing w:val="-4"/>
                <w:sz w:val="20"/>
              </w:rPr>
              <w:t> </w:t>
            </w:r>
            <w:r>
              <w:rPr>
                <w:color w:val="231F20"/>
                <w:spacing w:val="-6"/>
                <w:sz w:val="20"/>
              </w:rPr>
              <w:t>their</w:t>
            </w:r>
            <w:r>
              <w:rPr>
                <w:color w:val="231F20"/>
                <w:spacing w:val="-4"/>
                <w:sz w:val="20"/>
              </w:rPr>
              <w:t> </w:t>
            </w:r>
            <w:r>
              <w:rPr>
                <w:color w:val="231F20"/>
                <w:spacing w:val="-6"/>
                <w:sz w:val="20"/>
              </w:rPr>
              <w:t>internal</w:t>
            </w:r>
            <w:r>
              <w:rPr>
                <w:color w:val="231F20"/>
                <w:sz w:val="20"/>
              </w:rPr>
              <w:t> </w:t>
            </w:r>
            <w:r>
              <w:rPr>
                <w:color w:val="231F20"/>
                <w:spacing w:val="-6"/>
                <w:sz w:val="20"/>
              </w:rPr>
              <w:t>control</w:t>
            </w:r>
            <w:r>
              <w:rPr>
                <w:color w:val="231F20"/>
                <w:spacing w:val="-2"/>
                <w:sz w:val="20"/>
              </w:rPr>
              <w:t> </w:t>
            </w:r>
            <w:r>
              <w:rPr>
                <w:color w:val="231F20"/>
                <w:spacing w:val="-6"/>
                <w:sz w:val="20"/>
              </w:rPr>
              <w:t>procedures</w:t>
            </w:r>
            <w:r>
              <w:rPr>
                <w:color w:val="231F20"/>
                <w:spacing w:val="-2"/>
                <w:sz w:val="20"/>
              </w:rPr>
              <w:t> </w:t>
            </w:r>
            <w:r>
              <w:rPr>
                <w:color w:val="231F20"/>
                <w:spacing w:val="-6"/>
                <w:sz w:val="20"/>
              </w:rPr>
              <w:t>to</w:t>
            </w:r>
            <w:r>
              <w:rPr>
                <w:color w:val="231F20"/>
                <w:spacing w:val="-2"/>
                <w:sz w:val="20"/>
              </w:rPr>
              <w:t> </w:t>
            </w:r>
            <w:r>
              <w:rPr>
                <w:color w:val="231F20"/>
                <w:spacing w:val="-6"/>
                <w:sz w:val="20"/>
              </w:rPr>
              <w:t>detect</w:t>
            </w:r>
            <w:r>
              <w:rPr>
                <w:color w:val="231F20"/>
                <w:spacing w:val="-2"/>
                <w:sz w:val="20"/>
              </w:rPr>
              <w:t> </w:t>
            </w:r>
            <w:r>
              <w:rPr>
                <w:color w:val="231F20"/>
                <w:spacing w:val="-6"/>
                <w:sz w:val="20"/>
              </w:rPr>
              <w:t>any</w:t>
            </w:r>
            <w:r>
              <w:rPr>
                <w:color w:val="231F20"/>
                <w:spacing w:val="-2"/>
                <w:sz w:val="20"/>
              </w:rPr>
              <w:t> </w:t>
            </w:r>
            <w:r>
              <w:rPr>
                <w:color w:val="231F20"/>
                <w:spacing w:val="-6"/>
                <w:sz w:val="20"/>
              </w:rPr>
              <w:t>deficiencies</w:t>
            </w:r>
            <w:r>
              <w:rPr>
                <w:color w:val="231F20"/>
                <w:spacing w:val="-2"/>
                <w:sz w:val="20"/>
              </w:rPr>
              <w:t> </w:t>
            </w:r>
            <w:r>
              <w:rPr>
                <w:color w:val="231F20"/>
                <w:spacing w:val="-6"/>
                <w:sz w:val="20"/>
              </w:rPr>
              <w:t>or</w:t>
            </w:r>
            <w:r>
              <w:rPr>
                <w:color w:val="231F20"/>
                <w:spacing w:val="-2"/>
                <w:sz w:val="20"/>
              </w:rPr>
              <w:t> </w:t>
            </w:r>
            <w:r>
              <w:rPr>
                <w:color w:val="231F20"/>
                <w:spacing w:val="-6"/>
                <w:sz w:val="20"/>
              </w:rPr>
              <w:t>fraudulent</w:t>
            </w:r>
            <w:r>
              <w:rPr>
                <w:color w:val="231F20"/>
                <w:spacing w:val="-2"/>
                <w:sz w:val="20"/>
              </w:rPr>
              <w:t> </w:t>
            </w:r>
            <w:r>
              <w:rPr>
                <w:color w:val="231F20"/>
                <w:spacing w:val="-6"/>
                <w:sz w:val="20"/>
              </w:rPr>
              <w:t>behavior</w:t>
            </w:r>
            <w:r>
              <w:rPr>
                <w:color w:val="231F20"/>
                <w:spacing w:val="-2"/>
                <w:sz w:val="20"/>
              </w:rPr>
              <w:t> </w:t>
            </w:r>
            <w:r>
              <w:rPr>
                <w:color w:val="231F20"/>
                <w:spacing w:val="-6"/>
                <w:sz w:val="20"/>
              </w:rPr>
              <w:t>of</w:t>
            </w:r>
            <w:r>
              <w:rPr>
                <w:color w:val="231F20"/>
                <w:spacing w:val="-2"/>
                <w:sz w:val="20"/>
              </w:rPr>
              <w:t> </w:t>
            </w:r>
            <w:r>
              <w:rPr>
                <w:color w:val="231F20"/>
                <w:spacing w:val="-6"/>
                <w:sz w:val="20"/>
              </w:rPr>
              <w:t>employees.</w:t>
            </w:r>
          </w:p>
          <w:p>
            <w:pPr>
              <w:pStyle w:val="TableParagraph"/>
              <w:spacing w:line="252" w:lineRule="auto" w:before="86"/>
              <w:ind w:left="-5" w:right="-29" w:firstLine="240"/>
              <w:jc w:val="both"/>
              <w:rPr>
                <w:sz w:val="20"/>
              </w:rPr>
            </w:pPr>
            <w:r>
              <w:rPr>
                <w:rFonts w:ascii="Book Antiqua"/>
                <w:i/>
                <w:color w:val="231F20"/>
                <w:sz w:val="20"/>
              </w:rPr>
              <w:t>Monitoring</w:t>
            </w:r>
            <w:r>
              <w:rPr>
                <w:rFonts w:ascii="Book Antiqua"/>
                <w:i/>
                <w:color w:val="231F20"/>
                <w:spacing w:val="-13"/>
                <w:sz w:val="20"/>
              </w:rPr>
              <w:t> </w:t>
            </w:r>
            <w:r>
              <w:rPr>
                <w:color w:val="231F20"/>
                <w:sz w:val="20"/>
              </w:rPr>
              <w:t>of</w:t>
            </w:r>
            <w:r>
              <w:rPr>
                <w:color w:val="231F20"/>
                <w:spacing w:val="-8"/>
                <w:sz w:val="20"/>
              </w:rPr>
              <w:t> </w:t>
            </w:r>
            <w:r>
              <w:rPr>
                <w:color w:val="231F20"/>
                <w:sz w:val="20"/>
              </w:rPr>
              <w:t>internal</w:t>
            </w:r>
            <w:r>
              <w:rPr>
                <w:color w:val="231F20"/>
                <w:spacing w:val="-8"/>
                <w:sz w:val="20"/>
              </w:rPr>
              <w:t> </w:t>
            </w:r>
            <w:r>
              <w:rPr>
                <w:color w:val="231F20"/>
                <w:sz w:val="20"/>
              </w:rPr>
              <w:t>controls</w:t>
            </w:r>
            <w:r>
              <w:rPr>
                <w:color w:val="231F20"/>
                <w:spacing w:val="-8"/>
                <w:sz w:val="20"/>
              </w:rPr>
              <w:t> </w:t>
            </w:r>
            <w:r>
              <w:rPr>
                <w:color w:val="231F20"/>
                <w:sz w:val="20"/>
              </w:rPr>
              <w:t>needs</w:t>
            </w:r>
            <w:r>
              <w:rPr>
                <w:color w:val="231F20"/>
                <w:spacing w:val="-8"/>
                <w:sz w:val="20"/>
              </w:rPr>
              <w:t> </w:t>
            </w:r>
            <w:r>
              <w:rPr>
                <w:color w:val="231F20"/>
                <w:sz w:val="20"/>
              </w:rPr>
              <w:t>to</w:t>
            </w:r>
            <w:r>
              <w:rPr>
                <w:color w:val="231F20"/>
                <w:spacing w:val="-8"/>
                <w:sz w:val="20"/>
              </w:rPr>
              <w:t> </w:t>
            </w:r>
            <w:r>
              <w:rPr>
                <w:color w:val="231F20"/>
                <w:sz w:val="20"/>
              </w:rPr>
              <w:t>occur</w:t>
            </w:r>
            <w:r>
              <w:rPr>
                <w:color w:val="231F20"/>
                <w:spacing w:val="-8"/>
                <w:sz w:val="20"/>
              </w:rPr>
              <w:t> </w:t>
            </w:r>
            <w:r>
              <w:rPr>
                <w:color w:val="231F20"/>
                <w:sz w:val="20"/>
              </w:rPr>
              <w:t>on</w:t>
            </w:r>
            <w:r>
              <w:rPr>
                <w:color w:val="231F20"/>
                <w:spacing w:val="-8"/>
                <w:sz w:val="20"/>
              </w:rPr>
              <w:t> </w:t>
            </w:r>
            <w:r>
              <w:rPr>
                <w:color w:val="231F20"/>
                <w:sz w:val="20"/>
              </w:rPr>
              <w:t>an</w:t>
            </w:r>
            <w:r>
              <w:rPr>
                <w:color w:val="231F20"/>
                <w:spacing w:val="-8"/>
                <w:sz w:val="20"/>
              </w:rPr>
              <w:t> </w:t>
            </w:r>
            <w:r>
              <w:rPr>
                <w:color w:val="231F20"/>
                <w:sz w:val="20"/>
              </w:rPr>
              <w:t>ongoing</w:t>
            </w:r>
            <w:r>
              <w:rPr>
                <w:color w:val="231F20"/>
                <w:spacing w:val="-8"/>
                <w:sz w:val="20"/>
              </w:rPr>
              <w:t> </w:t>
            </w:r>
            <w:r>
              <w:rPr>
                <w:color w:val="231F20"/>
                <w:sz w:val="20"/>
              </w:rPr>
              <w:t>basis.</w:t>
            </w:r>
            <w:r>
              <w:rPr>
                <w:color w:val="231F20"/>
                <w:spacing w:val="-8"/>
                <w:sz w:val="20"/>
              </w:rPr>
              <w:t> </w:t>
            </w:r>
            <w:r>
              <w:rPr>
                <w:color w:val="231F20"/>
                <w:sz w:val="20"/>
              </w:rPr>
              <w:t>The</w:t>
            </w:r>
            <w:r>
              <w:rPr>
                <w:color w:val="231F20"/>
                <w:spacing w:val="-8"/>
                <w:sz w:val="20"/>
              </w:rPr>
              <w:t> </w:t>
            </w:r>
            <w:r>
              <w:rPr>
                <w:color w:val="231F20"/>
                <w:sz w:val="20"/>
              </w:rPr>
              <w:t>theatre</w:t>
            </w:r>
            <w:r>
              <w:rPr>
                <w:color w:val="231F20"/>
                <w:spacing w:val="-8"/>
                <w:sz w:val="20"/>
              </w:rPr>
              <w:t> </w:t>
            </w:r>
            <w:r>
              <w:rPr>
                <w:color w:val="231F20"/>
                <w:sz w:val="20"/>
              </w:rPr>
              <w:t>manager </w:t>
            </w:r>
            <w:r>
              <w:rPr>
                <w:color w:val="231F20"/>
                <w:spacing w:val="-2"/>
                <w:sz w:val="20"/>
              </w:rPr>
              <w:t>needs</w:t>
            </w:r>
            <w:r>
              <w:rPr>
                <w:color w:val="231F20"/>
                <w:spacing w:val="-4"/>
                <w:sz w:val="20"/>
              </w:rPr>
              <w:t> </w:t>
            </w:r>
            <w:r>
              <w:rPr>
                <w:color w:val="231F20"/>
                <w:spacing w:val="-2"/>
                <w:sz w:val="20"/>
              </w:rPr>
              <w:t>to</w:t>
            </w:r>
            <w:r>
              <w:rPr>
                <w:color w:val="231F20"/>
                <w:spacing w:val="-4"/>
                <w:sz w:val="20"/>
              </w:rPr>
              <w:t> </w:t>
            </w:r>
            <w:r>
              <w:rPr>
                <w:color w:val="231F20"/>
                <w:spacing w:val="-2"/>
                <w:sz w:val="20"/>
              </w:rPr>
              <w:t>actively</w:t>
            </w:r>
            <w:r>
              <w:rPr>
                <w:color w:val="231F20"/>
                <w:spacing w:val="-4"/>
                <w:sz w:val="20"/>
              </w:rPr>
              <w:t> </w:t>
            </w:r>
            <w:r>
              <w:rPr>
                <w:color w:val="231F20"/>
                <w:spacing w:val="-2"/>
                <w:sz w:val="20"/>
              </w:rPr>
              <w:t>review</w:t>
            </w:r>
            <w:r>
              <w:rPr>
                <w:color w:val="231F20"/>
                <w:spacing w:val="-4"/>
                <w:sz w:val="20"/>
              </w:rPr>
              <w:t> </w:t>
            </w:r>
            <w:r>
              <w:rPr>
                <w:color w:val="231F20"/>
                <w:spacing w:val="-2"/>
                <w:sz w:val="20"/>
              </w:rPr>
              <w:t>daily</w:t>
            </w:r>
            <w:r>
              <w:rPr>
                <w:color w:val="231F20"/>
                <w:spacing w:val="-4"/>
                <w:sz w:val="20"/>
              </w:rPr>
              <w:t> </w:t>
            </w:r>
            <w:r>
              <w:rPr>
                <w:color w:val="231F20"/>
                <w:spacing w:val="-2"/>
                <w:sz w:val="20"/>
              </w:rPr>
              <w:t>operations</w:t>
            </w:r>
            <w:r>
              <w:rPr>
                <w:color w:val="231F20"/>
                <w:spacing w:val="-4"/>
                <w:sz w:val="20"/>
              </w:rPr>
              <w:t> </w:t>
            </w:r>
            <w:r>
              <w:rPr>
                <w:color w:val="231F20"/>
                <w:spacing w:val="-2"/>
                <w:sz w:val="20"/>
              </w:rPr>
              <w:t>to</w:t>
            </w:r>
            <w:r>
              <w:rPr>
                <w:color w:val="231F20"/>
                <w:spacing w:val="-4"/>
                <w:sz w:val="20"/>
              </w:rPr>
              <w:t> </w:t>
            </w:r>
            <w:r>
              <w:rPr>
                <w:color w:val="231F20"/>
                <w:spacing w:val="-2"/>
                <w:sz w:val="20"/>
              </w:rPr>
              <w:t>ensure</w:t>
            </w:r>
            <w:r>
              <w:rPr>
                <w:color w:val="231F20"/>
                <w:spacing w:val="-4"/>
                <w:sz w:val="20"/>
              </w:rPr>
              <w:t> </w:t>
            </w:r>
            <w:r>
              <w:rPr>
                <w:color w:val="231F20"/>
                <w:spacing w:val="-2"/>
                <w:sz w:val="20"/>
              </w:rPr>
              <w:t>that</w:t>
            </w:r>
            <w:r>
              <w:rPr>
                <w:color w:val="231F20"/>
                <w:spacing w:val="-4"/>
                <w:sz w:val="20"/>
              </w:rPr>
              <w:t> </w:t>
            </w:r>
            <w:r>
              <w:rPr>
                <w:color w:val="231F20"/>
                <w:spacing w:val="-2"/>
                <w:sz w:val="20"/>
              </w:rPr>
              <w:t>control</w:t>
            </w:r>
            <w:r>
              <w:rPr>
                <w:color w:val="231F20"/>
                <w:spacing w:val="-4"/>
                <w:sz w:val="20"/>
              </w:rPr>
              <w:t> </w:t>
            </w:r>
            <w:r>
              <w:rPr>
                <w:color w:val="231F20"/>
                <w:spacing w:val="-2"/>
                <w:sz w:val="20"/>
              </w:rPr>
              <w:t>procedures</w:t>
            </w:r>
            <w:r>
              <w:rPr>
                <w:color w:val="231F20"/>
                <w:spacing w:val="-4"/>
                <w:sz w:val="20"/>
              </w:rPr>
              <w:t> </w:t>
            </w:r>
            <w:r>
              <w:rPr>
                <w:color w:val="231F20"/>
                <w:spacing w:val="-2"/>
                <w:sz w:val="20"/>
              </w:rPr>
              <w:t>work</w:t>
            </w:r>
            <w:r>
              <w:rPr>
                <w:color w:val="231F20"/>
                <w:spacing w:val="-4"/>
                <w:sz w:val="20"/>
              </w:rPr>
              <w:t> </w:t>
            </w:r>
            <w:r>
              <w:rPr>
                <w:color w:val="231F20"/>
                <w:spacing w:val="-2"/>
                <w:sz w:val="20"/>
              </w:rPr>
              <w:t>effectively. </w:t>
            </w:r>
            <w:r>
              <w:rPr>
                <w:color w:val="231F20"/>
                <w:sz w:val="20"/>
              </w:rPr>
              <w:t>For</w:t>
            </w:r>
            <w:r>
              <w:rPr>
                <w:color w:val="231F20"/>
                <w:spacing w:val="-1"/>
                <w:sz w:val="20"/>
              </w:rPr>
              <w:t> </w:t>
            </w:r>
            <w:r>
              <w:rPr>
                <w:color w:val="231F20"/>
                <w:sz w:val="20"/>
              </w:rPr>
              <w:t>instance,</w:t>
            </w:r>
            <w:r>
              <w:rPr>
                <w:color w:val="231F20"/>
                <w:spacing w:val="-1"/>
                <w:sz w:val="20"/>
              </w:rPr>
              <w:t> </w:t>
            </w:r>
            <w:r>
              <w:rPr>
                <w:color w:val="231F20"/>
                <w:sz w:val="20"/>
              </w:rPr>
              <w:t>the</w:t>
            </w:r>
            <w:r>
              <w:rPr>
                <w:color w:val="231F20"/>
                <w:spacing w:val="-1"/>
                <w:sz w:val="20"/>
              </w:rPr>
              <w:t> </w:t>
            </w:r>
            <w:r>
              <w:rPr>
                <w:color w:val="231F20"/>
                <w:sz w:val="20"/>
              </w:rPr>
              <w:t>manager</w:t>
            </w:r>
            <w:r>
              <w:rPr>
                <w:color w:val="231F20"/>
                <w:spacing w:val="-1"/>
                <w:sz w:val="20"/>
              </w:rPr>
              <w:t> </w:t>
            </w:r>
            <w:r>
              <w:rPr>
                <w:color w:val="231F20"/>
                <w:sz w:val="20"/>
              </w:rPr>
              <w:t>should</w:t>
            </w:r>
            <w:r>
              <w:rPr>
                <w:color w:val="231F20"/>
                <w:spacing w:val="-1"/>
                <w:sz w:val="20"/>
              </w:rPr>
              <w:t> </w:t>
            </w:r>
            <w:r>
              <w:rPr>
                <w:color w:val="231F20"/>
                <w:sz w:val="20"/>
              </w:rPr>
              <w:t>compare</w:t>
            </w:r>
            <w:r>
              <w:rPr>
                <w:color w:val="231F20"/>
                <w:spacing w:val="-1"/>
                <w:sz w:val="20"/>
              </w:rPr>
              <w:t> </w:t>
            </w:r>
            <w:r>
              <w:rPr>
                <w:color w:val="231F20"/>
                <w:sz w:val="20"/>
              </w:rPr>
              <w:t>daily</w:t>
            </w:r>
            <w:r>
              <w:rPr>
                <w:color w:val="231F20"/>
                <w:spacing w:val="-1"/>
                <w:sz w:val="20"/>
              </w:rPr>
              <w:t> </w:t>
            </w:r>
            <w:r>
              <w:rPr>
                <w:color w:val="231F20"/>
                <w:sz w:val="20"/>
              </w:rPr>
              <w:t>cash</w:t>
            </w:r>
            <w:r>
              <w:rPr>
                <w:color w:val="231F20"/>
                <w:spacing w:val="-1"/>
                <w:sz w:val="20"/>
              </w:rPr>
              <w:t> </w:t>
            </w:r>
            <w:r>
              <w:rPr>
                <w:color w:val="231F20"/>
                <w:sz w:val="20"/>
              </w:rPr>
              <w:t>from</w:t>
            </w:r>
            <w:r>
              <w:rPr>
                <w:color w:val="231F20"/>
                <w:spacing w:val="-1"/>
                <w:sz w:val="20"/>
              </w:rPr>
              <w:t> </w:t>
            </w:r>
            <w:r>
              <w:rPr>
                <w:color w:val="231F20"/>
                <w:sz w:val="20"/>
              </w:rPr>
              <w:t>ticket</w:t>
            </w:r>
            <w:r>
              <w:rPr>
                <w:color w:val="231F20"/>
                <w:spacing w:val="-1"/>
                <w:sz w:val="20"/>
              </w:rPr>
              <w:t> </w:t>
            </w:r>
            <w:r>
              <w:rPr>
                <w:color w:val="231F20"/>
                <w:sz w:val="20"/>
              </w:rPr>
              <w:t>sales</w:t>
            </w:r>
            <w:r>
              <w:rPr>
                <w:color w:val="231F20"/>
                <w:spacing w:val="-1"/>
                <w:sz w:val="20"/>
              </w:rPr>
              <w:t> </w:t>
            </w:r>
            <w:r>
              <w:rPr>
                <w:color w:val="231F20"/>
                <w:sz w:val="20"/>
              </w:rPr>
              <w:t>with</w:t>
            </w:r>
            <w:r>
              <w:rPr>
                <w:color w:val="231F20"/>
                <w:spacing w:val="-1"/>
                <w:sz w:val="20"/>
              </w:rPr>
              <w:t> </w:t>
            </w:r>
            <w:r>
              <w:rPr>
                <w:color w:val="231F20"/>
                <w:sz w:val="20"/>
              </w:rPr>
              <w:t>the</w:t>
            </w:r>
            <w:r>
              <w:rPr>
                <w:color w:val="231F20"/>
                <w:spacing w:val="-1"/>
                <w:sz w:val="20"/>
              </w:rPr>
              <w:t> </w:t>
            </w:r>
            <w:r>
              <w:rPr>
                <w:color w:val="231F20"/>
                <w:sz w:val="20"/>
              </w:rPr>
              <w:t>number</w:t>
            </w:r>
            <w:r>
              <w:rPr>
                <w:color w:val="231F20"/>
                <w:spacing w:val="-1"/>
                <w:sz w:val="20"/>
              </w:rPr>
              <w:t> </w:t>
            </w:r>
            <w:r>
              <w:rPr>
                <w:color w:val="231F20"/>
                <w:sz w:val="20"/>
              </w:rPr>
              <w:t>of tickets issued, compare concession sales with units purchased, and make sure employees are paid only for actual hours worked.</w:t>
            </w:r>
          </w:p>
          <w:p>
            <w:pPr>
              <w:pStyle w:val="TableParagraph"/>
              <w:spacing w:line="254" w:lineRule="auto" w:before="7"/>
              <w:ind w:left="-5" w:right="-29" w:firstLine="240"/>
              <w:jc w:val="both"/>
              <w:rPr>
                <w:sz w:val="20"/>
              </w:rPr>
            </w:pPr>
            <w:r>
              <w:rPr>
                <w:rFonts w:ascii="Book Antiqua" w:hAnsi="Book Antiqua"/>
                <w:i/>
                <w:color w:val="231F20"/>
                <w:sz w:val="20"/>
              </w:rPr>
              <w:t>Information and communication </w:t>
            </w:r>
            <w:r>
              <w:rPr>
                <w:color w:val="231F20"/>
                <w:sz w:val="20"/>
              </w:rPr>
              <w:t>depend on the reliability of the accounting information system</w:t>
            </w:r>
            <w:r>
              <w:rPr>
                <w:color w:val="231F20"/>
                <w:spacing w:val="-3"/>
                <w:sz w:val="20"/>
              </w:rPr>
              <w:t> </w:t>
            </w:r>
            <w:r>
              <w:rPr>
                <w:color w:val="231F20"/>
                <w:sz w:val="20"/>
              </w:rPr>
              <w:t>itself.</w:t>
            </w:r>
            <w:r>
              <w:rPr>
                <w:color w:val="231F20"/>
                <w:spacing w:val="-3"/>
                <w:sz w:val="20"/>
              </w:rPr>
              <w:t> </w:t>
            </w:r>
            <w:r>
              <w:rPr>
                <w:color w:val="231F20"/>
                <w:sz w:val="20"/>
              </w:rPr>
              <w:t>If</w:t>
            </w:r>
            <w:r>
              <w:rPr>
                <w:color w:val="231F20"/>
                <w:spacing w:val="-3"/>
                <w:sz w:val="20"/>
              </w:rPr>
              <w:t> </w:t>
            </w:r>
            <w:r>
              <w:rPr>
                <w:color w:val="231F20"/>
                <w:sz w:val="20"/>
              </w:rPr>
              <w:t>the</w:t>
            </w:r>
            <w:r>
              <w:rPr>
                <w:color w:val="231F20"/>
                <w:spacing w:val="-3"/>
                <w:sz w:val="20"/>
              </w:rPr>
              <w:t> </w:t>
            </w:r>
            <w:r>
              <w:rPr>
                <w:color w:val="231F20"/>
                <w:sz w:val="20"/>
              </w:rPr>
              <w:t>accountant’s</w:t>
            </w:r>
            <w:r>
              <w:rPr>
                <w:color w:val="231F20"/>
                <w:spacing w:val="-3"/>
                <w:sz w:val="20"/>
              </w:rPr>
              <w:t> </w:t>
            </w:r>
            <w:r>
              <w:rPr>
                <w:color w:val="231F20"/>
                <w:sz w:val="20"/>
              </w:rPr>
              <w:t>office</w:t>
            </w:r>
            <w:r>
              <w:rPr>
                <w:color w:val="231F20"/>
                <w:spacing w:val="-3"/>
                <w:sz w:val="20"/>
              </w:rPr>
              <w:t> </w:t>
            </w:r>
            <w:r>
              <w:rPr>
                <w:color w:val="231F20"/>
                <w:sz w:val="20"/>
              </w:rPr>
              <w:t>has</w:t>
            </w:r>
            <w:r>
              <w:rPr>
                <w:color w:val="231F20"/>
                <w:spacing w:val="-3"/>
                <w:sz w:val="20"/>
              </w:rPr>
              <w:t> </w:t>
            </w:r>
            <w:r>
              <w:rPr>
                <w:color w:val="231F20"/>
                <w:sz w:val="20"/>
              </w:rPr>
              <w:t>papers</w:t>
            </w:r>
            <w:r>
              <w:rPr>
                <w:color w:val="231F20"/>
                <w:spacing w:val="-3"/>
                <w:sz w:val="20"/>
              </w:rPr>
              <w:t> </w:t>
            </w:r>
            <w:r>
              <w:rPr>
                <w:color w:val="231F20"/>
                <w:sz w:val="20"/>
              </w:rPr>
              <w:t>scattered</w:t>
            </w:r>
            <w:r>
              <w:rPr>
                <w:color w:val="231F20"/>
                <w:spacing w:val="-3"/>
                <w:sz w:val="20"/>
              </w:rPr>
              <w:t> </w:t>
            </w:r>
            <w:r>
              <w:rPr>
                <w:color w:val="231F20"/>
                <w:sz w:val="20"/>
              </w:rPr>
              <w:t>everywhere,</w:t>
            </w:r>
            <w:r>
              <w:rPr>
                <w:color w:val="231F20"/>
                <w:spacing w:val="-3"/>
                <w:sz w:val="20"/>
              </w:rPr>
              <w:t> </w:t>
            </w:r>
            <w:r>
              <w:rPr>
                <w:color w:val="231F20"/>
                <w:sz w:val="20"/>
              </w:rPr>
              <w:t>and</w:t>
            </w:r>
            <w:r>
              <w:rPr>
                <w:color w:val="231F20"/>
                <w:spacing w:val="-3"/>
                <w:sz w:val="20"/>
              </w:rPr>
              <w:t> </w:t>
            </w:r>
            <w:r>
              <w:rPr>
                <w:color w:val="231F20"/>
                <w:sz w:val="20"/>
              </w:rPr>
              <w:t>you</w:t>
            </w:r>
            <w:r>
              <w:rPr>
                <w:color w:val="231F20"/>
                <w:spacing w:val="-3"/>
                <w:sz w:val="20"/>
              </w:rPr>
              <w:t> </w:t>
            </w:r>
            <w:r>
              <w:rPr>
                <w:color w:val="231F20"/>
                <w:sz w:val="20"/>
              </w:rPr>
              <w:t>learn</w:t>
            </w:r>
            <w:r>
              <w:rPr>
                <w:color w:val="231F20"/>
                <w:spacing w:val="-3"/>
                <w:sz w:val="20"/>
              </w:rPr>
              <w:t> </w:t>
            </w:r>
            <w:r>
              <w:rPr>
                <w:color w:val="231F20"/>
                <w:sz w:val="20"/>
              </w:rPr>
              <w:t>the company</w:t>
            </w:r>
            <w:r>
              <w:rPr>
                <w:color w:val="231F20"/>
                <w:spacing w:val="-12"/>
                <w:sz w:val="20"/>
              </w:rPr>
              <w:t> </w:t>
            </w:r>
            <w:r>
              <w:rPr>
                <w:color w:val="231F20"/>
                <w:sz w:val="20"/>
              </w:rPr>
              <w:t>still</w:t>
            </w:r>
            <w:r>
              <w:rPr>
                <w:color w:val="231F20"/>
                <w:spacing w:val="-11"/>
                <w:sz w:val="20"/>
              </w:rPr>
              <w:t> </w:t>
            </w:r>
            <w:r>
              <w:rPr>
                <w:color w:val="231F20"/>
                <w:sz w:val="20"/>
              </w:rPr>
              <w:t>does</w:t>
            </w:r>
            <w:r>
              <w:rPr>
                <w:color w:val="231F20"/>
                <w:spacing w:val="-11"/>
                <w:sz w:val="20"/>
              </w:rPr>
              <w:t> </w:t>
            </w:r>
            <w:r>
              <w:rPr>
                <w:color w:val="231F20"/>
                <w:sz w:val="20"/>
              </w:rPr>
              <w:t>all</w:t>
            </w:r>
            <w:r>
              <w:rPr>
                <w:color w:val="231F20"/>
                <w:spacing w:val="-11"/>
                <w:sz w:val="20"/>
              </w:rPr>
              <w:t> </w:t>
            </w:r>
            <w:r>
              <w:rPr>
                <w:color w:val="231F20"/>
                <w:sz w:val="20"/>
              </w:rPr>
              <w:t>its</w:t>
            </w:r>
            <w:r>
              <w:rPr>
                <w:color w:val="231F20"/>
                <w:spacing w:val="-11"/>
                <w:sz w:val="20"/>
              </w:rPr>
              <w:t> </w:t>
            </w:r>
            <w:r>
              <w:rPr>
                <w:color w:val="231F20"/>
                <w:sz w:val="20"/>
              </w:rPr>
              <w:t>accounting</w:t>
            </w:r>
            <w:r>
              <w:rPr>
                <w:color w:val="231F20"/>
                <w:spacing w:val="-11"/>
                <w:sz w:val="20"/>
              </w:rPr>
              <w:t> </w:t>
            </w:r>
            <w:r>
              <w:rPr>
                <w:color w:val="231F20"/>
                <w:sz w:val="20"/>
              </w:rPr>
              <w:t>by</w:t>
            </w:r>
            <w:r>
              <w:rPr>
                <w:color w:val="231F20"/>
                <w:spacing w:val="-11"/>
                <w:sz w:val="20"/>
              </w:rPr>
              <w:t> </w:t>
            </w:r>
            <w:r>
              <w:rPr>
                <w:color w:val="231F20"/>
                <w:sz w:val="20"/>
              </w:rPr>
              <w:t>hand</w:t>
            </w:r>
            <w:r>
              <w:rPr>
                <w:color w:val="231F20"/>
                <w:spacing w:val="-11"/>
                <w:sz w:val="20"/>
              </w:rPr>
              <w:t> </w:t>
            </w:r>
            <w:r>
              <w:rPr>
                <w:color w:val="231F20"/>
                <w:sz w:val="20"/>
              </w:rPr>
              <w:t>without</w:t>
            </w:r>
            <w:r>
              <w:rPr>
                <w:color w:val="231F20"/>
                <w:spacing w:val="-11"/>
                <w:sz w:val="20"/>
              </w:rPr>
              <w:t> </w:t>
            </w:r>
            <w:r>
              <w:rPr>
                <w:color w:val="231F20"/>
                <w:sz w:val="20"/>
              </w:rPr>
              <w:t>a</w:t>
            </w:r>
            <w:r>
              <w:rPr>
                <w:color w:val="231F20"/>
                <w:spacing w:val="-11"/>
                <w:sz w:val="20"/>
              </w:rPr>
              <w:t> </w:t>
            </w:r>
            <w:r>
              <w:rPr>
                <w:color w:val="231F20"/>
                <w:sz w:val="20"/>
              </w:rPr>
              <w:t>computer,</w:t>
            </w:r>
            <w:r>
              <w:rPr>
                <w:color w:val="231F20"/>
                <w:spacing w:val="-11"/>
                <w:sz w:val="20"/>
              </w:rPr>
              <w:t> </w:t>
            </w:r>
            <w:r>
              <w:rPr>
                <w:color w:val="231F20"/>
                <w:sz w:val="20"/>
              </w:rPr>
              <w:t>wouldn’t</w:t>
            </w:r>
            <w:r>
              <w:rPr>
                <w:color w:val="231F20"/>
                <w:spacing w:val="-11"/>
                <w:sz w:val="20"/>
              </w:rPr>
              <w:t> </w:t>
            </w:r>
            <w:r>
              <w:rPr>
                <w:color w:val="231F20"/>
                <w:sz w:val="20"/>
              </w:rPr>
              <w:t>you,</w:t>
            </w:r>
            <w:r>
              <w:rPr>
                <w:color w:val="231F20"/>
                <w:spacing w:val="-11"/>
                <w:sz w:val="20"/>
              </w:rPr>
              <w:t> </w:t>
            </w:r>
            <w:r>
              <w:rPr>
                <w:color w:val="231F20"/>
                <w:sz w:val="20"/>
              </w:rPr>
              <w:t>as</w:t>
            </w:r>
            <w:r>
              <w:rPr>
                <w:color w:val="231F20"/>
                <w:spacing w:val="-11"/>
                <w:sz w:val="20"/>
              </w:rPr>
              <w:t> </w:t>
            </w:r>
            <w:r>
              <w:rPr>
                <w:color w:val="231F20"/>
                <w:sz w:val="20"/>
              </w:rPr>
              <w:t>an</w:t>
            </w:r>
            <w:r>
              <w:rPr>
                <w:color w:val="231F20"/>
                <w:spacing w:val="-11"/>
                <w:sz w:val="20"/>
              </w:rPr>
              <w:t> </w:t>
            </w:r>
            <w:r>
              <w:rPr>
                <w:color w:val="231F20"/>
                <w:sz w:val="20"/>
              </w:rPr>
              <w:t>inves- tor or lender, be a bit worried? A system should be in place to ensure that current trans- actions of the company are reflected in current reports. Employees also should be aware</w:t>
            </w:r>
            <w:r>
              <w:rPr>
                <w:color w:val="231F20"/>
                <w:spacing w:val="40"/>
                <w:sz w:val="20"/>
              </w:rPr>
              <w:t> </w:t>
            </w:r>
            <w:r>
              <w:rPr>
                <w:color w:val="231F20"/>
                <w:sz w:val="20"/>
              </w:rPr>
              <w:t>of procedures in place to deal with any perceived internal control failures. For example,</w:t>
            </w:r>
            <w:r>
              <w:rPr>
                <w:color w:val="231F20"/>
                <w:spacing w:val="40"/>
                <w:sz w:val="20"/>
              </w:rPr>
              <w:t> </w:t>
            </w:r>
            <w:r>
              <w:rPr>
                <w:color w:val="231F20"/>
                <w:sz w:val="20"/>
              </w:rPr>
              <w:t>an</w:t>
            </w:r>
            <w:r>
              <w:rPr>
                <w:color w:val="231F20"/>
                <w:spacing w:val="-1"/>
                <w:sz w:val="20"/>
              </w:rPr>
              <w:t> </w:t>
            </w:r>
            <w:r>
              <w:rPr>
                <w:color w:val="231F20"/>
                <w:sz w:val="20"/>
              </w:rPr>
              <w:t>anonymous</w:t>
            </w:r>
            <w:r>
              <w:rPr>
                <w:color w:val="231F20"/>
                <w:spacing w:val="-1"/>
                <w:sz w:val="20"/>
              </w:rPr>
              <w:t> </w:t>
            </w:r>
            <w:r>
              <w:rPr>
                <w:color w:val="231F20"/>
                <w:sz w:val="20"/>
              </w:rPr>
              <w:t>tip</w:t>
            </w:r>
            <w:r>
              <w:rPr>
                <w:color w:val="231F20"/>
                <w:spacing w:val="-1"/>
                <w:sz w:val="20"/>
              </w:rPr>
              <w:t> </w:t>
            </w:r>
            <w:r>
              <w:rPr>
                <w:color w:val="231F20"/>
                <w:sz w:val="20"/>
              </w:rPr>
              <w:t>hotline</w:t>
            </w:r>
            <w:r>
              <w:rPr>
                <w:color w:val="231F20"/>
                <w:spacing w:val="-1"/>
                <w:sz w:val="20"/>
              </w:rPr>
              <w:t> </w:t>
            </w:r>
            <w:r>
              <w:rPr>
                <w:color w:val="231F20"/>
                <w:sz w:val="20"/>
              </w:rPr>
              <w:t>should</w:t>
            </w:r>
            <w:r>
              <w:rPr>
                <w:color w:val="231F20"/>
                <w:spacing w:val="-1"/>
                <w:sz w:val="20"/>
              </w:rPr>
              <w:t> </w:t>
            </w:r>
            <w:r>
              <w:rPr>
                <w:color w:val="231F20"/>
                <w:sz w:val="20"/>
              </w:rPr>
              <w:t>be</w:t>
            </w:r>
            <w:r>
              <w:rPr>
                <w:color w:val="231F20"/>
                <w:spacing w:val="-1"/>
                <w:sz w:val="20"/>
              </w:rPr>
              <w:t> </w:t>
            </w:r>
            <w:r>
              <w:rPr>
                <w:color w:val="231F20"/>
                <w:sz w:val="20"/>
              </w:rPr>
              <w:t>in</w:t>
            </w:r>
            <w:r>
              <w:rPr>
                <w:color w:val="231F20"/>
                <w:spacing w:val="-1"/>
                <w:sz w:val="20"/>
              </w:rPr>
              <w:t> </w:t>
            </w:r>
            <w:r>
              <w:rPr>
                <w:color w:val="231F20"/>
                <w:sz w:val="20"/>
              </w:rPr>
              <w:t>place</w:t>
            </w:r>
            <w:r>
              <w:rPr>
                <w:color w:val="231F20"/>
                <w:spacing w:val="-1"/>
                <w:sz w:val="20"/>
              </w:rPr>
              <w:t> </w:t>
            </w:r>
            <w:r>
              <w:rPr>
                <w:color w:val="231F20"/>
                <w:sz w:val="20"/>
              </w:rPr>
              <w:t>to</w:t>
            </w:r>
            <w:r>
              <w:rPr>
                <w:color w:val="231F20"/>
                <w:spacing w:val="-1"/>
                <w:sz w:val="20"/>
              </w:rPr>
              <w:t> </w:t>
            </w:r>
            <w:r>
              <w:rPr>
                <w:color w:val="231F20"/>
                <w:sz w:val="20"/>
              </w:rPr>
              <w:t>encourage</w:t>
            </w:r>
            <w:r>
              <w:rPr>
                <w:color w:val="231F20"/>
                <w:spacing w:val="-1"/>
                <w:sz w:val="20"/>
              </w:rPr>
              <w:t> </w:t>
            </w:r>
            <w:r>
              <w:rPr>
                <w:color w:val="231F20"/>
                <w:sz w:val="20"/>
              </w:rPr>
              <w:t>communication</w:t>
            </w:r>
            <w:r>
              <w:rPr>
                <w:color w:val="231F20"/>
                <w:spacing w:val="-1"/>
                <w:sz w:val="20"/>
              </w:rPr>
              <w:t> </w:t>
            </w:r>
            <w:r>
              <w:rPr>
                <w:color w:val="231F20"/>
                <w:sz w:val="20"/>
              </w:rPr>
              <w:t>about</w:t>
            </w:r>
            <w:r>
              <w:rPr>
                <w:color w:val="231F20"/>
                <w:spacing w:val="-1"/>
                <w:sz w:val="20"/>
              </w:rPr>
              <w:t> </w:t>
            </w:r>
            <w:r>
              <w:rPr>
                <w:color w:val="231F20"/>
                <w:sz w:val="20"/>
              </w:rPr>
              <w:t>unethical activities,</w:t>
            </w:r>
            <w:r>
              <w:rPr>
                <w:color w:val="231F20"/>
                <w:spacing w:val="-1"/>
                <w:sz w:val="20"/>
              </w:rPr>
              <w:t> </w:t>
            </w:r>
            <w:r>
              <w:rPr>
                <w:color w:val="231F20"/>
                <w:sz w:val="20"/>
              </w:rPr>
              <w:t>such</w:t>
            </w:r>
            <w:r>
              <w:rPr>
                <w:color w:val="231F20"/>
                <w:spacing w:val="-1"/>
                <w:sz w:val="20"/>
              </w:rPr>
              <w:t> </w:t>
            </w:r>
            <w:r>
              <w:rPr>
                <w:color w:val="231F20"/>
                <w:sz w:val="20"/>
              </w:rPr>
              <w:t>as</w:t>
            </w:r>
            <w:r>
              <w:rPr>
                <w:color w:val="231F20"/>
                <w:spacing w:val="-1"/>
                <w:sz w:val="20"/>
              </w:rPr>
              <w:t> </w:t>
            </w:r>
            <w:r>
              <w:rPr>
                <w:color w:val="231F20"/>
                <w:sz w:val="20"/>
              </w:rPr>
              <w:t>an</w:t>
            </w:r>
            <w:r>
              <w:rPr>
                <w:color w:val="231F20"/>
                <w:spacing w:val="-1"/>
                <w:sz w:val="20"/>
              </w:rPr>
              <w:t> </w:t>
            </w:r>
            <w:r>
              <w:rPr>
                <w:color w:val="231F20"/>
                <w:sz w:val="20"/>
              </w:rPr>
              <w:t>employee</w:t>
            </w:r>
            <w:r>
              <w:rPr>
                <w:color w:val="231F20"/>
                <w:spacing w:val="-1"/>
                <w:sz w:val="20"/>
              </w:rPr>
              <w:t> </w:t>
            </w:r>
            <w:r>
              <w:rPr>
                <w:color w:val="231F20"/>
                <w:sz w:val="20"/>
              </w:rPr>
              <w:t>giving</w:t>
            </w:r>
            <w:r>
              <w:rPr>
                <w:color w:val="231F20"/>
                <w:spacing w:val="-1"/>
                <w:sz w:val="20"/>
              </w:rPr>
              <w:t> </w:t>
            </w:r>
            <w:r>
              <w:rPr>
                <w:color w:val="231F20"/>
                <w:sz w:val="20"/>
              </w:rPr>
              <w:t>concession</w:t>
            </w:r>
            <w:r>
              <w:rPr>
                <w:color w:val="231F20"/>
                <w:spacing w:val="-1"/>
                <w:sz w:val="20"/>
              </w:rPr>
              <w:t> </w:t>
            </w:r>
            <w:r>
              <w:rPr>
                <w:color w:val="231F20"/>
                <w:sz w:val="20"/>
              </w:rPr>
              <w:t>items</w:t>
            </w:r>
            <w:r>
              <w:rPr>
                <w:color w:val="231F20"/>
                <w:spacing w:val="-1"/>
                <w:sz w:val="20"/>
              </w:rPr>
              <w:t> </w:t>
            </w:r>
            <w:r>
              <w:rPr>
                <w:color w:val="231F20"/>
                <w:sz w:val="20"/>
              </w:rPr>
              <w:t>for</w:t>
            </w:r>
            <w:r>
              <w:rPr>
                <w:color w:val="231F20"/>
                <w:spacing w:val="-1"/>
                <w:sz w:val="20"/>
              </w:rPr>
              <w:t> </w:t>
            </w:r>
            <w:r>
              <w:rPr>
                <w:color w:val="231F20"/>
                <w:sz w:val="20"/>
              </w:rPr>
              <w:t>free</w:t>
            </w:r>
            <w:r>
              <w:rPr>
                <w:color w:val="231F20"/>
                <w:spacing w:val="-1"/>
                <w:sz w:val="20"/>
              </w:rPr>
              <w:t> </w:t>
            </w:r>
            <w:r>
              <w:rPr>
                <w:color w:val="231F20"/>
                <w:sz w:val="20"/>
              </w:rPr>
              <w:t>to</w:t>
            </w:r>
            <w:r>
              <w:rPr>
                <w:color w:val="231F20"/>
                <w:spacing w:val="-1"/>
                <w:sz w:val="20"/>
              </w:rPr>
              <w:t> </w:t>
            </w:r>
            <w:r>
              <w:rPr>
                <w:color w:val="231F20"/>
                <w:sz w:val="20"/>
              </w:rPr>
              <w:t>her</w:t>
            </w:r>
            <w:r>
              <w:rPr>
                <w:color w:val="231F20"/>
                <w:spacing w:val="-1"/>
                <w:sz w:val="20"/>
              </w:rPr>
              <w:t> </w:t>
            </w:r>
            <w:r>
              <w:rPr>
                <w:color w:val="231F20"/>
                <w:sz w:val="20"/>
              </w:rPr>
              <w:t>friends.</w:t>
            </w:r>
            <w:r>
              <w:rPr>
                <w:color w:val="231F20"/>
                <w:spacing w:val="-2"/>
                <w:sz w:val="20"/>
              </w:rPr>
              <w:t> </w:t>
            </w:r>
            <w:r>
              <w:rPr>
                <w:color w:val="231F20"/>
                <w:sz w:val="20"/>
              </w:rPr>
              <w:t>Historically, employee tips have been the most common means of detecting employee fraud.</w:t>
            </w:r>
          </w:p>
          <w:p>
            <w:pPr>
              <w:pStyle w:val="TableParagraph"/>
              <w:spacing w:before="159"/>
              <w:ind w:left="-5"/>
              <w:rPr>
                <w:rFonts w:ascii="Arial Black"/>
                <w:sz w:val="22"/>
              </w:rPr>
            </w:pPr>
            <w:r>
              <w:rPr>
                <w:rFonts w:ascii="Arial Black"/>
                <w:color w:val="005476"/>
                <w:w w:val="80"/>
                <w:sz w:val="22"/>
              </w:rPr>
              <w:t>RESPONSIBILITIES</w:t>
            </w:r>
            <w:r>
              <w:rPr>
                <w:rFonts w:ascii="Arial Black"/>
                <w:color w:val="005476"/>
                <w:spacing w:val="35"/>
                <w:sz w:val="22"/>
              </w:rPr>
              <w:t> </w:t>
            </w:r>
            <w:r>
              <w:rPr>
                <w:rFonts w:ascii="Arial Black"/>
                <w:color w:val="005476"/>
                <w:w w:val="80"/>
                <w:sz w:val="22"/>
              </w:rPr>
              <w:t>FOR</w:t>
            </w:r>
            <w:r>
              <w:rPr>
                <w:rFonts w:ascii="Arial Black"/>
                <w:color w:val="005476"/>
                <w:spacing w:val="35"/>
                <w:sz w:val="22"/>
              </w:rPr>
              <w:t> </w:t>
            </w:r>
            <w:r>
              <w:rPr>
                <w:rFonts w:ascii="Arial Black"/>
                <w:color w:val="005476"/>
                <w:w w:val="80"/>
                <w:sz w:val="22"/>
              </w:rPr>
              <w:t>INTERNAL</w:t>
            </w:r>
            <w:r>
              <w:rPr>
                <w:rFonts w:ascii="Arial Black"/>
                <w:color w:val="005476"/>
                <w:spacing w:val="35"/>
                <w:sz w:val="22"/>
              </w:rPr>
              <w:t> </w:t>
            </w:r>
            <w:r>
              <w:rPr>
                <w:rFonts w:ascii="Arial Black"/>
                <w:color w:val="005476"/>
                <w:spacing w:val="-2"/>
                <w:w w:val="80"/>
                <w:sz w:val="22"/>
              </w:rPr>
              <w:t>CONTROL</w:t>
            </w:r>
          </w:p>
          <w:p>
            <w:pPr>
              <w:pStyle w:val="TableParagraph"/>
              <w:spacing w:line="252" w:lineRule="auto" w:before="112"/>
              <w:ind w:right="-29"/>
              <w:jc w:val="right"/>
              <w:rPr>
                <w:sz w:val="20"/>
              </w:rPr>
            </w:pPr>
            <w:r>
              <w:rPr>
                <w:color w:val="231F20"/>
                <w:spacing w:val="-2"/>
                <w:sz w:val="20"/>
              </w:rPr>
              <w:t>Everyone</w:t>
            </w:r>
            <w:r>
              <w:rPr>
                <w:color w:val="231F20"/>
                <w:spacing w:val="-8"/>
                <w:sz w:val="20"/>
              </w:rPr>
              <w:t> </w:t>
            </w:r>
            <w:r>
              <w:rPr>
                <w:color w:val="231F20"/>
                <w:spacing w:val="-2"/>
                <w:sz w:val="20"/>
              </w:rPr>
              <w:t>in</w:t>
            </w:r>
            <w:r>
              <w:rPr>
                <w:color w:val="231F20"/>
                <w:spacing w:val="-8"/>
                <w:sz w:val="20"/>
              </w:rPr>
              <w:t> </w:t>
            </w:r>
            <w:r>
              <w:rPr>
                <w:color w:val="231F20"/>
                <w:spacing w:val="-2"/>
                <w:sz w:val="20"/>
              </w:rPr>
              <w:t>a</w:t>
            </w:r>
            <w:r>
              <w:rPr>
                <w:color w:val="231F20"/>
                <w:spacing w:val="-8"/>
                <w:sz w:val="20"/>
              </w:rPr>
              <w:t> </w:t>
            </w:r>
            <w:r>
              <w:rPr>
                <w:color w:val="231F20"/>
                <w:spacing w:val="-2"/>
                <w:sz w:val="20"/>
              </w:rPr>
              <w:t>company</w:t>
            </w:r>
            <w:r>
              <w:rPr>
                <w:color w:val="231F20"/>
                <w:spacing w:val="-8"/>
                <w:sz w:val="20"/>
              </w:rPr>
              <w:t> </w:t>
            </w:r>
            <w:r>
              <w:rPr>
                <w:color w:val="231F20"/>
                <w:spacing w:val="-2"/>
                <w:sz w:val="20"/>
              </w:rPr>
              <w:t>has</w:t>
            </w:r>
            <w:r>
              <w:rPr>
                <w:color w:val="231F20"/>
                <w:spacing w:val="-8"/>
                <w:sz w:val="20"/>
              </w:rPr>
              <w:t> </w:t>
            </w:r>
            <w:r>
              <w:rPr>
                <w:color w:val="231F20"/>
                <w:spacing w:val="-2"/>
                <w:sz w:val="20"/>
              </w:rPr>
              <w:t>an</w:t>
            </w:r>
            <w:r>
              <w:rPr>
                <w:color w:val="231F20"/>
                <w:spacing w:val="-8"/>
                <w:sz w:val="20"/>
              </w:rPr>
              <w:t> </w:t>
            </w:r>
            <w:r>
              <w:rPr>
                <w:color w:val="231F20"/>
                <w:spacing w:val="-2"/>
                <w:sz w:val="20"/>
              </w:rPr>
              <w:t>impact</w:t>
            </w:r>
            <w:r>
              <w:rPr>
                <w:color w:val="231F20"/>
                <w:spacing w:val="-8"/>
                <w:sz w:val="20"/>
              </w:rPr>
              <w:t> </w:t>
            </w:r>
            <w:r>
              <w:rPr>
                <w:color w:val="231F20"/>
                <w:spacing w:val="-2"/>
                <w:sz w:val="20"/>
              </w:rPr>
              <w:t>on</w:t>
            </w:r>
            <w:r>
              <w:rPr>
                <w:color w:val="231F20"/>
                <w:spacing w:val="-8"/>
                <w:sz w:val="20"/>
              </w:rPr>
              <w:t> </w:t>
            </w:r>
            <w:r>
              <w:rPr>
                <w:color w:val="231F20"/>
                <w:spacing w:val="-2"/>
                <w:sz w:val="20"/>
              </w:rPr>
              <w:t>the</w:t>
            </w:r>
            <w:r>
              <w:rPr>
                <w:color w:val="231F20"/>
                <w:spacing w:val="-8"/>
                <w:sz w:val="20"/>
              </w:rPr>
              <w:t> </w:t>
            </w:r>
            <w:r>
              <w:rPr>
                <w:color w:val="231F20"/>
                <w:spacing w:val="-2"/>
                <w:sz w:val="20"/>
              </w:rPr>
              <w:t>operation</w:t>
            </w:r>
            <w:r>
              <w:rPr>
                <w:color w:val="231F20"/>
                <w:spacing w:val="-8"/>
                <w:sz w:val="20"/>
              </w:rPr>
              <w:t> </w:t>
            </w:r>
            <w:r>
              <w:rPr>
                <w:color w:val="231F20"/>
                <w:spacing w:val="-2"/>
                <w:sz w:val="20"/>
              </w:rPr>
              <w:t>and</w:t>
            </w:r>
            <w:r>
              <w:rPr>
                <w:color w:val="231F20"/>
                <w:spacing w:val="-8"/>
                <w:sz w:val="20"/>
              </w:rPr>
              <w:t> </w:t>
            </w:r>
            <w:r>
              <w:rPr>
                <w:color w:val="231F20"/>
                <w:spacing w:val="-2"/>
                <w:sz w:val="20"/>
              </w:rPr>
              <w:t>effectiveness</w:t>
            </w:r>
            <w:r>
              <w:rPr>
                <w:color w:val="231F20"/>
                <w:spacing w:val="-8"/>
                <w:sz w:val="20"/>
              </w:rPr>
              <w:t> </w:t>
            </w:r>
            <w:r>
              <w:rPr>
                <w:color w:val="231F20"/>
                <w:spacing w:val="-2"/>
                <w:sz w:val="20"/>
              </w:rPr>
              <w:t>of</w:t>
            </w:r>
            <w:r>
              <w:rPr>
                <w:color w:val="231F20"/>
                <w:spacing w:val="-8"/>
                <w:sz w:val="20"/>
              </w:rPr>
              <w:t> </w:t>
            </w:r>
            <w:r>
              <w:rPr>
                <w:color w:val="231F20"/>
                <w:spacing w:val="-2"/>
                <w:sz w:val="20"/>
              </w:rPr>
              <w:t>internal</w:t>
            </w:r>
            <w:r>
              <w:rPr>
                <w:color w:val="231F20"/>
                <w:spacing w:val="-8"/>
                <w:sz w:val="20"/>
              </w:rPr>
              <w:t> </w:t>
            </w:r>
            <w:r>
              <w:rPr>
                <w:color w:val="231F20"/>
                <w:spacing w:val="-2"/>
                <w:sz w:val="20"/>
              </w:rPr>
              <w:t>controls, </w:t>
            </w:r>
            <w:r>
              <w:rPr>
                <w:color w:val="231F20"/>
                <w:w w:val="90"/>
                <w:sz w:val="20"/>
              </w:rPr>
              <w:t>but </w:t>
            </w:r>
            <w:r>
              <w:rPr>
                <w:rFonts w:ascii="Book Antiqua" w:hAnsi="Book Antiqua"/>
                <w:b/>
                <w:color w:val="231F20"/>
                <w:w w:val="90"/>
                <w:sz w:val="20"/>
              </w:rPr>
              <w:t>the top executives are the ones who must take final responsibility for their establishment </w:t>
            </w:r>
            <w:r>
              <w:rPr>
                <w:rFonts w:ascii="Book Antiqua" w:hAnsi="Book Antiqua"/>
                <w:b/>
                <w:color w:val="231F20"/>
                <w:sz w:val="20"/>
              </w:rPr>
              <w:t>and</w:t>
            </w:r>
            <w:r>
              <w:rPr>
                <w:rFonts w:ascii="Book Antiqua" w:hAnsi="Book Antiqua"/>
                <w:b/>
                <w:color w:val="231F20"/>
                <w:spacing w:val="-10"/>
                <w:sz w:val="20"/>
              </w:rPr>
              <w:t> </w:t>
            </w:r>
            <w:r>
              <w:rPr>
                <w:rFonts w:ascii="Book Antiqua" w:hAnsi="Book Antiqua"/>
                <w:b/>
                <w:color w:val="231F20"/>
                <w:sz w:val="20"/>
              </w:rPr>
              <w:t>success.</w:t>
            </w:r>
            <w:r>
              <w:rPr>
                <w:rFonts w:ascii="Book Antiqua" w:hAnsi="Book Antiqua"/>
                <w:b/>
                <w:color w:val="231F20"/>
                <w:spacing w:val="-10"/>
                <w:sz w:val="20"/>
              </w:rPr>
              <w:t> </w:t>
            </w:r>
            <w:r>
              <w:rPr>
                <w:color w:val="231F20"/>
                <w:sz w:val="20"/>
              </w:rPr>
              <w:t>The</w:t>
            </w:r>
            <w:r>
              <w:rPr>
                <w:color w:val="231F20"/>
                <w:spacing w:val="-4"/>
                <w:sz w:val="20"/>
              </w:rPr>
              <w:t> </w:t>
            </w:r>
            <w:r>
              <w:rPr>
                <w:color w:val="231F20"/>
                <w:sz w:val="20"/>
              </w:rPr>
              <w:t>CEO</w:t>
            </w:r>
            <w:r>
              <w:rPr>
                <w:color w:val="231F20"/>
                <w:spacing w:val="-4"/>
                <w:sz w:val="20"/>
              </w:rPr>
              <w:t> </w:t>
            </w:r>
            <w:r>
              <w:rPr>
                <w:color w:val="231F20"/>
                <w:sz w:val="20"/>
              </w:rPr>
              <w:t>and</w:t>
            </w:r>
            <w:r>
              <w:rPr>
                <w:color w:val="231F20"/>
                <w:spacing w:val="-4"/>
                <w:sz w:val="20"/>
              </w:rPr>
              <w:t> </w:t>
            </w:r>
            <w:r>
              <w:rPr>
                <w:color w:val="231F20"/>
                <w:sz w:val="20"/>
              </w:rPr>
              <w:t>CFO</w:t>
            </w:r>
            <w:r>
              <w:rPr>
                <w:color w:val="231F20"/>
                <w:spacing w:val="-4"/>
                <w:sz w:val="20"/>
              </w:rPr>
              <w:t> </w:t>
            </w:r>
            <w:r>
              <w:rPr>
                <w:color w:val="231F20"/>
                <w:sz w:val="20"/>
              </w:rPr>
              <w:t>sign</w:t>
            </w:r>
            <w:r>
              <w:rPr>
                <w:color w:val="231F20"/>
                <w:spacing w:val="-4"/>
                <w:sz w:val="20"/>
              </w:rPr>
              <w:t> </w:t>
            </w:r>
            <w:r>
              <w:rPr>
                <w:color w:val="231F20"/>
                <w:sz w:val="20"/>
              </w:rPr>
              <w:t>a</w:t>
            </w:r>
            <w:r>
              <w:rPr>
                <w:color w:val="231F20"/>
                <w:spacing w:val="-4"/>
                <w:sz w:val="20"/>
              </w:rPr>
              <w:t> </w:t>
            </w:r>
            <w:r>
              <w:rPr>
                <w:color w:val="231F20"/>
                <w:sz w:val="20"/>
              </w:rPr>
              <w:t>report</w:t>
            </w:r>
            <w:r>
              <w:rPr>
                <w:color w:val="231F20"/>
                <w:spacing w:val="-4"/>
                <w:sz w:val="20"/>
              </w:rPr>
              <w:t> </w:t>
            </w:r>
            <w:r>
              <w:rPr>
                <w:color w:val="231F20"/>
                <w:sz w:val="20"/>
              </w:rPr>
              <w:t>each</w:t>
            </w:r>
            <w:r>
              <w:rPr>
                <w:color w:val="231F20"/>
                <w:spacing w:val="-4"/>
                <w:sz w:val="20"/>
              </w:rPr>
              <w:t> </w:t>
            </w:r>
            <w:r>
              <w:rPr>
                <w:color w:val="231F20"/>
                <w:sz w:val="20"/>
              </w:rPr>
              <w:t>year</w:t>
            </w:r>
            <w:r>
              <w:rPr>
                <w:color w:val="231F20"/>
                <w:spacing w:val="-4"/>
                <w:sz w:val="20"/>
              </w:rPr>
              <w:t> </w:t>
            </w:r>
            <w:r>
              <w:rPr>
                <w:color w:val="231F20"/>
                <w:sz w:val="20"/>
              </w:rPr>
              <w:t>assessing</w:t>
            </w:r>
            <w:r>
              <w:rPr>
                <w:color w:val="231F20"/>
                <w:spacing w:val="-4"/>
                <w:sz w:val="20"/>
              </w:rPr>
              <w:t> </w:t>
            </w:r>
            <w:r>
              <w:rPr>
                <w:color w:val="231F20"/>
                <w:sz w:val="20"/>
              </w:rPr>
              <w:t>whether</w:t>
            </w:r>
            <w:r>
              <w:rPr>
                <w:color w:val="231F20"/>
                <w:spacing w:val="-4"/>
                <w:sz w:val="20"/>
              </w:rPr>
              <w:t> </w:t>
            </w:r>
            <w:r>
              <w:rPr>
                <w:color w:val="231F20"/>
                <w:sz w:val="20"/>
              </w:rPr>
              <w:t>the</w:t>
            </w:r>
            <w:r>
              <w:rPr>
                <w:color w:val="231F20"/>
                <w:spacing w:val="-4"/>
                <w:sz w:val="20"/>
              </w:rPr>
              <w:t> </w:t>
            </w:r>
            <w:r>
              <w:rPr>
                <w:color w:val="231F20"/>
                <w:sz w:val="20"/>
              </w:rPr>
              <w:t>internal</w:t>
            </w:r>
            <w:r>
              <w:rPr>
                <w:color w:val="231F20"/>
                <w:spacing w:val="-4"/>
                <w:sz w:val="20"/>
              </w:rPr>
              <w:t> </w:t>
            </w:r>
            <w:r>
              <w:rPr>
                <w:color w:val="231F20"/>
                <w:sz w:val="20"/>
              </w:rPr>
              <w:t>con- </w:t>
            </w:r>
            <w:r>
              <w:rPr>
                <w:color w:val="231F20"/>
                <w:spacing w:val="-4"/>
                <w:sz w:val="20"/>
              </w:rPr>
              <w:t>trols are adequate. Section 404 of SOX requires not only that companies document their inter-</w:t>
            </w:r>
            <w:r>
              <w:rPr>
                <w:color w:val="231F20"/>
                <w:sz w:val="20"/>
              </w:rPr>
              <w:t> </w:t>
            </w:r>
            <w:r>
              <w:rPr>
                <w:color w:val="231F20"/>
                <w:spacing w:val="-4"/>
                <w:sz w:val="20"/>
              </w:rPr>
              <w:t>nal controls and assess their adequacy, but that the company’s auditors provide an opinion on</w:t>
            </w:r>
            <w:r>
              <w:rPr>
                <w:color w:val="231F20"/>
                <w:sz w:val="20"/>
              </w:rPr>
              <w:t> </w:t>
            </w:r>
            <w:r>
              <w:rPr>
                <w:color w:val="231F20"/>
                <w:spacing w:val="-4"/>
                <w:sz w:val="20"/>
              </w:rPr>
              <w:t>management’s assessment. A recent survey by Financial Executives International reports that</w:t>
            </w:r>
            <w:r>
              <w:rPr>
                <w:color w:val="231F20"/>
                <w:spacing w:val="-2"/>
                <w:sz w:val="20"/>
              </w:rPr>
              <w:t> the</w:t>
            </w:r>
            <w:r>
              <w:rPr>
                <w:color w:val="231F20"/>
                <w:spacing w:val="-8"/>
                <w:sz w:val="20"/>
              </w:rPr>
              <w:t> </w:t>
            </w:r>
            <w:r>
              <w:rPr>
                <w:color w:val="231F20"/>
                <w:spacing w:val="-2"/>
                <w:sz w:val="20"/>
              </w:rPr>
              <w:t>average</w:t>
            </w:r>
            <w:r>
              <w:rPr>
                <w:color w:val="231F20"/>
                <w:spacing w:val="-8"/>
                <w:sz w:val="20"/>
              </w:rPr>
              <w:t> </w:t>
            </w:r>
            <w:r>
              <w:rPr>
                <w:color w:val="231F20"/>
                <w:spacing w:val="-2"/>
                <w:sz w:val="20"/>
              </w:rPr>
              <w:t>total</w:t>
            </w:r>
            <w:r>
              <w:rPr>
                <w:color w:val="231F20"/>
                <w:spacing w:val="-8"/>
                <w:sz w:val="20"/>
              </w:rPr>
              <w:t> </w:t>
            </w:r>
            <w:r>
              <w:rPr>
                <w:color w:val="231F20"/>
                <w:spacing w:val="-2"/>
                <w:sz w:val="20"/>
              </w:rPr>
              <w:t>cost</w:t>
            </w:r>
            <w:r>
              <w:rPr>
                <w:color w:val="231F20"/>
                <w:spacing w:val="-8"/>
                <w:sz w:val="20"/>
              </w:rPr>
              <w:t> </w:t>
            </w:r>
            <w:r>
              <w:rPr>
                <w:color w:val="231F20"/>
                <w:spacing w:val="-2"/>
                <w:sz w:val="20"/>
              </w:rPr>
              <w:t>to</w:t>
            </w:r>
            <w:r>
              <w:rPr>
                <w:color w:val="231F20"/>
                <w:spacing w:val="-8"/>
                <w:sz w:val="20"/>
              </w:rPr>
              <w:t> </w:t>
            </w:r>
            <w:r>
              <w:rPr>
                <w:color w:val="231F20"/>
                <w:spacing w:val="-2"/>
                <w:sz w:val="20"/>
              </w:rPr>
              <w:t>a</w:t>
            </w:r>
            <w:r>
              <w:rPr>
                <w:color w:val="231F20"/>
                <w:spacing w:val="-8"/>
                <w:sz w:val="20"/>
              </w:rPr>
              <w:t> </w:t>
            </w:r>
            <w:r>
              <w:rPr>
                <w:color w:val="231F20"/>
                <w:spacing w:val="-2"/>
                <w:sz w:val="20"/>
              </w:rPr>
              <w:t>public</w:t>
            </w:r>
            <w:r>
              <w:rPr>
                <w:color w:val="231F20"/>
                <w:spacing w:val="-8"/>
                <w:sz w:val="20"/>
              </w:rPr>
              <w:t> </w:t>
            </w:r>
            <w:r>
              <w:rPr>
                <w:color w:val="231F20"/>
                <w:spacing w:val="-2"/>
                <w:sz w:val="20"/>
              </w:rPr>
              <w:t>company</w:t>
            </w:r>
            <w:r>
              <w:rPr>
                <w:color w:val="231F20"/>
                <w:spacing w:val="-8"/>
                <w:sz w:val="20"/>
              </w:rPr>
              <w:t> </w:t>
            </w:r>
            <w:r>
              <w:rPr>
                <w:color w:val="231F20"/>
                <w:spacing w:val="-2"/>
                <w:sz w:val="20"/>
              </w:rPr>
              <w:t>in</w:t>
            </w:r>
            <w:r>
              <w:rPr>
                <w:color w:val="231F20"/>
                <w:spacing w:val="-8"/>
                <w:sz w:val="20"/>
              </w:rPr>
              <w:t> </w:t>
            </w:r>
            <w:r>
              <w:rPr>
                <w:color w:val="231F20"/>
                <w:spacing w:val="-2"/>
                <w:sz w:val="20"/>
              </w:rPr>
              <w:t>complying</w:t>
            </w:r>
            <w:r>
              <w:rPr>
                <w:color w:val="231F20"/>
                <w:spacing w:val="-8"/>
                <w:sz w:val="20"/>
              </w:rPr>
              <w:t> </w:t>
            </w:r>
            <w:r>
              <w:rPr>
                <w:color w:val="231F20"/>
                <w:spacing w:val="-2"/>
                <w:sz w:val="20"/>
              </w:rPr>
              <w:t>with</w:t>
            </w:r>
            <w:r>
              <w:rPr>
                <w:color w:val="231F20"/>
                <w:spacing w:val="-8"/>
                <w:sz w:val="20"/>
              </w:rPr>
              <w:t> </w:t>
            </w:r>
            <w:r>
              <w:rPr>
                <w:color w:val="231F20"/>
                <w:spacing w:val="-2"/>
                <w:sz w:val="20"/>
              </w:rPr>
              <w:t>Section</w:t>
            </w:r>
            <w:r>
              <w:rPr>
                <w:color w:val="231F20"/>
                <w:spacing w:val="-8"/>
                <w:sz w:val="20"/>
              </w:rPr>
              <w:t> </w:t>
            </w:r>
            <w:r>
              <w:rPr>
                <w:color w:val="231F20"/>
                <w:spacing w:val="-2"/>
                <w:sz w:val="20"/>
              </w:rPr>
              <w:t>404</w:t>
            </w:r>
            <w:r>
              <w:rPr>
                <w:color w:val="231F20"/>
                <w:spacing w:val="-8"/>
                <w:sz w:val="20"/>
              </w:rPr>
              <w:t> </w:t>
            </w:r>
            <w:r>
              <w:rPr>
                <w:color w:val="231F20"/>
                <w:spacing w:val="-2"/>
                <w:sz w:val="20"/>
              </w:rPr>
              <w:t>is</w:t>
            </w:r>
            <w:r>
              <w:rPr>
                <w:color w:val="231F20"/>
                <w:spacing w:val="-8"/>
                <w:sz w:val="20"/>
              </w:rPr>
              <w:t> </w:t>
            </w:r>
            <w:r>
              <w:rPr>
                <w:color w:val="231F20"/>
                <w:spacing w:val="-2"/>
                <w:sz w:val="20"/>
              </w:rPr>
              <w:t>nearly</w:t>
            </w:r>
            <w:r>
              <w:rPr>
                <w:color w:val="231F20"/>
                <w:spacing w:val="-8"/>
                <w:sz w:val="20"/>
              </w:rPr>
              <w:t> </w:t>
            </w:r>
            <w:r>
              <w:rPr>
                <w:color w:val="231F20"/>
                <w:spacing w:val="-2"/>
                <w:sz w:val="20"/>
              </w:rPr>
              <w:t>$4</w:t>
            </w:r>
            <w:r>
              <w:rPr>
                <w:color w:val="231F20"/>
                <w:spacing w:val="-8"/>
                <w:sz w:val="20"/>
              </w:rPr>
              <w:t> </w:t>
            </w:r>
            <w:r>
              <w:rPr>
                <w:color w:val="231F20"/>
                <w:spacing w:val="-2"/>
                <w:sz w:val="20"/>
              </w:rPr>
              <w:t>million.</w:t>
            </w:r>
          </w:p>
          <w:p>
            <w:pPr>
              <w:pStyle w:val="TableParagraph"/>
              <w:spacing w:line="256" w:lineRule="auto" w:before="9"/>
              <w:ind w:left="-6" w:right="-29" w:firstLine="240"/>
              <w:jc w:val="both"/>
              <w:rPr>
                <w:sz w:val="20"/>
              </w:rPr>
            </w:pPr>
            <w:r>
              <w:rPr>
                <w:color w:val="231F20"/>
                <w:sz w:val="20"/>
              </w:rPr>
              <w:t>The Public Company Accounting Oversight Board (PCAOB) further requires the auditor to</w:t>
            </w:r>
            <w:r>
              <w:rPr>
                <w:color w:val="231F20"/>
                <w:spacing w:val="-3"/>
                <w:sz w:val="20"/>
              </w:rPr>
              <w:t> </w:t>
            </w:r>
            <w:r>
              <w:rPr>
                <w:color w:val="231F20"/>
                <w:sz w:val="20"/>
              </w:rPr>
              <w:t>express</w:t>
            </w:r>
            <w:r>
              <w:rPr>
                <w:color w:val="231F20"/>
                <w:spacing w:val="-3"/>
                <w:sz w:val="20"/>
              </w:rPr>
              <w:t> </w:t>
            </w:r>
            <w:r>
              <w:rPr>
                <w:color w:val="231F20"/>
                <w:sz w:val="20"/>
              </w:rPr>
              <w:t>its</w:t>
            </w:r>
            <w:r>
              <w:rPr>
                <w:color w:val="231F20"/>
                <w:spacing w:val="-3"/>
                <w:sz w:val="20"/>
              </w:rPr>
              <w:t> </w:t>
            </w:r>
            <w:r>
              <w:rPr>
                <w:color w:val="231F20"/>
                <w:sz w:val="20"/>
              </w:rPr>
              <w:t>own</w:t>
            </w:r>
            <w:r>
              <w:rPr>
                <w:color w:val="231F20"/>
                <w:spacing w:val="-3"/>
                <w:sz w:val="20"/>
              </w:rPr>
              <w:t> </w:t>
            </w:r>
            <w:r>
              <w:rPr>
                <w:color w:val="231F20"/>
                <w:sz w:val="20"/>
              </w:rPr>
              <w:t>opinion</w:t>
            </w:r>
            <w:r>
              <w:rPr>
                <w:color w:val="231F20"/>
                <w:spacing w:val="-3"/>
                <w:sz w:val="20"/>
              </w:rPr>
              <w:t> </w:t>
            </w:r>
            <w:r>
              <w:rPr>
                <w:color w:val="231F20"/>
                <w:sz w:val="20"/>
              </w:rPr>
              <w:t>on</w:t>
            </w:r>
            <w:r>
              <w:rPr>
                <w:color w:val="231F20"/>
                <w:spacing w:val="-3"/>
                <w:sz w:val="20"/>
              </w:rPr>
              <w:t> </w:t>
            </w:r>
            <w:r>
              <w:rPr>
                <w:color w:val="231F20"/>
                <w:sz w:val="20"/>
              </w:rPr>
              <w:t>whether</w:t>
            </w:r>
            <w:r>
              <w:rPr>
                <w:color w:val="231F20"/>
                <w:spacing w:val="-3"/>
                <w:sz w:val="20"/>
              </w:rPr>
              <w:t> </w:t>
            </w:r>
            <w:r>
              <w:rPr>
                <w:color w:val="231F20"/>
                <w:sz w:val="20"/>
              </w:rPr>
              <w:t>the</w:t>
            </w:r>
            <w:r>
              <w:rPr>
                <w:color w:val="231F20"/>
                <w:spacing w:val="-3"/>
                <w:sz w:val="20"/>
              </w:rPr>
              <w:t> </w:t>
            </w:r>
            <w:r>
              <w:rPr>
                <w:color w:val="231F20"/>
                <w:sz w:val="20"/>
              </w:rPr>
              <w:t>company</w:t>
            </w:r>
            <w:r>
              <w:rPr>
                <w:color w:val="231F20"/>
                <w:spacing w:val="-3"/>
                <w:sz w:val="20"/>
              </w:rPr>
              <w:t> </w:t>
            </w:r>
            <w:r>
              <w:rPr>
                <w:color w:val="231F20"/>
                <w:sz w:val="20"/>
              </w:rPr>
              <w:t>has</w:t>
            </w:r>
            <w:r>
              <w:rPr>
                <w:color w:val="231F20"/>
                <w:spacing w:val="-3"/>
                <w:sz w:val="20"/>
              </w:rPr>
              <w:t> </w:t>
            </w:r>
            <w:r>
              <w:rPr>
                <w:color w:val="231F20"/>
                <w:sz w:val="20"/>
              </w:rPr>
              <w:t>maintained</w:t>
            </w:r>
            <w:r>
              <w:rPr>
                <w:color w:val="231F20"/>
                <w:spacing w:val="-3"/>
                <w:sz w:val="20"/>
              </w:rPr>
              <w:t> </w:t>
            </w:r>
            <w:r>
              <w:rPr>
                <w:color w:val="231F20"/>
                <w:sz w:val="20"/>
              </w:rPr>
              <w:t>effective</w:t>
            </w:r>
            <w:r>
              <w:rPr>
                <w:color w:val="231F20"/>
                <w:spacing w:val="-3"/>
                <w:sz w:val="20"/>
              </w:rPr>
              <w:t> </w:t>
            </w:r>
            <w:r>
              <w:rPr>
                <w:color w:val="231F20"/>
                <w:sz w:val="20"/>
              </w:rPr>
              <w:t>internal</w:t>
            </w:r>
            <w:r>
              <w:rPr>
                <w:color w:val="231F20"/>
                <w:spacing w:val="-3"/>
                <w:sz w:val="20"/>
              </w:rPr>
              <w:t> </w:t>
            </w:r>
            <w:r>
              <w:rPr>
                <w:color w:val="231F20"/>
                <w:sz w:val="20"/>
              </w:rPr>
              <w:t>con- trol over financial reporting. Illustration 4–6 provides an excerpt from Live Nation Enter- tainment’s auditor’s report.</w:t>
            </w:r>
          </w:p>
          <w:p>
            <w:pPr>
              <w:pStyle w:val="TableParagraph"/>
              <w:spacing w:before="154"/>
              <w:ind w:left="-5"/>
              <w:rPr>
                <w:rFonts w:ascii="Arial Black"/>
                <w:sz w:val="22"/>
              </w:rPr>
            </w:pPr>
            <w:r>
              <w:rPr>
                <w:rFonts w:ascii="Arial Black"/>
                <w:color w:val="005476"/>
                <w:w w:val="80"/>
                <w:sz w:val="22"/>
              </w:rPr>
              <w:t>LIMITATIONS</w:t>
            </w:r>
            <w:r>
              <w:rPr>
                <w:rFonts w:ascii="Arial Black"/>
                <w:color w:val="005476"/>
                <w:spacing w:val="21"/>
                <w:sz w:val="22"/>
              </w:rPr>
              <w:t> </w:t>
            </w:r>
            <w:r>
              <w:rPr>
                <w:rFonts w:ascii="Arial Black"/>
                <w:color w:val="005476"/>
                <w:w w:val="80"/>
                <w:sz w:val="22"/>
              </w:rPr>
              <w:t>OF</w:t>
            </w:r>
            <w:r>
              <w:rPr>
                <w:rFonts w:ascii="Arial Black"/>
                <w:color w:val="005476"/>
                <w:spacing w:val="22"/>
                <w:sz w:val="22"/>
              </w:rPr>
              <w:t> </w:t>
            </w:r>
            <w:r>
              <w:rPr>
                <w:rFonts w:ascii="Arial Black"/>
                <w:color w:val="005476"/>
                <w:w w:val="80"/>
                <w:sz w:val="22"/>
              </w:rPr>
              <w:t>INTERNAL</w:t>
            </w:r>
            <w:r>
              <w:rPr>
                <w:rFonts w:ascii="Arial Black"/>
                <w:color w:val="005476"/>
                <w:spacing w:val="22"/>
                <w:sz w:val="22"/>
              </w:rPr>
              <w:t> </w:t>
            </w:r>
            <w:r>
              <w:rPr>
                <w:rFonts w:ascii="Arial Black"/>
                <w:color w:val="005476"/>
                <w:spacing w:val="-2"/>
                <w:w w:val="80"/>
                <w:sz w:val="22"/>
              </w:rPr>
              <w:t>CONTROL</w:t>
            </w:r>
          </w:p>
          <w:p>
            <w:pPr>
              <w:pStyle w:val="TableParagraph"/>
              <w:spacing w:line="250" w:lineRule="atLeast" w:before="77"/>
              <w:ind w:left="-5" w:right="-29"/>
              <w:jc w:val="both"/>
              <w:rPr>
                <w:sz w:val="20"/>
              </w:rPr>
            </w:pPr>
            <w:r>
              <w:rPr>
                <w:color w:val="231F20"/>
                <w:sz w:val="20"/>
              </w:rPr>
              <w:t>Unfortunately, even with the best internal control systems, financial misstatements can occur.</w:t>
            </w:r>
            <w:r>
              <w:rPr>
                <w:color w:val="231F20"/>
                <w:spacing w:val="-12"/>
                <w:sz w:val="20"/>
              </w:rPr>
              <w:t> </w:t>
            </w:r>
            <w:r>
              <w:rPr>
                <w:color w:val="231F20"/>
                <w:sz w:val="20"/>
              </w:rPr>
              <w:t>While</w:t>
            </w:r>
            <w:r>
              <w:rPr>
                <w:color w:val="231F20"/>
                <w:spacing w:val="-11"/>
                <w:sz w:val="20"/>
              </w:rPr>
              <w:t> </w:t>
            </w:r>
            <w:r>
              <w:rPr>
                <w:color w:val="231F20"/>
                <w:sz w:val="20"/>
              </w:rPr>
              <w:t>better</w:t>
            </w:r>
            <w:r>
              <w:rPr>
                <w:color w:val="231F20"/>
                <w:spacing w:val="-11"/>
                <w:sz w:val="20"/>
              </w:rPr>
              <w:t> </w:t>
            </w:r>
            <w:r>
              <w:rPr>
                <w:color w:val="231F20"/>
                <w:sz w:val="20"/>
              </w:rPr>
              <w:t>internal</w:t>
            </w:r>
            <w:r>
              <w:rPr>
                <w:color w:val="231F20"/>
                <w:spacing w:val="-11"/>
                <w:sz w:val="20"/>
              </w:rPr>
              <w:t> </w:t>
            </w:r>
            <w:r>
              <w:rPr>
                <w:color w:val="231F20"/>
                <w:sz w:val="20"/>
              </w:rPr>
              <w:t>control</w:t>
            </w:r>
            <w:r>
              <w:rPr>
                <w:color w:val="231F20"/>
                <w:spacing w:val="-11"/>
                <w:sz w:val="20"/>
              </w:rPr>
              <w:t> </w:t>
            </w:r>
            <w:r>
              <w:rPr>
                <w:color w:val="231F20"/>
                <w:sz w:val="20"/>
              </w:rPr>
              <w:t>systems</w:t>
            </w:r>
            <w:r>
              <w:rPr>
                <w:color w:val="231F20"/>
                <w:spacing w:val="-11"/>
                <w:sz w:val="20"/>
              </w:rPr>
              <w:t> </w:t>
            </w:r>
            <w:r>
              <w:rPr>
                <w:color w:val="231F20"/>
                <w:sz w:val="20"/>
              </w:rPr>
              <w:t>will</w:t>
            </w:r>
            <w:r>
              <w:rPr>
                <w:color w:val="231F20"/>
                <w:spacing w:val="-11"/>
                <w:sz w:val="20"/>
              </w:rPr>
              <w:t> </w:t>
            </w:r>
            <w:r>
              <w:rPr>
                <w:color w:val="231F20"/>
                <w:sz w:val="20"/>
              </w:rPr>
              <w:t>more</w:t>
            </w:r>
            <w:r>
              <w:rPr>
                <w:color w:val="231F20"/>
                <w:spacing w:val="-11"/>
                <w:sz w:val="20"/>
              </w:rPr>
              <w:t> </w:t>
            </w:r>
            <w:r>
              <w:rPr>
                <w:color w:val="231F20"/>
                <w:sz w:val="20"/>
              </w:rPr>
              <w:t>likely</w:t>
            </w:r>
            <w:r>
              <w:rPr>
                <w:color w:val="231F20"/>
                <w:spacing w:val="-11"/>
                <w:sz w:val="20"/>
              </w:rPr>
              <w:t> </w:t>
            </w:r>
            <w:r>
              <w:rPr>
                <w:color w:val="231F20"/>
                <w:sz w:val="20"/>
              </w:rPr>
              <w:t>detect</w:t>
            </w:r>
            <w:r>
              <w:rPr>
                <w:color w:val="231F20"/>
                <w:spacing w:val="-11"/>
                <w:sz w:val="20"/>
              </w:rPr>
              <w:t> </w:t>
            </w:r>
            <w:r>
              <w:rPr>
                <w:color w:val="231F20"/>
                <w:sz w:val="20"/>
              </w:rPr>
              <w:t>operating</w:t>
            </w:r>
            <w:r>
              <w:rPr>
                <w:color w:val="231F20"/>
                <w:spacing w:val="-11"/>
                <w:sz w:val="20"/>
              </w:rPr>
              <w:t> </w:t>
            </w:r>
            <w:r>
              <w:rPr>
                <w:color w:val="231F20"/>
                <w:sz w:val="20"/>
              </w:rPr>
              <w:t>and</w:t>
            </w:r>
            <w:r>
              <w:rPr>
                <w:color w:val="231F20"/>
                <w:spacing w:val="-11"/>
                <w:sz w:val="20"/>
              </w:rPr>
              <w:t> </w:t>
            </w:r>
            <w:r>
              <w:rPr>
                <w:color w:val="231F20"/>
                <w:sz w:val="20"/>
              </w:rPr>
              <w:t>reporting errors,</w:t>
            </w:r>
            <w:r>
              <w:rPr>
                <w:color w:val="231F20"/>
                <w:spacing w:val="16"/>
                <w:sz w:val="20"/>
              </w:rPr>
              <w:t> </w:t>
            </w:r>
            <w:r>
              <w:rPr>
                <w:color w:val="231F20"/>
                <w:sz w:val="20"/>
              </w:rPr>
              <w:t>no</w:t>
            </w:r>
            <w:r>
              <w:rPr>
                <w:color w:val="231F20"/>
                <w:spacing w:val="16"/>
                <w:sz w:val="20"/>
              </w:rPr>
              <w:t> </w:t>
            </w:r>
            <w:r>
              <w:rPr>
                <w:color w:val="231F20"/>
                <w:sz w:val="20"/>
              </w:rPr>
              <w:t>internal</w:t>
            </w:r>
            <w:r>
              <w:rPr>
                <w:color w:val="231F20"/>
                <w:spacing w:val="16"/>
                <w:sz w:val="20"/>
              </w:rPr>
              <w:t> </w:t>
            </w:r>
            <w:r>
              <w:rPr>
                <w:color w:val="231F20"/>
                <w:sz w:val="20"/>
              </w:rPr>
              <w:t>control</w:t>
            </w:r>
            <w:r>
              <w:rPr>
                <w:color w:val="231F20"/>
                <w:spacing w:val="16"/>
                <w:sz w:val="20"/>
              </w:rPr>
              <w:t> </w:t>
            </w:r>
            <w:r>
              <w:rPr>
                <w:color w:val="231F20"/>
                <w:sz w:val="20"/>
              </w:rPr>
              <w:t>system</w:t>
            </w:r>
            <w:r>
              <w:rPr>
                <w:color w:val="231F20"/>
                <w:spacing w:val="16"/>
                <w:sz w:val="20"/>
              </w:rPr>
              <w:t> </w:t>
            </w:r>
            <w:r>
              <w:rPr>
                <w:color w:val="231F20"/>
                <w:sz w:val="20"/>
              </w:rPr>
              <w:t>can</w:t>
            </w:r>
            <w:r>
              <w:rPr>
                <w:color w:val="231F20"/>
                <w:spacing w:val="16"/>
                <w:sz w:val="20"/>
              </w:rPr>
              <w:t> </w:t>
            </w:r>
            <w:r>
              <w:rPr>
                <w:color w:val="231F20"/>
                <w:sz w:val="20"/>
              </w:rPr>
              <w:t>turn</w:t>
            </w:r>
            <w:r>
              <w:rPr>
                <w:color w:val="231F20"/>
                <w:spacing w:val="16"/>
                <w:sz w:val="20"/>
              </w:rPr>
              <w:t> </w:t>
            </w:r>
            <w:r>
              <w:rPr>
                <w:color w:val="231F20"/>
                <w:sz w:val="20"/>
              </w:rPr>
              <w:t>a</w:t>
            </w:r>
            <w:r>
              <w:rPr>
                <w:color w:val="231F20"/>
                <w:spacing w:val="16"/>
                <w:sz w:val="20"/>
              </w:rPr>
              <w:t> </w:t>
            </w:r>
            <w:r>
              <w:rPr>
                <w:color w:val="231F20"/>
                <w:sz w:val="20"/>
              </w:rPr>
              <w:t>bad</w:t>
            </w:r>
            <w:r>
              <w:rPr>
                <w:color w:val="231F20"/>
                <w:spacing w:val="16"/>
                <w:sz w:val="20"/>
              </w:rPr>
              <w:t> </w:t>
            </w:r>
            <w:r>
              <w:rPr>
                <w:color w:val="231F20"/>
                <w:sz w:val="20"/>
              </w:rPr>
              <w:t>employee</w:t>
            </w:r>
            <w:r>
              <w:rPr>
                <w:color w:val="231F20"/>
                <w:spacing w:val="16"/>
                <w:sz w:val="20"/>
              </w:rPr>
              <w:t> </w:t>
            </w:r>
            <w:r>
              <w:rPr>
                <w:color w:val="231F20"/>
                <w:sz w:val="20"/>
              </w:rPr>
              <w:t>into</w:t>
            </w:r>
            <w:r>
              <w:rPr>
                <w:color w:val="231F20"/>
                <w:spacing w:val="16"/>
                <w:sz w:val="20"/>
              </w:rPr>
              <w:t> </w:t>
            </w:r>
            <w:r>
              <w:rPr>
                <w:color w:val="231F20"/>
                <w:sz w:val="20"/>
              </w:rPr>
              <w:t>a</w:t>
            </w:r>
            <w:r>
              <w:rPr>
                <w:color w:val="231F20"/>
                <w:spacing w:val="16"/>
                <w:sz w:val="20"/>
              </w:rPr>
              <w:t> </w:t>
            </w:r>
            <w:r>
              <w:rPr>
                <w:color w:val="231F20"/>
                <w:sz w:val="20"/>
              </w:rPr>
              <w:t>good</w:t>
            </w:r>
            <w:r>
              <w:rPr>
                <w:color w:val="231F20"/>
                <w:spacing w:val="16"/>
                <w:sz w:val="20"/>
              </w:rPr>
              <w:t> </w:t>
            </w:r>
            <w:r>
              <w:rPr>
                <w:color w:val="231F20"/>
                <w:sz w:val="20"/>
              </w:rPr>
              <w:t>one.</w:t>
            </w:r>
            <w:r>
              <w:rPr>
                <w:color w:val="231F20"/>
                <w:spacing w:val="16"/>
                <w:sz w:val="20"/>
              </w:rPr>
              <w:t> </w:t>
            </w:r>
            <w:r>
              <w:rPr>
                <w:color w:val="231F20"/>
                <w:sz w:val="20"/>
              </w:rPr>
              <w:t>No</w:t>
            </w:r>
            <w:r>
              <w:rPr>
                <w:color w:val="231F20"/>
                <w:spacing w:val="16"/>
                <w:sz w:val="20"/>
              </w:rPr>
              <w:t> </w:t>
            </w:r>
            <w:r>
              <w:rPr>
                <w:color w:val="231F20"/>
                <w:spacing w:val="-2"/>
                <w:sz w:val="20"/>
              </w:rPr>
              <w:t>internal</w:t>
            </w:r>
          </w:p>
        </w:tc>
      </w:tr>
    </w:tbl>
    <w:p>
      <w:pPr>
        <w:spacing w:before="60"/>
        <w:ind w:left="600" w:right="0" w:firstLine="0"/>
        <w:jc w:val="left"/>
        <w:rPr>
          <w:sz w:val="20"/>
        </w:rPr>
      </w:pPr>
      <w:r>
        <w:rPr>
          <w:color w:val="231F20"/>
          <w:spacing w:val="-2"/>
          <w:sz w:val="20"/>
        </w:rPr>
        <w:t>control</w:t>
      </w:r>
      <w:r>
        <w:rPr>
          <w:color w:val="231F20"/>
          <w:spacing w:val="-7"/>
          <w:sz w:val="20"/>
        </w:rPr>
        <w:t> </w:t>
      </w:r>
      <w:r>
        <w:rPr>
          <w:color w:val="231F20"/>
          <w:spacing w:val="-2"/>
          <w:sz w:val="20"/>
        </w:rPr>
        <w:t>system</w:t>
      </w:r>
      <w:r>
        <w:rPr>
          <w:color w:val="231F20"/>
          <w:spacing w:val="-6"/>
          <w:sz w:val="20"/>
        </w:rPr>
        <w:t> </w:t>
      </w:r>
      <w:r>
        <w:rPr>
          <w:color w:val="231F20"/>
          <w:spacing w:val="-2"/>
          <w:sz w:val="20"/>
        </w:rPr>
        <w:t>is</w:t>
      </w:r>
      <w:r>
        <w:rPr>
          <w:color w:val="231F20"/>
          <w:spacing w:val="-6"/>
          <w:sz w:val="20"/>
        </w:rPr>
        <w:t> </w:t>
      </w:r>
      <w:r>
        <w:rPr>
          <w:color w:val="231F20"/>
          <w:spacing w:val="-2"/>
          <w:sz w:val="20"/>
        </w:rPr>
        <w:t>perfect.</w:t>
      </w:r>
    </w:p>
    <w:p>
      <w:pPr>
        <w:spacing w:after="0"/>
        <w:jc w:val="left"/>
        <w:rPr>
          <w:sz w:val="20"/>
        </w:rPr>
        <w:sectPr>
          <w:pgSz w:w="12240" w:h="15660"/>
          <w:pgMar w:top="60" w:bottom="280" w:left="840" w:right="840"/>
          <w:pgBorders w:offsetFrom="page">
            <w:top w:val="single" w:color="939598" w:space="18" w:sz="4"/>
            <w:left w:val="single" w:color="939598" w:space="18" w:sz="4"/>
            <w:bottom w:val="single" w:color="939598" w:space="18" w:sz="4"/>
            <w:right w:val="single" w:color="939598" w:space="18" w:sz="4"/>
          </w:pgBorders>
        </w:sectPr>
      </w:pPr>
    </w:p>
    <w:p>
      <w:pPr>
        <w:tabs>
          <w:tab w:pos="2279" w:val="left" w:leader="none"/>
        </w:tabs>
        <w:spacing w:before="90"/>
        <w:ind w:left="120" w:right="0" w:firstLine="0"/>
        <w:jc w:val="left"/>
        <w:rPr>
          <w:rFonts w:ascii="Arial Black"/>
          <w:sz w:val="16"/>
        </w:rPr>
      </w:pPr>
      <w:r>
        <w:rPr>
          <w:rFonts w:ascii="Proxima Nova Rg"/>
          <w:b/>
          <w:color w:val="231F20"/>
          <w:spacing w:val="-5"/>
          <w:sz w:val="18"/>
        </w:rPr>
        <w:t>184</w:t>
      </w:r>
      <w:r>
        <w:rPr>
          <w:rFonts w:ascii="Proxima Nova Rg"/>
          <w:b/>
          <w:color w:val="231F20"/>
          <w:sz w:val="18"/>
        </w:rPr>
        <w:tab/>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p>
    <w:p>
      <w:pPr>
        <w:pStyle w:val="BodyText"/>
        <w:rPr>
          <w:rFonts w:ascii="Arial Black"/>
          <w:sz w:val="20"/>
        </w:rPr>
      </w:pPr>
    </w:p>
    <w:p>
      <w:pPr>
        <w:spacing w:after="0"/>
        <w:rPr>
          <w:rFonts w:ascii="Arial Black"/>
          <w:sz w:val="20"/>
        </w:rPr>
        <w:sectPr>
          <w:pgSz w:w="12240" w:h="15660"/>
          <w:pgMar w:top="460" w:bottom="280" w:left="840" w:right="840"/>
        </w:sectPr>
      </w:pPr>
    </w:p>
    <w:p>
      <w:pPr>
        <w:pStyle w:val="BodyText"/>
        <w:spacing w:before="4"/>
        <w:rPr>
          <w:rFonts w:ascii="Arial Black"/>
          <w:sz w:val="18"/>
        </w:rPr>
      </w:pPr>
    </w:p>
    <w:p>
      <w:pPr>
        <w:spacing w:before="0"/>
        <w:ind w:left="120" w:right="0" w:firstLine="0"/>
        <w:jc w:val="left"/>
        <w:rPr>
          <w:rFonts w:ascii="Arial Black" w:hAnsi="Arial Black"/>
          <w:sz w:val="18"/>
        </w:rPr>
      </w:pPr>
      <w:r>
        <w:rPr>
          <w:rFonts w:ascii="Arial Black" w:hAnsi="Arial Black"/>
          <w:color w:val="0C7D9C"/>
          <w:w w:val="80"/>
          <w:sz w:val="18"/>
        </w:rPr>
        <w:t>ILLUSTRATION</w:t>
      </w:r>
      <w:r>
        <w:rPr>
          <w:rFonts w:ascii="Arial Black" w:hAnsi="Arial Black"/>
          <w:color w:val="0C7D9C"/>
          <w:spacing w:val="78"/>
          <w:sz w:val="18"/>
        </w:rPr>
        <w:t> </w:t>
      </w:r>
      <w:r>
        <w:rPr>
          <w:rFonts w:ascii="Arial Black" w:hAnsi="Arial Black"/>
          <w:color w:val="0C7D9C"/>
          <w:spacing w:val="-5"/>
          <w:w w:val="95"/>
          <w:sz w:val="18"/>
        </w:rPr>
        <w:t>4–6</w:t>
      </w:r>
    </w:p>
    <w:p>
      <w:pPr>
        <w:spacing w:line="208" w:lineRule="auto" w:before="52"/>
        <w:ind w:left="120" w:right="0" w:firstLine="0"/>
        <w:jc w:val="left"/>
        <w:rPr>
          <w:rFonts w:ascii="Arial Black" w:hAnsi="Arial Black"/>
          <w:sz w:val="18"/>
        </w:rPr>
      </w:pPr>
      <w:r>
        <w:rPr>
          <w:rFonts w:ascii="Arial Black" w:hAnsi="Arial Black"/>
          <w:color w:val="231F20"/>
          <w:w w:val="90"/>
          <w:sz w:val="18"/>
        </w:rPr>
        <w:t>Excerpt</w:t>
      </w:r>
      <w:r>
        <w:rPr>
          <w:rFonts w:ascii="Arial Black" w:hAnsi="Arial Black"/>
          <w:color w:val="231F20"/>
          <w:spacing w:val="-11"/>
          <w:w w:val="90"/>
          <w:sz w:val="18"/>
        </w:rPr>
        <w:t> </w:t>
      </w:r>
      <w:r>
        <w:rPr>
          <w:rFonts w:ascii="Arial Black" w:hAnsi="Arial Black"/>
          <w:color w:val="231F20"/>
          <w:w w:val="90"/>
          <w:sz w:val="18"/>
        </w:rPr>
        <w:t>from</w:t>
      </w:r>
      <w:r>
        <w:rPr>
          <w:rFonts w:ascii="Arial Black" w:hAnsi="Arial Black"/>
          <w:color w:val="231F20"/>
          <w:spacing w:val="-9"/>
          <w:w w:val="90"/>
          <w:sz w:val="18"/>
        </w:rPr>
        <w:t> </w:t>
      </w:r>
      <w:r>
        <w:rPr>
          <w:rFonts w:ascii="Arial Black" w:hAnsi="Arial Black"/>
          <w:color w:val="231F20"/>
          <w:w w:val="90"/>
          <w:sz w:val="18"/>
        </w:rPr>
        <w:t>Live </w:t>
      </w:r>
      <w:r>
        <w:rPr>
          <w:rFonts w:ascii="Arial Black" w:hAnsi="Arial Black"/>
          <w:color w:val="231F20"/>
          <w:w w:val="80"/>
          <w:sz w:val="18"/>
        </w:rPr>
        <w:t>Nation Entertainment’s </w:t>
      </w:r>
      <w:r>
        <w:rPr>
          <w:rFonts w:ascii="Arial Black" w:hAnsi="Arial Black"/>
          <w:color w:val="231F20"/>
          <w:w w:val="90"/>
          <w:sz w:val="18"/>
        </w:rPr>
        <w:t>Auditor’s</w:t>
      </w:r>
      <w:r>
        <w:rPr>
          <w:rFonts w:ascii="Arial Black" w:hAnsi="Arial Black"/>
          <w:color w:val="231F20"/>
          <w:spacing w:val="-3"/>
          <w:w w:val="90"/>
          <w:sz w:val="18"/>
        </w:rPr>
        <w:t> </w:t>
      </w:r>
      <w:r>
        <w:rPr>
          <w:rFonts w:ascii="Arial Black" w:hAnsi="Arial Black"/>
          <w:color w:val="231F20"/>
          <w:w w:val="90"/>
          <w:sz w:val="18"/>
        </w:rPr>
        <w:t>Report </w:t>
      </w:r>
      <w:r>
        <w:rPr>
          <w:rFonts w:ascii="Arial Black" w:hAnsi="Arial Black"/>
          <w:color w:val="231F20"/>
          <w:spacing w:val="-2"/>
          <w:w w:val="80"/>
          <w:sz w:val="18"/>
        </w:rPr>
        <w:t>Related</w:t>
      </w:r>
      <w:r>
        <w:rPr>
          <w:rFonts w:ascii="Arial Black" w:hAnsi="Arial Black"/>
          <w:color w:val="231F20"/>
          <w:spacing w:val="-6"/>
          <w:w w:val="80"/>
          <w:sz w:val="18"/>
        </w:rPr>
        <w:t> </w:t>
      </w:r>
      <w:r>
        <w:rPr>
          <w:rFonts w:ascii="Arial Black" w:hAnsi="Arial Black"/>
          <w:color w:val="231F20"/>
          <w:spacing w:val="-2"/>
          <w:w w:val="80"/>
          <w:sz w:val="18"/>
        </w:rPr>
        <w:t>to</w:t>
      </w:r>
      <w:r>
        <w:rPr>
          <w:rFonts w:ascii="Arial Black" w:hAnsi="Arial Black"/>
          <w:color w:val="231F20"/>
          <w:spacing w:val="-6"/>
          <w:w w:val="80"/>
          <w:sz w:val="18"/>
        </w:rPr>
        <w:t> </w:t>
      </w:r>
      <w:r>
        <w:rPr>
          <w:rFonts w:ascii="Arial Black" w:hAnsi="Arial Black"/>
          <w:color w:val="231F20"/>
          <w:spacing w:val="-2"/>
          <w:w w:val="80"/>
          <w:sz w:val="18"/>
        </w:rPr>
        <w:t>Effectiveness </w:t>
      </w:r>
      <w:r>
        <w:rPr>
          <w:rFonts w:ascii="Arial Black" w:hAnsi="Arial Black"/>
          <w:color w:val="231F20"/>
          <w:w w:val="90"/>
          <w:sz w:val="18"/>
        </w:rPr>
        <w:t>of</w:t>
      </w:r>
      <w:r>
        <w:rPr>
          <w:rFonts w:ascii="Arial Black" w:hAnsi="Arial Black"/>
          <w:color w:val="231F20"/>
          <w:spacing w:val="-11"/>
          <w:w w:val="90"/>
          <w:sz w:val="18"/>
        </w:rPr>
        <w:t> </w:t>
      </w:r>
      <w:r>
        <w:rPr>
          <w:rFonts w:ascii="Arial Black" w:hAnsi="Arial Black"/>
          <w:color w:val="231F20"/>
          <w:w w:val="90"/>
          <w:sz w:val="18"/>
        </w:rPr>
        <w:t>Internal</w:t>
      </w:r>
      <w:r>
        <w:rPr>
          <w:rFonts w:ascii="Arial Black" w:hAnsi="Arial Black"/>
          <w:color w:val="231F20"/>
          <w:spacing w:val="-9"/>
          <w:w w:val="90"/>
          <w:sz w:val="18"/>
        </w:rPr>
        <w:t> </w:t>
      </w:r>
      <w:r>
        <w:rPr>
          <w:rFonts w:ascii="Arial Black" w:hAnsi="Arial Black"/>
          <w:color w:val="231F20"/>
          <w:w w:val="90"/>
          <w:sz w:val="18"/>
        </w:rPr>
        <w:t>Controls</w:t>
      </w:r>
    </w:p>
    <w:p>
      <w:pPr>
        <w:spacing w:line="240" w:lineRule="auto" w:before="8"/>
        <w:rPr>
          <w:rFonts w:ascii="Arial Black"/>
          <w:sz w:val="25"/>
        </w:rPr>
      </w:pPr>
      <w:r>
        <w:rPr/>
        <w:br w:type="column"/>
      </w:r>
      <w:r>
        <w:rPr>
          <w:rFonts w:ascii="Arial Black"/>
          <w:sz w:val="25"/>
        </w:rPr>
      </w:r>
    </w:p>
    <w:p>
      <w:pPr>
        <w:pStyle w:val="BodyText"/>
        <w:spacing w:line="254" w:lineRule="exact" w:before="1"/>
        <w:ind w:left="2493" w:right="3086"/>
        <w:jc w:val="center"/>
        <w:rPr>
          <w:rFonts w:ascii="Arial Black"/>
        </w:rPr>
      </w:pPr>
      <w:r>
        <w:rPr>
          <w:rFonts w:ascii="Arial Black"/>
          <w:color w:val="231F20"/>
          <w:w w:val="80"/>
        </w:rPr>
        <w:t>LIVE</w:t>
      </w:r>
      <w:r>
        <w:rPr>
          <w:rFonts w:ascii="Arial Black"/>
          <w:color w:val="231F20"/>
          <w:spacing w:val="10"/>
        </w:rPr>
        <w:t> </w:t>
      </w:r>
      <w:r>
        <w:rPr>
          <w:rFonts w:ascii="Arial Black"/>
          <w:color w:val="231F20"/>
          <w:w w:val="80"/>
        </w:rPr>
        <w:t>NATION</w:t>
      </w:r>
      <w:r>
        <w:rPr>
          <w:rFonts w:ascii="Arial Black"/>
          <w:color w:val="231F20"/>
          <w:spacing w:val="11"/>
        </w:rPr>
        <w:t> </w:t>
      </w:r>
      <w:r>
        <w:rPr>
          <w:rFonts w:ascii="Arial Black"/>
          <w:color w:val="231F20"/>
          <w:spacing w:val="-2"/>
          <w:w w:val="80"/>
        </w:rPr>
        <w:t>ENTERTAINMENT</w:t>
      </w:r>
    </w:p>
    <w:p>
      <w:pPr>
        <w:pStyle w:val="BodyText"/>
        <w:spacing w:line="254" w:lineRule="exact"/>
        <w:ind w:left="2493" w:right="3085"/>
        <w:jc w:val="center"/>
        <w:rPr>
          <w:rFonts w:ascii="Arial Black" w:hAnsi="Arial Black"/>
        </w:rPr>
      </w:pPr>
      <w:r>
        <w:rPr>
          <w:rFonts w:ascii="Arial Black" w:hAnsi="Arial Black"/>
          <w:color w:val="231F20"/>
          <w:w w:val="80"/>
        </w:rPr>
        <w:t>Auditor’s</w:t>
      </w:r>
      <w:r>
        <w:rPr>
          <w:rFonts w:ascii="Arial Black" w:hAnsi="Arial Black"/>
          <w:color w:val="231F20"/>
          <w:spacing w:val="17"/>
        </w:rPr>
        <w:t> </w:t>
      </w:r>
      <w:r>
        <w:rPr>
          <w:rFonts w:ascii="Arial Black" w:hAnsi="Arial Black"/>
          <w:color w:val="231F20"/>
          <w:w w:val="80"/>
        </w:rPr>
        <w:t>Report</w:t>
      </w:r>
      <w:r>
        <w:rPr>
          <w:rFonts w:ascii="Arial Black" w:hAnsi="Arial Black"/>
          <w:color w:val="231F20"/>
          <w:spacing w:val="17"/>
        </w:rPr>
        <w:t> </w:t>
      </w:r>
      <w:r>
        <w:rPr>
          <w:rFonts w:ascii="Arial Black" w:hAnsi="Arial Black"/>
          <w:color w:val="231F20"/>
          <w:spacing w:val="-2"/>
          <w:w w:val="80"/>
        </w:rPr>
        <w:t>(excerpt)</w:t>
      </w:r>
    </w:p>
    <w:p>
      <w:pPr>
        <w:pStyle w:val="BodyText"/>
        <w:spacing w:line="228" w:lineRule="auto" w:before="171"/>
        <w:ind w:left="120" w:right="1433"/>
        <w:rPr>
          <w:rFonts w:ascii="Proxima Nova Rg" w:hAnsi="Proxima Nova Rg"/>
        </w:rPr>
      </w:pPr>
      <w:r>
        <w:rPr>
          <w:rFonts w:ascii="Proxima Nova Rg" w:hAnsi="Proxima Nova Rg"/>
          <w:color w:val="231F20"/>
        </w:rPr>
        <w:t>We have audited Live Nation Entertainment, Inc.’s internal control over financial reporting</w:t>
      </w:r>
      <w:r>
        <w:rPr>
          <w:rFonts w:ascii="Proxima Nova Rg" w:hAnsi="Proxima Nova Rg"/>
          <w:color w:val="231F20"/>
          <w:spacing w:val="24"/>
        </w:rPr>
        <w:t> </w:t>
      </w:r>
      <w:r>
        <w:rPr>
          <w:rFonts w:ascii="Proxima Nova Rg" w:hAnsi="Proxima Nova Rg"/>
          <w:color w:val="231F20"/>
        </w:rPr>
        <w:t>as</w:t>
      </w:r>
      <w:r>
        <w:rPr>
          <w:rFonts w:ascii="Proxima Nova Rg" w:hAnsi="Proxima Nova Rg"/>
          <w:color w:val="231F20"/>
          <w:spacing w:val="24"/>
        </w:rPr>
        <w:t> </w:t>
      </w:r>
      <w:r>
        <w:rPr>
          <w:rFonts w:ascii="Proxima Nova Rg" w:hAnsi="Proxima Nova Rg"/>
          <w:color w:val="231F20"/>
        </w:rPr>
        <w:t>of</w:t>
      </w:r>
      <w:r>
        <w:rPr>
          <w:rFonts w:ascii="Proxima Nova Rg" w:hAnsi="Proxima Nova Rg"/>
          <w:color w:val="231F20"/>
          <w:spacing w:val="24"/>
        </w:rPr>
        <w:t> </w:t>
      </w:r>
      <w:r>
        <w:rPr>
          <w:rFonts w:ascii="Proxima Nova Rg" w:hAnsi="Proxima Nova Rg"/>
          <w:color w:val="231F20"/>
        </w:rPr>
        <w:t>December</w:t>
      </w:r>
      <w:r>
        <w:rPr>
          <w:rFonts w:ascii="Proxima Nova Rg" w:hAnsi="Proxima Nova Rg"/>
          <w:color w:val="231F20"/>
          <w:spacing w:val="24"/>
        </w:rPr>
        <w:t> </w:t>
      </w:r>
      <w:r>
        <w:rPr>
          <w:rFonts w:ascii="Proxima Nova Rg" w:hAnsi="Proxima Nova Rg"/>
          <w:color w:val="231F20"/>
        </w:rPr>
        <w:t>31,</w:t>
      </w:r>
      <w:r>
        <w:rPr>
          <w:rFonts w:ascii="Proxima Nova Rg" w:hAnsi="Proxima Nova Rg"/>
          <w:color w:val="231F20"/>
          <w:spacing w:val="24"/>
        </w:rPr>
        <w:t> </w:t>
      </w:r>
      <w:r>
        <w:rPr>
          <w:rFonts w:ascii="Proxima Nova Rg" w:hAnsi="Proxima Nova Rg"/>
          <w:color w:val="231F20"/>
        </w:rPr>
        <w:t>2019,</w:t>
      </w:r>
      <w:r>
        <w:rPr>
          <w:rFonts w:ascii="Proxima Nova Rg" w:hAnsi="Proxima Nova Rg"/>
          <w:color w:val="231F20"/>
          <w:spacing w:val="24"/>
        </w:rPr>
        <w:t> </w:t>
      </w:r>
      <w:r>
        <w:rPr>
          <w:rFonts w:ascii="Proxima Nova Rg" w:hAnsi="Proxima Nova Rg"/>
          <w:color w:val="231F20"/>
        </w:rPr>
        <w:t>based</w:t>
      </w:r>
      <w:r>
        <w:rPr>
          <w:rFonts w:ascii="Proxima Nova Rg" w:hAnsi="Proxima Nova Rg"/>
          <w:color w:val="231F20"/>
          <w:spacing w:val="24"/>
        </w:rPr>
        <w:t> </w:t>
      </w:r>
      <w:r>
        <w:rPr>
          <w:rFonts w:ascii="Proxima Nova Rg" w:hAnsi="Proxima Nova Rg"/>
          <w:color w:val="231F20"/>
        </w:rPr>
        <w:t>on</w:t>
      </w:r>
      <w:r>
        <w:rPr>
          <w:rFonts w:ascii="Proxima Nova Rg" w:hAnsi="Proxima Nova Rg"/>
          <w:color w:val="231F20"/>
          <w:spacing w:val="24"/>
        </w:rPr>
        <w:t> </w:t>
      </w:r>
      <w:r>
        <w:rPr>
          <w:rFonts w:ascii="Proxima Nova Rg" w:hAnsi="Proxima Nova Rg"/>
          <w:color w:val="231F20"/>
        </w:rPr>
        <w:t>criteria</w:t>
      </w:r>
      <w:r>
        <w:rPr>
          <w:rFonts w:ascii="Proxima Nova Rg" w:hAnsi="Proxima Nova Rg"/>
          <w:color w:val="231F20"/>
          <w:spacing w:val="24"/>
        </w:rPr>
        <w:t> </w:t>
      </w:r>
      <w:r>
        <w:rPr>
          <w:rFonts w:ascii="Proxima Nova Rg" w:hAnsi="Proxima Nova Rg"/>
          <w:color w:val="231F20"/>
        </w:rPr>
        <w:t>established</w:t>
      </w:r>
      <w:r>
        <w:rPr>
          <w:rFonts w:ascii="Proxima Nova Rg" w:hAnsi="Proxima Nova Rg"/>
          <w:color w:val="231F20"/>
          <w:spacing w:val="24"/>
        </w:rPr>
        <w:t> </w:t>
      </w:r>
      <w:r>
        <w:rPr>
          <w:rFonts w:ascii="Proxima Nova Rg" w:hAnsi="Proxima Nova Rg"/>
          <w:color w:val="231F20"/>
        </w:rPr>
        <w:t>in</w:t>
      </w:r>
      <w:r>
        <w:rPr>
          <w:rFonts w:ascii="Proxima Nova Rg" w:hAnsi="Proxima Nova Rg"/>
          <w:color w:val="231F20"/>
          <w:spacing w:val="24"/>
        </w:rPr>
        <w:t> </w:t>
      </w:r>
      <w:r>
        <w:rPr>
          <w:rFonts w:ascii="Proxima Nova Rg" w:hAnsi="Proxima Nova Rg"/>
          <w:color w:val="231F20"/>
        </w:rPr>
        <w:t>the Internal</w:t>
      </w:r>
      <w:r>
        <w:rPr>
          <w:rFonts w:ascii="Proxima Nova Rg" w:hAnsi="Proxima Nova Rg"/>
          <w:color w:val="231F20"/>
          <w:spacing w:val="-5"/>
        </w:rPr>
        <w:t> </w:t>
      </w:r>
      <w:r>
        <w:rPr>
          <w:rFonts w:ascii="Proxima Nova Rg" w:hAnsi="Proxima Nova Rg"/>
          <w:color w:val="231F20"/>
        </w:rPr>
        <w:t>Control—Integrated</w:t>
      </w:r>
      <w:r>
        <w:rPr>
          <w:rFonts w:ascii="Proxima Nova Rg" w:hAnsi="Proxima Nova Rg"/>
          <w:color w:val="231F20"/>
          <w:spacing w:val="-5"/>
        </w:rPr>
        <w:t> </w:t>
      </w:r>
      <w:r>
        <w:rPr>
          <w:rFonts w:ascii="Proxima Nova Rg" w:hAnsi="Proxima Nova Rg"/>
          <w:color w:val="231F20"/>
        </w:rPr>
        <w:t>Framework</w:t>
      </w:r>
      <w:r>
        <w:rPr>
          <w:rFonts w:ascii="Proxima Nova Rg" w:hAnsi="Proxima Nova Rg"/>
          <w:color w:val="231F20"/>
          <w:spacing w:val="-5"/>
        </w:rPr>
        <w:t> </w:t>
      </w:r>
      <w:r>
        <w:rPr>
          <w:rFonts w:ascii="Proxima Nova Rg" w:hAnsi="Proxima Nova Rg"/>
          <w:color w:val="231F20"/>
        </w:rPr>
        <w:t>issued</w:t>
      </w:r>
      <w:r>
        <w:rPr>
          <w:rFonts w:ascii="Proxima Nova Rg" w:hAnsi="Proxima Nova Rg"/>
          <w:color w:val="231F20"/>
          <w:spacing w:val="-5"/>
        </w:rPr>
        <w:t> </w:t>
      </w:r>
      <w:r>
        <w:rPr>
          <w:rFonts w:ascii="Proxima Nova Rg" w:hAnsi="Proxima Nova Rg"/>
          <w:color w:val="231F20"/>
        </w:rPr>
        <w:t>by</w:t>
      </w:r>
      <w:r>
        <w:rPr>
          <w:rFonts w:ascii="Proxima Nova Rg" w:hAnsi="Proxima Nova Rg"/>
          <w:color w:val="231F20"/>
          <w:spacing w:val="-5"/>
        </w:rPr>
        <w:t> </w:t>
      </w:r>
      <w:r>
        <w:rPr>
          <w:rFonts w:ascii="Proxima Nova Rg" w:hAnsi="Proxima Nova Rg"/>
          <w:color w:val="231F20"/>
        </w:rPr>
        <w:t>the</w:t>
      </w:r>
      <w:r>
        <w:rPr>
          <w:rFonts w:ascii="Proxima Nova Rg" w:hAnsi="Proxima Nova Rg"/>
          <w:color w:val="231F20"/>
          <w:spacing w:val="-5"/>
        </w:rPr>
        <w:t> </w:t>
      </w:r>
      <w:r>
        <w:rPr>
          <w:rFonts w:ascii="Proxima Nova Rg" w:hAnsi="Proxima Nova Rg"/>
          <w:color w:val="231F20"/>
        </w:rPr>
        <w:t>Committee</w:t>
      </w:r>
      <w:r>
        <w:rPr>
          <w:rFonts w:ascii="Proxima Nova Rg" w:hAnsi="Proxima Nova Rg"/>
          <w:color w:val="231F20"/>
          <w:spacing w:val="-5"/>
        </w:rPr>
        <w:t> </w:t>
      </w:r>
      <w:r>
        <w:rPr>
          <w:rFonts w:ascii="Proxima Nova Rg" w:hAnsi="Proxima Nova Rg"/>
          <w:color w:val="231F20"/>
        </w:rPr>
        <w:t>of</w:t>
      </w:r>
      <w:r>
        <w:rPr>
          <w:rFonts w:ascii="Proxima Nova Rg" w:hAnsi="Proxima Nova Rg"/>
          <w:color w:val="231F20"/>
          <w:spacing w:val="-5"/>
        </w:rPr>
        <w:t> </w:t>
      </w:r>
      <w:r>
        <w:rPr>
          <w:rFonts w:ascii="Proxima Nova Rg" w:hAnsi="Proxima Nova Rg"/>
          <w:color w:val="231F20"/>
        </w:rPr>
        <w:t>Sponsoring</w:t>
      </w:r>
    </w:p>
    <w:p>
      <w:pPr>
        <w:pStyle w:val="BodyText"/>
        <w:spacing w:line="228" w:lineRule="auto"/>
        <w:ind w:left="120" w:right="1357"/>
        <w:rPr>
          <w:rFonts w:ascii="Proxima Nova Rg"/>
        </w:rPr>
      </w:pPr>
      <w:r>
        <w:rPr>
          <w:rFonts w:ascii="Proxima Nova Rg"/>
          <w:color w:val="231F20"/>
        </w:rPr>
        <w:t>Organizations of the Treadway Commission (2013 framework) (the COSO </w:t>
      </w:r>
      <w:r>
        <w:rPr>
          <w:rFonts w:ascii="Proxima Nova Rg"/>
          <w:color w:val="231F20"/>
        </w:rPr>
        <w:t>criteria). In our opinion, Live Nation Entertainment, Inc. (the Company) maintained, in all material respects, effective internal control over financial reporting as of December 31, 2019, based on the COSO criteria.</w:t>
      </w:r>
    </w:p>
    <w:p>
      <w:pPr>
        <w:spacing w:after="0" w:line="228" w:lineRule="auto"/>
        <w:rPr>
          <w:rFonts w:ascii="Proxima Nova Rg"/>
        </w:rPr>
        <w:sectPr>
          <w:type w:val="continuous"/>
          <w:pgSz w:w="12240" w:h="15660"/>
          <w:pgMar w:top="0" w:bottom="280" w:left="840" w:right="840"/>
          <w:cols w:num="2" w:equalWidth="0">
            <w:col w:w="2080" w:space="205"/>
            <w:col w:w="8275"/>
          </w:cols>
        </w:sectPr>
      </w:pPr>
    </w:p>
    <w:p>
      <w:pPr>
        <w:pStyle w:val="BodyText"/>
        <w:spacing w:before="9"/>
        <w:rPr>
          <w:rFonts w:ascii="Proxima Nova Rg"/>
          <w:sz w:val="28"/>
        </w:rPr>
      </w:pPr>
    </w:p>
    <w:p>
      <w:pPr>
        <w:spacing w:line="254" w:lineRule="auto" w:before="99"/>
        <w:ind w:left="2280" w:right="597" w:firstLine="240"/>
        <w:jc w:val="both"/>
        <w:rPr>
          <w:sz w:val="20"/>
        </w:rPr>
      </w:pPr>
      <w:r>
        <w:rPr>
          <w:color w:val="231F20"/>
          <w:spacing w:val="-4"/>
          <w:sz w:val="20"/>
        </w:rPr>
        <w:t>Internal</w:t>
      </w:r>
      <w:r>
        <w:rPr>
          <w:color w:val="231F20"/>
          <w:spacing w:val="-8"/>
          <w:sz w:val="20"/>
        </w:rPr>
        <w:t> </w:t>
      </w:r>
      <w:r>
        <w:rPr>
          <w:color w:val="231F20"/>
          <w:spacing w:val="-4"/>
          <w:sz w:val="20"/>
        </w:rPr>
        <w:t>control</w:t>
      </w:r>
      <w:r>
        <w:rPr>
          <w:color w:val="231F20"/>
          <w:spacing w:val="-7"/>
          <w:sz w:val="20"/>
        </w:rPr>
        <w:t> </w:t>
      </w:r>
      <w:r>
        <w:rPr>
          <w:color w:val="231F20"/>
          <w:spacing w:val="-4"/>
          <w:sz w:val="20"/>
        </w:rPr>
        <w:t>systems</w:t>
      </w:r>
      <w:r>
        <w:rPr>
          <w:color w:val="231F20"/>
          <w:spacing w:val="-7"/>
          <w:sz w:val="20"/>
        </w:rPr>
        <w:t> </w:t>
      </w:r>
      <w:r>
        <w:rPr>
          <w:color w:val="231F20"/>
          <w:spacing w:val="-4"/>
          <w:sz w:val="20"/>
        </w:rPr>
        <w:t>are</w:t>
      </w:r>
      <w:r>
        <w:rPr>
          <w:color w:val="231F20"/>
          <w:spacing w:val="-7"/>
          <w:sz w:val="20"/>
        </w:rPr>
        <w:t> </w:t>
      </w:r>
      <w:r>
        <w:rPr>
          <w:color w:val="231F20"/>
          <w:spacing w:val="-4"/>
          <w:sz w:val="20"/>
        </w:rPr>
        <w:t>especially</w:t>
      </w:r>
      <w:r>
        <w:rPr>
          <w:color w:val="231F20"/>
          <w:spacing w:val="-7"/>
          <w:sz w:val="20"/>
        </w:rPr>
        <w:t> </w:t>
      </w:r>
      <w:r>
        <w:rPr>
          <w:color w:val="231F20"/>
          <w:spacing w:val="-4"/>
          <w:sz w:val="20"/>
        </w:rPr>
        <w:t>susceptible</w:t>
      </w:r>
      <w:r>
        <w:rPr>
          <w:color w:val="231F20"/>
          <w:spacing w:val="-7"/>
          <w:sz w:val="20"/>
        </w:rPr>
        <w:t> </w:t>
      </w:r>
      <w:r>
        <w:rPr>
          <w:color w:val="231F20"/>
          <w:spacing w:val="-4"/>
          <w:sz w:val="20"/>
        </w:rPr>
        <w:t>to</w:t>
      </w:r>
      <w:r>
        <w:rPr>
          <w:color w:val="231F20"/>
          <w:spacing w:val="-7"/>
          <w:sz w:val="20"/>
        </w:rPr>
        <w:t> </w:t>
      </w:r>
      <w:r>
        <w:rPr>
          <w:color w:val="231F20"/>
          <w:spacing w:val="-4"/>
          <w:sz w:val="20"/>
        </w:rPr>
        <w:t>collusion.</w:t>
      </w:r>
      <w:r>
        <w:rPr>
          <w:color w:val="231F20"/>
          <w:spacing w:val="-7"/>
          <w:sz w:val="20"/>
        </w:rPr>
        <w:t> </w:t>
      </w:r>
      <w:r>
        <w:rPr>
          <w:rFonts w:ascii="Book Antiqua"/>
          <w:b/>
          <w:color w:val="00AEEF"/>
          <w:spacing w:val="-4"/>
          <w:sz w:val="20"/>
        </w:rPr>
        <w:t>Collusion</w:t>
      </w:r>
      <w:r>
        <w:rPr>
          <w:rFonts w:ascii="Book Antiqua"/>
          <w:b/>
          <w:color w:val="00AEEF"/>
          <w:spacing w:val="-8"/>
          <w:sz w:val="20"/>
        </w:rPr>
        <w:t> </w:t>
      </w:r>
      <w:r>
        <w:rPr>
          <w:color w:val="231F20"/>
          <w:spacing w:val="-4"/>
          <w:sz w:val="20"/>
        </w:rPr>
        <w:t>occurs</w:t>
      </w:r>
      <w:r>
        <w:rPr>
          <w:color w:val="231F20"/>
          <w:spacing w:val="-7"/>
          <w:sz w:val="20"/>
        </w:rPr>
        <w:t> </w:t>
      </w:r>
      <w:r>
        <w:rPr>
          <w:color w:val="231F20"/>
          <w:spacing w:val="-4"/>
          <w:sz w:val="20"/>
        </w:rPr>
        <w:t>when</w:t>
      </w:r>
      <w:r>
        <w:rPr>
          <w:color w:val="231F20"/>
          <w:spacing w:val="-7"/>
          <w:sz w:val="20"/>
        </w:rPr>
        <w:t> </w:t>
      </w:r>
      <w:r>
        <w:rPr>
          <w:color w:val="231F20"/>
          <w:spacing w:val="-4"/>
          <w:sz w:val="20"/>
        </w:rPr>
        <w:t>two</w:t>
      </w:r>
      <w:r>
        <w:rPr>
          <w:color w:val="231F20"/>
          <w:sz w:val="20"/>
        </w:rPr>
        <w:t> or</w:t>
      </w:r>
      <w:r>
        <w:rPr>
          <w:color w:val="231F20"/>
          <w:spacing w:val="-12"/>
          <w:sz w:val="20"/>
        </w:rPr>
        <w:t> </w:t>
      </w:r>
      <w:r>
        <w:rPr>
          <w:color w:val="231F20"/>
          <w:sz w:val="20"/>
        </w:rPr>
        <w:t>more</w:t>
      </w:r>
      <w:r>
        <w:rPr>
          <w:color w:val="231F20"/>
          <w:spacing w:val="-11"/>
          <w:sz w:val="20"/>
        </w:rPr>
        <w:t> </w:t>
      </w:r>
      <w:r>
        <w:rPr>
          <w:color w:val="231F20"/>
          <w:sz w:val="20"/>
        </w:rPr>
        <w:t>people</w:t>
      </w:r>
      <w:r>
        <w:rPr>
          <w:color w:val="231F20"/>
          <w:spacing w:val="-11"/>
          <w:sz w:val="20"/>
        </w:rPr>
        <w:t> </w:t>
      </w:r>
      <w:r>
        <w:rPr>
          <w:color w:val="231F20"/>
          <w:sz w:val="20"/>
        </w:rPr>
        <w:t>act</w:t>
      </w:r>
      <w:r>
        <w:rPr>
          <w:color w:val="231F20"/>
          <w:spacing w:val="-11"/>
          <w:sz w:val="20"/>
        </w:rPr>
        <w:t> </w:t>
      </w:r>
      <w:r>
        <w:rPr>
          <w:color w:val="231F20"/>
          <w:sz w:val="20"/>
        </w:rPr>
        <w:t>in</w:t>
      </w:r>
      <w:r>
        <w:rPr>
          <w:color w:val="231F20"/>
          <w:spacing w:val="-11"/>
          <w:sz w:val="20"/>
        </w:rPr>
        <w:t> </w:t>
      </w:r>
      <w:r>
        <w:rPr>
          <w:color w:val="231F20"/>
          <w:sz w:val="20"/>
        </w:rPr>
        <w:t>coordination</w:t>
      </w:r>
      <w:r>
        <w:rPr>
          <w:color w:val="231F20"/>
          <w:spacing w:val="-11"/>
          <w:sz w:val="20"/>
        </w:rPr>
        <w:t> </w:t>
      </w:r>
      <w:r>
        <w:rPr>
          <w:color w:val="231F20"/>
          <w:sz w:val="20"/>
        </w:rPr>
        <w:t>to</w:t>
      </w:r>
      <w:r>
        <w:rPr>
          <w:color w:val="231F20"/>
          <w:spacing w:val="-11"/>
          <w:sz w:val="20"/>
        </w:rPr>
        <w:t> </w:t>
      </w:r>
      <w:r>
        <w:rPr>
          <w:color w:val="231F20"/>
          <w:sz w:val="20"/>
        </w:rPr>
        <w:t>circumvent</w:t>
      </w:r>
      <w:r>
        <w:rPr>
          <w:color w:val="231F20"/>
          <w:spacing w:val="-11"/>
          <w:sz w:val="20"/>
        </w:rPr>
        <w:t> </w:t>
      </w:r>
      <w:r>
        <w:rPr>
          <w:color w:val="231F20"/>
          <w:sz w:val="20"/>
        </w:rPr>
        <w:t>internal</w:t>
      </w:r>
      <w:r>
        <w:rPr>
          <w:color w:val="231F20"/>
          <w:spacing w:val="-11"/>
          <w:sz w:val="20"/>
        </w:rPr>
        <w:t> </w:t>
      </w:r>
      <w:r>
        <w:rPr>
          <w:color w:val="231F20"/>
          <w:sz w:val="20"/>
        </w:rPr>
        <w:t>controls.</w:t>
      </w:r>
      <w:r>
        <w:rPr>
          <w:color w:val="231F20"/>
          <w:spacing w:val="-11"/>
          <w:sz w:val="20"/>
        </w:rPr>
        <w:t> </w:t>
      </w:r>
      <w:r>
        <w:rPr>
          <w:color w:val="231F20"/>
          <w:sz w:val="20"/>
        </w:rPr>
        <w:t>Going</w:t>
      </w:r>
      <w:r>
        <w:rPr>
          <w:color w:val="231F20"/>
          <w:spacing w:val="-11"/>
          <w:sz w:val="20"/>
        </w:rPr>
        <w:t> </w:t>
      </w:r>
      <w:r>
        <w:rPr>
          <w:color w:val="231F20"/>
          <w:sz w:val="20"/>
        </w:rPr>
        <w:t>back</w:t>
      </w:r>
      <w:r>
        <w:rPr>
          <w:color w:val="231F20"/>
          <w:spacing w:val="-11"/>
          <w:sz w:val="20"/>
        </w:rPr>
        <w:t> </w:t>
      </w:r>
      <w:r>
        <w:rPr>
          <w:color w:val="231F20"/>
          <w:sz w:val="20"/>
        </w:rPr>
        <w:t>to</w:t>
      </w:r>
      <w:r>
        <w:rPr>
          <w:color w:val="231F20"/>
          <w:spacing w:val="-11"/>
          <w:sz w:val="20"/>
        </w:rPr>
        <w:t> </w:t>
      </w:r>
      <w:r>
        <w:rPr>
          <w:color w:val="231F20"/>
          <w:sz w:val="20"/>
        </w:rPr>
        <w:t>our</w:t>
      </w:r>
      <w:r>
        <w:rPr>
          <w:color w:val="231F20"/>
          <w:spacing w:val="-11"/>
          <w:sz w:val="20"/>
        </w:rPr>
        <w:t> </w:t>
      </w:r>
      <w:r>
        <w:rPr>
          <w:color w:val="231F20"/>
          <w:sz w:val="20"/>
        </w:rPr>
        <w:t>movie </w:t>
      </w:r>
      <w:r>
        <w:rPr>
          <w:color w:val="231F20"/>
          <w:spacing w:val="-2"/>
          <w:sz w:val="20"/>
        </w:rPr>
        <w:t>theatre</w:t>
      </w:r>
      <w:r>
        <w:rPr>
          <w:color w:val="231F20"/>
          <w:spacing w:val="-10"/>
          <w:sz w:val="20"/>
        </w:rPr>
        <w:t> </w:t>
      </w:r>
      <w:r>
        <w:rPr>
          <w:color w:val="231F20"/>
          <w:spacing w:val="-2"/>
          <w:sz w:val="20"/>
        </w:rPr>
        <w:t>example,</w:t>
      </w:r>
      <w:r>
        <w:rPr>
          <w:color w:val="231F20"/>
          <w:spacing w:val="-9"/>
          <w:sz w:val="20"/>
        </w:rPr>
        <w:t> </w:t>
      </w:r>
      <w:r>
        <w:rPr>
          <w:color w:val="231F20"/>
          <w:spacing w:val="-2"/>
          <w:sz w:val="20"/>
        </w:rPr>
        <w:t>if</w:t>
      </w:r>
      <w:r>
        <w:rPr>
          <w:color w:val="231F20"/>
          <w:spacing w:val="-9"/>
          <w:sz w:val="20"/>
        </w:rPr>
        <w:t> </w:t>
      </w:r>
      <w:r>
        <w:rPr>
          <w:color w:val="231F20"/>
          <w:spacing w:val="-2"/>
          <w:sz w:val="20"/>
        </w:rPr>
        <w:t>the</w:t>
      </w:r>
      <w:r>
        <w:rPr>
          <w:color w:val="231F20"/>
          <w:spacing w:val="-9"/>
          <w:sz w:val="20"/>
        </w:rPr>
        <w:t> </w:t>
      </w:r>
      <w:r>
        <w:rPr>
          <w:color w:val="231F20"/>
          <w:spacing w:val="-2"/>
          <w:sz w:val="20"/>
        </w:rPr>
        <w:t>ticket</w:t>
      </w:r>
      <w:r>
        <w:rPr>
          <w:color w:val="231F20"/>
          <w:spacing w:val="-9"/>
          <w:sz w:val="20"/>
        </w:rPr>
        <w:t> </w:t>
      </w:r>
      <w:r>
        <w:rPr>
          <w:color w:val="231F20"/>
          <w:spacing w:val="-2"/>
          <w:sz w:val="20"/>
        </w:rPr>
        <w:t>cashier</w:t>
      </w:r>
      <w:r>
        <w:rPr>
          <w:color w:val="231F20"/>
          <w:spacing w:val="-9"/>
          <w:sz w:val="20"/>
        </w:rPr>
        <w:t> </w:t>
      </w:r>
      <w:r>
        <w:rPr>
          <w:color w:val="231F20"/>
          <w:spacing w:val="-2"/>
          <w:sz w:val="20"/>
        </w:rPr>
        <w:t>and</w:t>
      </w:r>
      <w:r>
        <w:rPr>
          <w:color w:val="231F20"/>
          <w:spacing w:val="-9"/>
          <w:sz w:val="20"/>
        </w:rPr>
        <w:t> </w:t>
      </w:r>
      <w:r>
        <w:rPr>
          <w:color w:val="231F20"/>
          <w:spacing w:val="-2"/>
          <w:sz w:val="20"/>
        </w:rPr>
        <w:t>the</w:t>
      </w:r>
      <w:r>
        <w:rPr>
          <w:color w:val="231F20"/>
          <w:spacing w:val="-9"/>
          <w:sz w:val="20"/>
        </w:rPr>
        <w:t> </w:t>
      </w:r>
      <w:r>
        <w:rPr>
          <w:color w:val="231F20"/>
          <w:spacing w:val="-2"/>
          <w:sz w:val="20"/>
        </w:rPr>
        <w:t>ticket</w:t>
      </w:r>
      <w:r>
        <w:rPr>
          <w:color w:val="231F20"/>
          <w:spacing w:val="-9"/>
          <w:sz w:val="20"/>
        </w:rPr>
        <w:t> </w:t>
      </w:r>
      <w:r>
        <w:rPr>
          <w:color w:val="231F20"/>
          <w:spacing w:val="-2"/>
          <w:sz w:val="20"/>
        </w:rPr>
        <w:t>taker,</w:t>
      </w:r>
      <w:r>
        <w:rPr>
          <w:color w:val="231F20"/>
          <w:spacing w:val="-9"/>
          <w:sz w:val="20"/>
        </w:rPr>
        <w:t> </w:t>
      </w:r>
      <w:r>
        <w:rPr>
          <w:color w:val="231F20"/>
          <w:spacing w:val="-2"/>
          <w:sz w:val="20"/>
        </w:rPr>
        <w:t>or</w:t>
      </w:r>
      <w:r>
        <w:rPr>
          <w:color w:val="231F20"/>
          <w:spacing w:val="-9"/>
          <w:sz w:val="20"/>
        </w:rPr>
        <w:t> </w:t>
      </w:r>
      <w:r>
        <w:rPr>
          <w:color w:val="231F20"/>
          <w:spacing w:val="-2"/>
          <w:sz w:val="20"/>
        </w:rPr>
        <w:t>the</w:t>
      </w:r>
      <w:r>
        <w:rPr>
          <w:color w:val="231F20"/>
          <w:spacing w:val="-9"/>
          <w:sz w:val="20"/>
        </w:rPr>
        <w:t> </w:t>
      </w:r>
      <w:r>
        <w:rPr>
          <w:color w:val="231F20"/>
          <w:spacing w:val="-2"/>
          <w:sz w:val="20"/>
        </w:rPr>
        <w:t>ticket</w:t>
      </w:r>
      <w:r>
        <w:rPr>
          <w:color w:val="231F20"/>
          <w:spacing w:val="-9"/>
          <w:sz w:val="20"/>
        </w:rPr>
        <w:t> </w:t>
      </w:r>
      <w:r>
        <w:rPr>
          <w:color w:val="231F20"/>
          <w:spacing w:val="-2"/>
          <w:sz w:val="20"/>
        </w:rPr>
        <w:t>cashier</w:t>
      </w:r>
      <w:r>
        <w:rPr>
          <w:color w:val="231F20"/>
          <w:spacing w:val="-9"/>
          <w:sz w:val="20"/>
        </w:rPr>
        <w:t> </w:t>
      </w:r>
      <w:r>
        <w:rPr>
          <w:color w:val="231F20"/>
          <w:spacing w:val="-2"/>
          <w:sz w:val="20"/>
        </w:rPr>
        <w:t>and</w:t>
      </w:r>
      <w:r>
        <w:rPr>
          <w:color w:val="231F20"/>
          <w:spacing w:val="-9"/>
          <w:sz w:val="20"/>
        </w:rPr>
        <w:t> </w:t>
      </w:r>
      <w:r>
        <w:rPr>
          <w:color w:val="231F20"/>
          <w:spacing w:val="-2"/>
          <w:sz w:val="20"/>
        </w:rPr>
        <w:t>the</w:t>
      </w:r>
      <w:r>
        <w:rPr>
          <w:color w:val="231F20"/>
          <w:spacing w:val="-9"/>
          <w:sz w:val="20"/>
        </w:rPr>
        <w:t> </w:t>
      </w:r>
      <w:r>
        <w:rPr>
          <w:color w:val="231F20"/>
          <w:spacing w:val="-2"/>
          <w:sz w:val="20"/>
        </w:rPr>
        <w:t>accoun- </w:t>
      </w:r>
      <w:r>
        <w:rPr>
          <w:color w:val="231F20"/>
          <w:sz w:val="20"/>
        </w:rPr>
        <w:t>tant,</w:t>
      </w:r>
      <w:r>
        <w:rPr>
          <w:color w:val="231F20"/>
          <w:spacing w:val="-9"/>
          <w:sz w:val="20"/>
        </w:rPr>
        <w:t> </w:t>
      </w:r>
      <w:r>
        <w:rPr>
          <w:color w:val="231F20"/>
          <w:sz w:val="20"/>
        </w:rPr>
        <w:t>decide</w:t>
      </w:r>
      <w:r>
        <w:rPr>
          <w:color w:val="231F20"/>
          <w:spacing w:val="-9"/>
          <w:sz w:val="20"/>
        </w:rPr>
        <w:t> </w:t>
      </w:r>
      <w:r>
        <w:rPr>
          <w:color w:val="231F20"/>
          <w:sz w:val="20"/>
        </w:rPr>
        <w:t>to</w:t>
      </w:r>
      <w:r>
        <w:rPr>
          <w:color w:val="231F20"/>
          <w:spacing w:val="-9"/>
          <w:sz w:val="20"/>
        </w:rPr>
        <w:t> </w:t>
      </w:r>
      <w:r>
        <w:rPr>
          <w:color w:val="231F20"/>
          <w:sz w:val="20"/>
        </w:rPr>
        <w:t>work</w:t>
      </w:r>
      <w:r>
        <w:rPr>
          <w:color w:val="231F20"/>
          <w:spacing w:val="-9"/>
          <w:sz w:val="20"/>
        </w:rPr>
        <w:t> </w:t>
      </w:r>
      <w:r>
        <w:rPr>
          <w:color w:val="231F20"/>
          <w:sz w:val="20"/>
        </w:rPr>
        <w:t>together</w:t>
      </w:r>
      <w:r>
        <w:rPr>
          <w:color w:val="231F20"/>
          <w:spacing w:val="-9"/>
          <w:sz w:val="20"/>
        </w:rPr>
        <w:t> </w:t>
      </w:r>
      <w:r>
        <w:rPr>
          <w:color w:val="231F20"/>
          <w:sz w:val="20"/>
        </w:rPr>
        <w:t>to</w:t>
      </w:r>
      <w:r>
        <w:rPr>
          <w:color w:val="231F20"/>
          <w:spacing w:val="-9"/>
          <w:sz w:val="20"/>
        </w:rPr>
        <w:t> </w:t>
      </w:r>
      <w:r>
        <w:rPr>
          <w:color w:val="231F20"/>
          <w:sz w:val="20"/>
        </w:rPr>
        <w:t>steal</w:t>
      </w:r>
      <w:r>
        <w:rPr>
          <w:color w:val="231F20"/>
          <w:spacing w:val="-9"/>
          <w:sz w:val="20"/>
        </w:rPr>
        <w:t> </w:t>
      </w:r>
      <w:r>
        <w:rPr>
          <w:color w:val="231F20"/>
          <w:sz w:val="20"/>
        </w:rPr>
        <w:t>cash,</w:t>
      </w:r>
      <w:r>
        <w:rPr>
          <w:color w:val="231F20"/>
          <w:spacing w:val="-9"/>
          <w:sz w:val="20"/>
        </w:rPr>
        <w:t> </w:t>
      </w:r>
      <w:r>
        <w:rPr>
          <w:color w:val="231F20"/>
          <w:sz w:val="20"/>
        </w:rPr>
        <w:t>theft</w:t>
      </w:r>
      <w:r>
        <w:rPr>
          <w:color w:val="231F20"/>
          <w:spacing w:val="-9"/>
          <w:sz w:val="20"/>
        </w:rPr>
        <w:t> </w:t>
      </w:r>
      <w:r>
        <w:rPr>
          <w:color w:val="231F20"/>
          <w:sz w:val="20"/>
        </w:rPr>
        <w:t>will</w:t>
      </w:r>
      <w:r>
        <w:rPr>
          <w:color w:val="231F20"/>
          <w:spacing w:val="-9"/>
          <w:sz w:val="20"/>
        </w:rPr>
        <w:t> </w:t>
      </w:r>
      <w:r>
        <w:rPr>
          <w:color w:val="231F20"/>
          <w:sz w:val="20"/>
        </w:rPr>
        <w:t>be</w:t>
      </w:r>
      <w:r>
        <w:rPr>
          <w:color w:val="231F20"/>
          <w:spacing w:val="-9"/>
          <w:sz w:val="20"/>
        </w:rPr>
        <w:t> </w:t>
      </w:r>
      <w:r>
        <w:rPr>
          <w:color w:val="231F20"/>
          <w:sz w:val="20"/>
        </w:rPr>
        <w:t>much</w:t>
      </w:r>
      <w:r>
        <w:rPr>
          <w:color w:val="231F20"/>
          <w:spacing w:val="-9"/>
          <w:sz w:val="20"/>
        </w:rPr>
        <w:t> </w:t>
      </w:r>
      <w:r>
        <w:rPr>
          <w:color w:val="231F20"/>
          <w:sz w:val="20"/>
        </w:rPr>
        <w:t>more</w:t>
      </w:r>
      <w:r>
        <w:rPr>
          <w:color w:val="231F20"/>
          <w:spacing w:val="-9"/>
          <w:sz w:val="20"/>
        </w:rPr>
        <w:t> </w:t>
      </w:r>
      <w:r>
        <w:rPr>
          <w:color w:val="231F20"/>
          <w:sz w:val="20"/>
        </w:rPr>
        <w:t>difficult</w:t>
      </w:r>
      <w:r>
        <w:rPr>
          <w:color w:val="231F20"/>
          <w:spacing w:val="-9"/>
          <w:sz w:val="20"/>
        </w:rPr>
        <w:t> </w:t>
      </w:r>
      <w:r>
        <w:rPr>
          <w:color w:val="231F20"/>
          <w:sz w:val="20"/>
        </w:rPr>
        <w:t>to</w:t>
      </w:r>
      <w:r>
        <w:rPr>
          <w:color w:val="231F20"/>
          <w:spacing w:val="-9"/>
          <w:sz w:val="20"/>
        </w:rPr>
        <w:t> </w:t>
      </w:r>
      <w:r>
        <w:rPr>
          <w:color w:val="231F20"/>
          <w:sz w:val="20"/>
        </w:rPr>
        <w:t>detect.</w:t>
      </w:r>
      <w:r>
        <w:rPr>
          <w:color w:val="231F20"/>
          <w:spacing w:val="-9"/>
          <w:sz w:val="20"/>
        </w:rPr>
        <w:t> </w:t>
      </w:r>
      <w:r>
        <w:rPr>
          <w:color w:val="231F20"/>
          <w:sz w:val="20"/>
        </w:rPr>
        <w:t>Fraud </w:t>
      </w:r>
      <w:r>
        <w:rPr>
          <w:color w:val="231F20"/>
          <w:spacing w:val="-6"/>
          <w:sz w:val="20"/>
        </w:rPr>
        <w:t>cases</w:t>
      </w:r>
      <w:r>
        <w:rPr>
          <w:color w:val="231F20"/>
          <w:sz w:val="20"/>
        </w:rPr>
        <w:t> </w:t>
      </w:r>
      <w:r>
        <w:rPr>
          <w:color w:val="231F20"/>
          <w:spacing w:val="-6"/>
          <w:sz w:val="20"/>
        </w:rPr>
        <w:t>that</w:t>
      </w:r>
      <w:r>
        <w:rPr>
          <w:color w:val="231F20"/>
          <w:sz w:val="20"/>
        </w:rPr>
        <w:t> </w:t>
      </w:r>
      <w:r>
        <w:rPr>
          <w:color w:val="231F20"/>
          <w:spacing w:val="-6"/>
          <w:sz w:val="20"/>
        </w:rPr>
        <w:t>involve</w:t>
      </w:r>
      <w:r>
        <w:rPr>
          <w:color w:val="231F20"/>
          <w:sz w:val="20"/>
        </w:rPr>
        <w:t> </w:t>
      </w:r>
      <w:r>
        <w:rPr>
          <w:color w:val="231F20"/>
          <w:spacing w:val="-6"/>
          <w:sz w:val="20"/>
        </w:rPr>
        <w:t>collusion</w:t>
      </w:r>
      <w:r>
        <w:rPr>
          <w:color w:val="231F20"/>
          <w:sz w:val="20"/>
        </w:rPr>
        <w:t> </w:t>
      </w:r>
      <w:r>
        <w:rPr>
          <w:color w:val="231F20"/>
          <w:spacing w:val="-6"/>
          <w:sz w:val="20"/>
        </w:rPr>
        <w:t>are</w:t>
      </w:r>
      <w:r>
        <w:rPr>
          <w:color w:val="231F20"/>
          <w:sz w:val="20"/>
        </w:rPr>
        <w:t> </w:t>
      </w:r>
      <w:r>
        <w:rPr>
          <w:color w:val="231F20"/>
          <w:spacing w:val="-6"/>
          <w:sz w:val="20"/>
        </w:rPr>
        <w:t>typically</w:t>
      </w:r>
      <w:r>
        <w:rPr>
          <w:color w:val="231F20"/>
          <w:sz w:val="20"/>
        </w:rPr>
        <w:t> </w:t>
      </w:r>
      <w:r>
        <w:rPr>
          <w:color w:val="231F20"/>
          <w:spacing w:val="-6"/>
          <w:sz w:val="20"/>
        </w:rPr>
        <w:t>several</w:t>
      </w:r>
      <w:r>
        <w:rPr>
          <w:color w:val="231F20"/>
          <w:sz w:val="20"/>
        </w:rPr>
        <w:t> </w:t>
      </w:r>
      <w:r>
        <w:rPr>
          <w:color w:val="231F20"/>
          <w:spacing w:val="-6"/>
          <w:sz w:val="20"/>
        </w:rPr>
        <w:t>times</w:t>
      </w:r>
      <w:r>
        <w:rPr>
          <w:color w:val="231F20"/>
          <w:sz w:val="20"/>
        </w:rPr>
        <w:t> </w:t>
      </w:r>
      <w:r>
        <w:rPr>
          <w:color w:val="231F20"/>
          <w:spacing w:val="-6"/>
          <w:sz w:val="20"/>
        </w:rPr>
        <w:t>more</w:t>
      </w:r>
      <w:r>
        <w:rPr>
          <w:color w:val="231F20"/>
          <w:sz w:val="20"/>
        </w:rPr>
        <w:t> </w:t>
      </w:r>
      <w:r>
        <w:rPr>
          <w:color w:val="231F20"/>
          <w:spacing w:val="-6"/>
          <w:sz w:val="20"/>
        </w:rPr>
        <w:t>severe</w:t>
      </w:r>
      <w:r>
        <w:rPr>
          <w:color w:val="231F20"/>
          <w:sz w:val="20"/>
        </w:rPr>
        <w:t> </w:t>
      </w:r>
      <w:r>
        <w:rPr>
          <w:color w:val="231F20"/>
          <w:spacing w:val="-6"/>
          <w:sz w:val="20"/>
        </w:rPr>
        <w:t>than</w:t>
      </w:r>
      <w:r>
        <w:rPr>
          <w:color w:val="231F20"/>
          <w:sz w:val="20"/>
        </w:rPr>
        <w:t> </w:t>
      </w:r>
      <w:r>
        <w:rPr>
          <w:color w:val="231F20"/>
          <w:spacing w:val="-6"/>
          <w:sz w:val="20"/>
        </w:rPr>
        <w:t>are</w:t>
      </w:r>
      <w:r>
        <w:rPr>
          <w:color w:val="231F20"/>
          <w:sz w:val="20"/>
        </w:rPr>
        <w:t> </w:t>
      </w:r>
      <w:r>
        <w:rPr>
          <w:color w:val="231F20"/>
          <w:spacing w:val="-6"/>
          <w:sz w:val="20"/>
        </w:rPr>
        <w:t>fraud</w:t>
      </w:r>
      <w:r>
        <w:rPr>
          <w:color w:val="231F20"/>
          <w:sz w:val="20"/>
        </w:rPr>
        <w:t> </w:t>
      </w:r>
      <w:r>
        <w:rPr>
          <w:color w:val="231F20"/>
          <w:spacing w:val="-6"/>
          <w:sz w:val="20"/>
        </w:rPr>
        <w:t>cases</w:t>
      </w:r>
      <w:r>
        <w:rPr>
          <w:color w:val="231F20"/>
          <w:sz w:val="20"/>
        </w:rPr>
        <w:t> </w:t>
      </w:r>
      <w:r>
        <w:rPr>
          <w:color w:val="231F20"/>
          <w:spacing w:val="-6"/>
          <w:sz w:val="20"/>
        </w:rPr>
        <w:t>involv-</w:t>
      </w:r>
      <w:r>
        <w:rPr>
          <w:color w:val="231F20"/>
          <w:spacing w:val="-2"/>
          <w:sz w:val="20"/>
        </w:rPr>
        <w:t> ing</w:t>
      </w:r>
      <w:r>
        <w:rPr>
          <w:color w:val="231F20"/>
          <w:spacing w:val="-5"/>
          <w:sz w:val="20"/>
        </w:rPr>
        <w:t> </w:t>
      </w:r>
      <w:r>
        <w:rPr>
          <w:color w:val="231F20"/>
          <w:spacing w:val="-2"/>
          <w:sz w:val="20"/>
        </w:rPr>
        <w:t>one</w:t>
      </w:r>
      <w:r>
        <w:rPr>
          <w:color w:val="231F20"/>
          <w:spacing w:val="-5"/>
          <w:sz w:val="20"/>
        </w:rPr>
        <w:t> </w:t>
      </w:r>
      <w:r>
        <w:rPr>
          <w:color w:val="231F20"/>
          <w:spacing w:val="-2"/>
          <w:sz w:val="20"/>
        </w:rPr>
        <w:t>person.</w:t>
      </w:r>
      <w:r>
        <w:rPr>
          <w:color w:val="231F20"/>
          <w:spacing w:val="-5"/>
          <w:sz w:val="20"/>
        </w:rPr>
        <w:t> </w:t>
      </w:r>
      <w:r>
        <w:rPr>
          <w:color w:val="231F20"/>
          <w:spacing w:val="-2"/>
          <w:sz w:val="20"/>
        </w:rPr>
        <w:t>This</w:t>
      </w:r>
      <w:r>
        <w:rPr>
          <w:color w:val="231F20"/>
          <w:spacing w:val="-5"/>
          <w:sz w:val="20"/>
        </w:rPr>
        <w:t> </w:t>
      </w:r>
      <w:r>
        <w:rPr>
          <w:color w:val="231F20"/>
          <w:spacing w:val="-2"/>
          <w:sz w:val="20"/>
        </w:rPr>
        <w:t>suggests</w:t>
      </w:r>
      <w:r>
        <w:rPr>
          <w:color w:val="231F20"/>
          <w:spacing w:val="-5"/>
          <w:sz w:val="20"/>
        </w:rPr>
        <w:t> </w:t>
      </w:r>
      <w:r>
        <w:rPr>
          <w:color w:val="231F20"/>
          <w:spacing w:val="-2"/>
          <w:sz w:val="20"/>
        </w:rPr>
        <w:t>that</w:t>
      </w:r>
      <w:r>
        <w:rPr>
          <w:color w:val="231F20"/>
          <w:spacing w:val="-5"/>
          <w:sz w:val="20"/>
        </w:rPr>
        <w:t> </w:t>
      </w:r>
      <w:r>
        <w:rPr>
          <w:color w:val="231F20"/>
          <w:spacing w:val="-2"/>
          <w:sz w:val="20"/>
        </w:rPr>
        <w:t>collusion</w:t>
      </w:r>
      <w:r>
        <w:rPr>
          <w:color w:val="231F20"/>
          <w:spacing w:val="-5"/>
          <w:sz w:val="20"/>
        </w:rPr>
        <w:t> </w:t>
      </w:r>
      <w:r>
        <w:rPr>
          <w:color w:val="231F20"/>
          <w:spacing w:val="-2"/>
          <w:sz w:val="20"/>
        </w:rPr>
        <w:t>is</w:t>
      </w:r>
      <w:r>
        <w:rPr>
          <w:color w:val="231F20"/>
          <w:spacing w:val="-5"/>
          <w:sz w:val="20"/>
        </w:rPr>
        <w:t> </w:t>
      </w:r>
      <w:r>
        <w:rPr>
          <w:color w:val="231F20"/>
          <w:spacing w:val="-2"/>
          <w:sz w:val="20"/>
        </w:rPr>
        <w:t>effective</w:t>
      </w:r>
      <w:r>
        <w:rPr>
          <w:color w:val="231F20"/>
          <w:spacing w:val="-5"/>
          <w:sz w:val="20"/>
        </w:rPr>
        <w:t> </w:t>
      </w:r>
      <w:r>
        <w:rPr>
          <w:color w:val="231F20"/>
          <w:spacing w:val="-2"/>
          <w:sz w:val="20"/>
        </w:rPr>
        <w:t>in</w:t>
      </w:r>
      <w:r>
        <w:rPr>
          <w:color w:val="231F20"/>
          <w:spacing w:val="-5"/>
          <w:sz w:val="20"/>
        </w:rPr>
        <w:t> </w:t>
      </w:r>
      <w:r>
        <w:rPr>
          <w:color w:val="231F20"/>
          <w:spacing w:val="-2"/>
          <w:sz w:val="20"/>
        </w:rPr>
        <w:t>circumventing</w:t>
      </w:r>
      <w:r>
        <w:rPr>
          <w:color w:val="231F20"/>
          <w:spacing w:val="-5"/>
          <w:sz w:val="20"/>
        </w:rPr>
        <w:t> </w:t>
      </w:r>
      <w:r>
        <w:rPr>
          <w:color w:val="231F20"/>
          <w:spacing w:val="-2"/>
          <w:sz w:val="20"/>
        </w:rPr>
        <w:t>control</w:t>
      </w:r>
      <w:r>
        <w:rPr>
          <w:color w:val="231F20"/>
          <w:spacing w:val="-5"/>
          <w:sz w:val="20"/>
        </w:rPr>
        <w:t> </w:t>
      </w:r>
      <w:r>
        <w:rPr>
          <w:color w:val="231F20"/>
          <w:spacing w:val="-2"/>
          <w:sz w:val="20"/>
        </w:rPr>
        <w:t>procedures.</w:t>
      </w:r>
    </w:p>
    <w:p>
      <w:pPr>
        <w:spacing w:line="252" w:lineRule="auto" w:before="2"/>
        <w:ind w:left="2280" w:right="597" w:firstLine="240"/>
        <w:jc w:val="both"/>
        <w:rPr>
          <w:sz w:val="20"/>
        </w:rPr>
      </w:pPr>
      <w:r>
        <w:rPr>
          <w:rFonts w:ascii="Book Antiqua" w:hAnsi="Book Antiqua"/>
          <w:b/>
          <w:color w:val="231F20"/>
          <w:w w:val="90"/>
          <w:sz w:val="20"/>
        </w:rPr>
        <w:t>Top-level employees who have the ability to override internal control features also have </w:t>
      </w:r>
      <w:r>
        <w:rPr>
          <w:rFonts w:ascii="Book Antiqua" w:hAnsi="Book Antiqua"/>
          <w:b/>
          <w:color w:val="231F20"/>
          <w:sz w:val="20"/>
        </w:rPr>
        <w:t>opportunity</w:t>
      </w:r>
      <w:r>
        <w:rPr>
          <w:rFonts w:ascii="Book Antiqua" w:hAnsi="Book Antiqua"/>
          <w:b/>
          <w:color w:val="231F20"/>
          <w:spacing w:val="-13"/>
          <w:sz w:val="20"/>
        </w:rPr>
        <w:t> </w:t>
      </w:r>
      <w:r>
        <w:rPr>
          <w:rFonts w:ascii="Book Antiqua" w:hAnsi="Book Antiqua"/>
          <w:b/>
          <w:color w:val="231F20"/>
          <w:sz w:val="20"/>
        </w:rPr>
        <w:t>to</w:t>
      </w:r>
      <w:r>
        <w:rPr>
          <w:rFonts w:ascii="Book Antiqua" w:hAnsi="Book Antiqua"/>
          <w:b/>
          <w:color w:val="231F20"/>
          <w:spacing w:val="-12"/>
          <w:sz w:val="20"/>
        </w:rPr>
        <w:t> </w:t>
      </w:r>
      <w:r>
        <w:rPr>
          <w:rFonts w:ascii="Book Antiqua" w:hAnsi="Book Antiqua"/>
          <w:b/>
          <w:color w:val="231F20"/>
          <w:sz w:val="20"/>
        </w:rPr>
        <w:t>commit</w:t>
      </w:r>
      <w:r>
        <w:rPr>
          <w:rFonts w:ascii="Book Antiqua" w:hAnsi="Book Antiqua"/>
          <w:b/>
          <w:color w:val="231F20"/>
          <w:spacing w:val="-13"/>
          <w:sz w:val="20"/>
        </w:rPr>
        <w:t> </w:t>
      </w:r>
      <w:r>
        <w:rPr>
          <w:rFonts w:ascii="Book Antiqua" w:hAnsi="Book Antiqua"/>
          <w:b/>
          <w:color w:val="231F20"/>
          <w:sz w:val="20"/>
        </w:rPr>
        <w:t>fraud.</w:t>
      </w:r>
      <w:r>
        <w:rPr>
          <w:rFonts w:ascii="Book Antiqua" w:hAnsi="Book Antiqua"/>
          <w:b/>
          <w:color w:val="231F20"/>
          <w:spacing w:val="-12"/>
          <w:sz w:val="20"/>
        </w:rPr>
        <w:t> </w:t>
      </w:r>
      <w:r>
        <w:rPr>
          <w:color w:val="231F20"/>
          <w:sz w:val="20"/>
        </w:rPr>
        <w:t>For</w:t>
      </w:r>
      <w:r>
        <w:rPr>
          <w:color w:val="231F20"/>
          <w:spacing w:val="-12"/>
          <w:sz w:val="20"/>
        </w:rPr>
        <w:t> </w:t>
      </w:r>
      <w:r>
        <w:rPr>
          <w:color w:val="231F20"/>
          <w:sz w:val="20"/>
        </w:rPr>
        <w:t>example,</w:t>
      </w:r>
      <w:r>
        <w:rPr>
          <w:color w:val="231F20"/>
          <w:spacing w:val="-11"/>
          <w:sz w:val="20"/>
        </w:rPr>
        <w:t> </w:t>
      </w:r>
      <w:r>
        <w:rPr>
          <w:color w:val="231F20"/>
          <w:sz w:val="20"/>
        </w:rPr>
        <w:t>managers</w:t>
      </w:r>
      <w:r>
        <w:rPr>
          <w:color w:val="231F20"/>
          <w:spacing w:val="-11"/>
          <w:sz w:val="20"/>
        </w:rPr>
        <w:t> </w:t>
      </w:r>
      <w:r>
        <w:rPr>
          <w:color w:val="231F20"/>
          <w:sz w:val="20"/>
        </w:rPr>
        <w:t>may</w:t>
      </w:r>
      <w:r>
        <w:rPr>
          <w:color w:val="231F20"/>
          <w:spacing w:val="-8"/>
          <w:sz w:val="20"/>
        </w:rPr>
        <w:t> </w:t>
      </w:r>
      <w:r>
        <w:rPr>
          <w:color w:val="231F20"/>
          <w:sz w:val="20"/>
        </w:rPr>
        <w:t>be</w:t>
      </w:r>
      <w:r>
        <w:rPr>
          <w:color w:val="231F20"/>
          <w:spacing w:val="-9"/>
          <w:sz w:val="20"/>
        </w:rPr>
        <w:t> </w:t>
      </w:r>
      <w:r>
        <w:rPr>
          <w:color w:val="231F20"/>
          <w:sz w:val="20"/>
        </w:rPr>
        <w:t>required</w:t>
      </w:r>
      <w:r>
        <w:rPr>
          <w:color w:val="231F20"/>
          <w:spacing w:val="-9"/>
          <w:sz w:val="20"/>
        </w:rPr>
        <w:t> </w:t>
      </w:r>
      <w:r>
        <w:rPr>
          <w:color w:val="231F20"/>
          <w:sz w:val="20"/>
        </w:rPr>
        <w:t>to</w:t>
      </w:r>
      <w:r>
        <w:rPr>
          <w:color w:val="231F20"/>
          <w:spacing w:val="-9"/>
          <w:sz w:val="20"/>
        </w:rPr>
        <w:t> </w:t>
      </w:r>
      <w:r>
        <w:rPr>
          <w:color w:val="231F20"/>
          <w:sz w:val="20"/>
        </w:rPr>
        <w:t>obtain</w:t>
      </w:r>
      <w:r>
        <w:rPr>
          <w:color w:val="231F20"/>
          <w:spacing w:val="-9"/>
          <w:sz w:val="20"/>
        </w:rPr>
        <w:t> </w:t>
      </w:r>
      <w:r>
        <w:rPr>
          <w:color w:val="231F20"/>
          <w:sz w:val="20"/>
        </w:rPr>
        <w:t>approval from the chief financial officer (CFO) for all large purchases. However, if the CFO uses the company’s funds to purchase a boat for personal use at a lake home, fewer controls are in place to detect this misappropriation. Even if lower-level employees suspect wrongdoing, they may be unwilling to confront their boss about the issue.</w:t>
      </w:r>
    </w:p>
    <w:p>
      <w:pPr>
        <w:spacing w:line="249" w:lineRule="auto" w:before="5"/>
        <w:ind w:left="2280" w:right="599" w:firstLine="240"/>
        <w:jc w:val="both"/>
        <w:rPr>
          <w:sz w:val="20"/>
        </w:rPr>
      </w:pPr>
      <w:r>
        <w:rPr>
          <w:color w:val="231F20"/>
          <w:sz w:val="20"/>
        </w:rPr>
        <w:t>Finally,</w:t>
      </w:r>
      <w:r>
        <w:rPr>
          <w:color w:val="231F20"/>
          <w:spacing w:val="-5"/>
          <w:sz w:val="20"/>
        </w:rPr>
        <w:t> </w:t>
      </w:r>
      <w:r>
        <w:rPr>
          <w:color w:val="231F20"/>
          <w:sz w:val="20"/>
        </w:rPr>
        <w:t>because</w:t>
      </w:r>
      <w:r>
        <w:rPr>
          <w:color w:val="231F20"/>
          <w:spacing w:val="-5"/>
          <w:sz w:val="20"/>
        </w:rPr>
        <w:t> </w:t>
      </w:r>
      <w:r>
        <w:rPr>
          <w:color w:val="231F20"/>
          <w:sz w:val="20"/>
        </w:rPr>
        <w:t>there</w:t>
      </w:r>
      <w:r>
        <w:rPr>
          <w:color w:val="231F20"/>
          <w:spacing w:val="-5"/>
          <w:sz w:val="20"/>
        </w:rPr>
        <w:t> </w:t>
      </w:r>
      <w:r>
        <w:rPr>
          <w:color w:val="231F20"/>
          <w:sz w:val="20"/>
        </w:rPr>
        <w:t>are</w:t>
      </w:r>
      <w:r>
        <w:rPr>
          <w:color w:val="231F20"/>
          <w:spacing w:val="-5"/>
          <w:sz w:val="20"/>
        </w:rPr>
        <w:t> </w:t>
      </w:r>
      <w:r>
        <w:rPr>
          <w:color w:val="231F20"/>
          <w:sz w:val="20"/>
        </w:rPr>
        <w:t>natural</w:t>
      </w:r>
      <w:r>
        <w:rPr>
          <w:color w:val="231F20"/>
          <w:spacing w:val="-5"/>
          <w:sz w:val="20"/>
        </w:rPr>
        <w:t> </w:t>
      </w:r>
      <w:r>
        <w:rPr>
          <w:color w:val="231F20"/>
          <w:sz w:val="20"/>
        </w:rPr>
        <w:t>risks</w:t>
      </w:r>
      <w:r>
        <w:rPr>
          <w:color w:val="231F20"/>
          <w:spacing w:val="-5"/>
          <w:sz w:val="20"/>
        </w:rPr>
        <w:t> </w:t>
      </w:r>
      <w:r>
        <w:rPr>
          <w:color w:val="231F20"/>
          <w:sz w:val="20"/>
        </w:rPr>
        <w:t>to</w:t>
      </w:r>
      <w:r>
        <w:rPr>
          <w:color w:val="231F20"/>
          <w:spacing w:val="-5"/>
          <w:sz w:val="20"/>
        </w:rPr>
        <w:t> </w:t>
      </w:r>
      <w:r>
        <w:rPr>
          <w:color w:val="231F20"/>
          <w:sz w:val="20"/>
        </w:rPr>
        <w:t>running</w:t>
      </w:r>
      <w:r>
        <w:rPr>
          <w:color w:val="231F20"/>
          <w:spacing w:val="-5"/>
          <w:sz w:val="20"/>
        </w:rPr>
        <w:t> </w:t>
      </w:r>
      <w:r>
        <w:rPr>
          <w:color w:val="231F20"/>
          <w:sz w:val="20"/>
        </w:rPr>
        <w:t>any</w:t>
      </w:r>
      <w:r>
        <w:rPr>
          <w:color w:val="231F20"/>
          <w:spacing w:val="-5"/>
          <w:sz w:val="20"/>
        </w:rPr>
        <w:t> </w:t>
      </w:r>
      <w:r>
        <w:rPr>
          <w:color w:val="231F20"/>
          <w:sz w:val="20"/>
        </w:rPr>
        <w:t>business,</w:t>
      </w:r>
      <w:r>
        <w:rPr>
          <w:color w:val="231F20"/>
          <w:spacing w:val="-5"/>
          <w:sz w:val="20"/>
        </w:rPr>
        <w:t> </w:t>
      </w:r>
      <w:r>
        <w:rPr>
          <w:rFonts w:ascii="Book Antiqua" w:hAnsi="Book Antiqua"/>
          <w:b/>
          <w:color w:val="231F20"/>
          <w:sz w:val="20"/>
        </w:rPr>
        <w:t>effective</w:t>
      </w:r>
      <w:r>
        <w:rPr>
          <w:rFonts w:ascii="Book Antiqua" w:hAnsi="Book Antiqua"/>
          <w:b/>
          <w:color w:val="231F20"/>
          <w:spacing w:val="-11"/>
          <w:sz w:val="20"/>
        </w:rPr>
        <w:t> </w:t>
      </w:r>
      <w:r>
        <w:rPr>
          <w:rFonts w:ascii="Book Antiqua" w:hAnsi="Book Antiqua"/>
          <w:b/>
          <w:color w:val="231F20"/>
          <w:sz w:val="20"/>
        </w:rPr>
        <w:t>internal</w:t>
      </w:r>
      <w:r>
        <w:rPr>
          <w:rFonts w:ascii="Book Antiqua" w:hAnsi="Book Antiqua"/>
          <w:b/>
          <w:color w:val="231F20"/>
          <w:spacing w:val="-11"/>
          <w:sz w:val="20"/>
        </w:rPr>
        <w:t> </w:t>
      </w:r>
      <w:r>
        <w:rPr>
          <w:rFonts w:ascii="Book Antiqua" w:hAnsi="Book Antiqua"/>
          <w:b/>
          <w:color w:val="231F20"/>
          <w:sz w:val="20"/>
        </w:rPr>
        <w:t>con- </w:t>
      </w:r>
      <w:r>
        <w:rPr>
          <w:rFonts w:ascii="Book Antiqua" w:hAnsi="Book Antiqua"/>
          <w:b/>
          <w:color w:val="231F20"/>
          <w:spacing w:val="-2"/>
          <w:sz w:val="20"/>
        </w:rPr>
        <w:t>trols</w:t>
      </w:r>
      <w:r>
        <w:rPr>
          <w:rFonts w:ascii="Book Antiqua" w:hAnsi="Book Antiqua"/>
          <w:b/>
          <w:color w:val="231F20"/>
          <w:spacing w:val="-8"/>
          <w:sz w:val="20"/>
        </w:rPr>
        <w:t> </w:t>
      </w:r>
      <w:r>
        <w:rPr>
          <w:rFonts w:ascii="Book Antiqua" w:hAnsi="Book Antiqua"/>
          <w:b/>
          <w:color w:val="231F20"/>
          <w:spacing w:val="-2"/>
          <w:sz w:val="20"/>
        </w:rPr>
        <w:t>and</w:t>
      </w:r>
      <w:r>
        <w:rPr>
          <w:rFonts w:ascii="Book Antiqua" w:hAnsi="Book Antiqua"/>
          <w:b/>
          <w:color w:val="231F20"/>
          <w:spacing w:val="-8"/>
          <w:sz w:val="20"/>
        </w:rPr>
        <w:t> </w:t>
      </w:r>
      <w:r>
        <w:rPr>
          <w:rFonts w:ascii="Book Antiqua" w:hAnsi="Book Antiqua"/>
          <w:b/>
          <w:color w:val="231F20"/>
          <w:spacing w:val="-2"/>
          <w:sz w:val="20"/>
        </w:rPr>
        <w:t>ethical</w:t>
      </w:r>
      <w:r>
        <w:rPr>
          <w:rFonts w:ascii="Book Antiqua" w:hAnsi="Book Antiqua"/>
          <w:b/>
          <w:color w:val="231F20"/>
          <w:spacing w:val="-8"/>
          <w:sz w:val="20"/>
        </w:rPr>
        <w:t> </w:t>
      </w:r>
      <w:r>
        <w:rPr>
          <w:rFonts w:ascii="Book Antiqua" w:hAnsi="Book Antiqua"/>
          <w:b/>
          <w:color w:val="231F20"/>
          <w:spacing w:val="-2"/>
          <w:sz w:val="20"/>
        </w:rPr>
        <w:t>employees</w:t>
      </w:r>
      <w:r>
        <w:rPr>
          <w:rFonts w:ascii="Book Antiqua" w:hAnsi="Book Antiqua"/>
          <w:b/>
          <w:color w:val="231F20"/>
          <w:spacing w:val="-8"/>
          <w:sz w:val="20"/>
        </w:rPr>
        <w:t> </w:t>
      </w:r>
      <w:r>
        <w:rPr>
          <w:rFonts w:ascii="Book Antiqua" w:hAnsi="Book Antiqua"/>
          <w:b/>
          <w:color w:val="231F20"/>
          <w:spacing w:val="-2"/>
          <w:sz w:val="20"/>
        </w:rPr>
        <w:t>alone</w:t>
      </w:r>
      <w:r>
        <w:rPr>
          <w:rFonts w:ascii="Book Antiqua" w:hAnsi="Book Antiqua"/>
          <w:b/>
          <w:color w:val="231F20"/>
          <w:spacing w:val="-8"/>
          <w:sz w:val="20"/>
        </w:rPr>
        <w:t> </w:t>
      </w:r>
      <w:r>
        <w:rPr>
          <w:rFonts w:ascii="Book Antiqua" w:hAnsi="Book Antiqua"/>
          <w:b/>
          <w:color w:val="231F20"/>
          <w:spacing w:val="-2"/>
          <w:sz w:val="20"/>
        </w:rPr>
        <w:t>cannot</w:t>
      </w:r>
      <w:r>
        <w:rPr>
          <w:rFonts w:ascii="Book Antiqua" w:hAnsi="Book Antiqua"/>
          <w:b/>
          <w:color w:val="231F20"/>
          <w:spacing w:val="-8"/>
          <w:sz w:val="20"/>
        </w:rPr>
        <w:t> </w:t>
      </w:r>
      <w:r>
        <w:rPr>
          <w:rFonts w:ascii="Book Antiqua" w:hAnsi="Book Antiqua"/>
          <w:b/>
          <w:color w:val="231F20"/>
          <w:spacing w:val="-2"/>
          <w:sz w:val="20"/>
        </w:rPr>
        <w:t>ensure</w:t>
      </w:r>
      <w:r>
        <w:rPr>
          <w:rFonts w:ascii="Book Antiqua" w:hAnsi="Book Antiqua"/>
          <w:b/>
          <w:color w:val="231F20"/>
          <w:spacing w:val="-8"/>
          <w:sz w:val="20"/>
        </w:rPr>
        <w:t> </w:t>
      </w:r>
      <w:r>
        <w:rPr>
          <w:rFonts w:ascii="Book Antiqua" w:hAnsi="Book Antiqua"/>
          <w:b/>
          <w:color w:val="231F20"/>
          <w:spacing w:val="-2"/>
          <w:sz w:val="20"/>
        </w:rPr>
        <w:t>a</w:t>
      </w:r>
      <w:r>
        <w:rPr>
          <w:rFonts w:ascii="Book Antiqua" w:hAnsi="Book Antiqua"/>
          <w:b/>
          <w:color w:val="231F20"/>
          <w:spacing w:val="-8"/>
          <w:sz w:val="20"/>
        </w:rPr>
        <w:t> </w:t>
      </w:r>
      <w:r>
        <w:rPr>
          <w:rFonts w:ascii="Book Antiqua" w:hAnsi="Book Antiqua"/>
          <w:b/>
          <w:color w:val="231F20"/>
          <w:spacing w:val="-2"/>
          <w:sz w:val="20"/>
        </w:rPr>
        <w:t>company’s</w:t>
      </w:r>
      <w:r>
        <w:rPr>
          <w:rFonts w:ascii="Book Antiqua" w:hAnsi="Book Antiqua"/>
          <w:b/>
          <w:color w:val="231F20"/>
          <w:spacing w:val="-8"/>
          <w:sz w:val="20"/>
        </w:rPr>
        <w:t> </w:t>
      </w:r>
      <w:r>
        <w:rPr>
          <w:rFonts w:ascii="Book Antiqua" w:hAnsi="Book Antiqua"/>
          <w:b/>
          <w:color w:val="231F20"/>
          <w:spacing w:val="-2"/>
          <w:sz w:val="20"/>
        </w:rPr>
        <w:t>success,</w:t>
      </w:r>
      <w:r>
        <w:rPr>
          <w:rFonts w:ascii="Book Antiqua" w:hAnsi="Book Antiqua"/>
          <w:b/>
          <w:color w:val="231F20"/>
          <w:spacing w:val="-8"/>
          <w:sz w:val="20"/>
        </w:rPr>
        <w:t> </w:t>
      </w:r>
      <w:r>
        <w:rPr>
          <w:rFonts w:ascii="Book Antiqua" w:hAnsi="Book Antiqua"/>
          <w:b/>
          <w:color w:val="231F20"/>
          <w:spacing w:val="-2"/>
          <w:sz w:val="20"/>
        </w:rPr>
        <w:t>or</w:t>
      </w:r>
      <w:r>
        <w:rPr>
          <w:rFonts w:ascii="Book Antiqua" w:hAnsi="Book Antiqua"/>
          <w:b/>
          <w:color w:val="231F20"/>
          <w:spacing w:val="-8"/>
          <w:sz w:val="20"/>
        </w:rPr>
        <w:t> </w:t>
      </w:r>
      <w:r>
        <w:rPr>
          <w:rFonts w:ascii="Book Antiqua" w:hAnsi="Book Antiqua"/>
          <w:b/>
          <w:color w:val="231F20"/>
          <w:spacing w:val="-2"/>
          <w:sz w:val="20"/>
        </w:rPr>
        <w:t>even</w:t>
      </w:r>
      <w:r>
        <w:rPr>
          <w:rFonts w:ascii="Book Antiqua" w:hAnsi="Book Antiqua"/>
          <w:b/>
          <w:color w:val="231F20"/>
          <w:spacing w:val="-8"/>
          <w:sz w:val="20"/>
        </w:rPr>
        <w:t> </w:t>
      </w:r>
      <w:r>
        <w:rPr>
          <w:rFonts w:ascii="Book Antiqua" w:hAnsi="Book Antiqua"/>
          <w:b/>
          <w:color w:val="231F20"/>
          <w:spacing w:val="-2"/>
          <w:sz w:val="20"/>
        </w:rPr>
        <w:t>survival. </w:t>
      </w:r>
      <w:r>
        <w:rPr>
          <w:color w:val="231F20"/>
          <w:sz w:val="20"/>
        </w:rPr>
        <w:t>Most companies recognize the limitations of internal controls and provide an explicit dis- cussion of these issues in their annual report.</w:t>
      </w:r>
    </w:p>
    <w:p>
      <w:pPr>
        <w:pStyle w:val="BodyText"/>
        <w:spacing w:before="10"/>
        <w:rPr>
          <w:sz w:val="17"/>
        </w:rPr>
      </w:pPr>
    </w:p>
    <w:p>
      <w:pPr>
        <w:spacing w:before="97"/>
        <w:ind w:left="2760" w:right="0" w:firstLine="0"/>
        <w:jc w:val="left"/>
        <w:rPr>
          <w:rFonts w:ascii="Arial Black"/>
          <w:sz w:val="18"/>
        </w:rPr>
      </w:pPr>
      <w:r>
        <w:rPr>
          <w:rFonts w:ascii="Arial Black"/>
          <w:color w:val="231F20"/>
          <w:w w:val="85"/>
          <w:sz w:val="18"/>
        </w:rPr>
        <w:t>KEY</w:t>
      </w:r>
      <w:r>
        <w:rPr>
          <w:rFonts w:ascii="Arial Black"/>
          <w:color w:val="231F20"/>
          <w:spacing w:val="5"/>
          <w:sz w:val="18"/>
        </w:rPr>
        <w:t> </w:t>
      </w:r>
      <w:r>
        <w:rPr>
          <w:rFonts w:ascii="Arial Black"/>
          <w:color w:val="231F20"/>
          <w:spacing w:val="-2"/>
          <w:w w:val="95"/>
          <w:sz w:val="18"/>
        </w:rPr>
        <w:t>POINT</w:t>
      </w:r>
    </w:p>
    <w:p>
      <w:pPr>
        <w:spacing w:line="247" w:lineRule="auto" w:before="61"/>
        <w:ind w:left="2760" w:right="556" w:firstLine="0"/>
        <w:jc w:val="left"/>
        <w:rPr>
          <w:rFonts w:ascii="Book Antiqua" w:hAnsi="Book Antiqua"/>
          <w:sz w:val="18"/>
        </w:rPr>
      </w:pPr>
      <w:r>
        <w:rPr>
          <w:rFonts w:ascii="Book Antiqua" w:hAnsi="Book Antiqua"/>
          <w:color w:val="231F20"/>
          <w:spacing w:val="-4"/>
          <w:sz w:val="18"/>
        </w:rPr>
        <w:t>Internal</w:t>
      </w:r>
      <w:r>
        <w:rPr>
          <w:rFonts w:ascii="Book Antiqua" w:hAnsi="Book Antiqua"/>
          <w:color w:val="231F20"/>
          <w:spacing w:val="-5"/>
          <w:sz w:val="18"/>
        </w:rPr>
        <w:t> </w:t>
      </w:r>
      <w:r>
        <w:rPr>
          <w:rFonts w:ascii="Book Antiqua" w:hAnsi="Book Antiqua"/>
          <w:color w:val="231F20"/>
          <w:spacing w:val="-4"/>
          <w:sz w:val="18"/>
        </w:rPr>
        <w:t>control</w:t>
      </w:r>
      <w:r>
        <w:rPr>
          <w:rFonts w:ascii="Book Antiqua" w:hAnsi="Book Antiqua"/>
          <w:color w:val="231F20"/>
          <w:spacing w:val="-5"/>
          <w:sz w:val="18"/>
        </w:rPr>
        <w:t> </w:t>
      </w:r>
      <w:r>
        <w:rPr>
          <w:rFonts w:ascii="Book Antiqua" w:hAnsi="Book Antiqua"/>
          <w:color w:val="231F20"/>
          <w:spacing w:val="-4"/>
          <w:sz w:val="18"/>
        </w:rPr>
        <w:t>refers</w:t>
      </w:r>
      <w:r>
        <w:rPr>
          <w:rFonts w:ascii="Book Antiqua" w:hAnsi="Book Antiqua"/>
          <w:color w:val="231F20"/>
          <w:spacing w:val="-5"/>
          <w:sz w:val="18"/>
        </w:rPr>
        <w:t> </w:t>
      </w:r>
      <w:r>
        <w:rPr>
          <w:rFonts w:ascii="Book Antiqua" w:hAnsi="Book Antiqua"/>
          <w:color w:val="231F20"/>
          <w:spacing w:val="-4"/>
          <w:sz w:val="18"/>
        </w:rPr>
        <w:t>to</w:t>
      </w:r>
      <w:r>
        <w:rPr>
          <w:rFonts w:ascii="Book Antiqua" w:hAnsi="Book Antiqua"/>
          <w:color w:val="231F20"/>
          <w:spacing w:val="-5"/>
          <w:sz w:val="18"/>
        </w:rPr>
        <w:t> </w:t>
      </w:r>
      <w:r>
        <w:rPr>
          <w:rFonts w:ascii="Book Antiqua" w:hAnsi="Book Antiqua"/>
          <w:color w:val="231F20"/>
          <w:spacing w:val="-4"/>
          <w:sz w:val="18"/>
        </w:rPr>
        <w:t>a</w:t>
      </w:r>
      <w:r>
        <w:rPr>
          <w:rFonts w:ascii="Book Antiqua" w:hAnsi="Book Antiqua"/>
          <w:color w:val="231F20"/>
          <w:spacing w:val="-5"/>
          <w:sz w:val="18"/>
        </w:rPr>
        <w:t> </w:t>
      </w:r>
      <w:r>
        <w:rPr>
          <w:rFonts w:ascii="Book Antiqua" w:hAnsi="Book Antiqua"/>
          <w:color w:val="231F20"/>
          <w:spacing w:val="-4"/>
          <w:sz w:val="18"/>
        </w:rPr>
        <w:t>company’s</w:t>
      </w:r>
      <w:r>
        <w:rPr>
          <w:rFonts w:ascii="Book Antiqua" w:hAnsi="Book Antiqua"/>
          <w:color w:val="231F20"/>
          <w:spacing w:val="-5"/>
          <w:sz w:val="18"/>
        </w:rPr>
        <w:t> </w:t>
      </w:r>
      <w:r>
        <w:rPr>
          <w:rFonts w:ascii="Book Antiqua" w:hAnsi="Book Antiqua"/>
          <w:color w:val="231F20"/>
          <w:spacing w:val="-4"/>
          <w:sz w:val="18"/>
        </w:rPr>
        <w:t>plan</w:t>
      </w:r>
      <w:r>
        <w:rPr>
          <w:rFonts w:ascii="Book Antiqua" w:hAnsi="Book Antiqua"/>
          <w:color w:val="231F20"/>
          <w:spacing w:val="-5"/>
          <w:sz w:val="18"/>
        </w:rPr>
        <w:t> </w:t>
      </w:r>
      <w:r>
        <w:rPr>
          <w:rFonts w:ascii="Book Antiqua" w:hAnsi="Book Antiqua"/>
          <w:color w:val="231F20"/>
          <w:spacing w:val="-4"/>
          <w:sz w:val="18"/>
        </w:rPr>
        <w:t>to</w:t>
      </w:r>
      <w:r>
        <w:rPr>
          <w:rFonts w:ascii="Book Antiqua" w:hAnsi="Book Antiqua"/>
          <w:color w:val="231F20"/>
          <w:spacing w:val="-5"/>
          <w:sz w:val="18"/>
        </w:rPr>
        <w:t> </w:t>
      </w:r>
      <w:r>
        <w:rPr>
          <w:rFonts w:ascii="Book Antiqua" w:hAnsi="Book Antiqua"/>
          <w:color w:val="231F20"/>
          <w:spacing w:val="-4"/>
          <w:sz w:val="18"/>
        </w:rPr>
        <w:t>improve</w:t>
      </w:r>
      <w:r>
        <w:rPr>
          <w:rFonts w:ascii="Book Antiqua" w:hAnsi="Book Antiqua"/>
          <w:color w:val="231F20"/>
          <w:spacing w:val="-5"/>
          <w:sz w:val="18"/>
        </w:rPr>
        <w:t> </w:t>
      </w:r>
      <w:r>
        <w:rPr>
          <w:rFonts w:ascii="Book Antiqua" w:hAnsi="Book Antiqua"/>
          <w:color w:val="231F20"/>
          <w:spacing w:val="-4"/>
          <w:sz w:val="18"/>
        </w:rPr>
        <w:t>the</w:t>
      </w:r>
      <w:r>
        <w:rPr>
          <w:rFonts w:ascii="Book Antiqua" w:hAnsi="Book Antiqua"/>
          <w:color w:val="231F20"/>
          <w:spacing w:val="-5"/>
          <w:sz w:val="18"/>
        </w:rPr>
        <w:t> </w:t>
      </w:r>
      <w:r>
        <w:rPr>
          <w:rFonts w:ascii="Book Antiqua" w:hAnsi="Book Antiqua"/>
          <w:color w:val="231F20"/>
          <w:spacing w:val="-4"/>
          <w:sz w:val="18"/>
        </w:rPr>
        <w:t>accuracy</w:t>
      </w:r>
      <w:r>
        <w:rPr>
          <w:rFonts w:ascii="Book Antiqua" w:hAnsi="Book Antiqua"/>
          <w:color w:val="231F20"/>
          <w:spacing w:val="-5"/>
          <w:sz w:val="18"/>
        </w:rPr>
        <w:t> </w:t>
      </w:r>
      <w:r>
        <w:rPr>
          <w:rFonts w:ascii="Book Antiqua" w:hAnsi="Book Antiqua"/>
          <w:color w:val="231F20"/>
          <w:spacing w:val="-4"/>
          <w:sz w:val="18"/>
        </w:rPr>
        <w:t>and</w:t>
      </w:r>
      <w:r>
        <w:rPr>
          <w:rFonts w:ascii="Book Antiqua" w:hAnsi="Book Antiqua"/>
          <w:color w:val="231F20"/>
          <w:spacing w:val="-5"/>
          <w:sz w:val="18"/>
        </w:rPr>
        <w:t> </w:t>
      </w:r>
      <w:r>
        <w:rPr>
          <w:rFonts w:ascii="Book Antiqua" w:hAnsi="Book Antiqua"/>
          <w:color w:val="231F20"/>
          <w:spacing w:val="-4"/>
          <w:sz w:val="18"/>
        </w:rPr>
        <w:t>reliability</w:t>
      </w:r>
      <w:r>
        <w:rPr>
          <w:rFonts w:ascii="Book Antiqua" w:hAnsi="Book Antiqua"/>
          <w:color w:val="231F20"/>
          <w:spacing w:val="-5"/>
          <w:sz w:val="18"/>
        </w:rPr>
        <w:t> </w:t>
      </w:r>
      <w:r>
        <w:rPr>
          <w:rFonts w:ascii="Book Antiqua" w:hAnsi="Book Antiqua"/>
          <w:color w:val="231F20"/>
          <w:spacing w:val="-4"/>
          <w:sz w:val="18"/>
        </w:rPr>
        <w:t>of</w:t>
      </w:r>
      <w:r>
        <w:rPr>
          <w:rFonts w:ascii="Book Antiqua" w:hAnsi="Book Antiqua"/>
          <w:color w:val="231F20"/>
          <w:spacing w:val="-5"/>
          <w:sz w:val="18"/>
        </w:rPr>
        <w:t> </w:t>
      </w:r>
      <w:r>
        <w:rPr>
          <w:rFonts w:ascii="Book Antiqua" w:hAnsi="Book Antiqua"/>
          <w:color w:val="231F20"/>
          <w:spacing w:val="-4"/>
          <w:sz w:val="18"/>
        </w:rPr>
        <w:t>account- </w:t>
      </w:r>
      <w:r>
        <w:rPr>
          <w:rFonts w:ascii="Book Antiqua" w:hAnsi="Book Antiqua"/>
          <w:color w:val="231F20"/>
          <w:sz w:val="18"/>
        </w:rPr>
        <w:t>ing</w:t>
      </w:r>
      <w:r>
        <w:rPr>
          <w:rFonts w:ascii="Book Antiqua" w:hAnsi="Book Antiqua"/>
          <w:color w:val="231F20"/>
          <w:spacing w:val="-12"/>
          <w:sz w:val="18"/>
        </w:rPr>
        <w:t> </w:t>
      </w:r>
      <w:r>
        <w:rPr>
          <w:rFonts w:ascii="Book Antiqua" w:hAnsi="Book Antiqua"/>
          <w:color w:val="231F20"/>
          <w:sz w:val="18"/>
        </w:rPr>
        <w:t>information</w:t>
      </w:r>
      <w:r>
        <w:rPr>
          <w:rFonts w:ascii="Book Antiqua" w:hAnsi="Book Antiqua"/>
          <w:color w:val="231F20"/>
          <w:spacing w:val="-11"/>
          <w:sz w:val="18"/>
        </w:rPr>
        <w:t> </w:t>
      </w:r>
      <w:r>
        <w:rPr>
          <w:rFonts w:ascii="Book Antiqua" w:hAnsi="Book Antiqua"/>
          <w:color w:val="231F20"/>
          <w:sz w:val="18"/>
        </w:rPr>
        <w:t>and</w:t>
      </w:r>
      <w:r>
        <w:rPr>
          <w:rFonts w:ascii="Book Antiqua" w:hAnsi="Book Antiqua"/>
          <w:color w:val="231F20"/>
          <w:spacing w:val="-11"/>
          <w:sz w:val="18"/>
        </w:rPr>
        <w:t> </w:t>
      </w:r>
      <w:r>
        <w:rPr>
          <w:rFonts w:ascii="Book Antiqua" w:hAnsi="Book Antiqua"/>
          <w:color w:val="231F20"/>
          <w:sz w:val="18"/>
        </w:rPr>
        <w:t>safeguard</w:t>
      </w:r>
      <w:r>
        <w:rPr>
          <w:rFonts w:ascii="Book Antiqua" w:hAnsi="Book Antiqua"/>
          <w:color w:val="231F20"/>
          <w:spacing w:val="-11"/>
          <w:sz w:val="18"/>
        </w:rPr>
        <w:t> </w:t>
      </w:r>
      <w:r>
        <w:rPr>
          <w:rFonts w:ascii="Book Antiqua" w:hAnsi="Book Antiqua"/>
          <w:color w:val="231F20"/>
          <w:sz w:val="18"/>
        </w:rPr>
        <w:t>the</w:t>
      </w:r>
      <w:r>
        <w:rPr>
          <w:rFonts w:ascii="Book Antiqua" w:hAnsi="Book Antiqua"/>
          <w:color w:val="231F20"/>
          <w:spacing w:val="-12"/>
          <w:sz w:val="18"/>
        </w:rPr>
        <w:t> </w:t>
      </w:r>
      <w:r>
        <w:rPr>
          <w:rFonts w:ascii="Book Antiqua" w:hAnsi="Book Antiqua"/>
          <w:color w:val="231F20"/>
          <w:sz w:val="18"/>
        </w:rPr>
        <w:t>company’s</w:t>
      </w:r>
      <w:r>
        <w:rPr>
          <w:rFonts w:ascii="Book Antiqua" w:hAnsi="Book Antiqua"/>
          <w:color w:val="231F20"/>
          <w:spacing w:val="-11"/>
          <w:sz w:val="18"/>
        </w:rPr>
        <w:t> </w:t>
      </w:r>
      <w:r>
        <w:rPr>
          <w:rFonts w:ascii="Book Antiqua" w:hAnsi="Book Antiqua"/>
          <w:color w:val="231F20"/>
          <w:sz w:val="18"/>
        </w:rPr>
        <w:t>assets.</w:t>
      </w:r>
      <w:r>
        <w:rPr>
          <w:rFonts w:ascii="Book Antiqua" w:hAnsi="Book Antiqua"/>
          <w:color w:val="231F20"/>
          <w:spacing w:val="-11"/>
          <w:sz w:val="18"/>
        </w:rPr>
        <w:t> </w:t>
      </w:r>
      <w:r>
        <w:rPr>
          <w:rFonts w:ascii="Book Antiqua" w:hAnsi="Book Antiqua"/>
          <w:color w:val="231F20"/>
          <w:sz w:val="18"/>
        </w:rPr>
        <w:t>Five</w:t>
      </w:r>
      <w:r>
        <w:rPr>
          <w:rFonts w:ascii="Book Antiqua" w:hAnsi="Book Antiqua"/>
          <w:color w:val="231F20"/>
          <w:spacing w:val="-11"/>
          <w:sz w:val="18"/>
        </w:rPr>
        <w:t> </w:t>
      </w:r>
      <w:r>
        <w:rPr>
          <w:rFonts w:ascii="Book Antiqua" w:hAnsi="Book Antiqua"/>
          <w:color w:val="231F20"/>
          <w:sz w:val="18"/>
        </w:rPr>
        <w:t>key</w:t>
      </w:r>
      <w:r>
        <w:rPr>
          <w:rFonts w:ascii="Book Antiqua" w:hAnsi="Book Antiqua"/>
          <w:color w:val="231F20"/>
          <w:spacing w:val="-12"/>
          <w:sz w:val="18"/>
        </w:rPr>
        <w:t> </w:t>
      </w:r>
      <w:r>
        <w:rPr>
          <w:rFonts w:ascii="Book Antiqua" w:hAnsi="Book Antiqua"/>
          <w:color w:val="231F20"/>
          <w:sz w:val="18"/>
        </w:rPr>
        <w:t>components</w:t>
      </w:r>
      <w:r>
        <w:rPr>
          <w:rFonts w:ascii="Book Antiqua" w:hAnsi="Book Antiqua"/>
          <w:color w:val="231F20"/>
          <w:spacing w:val="-11"/>
          <w:sz w:val="18"/>
        </w:rPr>
        <w:t> </w:t>
      </w:r>
      <w:r>
        <w:rPr>
          <w:rFonts w:ascii="Book Antiqua" w:hAnsi="Book Antiqua"/>
          <w:color w:val="231F20"/>
          <w:sz w:val="18"/>
        </w:rPr>
        <w:t>to</w:t>
      </w:r>
      <w:r>
        <w:rPr>
          <w:rFonts w:ascii="Book Antiqua" w:hAnsi="Book Antiqua"/>
          <w:color w:val="231F20"/>
          <w:spacing w:val="-11"/>
          <w:sz w:val="18"/>
        </w:rPr>
        <w:t> </w:t>
      </w:r>
      <w:r>
        <w:rPr>
          <w:rFonts w:ascii="Book Antiqua" w:hAnsi="Book Antiqua"/>
          <w:color w:val="231F20"/>
          <w:sz w:val="18"/>
        </w:rPr>
        <w:t>an</w:t>
      </w:r>
      <w:r>
        <w:rPr>
          <w:rFonts w:ascii="Book Antiqua" w:hAnsi="Book Antiqua"/>
          <w:color w:val="231F20"/>
          <w:spacing w:val="-11"/>
          <w:sz w:val="18"/>
        </w:rPr>
        <w:t> </w:t>
      </w:r>
      <w:r>
        <w:rPr>
          <w:rFonts w:ascii="Book Antiqua" w:hAnsi="Book Antiqua"/>
          <w:color w:val="231F20"/>
          <w:sz w:val="18"/>
        </w:rPr>
        <w:t>internal control</w:t>
      </w:r>
      <w:r>
        <w:rPr>
          <w:rFonts w:ascii="Book Antiqua" w:hAnsi="Book Antiqua"/>
          <w:color w:val="231F20"/>
          <w:spacing w:val="-7"/>
          <w:sz w:val="18"/>
        </w:rPr>
        <w:t> </w:t>
      </w:r>
      <w:r>
        <w:rPr>
          <w:rFonts w:ascii="Book Antiqua" w:hAnsi="Book Antiqua"/>
          <w:color w:val="231F20"/>
          <w:sz w:val="18"/>
        </w:rPr>
        <w:t>system</w:t>
      </w:r>
      <w:r>
        <w:rPr>
          <w:rFonts w:ascii="Book Antiqua" w:hAnsi="Book Antiqua"/>
          <w:color w:val="231F20"/>
          <w:spacing w:val="-7"/>
          <w:sz w:val="18"/>
        </w:rPr>
        <w:t> </w:t>
      </w:r>
      <w:r>
        <w:rPr>
          <w:rFonts w:ascii="Book Antiqua" w:hAnsi="Book Antiqua"/>
          <w:color w:val="231F20"/>
          <w:sz w:val="18"/>
        </w:rPr>
        <w:t>are</w:t>
      </w:r>
      <w:r>
        <w:rPr>
          <w:rFonts w:ascii="Book Antiqua" w:hAnsi="Book Antiqua"/>
          <w:color w:val="231F20"/>
          <w:spacing w:val="-7"/>
          <w:sz w:val="18"/>
        </w:rPr>
        <w:t> </w:t>
      </w:r>
      <w:r>
        <w:rPr>
          <w:rFonts w:ascii="Book Antiqua" w:hAnsi="Book Antiqua"/>
          <w:color w:val="231F20"/>
          <w:sz w:val="18"/>
        </w:rPr>
        <w:t>(1)</w:t>
      </w:r>
      <w:r>
        <w:rPr>
          <w:rFonts w:ascii="Book Antiqua" w:hAnsi="Book Antiqua"/>
          <w:color w:val="231F20"/>
          <w:spacing w:val="-7"/>
          <w:sz w:val="18"/>
        </w:rPr>
        <w:t> </w:t>
      </w:r>
      <w:r>
        <w:rPr>
          <w:rFonts w:ascii="Book Antiqua" w:hAnsi="Book Antiqua"/>
          <w:color w:val="231F20"/>
          <w:sz w:val="18"/>
        </w:rPr>
        <w:t>control</w:t>
      </w:r>
      <w:r>
        <w:rPr>
          <w:rFonts w:ascii="Book Antiqua" w:hAnsi="Book Antiqua"/>
          <w:color w:val="231F20"/>
          <w:spacing w:val="-7"/>
          <w:sz w:val="18"/>
        </w:rPr>
        <w:t> </w:t>
      </w:r>
      <w:r>
        <w:rPr>
          <w:rFonts w:ascii="Book Antiqua" w:hAnsi="Book Antiqua"/>
          <w:color w:val="231F20"/>
          <w:sz w:val="18"/>
        </w:rPr>
        <w:t>environment,</w:t>
      </w:r>
      <w:r>
        <w:rPr>
          <w:rFonts w:ascii="Book Antiqua" w:hAnsi="Book Antiqua"/>
          <w:color w:val="231F20"/>
          <w:spacing w:val="-7"/>
          <w:sz w:val="18"/>
        </w:rPr>
        <w:t> </w:t>
      </w:r>
      <w:r>
        <w:rPr>
          <w:rFonts w:ascii="Book Antiqua" w:hAnsi="Book Antiqua"/>
          <w:color w:val="231F20"/>
          <w:sz w:val="18"/>
        </w:rPr>
        <w:t>(2)</w:t>
      </w:r>
      <w:r>
        <w:rPr>
          <w:rFonts w:ascii="Book Antiqua" w:hAnsi="Book Antiqua"/>
          <w:color w:val="231F20"/>
          <w:spacing w:val="-7"/>
          <w:sz w:val="18"/>
        </w:rPr>
        <w:t> </w:t>
      </w:r>
      <w:r>
        <w:rPr>
          <w:rFonts w:ascii="Book Antiqua" w:hAnsi="Book Antiqua"/>
          <w:color w:val="231F20"/>
          <w:sz w:val="18"/>
        </w:rPr>
        <w:t>risk</w:t>
      </w:r>
      <w:r>
        <w:rPr>
          <w:rFonts w:ascii="Book Antiqua" w:hAnsi="Book Antiqua"/>
          <w:color w:val="231F20"/>
          <w:spacing w:val="-7"/>
          <w:sz w:val="18"/>
        </w:rPr>
        <w:t> </w:t>
      </w:r>
      <w:r>
        <w:rPr>
          <w:rFonts w:ascii="Book Antiqua" w:hAnsi="Book Antiqua"/>
          <w:color w:val="231F20"/>
          <w:sz w:val="18"/>
        </w:rPr>
        <w:t>assessment,</w:t>
      </w:r>
      <w:r>
        <w:rPr>
          <w:rFonts w:ascii="Book Antiqua" w:hAnsi="Book Antiqua"/>
          <w:color w:val="231F20"/>
          <w:spacing w:val="-7"/>
          <w:sz w:val="18"/>
        </w:rPr>
        <w:t> </w:t>
      </w:r>
      <w:r>
        <w:rPr>
          <w:rFonts w:ascii="Book Antiqua" w:hAnsi="Book Antiqua"/>
          <w:color w:val="231F20"/>
          <w:sz w:val="18"/>
        </w:rPr>
        <w:t>(3)</w:t>
      </w:r>
      <w:r>
        <w:rPr>
          <w:rFonts w:ascii="Book Antiqua" w:hAnsi="Book Antiqua"/>
          <w:color w:val="231F20"/>
          <w:spacing w:val="-7"/>
          <w:sz w:val="18"/>
        </w:rPr>
        <w:t> </w:t>
      </w:r>
      <w:r>
        <w:rPr>
          <w:rFonts w:ascii="Book Antiqua" w:hAnsi="Book Antiqua"/>
          <w:color w:val="231F20"/>
          <w:sz w:val="18"/>
        </w:rPr>
        <w:t>control</w:t>
      </w:r>
      <w:r>
        <w:rPr>
          <w:rFonts w:ascii="Book Antiqua" w:hAnsi="Book Antiqua"/>
          <w:color w:val="231F20"/>
          <w:spacing w:val="-7"/>
          <w:sz w:val="18"/>
        </w:rPr>
        <w:t> </w:t>
      </w:r>
      <w:r>
        <w:rPr>
          <w:rFonts w:ascii="Book Antiqua" w:hAnsi="Book Antiqua"/>
          <w:color w:val="231F20"/>
          <w:sz w:val="18"/>
        </w:rPr>
        <w:t>activities,</w:t>
      </w:r>
    </w:p>
    <w:p>
      <w:pPr>
        <w:spacing w:line="247" w:lineRule="auto" w:before="0"/>
        <w:ind w:left="2760" w:right="556" w:firstLine="0"/>
        <w:jc w:val="left"/>
        <w:rPr>
          <w:rFonts w:ascii="Book Antiqua"/>
          <w:sz w:val="18"/>
        </w:rPr>
      </w:pPr>
      <w:r>
        <w:rPr>
          <w:rFonts w:ascii="Book Antiqua"/>
          <w:color w:val="231F20"/>
          <w:spacing w:val="-4"/>
          <w:sz w:val="18"/>
        </w:rPr>
        <w:t>(4) monitoring, and (5) information and communication. Control activities include </w:t>
      </w:r>
      <w:r>
        <w:rPr>
          <w:rFonts w:ascii="Book Antiqua"/>
          <w:color w:val="231F20"/>
          <w:spacing w:val="-4"/>
          <w:sz w:val="18"/>
        </w:rPr>
        <w:t>those</w:t>
      </w:r>
      <w:r>
        <w:rPr>
          <w:rFonts w:ascii="Book Antiqua"/>
          <w:color w:val="231F20"/>
          <w:spacing w:val="-4"/>
          <w:sz w:val="18"/>
        </w:rPr>
        <w:t> </w:t>
      </w:r>
      <w:r>
        <w:rPr>
          <w:rFonts w:ascii="Book Antiqua"/>
          <w:color w:val="231F20"/>
          <w:sz w:val="18"/>
        </w:rPr>
        <w:t>designed</w:t>
      </w:r>
      <w:r>
        <w:rPr>
          <w:rFonts w:ascii="Book Antiqua"/>
          <w:color w:val="231F20"/>
          <w:spacing w:val="-12"/>
          <w:sz w:val="18"/>
        </w:rPr>
        <w:t> </w:t>
      </w:r>
      <w:r>
        <w:rPr>
          <w:rFonts w:ascii="Book Antiqua"/>
          <w:color w:val="231F20"/>
          <w:sz w:val="18"/>
        </w:rPr>
        <w:t>to</w:t>
      </w:r>
      <w:r>
        <w:rPr>
          <w:rFonts w:ascii="Book Antiqua"/>
          <w:color w:val="231F20"/>
          <w:spacing w:val="-11"/>
          <w:sz w:val="18"/>
        </w:rPr>
        <w:t> </w:t>
      </w:r>
      <w:r>
        <w:rPr>
          <w:rFonts w:ascii="Book Antiqua"/>
          <w:color w:val="231F20"/>
          <w:sz w:val="18"/>
        </w:rPr>
        <w:t>prevent</w:t>
      </w:r>
      <w:r>
        <w:rPr>
          <w:rFonts w:ascii="Book Antiqua"/>
          <w:color w:val="231F20"/>
          <w:spacing w:val="-11"/>
          <w:sz w:val="18"/>
        </w:rPr>
        <w:t> </w:t>
      </w:r>
      <w:r>
        <w:rPr>
          <w:rFonts w:ascii="Book Antiqua"/>
          <w:color w:val="231F20"/>
          <w:sz w:val="18"/>
        </w:rPr>
        <w:t>or</w:t>
      </w:r>
      <w:r>
        <w:rPr>
          <w:rFonts w:ascii="Book Antiqua"/>
          <w:color w:val="231F20"/>
          <w:spacing w:val="-11"/>
          <w:sz w:val="18"/>
        </w:rPr>
        <w:t> </w:t>
      </w:r>
      <w:r>
        <w:rPr>
          <w:rFonts w:ascii="Book Antiqua"/>
          <w:color w:val="231F20"/>
          <w:sz w:val="18"/>
        </w:rPr>
        <w:t>detect</w:t>
      </w:r>
      <w:r>
        <w:rPr>
          <w:rFonts w:ascii="Book Antiqua"/>
          <w:color w:val="231F20"/>
          <w:spacing w:val="-12"/>
          <w:sz w:val="18"/>
        </w:rPr>
        <w:t> </w:t>
      </w:r>
      <w:r>
        <w:rPr>
          <w:rFonts w:ascii="Book Antiqua"/>
          <w:color w:val="231F20"/>
          <w:sz w:val="18"/>
        </w:rPr>
        <w:t>fraudulent</w:t>
      </w:r>
      <w:r>
        <w:rPr>
          <w:rFonts w:ascii="Book Antiqua"/>
          <w:color w:val="231F20"/>
          <w:spacing w:val="-11"/>
          <w:sz w:val="18"/>
        </w:rPr>
        <w:t> </w:t>
      </w:r>
      <w:r>
        <w:rPr>
          <w:rFonts w:ascii="Book Antiqua"/>
          <w:color w:val="231F20"/>
          <w:sz w:val="18"/>
        </w:rPr>
        <w:t>or</w:t>
      </w:r>
      <w:r>
        <w:rPr>
          <w:rFonts w:ascii="Book Antiqua"/>
          <w:color w:val="231F20"/>
          <w:spacing w:val="-11"/>
          <w:sz w:val="18"/>
        </w:rPr>
        <w:t> </w:t>
      </w:r>
      <w:r>
        <w:rPr>
          <w:rFonts w:ascii="Book Antiqua"/>
          <w:color w:val="231F20"/>
          <w:sz w:val="18"/>
        </w:rPr>
        <w:t>erroneous</w:t>
      </w:r>
      <w:r>
        <w:rPr>
          <w:rFonts w:ascii="Book Antiqua"/>
          <w:color w:val="231F20"/>
          <w:spacing w:val="-11"/>
          <w:sz w:val="18"/>
        </w:rPr>
        <w:t> </w:t>
      </w:r>
      <w:r>
        <w:rPr>
          <w:rFonts w:ascii="Book Antiqua"/>
          <w:color w:val="231F20"/>
          <w:sz w:val="18"/>
        </w:rPr>
        <w:t>behavior.</w:t>
      </w:r>
    </w:p>
    <w:p>
      <w:pPr>
        <w:pStyle w:val="BodyText"/>
        <w:rPr>
          <w:rFonts w:ascii="Book Antiqua"/>
          <w:sz w:val="20"/>
        </w:rPr>
      </w:pPr>
    </w:p>
    <w:p>
      <w:pPr>
        <w:pStyle w:val="BodyText"/>
        <w:spacing w:before="7"/>
        <w:rPr>
          <w:rFonts w:ascii="Book Antiqua"/>
          <w:sz w:val="14"/>
        </w:rPr>
      </w:pPr>
    </w:p>
    <w:p>
      <w:pPr>
        <w:spacing w:after="0"/>
        <w:rPr>
          <w:rFonts w:ascii="Book Antiqua"/>
          <w:sz w:val="14"/>
        </w:rPr>
        <w:sectPr>
          <w:type w:val="continuous"/>
          <w:pgSz w:w="12240" w:h="15660"/>
          <w:pgMar w:top="0" w:bottom="280" w:left="840" w:right="840"/>
        </w:sectPr>
      </w:pPr>
    </w:p>
    <w:p>
      <w:pPr>
        <w:spacing w:before="138"/>
        <w:ind w:left="329" w:right="0" w:firstLine="0"/>
        <w:jc w:val="left"/>
        <w:rPr>
          <w:rFonts w:ascii="Proxima Nova Rg"/>
          <w:b/>
          <w:sz w:val="24"/>
        </w:rPr>
      </w:pPr>
      <w:r>
        <w:rPr>
          <w:rFonts w:ascii="Proxima Nova Rg"/>
          <w:b/>
          <w:color w:val="231F20"/>
          <w:spacing w:val="-5"/>
          <w:sz w:val="24"/>
        </w:rPr>
        <w:t>Decision </w:t>
      </w:r>
      <w:r>
        <w:rPr>
          <w:rFonts w:ascii="Proxima Nova Rg"/>
          <w:b/>
          <w:color w:val="231F20"/>
          <w:spacing w:val="-2"/>
          <w:sz w:val="24"/>
        </w:rPr>
        <w:t>Point</w:t>
      </w:r>
    </w:p>
    <w:p>
      <w:pPr>
        <w:pStyle w:val="BodyText"/>
        <w:rPr>
          <w:rFonts w:ascii="Proxima Nova Rg"/>
          <w:b/>
          <w:sz w:val="34"/>
        </w:rPr>
      </w:pPr>
    </w:p>
    <w:p>
      <w:pPr>
        <w:pStyle w:val="BodyText"/>
        <w:rPr>
          <w:rFonts w:ascii="Proxima Nova Rg"/>
          <w:b/>
          <w:sz w:val="34"/>
        </w:rPr>
      </w:pPr>
    </w:p>
    <w:p>
      <w:pPr>
        <w:pStyle w:val="BodyText"/>
        <w:rPr>
          <w:rFonts w:ascii="Proxima Nova Rg"/>
          <w:b/>
          <w:sz w:val="34"/>
        </w:rPr>
      </w:pPr>
    </w:p>
    <w:p>
      <w:pPr>
        <w:pStyle w:val="BodyText"/>
        <w:rPr>
          <w:rFonts w:ascii="Proxima Nova Rg"/>
          <w:b/>
          <w:sz w:val="34"/>
        </w:rPr>
      </w:pPr>
    </w:p>
    <w:p>
      <w:pPr>
        <w:pStyle w:val="BodyText"/>
        <w:spacing w:before="5"/>
        <w:rPr>
          <w:rFonts w:ascii="Proxima Nova Rg"/>
          <w:b/>
          <w:sz w:val="34"/>
        </w:rPr>
      </w:pPr>
    </w:p>
    <w:p>
      <w:pPr>
        <w:pStyle w:val="Heading2"/>
        <w:spacing w:line="272" w:lineRule="exact"/>
        <w:ind w:left="791"/>
        <w:rPr>
          <w:rFonts w:ascii="Arial Black"/>
        </w:rPr>
      </w:pPr>
      <w:r>
        <w:rPr>
          <w:rFonts w:ascii="Arial Black"/>
          <w:color w:val="FFFFFF"/>
          <w:spacing w:val="-6"/>
          <w:w w:val="85"/>
        </w:rPr>
        <w:t>PART</w:t>
      </w:r>
      <w:r>
        <w:rPr>
          <w:rFonts w:ascii="Arial Black"/>
          <w:color w:val="FFFFFF"/>
          <w:spacing w:val="-14"/>
          <w:w w:val="95"/>
        </w:rPr>
        <w:t> </w:t>
      </w:r>
      <w:r>
        <w:rPr>
          <w:rFonts w:ascii="Arial Black"/>
          <w:color w:val="FFFFFF"/>
          <w:spacing w:val="-24"/>
          <w:w w:val="95"/>
        </w:rPr>
        <w:t>B</w:t>
      </w:r>
    </w:p>
    <w:p>
      <w:pPr>
        <w:spacing w:line="240" w:lineRule="auto" w:before="0"/>
        <w:rPr>
          <w:rFonts w:ascii="Arial Black"/>
          <w:sz w:val="22"/>
        </w:rPr>
      </w:pPr>
      <w:r>
        <w:rPr/>
        <w:br w:type="column"/>
      </w:r>
      <w:r>
        <w:rPr>
          <w:rFonts w:ascii="Arial Black"/>
          <w:sz w:val="22"/>
        </w:rPr>
      </w:r>
    </w:p>
    <w:p>
      <w:pPr>
        <w:pStyle w:val="BodyText"/>
        <w:ind w:left="529"/>
        <w:rPr>
          <w:rFonts w:ascii="Arial Black"/>
        </w:rPr>
      </w:pPr>
      <w:r>
        <w:rPr>
          <w:rFonts w:ascii="Arial Black"/>
          <w:color w:val="FFFFFF"/>
          <w:spacing w:val="-2"/>
          <w:w w:val="95"/>
        </w:rPr>
        <w:t>Question</w:t>
      </w:r>
    </w:p>
    <w:p>
      <w:pPr>
        <w:pStyle w:val="BodyText"/>
        <w:spacing w:before="3"/>
        <w:rPr>
          <w:rFonts w:ascii="Arial Black"/>
          <w:sz w:val="20"/>
        </w:rPr>
      </w:pPr>
    </w:p>
    <w:p>
      <w:pPr>
        <w:pStyle w:val="BodyText"/>
        <w:spacing w:line="228" w:lineRule="auto"/>
        <w:ind w:left="449"/>
        <w:rPr>
          <w:rFonts w:ascii="Proxima Nova Rg"/>
        </w:rPr>
      </w:pPr>
      <w:r>
        <w:rPr>
          <w:rFonts w:ascii="Proxima Nova Rg"/>
          <w:color w:val="231F20"/>
        </w:rPr>
        <w:t>Does</w:t>
      </w:r>
      <w:r>
        <w:rPr>
          <w:rFonts w:ascii="Proxima Nova Rg"/>
          <w:color w:val="231F20"/>
          <w:spacing w:val="-13"/>
        </w:rPr>
        <w:t> </w:t>
      </w:r>
      <w:r>
        <w:rPr>
          <w:rFonts w:ascii="Proxima Nova Rg"/>
          <w:color w:val="231F20"/>
        </w:rPr>
        <w:t>the</w:t>
      </w:r>
      <w:r>
        <w:rPr>
          <w:rFonts w:ascii="Proxima Nova Rg"/>
          <w:color w:val="231F20"/>
          <w:spacing w:val="-12"/>
        </w:rPr>
        <w:t> </w:t>
      </w:r>
      <w:r>
        <w:rPr>
          <w:rFonts w:ascii="Proxima Nova Rg"/>
          <w:color w:val="231F20"/>
        </w:rPr>
        <w:t>company</w:t>
      </w:r>
      <w:r>
        <w:rPr>
          <w:rFonts w:ascii="Proxima Nova Rg"/>
          <w:color w:val="231F20"/>
          <w:spacing w:val="-12"/>
        </w:rPr>
        <w:t> </w:t>
      </w:r>
      <w:r>
        <w:rPr>
          <w:rFonts w:ascii="Proxima Nova Rg"/>
          <w:color w:val="231F20"/>
        </w:rPr>
        <w:t>maintain adequate internal controls?</w:t>
      </w:r>
    </w:p>
    <w:p>
      <w:pPr>
        <w:pStyle w:val="BodyText"/>
        <w:rPr>
          <w:rFonts w:ascii="Proxima Nova Rg"/>
          <w:sz w:val="26"/>
        </w:rPr>
      </w:pPr>
    </w:p>
    <w:p>
      <w:pPr>
        <w:pStyle w:val="BodyText"/>
        <w:rPr>
          <w:rFonts w:ascii="Proxima Nova Rg"/>
          <w:sz w:val="26"/>
        </w:rPr>
      </w:pPr>
    </w:p>
    <w:p>
      <w:pPr>
        <w:pStyle w:val="BodyText"/>
        <w:spacing w:before="4"/>
        <w:rPr>
          <w:rFonts w:ascii="Proxima Nova Rg"/>
          <w:sz w:val="36"/>
        </w:rPr>
      </w:pPr>
    </w:p>
    <w:p>
      <w:pPr>
        <w:pStyle w:val="Heading1"/>
      </w:pPr>
      <w:bookmarkStart w:name="_TOC_250000" w:id="1"/>
      <w:bookmarkEnd w:id="1"/>
      <w:r>
        <w:rPr>
          <w:color w:val="0C7D9C"/>
          <w:spacing w:val="-4"/>
        </w:rPr>
        <w:t>CASH</w:t>
      </w:r>
    </w:p>
    <w:p>
      <w:pPr>
        <w:spacing w:line="240" w:lineRule="auto" w:before="5"/>
        <w:rPr>
          <w:rFonts w:ascii="Proxima Nova Rg"/>
          <w:b/>
          <w:sz w:val="19"/>
        </w:rPr>
      </w:pPr>
      <w:r>
        <w:rPr/>
        <w:br w:type="column"/>
      </w:r>
      <w:r>
        <w:rPr>
          <w:rFonts w:ascii="Proxima Nova Rg"/>
          <w:b/>
          <w:sz w:val="19"/>
        </w:rPr>
      </w:r>
    </w:p>
    <w:p>
      <w:pPr>
        <w:spacing w:line="208" w:lineRule="auto" w:before="1"/>
        <w:ind w:left="280" w:right="257" w:firstLine="0"/>
        <w:jc w:val="left"/>
        <w:rPr>
          <w:rFonts w:ascii="Arial Black"/>
          <w:sz w:val="18"/>
        </w:rPr>
      </w:pPr>
      <w:r>
        <w:rPr>
          <w:rFonts w:ascii="Arial Black"/>
          <w:color w:val="231F20"/>
          <w:spacing w:val="-2"/>
          <w:w w:val="85"/>
          <w:sz w:val="18"/>
        </w:rPr>
        <w:t>Accounting information</w:t>
      </w:r>
    </w:p>
    <w:p>
      <w:pPr>
        <w:pStyle w:val="BodyText"/>
        <w:spacing w:line="228" w:lineRule="auto" w:before="184"/>
        <w:ind w:left="200"/>
        <w:rPr>
          <w:rFonts w:ascii="Proxima Nova Rg" w:hAnsi="Proxima Nova Rg"/>
        </w:rPr>
      </w:pPr>
      <w:r>
        <w:rPr>
          <w:rFonts w:ascii="Proxima Nova Rg" w:hAnsi="Proxima Nova Rg"/>
          <w:color w:val="231F20"/>
          <w:spacing w:val="-2"/>
        </w:rPr>
        <w:t>Management’s </w:t>
      </w:r>
      <w:r>
        <w:rPr>
          <w:rFonts w:ascii="Proxima Nova Rg" w:hAnsi="Proxima Nova Rg"/>
          <w:color w:val="231F20"/>
          <w:spacing w:val="-2"/>
        </w:rPr>
        <w:t>discussion, </w:t>
      </w:r>
      <w:r>
        <w:rPr>
          <w:rFonts w:ascii="Proxima Nova Rg" w:hAnsi="Proxima Nova Rg"/>
          <w:color w:val="231F20"/>
        </w:rPr>
        <w:t>auditor’s opinion</w:t>
      </w:r>
    </w:p>
    <w:p>
      <w:pPr>
        <w:spacing w:line="240" w:lineRule="auto" w:before="6"/>
        <w:rPr>
          <w:rFonts w:ascii="Proxima Nova Rg"/>
          <w:sz w:val="25"/>
        </w:rPr>
      </w:pPr>
      <w:r>
        <w:rPr/>
        <w:br w:type="column"/>
      </w:r>
      <w:r>
        <w:rPr>
          <w:rFonts w:ascii="Proxima Nova Rg"/>
          <w:sz w:val="25"/>
        </w:rPr>
      </w:r>
    </w:p>
    <w:p>
      <w:pPr>
        <w:pStyle w:val="BodyText"/>
        <w:ind w:left="409"/>
        <w:rPr>
          <w:rFonts w:ascii="Arial Black"/>
        </w:rPr>
      </w:pPr>
      <w:r>
        <w:rPr>
          <w:rFonts w:ascii="Arial Black"/>
          <w:color w:val="FFFFFF"/>
          <w:spacing w:val="-2"/>
          <w:w w:val="95"/>
        </w:rPr>
        <w:t>Analysis</w:t>
      </w:r>
    </w:p>
    <w:p>
      <w:pPr>
        <w:pStyle w:val="BodyText"/>
        <w:spacing w:before="3"/>
        <w:rPr>
          <w:rFonts w:ascii="Arial Black"/>
          <w:sz w:val="20"/>
        </w:rPr>
      </w:pPr>
    </w:p>
    <w:p>
      <w:pPr>
        <w:pStyle w:val="BodyText"/>
        <w:spacing w:line="228" w:lineRule="auto"/>
        <w:ind w:left="329" w:right="566"/>
        <w:rPr>
          <w:rFonts w:ascii="Proxima Nova Rg"/>
        </w:rPr>
      </w:pPr>
      <w:r>
        <w:rPr>
          <w:rFonts w:ascii="Proxima Nova Rg"/>
          <w:color w:val="231F20"/>
          <w:spacing w:val="-4"/>
        </w:rPr>
        <w:t>If</w:t>
      </w:r>
      <w:r>
        <w:rPr>
          <w:rFonts w:ascii="Proxima Nova Rg"/>
          <w:color w:val="231F20"/>
          <w:spacing w:val="-9"/>
        </w:rPr>
        <w:t> </w:t>
      </w:r>
      <w:r>
        <w:rPr>
          <w:rFonts w:ascii="Proxima Nova Rg"/>
          <w:color w:val="231F20"/>
          <w:spacing w:val="-4"/>
        </w:rPr>
        <w:t>management</w:t>
      </w:r>
      <w:r>
        <w:rPr>
          <w:rFonts w:ascii="Proxima Nova Rg"/>
          <w:color w:val="231F20"/>
          <w:spacing w:val="-8"/>
        </w:rPr>
        <w:t> </w:t>
      </w:r>
      <w:r>
        <w:rPr>
          <w:rFonts w:ascii="Proxima Nova Rg"/>
          <w:color w:val="231F20"/>
          <w:spacing w:val="-4"/>
        </w:rPr>
        <w:t>or</w:t>
      </w:r>
      <w:r>
        <w:rPr>
          <w:rFonts w:ascii="Proxima Nova Rg"/>
          <w:color w:val="231F20"/>
          <w:spacing w:val="-8"/>
        </w:rPr>
        <w:t> </w:t>
      </w:r>
      <w:r>
        <w:rPr>
          <w:rFonts w:ascii="Proxima Nova Rg"/>
          <w:color w:val="231F20"/>
          <w:spacing w:val="-4"/>
        </w:rPr>
        <w:t>the</w:t>
      </w:r>
      <w:r>
        <w:rPr>
          <w:rFonts w:ascii="Proxima Nova Rg"/>
          <w:color w:val="231F20"/>
          <w:spacing w:val="-9"/>
        </w:rPr>
        <w:t> </w:t>
      </w:r>
      <w:r>
        <w:rPr>
          <w:rFonts w:ascii="Proxima Nova Rg"/>
          <w:color w:val="231F20"/>
          <w:spacing w:val="-4"/>
        </w:rPr>
        <w:t>auditor </w:t>
      </w:r>
      <w:r>
        <w:rPr>
          <w:rFonts w:ascii="Proxima Nova Rg"/>
          <w:color w:val="231F20"/>
        </w:rPr>
        <w:t>notes any deficiencies in internal controls, financial accounting</w:t>
      </w:r>
      <w:r>
        <w:rPr>
          <w:rFonts w:ascii="Proxima Nova Rg"/>
          <w:color w:val="231F20"/>
          <w:spacing w:val="-12"/>
        </w:rPr>
        <w:t> </w:t>
      </w:r>
      <w:r>
        <w:rPr>
          <w:rFonts w:ascii="Proxima Nova Rg"/>
          <w:color w:val="231F20"/>
        </w:rPr>
        <w:t>information</w:t>
      </w:r>
      <w:r>
        <w:rPr>
          <w:rFonts w:ascii="Proxima Nova Rg"/>
          <w:color w:val="231F20"/>
          <w:spacing w:val="-12"/>
        </w:rPr>
        <w:t> </w:t>
      </w:r>
      <w:r>
        <w:rPr>
          <w:rFonts w:ascii="Proxima Nova Rg"/>
          <w:color w:val="231F20"/>
        </w:rPr>
        <w:t>may be</w:t>
      </w:r>
      <w:r>
        <w:rPr>
          <w:rFonts w:ascii="Proxima Nova Rg"/>
          <w:color w:val="231F20"/>
          <w:spacing w:val="-6"/>
        </w:rPr>
        <w:t> </w:t>
      </w:r>
      <w:r>
        <w:rPr>
          <w:rFonts w:ascii="Proxima Nova Rg"/>
          <w:color w:val="231F20"/>
        </w:rPr>
        <w:t>unreliable.</w:t>
      </w:r>
    </w:p>
    <w:p>
      <w:pPr>
        <w:spacing w:after="0" w:line="228" w:lineRule="auto"/>
        <w:rPr>
          <w:rFonts w:ascii="Proxima Nova Rg"/>
        </w:rPr>
        <w:sectPr>
          <w:type w:val="continuous"/>
          <w:pgSz w:w="12240" w:h="15660"/>
          <w:pgMar w:top="0" w:bottom="280" w:left="840" w:right="840"/>
          <w:cols w:num="4" w:equalWidth="0">
            <w:col w:w="1895" w:space="56"/>
            <w:col w:w="2770" w:space="39"/>
            <w:col w:w="2388" w:space="43"/>
            <w:col w:w="3369"/>
          </w:cols>
        </w:sectPr>
      </w:pPr>
    </w:p>
    <w:p>
      <w:pPr>
        <w:spacing w:line="256" w:lineRule="auto" w:before="0"/>
        <w:ind w:left="2280" w:right="597" w:firstLine="0"/>
        <w:jc w:val="both"/>
        <w:rPr>
          <w:sz w:val="20"/>
        </w:rPr>
      </w:pPr>
      <w:r>
        <w:rPr/>
        <w:pict>
          <v:group style="position:absolute;margin-left:0pt;margin-top:0pt;width:612pt;height:783pt;mso-position-horizontal-relative:page;mso-position-vertical-relative:page;z-index:-18917888" id="docshapegroup602" coordorigin="0,0" coordsize="12240,15660">
            <v:shape style="position:absolute;left:5;top:5;width:12230;height:15650" id="docshape603" coordorigin="5,5" coordsize="12230,15650" path="m365,15295l11875,15295,11875,365,365,365,365,15295xm5,15655l12235,15655,12235,5,5,5,5,15655xm965,14815l2875,14815,2875,1205,965,1205,965,14815xm3125,14815l10795,14815,10795,1205,3125,1205,3125,14815xe" filled="false" stroked="true" strokeweight=".5pt" strokecolor="#939598">
              <v:path arrowok="t"/>
              <v:stroke dashstyle="solid"/>
            </v:shape>
            <v:line style="position:absolute" from="960,1198" to="10800,1198" stroked="true" strokeweight="2pt" strokecolor="#d1d3d4">
              <v:stroke dashstyle="solid"/>
            </v:line>
            <v:rect style="position:absolute;left:3090;top:1558;width:7906;height:2484" id="docshape604" filled="true" fillcolor="#231f20" stroked="false">
              <v:fill opacity="26214f" type="solid"/>
            </v:rect>
            <v:shape style="position:absolute;left:3135;top:1603;width:7660;height:2237" id="docshape605" coordorigin="3135,1603" coordsize="7660,2237" path="m10555,1603l3375,1603,3236,1607,3165,1633,3139,1704,3135,1843,3135,3600,3139,3739,3165,3810,3236,3836,3375,3840,9876,3840,9975,3776,10137,3637,10411,3375,10625,3165,10736,3068,10781,3060,10795,3118,10795,1843,10791,1704,10765,1633,10694,1607,10555,1603xe" filled="true" fillcolor="#dcf2fd" stroked="false">
              <v:path arrowok="t"/>
              <v:fill type="solid"/>
            </v:shape>
            <v:shape style="position:absolute;left:3135;top:1603;width:7660;height:2237" id="docshape606" coordorigin="3135,1603" coordsize="7660,2237" path="m3375,3840l3236,3836,3165,3810,3139,3739,3135,3600,3135,1843,3139,1704,3165,1633,3236,1607,3375,1603,10555,1603,10694,1607,10765,1633,10791,1704,10795,1843,10795,3118,10781,3060,10736,3068,10625,3165,10411,3375,10137,3637,9975,3776,9896,3830,9876,3840,3375,3840xe" filled="false" stroked="true" strokeweight="1.5pt" strokecolor="#e7a922">
              <v:path arrowok="t"/>
              <v:stroke dashstyle="solid"/>
            </v:shape>
            <v:shape style="position:absolute;left:3125;top:1376;width:7680;height:595" id="docshape607" coordorigin="3125,1376" coordsize="7680,595" path="m10565,1376l3365,1376,3226,1379,3155,1397,3129,1446,3125,1542,3125,1962,3126,1971,10804,1971,10804,1966,10805,1962,10805,1542,10801,1446,10775,1397,10704,1379,10565,1376xe" filled="true" fillcolor="#e7a922" stroked="false">
              <v:path arrowok="t"/>
              <v:fill type="solid"/>
            </v:shape>
            <v:rect style="position:absolute;left:9652;top:2902;width:1131;height:1080" id="docshape608" filled="true" fillcolor="#231f20" stroked="false">
              <v:fill opacity="26214f" type="solid"/>
            </v:rect>
            <v:shape style="position:absolute;left:9851;top:2978;width:1012;height:876" id="docshape609" coordorigin="9852,2978" coordsize="1012,876" path="m10724,2978l10647,3003,10552,3058,10465,3086,10337,3095,10119,3095,10120,3202,10116,3298,10107,3384,10095,3461,10079,3528,10060,3588,10039,3640,10018,3684,9982,3738,9941,3779,9902,3808,9852,3841,9859,3853,9875,3854,9874,3854,9892,3849,9938,3829,9990,3798,10046,3755,10107,3703,10174,3642,10245,3574,10707,3124,10737,3095,10337,3095,10739,3094,10784,3051,10783,3044,10766,3003,10724,2978xm10863,2979l10849,2988,10784,3051,10786,3065,10863,2979xe" filled="true" fillcolor="#e7a922" stroked="false">
              <v:path arrowok="t"/>
              <v:fill type="solid"/>
            </v:shape>
            <v:line style="position:absolute" from="4850,8523" to="10798,8523" stroked="true" strokeweight="1.5pt" strokecolor="#d1d3d4">
              <v:stroke dashstyle="solid"/>
            </v:line>
            <v:shape style="position:absolute;left:3008;top:8221;width:540;height:569" type="#_x0000_t75" id="docshape610" stroked="false">
              <v:imagedata r:id="rId527" o:title=""/>
            </v:shape>
            <v:shape style="position:absolute;left:3148;top:8272;width:356;height:466" type="#_x0000_t75" id="docshape611" stroked="false">
              <v:imagedata r:id="rId528" o:title=""/>
            </v:shape>
            <v:shape style="position:absolute;left:3218;top:8287;width:268;height:298" type="#_x0000_t75" id="docshape612" stroked="false">
              <v:imagedata r:id="rId529" o:title=""/>
            </v:shape>
            <v:shape style="position:absolute;left:3201;top:8374;width:256;height:214" type="#_x0000_t75" id="docshape613" stroked="false">
              <v:imagedata r:id="rId530" o:title=""/>
            </v:shape>
            <v:line style="position:absolute" from="3120,10019" to="10800,10019" stroked="true" strokeweight="1.5pt" strokecolor="#d1d3d4">
              <v:stroke dashstyle="solid"/>
            </v:line>
            <v:rect style="position:absolute;left:3120;top:10294;width:2560;height:720" id="docshape614" filled="true" fillcolor="#0c7d9c" stroked="false">
              <v:fill type="solid"/>
            </v:rect>
            <v:rect style="position:absolute;left:5680;top:10294;width:2560;height:720" id="docshape615" filled="true" fillcolor="#e7a922" stroked="false">
              <v:fill type="solid"/>
            </v:rect>
            <v:rect style="position:absolute;left:8240;top:10294;width:2560;height:720" id="docshape616" filled="true" fillcolor="#516a66" stroked="false">
              <v:fill type="solid"/>
            </v:rect>
            <v:shape style="position:absolute;left:5059;top:10413;width:481;height:481" type="#_x0000_t75" id="docshape617" stroked="false">
              <v:imagedata r:id="rId531" o:title=""/>
            </v:shape>
            <v:shape style="position:absolute;left:5199;top:10498;width:201;height:319" type="#_x0000_t75" id="docshape618" stroked="false">
              <v:imagedata r:id="rId532" o:title=""/>
            </v:shape>
            <v:shape style="position:absolute;left:7604;top:10413;width:481;height:481" type="#_x0000_t75" id="docshape619" stroked="false">
              <v:imagedata r:id="rId533" o:title=""/>
            </v:shape>
            <v:shape style="position:absolute;left:7748;top:10511;width:213;height:285" type="#_x0000_t75" id="docshape620" stroked="false">
              <v:imagedata r:id="rId534" o:title=""/>
            </v:shape>
            <v:shape style="position:absolute;left:10164;top:10413;width:481;height:481" type="#_x0000_t75" id="docshape621" stroked="false">
              <v:imagedata r:id="rId535" o:title=""/>
            </v:shape>
            <v:shape style="position:absolute;left:10289;top:10521;width:216;height:276" type="#_x0000_t75" id="docshape622" stroked="false">
              <v:imagedata r:id="rId536" o:title=""/>
            </v:shape>
            <v:rect style="position:absolute;left:3120;top:11014;width:2560;height:1360" id="docshape623" filled="true" fillcolor="#cde2ec" stroked="false">
              <v:fill type="solid"/>
            </v:rect>
            <v:rect style="position:absolute;left:5680;top:11014;width:2560;height:1360" id="docshape624" filled="true" fillcolor="#ffeabf" stroked="false">
              <v:fill type="solid"/>
            </v:rect>
            <v:rect style="position:absolute;left:8240;top:11014;width:2560;height:1360" id="docshape625" filled="true" fillcolor="#dae4e9" stroked="false">
              <v:fill type="solid"/>
            </v:rect>
            <v:line style="position:absolute" from="960,10264" to="10800,10264" stroked="true" strokeweight="3pt" strokecolor="#aaa576">
              <v:stroke dashstyle="solid"/>
            </v:line>
            <v:rect style="position:absolute;left:0;top:12727;width:2880;height:540" id="docshape626" filled="true" fillcolor="#0c7d9c" stroked="false">
              <v:fill type="solid"/>
            </v:rect>
            <w10:wrap type="none"/>
          </v:group>
        </w:pict>
      </w:r>
      <w:r>
        <w:rPr>
          <w:color w:val="231F20"/>
          <w:sz w:val="20"/>
        </w:rPr>
        <w:t>Among</w:t>
      </w:r>
      <w:r>
        <w:rPr>
          <w:color w:val="231F20"/>
          <w:spacing w:val="-6"/>
          <w:sz w:val="20"/>
        </w:rPr>
        <w:t> </w:t>
      </w:r>
      <w:r>
        <w:rPr>
          <w:color w:val="231F20"/>
          <w:sz w:val="20"/>
        </w:rPr>
        <w:t>all</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company’s</w:t>
      </w:r>
      <w:r>
        <w:rPr>
          <w:color w:val="231F20"/>
          <w:spacing w:val="-6"/>
          <w:sz w:val="20"/>
        </w:rPr>
        <w:t> </w:t>
      </w:r>
      <w:r>
        <w:rPr>
          <w:color w:val="231F20"/>
          <w:sz w:val="20"/>
        </w:rPr>
        <w:t>assets,</w:t>
      </w:r>
      <w:r>
        <w:rPr>
          <w:color w:val="231F20"/>
          <w:spacing w:val="-6"/>
          <w:sz w:val="20"/>
        </w:rPr>
        <w:t> </w:t>
      </w:r>
      <w:r>
        <w:rPr>
          <w:color w:val="231F20"/>
          <w:sz w:val="20"/>
        </w:rPr>
        <w:t>cash</w:t>
      </w:r>
      <w:r>
        <w:rPr>
          <w:color w:val="231F20"/>
          <w:spacing w:val="-6"/>
          <w:sz w:val="20"/>
        </w:rPr>
        <w:t> </w:t>
      </w:r>
      <w:r>
        <w:rPr>
          <w:color w:val="231F20"/>
          <w:sz w:val="20"/>
        </w:rPr>
        <w:t>is</w:t>
      </w:r>
      <w:r>
        <w:rPr>
          <w:color w:val="231F20"/>
          <w:spacing w:val="-6"/>
          <w:sz w:val="20"/>
        </w:rPr>
        <w:t> </w:t>
      </w:r>
      <w:r>
        <w:rPr>
          <w:color w:val="231F20"/>
          <w:sz w:val="20"/>
        </w:rPr>
        <w:t>the</w:t>
      </w:r>
      <w:r>
        <w:rPr>
          <w:color w:val="231F20"/>
          <w:spacing w:val="-6"/>
          <w:sz w:val="20"/>
        </w:rPr>
        <w:t> </w:t>
      </w:r>
      <w:r>
        <w:rPr>
          <w:color w:val="231F20"/>
          <w:sz w:val="20"/>
        </w:rPr>
        <w:t>one</w:t>
      </w:r>
      <w:r>
        <w:rPr>
          <w:color w:val="231F20"/>
          <w:spacing w:val="-6"/>
          <w:sz w:val="20"/>
        </w:rPr>
        <w:t> </w:t>
      </w:r>
      <w:r>
        <w:rPr>
          <w:color w:val="231F20"/>
          <w:sz w:val="20"/>
        </w:rPr>
        <w:t>most</w:t>
      </w:r>
      <w:r>
        <w:rPr>
          <w:color w:val="231F20"/>
          <w:spacing w:val="-6"/>
          <w:sz w:val="20"/>
        </w:rPr>
        <w:t> </w:t>
      </w:r>
      <w:r>
        <w:rPr>
          <w:color w:val="231F20"/>
          <w:sz w:val="20"/>
        </w:rPr>
        <w:t>susceptible</w:t>
      </w:r>
      <w:r>
        <w:rPr>
          <w:color w:val="231F20"/>
          <w:spacing w:val="-6"/>
          <w:sz w:val="20"/>
        </w:rPr>
        <w:t> </w:t>
      </w:r>
      <w:r>
        <w:rPr>
          <w:color w:val="231F20"/>
          <w:sz w:val="20"/>
        </w:rPr>
        <w:t>to</w:t>
      </w:r>
      <w:r>
        <w:rPr>
          <w:color w:val="231F20"/>
          <w:spacing w:val="-6"/>
          <w:sz w:val="20"/>
        </w:rPr>
        <w:t> </w:t>
      </w:r>
      <w:r>
        <w:rPr>
          <w:color w:val="231F20"/>
          <w:sz w:val="20"/>
        </w:rPr>
        <w:t>employee</w:t>
      </w:r>
      <w:r>
        <w:rPr>
          <w:color w:val="231F20"/>
          <w:spacing w:val="-6"/>
          <w:sz w:val="20"/>
        </w:rPr>
        <w:t> </w:t>
      </w:r>
      <w:r>
        <w:rPr>
          <w:color w:val="231F20"/>
          <w:sz w:val="20"/>
        </w:rPr>
        <w:t>fraud.</w:t>
      </w:r>
      <w:r>
        <w:rPr>
          <w:color w:val="231F20"/>
          <w:spacing w:val="-6"/>
          <w:sz w:val="20"/>
        </w:rPr>
        <w:t> </w:t>
      </w:r>
      <w:r>
        <w:rPr>
          <w:color w:val="231F20"/>
          <w:sz w:val="20"/>
        </w:rPr>
        <w:t>The obvious way employees steal cash is by physically removing it from the company, such as pulling it out of the cash register and walking out the door. However, there are other, less </w:t>
      </w:r>
      <w:r>
        <w:rPr>
          <w:color w:val="231F20"/>
          <w:spacing w:val="-2"/>
          <w:sz w:val="20"/>
        </w:rPr>
        <w:t>obvious</w:t>
      </w:r>
      <w:r>
        <w:rPr>
          <w:color w:val="231F20"/>
          <w:spacing w:val="-4"/>
          <w:sz w:val="20"/>
        </w:rPr>
        <w:t> </w:t>
      </w:r>
      <w:r>
        <w:rPr>
          <w:color w:val="231F20"/>
          <w:spacing w:val="-2"/>
          <w:sz w:val="20"/>
        </w:rPr>
        <w:t>ways</w:t>
      </w:r>
      <w:r>
        <w:rPr>
          <w:color w:val="231F20"/>
          <w:spacing w:val="-4"/>
          <w:sz w:val="20"/>
        </w:rPr>
        <w:t> </w:t>
      </w:r>
      <w:r>
        <w:rPr>
          <w:color w:val="231F20"/>
          <w:spacing w:val="-2"/>
          <w:sz w:val="20"/>
        </w:rPr>
        <w:t>to</w:t>
      </w:r>
      <w:r>
        <w:rPr>
          <w:color w:val="231F20"/>
          <w:spacing w:val="-4"/>
          <w:sz w:val="20"/>
        </w:rPr>
        <w:t> </w:t>
      </w:r>
      <w:r>
        <w:rPr>
          <w:color w:val="231F20"/>
          <w:spacing w:val="-2"/>
          <w:sz w:val="20"/>
        </w:rPr>
        <w:t>commit</w:t>
      </w:r>
      <w:r>
        <w:rPr>
          <w:color w:val="231F20"/>
          <w:spacing w:val="-4"/>
          <w:sz w:val="20"/>
        </w:rPr>
        <w:t> </w:t>
      </w:r>
      <w:r>
        <w:rPr>
          <w:color w:val="231F20"/>
          <w:spacing w:val="-2"/>
          <w:sz w:val="20"/>
        </w:rPr>
        <w:t>fraud</w:t>
      </w:r>
      <w:r>
        <w:rPr>
          <w:color w:val="231F20"/>
          <w:spacing w:val="-4"/>
          <w:sz w:val="20"/>
        </w:rPr>
        <w:t> </w:t>
      </w:r>
      <w:r>
        <w:rPr>
          <w:color w:val="231F20"/>
          <w:spacing w:val="-2"/>
          <w:sz w:val="20"/>
        </w:rPr>
        <w:t>with</w:t>
      </w:r>
      <w:r>
        <w:rPr>
          <w:color w:val="231F20"/>
          <w:spacing w:val="-4"/>
          <w:sz w:val="20"/>
        </w:rPr>
        <w:t> </w:t>
      </w:r>
      <w:r>
        <w:rPr>
          <w:color w:val="231F20"/>
          <w:spacing w:val="-2"/>
          <w:sz w:val="20"/>
        </w:rPr>
        <w:t>a</w:t>
      </w:r>
      <w:r>
        <w:rPr>
          <w:color w:val="231F20"/>
          <w:spacing w:val="-4"/>
          <w:sz w:val="20"/>
        </w:rPr>
        <w:t> </w:t>
      </w:r>
      <w:r>
        <w:rPr>
          <w:color w:val="231F20"/>
          <w:spacing w:val="-2"/>
          <w:sz w:val="20"/>
        </w:rPr>
        <w:t>company’s</w:t>
      </w:r>
      <w:r>
        <w:rPr>
          <w:color w:val="231F20"/>
          <w:spacing w:val="-4"/>
          <w:sz w:val="20"/>
        </w:rPr>
        <w:t> </w:t>
      </w:r>
      <w:r>
        <w:rPr>
          <w:color w:val="231F20"/>
          <w:spacing w:val="-2"/>
          <w:sz w:val="20"/>
        </w:rPr>
        <w:t>cash.</w:t>
      </w:r>
      <w:r>
        <w:rPr>
          <w:color w:val="231F20"/>
          <w:spacing w:val="-4"/>
          <w:sz w:val="20"/>
        </w:rPr>
        <w:t> </w:t>
      </w:r>
      <w:r>
        <w:rPr>
          <w:color w:val="231F20"/>
          <w:spacing w:val="-2"/>
          <w:sz w:val="20"/>
        </w:rPr>
        <w:t>An</w:t>
      </w:r>
      <w:r>
        <w:rPr>
          <w:color w:val="231F20"/>
          <w:spacing w:val="-4"/>
          <w:sz w:val="20"/>
        </w:rPr>
        <w:t> </w:t>
      </w:r>
      <w:r>
        <w:rPr>
          <w:color w:val="231F20"/>
          <w:spacing w:val="-2"/>
          <w:sz w:val="20"/>
        </w:rPr>
        <w:t>employee</w:t>
      </w:r>
      <w:r>
        <w:rPr>
          <w:color w:val="231F20"/>
          <w:spacing w:val="-4"/>
          <w:sz w:val="20"/>
        </w:rPr>
        <w:t> </w:t>
      </w:r>
      <w:r>
        <w:rPr>
          <w:color w:val="231F20"/>
          <w:spacing w:val="-2"/>
          <w:sz w:val="20"/>
        </w:rPr>
        <w:t>could</w:t>
      </w:r>
      <w:r>
        <w:rPr>
          <w:color w:val="231F20"/>
          <w:spacing w:val="-4"/>
          <w:sz w:val="20"/>
        </w:rPr>
        <w:t> </w:t>
      </w:r>
      <w:r>
        <w:rPr>
          <w:color w:val="231F20"/>
          <w:spacing w:val="-2"/>
          <w:sz w:val="20"/>
        </w:rPr>
        <w:t>falsify</w:t>
      </w:r>
      <w:r>
        <w:rPr>
          <w:color w:val="231F20"/>
          <w:spacing w:val="-4"/>
          <w:sz w:val="20"/>
        </w:rPr>
        <w:t> </w:t>
      </w:r>
      <w:r>
        <w:rPr>
          <w:color w:val="231F20"/>
          <w:spacing w:val="-2"/>
          <w:sz w:val="20"/>
        </w:rPr>
        <w:t>documents, </w:t>
      </w:r>
      <w:r>
        <w:rPr>
          <w:color w:val="231F20"/>
          <w:sz w:val="20"/>
        </w:rPr>
        <w:t>causing the company to overpay the employee for certain expenses, issue an inflated pay- check, or make payment to a fictitious company. Because of these possibilities, </w:t>
      </w:r>
      <w:r>
        <w:rPr>
          <w:color w:val="231F20"/>
          <w:sz w:val="20"/>
        </w:rPr>
        <w:t>companies develop</w:t>
      </w:r>
      <w:r>
        <w:rPr>
          <w:color w:val="231F20"/>
          <w:spacing w:val="-7"/>
          <w:sz w:val="20"/>
        </w:rPr>
        <w:t> </w:t>
      </w:r>
      <w:r>
        <w:rPr>
          <w:color w:val="231F20"/>
          <w:sz w:val="20"/>
        </w:rPr>
        <w:t>strict</w:t>
      </w:r>
      <w:r>
        <w:rPr>
          <w:color w:val="231F20"/>
          <w:spacing w:val="-7"/>
          <w:sz w:val="20"/>
        </w:rPr>
        <w:t> </w:t>
      </w:r>
      <w:r>
        <w:rPr>
          <w:color w:val="231F20"/>
          <w:sz w:val="20"/>
        </w:rPr>
        <w:t>procedures</w:t>
      </w:r>
      <w:r>
        <w:rPr>
          <w:color w:val="231F20"/>
          <w:spacing w:val="-7"/>
          <w:sz w:val="20"/>
        </w:rPr>
        <w:t> </w:t>
      </w:r>
      <w:r>
        <w:rPr>
          <w:color w:val="231F20"/>
          <w:sz w:val="20"/>
        </w:rPr>
        <w:t>to</w:t>
      </w:r>
      <w:r>
        <w:rPr>
          <w:color w:val="231F20"/>
          <w:spacing w:val="-7"/>
          <w:sz w:val="20"/>
        </w:rPr>
        <w:t> </w:t>
      </w:r>
      <w:r>
        <w:rPr>
          <w:color w:val="231F20"/>
          <w:sz w:val="20"/>
        </w:rPr>
        <w:t>maintain</w:t>
      </w:r>
      <w:r>
        <w:rPr>
          <w:color w:val="231F20"/>
          <w:spacing w:val="-7"/>
          <w:sz w:val="20"/>
        </w:rPr>
        <w:t> </w:t>
      </w:r>
      <w:r>
        <w:rPr>
          <w:color w:val="231F20"/>
          <w:sz w:val="20"/>
        </w:rPr>
        <w:t>control</w:t>
      </w:r>
      <w:r>
        <w:rPr>
          <w:color w:val="231F20"/>
          <w:spacing w:val="-7"/>
          <w:sz w:val="20"/>
        </w:rPr>
        <w:t> </w:t>
      </w:r>
      <w:r>
        <w:rPr>
          <w:color w:val="231F20"/>
          <w:sz w:val="20"/>
        </w:rPr>
        <w:t>of</w:t>
      </w:r>
      <w:r>
        <w:rPr>
          <w:color w:val="231F20"/>
          <w:spacing w:val="-7"/>
          <w:sz w:val="20"/>
        </w:rPr>
        <w:t> </w:t>
      </w:r>
      <w:r>
        <w:rPr>
          <w:color w:val="231F20"/>
          <w:sz w:val="20"/>
        </w:rPr>
        <w:t>cash.</w:t>
      </w:r>
      <w:r>
        <w:rPr>
          <w:color w:val="231F20"/>
          <w:spacing w:val="-7"/>
          <w:sz w:val="20"/>
        </w:rPr>
        <w:t> </w:t>
      </w:r>
      <w:r>
        <w:rPr>
          <w:color w:val="231F20"/>
          <w:sz w:val="20"/>
        </w:rPr>
        <w:t>Before</w:t>
      </w:r>
      <w:r>
        <w:rPr>
          <w:color w:val="231F20"/>
          <w:spacing w:val="-7"/>
          <w:sz w:val="20"/>
        </w:rPr>
        <w:t> </w:t>
      </w:r>
      <w:r>
        <w:rPr>
          <w:color w:val="231F20"/>
          <w:sz w:val="20"/>
        </w:rPr>
        <w:t>discussing</w:t>
      </w:r>
      <w:r>
        <w:rPr>
          <w:color w:val="231F20"/>
          <w:spacing w:val="-7"/>
          <w:sz w:val="20"/>
        </w:rPr>
        <w:t> </w:t>
      </w:r>
      <w:r>
        <w:rPr>
          <w:color w:val="231F20"/>
          <w:sz w:val="20"/>
        </w:rPr>
        <w:t>some</w:t>
      </w:r>
      <w:r>
        <w:rPr>
          <w:color w:val="231F20"/>
          <w:spacing w:val="-7"/>
          <w:sz w:val="20"/>
        </w:rPr>
        <w:t> </w:t>
      </w:r>
      <w:r>
        <w:rPr>
          <w:color w:val="231F20"/>
          <w:sz w:val="20"/>
        </w:rPr>
        <w:t>of</w:t>
      </w:r>
      <w:r>
        <w:rPr>
          <w:color w:val="231F20"/>
          <w:spacing w:val="-7"/>
          <w:sz w:val="20"/>
        </w:rPr>
        <w:t> </w:t>
      </w:r>
      <w:r>
        <w:rPr>
          <w:color w:val="231F20"/>
          <w:sz w:val="20"/>
        </w:rPr>
        <w:t>these</w:t>
      </w:r>
      <w:r>
        <w:rPr>
          <w:color w:val="231F20"/>
          <w:spacing w:val="-7"/>
          <w:sz w:val="20"/>
        </w:rPr>
        <w:t> </w:t>
      </w:r>
      <w:r>
        <w:rPr>
          <w:color w:val="231F20"/>
          <w:sz w:val="20"/>
        </w:rPr>
        <w:t>con- trols, let’s first understand what “cash” includes.</w:t>
      </w:r>
    </w:p>
    <w:p>
      <w:pPr>
        <w:spacing w:after="0" w:line="256" w:lineRule="auto"/>
        <w:jc w:val="both"/>
        <w:rPr>
          <w:sz w:val="20"/>
        </w:rPr>
        <w:sectPr>
          <w:type w:val="continuous"/>
          <w:pgSz w:w="12240" w:h="15660"/>
          <w:pgMar w:top="0" w:bottom="280" w:left="840" w:right="840"/>
        </w:sectPr>
      </w:pPr>
    </w:p>
    <w:p>
      <w:pPr>
        <w:spacing w:line="240" w:lineRule="atLeast" w:before="70"/>
        <w:ind w:left="4083" w:right="2723" w:hanging="1155"/>
        <w:jc w:val="left"/>
        <w:rPr>
          <w:rFonts w:ascii="Arial"/>
          <w:sz w:val="20"/>
        </w:rPr>
      </w:pPr>
      <w:r>
        <w:rPr/>
        <w:pict>
          <v:group style="position:absolute;margin-left:0pt;margin-top:0pt;width:612pt;height:783pt;mso-position-horizontal-relative:page;mso-position-vertical-relative:page;z-index:-18917376" id="docshapegroup627" coordorigin="0,0" coordsize="12240,15660">
            <v:rect style="position:absolute;left:5;top:5;width:12230;height:15650" id="docshape628" filled="false" stroked="true" strokeweight=".5pt" strokecolor="#939598">
              <v:stroke dashstyle="solid"/>
            </v:rect>
            <v:shape style="position:absolute;left:1324;top:13455;width:540;height:569" type="#_x0000_t75" id="docshape629" stroked="false">
              <v:imagedata r:id="rId537" o:title=""/>
            </v:shape>
            <v:line style="position:absolute" from="1436,15020" to="9116,15020" stroked="true" strokeweight="1.5pt" strokecolor="#d1d3d4">
              <v:stroke dashstyle="solid"/>
            </v:line>
            <w10:wrap type="none"/>
          </v:group>
        </w:pict>
      </w:r>
      <w:r>
        <w:rPr/>
        <w:pict>
          <v:group style="position:absolute;margin-left:184.222702pt;margin-top:478.3573pt;width:160.050pt;height:180.15pt;mso-position-horizontal-relative:page;mso-position-vertical-relative:page;z-index:-18916864" id="docshapegroup630" coordorigin="3684,9567" coordsize="3201,3603">
            <v:shape style="position:absolute;left:4379;top:10702;width:1830;height:1730" type="#_x0000_t75" id="docshape631" stroked="false">
              <v:imagedata r:id="rId538" o:title=""/>
            </v:shape>
            <v:shape style="position:absolute;left:4379;top:10702;width:1830;height:1730" id="docshape632" coordorigin="4380,10702" coordsize="1830,1730" path="m5124,11760l5124,12374,5189,12412,5254,12431,5319,12431,5383,12412,5448,12374,5448,11778,6210,11016,6210,10702,6203,10734,6156,10793,6067,10847,6008,10871,5942,10893,5867,10912,5785,10930,5697,10944,5603,10956,5504,10964,5401,10970,5295,10972,5188,10970,5085,10964,4986,10956,4892,10944,4804,10930,4723,10912,4648,10893,4581,10871,4522,10847,4433,10793,4386,10734,4380,10702,4380,11016,5124,11760xe" filled="false" stroked="true" strokeweight="1pt" strokecolor="#7dc353">
              <v:path arrowok="t"/>
              <v:stroke dashstyle="solid"/>
            </v:shape>
            <v:shape style="position:absolute;left:4379;top:10432;width:1830;height:540" type="#_x0000_t75" id="docshape633" stroked="false">
              <v:imagedata r:id="rId539" o:title=""/>
            </v:shape>
            <v:shape style="position:absolute;left:4379;top:10432;width:1830;height:540" id="docshape634" coordorigin="4380,10433" coordsize="1830,540" path="m5295,10433l5188,10434,5085,10440,4986,10448,4892,10460,4804,10474,4723,10492,4648,10511,4581,10533,4522,10558,4433,10611,4386,10671,4380,10702,4386,10734,4433,10793,4522,10847,4581,10871,4648,10893,4723,10912,4804,10930,4892,10944,4986,10956,5085,10965,5188,10970,5295,10972,5401,10970,5504,10965,5603,10956,5697,10944,5785,10930,5867,10912,5942,10893,6008,10871,6067,10847,6156,10793,6203,10734,6209,10702,6185,10640,6116,10583,6008,10533,5941,10511,5867,10492,5785,10474,5697,10460,5603,10448,5504,10440,5401,10434,5295,10433xe" filled="false" stroked="true" strokeweight="1pt" strokecolor="#7dc353">
              <v:path arrowok="t"/>
              <v:stroke dashstyle="solid"/>
            </v:shape>
            <v:shape style="position:absolute;left:3694;top:10437;width:794;height:206" id="docshape635" coordorigin="3694,10437" coordsize="794,206" path="m3694,10545l4048,10457,4248,10437,4370,10496,4488,10643e" filled="false" stroked="true" strokeweight="1pt" strokecolor="#0279ad">
              <v:path arrowok="t"/>
              <v:stroke dashstyle="solid"/>
            </v:shape>
            <v:shape style="position:absolute;left:4416;top:10582;width:134;height:145" id="docshape636" coordorigin="4417,10583" coordsize="134,145" path="m4535,10583l4417,10668,4550,10728,4535,10583xe" filled="true" fillcolor="#0279ad" stroked="false">
              <v:path arrowok="t"/>
              <v:fill type="solid"/>
            </v:shape>
            <v:shape style="position:absolute;left:6080;top:10437;width:794;height:206" id="docshape637" coordorigin="6081,10437" coordsize="794,206" path="m6875,10545l6521,10457,6321,10437,6199,10496,6081,10643e" filled="false" stroked="true" strokeweight="1pt" strokecolor="#0279ad">
              <v:path arrowok="t"/>
              <v:stroke dashstyle="solid"/>
            </v:shape>
            <v:shape style="position:absolute;left:6019;top:10582;width:134;height:145" id="docshape638" coordorigin="6019,10583" coordsize="134,145" path="m6035,10583l6019,10728,6152,10668,6035,10583xe" filled="true" fillcolor="#0279ad" stroked="false">
              <v:path arrowok="t"/>
              <v:fill type="solid"/>
            </v:shape>
            <v:shape style="position:absolute;left:3727;top:10101;width:1020;height:484" id="docshape639" coordorigin="3727,10102" coordsize="1020,484" path="m3727,10102l3805,10105,3879,10106,3950,10107,4018,10108,4084,10109,4146,10113,4207,10118,4320,10141,4425,10183,4523,10252,4570,10299,4616,10355,4660,10420,4704,10497,4746,10585e" filled="false" stroked="true" strokeweight="1pt" strokecolor="#0279ad">
              <v:path arrowok="t"/>
              <v:stroke dashstyle="solid"/>
            </v:shape>
            <v:shape style="position:absolute;left:4670;top:10536;width:134;height:145" id="docshape640" coordorigin="4671,10536" coordsize="134,145" path="m4804,10536l4671,10595,4789,10681,4804,10536xe" filled="true" fillcolor="#0279ad" stroked="false">
              <v:path arrowok="t"/>
              <v:fill type="solid"/>
            </v:shape>
            <v:shape style="position:absolute;left:5808;top:10101;width:1020;height:484" id="docshape641" coordorigin="5809,10102" coordsize="1020,484" path="m6828,10102l6750,10105,6676,10106,6605,10107,6536,10108,6471,10109,6408,10113,6348,10118,6235,10141,6129,10183,6031,10252,5984,10299,5939,10355,5895,10420,5851,10497,5809,10585e" filled="false" stroked="true" strokeweight="1.0pt" strokecolor="#0279ad">
              <v:path arrowok="t"/>
              <v:stroke dashstyle="solid"/>
            </v:shape>
            <v:shape style="position:absolute;left:5750;top:10536;width:134;height:145" id="docshape642" coordorigin="5751,10536" coordsize="134,145" path="m5751,10536l5766,10681,5884,10595,5751,10536xe" filled="true" fillcolor="#0279ad" stroked="false">
              <v:path arrowok="t"/>
              <v:fill type="solid"/>
            </v:shape>
            <v:shape style="position:absolute;left:4373;top:9681;width:602;height:887" id="docshape643" coordorigin="4373,9682" coordsize="602,887" path="m4373,9682l4458,9734,4544,9804,4594,9851,4647,9907,4701,9971,4754,10046,4807,10129,4856,10223,4901,10328,4941,10443,4975,10569e" filled="false" stroked="true" strokeweight="1pt" strokecolor="#0279ad">
              <v:path arrowok="t"/>
              <v:stroke dashstyle="solid"/>
            </v:shape>
            <v:shape style="position:absolute;left:4899;top:10532;width:143;height:139" id="docshape644" coordorigin="4899,10532" coordsize="143,139" path="m5041,10532l4899,10564,4998,10671,5041,10532xe" filled="true" fillcolor="#0279ad" stroked="false">
              <v:path arrowok="t"/>
              <v:fill type="solid"/>
            </v:shape>
            <v:shape style="position:absolute;left:5524;top:9681;width:602;height:887" id="docshape645" coordorigin="5524,9682" coordsize="602,887" path="m6126,9682l6041,9734,5955,9804,5905,9851,5852,9907,5798,9971,5745,10046,5693,10129,5643,10223,5598,10328,5558,10443,5524,10569e" filled="false" stroked="true" strokeweight="1pt" strokecolor="#0279ad">
              <v:path arrowok="t"/>
              <v:stroke dashstyle="solid"/>
            </v:shape>
            <v:shape style="position:absolute;left:5457;top:10532;width:143;height:139" id="docshape646" coordorigin="5458,10532" coordsize="143,139" path="m5458,10532l5501,10671,5600,10564,5458,10532xe" filled="true" fillcolor="#0279ad" stroked="false">
              <v:path arrowok="t"/>
              <v:fill type="solid"/>
            </v:shape>
            <v:line style="position:absolute" from="5288,9567" to="5288,10562" stroked="true" strokeweight="1pt" strokecolor="#0279ad">
              <v:stroke dashstyle="solid"/>
            </v:line>
            <v:shape style="position:absolute;left:5214;top:10540;width:146;height:127" id="docshape647" coordorigin="5215,10541" coordsize="146,127" path="m5361,10541l5215,10541,5288,10667,5361,10541xe" filled="true" fillcolor="#0279ad" stroked="false">
              <v:path arrowok="t"/>
              <v:fill type="solid"/>
            </v:shape>
            <v:shape style="position:absolute;left:5138;top:12504;width:314;height:655" id="docshape648" coordorigin="5139,12505" coordsize="314,655" path="m5375,12505l5215,12505,5215,12978,5139,12978,5295,13159,5452,12978,5375,12978,5375,12505xe" filled="true" fillcolor="#8faecf" stroked="false">
              <v:path arrowok="t"/>
              <v:fill type="solid"/>
            </v:shape>
            <v:shape style="position:absolute;left:5138;top:12504;width:314;height:655" id="docshape649" coordorigin="5139,12505" coordsize="314,655" path="m5375,12978l5375,12505,5215,12505,5215,12978,5139,12978,5295,13159,5452,12978,5375,12978xe" filled="false" stroked="true" strokeweight="1.0pt" strokecolor="#0279ad">
              <v:path arrowok="t"/>
              <v:stroke dashstyle="solid"/>
            </v:shape>
            <w10:wrap type="none"/>
          </v:group>
        </w:pict>
      </w:r>
      <w:r>
        <w:rPr/>
        <w:pict>
          <v:line style="position:absolute;mso-position-horizontal-relative:page;mso-position-vertical-relative:page;z-index:-18916352" from="158.300003pt,687.849976pt" to="455.700003pt,687.849976pt" stroked="true" strokeweight="1.5pt" strokecolor="#d1d3d4">
            <v:stroke dashstyle="solid"/>
            <w10:wrap type="none"/>
          </v:line>
        </w:pict>
      </w:r>
      <w:r>
        <w:rPr/>
        <w:pict>
          <v:group style="position:absolute;margin-left:73.218002pt;margin-top:675.335999pt;width:17.8pt;height:23.3pt;mso-position-horizontal-relative:page;mso-position-vertical-relative:page;z-index:-18915840" id="docshapegroup650" coordorigin="1464,13507" coordsize="356,466">
            <v:shape style="position:absolute;left:1464;top:13506;width:356;height:466" type="#_x0000_t75" id="docshape651" stroked="false">
              <v:imagedata r:id="rId540" o:title=""/>
            </v:shape>
            <v:shape style="position:absolute;left:1534;top:13521;width:268;height:298" type="#_x0000_t75" id="docshape652" stroked="false">
              <v:imagedata r:id="rId541" o:title=""/>
            </v:shape>
            <v:shape style="position:absolute;left:1517;top:13608;width:256;height:214" type="#_x0000_t75" id="docshape653" stroked="false">
              <v:imagedata r:id="rId20" o:title=""/>
            </v:shape>
            <w10:wrap type="none"/>
          </v:group>
        </w:pict>
      </w: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tabs>
          <w:tab w:pos="10439" w:val="right" w:leader="none"/>
        </w:tabs>
        <w:spacing w:line="169" w:lineRule="exact" w:before="0"/>
        <w:ind w:left="5365" w:right="0" w:firstLine="0"/>
        <w:jc w:val="left"/>
        <w:rPr>
          <w:rFonts w:ascii="Proxima Nova Rg"/>
          <w:b/>
          <w:sz w:val="18"/>
        </w:rPr>
      </w:pP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r>
        <w:rPr>
          <w:rFonts w:ascii="Arial Black"/>
          <w:color w:val="231F20"/>
          <w:sz w:val="16"/>
        </w:rPr>
        <w:tab/>
      </w:r>
      <w:r>
        <w:rPr>
          <w:rFonts w:ascii="Proxima Nova Rg"/>
          <w:b/>
          <w:color w:val="231F20"/>
          <w:spacing w:val="-5"/>
          <w:sz w:val="18"/>
        </w:rPr>
        <w:t>185</w:t>
      </w:r>
    </w:p>
    <w:p>
      <w:pPr>
        <w:pStyle w:val="BodyText"/>
        <w:rPr>
          <w:rFonts w:ascii="Proxima Nova Rg"/>
          <w:b/>
          <w:sz w:val="20"/>
        </w:rPr>
      </w:pPr>
    </w:p>
    <w:p>
      <w:pPr>
        <w:pStyle w:val="BodyText"/>
        <w:spacing w:before="6" w:after="1"/>
        <w:rPr>
          <w:rFonts w:ascii="Proxima Nova Rg"/>
          <w:b/>
          <w:sz w:val="14"/>
        </w:rPr>
      </w:pPr>
    </w:p>
    <w:tbl>
      <w:tblPr>
        <w:tblW w:w="0" w:type="auto"/>
        <w:jc w:val="left"/>
        <w:tblInd w:w="610"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0" w:type="dxa"/>
          <w:left w:w="0" w:type="dxa"/>
          <w:bottom w:w="0" w:type="dxa"/>
          <w:right w:w="0" w:type="dxa"/>
        </w:tblCellMar>
        <w:tblLook w:val="01E0"/>
      </w:tblPr>
      <w:tblGrid>
        <w:gridCol w:w="7670"/>
        <w:gridCol w:w="250"/>
        <w:gridCol w:w="1910"/>
      </w:tblGrid>
      <w:tr>
        <w:trPr>
          <w:trHeight w:val="3987" w:hRule="atLeast"/>
        </w:trPr>
        <w:tc>
          <w:tcPr>
            <w:tcW w:w="7670" w:type="dxa"/>
            <w:tcBorders>
              <w:bottom w:val="single" w:sz="24" w:space="0" w:color="AAA576"/>
            </w:tcBorders>
          </w:tcPr>
          <w:p>
            <w:pPr>
              <w:pStyle w:val="TableParagraph"/>
              <w:spacing w:line="320" w:lineRule="exact"/>
              <w:ind w:left="-5"/>
              <w:jc w:val="both"/>
              <w:rPr>
                <w:rFonts w:ascii="Arial Black"/>
                <w:sz w:val="30"/>
              </w:rPr>
            </w:pPr>
            <w:r>
              <w:rPr>
                <w:rFonts w:ascii="Arial Black"/>
                <w:color w:val="CA103C"/>
                <w:w w:val="80"/>
                <w:sz w:val="30"/>
              </w:rPr>
              <w:t>Cash</w:t>
            </w:r>
            <w:r>
              <w:rPr>
                <w:rFonts w:ascii="Arial Black"/>
                <w:color w:val="CA103C"/>
                <w:spacing w:val="-5"/>
                <w:sz w:val="30"/>
              </w:rPr>
              <w:t> </w:t>
            </w:r>
            <w:r>
              <w:rPr>
                <w:rFonts w:ascii="Arial Black"/>
                <w:color w:val="CA103C"/>
                <w:w w:val="80"/>
                <w:sz w:val="30"/>
              </w:rPr>
              <w:t>and</w:t>
            </w:r>
            <w:r>
              <w:rPr>
                <w:rFonts w:ascii="Arial Black"/>
                <w:color w:val="CA103C"/>
                <w:spacing w:val="-4"/>
                <w:sz w:val="30"/>
              </w:rPr>
              <w:t> </w:t>
            </w:r>
            <w:r>
              <w:rPr>
                <w:rFonts w:ascii="Arial Black"/>
                <w:color w:val="CA103C"/>
                <w:w w:val="80"/>
                <w:sz w:val="30"/>
              </w:rPr>
              <w:t>Cash</w:t>
            </w:r>
            <w:r>
              <w:rPr>
                <w:rFonts w:ascii="Arial Black"/>
                <w:color w:val="CA103C"/>
                <w:spacing w:val="-4"/>
                <w:sz w:val="30"/>
              </w:rPr>
              <w:t> </w:t>
            </w:r>
            <w:r>
              <w:rPr>
                <w:rFonts w:ascii="Arial Black"/>
                <w:color w:val="CA103C"/>
                <w:spacing w:val="-2"/>
                <w:w w:val="80"/>
                <w:sz w:val="30"/>
              </w:rPr>
              <w:t>Equivalents</w:t>
            </w:r>
          </w:p>
          <w:p>
            <w:pPr>
              <w:pStyle w:val="TableParagraph"/>
              <w:spacing w:line="252" w:lineRule="auto" w:before="87"/>
              <w:ind w:left="-5" w:right="-29" w:hanging="1"/>
              <w:jc w:val="both"/>
              <w:rPr>
                <w:sz w:val="20"/>
              </w:rPr>
            </w:pPr>
            <w:r>
              <w:rPr>
                <w:color w:val="231F20"/>
                <w:spacing w:val="-2"/>
                <w:sz w:val="20"/>
              </w:rPr>
              <w:t>The</w:t>
            </w:r>
            <w:r>
              <w:rPr>
                <w:color w:val="231F20"/>
                <w:spacing w:val="-7"/>
                <w:sz w:val="20"/>
              </w:rPr>
              <w:t> </w:t>
            </w:r>
            <w:r>
              <w:rPr>
                <w:color w:val="231F20"/>
                <w:spacing w:val="-2"/>
                <w:sz w:val="20"/>
              </w:rPr>
              <w:t>amount</w:t>
            </w:r>
            <w:r>
              <w:rPr>
                <w:color w:val="231F20"/>
                <w:spacing w:val="-6"/>
                <w:sz w:val="20"/>
              </w:rPr>
              <w:t> </w:t>
            </w:r>
            <w:r>
              <w:rPr>
                <w:color w:val="231F20"/>
                <w:spacing w:val="-2"/>
                <w:sz w:val="20"/>
              </w:rPr>
              <w:t>of</w:t>
            </w:r>
            <w:r>
              <w:rPr>
                <w:color w:val="231F20"/>
                <w:spacing w:val="-6"/>
                <w:sz w:val="20"/>
              </w:rPr>
              <w:t> </w:t>
            </w:r>
            <w:r>
              <w:rPr>
                <w:rFonts w:ascii="Book Antiqua"/>
                <w:b/>
                <w:color w:val="00AEEF"/>
                <w:spacing w:val="-2"/>
                <w:sz w:val="20"/>
              </w:rPr>
              <w:t>cash</w:t>
            </w:r>
            <w:r>
              <w:rPr>
                <w:rFonts w:ascii="Book Antiqua"/>
                <w:b/>
                <w:color w:val="00AEEF"/>
                <w:spacing w:val="-11"/>
                <w:sz w:val="20"/>
              </w:rPr>
              <w:t> </w:t>
            </w:r>
            <w:r>
              <w:rPr>
                <w:color w:val="231F20"/>
                <w:spacing w:val="-2"/>
                <w:sz w:val="20"/>
              </w:rPr>
              <w:t>held</w:t>
            </w:r>
            <w:r>
              <w:rPr>
                <w:color w:val="231F20"/>
                <w:spacing w:val="-6"/>
                <w:sz w:val="20"/>
              </w:rPr>
              <w:t> </w:t>
            </w:r>
            <w:r>
              <w:rPr>
                <w:color w:val="231F20"/>
                <w:spacing w:val="-2"/>
                <w:sz w:val="20"/>
              </w:rPr>
              <w:t>by</w:t>
            </w:r>
            <w:r>
              <w:rPr>
                <w:color w:val="231F20"/>
                <w:spacing w:val="-6"/>
                <w:sz w:val="20"/>
              </w:rPr>
              <w:t> </w:t>
            </w:r>
            <w:r>
              <w:rPr>
                <w:color w:val="231F20"/>
                <w:spacing w:val="-2"/>
                <w:sz w:val="20"/>
              </w:rPr>
              <w:t>a</w:t>
            </w:r>
            <w:r>
              <w:rPr>
                <w:color w:val="231F20"/>
                <w:spacing w:val="-6"/>
                <w:sz w:val="20"/>
              </w:rPr>
              <w:t> </w:t>
            </w:r>
            <w:r>
              <w:rPr>
                <w:color w:val="231F20"/>
                <w:spacing w:val="-2"/>
                <w:sz w:val="20"/>
              </w:rPr>
              <w:t>company</w:t>
            </w:r>
            <w:r>
              <w:rPr>
                <w:color w:val="231F20"/>
                <w:spacing w:val="-6"/>
                <w:sz w:val="20"/>
              </w:rPr>
              <w:t> </w:t>
            </w:r>
            <w:r>
              <w:rPr>
                <w:color w:val="231F20"/>
                <w:spacing w:val="-2"/>
                <w:sz w:val="20"/>
              </w:rPr>
              <w:t>is</w:t>
            </w:r>
            <w:r>
              <w:rPr>
                <w:color w:val="231F20"/>
                <w:spacing w:val="-6"/>
                <w:sz w:val="20"/>
              </w:rPr>
              <w:t> </w:t>
            </w:r>
            <w:r>
              <w:rPr>
                <w:color w:val="231F20"/>
                <w:spacing w:val="-2"/>
                <w:sz w:val="20"/>
              </w:rPr>
              <w:t>reported</w:t>
            </w:r>
            <w:r>
              <w:rPr>
                <w:color w:val="231F20"/>
                <w:spacing w:val="-6"/>
                <w:sz w:val="20"/>
              </w:rPr>
              <w:t> </w:t>
            </w:r>
            <w:r>
              <w:rPr>
                <w:color w:val="231F20"/>
                <w:spacing w:val="-2"/>
                <w:sz w:val="20"/>
              </w:rPr>
              <w:t>in</w:t>
            </w:r>
            <w:r>
              <w:rPr>
                <w:color w:val="231F20"/>
                <w:spacing w:val="-6"/>
                <w:sz w:val="20"/>
              </w:rPr>
              <w:t> </w:t>
            </w:r>
            <w:r>
              <w:rPr>
                <w:color w:val="231F20"/>
                <w:spacing w:val="-2"/>
                <w:sz w:val="20"/>
              </w:rPr>
              <w:t>its</w:t>
            </w:r>
            <w:r>
              <w:rPr>
                <w:color w:val="231F20"/>
                <w:spacing w:val="-6"/>
                <w:sz w:val="20"/>
              </w:rPr>
              <w:t> </w:t>
            </w:r>
            <w:r>
              <w:rPr>
                <w:color w:val="231F20"/>
                <w:spacing w:val="-2"/>
                <w:sz w:val="20"/>
              </w:rPr>
              <w:t>balance</w:t>
            </w:r>
            <w:r>
              <w:rPr>
                <w:color w:val="231F20"/>
                <w:spacing w:val="-6"/>
                <w:sz w:val="20"/>
              </w:rPr>
              <w:t> </w:t>
            </w:r>
            <w:r>
              <w:rPr>
                <w:color w:val="231F20"/>
                <w:spacing w:val="-2"/>
                <w:sz w:val="20"/>
              </w:rPr>
              <w:t>sheet.</w:t>
            </w:r>
            <w:r>
              <w:rPr>
                <w:color w:val="231F20"/>
                <w:spacing w:val="-6"/>
                <w:sz w:val="20"/>
              </w:rPr>
              <w:t> </w:t>
            </w:r>
            <w:r>
              <w:rPr>
                <w:color w:val="231F20"/>
                <w:spacing w:val="-2"/>
                <w:sz w:val="20"/>
              </w:rPr>
              <w:t>This</w:t>
            </w:r>
            <w:r>
              <w:rPr>
                <w:color w:val="231F20"/>
                <w:spacing w:val="-6"/>
                <w:sz w:val="20"/>
              </w:rPr>
              <w:t> </w:t>
            </w:r>
            <w:r>
              <w:rPr>
                <w:color w:val="231F20"/>
                <w:spacing w:val="-2"/>
                <w:sz w:val="20"/>
              </w:rPr>
              <w:t>amount</w:t>
            </w:r>
            <w:r>
              <w:rPr>
                <w:color w:val="231F20"/>
                <w:spacing w:val="-6"/>
                <w:sz w:val="20"/>
              </w:rPr>
              <w:t> </w:t>
            </w:r>
            <w:r>
              <w:rPr>
                <w:color w:val="231F20"/>
                <w:spacing w:val="-2"/>
                <w:sz w:val="20"/>
              </w:rPr>
              <w:t>includes </w:t>
            </w:r>
            <w:r>
              <w:rPr>
                <w:color w:val="231F20"/>
                <w:sz w:val="20"/>
              </w:rPr>
              <w:t>currency,</w:t>
            </w:r>
            <w:r>
              <w:rPr>
                <w:color w:val="231F20"/>
                <w:spacing w:val="-5"/>
                <w:sz w:val="20"/>
              </w:rPr>
              <w:t> </w:t>
            </w:r>
            <w:r>
              <w:rPr>
                <w:color w:val="231F20"/>
                <w:sz w:val="20"/>
              </w:rPr>
              <w:t>coins,</w:t>
            </w:r>
            <w:r>
              <w:rPr>
                <w:color w:val="231F20"/>
                <w:spacing w:val="-5"/>
                <w:sz w:val="20"/>
              </w:rPr>
              <w:t> </w:t>
            </w:r>
            <w:r>
              <w:rPr>
                <w:color w:val="231F20"/>
                <w:sz w:val="20"/>
              </w:rPr>
              <w:t>and</w:t>
            </w:r>
            <w:r>
              <w:rPr>
                <w:color w:val="231F20"/>
                <w:spacing w:val="-5"/>
                <w:sz w:val="20"/>
              </w:rPr>
              <w:t> </w:t>
            </w:r>
            <w:r>
              <w:rPr>
                <w:color w:val="231F20"/>
                <w:sz w:val="20"/>
              </w:rPr>
              <w:t>balances</w:t>
            </w:r>
            <w:r>
              <w:rPr>
                <w:color w:val="231F20"/>
                <w:spacing w:val="-5"/>
                <w:sz w:val="20"/>
              </w:rPr>
              <w:t> </w:t>
            </w:r>
            <w:r>
              <w:rPr>
                <w:color w:val="231F20"/>
                <w:sz w:val="20"/>
              </w:rPr>
              <w:t>in</w:t>
            </w:r>
            <w:r>
              <w:rPr>
                <w:color w:val="231F20"/>
                <w:spacing w:val="-5"/>
                <w:sz w:val="20"/>
              </w:rPr>
              <w:t> </w:t>
            </w:r>
            <w:r>
              <w:rPr>
                <w:color w:val="231F20"/>
                <w:sz w:val="20"/>
              </w:rPr>
              <w:t>savings</w:t>
            </w:r>
            <w:r>
              <w:rPr>
                <w:color w:val="231F20"/>
                <w:spacing w:val="-5"/>
                <w:sz w:val="20"/>
              </w:rPr>
              <w:t> </w:t>
            </w:r>
            <w:r>
              <w:rPr>
                <w:color w:val="231F20"/>
                <w:sz w:val="20"/>
              </w:rPr>
              <w:t>and</w:t>
            </w:r>
            <w:r>
              <w:rPr>
                <w:color w:val="231F20"/>
                <w:spacing w:val="-5"/>
                <w:sz w:val="20"/>
              </w:rPr>
              <w:t> </w:t>
            </w:r>
            <w:r>
              <w:rPr>
                <w:color w:val="231F20"/>
                <w:sz w:val="20"/>
              </w:rPr>
              <w:t>checking</w:t>
            </w:r>
            <w:r>
              <w:rPr>
                <w:color w:val="231F20"/>
                <w:spacing w:val="-5"/>
                <w:sz w:val="20"/>
              </w:rPr>
              <w:t> </w:t>
            </w:r>
            <w:r>
              <w:rPr>
                <w:color w:val="231F20"/>
                <w:sz w:val="20"/>
              </w:rPr>
              <w:t>accounts,</w:t>
            </w:r>
            <w:r>
              <w:rPr>
                <w:color w:val="231F20"/>
                <w:spacing w:val="-5"/>
                <w:sz w:val="20"/>
              </w:rPr>
              <w:t> </w:t>
            </w:r>
            <w:r>
              <w:rPr>
                <w:color w:val="231F20"/>
                <w:sz w:val="20"/>
              </w:rPr>
              <w:t>as</w:t>
            </w:r>
            <w:r>
              <w:rPr>
                <w:color w:val="231F20"/>
                <w:spacing w:val="-5"/>
                <w:sz w:val="20"/>
              </w:rPr>
              <w:t> </w:t>
            </w:r>
            <w:r>
              <w:rPr>
                <w:color w:val="231F20"/>
                <w:sz w:val="20"/>
              </w:rPr>
              <w:t>well</w:t>
            </w:r>
            <w:r>
              <w:rPr>
                <w:color w:val="231F20"/>
                <w:spacing w:val="-5"/>
                <w:sz w:val="20"/>
              </w:rPr>
              <w:t> </w:t>
            </w:r>
            <w:r>
              <w:rPr>
                <w:color w:val="231F20"/>
                <w:sz w:val="20"/>
              </w:rPr>
              <w:t>as</w:t>
            </w:r>
            <w:r>
              <w:rPr>
                <w:color w:val="231F20"/>
                <w:spacing w:val="-5"/>
                <w:sz w:val="20"/>
              </w:rPr>
              <w:t> </w:t>
            </w:r>
            <w:r>
              <w:rPr>
                <w:color w:val="231F20"/>
                <w:sz w:val="20"/>
              </w:rPr>
              <w:t>items</w:t>
            </w:r>
            <w:r>
              <w:rPr>
                <w:color w:val="231F20"/>
                <w:spacing w:val="-5"/>
                <w:sz w:val="20"/>
              </w:rPr>
              <w:t> </w:t>
            </w:r>
            <w:r>
              <w:rPr>
                <w:color w:val="231F20"/>
                <w:sz w:val="20"/>
              </w:rPr>
              <w:t>acceptable for deposit in these accounts, such as checks received from customers.</w:t>
            </w:r>
          </w:p>
          <w:p>
            <w:pPr>
              <w:pStyle w:val="TableParagraph"/>
              <w:spacing w:line="247" w:lineRule="auto" w:before="2"/>
              <w:ind w:left="-5" w:right="-29" w:firstLine="240"/>
              <w:jc w:val="both"/>
              <w:rPr>
                <w:sz w:val="20"/>
              </w:rPr>
            </w:pPr>
            <w:r>
              <w:rPr>
                <w:color w:val="231F20"/>
                <w:sz w:val="20"/>
              </w:rPr>
              <w:t>In</w:t>
            </w:r>
            <w:r>
              <w:rPr>
                <w:color w:val="231F20"/>
                <w:spacing w:val="-12"/>
                <w:sz w:val="20"/>
              </w:rPr>
              <w:t> </w:t>
            </w:r>
            <w:r>
              <w:rPr>
                <w:color w:val="231F20"/>
                <w:sz w:val="20"/>
              </w:rPr>
              <w:t>addition,</w:t>
            </w:r>
            <w:r>
              <w:rPr>
                <w:color w:val="231F20"/>
                <w:spacing w:val="-10"/>
                <w:sz w:val="20"/>
              </w:rPr>
              <w:t> </w:t>
            </w:r>
            <w:r>
              <w:rPr>
                <w:color w:val="231F20"/>
                <w:sz w:val="20"/>
              </w:rPr>
              <w:t>when</w:t>
            </w:r>
            <w:r>
              <w:rPr>
                <w:color w:val="231F20"/>
                <w:spacing w:val="-9"/>
                <w:sz w:val="20"/>
              </w:rPr>
              <w:t> </w:t>
            </w:r>
            <w:r>
              <w:rPr>
                <w:color w:val="231F20"/>
                <w:sz w:val="20"/>
              </w:rPr>
              <w:t>a</w:t>
            </w:r>
            <w:r>
              <w:rPr>
                <w:color w:val="231F20"/>
                <w:spacing w:val="-10"/>
                <w:sz w:val="20"/>
              </w:rPr>
              <w:t> </w:t>
            </w:r>
            <w:r>
              <w:rPr>
                <w:color w:val="231F20"/>
                <w:sz w:val="20"/>
              </w:rPr>
              <w:t>company</w:t>
            </w:r>
            <w:r>
              <w:rPr>
                <w:color w:val="231F20"/>
                <w:spacing w:val="-10"/>
                <w:sz w:val="20"/>
              </w:rPr>
              <w:t> </w:t>
            </w:r>
            <w:r>
              <w:rPr>
                <w:color w:val="231F20"/>
                <w:sz w:val="20"/>
              </w:rPr>
              <w:t>sells</w:t>
            </w:r>
            <w:r>
              <w:rPr>
                <w:color w:val="231F20"/>
                <w:spacing w:val="-10"/>
                <w:sz w:val="20"/>
              </w:rPr>
              <w:t> </w:t>
            </w:r>
            <w:r>
              <w:rPr>
                <w:color w:val="231F20"/>
                <w:sz w:val="20"/>
              </w:rPr>
              <w:t>products</w:t>
            </w:r>
            <w:r>
              <w:rPr>
                <w:color w:val="231F20"/>
                <w:spacing w:val="-10"/>
                <w:sz w:val="20"/>
              </w:rPr>
              <w:t> </w:t>
            </w:r>
            <w:r>
              <w:rPr>
                <w:color w:val="231F20"/>
                <w:sz w:val="20"/>
              </w:rPr>
              <w:t>or</w:t>
            </w:r>
            <w:r>
              <w:rPr>
                <w:color w:val="231F20"/>
                <w:spacing w:val="-10"/>
                <w:sz w:val="20"/>
              </w:rPr>
              <w:t> </w:t>
            </w:r>
            <w:r>
              <w:rPr>
                <w:color w:val="231F20"/>
                <w:sz w:val="20"/>
              </w:rPr>
              <w:t>services</w:t>
            </w:r>
            <w:r>
              <w:rPr>
                <w:color w:val="231F20"/>
                <w:spacing w:val="-10"/>
                <w:sz w:val="20"/>
              </w:rPr>
              <w:t> </w:t>
            </w:r>
            <w:r>
              <w:rPr>
                <w:color w:val="231F20"/>
                <w:sz w:val="20"/>
              </w:rPr>
              <w:t>to</w:t>
            </w:r>
            <w:r>
              <w:rPr>
                <w:color w:val="231F20"/>
                <w:spacing w:val="-10"/>
                <w:sz w:val="20"/>
              </w:rPr>
              <w:t> </w:t>
            </w:r>
            <w:r>
              <w:rPr>
                <w:color w:val="231F20"/>
                <w:sz w:val="20"/>
              </w:rPr>
              <w:t>customers</w:t>
            </w:r>
            <w:r>
              <w:rPr>
                <w:color w:val="231F20"/>
                <w:spacing w:val="-10"/>
                <w:sz w:val="20"/>
              </w:rPr>
              <w:t> </w:t>
            </w:r>
            <w:r>
              <w:rPr>
                <w:color w:val="231F20"/>
                <w:sz w:val="20"/>
              </w:rPr>
              <w:t>who</w:t>
            </w:r>
            <w:r>
              <w:rPr>
                <w:color w:val="231F20"/>
                <w:spacing w:val="-10"/>
                <w:sz w:val="20"/>
              </w:rPr>
              <w:t> </w:t>
            </w:r>
            <w:r>
              <w:rPr>
                <w:color w:val="231F20"/>
                <w:sz w:val="20"/>
              </w:rPr>
              <w:t>use</w:t>
            </w:r>
            <w:r>
              <w:rPr>
                <w:color w:val="231F20"/>
                <w:spacing w:val="-10"/>
                <w:sz w:val="20"/>
              </w:rPr>
              <w:t> </w:t>
            </w:r>
            <w:r>
              <w:rPr>
                <w:rFonts w:ascii="Book Antiqua" w:hAnsi="Book Antiqua"/>
                <w:i/>
                <w:color w:val="231F20"/>
                <w:sz w:val="20"/>
              </w:rPr>
              <w:t>credit</w:t>
            </w:r>
            <w:r>
              <w:rPr>
                <w:rFonts w:ascii="Book Antiqua" w:hAnsi="Book Antiqua"/>
                <w:i/>
                <w:color w:val="231F20"/>
                <w:spacing w:val="-13"/>
                <w:sz w:val="20"/>
              </w:rPr>
              <w:t> </w:t>
            </w:r>
            <w:r>
              <w:rPr>
                <w:rFonts w:ascii="Book Antiqua" w:hAnsi="Book Antiqua"/>
                <w:i/>
                <w:color w:val="231F20"/>
                <w:sz w:val="20"/>
              </w:rPr>
              <w:t>cards</w:t>
            </w:r>
            <w:r>
              <w:rPr>
                <w:rFonts w:ascii="Book Antiqua" w:hAnsi="Book Antiqua"/>
                <w:i/>
                <w:color w:val="231F20"/>
                <w:sz w:val="20"/>
              </w:rPr>
              <w:t> </w:t>
            </w:r>
            <w:r>
              <w:rPr>
                <w:color w:val="231F20"/>
                <w:sz w:val="20"/>
              </w:rPr>
              <w:t>or</w:t>
            </w:r>
            <w:r>
              <w:rPr>
                <w:color w:val="231F20"/>
                <w:spacing w:val="-8"/>
                <w:sz w:val="20"/>
              </w:rPr>
              <w:t> </w:t>
            </w:r>
            <w:r>
              <w:rPr>
                <w:rFonts w:ascii="Book Antiqua" w:hAnsi="Book Antiqua"/>
                <w:i/>
                <w:color w:val="231F20"/>
                <w:sz w:val="20"/>
              </w:rPr>
              <w:t>debit</w:t>
            </w:r>
            <w:r>
              <w:rPr>
                <w:rFonts w:ascii="Book Antiqua" w:hAnsi="Book Antiqua"/>
                <w:i/>
                <w:color w:val="231F20"/>
                <w:spacing w:val="-13"/>
                <w:sz w:val="20"/>
              </w:rPr>
              <w:t> </w:t>
            </w:r>
            <w:r>
              <w:rPr>
                <w:rFonts w:ascii="Book Antiqua" w:hAnsi="Book Antiqua"/>
                <w:i/>
                <w:color w:val="231F20"/>
                <w:sz w:val="20"/>
              </w:rPr>
              <w:t>cards,</w:t>
            </w:r>
            <w:r>
              <w:rPr>
                <w:rFonts w:ascii="Book Antiqua" w:hAnsi="Book Antiqua"/>
                <w:i/>
                <w:color w:val="231F20"/>
                <w:spacing w:val="-12"/>
                <w:sz w:val="20"/>
              </w:rPr>
              <w:t> </w:t>
            </w:r>
            <w:r>
              <w:rPr>
                <w:color w:val="231F20"/>
                <w:sz w:val="20"/>
              </w:rPr>
              <w:t>the</w:t>
            </w:r>
            <w:r>
              <w:rPr>
                <w:color w:val="231F20"/>
                <w:spacing w:val="-7"/>
                <w:sz w:val="20"/>
              </w:rPr>
              <w:t> </w:t>
            </w:r>
            <w:r>
              <w:rPr>
                <w:color w:val="231F20"/>
                <w:sz w:val="20"/>
              </w:rPr>
              <w:t>cash</w:t>
            </w:r>
            <w:r>
              <w:rPr>
                <w:color w:val="231F20"/>
                <w:spacing w:val="-7"/>
                <w:sz w:val="20"/>
              </w:rPr>
              <w:t> </w:t>
            </w:r>
            <w:r>
              <w:rPr>
                <w:color w:val="231F20"/>
                <w:sz w:val="20"/>
              </w:rPr>
              <w:t>to</w:t>
            </w:r>
            <w:r>
              <w:rPr>
                <w:color w:val="231F20"/>
                <w:spacing w:val="-7"/>
                <w:sz w:val="20"/>
              </w:rPr>
              <w:t> </w:t>
            </w:r>
            <w:r>
              <w:rPr>
                <w:color w:val="231F20"/>
                <w:sz w:val="20"/>
              </w:rPr>
              <w:t>be</w:t>
            </w:r>
            <w:r>
              <w:rPr>
                <w:color w:val="231F20"/>
                <w:spacing w:val="-7"/>
                <w:sz w:val="20"/>
              </w:rPr>
              <w:t> </w:t>
            </w:r>
            <w:r>
              <w:rPr>
                <w:color w:val="231F20"/>
                <w:sz w:val="20"/>
              </w:rPr>
              <w:t>collected</w:t>
            </w:r>
            <w:r>
              <w:rPr>
                <w:color w:val="231F20"/>
                <w:spacing w:val="-7"/>
                <w:sz w:val="20"/>
              </w:rPr>
              <w:t> </w:t>
            </w:r>
            <w:r>
              <w:rPr>
                <w:color w:val="231F20"/>
                <w:sz w:val="20"/>
              </w:rPr>
              <w:t>from</w:t>
            </w:r>
            <w:r>
              <w:rPr>
                <w:color w:val="231F20"/>
                <w:spacing w:val="-7"/>
                <w:sz w:val="20"/>
              </w:rPr>
              <w:t> </w:t>
            </w:r>
            <w:r>
              <w:rPr>
                <w:color w:val="231F20"/>
                <w:sz w:val="20"/>
              </w:rPr>
              <w:t>those</w:t>
            </w:r>
            <w:r>
              <w:rPr>
                <w:color w:val="231F20"/>
                <w:spacing w:val="-7"/>
                <w:sz w:val="20"/>
              </w:rPr>
              <w:t> </w:t>
            </w:r>
            <w:r>
              <w:rPr>
                <w:color w:val="231F20"/>
                <w:sz w:val="20"/>
              </w:rPr>
              <w:t>sales</w:t>
            </w:r>
            <w:r>
              <w:rPr>
                <w:color w:val="231F20"/>
                <w:spacing w:val="-7"/>
                <w:sz w:val="20"/>
              </w:rPr>
              <w:t> </w:t>
            </w:r>
            <w:r>
              <w:rPr>
                <w:color w:val="231F20"/>
                <w:sz w:val="20"/>
              </w:rPr>
              <w:t>is</w:t>
            </w:r>
            <w:r>
              <w:rPr>
                <w:color w:val="231F20"/>
                <w:spacing w:val="-7"/>
                <w:sz w:val="20"/>
              </w:rPr>
              <w:t> </w:t>
            </w:r>
            <w:r>
              <w:rPr>
                <w:color w:val="231F20"/>
                <w:sz w:val="20"/>
              </w:rPr>
              <w:t>nearly</w:t>
            </w:r>
            <w:r>
              <w:rPr>
                <w:color w:val="231F20"/>
                <w:spacing w:val="-7"/>
                <w:sz w:val="20"/>
              </w:rPr>
              <w:t> </w:t>
            </w:r>
            <w:r>
              <w:rPr>
                <w:color w:val="231F20"/>
                <w:sz w:val="20"/>
              </w:rPr>
              <w:t>always</w:t>
            </w:r>
            <w:r>
              <w:rPr>
                <w:color w:val="231F20"/>
                <w:spacing w:val="-7"/>
                <w:sz w:val="20"/>
              </w:rPr>
              <w:t> </w:t>
            </w:r>
            <w:r>
              <w:rPr>
                <w:color w:val="231F20"/>
                <w:sz w:val="20"/>
              </w:rPr>
              <w:t>included</w:t>
            </w:r>
            <w:r>
              <w:rPr>
                <w:color w:val="231F20"/>
                <w:spacing w:val="-7"/>
                <w:sz w:val="20"/>
              </w:rPr>
              <w:t> </w:t>
            </w:r>
            <w:r>
              <w:rPr>
                <w:color w:val="231F20"/>
                <w:sz w:val="20"/>
              </w:rPr>
              <w:t>in</w:t>
            </w:r>
            <w:r>
              <w:rPr>
                <w:color w:val="231F20"/>
                <w:spacing w:val="-7"/>
                <w:sz w:val="20"/>
              </w:rPr>
              <w:t> </w:t>
            </w:r>
            <w:r>
              <w:rPr>
                <w:color w:val="231F20"/>
                <w:sz w:val="20"/>
              </w:rPr>
              <w:t>the</w:t>
            </w:r>
            <w:r>
              <w:rPr>
                <w:color w:val="231F20"/>
                <w:spacing w:val="-7"/>
                <w:sz w:val="20"/>
              </w:rPr>
              <w:t> </w:t>
            </w:r>
            <w:r>
              <w:rPr>
                <w:color w:val="231F20"/>
                <w:sz w:val="20"/>
              </w:rPr>
              <w:t>total cash</w:t>
            </w:r>
            <w:r>
              <w:rPr>
                <w:color w:val="231F20"/>
                <w:spacing w:val="-4"/>
                <w:sz w:val="20"/>
              </w:rPr>
              <w:t> </w:t>
            </w:r>
            <w:r>
              <w:rPr>
                <w:color w:val="231F20"/>
                <w:sz w:val="20"/>
              </w:rPr>
              <w:t>balance</w:t>
            </w:r>
            <w:r>
              <w:rPr>
                <w:color w:val="231F20"/>
                <w:spacing w:val="-4"/>
                <w:sz w:val="20"/>
              </w:rPr>
              <w:t> </w:t>
            </w:r>
            <w:r>
              <w:rPr>
                <w:color w:val="231F20"/>
                <w:sz w:val="20"/>
              </w:rPr>
              <w:t>immediately.</w:t>
            </w:r>
            <w:r>
              <w:rPr>
                <w:color w:val="231F20"/>
                <w:spacing w:val="-4"/>
                <w:sz w:val="20"/>
              </w:rPr>
              <w:t> </w:t>
            </w:r>
            <w:r>
              <w:rPr>
                <w:color w:val="231F20"/>
                <w:sz w:val="20"/>
              </w:rPr>
              <w:t>The</w:t>
            </w:r>
            <w:r>
              <w:rPr>
                <w:color w:val="231F20"/>
                <w:spacing w:val="-4"/>
                <w:sz w:val="20"/>
              </w:rPr>
              <w:t> </w:t>
            </w:r>
            <w:r>
              <w:rPr>
                <w:color w:val="231F20"/>
                <w:sz w:val="20"/>
              </w:rPr>
              <w:t>reason</w:t>
            </w:r>
            <w:r>
              <w:rPr>
                <w:color w:val="231F20"/>
                <w:spacing w:val="-4"/>
                <w:sz w:val="20"/>
              </w:rPr>
              <w:t> </w:t>
            </w:r>
            <w:r>
              <w:rPr>
                <w:color w:val="231F20"/>
                <w:sz w:val="20"/>
              </w:rPr>
              <w:t>is</w:t>
            </w:r>
            <w:r>
              <w:rPr>
                <w:color w:val="231F20"/>
                <w:spacing w:val="-4"/>
                <w:sz w:val="20"/>
              </w:rPr>
              <w:t> </w:t>
            </w:r>
            <w:r>
              <w:rPr>
                <w:color w:val="231F20"/>
                <w:sz w:val="20"/>
              </w:rPr>
              <w:t>that</w:t>
            </w:r>
            <w:r>
              <w:rPr>
                <w:color w:val="231F20"/>
                <w:spacing w:val="-4"/>
                <w:sz w:val="20"/>
              </w:rPr>
              <w:t> </w:t>
            </w:r>
            <w:r>
              <w:rPr>
                <w:color w:val="231F20"/>
                <w:sz w:val="20"/>
              </w:rPr>
              <w:t>cash</w:t>
            </w:r>
            <w:r>
              <w:rPr>
                <w:color w:val="231F20"/>
                <w:spacing w:val="-4"/>
                <w:sz w:val="20"/>
              </w:rPr>
              <w:t> </w:t>
            </w:r>
            <w:r>
              <w:rPr>
                <w:color w:val="231F20"/>
                <w:sz w:val="20"/>
              </w:rPr>
              <w:t>from</w:t>
            </w:r>
            <w:r>
              <w:rPr>
                <w:color w:val="231F20"/>
                <w:spacing w:val="-4"/>
                <w:sz w:val="20"/>
              </w:rPr>
              <w:t> </w:t>
            </w:r>
            <w:r>
              <w:rPr>
                <w:color w:val="231F20"/>
                <w:sz w:val="20"/>
              </w:rPr>
              <w:t>those</w:t>
            </w:r>
            <w:r>
              <w:rPr>
                <w:color w:val="231F20"/>
                <w:spacing w:val="-4"/>
                <w:sz w:val="20"/>
              </w:rPr>
              <w:t> </w:t>
            </w:r>
            <w:r>
              <w:rPr>
                <w:color w:val="231F20"/>
                <w:sz w:val="20"/>
              </w:rPr>
              <w:t>transactions</w:t>
            </w:r>
            <w:r>
              <w:rPr>
                <w:color w:val="231F20"/>
                <w:spacing w:val="-4"/>
                <w:sz w:val="20"/>
              </w:rPr>
              <w:t> </w:t>
            </w:r>
            <w:r>
              <w:rPr>
                <w:color w:val="231F20"/>
                <w:sz w:val="20"/>
              </w:rPr>
              <w:t>typically</w:t>
            </w:r>
            <w:r>
              <w:rPr>
                <w:color w:val="231F20"/>
                <w:spacing w:val="-4"/>
                <w:sz w:val="20"/>
              </w:rPr>
              <w:t> </w:t>
            </w:r>
            <w:r>
              <w:rPr>
                <w:color w:val="231F20"/>
                <w:sz w:val="20"/>
              </w:rPr>
              <w:t>will</w:t>
            </w:r>
            <w:r>
              <w:rPr>
                <w:color w:val="231F20"/>
                <w:spacing w:val="-4"/>
                <w:sz w:val="20"/>
              </w:rPr>
              <w:t> </w:t>
            </w:r>
            <w:r>
              <w:rPr>
                <w:color w:val="231F20"/>
                <w:sz w:val="20"/>
              </w:rPr>
              <w:t>be deposited electronically into the company’s bank account within a few days.</w:t>
            </w:r>
          </w:p>
          <w:p>
            <w:pPr>
              <w:pStyle w:val="TableParagraph"/>
              <w:spacing w:line="249" w:lineRule="auto" w:before="11"/>
              <w:ind w:left="-5" w:right="-29" w:firstLine="240"/>
              <w:jc w:val="right"/>
              <w:rPr>
                <w:sz w:val="20"/>
              </w:rPr>
            </w:pPr>
            <w:r>
              <w:rPr>
                <w:color w:val="231F20"/>
                <w:spacing w:val="-4"/>
                <w:sz w:val="20"/>
              </w:rPr>
              <w:t>The</w:t>
            </w:r>
            <w:r>
              <w:rPr>
                <w:color w:val="231F20"/>
                <w:spacing w:val="-8"/>
                <w:sz w:val="20"/>
              </w:rPr>
              <w:t> </w:t>
            </w:r>
            <w:r>
              <w:rPr>
                <w:color w:val="231F20"/>
                <w:spacing w:val="-4"/>
                <w:sz w:val="20"/>
              </w:rPr>
              <w:t>balance</w:t>
            </w:r>
            <w:r>
              <w:rPr>
                <w:color w:val="231F20"/>
                <w:spacing w:val="-7"/>
                <w:sz w:val="20"/>
              </w:rPr>
              <w:t> </w:t>
            </w:r>
            <w:r>
              <w:rPr>
                <w:color w:val="231F20"/>
                <w:spacing w:val="-4"/>
                <w:sz w:val="20"/>
              </w:rPr>
              <w:t>of</w:t>
            </w:r>
            <w:r>
              <w:rPr>
                <w:color w:val="231F20"/>
                <w:spacing w:val="-7"/>
                <w:sz w:val="20"/>
              </w:rPr>
              <w:t> </w:t>
            </w:r>
            <w:r>
              <w:rPr>
                <w:color w:val="231F20"/>
                <w:spacing w:val="-4"/>
                <w:sz w:val="20"/>
              </w:rPr>
              <w:t>cash</w:t>
            </w:r>
            <w:r>
              <w:rPr>
                <w:color w:val="231F20"/>
                <w:spacing w:val="-7"/>
                <w:sz w:val="20"/>
              </w:rPr>
              <w:t> </w:t>
            </w:r>
            <w:r>
              <w:rPr>
                <w:color w:val="231F20"/>
                <w:spacing w:val="-4"/>
                <w:sz w:val="20"/>
              </w:rPr>
              <w:t>also</w:t>
            </w:r>
            <w:r>
              <w:rPr>
                <w:color w:val="231F20"/>
                <w:spacing w:val="-7"/>
                <w:sz w:val="20"/>
              </w:rPr>
              <w:t> </w:t>
            </w:r>
            <w:r>
              <w:rPr>
                <w:color w:val="231F20"/>
                <w:spacing w:val="-4"/>
                <w:sz w:val="20"/>
              </w:rPr>
              <w:t>includes</w:t>
            </w:r>
            <w:r>
              <w:rPr>
                <w:color w:val="231F20"/>
                <w:spacing w:val="-7"/>
                <w:sz w:val="20"/>
              </w:rPr>
              <w:t> </w:t>
            </w:r>
            <w:r>
              <w:rPr>
                <w:rFonts w:ascii="Book Antiqua"/>
                <w:b/>
                <w:color w:val="00AEEF"/>
                <w:spacing w:val="-4"/>
                <w:sz w:val="20"/>
              </w:rPr>
              <w:t>cash</w:t>
            </w:r>
            <w:r>
              <w:rPr>
                <w:rFonts w:ascii="Book Antiqua"/>
                <w:b/>
                <w:color w:val="00AEEF"/>
                <w:spacing w:val="-8"/>
                <w:sz w:val="20"/>
              </w:rPr>
              <w:t> </w:t>
            </w:r>
            <w:r>
              <w:rPr>
                <w:rFonts w:ascii="Book Antiqua"/>
                <w:b/>
                <w:color w:val="00AEEF"/>
                <w:spacing w:val="-4"/>
                <w:sz w:val="20"/>
              </w:rPr>
              <w:t>equivalents</w:t>
            </w:r>
            <w:r>
              <w:rPr>
                <w:color w:val="231F20"/>
                <w:spacing w:val="-4"/>
                <w:sz w:val="20"/>
              </w:rPr>
              <w:t>,</w:t>
            </w:r>
            <w:r>
              <w:rPr>
                <w:color w:val="231F20"/>
                <w:spacing w:val="-7"/>
                <w:sz w:val="20"/>
              </w:rPr>
              <w:t> </w:t>
            </w:r>
            <w:r>
              <w:rPr>
                <w:color w:val="231F20"/>
                <w:spacing w:val="-4"/>
                <w:sz w:val="20"/>
              </w:rPr>
              <w:t>which</w:t>
            </w:r>
            <w:r>
              <w:rPr>
                <w:color w:val="231F20"/>
                <w:spacing w:val="-7"/>
                <w:sz w:val="20"/>
              </w:rPr>
              <w:t> </w:t>
            </w:r>
            <w:r>
              <w:rPr>
                <w:color w:val="231F20"/>
                <w:spacing w:val="-4"/>
                <w:sz w:val="20"/>
              </w:rPr>
              <w:t>are</w:t>
            </w:r>
            <w:r>
              <w:rPr>
                <w:color w:val="231F20"/>
                <w:spacing w:val="-7"/>
                <w:sz w:val="20"/>
              </w:rPr>
              <w:t> </w:t>
            </w:r>
            <w:r>
              <w:rPr>
                <w:color w:val="231F20"/>
                <w:spacing w:val="-4"/>
                <w:sz w:val="20"/>
              </w:rPr>
              <w:t>defined</w:t>
            </w:r>
            <w:r>
              <w:rPr>
                <w:color w:val="231F20"/>
                <w:spacing w:val="-7"/>
                <w:sz w:val="20"/>
              </w:rPr>
              <w:t> </w:t>
            </w:r>
            <w:r>
              <w:rPr>
                <w:color w:val="231F20"/>
                <w:spacing w:val="-4"/>
                <w:sz w:val="20"/>
              </w:rPr>
              <w:t>as</w:t>
            </w:r>
            <w:r>
              <w:rPr>
                <w:color w:val="231F20"/>
                <w:spacing w:val="-7"/>
                <w:sz w:val="20"/>
              </w:rPr>
              <w:t> </w:t>
            </w:r>
            <w:r>
              <w:rPr>
                <w:color w:val="231F20"/>
                <w:spacing w:val="-4"/>
                <w:sz w:val="20"/>
              </w:rPr>
              <w:t>short-term</w:t>
            </w:r>
            <w:r>
              <w:rPr>
                <w:color w:val="231F20"/>
                <w:spacing w:val="-7"/>
                <w:sz w:val="20"/>
              </w:rPr>
              <w:t> </w:t>
            </w:r>
            <w:r>
              <w:rPr>
                <w:color w:val="231F20"/>
                <w:spacing w:val="-4"/>
                <w:sz w:val="20"/>
              </w:rPr>
              <w:t>invest-</w:t>
            </w:r>
            <w:r>
              <w:rPr>
                <w:color w:val="231F20"/>
                <w:sz w:val="20"/>
              </w:rPr>
              <w:t> </w:t>
            </w:r>
            <w:r>
              <w:rPr>
                <w:color w:val="231F20"/>
                <w:spacing w:val="-6"/>
                <w:sz w:val="20"/>
              </w:rPr>
              <w:t>ments</w:t>
            </w:r>
            <w:r>
              <w:rPr>
                <w:color w:val="231F20"/>
                <w:sz w:val="20"/>
              </w:rPr>
              <w:t> </w:t>
            </w:r>
            <w:r>
              <w:rPr>
                <w:color w:val="231F20"/>
                <w:spacing w:val="-6"/>
                <w:sz w:val="20"/>
              </w:rPr>
              <w:t>that</w:t>
            </w:r>
            <w:r>
              <w:rPr>
                <w:color w:val="231F20"/>
                <w:sz w:val="20"/>
              </w:rPr>
              <w:t> </w:t>
            </w:r>
            <w:r>
              <w:rPr>
                <w:color w:val="231F20"/>
                <w:spacing w:val="-6"/>
                <w:sz w:val="20"/>
              </w:rPr>
              <w:t>have</w:t>
            </w:r>
            <w:r>
              <w:rPr>
                <w:color w:val="231F20"/>
                <w:sz w:val="20"/>
              </w:rPr>
              <w:t> </w:t>
            </w:r>
            <w:r>
              <w:rPr>
                <w:color w:val="231F20"/>
                <w:spacing w:val="-6"/>
                <w:sz w:val="20"/>
              </w:rPr>
              <w:t>a</w:t>
            </w:r>
            <w:r>
              <w:rPr>
                <w:color w:val="231F20"/>
                <w:sz w:val="20"/>
              </w:rPr>
              <w:t> </w:t>
            </w:r>
            <w:r>
              <w:rPr>
                <w:color w:val="231F20"/>
                <w:spacing w:val="-6"/>
                <w:sz w:val="20"/>
              </w:rPr>
              <w:t>maturity</w:t>
            </w:r>
            <w:r>
              <w:rPr>
                <w:color w:val="231F20"/>
                <w:sz w:val="20"/>
              </w:rPr>
              <w:t> </w:t>
            </w:r>
            <w:r>
              <w:rPr>
                <w:color w:val="231F20"/>
                <w:spacing w:val="-6"/>
                <w:sz w:val="20"/>
              </w:rPr>
              <w:t>date</w:t>
            </w:r>
            <w:r>
              <w:rPr>
                <w:color w:val="231F20"/>
                <w:sz w:val="20"/>
              </w:rPr>
              <w:t> </w:t>
            </w:r>
            <w:r>
              <w:rPr>
                <w:color w:val="231F20"/>
                <w:spacing w:val="-6"/>
                <w:sz w:val="20"/>
              </w:rPr>
              <w:t>no</w:t>
            </w:r>
            <w:r>
              <w:rPr>
                <w:color w:val="231F20"/>
                <w:sz w:val="20"/>
              </w:rPr>
              <w:t> </w:t>
            </w:r>
            <w:r>
              <w:rPr>
                <w:color w:val="231F20"/>
                <w:spacing w:val="-6"/>
                <w:sz w:val="20"/>
              </w:rPr>
              <w:t>longer</w:t>
            </w:r>
            <w:r>
              <w:rPr>
                <w:color w:val="231F20"/>
                <w:sz w:val="20"/>
              </w:rPr>
              <w:t> </w:t>
            </w:r>
            <w:r>
              <w:rPr>
                <w:color w:val="231F20"/>
                <w:spacing w:val="-6"/>
                <w:sz w:val="20"/>
              </w:rPr>
              <w:t>than</w:t>
            </w:r>
            <w:r>
              <w:rPr>
                <w:color w:val="231F20"/>
                <w:sz w:val="20"/>
              </w:rPr>
              <w:t> </w:t>
            </w:r>
            <w:r>
              <w:rPr>
                <w:color w:val="231F20"/>
                <w:spacing w:val="-6"/>
                <w:sz w:val="20"/>
              </w:rPr>
              <w:t>three</w:t>
            </w:r>
            <w:r>
              <w:rPr>
                <w:color w:val="231F20"/>
                <w:sz w:val="20"/>
              </w:rPr>
              <w:t> </w:t>
            </w:r>
            <w:r>
              <w:rPr>
                <w:color w:val="231F20"/>
                <w:spacing w:val="-6"/>
                <w:sz w:val="20"/>
              </w:rPr>
              <w:t>months</w:t>
            </w:r>
            <w:r>
              <w:rPr>
                <w:color w:val="231F20"/>
                <w:sz w:val="20"/>
              </w:rPr>
              <w:t> </w:t>
            </w:r>
            <w:r>
              <w:rPr>
                <w:rFonts w:ascii="Book Antiqua"/>
                <w:i/>
                <w:color w:val="231F20"/>
                <w:spacing w:val="-6"/>
                <w:sz w:val="20"/>
              </w:rPr>
              <w:t>from the date of purchase. </w:t>
            </w:r>
            <w:r>
              <w:rPr>
                <w:color w:val="231F20"/>
                <w:spacing w:val="-6"/>
                <w:sz w:val="20"/>
              </w:rPr>
              <w:t>Common</w:t>
            </w:r>
            <w:r>
              <w:rPr>
                <w:color w:val="231F20"/>
                <w:sz w:val="20"/>
              </w:rPr>
              <w:t> </w:t>
            </w:r>
            <w:r>
              <w:rPr>
                <w:color w:val="231F20"/>
                <w:spacing w:val="-6"/>
                <w:sz w:val="20"/>
              </w:rPr>
              <w:t>examples</w:t>
            </w:r>
            <w:r>
              <w:rPr>
                <w:color w:val="231F20"/>
                <w:spacing w:val="-9"/>
                <w:sz w:val="20"/>
              </w:rPr>
              <w:t> </w:t>
            </w:r>
            <w:r>
              <w:rPr>
                <w:color w:val="231F20"/>
                <w:spacing w:val="-6"/>
                <w:sz w:val="20"/>
              </w:rPr>
              <w:t>of</w:t>
            </w:r>
            <w:r>
              <w:rPr>
                <w:color w:val="231F20"/>
                <w:spacing w:val="-9"/>
                <w:sz w:val="20"/>
              </w:rPr>
              <w:t> </w:t>
            </w:r>
            <w:r>
              <w:rPr>
                <w:color w:val="231F20"/>
                <w:spacing w:val="-6"/>
                <w:sz w:val="20"/>
              </w:rPr>
              <w:t>such</w:t>
            </w:r>
            <w:r>
              <w:rPr>
                <w:color w:val="231F20"/>
                <w:spacing w:val="-9"/>
                <w:sz w:val="20"/>
              </w:rPr>
              <w:t> </w:t>
            </w:r>
            <w:r>
              <w:rPr>
                <w:color w:val="231F20"/>
                <w:spacing w:val="-6"/>
                <w:sz w:val="20"/>
              </w:rPr>
              <w:t>investments</w:t>
            </w:r>
            <w:r>
              <w:rPr>
                <w:color w:val="231F20"/>
                <w:spacing w:val="-9"/>
                <w:sz w:val="20"/>
              </w:rPr>
              <w:t> </w:t>
            </w:r>
            <w:r>
              <w:rPr>
                <w:color w:val="231F20"/>
                <w:spacing w:val="-6"/>
                <w:sz w:val="20"/>
              </w:rPr>
              <w:t>are</w:t>
            </w:r>
            <w:r>
              <w:rPr>
                <w:color w:val="231F20"/>
                <w:spacing w:val="-9"/>
                <w:sz w:val="20"/>
              </w:rPr>
              <w:t> </w:t>
            </w:r>
            <w:r>
              <w:rPr>
                <w:color w:val="231F20"/>
                <w:spacing w:val="-6"/>
                <w:sz w:val="20"/>
              </w:rPr>
              <w:t>money</w:t>
            </w:r>
            <w:r>
              <w:rPr>
                <w:color w:val="231F20"/>
                <w:spacing w:val="-9"/>
                <w:sz w:val="20"/>
              </w:rPr>
              <w:t> </w:t>
            </w:r>
            <w:r>
              <w:rPr>
                <w:color w:val="231F20"/>
                <w:spacing w:val="-6"/>
                <w:sz w:val="20"/>
              </w:rPr>
              <w:t>market</w:t>
            </w:r>
            <w:r>
              <w:rPr>
                <w:color w:val="231F20"/>
                <w:spacing w:val="-9"/>
                <w:sz w:val="20"/>
              </w:rPr>
              <w:t> </w:t>
            </w:r>
            <w:r>
              <w:rPr>
                <w:color w:val="231F20"/>
                <w:spacing w:val="-6"/>
                <w:sz w:val="20"/>
              </w:rPr>
              <w:t>funds,</w:t>
            </w:r>
            <w:r>
              <w:rPr>
                <w:color w:val="231F20"/>
                <w:spacing w:val="-9"/>
                <w:sz w:val="20"/>
              </w:rPr>
              <w:t> </w:t>
            </w:r>
            <w:r>
              <w:rPr>
                <w:color w:val="231F20"/>
                <w:spacing w:val="-6"/>
                <w:sz w:val="20"/>
              </w:rPr>
              <w:t>Treasury</w:t>
            </w:r>
            <w:r>
              <w:rPr>
                <w:color w:val="231F20"/>
                <w:spacing w:val="-9"/>
                <w:sz w:val="20"/>
              </w:rPr>
              <w:t> </w:t>
            </w:r>
            <w:r>
              <w:rPr>
                <w:color w:val="231F20"/>
                <w:spacing w:val="-6"/>
                <w:sz w:val="20"/>
              </w:rPr>
              <w:t>bills,</w:t>
            </w:r>
            <w:r>
              <w:rPr>
                <w:color w:val="231F20"/>
                <w:spacing w:val="-9"/>
                <w:sz w:val="20"/>
              </w:rPr>
              <w:t> </w:t>
            </w:r>
            <w:r>
              <w:rPr>
                <w:color w:val="231F20"/>
                <w:spacing w:val="-6"/>
                <w:sz w:val="20"/>
              </w:rPr>
              <w:t>and</w:t>
            </w:r>
            <w:r>
              <w:rPr>
                <w:color w:val="231F20"/>
                <w:spacing w:val="-9"/>
                <w:sz w:val="20"/>
              </w:rPr>
              <w:t> </w:t>
            </w:r>
            <w:r>
              <w:rPr>
                <w:color w:val="231F20"/>
                <w:spacing w:val="-6"/>
                <w:sz w:val="20"/>
              </w:rPr>
              <w:t>certificates</w:t>
            </w:r>
            <w:r>
              <w:rPr>
                <w:color w:val="231F20"/>
                <w:spacing w:val="-9"/>
                <w:sz w:val="20"/>
              </w:rPr>
              <w:t> </w:t>
            </w:r>
            <w:r>
              <w:rPr>
                <w:color w:val="231F20"/>
                <w:spacing w:val="-6"/>
                <w:sz w:val="20"/>
              </w:rPr>
              <w:t>of</w:t>
            </w:r>
            <w:r>
              <w:rPr>
                <w:color w:val="231F20"/>
                <w:spacing w:val="-9"/>
                <w:sz w:val="20"/>
              </w:rPr>
              <w:t> </w:t>
            </w:r>
            <w:r>
              <w:rPr>
                <w:color w:val="231F20"/>
                <w:spacing w:val="-6"/>
                <w:sz w:val="20"/>
              </w:rPr>
              <w:t>deposit.</w:t>
            </w:r>
            <w:r>
              <w:rPr>
                <w:color w:val="231F20"/>
                <w:sz w:val="20"/>
              </w:rPr>
              <w:t> The important point to understand is that all forms of cash and cash equivalents usually are</w:t>
            </w:r>
            <w:r>
              <w:rPr>
                <w:color w:val="231F20"/>
                <w:spacing w:val="35"/>
                <w:sz w:val="20"/>
              </w:rPr>
              <w:t> </w:t>
            </w:r>
            <w:r>
              <w:rPr>
                <w:color w:val="231F20"/>
                <w:sz w:val="20"/>
              </w:rPr>
              <w:t>combined</w:t>
            </w:r>
            <w:r>
              <w:rPr>
                <w:color w:val="231F20"/>
                <w:spacing w:val="35"/>
                <w:sz w:val="20"/>
              </w:rPr>
              <w:t> </w:t>
            </w:r>
            <w:r>
              <w:rPr>
                <w:color w:val="231F20"/>
                <w:sz w:val="20"/>
              </w:rPr>
              <w:t>and</w:t>
            </w:r>
            <w:r>
              <w:rPr>
                <w:color w:val="231F20"/>
                <w:spacing w:val="35"/>
                <w:sz w:val="20"/>
              </w:rPr>
              <w:t> </w:t>
            </w:r>
            <w:r>
              <w:rPr>
                <w:color w:val="231F20"/>
                <w:sz w:val="20"/>
              </w:rPr>
              <w:t>reported</w:t>
            </w:r>
            <w:r>
              <w:rPr>
                <w:color w:val="231F20"/>
                <w:spacing w:val="35"/>
                <w:sz w:val="20"/>
              </w:rPr>
              <w:t> </w:t>
            </w:r>
            <w:r>
              <w:rPr>
                <w:color w:val="231F20"/>
                <w:sz w:val="20"/>
              </w:rPr>
              <w:t>as</w:t>
            </w:r>
            <w:r>
              <w:rPr>
                <w:color w:val="231F20"/>
                <w:spacing w:val="35"/>
                <w:sz w:val="20"/>
              </w:rPr>
              <w:t> </w:t>
            </w:r>
            <w:r>
              <w:rPr>
                <w:color w:val="231F20"/>
                <w:sz w:val="20"/>
              </w:rPr>
              <w:t>a</w:t>
            </w:r>
            <w:r>
              <w:rPr>
                <w:color w:val="231F20"/>
                <w:spacing w:val="35"/>
                <w:sz w:val="20"/>
              </w:rPr>
              <w:t> </w:t>
            </w:r>
            <w:r>
              <w:rPr>
                <w:color w:val="231F20"/>
                <w:sz w:val="20"/>
              </w:rPr>
              <w:t>single</w:t>
            </w:r>
            <w:r>
              <w:rPr>
                <w:color w:val="231F20"/>
                <w:spacing w:val="35"/>
                <w:sz w:val="20"/>
              </w:rPr>
              <w:t> </w:t>
            </w:r>
            <w:r>
              <w:rPr>
                <w:color w:val="231F20"/>
                <w:sz w:val="20"/>
              </w:rPr>
              <w:t>asset</w:t>
            </w:r>
            <w:r>
              <w:rPr>
                <w:color w:val="231F20"/>
                <w:spacing w:val="36"/>
                <w:sz w:val="20"/>
              </w:rPr>
              <w:t> </w:t>
            </w:r>
            <w:r>
              <w:rPr>
                <w:color w:val="231F20"/>
                <w:sz w:val="20"/>
              </w:rPr>
              <w:t>in</w:t>
            </w:r>
            <w:r>
              <w:rPr>
                <w:color w:val="231F20"/>
                <w:spacing w:val="35"/>
                <w:sz w:val="20"/>
              </w:rPr>
              <w:t> </w:t>
            </w:r>
            <w:r>
              <w:rPr>
                <w:color w:val="231F20"/>
                <w:sz w:val="20"/>
              </w:rPr>
              <w:t>the</w:t>
            </w:r>
            <w:r>
              <w:rPr>
                <w:color w:val="231F20"/>
                <w:spacing w:val="35"/>
                <w:sz w:val="20"/>
              </w:rPr>
              <w:t> </w:t>
            </w:r>
            <w:r>
              <w:rPr>
                <w:color w:val="231F20"/>
                <w:sz w:val="20"/>
              </w:rPr>
              <w:t>balance</w:t>
            </w:r>
            <w:r>
              <w:rPr>
                <w:color w:val="231F20"/>
                <w:spacing w:val="35"/>
                <w:sz w:val="20"/>
              </w:rPr>
              <w:t> </w:t>
            </w:r>
            <w:r>
              <w:rPr>
                <w:color w:val="231F20"/>
                <w:sz w:val="20"/>
              </w:rPr>
              <w:t>sheet</w:t>
            </w:r>
            <w:r>
              <w:rPr>
                <w:color w:val="231F20"/>
                <w:spacing w:val="35"/>
                <w:sz w:val="20"/>
              </w:rPr>
              <w:t> </w:t>
            </w:r>
            <w:r>
              <w:rPr>
                <w:color w:val="231F20"/>
                <w:sz w:val="20"/>
              </w:rPr>
              <w:t>of</w:t>
            </w:r>
            <w:r>
              <w:rPr>
                <w:color w:val="231F20"/>
                <w:spacing w:val="35"/>
                <w:sz w:val="20"/>
              </w:rPr>
              <w:t> </w:t>
            </w:r>
            <w:r>
              <w:rPr>
                <w:color w:val="231F20"/>
                <w:sz w:val="20"/>
              </w:rPr>
              <w:t>most</w:t>
            </w:r>
            <w:r>
              <w:rPr>
                <w:color w:val="231F20"/>
                <w:spacing w:val="35"/>
                <w:sz w:val="20"/>
              </w:rPr>
              <w:t> </w:t>
            </w:r>
            <w:r>
              <w:rPr>
                <w:color w:val="231F20"/>
                <w:spacing w:val="-2"/>
                <w:sz w:val="20"/>
              </w:rPr>
              <w:t>companies.</w:t>
            </w:r>
          </w:p>
          <w:p>
            <w:pPr>
              <w:pStyle w:val="TableParagraph"/>
              <w:spacing w:line="256" w:lineRule="auto" w:before="10"/>
              <w:ind w:left="-5" w:right="-29"/>
              <w:jc w:val="both"/>
              <w:rPr>
                <w:sz w:val="20"/>
              </w:rPr>
            </w:pPr>
            <w:r>
              <w:rPr>
                <w:color w:val="231F20"/>
                <w:sz w:val="20"/>
              </w:rPr>
              <w:t>Illustration 4–7 demonstrates the components that make up the total cash balance. This balance is usually referred to as “cash” or “cash and cash equivalents.”</w:t>
            </w:r>
          </w:p>
        </w:tc>
        <w:tc>
          <w:tcPr>
            <w:tcW w:w="250" w:type="dxa"/>
            <w:vMerge w:val="restart"/>
            <w:tcBorders>
              <w:top w:val="nil"/>
              <w:bottom w:val="single" w:sz="18" w:space="0" w:color="D1D3D4"/>
            </w:tcBorders>
          </w:tcPr>
          <w:p>
            <w:pPr>
              <w:pStyle w:val="TableParagraph"/>
              <w:rPr>
                <w:rFonts w:ascii="Times New Roman"/>
                <w:sz w:val="18"/>
              </w:rPr>
            </w:pPr>
          </w:p>
        </w:tc>
        <w:tc>
          <w:tcPr>
            <w:tcW w:w="1910" w:type="dxa"/>
            <w:vMerge w:val="restart"/>
            <w:tcBorders>
              <w:bottom w:val="single" w:sz="18" w:space="0" w:color="D1D3D4"/>
            </w:tcBorders>
          </w:tcPr>
          <w:p>
            <w:pPr>
              <w:pStyle w:val="TableParagraph"/>
              <w:spacing w:before="11"/>
              <w:rPr>
                <w:rFonts w:ascii="Proxima Nova Rg"/>
                <w:b/>
                <w:sz w:val="35"/>
              </w:rPr>
            </w:pPr>
          </w:p>
          <w:p>
            <w:pPr>
              <w:pStyle w:val="TableParagraph"/>
              <w:numPr>
                <w:ilvl w:val="0"/>
                <w:numId w:val="6"/>
              </w:numPr>
              <w:tabs>
                <w:tab w:pos="204" w:val="left" w:leader="none"/>
              </w:tabs>
              <w:spacing w:line="238" w:lineRule="exact" w:before="0" w:after="0"/>
              <w:ind w:left="203" w:right="0" w:hanging="209"/>
              <w:jc w:val="left"/>
              <w:rPr>
                <w:rFonts w:ascii="Arial Black" w:hAnsi="Arial Black"/>
                <w:sz w:val="18"/>
              </w:rPr>
            </w:pPr>
            <w:r>
              <w:rPr>
                <w:rFonts w:ascii="Arial Black" w:hAnsi="Arial Black"/>
                <w:color w:val="7F2654"/>
                <w:spacing w:val="-2"/>
                <w:sz w:val="18"/>
              </w:rPr>
              <w:t>LO4–3</w:t>
            </w:r>
          </w:p>
          <w:p>
            <w:pPr>
              <w:pStyle w:val="TableParagraph"/>
              <w:spacing w:line="213" w:lineRule="auto" w:before="3"/>
              <w:ind w:left="-5"/>
              <w:rPr>
                <w:rFonts w:ascii="Arial Black"/>
                <w:sz w:val="16"/>
              </w:rPr>
            </w:pPr>
            <w:r>
              <w:rPr>
                <w:rFonts w:ascii="Arial Black"/>
                <w:color w:val="231F20"/>
                <w:w w:val="80"/>
                <w:sz w:val="16"/>
              </w:rPr>
              <w:t>Define</w:t>
            </w:r>
            <w:r>
              <w:rPr>
                <w:rFonts w:ascii="Arial Black"/>
                <w:color w:val="231F20"/>
                <w:spacing w:val="-5"/>
                <w:w w:val="80"/>
                <w:sz w:val="16"/>
              </w:rPr>
              <w:t> </w:t>
            </w:r>
            <w:r>
              <w:rPr>
                <w:rFonts w:ascii="Arial Black"/>
                <w:color w:val="231F20"/>
                <w:w w:val="80"/>
                <w:sz w:val="16"/>
              </w:rPr>
              <w:t>cash</w:t>
            </w:r>
            <w:r>
              <w:rPr>
                <w:rFonts w:ascii="Arial Black"/>
                <w:color w:val="231F20"/>
                <w:spacing w:val="-3"/>
                <w:w w:val="80"/>
                <w:sz w:val="16"/>
              </w:rPr>
              <w:t> </w:t>
            </w:r>
            <w:r>
              <w:rPr>
                <w:rFonts w:ascii="Arial Black"/>
                <w:color w:val="231F20"/>
                <w:w w:val="80"/>
                <w:sz w:val="16"/>
              </w:rPr>
              <w:t>and</w:t>
            </w:r>
            <w:r>
              <w:rPr>
                <w:rFonts w:ascii="Arial Black"/>
                <w:color w:val="231F20"/>
                <w:spacing w:val="-2"/>
                <w:w w:val="80"/>
                <w:sz w:val="16"/>
              </w:rPr>
              <w:t> </w:t>
            </w:r>
            <w:r>
              <w:rPr>
                <w:rFonts w:ascii="Arial Black"/>
                <w:color w:val="231F20"/>
                <w:w w:val="80"/>
                <w:sz w:val="16"/>
              </w:rPr>
              <w:t>cash </w:t>
            </w:r>
            <w:r>
              <w:rPr>
                <w:rFonts w:ascii="Arial Black"/>
                <w:color w:val="231F20"/>
                <w:spacing w:val="-2"/>
                <w:w w:val="90"/>
                <w:sz w:val="16"/>
              </w:rPr>
              <w:t>equivalents.</w:t>
            </w:r>
          </w:p>
        </w:tc>
      </w:tr>
      <w:tr>
        <w:trPr>
          <w:trHeight w:val="3500" w:hRule="atLeast"/>
        </w:trPr>
        <w:tc>
          <w:tcPr>
            <w:tcW w:w="7670" w:type="dxa"/>
            <w:tcBorders>
              <w:top w:val="single" w:sz="24" w:space="0" w:color="AAA576"/>
              <w:bottom w:val="single" w:sz="24" w:space="0" w:color="AAA576"/>
            </w:tcBorders>
          </w:tcPr>
          <w:p>
            <w:pPr>
              <w:pStyle w:val="TableParagraph"/>
              <w:spacing w:before="93"/>
              <w:ind w:left="-5"/>
              <w:rPr>
                <w:rFonts w:ascii="Proxima Nova Rg" w:hAnsi="Proxima Nova Rg"/>
                <w:b/>
                <w:sz w:val="29"/>
              </w:rPr>
            </w:pPr>
            <w:r>
              <w:rPr>
                <w:rFonts w:ascii="Proxima Nova Rg" w:hAnsi="Proxima Nova Rg"/>
                <w:b/>
                <w:color w:val="231F20"/>
                <w:w w:val="105"/>
                <w:sz w:val="29"/>
              </w:rPr>
              <w:t>Decision</w:t>
            </w:r>
            <w:r>
              <w:rPr>
                <w:rFonts w:ascii="Proxima Nova Rg" w:hAnsi="Proxima Nova Rg"/>
                <w:b/>
                <w:color w:val="231F20"/>
                <w:spacing w:val="-6"/>
                <w:w w:val="105"/>
                <w:sz w:val="29"/>
              </w:rPr>
              <w:t> </w:t>
            </w:r>
            <w:r>
              <w:rPr>
                <w:rFonts w:ascii="Proxima Nova Rg" w:hAnsi="Proxima Nova Rg"/>
                <w:b/>
                <w:color w:val="231F20"/>
                <w:w w:val="105"/>
                <w:sz w:val="29"/>
              </w:rPr>
              <w:t>Maker’s</w:t>
            </w:r>
            <w:r>
              <w:rPr>
                <w:rFonts w:ascii="Proxima Nova Rg" w:hAnsi="Proxima Nova Rg"/>
                <w:b/>
                <w:color w:val="231F20"/>
                <w:spacing w:val="-6"/>
                <w:w w:val="105"/>
                <w:sz w:val="29"/>
              </w:rPr>
              <w:t> </w:t>
            </w:r>
            <w:r>
              <w:rPr>
                <w:rFonts w:ascii="Proxima Nova Rg" w:hAnsi="Proxima Nova Rg"/>
                <w:b/>
                <w:color w:val="231F20"/>
                <w:spacing w:val="-2"/>
                <w:w w:val="105"/>
                <w:sz w:val="29"/>
              </w:rPr>
              <w:t>Perspective</w:t>
            </w:r>
          </w:p>
          <w:p>
            <w:pPr>
              <w:pStyle w:val="TableParagraph"/>
              <w:spacing w:before="71"/>
              <w:ind w:left="-5"/>
              <w:rPr>
                <w:rFonts w:ascii="Proxima Nova Rg"/>
                <w:b/>
                <w:sz w:val="22"/>
              </w:rPr>
            </w:pPr>
            <w:r>
              <w:rPr>
                <w:rFonts w:ascii="Proxima Nova Rg"/>
                <w:b/>
                <w:color w:val="F26649"/>
                <w:sz w:val="22"/>
              </w:rPr>
              <w:t>How</w:t>
            </w:r>
            <w:r>
              <w:rPr>
                <w:rFonts w:ascii="Proxima Nova Rg"/>
                <w:b/>
                <w:color w:val="F26649"/>
                <w:spacing w:val="-2"/>
                <w:sz w:val="22"/>
              </w:rPr>
              <w:t> </w:t>
            </w:r>
            <w:r>
              <w:rPr>
                <w:rFonts w:ascii="Proxima Nova Rg"/>
                <w:b/>
                <w:color w:val="F26649"/>
                <w:sz w:val="22"/>
              </w:rPr>
              <w:t>Much Cash Is </w:t>
            </w:r>
            <w:r>
              <w:rPr>
                <w:rFonts w:ascii="Proxima Nova Rg"/>
                <w:b/>
                <w:color w:val="F26649"/>
                <w:spacing w:val="-2"/>
                <w:sz w:val="22"/>
              </w:rPr>
              <w:t>Enough?</w:t>
            </w:r>
          </w:p>
          <w:p>
            <w:pPr>
              <w:pStyle w:val="TableParagraph"/>
              <w:spacing w:line="256" w:lineRule="auto" w:before="114"/>
              <w:ind w:left="-5" w:right="-29"/>
              <w:jc w:val="both"/>
              <w:rPr>
                <w:sz w:val="20"/>
              </w:rPr>
            </w:pPr>
            <w:r>
              <w:rPr>
                <w:color w:val="231F20"/>
                <w:sz w:val="20"/>
              </w:rPr>
              <w:t>Investors</w:t>
            </w:r>
            <w:r>
              <w:rPr>
                <w:color w:val="231F20"/>
                <w:spacing w:val="-7"/>
                <w:sz w:val="20"/>
              </w:rPr>
              <w:t> </w:t>
            </w:r>
            <w:r>
              <w:rPr>
                <w:color w:val="231F20"/>
                <w:sz w:val="20"/>
              </w:rPr>
              <w:t>and</w:t>
            </w:r>
            <w:r>
              <w:rPr>
                <w:color w:val="231F20"/>
                <w:spacing w:val="-7"/>
                <w:sz w:val="20"/>
              </w:rPr>
              <w:t> </w:t>
            </w:r>
            <w:r>
              <w:rPr>
                <w:color w:val="231F20"/>
                <w:sz w:val="20"/>
              </w:rPr>
              <w:t>creditors</w:t>
            </w:r>
            <w:r>
              <w:rPr>
                <w:color w:val="231F20"/>
                <w:spacing w:val="-7"/>
                <w:sz w:val="20"/>
              </w:rPr>
              <w:t> </w:t>
            </w:r>
            <w:r>
              <w:rPr>
                <w:color w:val="231F20"/>
                <w:sz w:val="20"/>
              </w:rPr>
              <w:t>closely</w:t>
            </w:r>
            <w:r>
              <w:rPr>
                <w:color w:val="231F20"/>
                <w:spacing w:val="-7"/>
                <w:sz w:val="20"/>
              </w:rPr>
              <w:t> </w:t>
            </w:r>
            <w:r>
              <w:rPr>
                <w:color w:val="231F20"/>
                <w:sz w:val="20"/>
              </w:rPr>
              <w:t>monitor</w:t>
            </w:r>
            <w:r>
              <w:rPr>
                <w:color w:val="231F20"/>
                <w:spacing w:val="-7"/>
                <w:sz w:val="20"/>
              </w:rPr>
              <w:t> </w:t>
            </w:r>
            <w:r>
              <w:rPr>
                <w:color w:val="231F20"/>
                <w:sz w:val="20"/>
              </w:rPr>
              <w:t>the</w:t>
            </w:r>
            <w:r>
              <w:rPr>
                <w:color w:val="231F20"/>
                <w:spacing w:val="-7"/>
                <w:sz w:val="20"/>
              </w:rPr>
              <w:t> </w:t>
            </w:r>
            <w:r>
              <w:rPr>
                <w:color w:val="231F20"/>
                <w:sz w:val="20"/>
              </w:rPr>
              <w:t>amount</w:t>
            </w:r>
            <w:r>
              <w:rPr>
                <w:color w:val="231F20"/>
                <w:spacing w:val="-7"/>
                <w:sz w:val="20"/>
              </w:rPr>
              <w:t> </w:t>
            </w:r>
            <w:r>
              <w:rPr>
                <w:color w:val="231F20"/>
                <w:sz w:val="20"/>
              </w:rPr>
              <w:t>of</w:t>
            </w:r>
            <w:r>
              <w:rPr>
                <w:color w:val="231F20"/>
                <w:spacing w:val="-7"/>
                <w:sz w:val="20"/>
              </w:rPr>
              <w:t> </w:t>
            </w:r>
            <w:r>
              <w:rPr>
                <w:color w:val="231F20"/>
                <w:sz w:val="20"/>
              </w:rPr>
              <w:t>cash</w:t>
            </w:r>
            <w:r>
              <w:rPr>
                <w:color w:val="231F20"/>
                <w:spacing w:val="-7"/>
                <w:sz w:val="20"/>
              </w:rPr>
              <w:t> </w:t>
            </w:r>
            <w:r>
              <w:rPr>
                <w:color w:val="231F20"/>
                <w:sz w:val="20"/>
              </w:rPr>
              <w:t>a</w:t>
            </w:r>
            <w:r>
              <w:rPr>
                <w:color w:val="231F20"/>
                <w:spacing w:val="-7"/>
                <w:sz w:val="20"/>
              </w:rPr>
              <w:t> </w:t>
            </w:r>
            <w:r>
              <w:rPr>
                <w:color w:val="231F20"/>
                <w:sz w:val="20"/>
              </w:rPr>
              <w:t>company</w:t>
            </w:r>
            <w:r>
              <w:rPr>
                <w:color w:val="231F20"/>
                <w:spacing w:val="-7"/>
                <w:sz w:val="20"/>
              </w:rPr>
              <w:t> </w:t>
            </w:r>
            <w:r>
              <w:rPr>
                <w:color w:val="231F20"/>
                <w:sz w:val="20"/>
              </w:rPr>
              <w:t>holds.</w:t>
            </w:r>
            <w:r>
              <w:rPr>
                <w:color w:val="231F20"/>
                <w:spacing w:val="-7"/>
                <w:sz w:val="20"/>
              </w:rPr>
              <w:t> </w:t>
            </w:r>
            <w:r>
              <w:rPr>
                <w:color w:val="231F20"/>
                <w:sz w:val="20"/>
              </w:rPr>
              <w:t>The</w:t>
            </w:r>
            <w:r>
              <w:rPr>
                <w:color w:val="231F20"/>
                <w:spacing w:val="-7"/>
                <w:sz w:val="20"/>
              </w:rPr>
              <w:t> </w:t>
            </w:r>
            <w:r>
              <w:rPr>
                <w:color w:val="231F20"/>
                <w:sz w:val="20"/>
              </w:rPr>
              <w:t>company needs enough cash, or enough other assets that can quickly be converted to cash, to pay obligations as they become due. Available cash also helps a company respond quickly to new, profitable opportunities before competitors do.</w:t>
            </w:r>
          </w:p>
          <w:p>
            <w:pPr>
              <w:pStyle w:val="TableParagraph"/>
              <w:spacing w:line="256" w:lineRule="auto"/>
              <w:ind w:left="-5" w:right="-29" w:firstLine="240"/>
              <w:jc w:val="both"/>
              <w:rPr>
                <w:sz w:val="20"/>
              </w:rPr>
            </w:pPr>
            <w:r>
              <w:rPr>
                <w:color w:val="231F20"/>
                <w:sz w:val="20"/>
              </w:rPr>
              <w:t>On the other hand, having too much cash leads to inefficient use of funds and could signal that a company’s management does not see additional opportunities for profitable expansion. In recent years, cash holdings of U.S. companies have increased enormously. This</w:t>
            </w:r>
            <w:r>
              <w:rPr>
                <w:color w:val="231F20"/>
                <w:spacing w:val="-10"/>
                <w:sz w:val="20"/>
              </w:rPr>
              <w:t> </w:t>
            </w:r>
            <w:r>
              <w:rPr>
                <w:color w:val="231F20"/>
                <w:sz w:val="20"/>
              </w:rPr>
              <w:t>is</w:t>
            </w:r>
            <w:r>
              <w:rPr>
                <w:color w:val="231F20"/>
                <w:spacing w:val="-10"/>
                <w:sz w:val="20"/>
              </w:rPr>
              <w:t> </w:t>
            </w:r>
            <w:r>
              <w:rPr>
                <w:color w:val="231F20"/>
                <w:sz w:val="20"/>
              </w:rPr>
              <w:t>partly</w:t>
            </w:r>
            <w:r>
              <w:rPr>
                <w:color w:val="231F20"/>
                <w:spacing w:val="-10"/>
                <w:sz w:val="20"/>
              </w:rPr>
              <w:t> </w:t>
            </w:r>
            <w:r>
              <w:rPr>
                <w:color w:val="231F20"/>
                <w:sz w:val="20"/>
              </w:rPr>
              <w:t>due</w:t>
            </w:r>
            <w:r>
              <w:rPr>
                <w:color w:val="231F20"/>
                <w:spacing w:val="-10"/>
                <w:sz w:val="20"/>
              </w:rPr>
              <w:t> </w:t>
            </w:r>
            <w:r>
              <w:rPr>
                <w:color w:val="231F20"/>
                <w:sz w:val="20"/>
              </w:rPr>
              <w:t>to</w:t>
            </w:r>
            <w:r>
              <w:rPr>
                <w:color w:val="231F20"/>
                <w:spacing w:val="-10"/>
                <w:sz w:val="20"/>
              </w:rPr>
              <w:t> </w:t>
            </w:r>
            <w:r>
              <w:rPr>
                <w:color w:val="231F20"/>
                <w:sz w:val="20"/>
              </w:rPr>
              <w:t>the</w:t>
            </w:r>
            <w:r>
              <w:rPr>
                <w:color w:val="231F20"/>
                <w:spacing w:val="-10"/>
                <w:sz w:val="20"/>
              </w:rPr>
              <w:t> </w:t>
            </w:r>
            <w:r>
              <w:rPr>
                <w:color w:val="231F20"/>
                <w:sz w:val="20"/>
              </w:rPr>
              <w:t>financial</w:t>
            </w:r>
            <w:r>
              <w:rPr>
                <w:color w:val="231F20"/>
                <w:spacing w:val="-10"/>
                <w:sz w:val="20"/>
              </w:rPr>
              <w:t> </w:t>
            </w:r>
            <w:r>
              <w:rPr>
                <w:color w:val="231F20"/>
                <w:sz w:val="20"/>
              </w:rPr>
              <w:t>crisis</w:t>
            </w:r>
            <w:r>
              <w:rPr>
                <w:color w:val="231F20"/>
                <w:spacing w:val="-10"/>
                <w:sz w:val="20"/>
              </w:rPr>
              <w:t> </w:t>
            </w:r>
            <w:r>
              <w:rPr>
                <w:color w:val="231F20"/>
                <w:sz w:val="20"/>
              </w:rPr>
              <w:t>of</w:t>
            </w:r>
            <w:r>
              <w:rPr>
                <w:color w:val="231F20"/>
                <w:spacing w:val="-10"/>
                <w:sz w:val="20"/>
              </w:rPr>
              <w:t> </w:t>
            </w:r>
            <w:r>
              <w:rPr>
                <w:color w:val="231F20"/>
                <w:sz w:val="20"/>
              </w:rPr>
              <w:t>2008.</w:t>
            </w:r>
            <w:r>
              <w:rPr>
                <w:color w:val="231F20"/>
                <w:spacing w:val="-10"/>
                <w:sz w:val="20"/>
              </w:rPr>
              <w:t> </w:t>
            </w:r>
            <w:r>
              <w:rPr>
                <w:color w:val="231F20"/>
                <w:sz w:val="20"/>
              </w:rPr>
              <w:t>As</w:t>
            </w:r>
            <w:r>
              <w:rPr>
                <w:color w:val="231F20"/>
                <w:spacing w:val="-10"/>
                <w:sz w:val="20"/>
              </w:rPr>
              <w:t> </w:t>
            </w:r>
            <w:r>
              <w:rPr>
                <w:color w:val="231F20"/>
                <w:sz w:val="20"/>
              </w:rPr>
              <w:t>uncertainty</w:t>
            </w:r>
            <w:r>
              <w:rPr>
                <w:color w:val="231F20"/>
                <w:spacing w:val="-10"/>
                <w:sz w:val="20"/>
              </w:rPr>
              <w:t> </w:t>
            </w:r>
            <w:r>
              <w:rPr>
                <w:color w:val="231F20"/>
                <w:sz w:val="20"/>
              </w:rPr>
              <w:t>in</w:t>
            </w:r>
            <w:r>
              <w:rPr>
                <w:color w:val="231F20"/>
                <w:spacing w:val="-10"/>
                <w:sz w:val="20"/>
              </w:rPr>
              <w:t> </w:t>
            </w:r>
            <w:r>
              <w:rPr>
                <w:color w:val="231F20"/>
                <w:sz w:val="20"/>
              </w:rPr>
              <w:t>the</w:t>
            </w:r>
            <w:r>
              <w:rPr>
                <w:color w:val="231F20"/>
                <w:spacing w:val="-10"/>
                <w:sz w:val="20"/>
              </w:rPr>
              <w:t> </w:t>
            </w:r>
            <w:r>
              <w:rPr>
                <w:color w:val="231F20"/>
                <w:sz w:val="20"/>
              </w:rPr>
              <w:t>business</w:t>
            </w:r>
            <w:r>
              <w:rPr>
                <w:color w:val="231F20"/>
                <w:spacing w:val="-10"/>
                <w:sz w:val="20"/>
              </w:rPr>
              <w:t> </w:t>
            </w:r>
            <w:r>
              <w:rPr>
                <w:color w:val="231F20"/>
                <w:sz w:val="20"/>
              </w:rPr>
              <w:t>environment increases,</w:t>
            </w:r>
            <w:r>
              <w:rPr>
                <w:color w:val="231F20"/>
                <w:spacing w:val="-10"/>
                <w:sz w:val="20"/>
              </w:rPr>
              <w:t> </w:t>
            </w:r>
            <w:r>
              <w:rPr>
                <w:color w:val="231F20"/>
                <w:sz w:val="20"/>
              </w:rPr>
              <w:t>companies</w:t>
            </w:r>
            <w:r>
              <w:rPr>
                <w:color w:val="231F20"/>
                <w:spacing w:val="-10"/>
                <w:sz w:val="20"/>
              </w:rPr>
              <w:t> </w:t>
            </w:r>
            <w:r>
              <w:rPr>
                <w:color w:val="231F20"/>
                <w:sz w:val="20"/>
              </w:rPr>
              <w:t>hold</w:t>
            </w:r>
            <w:r>
              <w:rPr>
                <w:color w:val="231F20"/>
                <w:spacing w:val="-10"/>
                <w:sz w:val="20"/>
              </w:rPr>
              <w:t> </w:t>
            </w:r>
            <w:r>
              <w:rPr>
                <w:color w:val="231F20"/>
                <w:sz w:val="20"/>
              </w:rPr>
              <w:t>more</w:t>
            </w:r>
            <w:r>
              <w:rPr>
                <w:color w:val="231F20"/>
                <w:spacing w:val="-10"/>
                <w:sz w:val="20"/>
              </w:rPr>
              <w:t> </w:t>
            </w:r>
            <w:r>
              <w:rPr>
                <w:color w:val="231F20"/>
                <w:sz w:val="20"/>
              </w:rPr>
              <w:t>cash</w:t>
            </w:r>
            <w:r>
              <w:rPr>
                <w:color w:val="231F20"/>
                <w:spacing w:val="-10"/>
                <w:sz w:val="20"/>
              </w:rPr>
              <w:t> </w:t>
            </w:r>
            <w:r>
              <w:rPr>
                <w:color w:val="231F20"/>
                <w:sz w:val="20"/>
              </w:rPr>
              <w:t>to</w:t>
            </w:r>
            <w:r>
              <w:rPr>
                <w:color w:val="231F20"/>
                <w:spacing w:val="-10"/>
                <w:sz w:val="20"/>
              </w:rPr>
              <w:t> </w:t>
            </w:r>
            <w:r>
              <w:rPr>
                <w:color w:val="231F20"/>
                <w:sz w:val="20"/>
              </w:rPr>
              <w:t>prevent</w:t>
            </w:r>
            <w:r>
              <w:rPr>
                <w:color w:val="231F20"/>
                <w:spacing w:val="-10"/>
                <w:sz w:val="20"/>
              </w:rPr>
              <w:t> </w:t>
            </w:r>
            <w:r>
              <w:rPr>
                <w:color w:val="231F20"/>
                <w:sz w:val="20"/>
              </w:rPr>
              <w:t>bankruptcy</w:t>
            </w:r>
            <w:r>
              <w:rPr>
                <w:color w:val="231F20"/>
                <w:spacing w:val="-10"/>
                <w:sz w:val="20"/>
              </w:rPr>
              <w:t> </w:t>
            </w:r>
            <w:r>
              <w:rPr>
                <w:color w:val="231F20"/>
                <w:sz w:val="20"/>
              </w:rPr>
              <w:t>caused</w:t>
            </w:r>
            <w:r>
              <w:rPr>
                <w:color w:val="231F20"/>
                <w:spacing w:val="-10"/>
                <w:sz w:val="20"/>
              </w:rPr>
              <w:t> </w:t>
            </w:r>
            <w:r>
              <w:rPr>
                <w:color w:val="231F20"/>
                <w:sz w:val="20"/>
              </w:rPr>
              <w:t>by</w:t>
            </w:r>
            <w:r>
              <w:rPr>
                <w:color w:val="231F20"/>
                <w:spacing w:val="-10"/>
                <w:sz w:val="20"/>
              </w:rPr>
              <w:t> </w:t>
            </w:r>
            <w:r>
              <w:rPr>
                <w:color w:val="231F20"/>
                <w:sz w:val="20"/>
              </w:rPr>
              <w:t>short-term</w:t>
            </w:r>
            <w:r>
              <w:rPr>
                <w:color w:val="231F20"/>
                <w:spacing w:val="-10"/>
                <w:sz w:val="20"/>
              </w:rPr>
              <w:t> </w:t>
            </w:r>
            <w:r>
              <w:rPr>
                <w:color w:val="231F20"/>
                <w:sz w:val="20"/>
              </w:rPr>
              <w:t>negative shocks in the business cycle.</w:t>
            </w:r>
          </w:p>
        </w:tc>
        <w:tc>
          <w:tcPr>
            <w:tcW w:w="250" w:type="dxa"/>
            <w:vMerge/>
            <w:tcBorders>
              <w:top w:val="nil"/>
              <w:bottom w:val="single" w:sz="18" w:space="0" w:color="D1D3D4"/>
            </w:tcBorders>
          </w:tcPr>
          <w:p>
            <w:pPr>
              <w:rPr>
                <w:sz w:val="2"/>
                <w:szCs w:val="2"/>
              </w:rPr>
            </w:pPr>
          </w:p>
        </w:tc>
        <w:tc>
          <w:tcPr>
            <w:tcW w:w="1910" w:type="dxa"/>
            <w:vMerge/>
            <w:tcBorders>
              <w:top w:val="nil"/>
              <w:bottom w:val="single" w:sz="18" w:space="0" w:color="D1D3D4"/>
            </w:tcBorders>
          </w:tcPr>
          <w:p>
            <w:pPr>
              <w:rPr>
                <w:sz w:val="2"/>
                <w:szCs w:val="2"/>
              </w:rPr>
            </w:pPr>
          </w:p>
        </w:tc>
      </w:tr>
      <w:tr>
        <w:trPr>
          <w:trHeight w:val="126" w:hRule="atLeast"/>
        </w:trPr>
        <w:tc>
          <w:tcPr>
            <w:tcW w:w="7670" w:type="dxa"/>
            <w:tcBorders>
              <w:top w:val="single" w:sz="24" w:space="0" w:color="AAA576"/>
              <w:bottom w:val="single" w:sz="18" w:space="0" w:color="D1D3D4"/>
            </w:tcBorders>
          </w:tcPr>
          <w:p>
            <w:pPr>
              <w:pStyle w:val="TableParagraph"/>
              <w:rPr>
                <w:rFonts w:ascii="Times New Roman"/>
                <w:sz w:val="6"/>
              </w:rPr>
            </w:pPr>
          </w:p>
        </w:tc>
        <w:tc>
          <w:tcPr>
            <w:tcW w:w="250" w:type="dxa"/>
            <w:vMerge/>
            <w:tcBorders>
              <w:top w:val="nil"/>
              <w:bottom w:val="single" w:sz="18" w:space="0" w:color="D1D3D4"/>
            </w:tcBorders>
          </w:tcPr>
          <w:p>
            <w:pPr>
              <w:rPr>
                <w:sz w:val="2"/>
                <w:szCs w:val="2"/>
              </w:rPr>
            </w:pPr>
          </w:p>
        </w:tc>
        <w:tc>
          <w:tcPr>
            <w:tcW w:w="1910" w:type="dxa"/>
            <w:vMerge/>
            <w:tcBorders>
              <w:top w:val="nil"/>
              <w:bottom w:val="single" w:sz="18" w:space="0" w:color="D1D3D4"/>
            </w:tcBorders>
          </w:tcPr>
          <w:p>
            <w:pPr>
              <w:rPr>
                <w:sz w:val="2"/>
                <w:szCs w:val="2"/>
              </w:rPr>
            </w:pPr>
          </w:p>
        </w:tc>
      </w:tr>
      <w:tr>
        <w:trPr>
          <w:trHeight w:val="5821" w:hRule="atLeast"/>
        </w:trPr>
        <w:tc>
          <w:tcPr>
            <w:tcW w:w="7670" w:type="dxa"/>
            <w:tcBorders>
              <w:top w:val="single" w:sz="18" w:space="0" w:color="D1D3D4"/>
            </w:tcBorders>
          </w:tcPr>
          <w:p>
            <w:pPr>
              <w:pStyle w:val="TableParagraph"/>
              <w:spacing w:line="173" w:lineRule="exact" w:before="141"/>
              <w:ind w:left="3510"/>
              <w:rPr>
                <w:rFonts w:ascii="Proxima Nova Rg"/>
                <w:sz w:val="16"/>
              </w:rPr>
            </w:pPr>
            <w:r>
              <w:rPr>
                <w:rFonts w:ascii="Proxima Nova Rg"/>
                <w:color w:val="231F20"/>
                <w:spacing w:val="-2"/>
                <w:sz w:val="16"/>
              </w:rPr>
              <w:t>Checking</w:t>
            </w:r>
          </w:p>
          <w:p>
            <w:pPr>
              <w:pStyle w:val="TableParagraph"/>
              <w:tabs>
                <w:tab w:pos="3516" w:val="left" w:leader="none"/>
                <w:tab w:pos="4568" w:val="left" w:leader="none"/>
                <w:tab w:pos="4781" w:val="left" w:leader="none"/>
              </w:tabs>
              <w:spacing w:line="192" w:lineRule="auto" w:before="8"/>
              <w:ind w:left="2189" w:right="2284" w:firstLine="52"/>
              <w:rPr>
                <w:rFonts w:ascii="Proxima Nova Rg"/>
                <w:sz w:val="16"/>
              </w:rPr>
            </w:pPr>
            <w:r>
              <w:rPr>
                <w:rFonts w:ascii="Proxima Nova Rg"/>
                <w:color w:val="231F20"/>
                <w:spacing w:val="-2"/>
                <w:position w:val="4"/>
                <w:sz w:val="16"/>
              </w:rPr>
              <w:t>Savings</w:t>
            </w:r>
            <w:r>
              <w:rPr>
                <w:rFonts w:ascii="Proxima Nova Rg"/>
                <w:color w:val="231F20"/>
                <w:position w:val="4"/>
                <w:sz w:val="16"/>
              </w:rPr>
              <w:tab/>
            </w:r>
            <w:r>
              <w:rPr>
                <w:rFonts w:ascii="Proxima Nova Rg"/>
                <w:color w:val="231F20"/>
                <w:spacing w:val="-2"/>
                <w:sz w:val="16"/>
              </w:rPr>
              <w:t>Accounts</w:t>
            </w:r>
            <w:r>
              <w:rPr>
                <w:rFonts w:ascii="Proxima Nova Rg"/>
                <w:color w:val="231F20"/>
                <w:sz w:val="16"/>
              </w:rPr>
              <w:tab/>
            </w:r>
            <w:r>
              <w:rPr>
                <w:rFonts w:ascii="Proxima Nova Rg"/>
                <w:color w:val="231F20"/>
                <w:position w:val="2"/>
                <w:sz w:val="16"/>
              </w:rPr>
              <w:t>Credit</w:t>
            </w:r>
            <w:r>
              <w:rPr>
                <w:rFonts w:ascii="Proxima Nova Rg"/>
                <w:color w:val="231F20"/>
                <w:spacing w:val="-11"/>
                <w:position w:val="2"/>
                <w:sz w:val="16"/>
              </w:rPr>
              <w:t> </w:t>
            </w:r>
            <w:r>
              <w:rPr>
                <w:rFonts w:ascii="Proxima Nova Rg"/>
                <w:color w:val="231F20"/>
                <w:position w:val="2"/>
                <w:sz w:val="16"/>
              </w:rPr>
              <w:t>Card </w:t>
            </w:r>
            <w:r>
              <w:rPr>
                <w:rFonts w:ascii="Proxima Nova Rg"/>
                <w:color w:val="231F20"/>
                <w:spacing w:val="-2"/>
                <w:sz w:val="16"/>
              </w:rPr>
              <w:t>Accounts</w:t>
            </w:r>
            <w:r>
              <w:rPr>
                <w:rFonts w:ascii="Proxima Nova Rg"/>
                <w:color w:val="231F20"/>
                <w:sz w:val="16"/>
              </w:rPr>
              <w:tab/>
              <w:tab/>
              <w:tab/>
            </w:r>
            <w:r>
              <w:rPr>
                <w:rFonts w:ascii="Proxima Nova Rg"/>
                <w:color w:val="231F20"/>
                <w:spacing w:val="-2"/>
                <w:position w:val="-1"/>
                <w:sz w:val="16"/>
              </w:rPr>
              <w:t>Sales</w:t>
            </w:r>
          </w:p>
          <w:p>
            <w:pPr>
              <w:pStyle w:val="TableParagraph"/>
              <w:tabs>
                <w:tab w:pos="5418" w:val="left" w:leader="none"/>
              </w:tabs>
              <w:spacing w:line="148" w:lineRule="auto" w:before="129"/>
              <w:ind w:left="1664"/>
              <w:rPr>
                <w:rFonts w:ascii="Proxima Nova Rg"/>
                <w:sz w:val="16"/>
              </w:rPr>
            </w:pPr>
            <w:r>
              <w:rPr>
                <w:rFonts w:ascii="Proxima Nova Rg"/>
                <w:color w:val="231F20"/>
                <w:spacing w:val="-2"/>
                <w:position w:val="-12"/>
                <w:sz w:val="16"/>
              </w:rPr>
              <w:t>Checks</w:t>
            </w:r>
            <w:r>
              <w:rPr>
                <w:rFonts w:ascii="Proxima Nova Rg"/>
                <w:color w:val="231F20"/>
                <w:position w:val="-12"/>
                <w:sz w:val="16"/>
              </w:rPr>
              <w:tab/>
            </w:r>
            <w:r>
              <w:rPr>
                <w:rFonts w:ascii="Proxima Nova Rg"/>
                <w:color w:val="231F20"/>
                <w:sz w:val="16"/>
              </w:rPr>
              <w:t>Debit</w:t>
            </w:r>
            <w:r>
              <w:rPr>
                <w:rFonts w:ascii="Proxima Nova Rg"/>
                <w:color w:val="231F20"/>
                <w:spacing w:val="-2"/>
                <w:sz w:val="16"/>
              </w:rPr>
              <w:t> </w:t>
            </w:r>
            <w:r>
              <w:rPr>
                <w:rFonts w:ascii="Proxima Nova Rg"/>
                <w:color w:val="231F20"/>
                <w:spacing w:val="-4"/>
                <w:sz w:val="16"/>
              </w:rPr>
              <w:t>Card</w:t>
            </w:r>
          </w:p>
          <w:p>
            <w:pPr>
              <w:pStyle w:val="TableParagraph"/>
              <w:tabs>
                <w:tab w:pos="5607" w:val="left" w:leader="none"/>
              </w:tabs>
              <w:ind w:left="1601"/>
              <w:rPr>
                <w:rFonts w:ascii="Proxima Nova Rg"/>
                <w:sz w:val="16"/>
              </w:rPr>
            </w:pPr>
            <w:r>
              <w:rPr>
                <w:rFonts w:ascii="Proxima Nova Rg"/>
                <w:color w:val="231F20"/>
                <w:spacing w:val="-2"/>
                <w:sz w:val="16"/>
              </w:rPr>
              <w:t>Received</w:t>
            </w:r>
            <w:r>
              <w:rPr>
                <w:rFonts w:ascii="Proxima Nova Rg"/>
                <w:color w:val="231F20"/>
                <w:sz w:val="16"/>
              </w:rPr>
              <w:tab/>
            </w:r>
            <w:r>
              <w:rPr>
                <w:rFonts w:ascii="Proxima Nova Rg"/>
                <w:color w:val="231F20"/>
                <w:spacing w:val="-2"/>
                <w:position w:val="13"/>
                <w:sz w:val="16"/>
              </w:rPr>
              <w:t>Sales</w:t>
            </w:r>
          </w:p>
          <w:p>
            <w:pPr>
              <w:pStyle w:val="TableParagraph"/>
              <w:tabs>
                <w:tab w:pos="5630" w:val="left" w:leader="none"/>
              </w:tabs>
              <w:spacing w:line="214" w:lineRule="exact" w:before="27"/>
              <w:ind w:left="1459"/>
              <w:rPr>
                <w:rFonts w:ascii="Proxima Nova Rg"/>
                <w:sz w:val="16"/>
              </w:rPr>
            </w:pPr>
            <w:r>
              <w:rPr>
                <w:rFonts w:ascii="Proxima Nova Rg"/>
                <w:color w:val="231F20"/>
                <w:sz w:val="16"/>
              </w:rPr>
              <w:t>Coins</w:t>
            </w:r>
            <w:r>
              <w:rPr>
                <w:rFonts w:ascii="Proxima Nova Rg"/>
                <w:color w:val="231F20"/>
                <w:spacing w:val="-2"/>
                <w:sz w:val="16"/>
              </w:rPr>
              <w:t> </w:t>
            </w:r>
            <w:r>
              <w:rPr>
                <w:rFonts w:ascii="Proxima Nova Rg"/>
                <w:color w:val="231F20"/>
                <w:spacing w:val="-5"/>
                <w:sz w:val="16"/>
              </w:rPr>
              <w:t>and</w:t>
            </w:r>
            <w:r>
              <w:rPr>
                <w:rFonts w:ascii="Proxima Nova Rg"/>
                <w:color w:val="231F20"/>
                <w:sz w:val="16"/>
              </w:rPr>
              <w:tab/>
            </w:r>
            <w:r>
              <w:rPr>
                <w:rFonts w:ascii="Proxima Nova Rg"/>
                <w:color w:val="231F20"/>
                <w:spacing w:val="-4"/>
                <w:position w:val="4"/>
                <w:sz w:val="16"/>
              </w:rPr>
              <w:t>Cash</w:t>
            </w:r>
          </w:p>
          <w:p>
            <w:pPr>
              <w:pStyle w:val="TableParagraph"/>
              <w:tabs>
                <w:tab w:pos="5405" w:val="left" w:leader="none"/>
              </w:tabs>
              <w:spacing w:line="204" w:lineRule="auto"/>
              <w:ind w:left="1492"/>
              <w:rPr>
                <w:rFonts w:ascii="Proxima Nova Rg"/>
                <w:sz w:val="16"/>
              </w:rPr>
            </w:pPr>
            <w:r>
              <w:rPr>
                <w:rFonts w:ascii="Proxima Nova Rg"/>
                <w:color w:val="231F20"/>
                <w:spacing w:val="-2"/>
                <w:position w:val="-3"/>
                <w:sz w:val="16"/>
              </w:rPr>
              <w:t>Currency</w:t>
            </w:r>
            <w:r>
              <w:rPr>
                <w:rFonts w:ascii="Proxima Nova Rg"/>
                <w:color w:val="231F20"/>
                <w:position w:val="-3"/>
                <w:sz w:val="16"/>
              </w:rPr>
              <w:tab/>
            </w:r>
            <w:r>
              <w:rPr>
                <w:rFonts w:ascii="Proxima Nova Rg"/>
                <w:color w:val="231F20"/>
                <w:spacing w:val="-2"/>
                <w:sz w:val="16"/>
              </w:rPr>
              <w:t>Equivalents</w:t>
            </w: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spacing w:line="237" w:lineRule="auto" w:before="221"/>
              <w:ind w:left="3370" w:right="3321" w:firstLine="313"/>
              <w:rPr>
                <w:rFonts w:ascii="Proxima Nova Rg"/>
                <w:sz w:val="16"/>
              </w:rPr>
            </w:pPr>
            <w:r>
              <w:rPr>
                <w:rFonts w:ascii="Proxima Nova Rg"/>
                <w:color w:val="231F20"/>
                <w:spacing w:val="-2"/>
                <w:sz w:val="16"/>
              </w:rPr>
              <w:t>Total</w:t>
            </w:r>
            <w:r>
              <w:rPr>
                <w:rFonts w:ascii="Proxima Nova Rg"/>
                <w:color w:val="231F20"/>
                <w:sz w:val="16"/>
              </w:rPr>
              <w:t> Cash</w:t>
            </w:r>
            <w:r>
              <w:rPr>
                <w:rFonts w:ascii="Proxima Nova Rg"/>
                <w:color w:val="231F20"/>
                <w:spacing w:val="-11"/>
                <w:sz w:val="16"/>
              </w:rPr>
              <w:t> </w:t>
            </w:r>
            <w:r>
              <w:rPr>
                <w:rFonts w:ascii="Proxima Nova Rg"/>
                <w:color w:val="231F20"/>
                <w:sz w:val="16"/>
              </w:rPr>
              <w:t>Balance</w:t>
            </w:r>
          </w:p>
          <w:p>
            <w:pPr>
              <w:pStyle w:val="TableParagraph"/>
              <w:spacing w:line="214" w:lineRule="exact"/>
              <w:ind w:left="471"/>
              <w:rPr>
                <w:rFonts w:ascii="Arial Black"/>
                <w:sz w:val="18"/>
              </w:rPr>
            </w:pPr>
            <w:r>
              <w:rPr>
                <w:rFonts w:ascii="Arial Black"/>
                <w:color w:val="231F20"/>
                <w:w w:val="85"/>
                <w:sz w:val="18"/>
              </w:rPr>
              <w:t>KEY</w:t>
            </w:r>
            <w:r>
              <w:rPr>
                <w:rFonts w:ascii="Arial Black"/>
                <w:color w:val="231F20"/>
                <w:spacing w:val="5"/>
                <w:sz w:val="18"/>
              </w:rPr>
              <w:t> </w:t>
            </w:r>
            <w:r>
              <w:rPr>
                <w:rFonts w:ascii="Arial Black"/>
                <w:color w:val="231F20"/>
                <w:spacing w:val="-2"/>
                <w:w w:val="95"/>
                <w:sz w:val="18"/>
              </w:rPr>
              <w:t>POINT</w:t>
            </w:r>
          </w:p>
          <w:p>
            <w:pPr>
              <w:pStyle w:val="TableParagraph"/>
              <w:spacing w:line="230" w:lineRule="atLeast" w:before="35"/>
              <w:ind w:left="471"/>
              <w:rPr>
                <w:rFonts w:ascii="Book Antiqua"/>
                <w:sz w:val="18"/>
              </w:rPr>
            </w:pPr>
            <w:r>
              <w:rPr>
                <w:rFonts w:ascii="Book Antiqua"/>
                <w:color w:val="231F20"/>
                <w:spacing w:val="-4"/>
                <w:sz w:val="18"/>
              </w:rPr>
              <w:t>Cash includes coins and currency, checks received, and balances in savings and </w:t>
            </w:r>
            <w:r>
              <w:rPr>
                <w:rFonts w:ascii="Book Antiqua"/>
                <w:color w:val="231F20"/>
                <w:spacing w:val="-4"/>
                <w:sz w:val="18"/>
              </w:rPr>
              <w:t>checking </w:t>
            </w:r>
            <w:r>
              <w:rPr>
                <w:rFonts w:ascii="Book Antiqua"/>
                <w:color w:val="231F20"/>
                <w:spacing w:val="-2"/>
                <w:sz w:val="18"/>
              </w:rPr>
              <w:t>accounts.</w:t>
            </w:r>
            <w:r>
              <w:rPr>
                <w:rFonts w:ascii="Book Antiqua"/>
                <w:color w:val="231F20"/>
                <w:spacing w:val="-7"/>
                <w:sz w:val="18"/>
              </w:rPr>
              <w:t> </w:t>
            </w:r>
            <w:r>
              <w:rPr>
                <w:rFonts w:ascii="Book Antiqua"/>
                <w:color w:val="231F20"/>
                <w:spacing w:val="-2"/>
                <w:sz w:val="18"/>
              </w:rPr>
              <w:t>The</w:t>
            </w:r>
            <w:r>
              <w:rPr>
                <w:rFonts w:ascii="Book Antiqua"/>
                <w:color w:val="231F20"/>
                <w:spacing w:val="-7"/>
                <w:sz w:val="18"/>
              </w:rPr>
              <w:t> </w:t>
            </w:r>
            <w:r>
              <w:rPr>
                <w:rFonts w:ascii="Book Antiqua"/>
                <w:color w:val="231F20"/>
                <w:spacing w:val="-2"/>
                <w:sz w:val="18"/>
              </w:rPr>
              <w:t>cash</w:t>
            </w:r>
            <w:r>
              <w:rPr>
                <w:rFonts w:ascii="Book Antiqua"/>
                <w:color w:val="231F20"/>
                <w:spacing w:val="-7"/>
                <w:sz w:val="18"/>
              </w:rPr>
              <w:t> </w:t>
            </w:r>
            <w:r>
              <w:rPr>
                <w:rFonts w:ascii="Book Antiqua"/>
                <w:color w:val="231F20"/>
                <w:spacing w:val="-2"/>
                <w:sz w:val="18"/>
              </w:rPr>
              <w:t>balance</w:t>
            </w:r>
            <w:r>
              <w:rPr>
                <w:rFonts w:ascii="Book Antiqua"/>
                <w:color w:val="231F20"/>
                <w:spacing w:val="-7"/>
                <w:sz w:val="18"/>
              </w:rPr>
              <w:t> </w:t>
            </w:r>
            <w:r>
              <w:rPr>
                <w:rFonts w:ascii="Book Antiqua"/>
                <w:color w:val="231F20"/>
                <w:spacing w:val="-2"/>
                <w:sz w:val="18"/>
              </w:rPr>
              <w:t>also</w:t>
            </w:r>
            <w:r>
              <w:rPr>
                <w:rFonts w:ascii="Book Antiqua"/>
                <w:color w:val="231F20"/>
                <w:spacing w:val="-7"/>
                <w:sz w:val="18"/>
              </w:rPr>
              <w:t> </w:t>
            </w:r>
            <w:r>
              <w:rPr>
                <w:rFonts w:ascii="Book Antiqua"/>
                <w:color w:val="231F20"/>
                <w:spacing w:val="-2"/>
                <w:sz w:val="18"/>
              </w:rPr>
              <w:t>includes</w:t>
            </w:r>
            <w:r>
              <w:rPr>
                <w:rFonts w:ascii="Book Antiqua"/>
                <w:color w:val="231F20"/>
                <w:spacing w:val="-7"/>
                <w:sz w:val="18"/>
              </w:rPr>
              <w:t> </w:t>
            </w:r>
            <w:r>
              <w:rPr>
                <w:rFonts w:ascii="Book Antiqua"/>
                <w:color w:val="231F20"/>
                <w:spacing w:val="-2"/>
                <w:sz w:val="18"/>
              </w:rPr>
              <w:t>credit</w:t>
            </w:r>
            <w:r>
              <w:rPr>
                <w:rFonts w:ascii="Book Antiqua"/>
                <w:color w:val="231F20"/>
                <w:spacing w:val="-7"/>
                <w:sz w:val="18"/>
              </w:rPr>
              <w:t> </w:t>
            </w:r>
            <w:r>
              <w:rPr>
                <w:rFonts w:ascii="Book Antiqua"/>
                <w:color w:val="231F20"/>
                <w:spacing w:val="-2"/>
                <w:sz w:val="18"/>
              </w:rPr>
              <w:t>card</w:t>
            </w:r>
            <w:r>
              <w:rPr>
                <w:rFonts w:ascii="Book Antiqua"/>
                <w:color w:val="231F20"/>
                <w:spacing w:val="-7"/>
                <w:sz w:val="18"/>
              </w:rPr>
              <w:t> </w:t>
            </w:r>
            <w:r>
              <w:rPr>
                <w:rFonts w:ascii="Book Antiqua"/>
                <w:color w:val="231F20"/>
                <w:spacing w:val="-2"/>
                <w:sz w:val="18"/>
              </w:rPr>
              <w:t>and</w:t>
            </w:r>
            <w:r>
              <w:rPr>
                <w:rFonts w:ascii="Book Antiqua"/>
                <w:color w:val="231F20"/>
                <w:spacing w:val="-7"/>
                <w:sz w:val="18"/>
              </w:rPr>
              <w:t> </w:t>
            </w:r>
            <w:r>
              <w:rPr>
                <w:rFonts w:ascii="Book Antiqua"/>
                <w:color w:val="231F20"/>
                <w:spacing w:val="-2"/>
                <w:sz w:val="18"/>
              </w:rPr>
              <w:t>debit</w:t>
            </w:r>
            <w:r>
              <w:rPr>
                <w:rFonts w:ascii="Book Antiqua"/>
                <w:color w:val="231F20"/>
                <w:spacing w:val="-7"/>
                <w:sz w:val="18"/>
              </w:rPr>
              <w:t> </w:t>
            </w:r>
            <w:r>
              <w:rPr>
                <w:rFonts w:ascii="Book Antiqua"/>
                <w:color w:val="231F20"/>
                <w:spacing w:val="-2"/>
                <w:sz w:val="18"/>
              </w:rPr>
              <w:t>card</w:t>
            </w:r>
            <w:r>
              <w:rPr>
                <w:rFonts w:ascii="Book Antiqua"/>
                <w:color w:val="231F20"/>
                <w:spacing w:val="-7"/>
                <w:sz w:val="18"/>
              </w:rPr>
              <w:t> </w:t>
            </w:r>
            <w:r>
              <w:rPr>
                <w:rFonts w:ascii="Book Antiqua"/>
                <w:color w:val="231F20"/>
                <w:spacing w:val="-2"/>
                <w:sz w:val="18"/>
              </w:rPr>
              <w:t>sales,</w:t>
            </w:r>
            <w:r>
              <w:rPr>
                <w:rFonts w:ascii="Book Antiqua"/>
                <w:color w:val="231F20"/>
                <w:spacing w:val="-7"/>
                <w:sz w:val="18"/>
              </w:rPr>
              <w:t> </w:t>
            </w:r>
            <w:r>
              <w:rPr>
                <w:rFonts w:ascii="Book Antiqua"/>
                <w:color w:val="231F20"/>
                <w:spacing w:val="-2"/>
                <w:sz w:val="18"/>
              </w:rPr>
              <w:t>as</w:t>
            </w:r>
            <w:r>
              <w:rPr>
                <w:rFonts w:ascii="Book Antiqua"/>
                <w:color w:val="231F20"/>
                <w:spacing w:val="-7"/>
                <w:sz w:val="18"/>
              </w:rPr>
              <w:t> </w:t>
            </w:r>
            <w:r>
              <w:rPr>
                <w:rFonts w:ascii="Book Antiqua"/>
                <w:color w:val="231F20"/>
                <w:spacing w:val="-2"/>
                <w:sz w:val="18"/>
              </w:rPr>
              <w:t>well</w:t>
            </w:r>
            <w:r>
              <w:rPr>
                <w:rFonts w:ascii="Book Antiqua"/>
                <w:color w:val="231F20"/>
                <w:spacing w:val="-7"/>
                <w:sz w:val="18"/>
              </w:rPr>
              <w:t> </w:t>
            </w:r>
            <w:r>
              <w:rPr>
                <w:rFonts w:ascii="Book Antiqua"/>
                <w:color w:val="231F20"/>
                <w:spacing w:val="-2"/>
                <w:sz w:val="18"/>
              </w:rPr>
              <w:t>as</w:t>
            </w:r>
            <w:r>
              <w:rPr>
                <w:rFonts w:ascii="Book Antiqua"/>
                <w:color w:val="231F20"/>
                <w:spacing w:val="-7"/>
                <w:sz w:val="18"/>
              </w:rPr>
              <w:t> </w:t>
            </w:r>
            <w:r>
              <w:rPr>
                <w:rFonts w:ascii="Book Antiqua"/>
                <w:color w:val="231F20"/>
                <w:spacing w:val="-2"/>
                <w:sz w:val="18"/>
              </w:rPr>
              <w:t>cash </w:t>
            </w:r>
            <w:r>
              <w:rPr>
                <w:rFonts w:ascii="Book Antiqua"/>
                <w:color w:val="231F20"/>
                <w:sz w:val="18"/>
              </w:rPr>
              <w:t>equivalents,</w:t>
            </w:r>
            <w:r>
              <w:rPr>
                <w:rFonts w:ascii="Book Antiqua"/>
                <w:color w:val="231F20"/>
                <w:spacing w:val="-10"/>
                <w:sz w:val="18"/>
              </w:rPr>
              <w:t> </w:t>
            </w:r>
            <w:r>
              <w:rPr>
                <w:rFonts w:ascii="Book Antiqua"/>
                <w:color w:val="231F20"/>
                <w:sz w:val="18"/>
              </w:rPr>
              <w:t>defined</w:t>
            </w:r>
            <w:r>
              <w:rPr>
                <w:rFonts w:ascii="Book Antiqua"/>
                <w:color w:val="231F20"/>
                <w:spacing w:val="-10"/>
                <w:sz w:val="18"/>
              </w:rPr>
              <w:t> </w:t>
            </w:r>
            <w:r>
              <w:rPr>
                <w:rFonts w:ascii="Book Antiqua"/>
                <w:color w:val="231F20"/>
                <w:sz w:val="18"/>
              </w:rPr>
              <w:t>as</w:t>
            </w:r>
            <w:r>
              <w:rPr>
                <w:rFonts w:ascii="Book Antiqua"/>
                <w:color w:val="231F20"/>
                <w:spacing w:val="-10"/>
                <w:sz w:val="18"/>
              </w:rPr>
              <w:t> </w:t>
            </w:r>
            <w:r>
              <w:rPr>
                <w:rFonts w:ascii="Book Antiqua"/>
                <w:color w:val="231F20"/>
                <w:sz w:val="18"/>
              </w:rPr>
              <w:t>investments</w:t>
            </w:r>
            <w:r>
              <w:rPr>
                <w:rFonts w:ascii="Book Antiqua"/>
                <w:color w:val="231F20"/>
                <w:spacing w:val="-10"/>
                <w:sz w:val="18"/>
              </w:rPr>
              <w:t> </w:t>
            </w:r>
            <w:r>
              <w:rPr>
                <w:rFonts w:ascii="Book Antiqua"/>
                <w:color w:val="231F20"/>
                <w:sz w:val="18"/>
              </w:rPr>
              <w:t>that</w:t>
            </w:r>
            <w:r>
              <w:rPr>
                <w:rFonts w:ascii="Book Antiqua"/>
                <w:color w:val="231F20"/>
                <w:spacing w:val="-10"/>
                <w:sz w:val="18"/>
              </w:rPr>
              <w:t> </w:t>
            </w:r>
            <w:r>
              <w:rPr>
                <w:rFonts w:ascii="Book Antiqua"/>
                <w:color w:val="231F20"/>
                <w:sz w:val="18"/>
              </w:rPr>
              <w:t>mature</w:t>
            </w:r>
            <w:r>
              <w:rPr>
                <w:rFonts w:ascii="Book Antiqua"/>
                <w:color w:val="231F20"/>
                <w:spacing w:val="-10"/>
                <w:sz w:val="18"/>
              </w:rPr>
              <w:t> </w:t>
            </w:r>
            <w:r>
              <w:rPr>
                <w:rFonts w:ascii="Book Antiqua"/>
                <w:color w:val="231F20"/>
                <w:sz w:val="18"/>
              </w:rPr>
              <w:t>within</w:t>
            </w:r>
            <w:r>
              <w:rPr>
                <w:rFonts w:ascii="Book Antiqua"/>
                <w:color w:val="231F20"/>
                <w:spacing w:val="-10"/>
                <w:sz w:val="18"/>
              </w:rPr>
              <w:t> </w:t>
            </w:r>
            <w:r>
              <w:rPr>
                <w:rFonts w:ascii="Book Antiqua"/>
                <w:color w:val="231F20"/>
                <w:sz w:val="18"/>
              </w:rPr>
              <w:t>three</w:t>
            </w:r>
            <w:r>
              <w:rPr>
                <w:rFonts w:ascii="Book Antiqua"/>
                <w:color w:val="231F20"/>
                <w:spacing w:val="-10"/>
                <w:sz w:val="18"/>
              </w:rPr>
              <w:t> </w:t>
            </w:r>
            <w:r>
              <w:rPr>
                <w:rFonts w:ascii="Book Antiqua"/>
                <w:color w:val="231F20"/>
                <w:sz w:val="18"/>
              </w:rPr>
              <w:t>months</w:t>
            </w:r>
            <w:r>
              <w:rPr>
                <w:rFonts w:ascii="Book Antiqua"/>
                <w:color w:val="231F20"/>
                <w:spacing w:val="-10"/>
                <w:sz w:val="18"/>
              </w:rPr>
              <w:t> </w:t>
            </w:r>
            <w:r>
              <w:rPr>
                <w:rFonts w:ascii="Book Antiqua"/>
                <w:color w:val="231F20"/>
                <w:sz w:val="18"/>
              </w:rPr>
              <w:t>from</w:t>
            </w:r>
            <w:r>
              <w:rPr>
                <w:rFonts w:ascii="Book Antiqua"/>
                <w:color w:val="231F20"/>
                <w:spacing w:val="-10"/>
                <w:sz w:val="18"/>
              </w:rPr>
              <w:t> </w:t>
            </w:r>
            <w:r>
              <w:rPr>
                <w:rFonts w:ascii="Book Antiqua"/>
                <w:color w:val="231F20"/>
                <w:sz w:val="18"/>
              </w:rPr>
              <w:t>the</w:t>
            </w:r>
            <w:r>
              <w:rPr>
                <w:rFonts w:ascii="Book Antiqua"/>
                <w:color w:val="231F20"/>
                <w:spacing w:val="-10"/>
                <w:sz w:val="18"/>
              </w:rPr>
              <w:t> </w:t>
            </w:r>
            <w:r>
              <w:rPr>
                <w:rFonts w:ascii="Book Antiqua"/>
                <w:color w:val="231F20"/>
                <w:sz w:val="18"/>
              </w:rPr>
              <w:t>date</w:t>
            </w:r>
            <w:r>
              <w:rPr>
                <w:rFonts w:ascii="Book Antiqua"/>
                <w:color w:val="231F20"/>
                <w:spacing w:val="-10"/>
                <w:sz w:val="18"/>
              </w:rPr>
              <w:t> </w:t>
            </w:r>
            <w:r>
              <w:rPr>
                <w:rFonts w:ascii="Book Antiqua"/>
                <w:color w:val="231F20"/>
                <w:sz w:val="18"/>
              </w:rPr>
              <w:t>of purchase</w:t>
            </w:r>
            <w:r>
              <w:rPr>
                <w:rFonts w:ascii="Book Antiqua"/>
                <w:color w:val="231F20"/>
                <w:spacing w:val="-10"/>
                <w:sz w:val="18"/>
              </w:rPr>
              <w:t> </w:t>
            </w:r>
            <w:r>
              <w:rPr>
                <w:rFonts w:ascii="Book Antiqua"/>
                <w:color w:val="231F20"/>
                <w:sz w:val="18"/>
              </w:rPr>
              <w:t>(such</w:t>
            </w:r>
            <w:r>
              <w:rPr>
                <w:rFonts w:ascii="Book Antiqua"/>
                <w:color w:val="231F20"/>
                <w:spacing w:val="-10"/>
                <w:sz w:val="18"/>
              </w:rPr>
              <w:t> </w:t>
            </w:r>
            <w:r>
              <w:rPr>
                <w:rFonts w:ascii="Book Antiqua"/>
                <w:color w:val="231F20"/>
                <w:sz w:val="18"/>
              </w:rPr>
              <w:t>as</w:t>
            </w:r>
            <w:r>
              <w:rPr>
                <w:rFonts w:ascii="Book Antiqua"/>
                <w:color w:val="231F20"/>
                <w:spacing w:val="-10"/>
                <w:sz w:val="18"/>
              </w:rPr>
              <w:t> </w:t>
            </w:r>
            <w:r>
              <w:rPr>
                <w:rFonts w:ascii="Book Antiqua"/>
                <w:color w:val="231F20"/>
                <w:sz w:val="18"/>
              </w:rPr>
              <w:t>money</w:t>
            </w:r>
            <w:r>
              <w:rPr>
                <w:rFonts w:ascii="Book Antiqua"/>
                <w:color w:val="231F20"/>
                <w:spacing w:val="-10"/>
                <w:sz w:val="18"/>
              </w:rPr>
              <w:t> </w:t>
            </w:r>
            <w:r>
              <w:rPr>
                <w:rFonts w:ascii="Book Antiqua"/>
                <w:color w:val="231F20"/>
                <w:sz w:val="18"/>
              </w:rPr>
              <w:t>market</w:t>
            </w:r>
            <w:r>
              <w:rPr>
                <w:rFonts w:ascii="Book Antiqua"/>
                <w:color w:val="231F20"/>
                <w:spacing w:val="-10"/>
                <w:sz w:val="18"/>
              </w:rPr>
              <w:t> </w:t>
            </w:r>
            <w:r>
              <w:rPr>
                <w:rFonts w:ascii="Book Antiqua"/>
                <w:color w:val="231F20"/>
                <w:sz w:val="18"/>
              </w:rPr>
              <w:t>funds,</w:t>
            </w:r>
            <w:r>
              <w:rPr>
                <w:rFonts w:ascii="Book Antiqua"/>
                <w:color w:val="231F20"/>
                <w:spacing w:val="-10"/>
                <w:sz w:val="18"/>
              </w:rPr>
              <w:t> </w:t>
            </w:r>
            <w:r>
              <w:rPr>
                <w:rFonts w:ascii="Book Antiqua"/>
                <w:color w:val="231F20"/>
                <w:sz w:val="18"/>
              </w:rPr>
              <w:t>Treasury</w:t>
            </w:r>
            <w:r>
              <w:rPr>
                <w:rFonts w:ascii="Book Antiqua"/>
                <w:color w:val="231F20"/>
                <w:spacing w:val="-10"/>
                <w:sz w:val="18"/>
              </w:rPr>
              <w:t> </w:t>
            </w:r>
            <w:r>
              <w:rPr>
                <w:rFonts w:ascii="Book Antiqua"/>
                <w:color w:val="231F20"/>
                <w:sz w:val="18"/>
              </w:rPr>
              <w:t>bills,</w:t>
            </w:r>
            <w:r>
              <w:rPr>
                <w:rFonts w:ascii="Book Antiqua"/>
                <w:color w:val="231F20"/>
                <w:spacing w:val="-10"/>
                <w:sz w:val="18"/>
              </w:rPr>
              <w:t> </w:t>
            </w:r>
            <w:r>
              <w:rPr>
                <w:rFonts w:ascii="Book Antiqua"/>
                <w:color w:val="231F20"/>
                <w:sz w:val="18"/>
              </w:rPr>
              <w:t>and</w:t>
            </w:r>
            <w:r>
              <w:rPr>
                <w:rFonts w:ascii="Book Antiqua"/>
                <w:color w:val="231F20"/>
                <w:spacing w:val="-10"/>
                <w:sz w:val="18"/>
              </w:rPr>
              <w:t> </w:t>
            </w:r>
            <w:r>
              <w:rPr>
                <w:rFonts w:ascii="Book Antiqua"/>
                <w:color w:val="231F20"/>
                <w:sz w:val="18"/>
              </w:rPr>
              <w:t>certificates</w:t>
            </w:r>
            <w:r>
              <w:rPr>
                <w:rFonts w:ascii="Book Antiqua"/>
                <w:color w:val="231F20"/>
                <w:spacing w:val="-10"/>
                <w:sz w:val="18"/>
              </w:rPr>
              <w:t> </w:t>
            </w:r>
            <w:r>
              <w:rPr>
                <w:rFonts w:ascii="Book Antiqua"/>
                <w:color w:val="231F20"/>
                <w:sz w:val="18"/>
              </w:rPr>
              <w:t>of</w:t>
            </w:r>
            <w:r>
              <w:rPr>
                <w:rFonts w:ascii="Book Antiqua"/>
                <w:color w:val="231F20"/>
                <w:spacing w:val="-10"/>
                <w:sz w:val="18"/>
              </w:rPr>
              <w:t> </w:t>
            </w:r>
            <w:r>
              <w:rPr>
                <w:rFonts w:ascii="Book Antiqua"/>
                <w:color w:val="231F20"/>
                <w:sz w:val="18"/>
              </w:rPr>
              <w:t>deposit).</w:t>
            </w:r>
          </w:p>
        </w:tc>
        <w:tc>
          <w:tcPr>
            <w:tcW w:w="250" w:type="dxa"/>
            <w:tcBorders>
              <w:top w:val="single" w:sz="18" w:space="0" w:color="D1D3D4"/>
              <w:bottom w:val="nil"/>
            </w:tcBorders>
          </w:tcPr>
          <w:p>
            <w:pPr>
              <w:pStyle w:val="TableParagraph"/>
              <w:rPr>
                <w:rFonts w:ascii="Times New Roman"/>
                <w:sz w:val="18"/>
              </w:rPr>
            </w:pPr>
          </w:p>
        </w:tc>
        <w:tc>
          <w:tcPr>
            <w:tcW w:w="1910" w:type="dxa"/>
            <w:tcBorders>
              <w:top w:val="single" w:sz="18" w:space="0" w:color="D1D3D4"/>
            </w:tcBorders>
          </w:tcPr>
          <w:p>
            <w:pPr>
              <w:pStyle w:val="TableParagraph"/>
              <w:spacing w:before="99"/>
              <w:ind w:left="-5"/>
              <w:rPr>
                <w:rFonts w:ascii="Arial Black" w:hAnsi="Arial Black"/>
                <w:sz w:val="18"/>
              </w:rPr>
            </w:pPr>
            <w:r>
              <w:rPr>
                <w:rFonts w:ascii="Arial Black" w:hAnsi="Arial Black"/>
                <w:color w:val="0C7D9C"/>
                <w:w w:val="80"/>
                <w:sz w:val="18"/>
              </w:rPr>
              <w:t>ILLUSTRATION</w:t>
            </w:r>
            <w:r>
              <w:rPr>
                <w:rFonts w:ascii="Arial Black" w:hAnsi="Arial Black"/>
                <w:color w:val="0C7D9C"/>
                <w:spacing w:val="79"/>
                <w:sz w:val="18"/>
              </w:rPr>
              <w:t> </w:t>
            </w:r>
            <w:r>
              <w:rPr>
                <w:rFonts w:ascii="Arial Black" w:hAnsi="Arial Black"/>
                <w:color w:val="0C7D9C"/>
                <w:spacing w:val="-5"/>
                <w:sz w:val="18"/>
              </w:rPr>
              <w:t>4–7</w:t>
            </w:r>
          </w:p>
          <w:p>
            <w:pPr>
              <w:pStyle w:val="TableParagraph"/>
              <w:spacing w:line="208" w:lineRule="auto" w:before="52"/>
              <w:ind w:left="-5" w:right="273"/>
              <w:rPr>
                <w:rFonts w:ascii="Arial Black"/>
                <w:sz w:val="18"/>
              </w:rPr>
            </w:pPr>
            <w:r>
              <w:rPr>
                <w:rFonts w:ascii="Arial Black"/>
                <w:color w:val="231F20"/>
                <w:w w:val="80"/>
                <w:sz w:val="18"/>
              </w:rPr>
              <w:t>Components of </w:t>
            </w:r>
            <w:r>
              <w:rPr>
                <w:rFonts w:ascii="Arial Black"/>
                <w:color w:val="231F20"/>
                <w:w w:val="80"/>
                <w:sz w:val="18"/>
              </w:rPr>
              <w:t>the </w:t>
            </w:r>
            <w:r>
              <w:rPr>
                <w:rFonts w:ascii="Arial Black"/>
                <w:color w:val="231F20"/>
                <w:spacing w:val="-2"/>
                <w:w w:val="80"/>
                <w:sz w:val="18"/>
              </w:rPr>
              <w:t>Total</w:t>
            </w:r>
            <w:r>
              <w:rPr>
                <w:rFonts w:ascii="Arial Black"/>
                <w:color w:val="231F20"/>
                <w:spacing w:val="-13"/>
                <w:sz w:val="18"/>
              </w:rPr>
              <w:t> </w:t>
            </w:r>
            <w:r>
              <w:rPr>
                <w:rFonts w:ascii="Arial Black"/>
                <w:color w:val="231F20"/>
                <w:spacing w:val="-2"/>
                <w:w w:val="80"/>
                <w:sz w:val="18"/>
              </w:rPr>
              <w:t>Cash</w:t>
            </w:r>
            <w:r>
              <w:rPr>
                <w:rFonts w:ascii="Arial Black"/>
                <w:color w:val="231F20"/>
                <w:spacing w:val="-12"/>
                <w:sz w:val="18"/>
              </w:rPr>
              <w:t> </w:t>
            </w:r>
            <w:r>
              <w:rPr>
                <w:rFonts w:ascii="Arial Black"/>
                <w:color w:val="231F20"/>
                <w:spacing w:val="-2"/>
                <w:w w:val="80"/>
                <w:sz w:val="18"/>
              </w:rPr>
              <w:t>Balance</w:t>
            </w:r>
          </w:p>
        </w:tc>
      </w:tr>
    </w:tbl>
    <w:p>
      <w:pPr>
        <w:spacing w:after="0" w:line="208" w:lineRule="auto"/>
        <w:rPr>
          <w:rFonts w:ascii="Arial Black"/>
          <w:sz w:val="18"/>
        </w:rPr>
        <w:sectPr>
          <w:pgSz w:w="12240" w:h="15660"/>
          <w:pgMar w:top="60" w:bottom="280" w:left="840" w:right="840"/>
          <w:pgBorders w:offsetFrom="page">
            <w:top w:val="single" w:color="939598" w:space="18" w:sz="4"/>
            <w:left w:val="single" w:color="939598" w:space="18" w:sz="4"/>
            <w:bottom w:val="single" w:color="939598" w:space="18" w:sz="4"/>
            <w:right w:val="single" w:color="939598" w:space="18" w:sz="4"/>
          </w:pgBorders>
        </w:sectPr>
      </w:pPr>
    </w:p>
    <w:p>
      <w:pPr>
        <w:tabs>
          <w:tab w:pos="2279" w:val="left" w:leader="none"/>
        </w:tabs>
        <w:spacing w:before="90"/>
        <w:ind w:left="120" w:right="0" w:firstLine="0"/>
        <w:jc w:val="left"/>
        <w:rPr>
          <w:rFonts w:ascii="Arial Black"/>
          <w:sz w:val="16"/>
        </w:rPr>
      </w:pPr>
      <w:r>
        <w:rPr/>
        <w:pict>
          <v:rect style="position:absolute;margin-left:.25pt;margin-top:.25pt;width:611.5pt;height:782.5pt;mso-position-horizontal-relative:page;mso-position-vertical-relative:page;z-index:-18914816" id="docshape654" filled="false" stroked="true" strokeweight=".5pt" strokecolor="#939598">
            <v:stroke dashstyle="solid"/>
            <w10:wrap type="none"/>
          </v:rect>
        </w:pict>
      </w:r>
      <w:r>
        <w:rPr>
          <w:rFonts w:ascii="Proxima Nova Rg"/>
          <w:b/>
          <w:color w:val="231F20"/>
          <w:spacing w:val="-5"/>
          <w:sz w:val="18"/>
        </w:rPr>
        <w:t>186</w:t>
      </w:r>
      <w:r>
        <w:rPr>
          <w:rFonts w:ascii="Proxima Nova Rg"/>
          <w:b/>
          <w:color w:val="231F20"/>
          <w:sz w:val="18"/>
        </w:rPr>
        <w:tab/>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p>
    <w:p>
      <w:pPr>
        <w:pStyle w:val="BodyText"/>
        <w:spacing w:before="1"/>
        <w:rPr>
          <w:rFonts w:ascii="Arial Black"/>
          <w:sz w:val="28"/>
        </w:rPr>
      </w:pPr>
      <w:r>
        <w:rPr/>
        <w:pict>
          <v:shape style="position:absolute;margin-left:48.25pt;margin-top:21.242188pt;width:95.5pt;height:680.5pt;mso-position-horizontal-relative:page;mso-position-vertical-relative:paragraph;z-index:-15718400;mso-wrap-distance-left:0;mso-wrap-distance-right:0" type="#_x0000_t202" id="docshape655" filled="false" stroked="true" strokeweight=".5pt" strokecolor="#939598">
            <v:textbox inset="0,0,0,0">
              <w:txbxContent>
                <w:p>
                  <w:pPr>
                    <w:pStyle w:val="BodyText"/>
                    <w:spacing w:before="4"/>
                    <w:rPr>
                      <w:rFonts w:ascii="Arial Black"/>
                      <w:sz w:val="28"/>
                    </w:rPr>
                  </w:pPr>
                </w:p>
                <w:p>
                  <w:pPr>
                    <w:numPr>
                      <w:ilvl w:val="0"/>
                      <w:numId w:val="7"/>
                    </w:numPr>
                    <w:tabs>
                      <w:tab w:pos="199" w:val="left" w:leader="none"/>
                    </w:tabs>
                    <w:spacing w:line="238" w:lineRule="exact" w:before="0"/>
                    <w:ind w:left="198" w:right="0" w:hanging="209"/>
                    <w:jc w:val="left"/>
                    <w:rPr>
                      <w:rFonts w:ascii="Arial Black" w:hAnsi="Arial Black"/>
                      <w:sz w:val="18"/>
                    </w:rPr>
                  </w:pPr>
                  <w:r>
                    <w:rPr>
                      <w:rFonts w:ascii="Arial Black" w:hAnsi="Arial Black"/>
                      <w:color w:val="7F2654"/>
                      <w:spacing w:val="-2"/>
                      <w:sz w:val="18"/>
                    </w:rPr>
                    <w:t>LO4–4</w:t>
                  </w:r>
                </w:p>
                <w:p>
                  <w:pPr>
                    <w:spacing w:line="213" w:lineRule="auto" w:before="4"/>
                    <w:ind w:left="-10" w:right="0" w:firstLine="0"/>
                    <w:jc w:val="left"/>
                    <w:rPr>
                      <w:rFonts w:ascii="Arial Black"/>
                      <w:sz w:val="16"/>
                    </w:rPr>
                  </w:pPr>
                  <w:r>
                    <w:rPr>
                      <w:rFonts w:ascii="Arial Black"/>
                      <w:color w:val="231F20"/>
                      <w:w w:val="80"/>
                      <w:sz w:val="16"/>
                    </w:rPr>
                    <w:t>Understand</w:t>
                  </w:r>
                  <w:r>
                    <w:rPr>
                      <w:rFonts w:ascii="Arial Black"/>
                      <w:color w:val="231F20"/>
                      <w:spacing w:val="-2"/>
                      <w:w w:val="80"/>
                      <w:sz w:val="16"/>
                    </w:rPr>
                    <w:t> </w:t>
                  </w:r>
                  <w:r>
                    <w:rPr>
                      <w:rFonts w:ascii="Arial Black"/>
                      <w:color w:val="231F20"/>
                      <w:w w:val="80"/>
                      <w:sz w:val="16"/>
                    </w:rPr>
                    <w:t>controls</w:t>
                  </w:r>
                  <w:r>
                    <w:rPr>
                      <w:rFonts w:ascii="Arial Black"/>
                      <w:color w:val="231F20"/>
                      <w:spacing w:val="-2"/>
                      <w:w w:val="80"/>
                      <w:sz w:val="16"/>
                    </w:rPr>
                    <w:t> </w:t>
                  </w:r>
                  <w:r>
                    <w:rPr>
                      <w:rFonts w:ascii="Arial Black"/>
                      <w:color w:val="231F20"/>
                      <w:w w:val="80"/>
                      <w:sz w:val="16"/>
                    </w:rPr>
                    <w:t>over </w:t>
                  </w:r>
                  <w:r>
                    <w:rPr>
                      <w:rFonts w:ascii="Arial Black"/>
                      <w:color w:val="231F20"/>
                      <w:spacing w:val="-2"/>
                      <w:w w:val="90"/>
                      <w:sz w:val="16"/>
                    </w:rPr>
                    <w:t>cash</w:t>
                  </w:r>
                  <w:r>
                    <w:rPr>
                      <w:rFonts w:ascii="Arial Black"/>
                      <w:color w:val="231F20"/>
                      <w:spacing w:val="-7"/>
                      <w:w w:val="90"/>
                      <w:sz w:val="16"/>
                    </w:rPr>
                    <w:t> </w:t>
                  </w:r>
                  <w:r>
                    <w:rPr>
                      <w:rFonts w:ascii="Arial Black"/>
                      <w:color w:val="231F20"/>
                      <w:spacing w:val="-2"/>
                      <w:w w:val="90"/>
                      <w:sz w:val="16"/>
                    </w:rPr>
                    <w:t>receipts</w:t>
                  </w:r>
                  <w:r>
                    <w:rPr>
                      <w:rFonts w:ascii="Arial Black"/>
                      <w:color w:val="231F20"/>
                      <w:spacing w:val="-7"/>
                      <w:w w:val="90"/>
                      <w:sz w:val="16"/>
                    </w:rPr>
                    <w:t> </w:t>
                  </w:r>
                  <w:r>
                    <w:rPr>
                      <w:rFonts w:ascii="Arial Black"/>
                      <w:color w:val="231F20"/>
                      <w:spacing w:val="-2"/>
                      <w:w w:val="90"/>
                      <w:sz w:val="16"/>
                    </w:rPr>
                    <w:t>and</w:t>
                  </w:r>
                  <w:r>
                    <w:rPr>
                      <w:rFonts w:ascii="Arial Black"/>
                      <w:color w:val="231F20"/>
                      <w:spacing w:val="-7"/>
                      <w:w w:val="90"/>
                      <w:sz w:val="16"/>
                    </w:rPr>
                    <w:t> </w:t>
                  </w:r>
                  <w:r>
                    <w:rPr>
                      <w:rFonts w:ascii="Arial Black"/>
                      <w:color w:val="231F20"/>
                      <w:spacing w:val="-2"/>
                      <w:w w:val="90"/>
                      <w:sz w:val="16"/>
                    </w:rPr>
                    <w:t>cash disbursements.</w:t>
                  </w:r>
                </w:p>
              </w:txbxContent>
            </v:textbox>
            <v:stroke dashstyle="solid"/>
            <w10:wrap type="topAndBottom"/>
          </v:shape>
        </w:pict>
      </w:r>
      <w:r>
        <w:rPr/>
        <w:pict>
          <v:shape style="position:absolute;margin-left:156pt;margin-top:20.992188pt;width:384pt;height:681pt;mso-position-horizontal-relative:page;mso-position-vertical-relative:paragraph;z-index:-15728640;mso-wrap-distance-left:0;mso-wrap-distance-right:0" type="#_x0000_t202" id="docshape656" filled="false" stroked="false">
            <v:textbox inset="0,0,0,0">
              <w:txbxContent>
                <w:tbl>
                  <w:tblPr>
                    <w:tblW w:w="0" w:type="auto"/>
                    <w:jc w:val="left"/>
                    <w:tblInd w:w="5"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0" w:type="dxa"/>
                      <w:left w:w="0" w:type="dxa"/>
                      <w:bottom w:w="0" w:type="dxa"/>
                      <w:right w:w="0" w:type="dxa"/>
                    </w:tblCellMar>
                    <w:tblLook w:val="01E0"/>
                  </w:tblPr>
                  <w:tblGrid>
                    <w:gridCol w:w="7670"/>
                  </w:tblGrid>
                  <w:tr>
                    <w:trPr>
                      <w:trHeight w:val="11030" w:hRule="atLeast"/>
                    </w:trPr>
                    <w:tc>
                      <w:tcPr>
                        <w:tcW w:w="7670" w:type="dxa"/>
                        <w:tcBorders>
                          <w:bottom w:val="nil"/>
                        </w:tcBorders>
                      </w:tcPr>
                      <w:p>
                        <w:pPr>
                          <w:pStyle w:val="TableParagraph"/>
                          <w:spacing w:line="320" w:lineRule="exact"/>
                          <w:ind w:left="-5"/>
                          <w:jc w:val="both"/>
                          <w:rPr>
                            <w:rFonts w:ascii="Arial Black"/>
                            <w:sz w:val="30"/>
                          </w:rPr>
                        </w:pPr>
                        <w:r>
                          <w:rPr>
                            <w:rFonts w:ascii="Arial Black"/>
                            <w:color w:val="CA103C"/>
                            <w:w w:val="80"/>
                            <w:sz w:val="30"/>
                          </w:rPr>
                          <w:t>Cash</w:t>
                        </w:r>
                        <w:r>
                          <w:rPr>
                            <w:rFonts w:ascii="Arial Black"/>
                            <w:color w:val="CA103C"/>
                            <w:spacing w:val="-7"/>
                            <w:sz w:val="30"/>
                          </w:rPr>
                          <w:t> </w:t>
                        </w:r>
                        <w:r>
                          <w:rPr>
                            <w:rFonts w:ascii="Arial Black"/>
                            <w:color w:val="CA103C"/>
                            <w:spacing w:val="-2"/>
                            <w:w w:val="90"/>
                            <w:sz w:val="30"/>
                          </w:rPr>
                          <w:t>Controls</w:t>
                        </w:r>
                      </w:p>
                      <w:p>
                        <w:pPr>
                          <w:pStyle w:val="TableParagraph"/>
                          <w:spacing w:line="256" w:lineRule="auto" w:before="87"/>
                          <w:ind w:left="-5" w:right="-29"/>
                          <w:jc w:val="both"/>
                          <w:rPr>
                            <w:sz w:val="20"/>
                          </w:rPr>
                        </w:pPr>
                        <w:r>
                          <w:rPr>
                            <w:color w:val="231F20"/>
                            <w:sz w:val="20"/>
                          </w:rPr>
                          <w:t>Management</w:t>
                        </w:r>
                        <w:r>
                          <w:rPr>
                            <w:color w:val="231F20"/>
                            <w:spacing w:val="-12"/>
                            <w:sz w:val="20"/>
                          </w:rPr>
                          <w:t> </w:t>
                        </w:r>
                        <w:r>
                          <w:rPr>
                            <w:color w:val="231F20"/>
                            <w:sz w:val="20"/>
                          </w:rPr>
                          <w:t>must</w:t>
                        </w:r>
                        <w:r>
                          <w:rPr>
                            <w:color w:val="231F20"/>
                            <w:spacing w:val="-11"/>
                            <w:sz w:val="20"/>
                          </w:rPr>
                          <w:t> </w:t>
                        </w:r>
                        <w:r>
                          <w:rPr>
                            <w:color w:val="231F20"/>
                            <w:sz w:val="20"/>
                          </w:rPr>
                          <w:t>safeguard</w:t>
                        </w:r>
                        <w:r>
                          <w:rPr>
                            <w:color w:val="231F20"/>
                            <w:spacing w:val="-11"/>
                            <w:sz w:val="20"/>
                          </w:rPr>
                          <w:t> </w:t>
                        </w:r>
                        <w:r>
                          <w:rPr>
                            <w:color w:val="231F20"/>
                            <w:sz w:val="20"/>
                          </w:rPr>
                          <w:t>all</w:t>
                        </w:r>
                        <w:r>
                          <w:rPr>
                            <w:color w:val="231F20"/>
                            <w:spacing w:val="-11"/>
                            <w:sz w:val="20"/>
                          </w:rPr>
                          <w:t> </w:t>
                        </w:r>
                        <w:r>
                          <w:rPr>
                            <w:color w:val="231F20"/>
                            <w:sz w:val="20"/>
                          </w:rPr>
                          <w:t>assets</w:t>
                        </w:r>
                        <w:r>
                          <w:rPr>
                            <w:color w:val="231F20"/>
                            <w:spacing w:val="-11"/>
                            <w:sz w:val="20"/>
                          </w:rPr>
                          <w:t> </w:t>
                        </w:r>
                        <w:r>
                          <w:rPr>
                            <w:color w:val="231F20"/>
                            <w:sz w:val="20"/>
                          </w:rPr>
                          <w:t>against</w:t>
                        </w:r>
                        <w:r>
                          <w:rPr>
                            <w:color w:val="231F20"/>
                            <w:spacing w:val="-11"/>
                            <w:sz w:val="20"/>
                          </w:rPr>
                          <w:t> </w:t>
                        </w:r>
                        <w:r>
                          <w:rPr>
                            <w:color w:val="231F20"/>
                            <w:sz w:val="20"/>
                          </w:rPr>
                          <w:t>possible</w:t>
                        </w:r>
                        <w:r>
                          <w:rPr>
                            <w:color w:val="231F20"/>
                            <w:spacing w:val="-11"/>
                            <w:sz w:val="20"/>
                          </w:rPr>
                          <w:t> </w:t>
                        </w:r>
                        <w:r>
                          <w:rPr>
                            <w:color w:val="231F20"/>
                            <w:sz w:val="20"/>
                          </w:rPr>
                          <w:t>misuse.</w:t>
                        </w:r>
                        <w:r>
                          <w:rPr>
                            <w:color w:val="231F20"/>
                            <w:spacing w:val="-11"/>
                            <w:sz w:val="20"/>
                          </w:rPr>
                          <w:t> </w:t>
                        </w:r>
                        <w:r>
                          <w:rPr>
                            <w:color w:val="231F20"/>
                            <w:sz w:val="20"/>
                          </w:rPr>
                          <w:t>Again,</w:t>
                        </w:r>
                        <w:r>
                          <w:rPr>
                            <w:color w:val="231F20"/>
                            <w:spacing w:val="-11"/>
                            <w:sz w:val="20"/>
                          </w:rPr>
                          <w:t> </w:t>
                        </w:r>
                        <w:r>
                          <w:rPr>
                            <w:color w:val="231F20"/>
                            <w:sz w:val="20"/>
                          </w:rPr>
                          <w:t>because</w:t>
                        </w:r>
                        <w:r>
                          <w:rPr>
                            <w:color w:val="231F20"/>
                            <w:spacing w:val="-11"/>
                            <w:sz w:val="20"/>
                          </w:rPr>
                          <w:t> </w:t>
                        </w:r>
                        <w:r>
                          <w:rPr>
                            <w:color w:val="231F20"/>
                            <w:sz w:val="20"/>
                          </w:rPr>
                          <w:t>cash</w:t>
                        </w:r>
                        <w:r>
                          <w:rPr>
                            <w:color w:val="231F20"/>
                            <w:spacing w:val="-11"/>
                            <w:sz w:val="20"/>
                          </w:rPr>
                          <w:t> </w:t>
                        </w:r>
                        <w:r>
                          <w:rPr>
                            <w:color w:val="231F20"/>
                            <w:sz w:val="20"/>
                          </w:rPr>
                          <w:t>is</w:t>
                        </w:r>
                        <w:r>
                          <w:rPr>
                            <w:color w:val="231F20"/>
                            <w:spacing w:val="-11"/>
                            <w:sz w:val="20"/>
                          </w:rPr>
                          <w:t> </w:t>
                        </w:r>
                        <w:r>
                          <w:rPr>
                            <w:color w:val="231F20"/>
                            <w:sz w:val="20"/>
                          </w:rPr>
                          <w:t>espe- cially susceptible to theft, internal control of cash is a key issue.</w:t>
                        </w:r>
                      </w:p>
                      <w:p>
                        <w:pPr>
                          <w:pStyle w:val="TableParagraph"/>
                          <w:spacing w:before="12"/>
                          <w:rPr>
                            <w:rFonts w:ascii="Arial Black"/>
                            <w:sz w:val="18"/>
                          </w:rPr>
                        </w:pPr>
                      </w:p>
                      <w:p>
                        <w:pPr>
                          <w:pStyle w:val="TableParagraph"/>
                          <w:ind w:left="-5"/>
                          <w:jc w:val="both"/>
                          <w:rPr>
                            <w:rFonts w:ascii="Arial Black"/>
                            <w:sz w:val="22"/>
                          </w:rPr>
                        </w:pPr>
                        <w:r>
                          <w:rPr>
                            <w:rFonts w:ascii="Arial Black"/>
                            <w:color w:val="005476"/>
                            <w:w w:val="85"/>
                            <w:sz w:val="22"/>
                          </w:rPr>
                          <w:t>CONTROLS</w:t>
                        </w:r>
                        <w:r>
                          <w:rPr>
                            <w:rFonts w:ascii="Arial Black"/>
                            <w:color w:val="005476"/>
                            <w:spacing w:val="-8"/>
                            <w:sz w:val="22"/>
                          </w:rPr>
                          <w:t> </w:t>
                        </w:r>
                        <w:r>
                          <w:rPr>
                            <w:rFonts w:ascii="Arial Black"/>
                            <w:color w:val="005476"/>
                            <w:w w:val="85"/>
                            <w:sz w:val="22"/>
                          </w:rPr>
                          <w:t>OVER</w:t>
                        </w:r>
                        <w:r>
                          <w:rPr>
                            <w:rFonts w:ascii="Arial Black"/>
                            <w:color w:val="005476"/>
                            <w:spacing w:val="-7"/>
                            <w:sz w:val="22"/>
                          </w:rPr>
                          <w:t> </w:t>
                        </w:r>
                        <w:r>
                          <w:rPr>
                            <w:rFonts w:ascii="Arial Black"/>
                            <w:color w:val="005476"/>
                            <w:w w:val="85"/>
                            <w:sz w:val="22"/>
                          </w:rPr>
                          <w:t>CASH</w:t>
                        </w:r>
                        <w:r>
                          <w:rPr>
                            <w:rFonts w:ascii="Arial Black"/>
                            <w:color w:val="005476"/>
                            <w:spacing w:val="-8"/>
                            <w:sz w:val="22"/>
                          </w:rPr>
                          <w:t> </w:t>
                        </w:r>
                        <w:r>
                          <w:rPr>
                            <w:rFonts w:ascii="Arial Black"/>
                            <w:color w:val="005476"/>
                            <w:spacing w:val="-2"/>
                            <w:w w:val="85"/>
                            <w:sz w:val="22"/>
                          </w:rPr>
                          <w:t>RECEIPTS</w:t>
                        </w:r>
                      </w:p>
                      <w:p>
                        <w:pPr>
                          <w:pStyle w:val="TableParagraph"/>
                          <w:spacing w:before="62"/>
                          <w:ind w:left="-5"/>
                          <w:jc w:val="both"/>
                          <w:rPr>
                            <w:sz w:val="20"/>
                          </w:rPr>
                        </w:pPr>
                        <w:r>
                          <w:rPr>
                            <w:color w:val="231F20"/>
                            <w:sz w:val="20"/>
                          </w:rPr>
                          <w:t>Companies</w:t>
                        </w:r>
                        <w:r>
                          <w:rPr>
                            <w:color w:val="231F20"/>
                            <w:spacing w:val="-11"/>
                            <w:sz w:val="20"/>
                          </w:rPr>
                          <w:t> </w:t>
                        </w:r>
                        <w:r>
                          <w:rPr>
                            <w:color w:val="231F20"/>
                            <w:sz w:val="20"/>
                          </w:rPr>
                          <w:t>collect</w:t>
                        </w:r>
                        <w:r>
                          <w:rPr>
                            <w:color w:val="231F20"/>
                            <w:spacing w:val="-11"/>
                            <w:sz w:val="20"/>
                          </w:rPr>
                          <w:t> </w:t>
                        </w:r>
                        <w:r>
                          <w:rPr>
                            <w:color w:val="231F20"/>
                            <w:sz w:val="20"/>
                          </w:rPr>
                          <w:t>payments</w:t>
                        </w:r>
                        <w:r>
                          <w:rPr>
                            <w:color w:val="231F20"/>
                            <w:spacing w:val="-11"/>
                            <w:sz w:val="20"/>
                          </w:rPr>
                          <w:t> </w:t>
                        </w:r>
                        <w:r>
                          <w:rPr>
                            <w:color w:val="231F20"/>
                            <w:sz w:val="20"/>
                          </w:rPr>
                          <w:t>from</w:t>
                        </w:r>
                        <w:r>
                          <w:rPr>
                            <w:color w:val="231F20"/>
                            <w:spacing w:val="-10"/>
                            <w:sz w:val="20"/>
                          </w:rPr>
                          <w:t> </w:t>
                        </w:r>
                        <w:r>
                          <w:rPr>
                            <w:color w:val="231F20"/>
                            <w:sz w:val="20"/>
                          </w:rPr>
                          <w:t>customers</w:t>
                        </w:r>
                        <w:r>
                          <w:rPr>
                            <w:color w:val="231F20"/>
                            <w:spacing w:val="-11"/>
                            <w:sz w:val="20"/>
                          </w:rPr>
                          <w:t> </w:t>
                        </w:r>
                        <w:r>
                          <w:rPr>
                            <w:color w:val="231F20"/>
                            <w:sz w:val="20"/>
                          </w:rPr>
                          <w:t>in</w:t>
                        </w:r>
                        <w:r>
                          <w:rPr>
                            <w:color w:val="231F20"/>
                            <w:spacing w:val="-11"/>
                            <w:sz w:val="20"/>
                          </w:rPr>
                          <w:t> </w:t>
                        </w:r>
                        <w:r>
                          <w:rPr>
                            <w:color w:val="231F20"/>
                            <w:sz w:val="20"/>
                          </w:rPr>
                          <w:t>a</w:t>
                        </w:r>
                        <w:r>
                          <w:rPr>
                            <w:color w:val="231F20"/>
                            <w:spacing w:val="-10"/>
                            <w:sz w:val="20"/>
                          </w:rPr>
                          <w:t> </w:t>
                        </w:r>
                        <w:r>
                          <w:rPr>
                            <w:color w:val="231F20"/>
                            <w:sz w:val="20"/>
                          </w:rPr>
                          <w:t>variety</w:t>
                        </w:r>
                        <w:r>
                          <w:rPr>
                            <w:color w:val="231F20"/>
                            <w:spacing w:val="-11"/>
                            <w:sz w:val="20"/>
                          </w:rPr>
                          <w:t> </w:t>
                        </w:r>
                        <w:r>
                          <w:rPr>
                            <w:color w:val="231F20"/>
                            <w:sz w:val="20"/>
                          </w:rPr>
                          <w:t>of</w:t>
                        </w:r>
                        <w:r>
                          <w:rPr>
                            <w:color w:val="231F20"/>
                            <w:spacing w:val="-11"/>
                            <w:sz w:val="20"/>
                          </w:rPr>
                          <w:t> </w:t>
                        </w:r>
                        <w:r>
                          <w:rPr>
                            <w:color w:val="231F20"/>
                            <w:spacing w:val="-2"/>
                            <w:sz w:val="20"/>
                          </w:rPr>
                          <w:t>ways.</w:t>
                        </w:r>
                      </w:p>
                      <w:p>
                        <w:pPr>
                          <w:pStyle w:val="TableParagraph"/>
                          <w:numPr>
                            <w:ilvl w:val="0"/>
                            <w:numId w:val="8"/>
                          </w:numPr>
                          <w:tabs>
                            <w:tab w:pos="475" w:val="left" w:leader="none"/>
                          </w:tabs>
                          <w:spacing w:line="247" w:lineRule="auto" w:before="135" w:after="0"/>
                          <w:ind w:left="475" w:right="126" w:hanging="223"/>
                          <w:jc w:val="left"/>
                          <w:rPr>
                            <w:sz w:val="20"/>
                          </w:rPr>
                        </w:pPr>
                        <w:r>
                          <w:rPr>
                            <w:rFonts w:ascii="Book Antiqua" w:hAnsi="Book Antiqua"/>
                            <w:b/>
                            <w:color w:val="231F20"/>
                            <w:spacing w:val="-2"/>
                            <w:sz w:val="20"/>
                          </w:rPr>
                          <w:t>Cash</w:t>
                        </w:r>
                        <w:r>
                          <w:rPr>
                            <w:rFonts w:ascii="Book Antiqua" w:hAnsi="Book Antiqua"/>
                            <w:b/>
                            <w:color w:val="231F20"/>
                            <w:spacing w:val="-11"/>
                            <w:sz w:val="20"/>
                          </w:rPr>
                          <w:t> </w:t>
                        </w:r>
                        <w:r>
                          <w:rPr>
                            <w:rFonts w:ascii="Book Antiqua" w:hAnsi="Book Antiqua"/>
                            <w:b/>
                            <w:color w:val="231F20"/>
                            <w:spacing w:val="-2"/>
                            <w:sz w:val="20"/>
                          </w:rPr>
                          <w:t>and</w:t>
                        </w:r>
                        <w:r>
                          <w:rPr>
                            <w:rFonts w:ascii="Book Antiqua" w:hAnsi="Book Antiqua"/>
                            <w:b/>
                            <w:color w:val="231F20"/>
                            <w:spacing w:val="-10"/>
                            <w:sz w:val="20"/>
                          </w:rPr>
                          <w:t> </w:t>
                        </w:r>
                        <w:r>
                          <w:rPr>
                            <w:rFonts w:ascii="Book Antiqua" w:hAnsi="Book Antiqua"/>
                            <w:b/>
                            <w:color w:val="231F20"/>
                            <w:spacing w:val="-2"/>
                            <w:sz w:val="20"/>
                          </w:rPr>
                          <w:t>checks</w:t>
                        </w:r>
                        <w:r>
                          <w:rPr>
                            <w:rFonts w:ascii="Book Antiqua" w:hAnsi="Book Antiqua"/>
                            <w:b/>
                            <w:color w:val="231F20"/>
                            <w:spacing w:val="-11"/>
                            <w:sz w:val="20"/>
                          </w:rPr>
                          <w:t> </w:t>
                        </w:r>
                        <w:r>
                          <w:rPr>
                            <w:rFonts w:ascii="Book Antiqua" w:hAnsi="Book Antiqua"/>
                            <w:b/>
                            <w:color w:val="231F20"/>
                            <w:spacing w:val="-2"/>
                            <w:sz w:val="20"/>
                          </w:rPr>
                          <w:t>(“paper”).</w:t>
                        </w:r>
                        <w:r>
                          <w:rPr>
                            <w:rFonts w:ascii="Book Antiqua" w:hAnsi="Book Antiqua"/>
                            <w:b/>
                            <w:color w:val="231F20"/>
                            <w:spacing w:val="-10"/>
                            <w:sz w:val="20"/>
                          </w:rPr>
                          <w:t> </w:t>
                        </w:r>
                        <w:r>
                          <w:rPr>
                            <w:color w:val="231F20"/>
                            <w:spacing w:val="-2"/>
                            <w:sz w:val="20"/>
                          </w:rPr>
                          <w:t>Both</w:t>
                        </w:r>
                        <w:r>
                          <w:rPr>
                            <w:color w:val="231F20"/>
                            <w:spacing w:val="-10"/>
                            <w:sz w:val="20"/>
                          </w:rPr>
                          <w:t> </w:t>
                        </w:r>
                        <w:r>
                          <w:rPr>
                            <w:color w:val="231F20"/>
                            <w:spacing w:val="-2"/>
                            <w:sz w:val="20"/>
                          </w:rPr>
                          <w:t>forms</w:t>
                        </w:r>
                        <w:r>
                          <w:rPr>
                            <w:color w:val="231F20"/>
                            <w:spacing w:val="-9"/>
                            <w:sz w:val="20"/>
                          </w:rPr>
                          <w:t> </w:t>
                        </w:r>
                        <w:r>
                          <w:rPr>
                            <w:color w:val="231F20"/>
                            <w:spacing w:val="-2"/>
                            <w:sz w:val="20"/>
                          </w:rPr>
                          <w:t>of</w:t>
                        </w:r>
                        <w:r>
                          <w:rPr>
                            <w:color w:val="231F20"/>
                            <w:spacing w:val="-9"/>
                            <w:sz w:val="20"/>
                          </w:rPr>
                          <w:t> </w:t>
                        </w:r>
                        <w:r>
                          <w:rPr>
                            <w:color w:val="231F20"/>
                            <w:spacing w:val="-2"/>
                            <w:sz w:val="20"/>
                          </w:rPr>
                          <w:t>payment</w:t>
                        </w:r>
                        <w:r>
                          <w:rPr>
                            <w:color w:val="231F20"/>
                            <w:spacing w:val="-9"/>
                            <w:sz w:val="20"/>
                          </w:rPr>
                          <w:t> </w:t>
                        </w:r>
                        <w:r>
                          <w:rPr>
                            <w:color w:val="231F20"/>
                            <w:spacing w:val="-2"/>
                            <w:sz w:val="20"/>
                          </w:rPr>
                          <w:t>were</w:t>
                        </w:r>
                        <w:r>
                          <w:rPr>
                            <w:color w:val="231F20"/>
                            <w:spacing w:val="-9"/>
                            <w:sz w:val="20"/>
                          </w:rPr>
                          <w:t> </w:t>
                        </w:r>
                        <w:r>
                          <w:rPr>
                            <w:color w:val="231F20"/>
                            <w:spacing w:val="-2"/>
                            <w:sz w:val="20"/>
                          </w:rPr>
                          <w:t>once</w:t>
                        </w:r>
                        <w:r>
                          <w:rPr>
                            <w:color w:val="231F20"/>
                            <w:spacing w:val="-9"/>
                            <w:sz w:val="20"/>
                          </w:rPr>
                          <w:t> </w:t>
                        </w:r>
                        <w:r>
                          <w:rPr>
                            <w:color w:val="231F20"/>
                            <w:spacing w:val="-2"/>
                            <w:sz w:val="20"/>
                          </w:rPr>
                          <w:t>very</w:t>
                        </w:r>
                        <w:r>
                          <w:rPr>
                            <w:color w:val="231F20"/>
                            <w:spacing w:val="-8"/>
                            <w:sz w:val="20"/>
                          </w:rPr>
                          <w:t> </w:t>
                        </w:r>
                        <w:r>
                          <w:rPr>
                            <w:color w:val="231F20"/>
                            <w:spacing w:val="-2"/>
                            <w:sz w:val="20"/>
                          </w:rPr>
                          <w:t>common</w:t>
                        </w:r>
                        <w:r>
                          <w:rPr>
                            <w:color w:val="231F20"/>
                            <w:spacing w:val="-8"/>
                            <w:sz w:val="20"/>
                          </w:rPr>
                          <w:t> </w:t>
                        </w:r>
                        <w:r>
                          <w:rPr>
                            <w:color w:val="231F20"/>
                            <w:spacing w:val="-2"/>
                            <w:sz w:val="20"/>
                          </w:rPr>
                          <w:t>but</w:t>
                        </w:r>
                        <w:r>
                          <w:rPr>
                            <w:color w:val="231F20"/>
                            <w:spacing w:val="-7"/>
                            <w:sz w:val="20"/>
                          </w:rPr>
                          <w:t> </w:t>
                        </w:r>
                        <w:r>
                          <w:rPr>
                            <w:color w:val="231F20"/>
                            <w:spacing w:val="-2"/>
                            <w:sz w:val="20"/>
                          </w:rPr>
                          <w:t>are </w:t>
                        </w:r>
                        <w:r>
                          <w:rPr>
                            <w:color w:val="231F20"/>
                            <w:sz w:val="20"/>
                          </w:rPr>
                          <w:t>on the decline, especially with younger customers.</w:t>
                        </w:r>
                      </w:p>
                      <w:p>
                        <w:pPr>
                          <w:pStyle w:val="TableParagraph"/>
                          <w:numPr>
                            <w:ilvl w:val="0"/>
                            <w:numId w:val="8"/>
                          </w:numPr>
                          <w:tabs>
                            <w:tab w:pos="475" w:val="left" w:leader="none"/>
                          </w:tabs>
                          <w:spacing w:line="252" w:lineRule="auto" w:before="49" w:after="0"/>
                          <w:ind w:left="475" w:right="32" w:hanging="223"/>
                          <w:jc w:val="left"/>
                          <w:rPr>
                            <w:sz w:val="20"/>
                          </w:rPr>
                        </w:pPr>
                        <w:r>
                          <w:rPr>
                            <w:rFonts w:ascii="Book Antiqua" w:hAnsi="Book Antiqua"/>
                            <w:b/>
                            <w:color w:val="231F20"/>
                            <w:spacing w:val="-2"/>
                            <w:sz w:val="20"/>
                          </w:rPr>
                          <w:t>Credit</w:t>
                        </w:r>
                        <w:r>
                          <w:rPr>
                            <w:rFonts w:ascii="Book Antiqua" w:hAnsi="Book Antiqua"/>
                            <w:b/>
                            <w:color w:val="231F20"/>
                            <w:spacing w:val="-11"/>
                            <w:sz w:val="20"/>
                          </w:rPr>
                          <w:t> </w:t>
                        </w:r>
                        <w:r>
                          <w:rPr>
                            <w:rFonts w:ascii="Book Antiqua" w:hAnsi="Book Antiqua"/>
                            <w:b/>
                            <w:color w:val="231F20"/>
                            <w:spacing w:val="-2"/>
                            <w:sz w:val="20"/>
                          </w:rPr>
                          <w:t>cards</w:t>
                        </w:r>
                        <w:r>
                          <w:rPr>
                            <w:rFonts w:ascii="Book Antiqua" w:hAnsi="Book Antiqua"/>
                            <w:b/>
                            <w:color w:val="231F20"/>
                            <w:spacing w:val="-10"/>
                            <w:sz w:val="20"/>
                          </w:rPr>
                          <w:t> </w:t>
                        </w:r>
                        <w:r>
                          <w:rPr>
                            <w:rFonts w:ascii="Book Antiqua" w:hAnsi="Book Antiqua"/>
                            <w:b/>
                            <w:color w:val="231F20"/>
                            <w:spacing w:val="-2"/>
                            <w:sz w:val="20"/>
                          </w:rPr>
                          <w:t>and</w:t>
                        </w:r>
                        <w:r>
                          <w:rPr>
                            <w:rFonts w:ascii="Book Antiqua" w:hAnsi="Book Antiqua"/>
                            <w:b/>
                            <w:color w:val="231F20"/>
                            <w:spacing w:val="-11"/>
                            <w:sz w:val="20"/>
                          </w:rPr>
                          <w:t> </w:t>
                        </w:r>
                        <w:r>
                          <w:rPr>
                            <w:rFonts w:ascii="Book Antiqua" w:hAnsi="Book Antiqua"/>
                            <w:b/>
                            <w:color w:val="231F20"/>
                            <w:spacing w:val="-2"/>
                            <w:sz w:val="20"/>
                          </w:rPr>
                          <w:t>debit</w:t>
                        </w:r>
                        <w:r>
                          <w:rPr>
                            <w:rFonts w:ascii="Book Antiqua" w:hAnsi="Book Antiqua"/>
                            <w:b/>
                            <w:color w:val="231F20"/>
                            <w:spacing w:val="-10"/>
                            <w:sz w:val="20"/>
                          </w:rPr>
                          <w:t> </w:t>
                        </w:r>
                        <w:r>
                          <w:rPr>
                            <w:rFonts w:ascii="Book Antiqua" w:hAnsi="Book Antiqua"/>
                            <w:b/>
                            <w:color w:val="231F20"/>
                            <w:spacing w:val="-2"/>
                            <w:sz w:val="20"/>
                          </w:rPr>
                          <w:t>cards</w:t>
                        </w:r>
                        <w:r>
                          <w:rPr>
                            <w:rFonts w:ascii="Book Antiqua" w:hAnsi="Book Antiqua"/>
                            <w:b/>
                            <w:color w:val="231F20"/>
                            <w:spacing w:val="-11"/>
                            <w:sz w:val="20"/>
                          </w:rPr>
                          <w:t> </w:t>
                        </w:r>
                        <w:r>
                          <w:rPr>
                            <w:rFonts w:ascii="Book Antiqua" w:hAnsi="Book Antiqua"/>
                            <w:b/>
                            <w:color w:val="231F20"/>
                            <w:spacing w:val="-2"/>
                            <w:sz w:val="20"/>
                          </w:rPr>
                          <w:t>(“plastic”).</w:t>
                        </w:r>
                        <w:r>
                          <w:rPr>
                            <w:rFonts w:ascii="Book Antiqua" w:hAnsi="Book Antiqua"/>
                            <w:b/>
                            <w:color w:val="231F20"/>
                            <w:spacing w:val="-10"/>
                            <w:sz w:val="20"/>
                          </w:rPr>
                          <w:t> </w:t>
                        </w:r>
                        <w:r>
                          <w:rPr>
                            <w:color w:val="231F20"/>
                            <w:spacing w:val="-2"/>
                            <w:sz w:val="20"/>
                          </w:rPr>
                          <w:t>Credit</w:t>
                        </w:r>
                        <w:r>
                          <w:rPr>
                            <w:color w:val="231F20"/>
                            <w:spacing w:val="-7"/>
                            <w:sz w:val="20"/>
                          </w:rPr>
                          <w:t> </w:t>
                        </w:r>
                        <w:r>
                          <w:rPr>
                            <w:color w:val="231F20"/>
                            <w:spacing w:val="-2"/>
                            <w:sz w:val="20"/>
                          </w:rPr>
                          <w:t>cards</w:t>
                        </w:r>
                        <w:r>
                          <w:rPr>
                            <w:color w:val="231F20"/>
                            <w:spacing w:val="-6"/>
                            <w:sz w:val="20"/>
                          </w:rPr>
                          <w:t> </w:t>
                        </w:r>
                        <w:r>
                          <w:rPr>
                            <w:color w:val="231F20"/>
                            <w:spacing w:val="-2"/>
                            <w:sz w:val="20"/>
                          </w:rPr>
                          <w:t>offer</w:t>
                        </w:r>
                        <w:r>
                          <w:rPr>
                            <w:color w:val="231F20"/>
                            <w:spacing w:val="-6"/>
                            <w:sz w:val="20"/>
                          </w:rPr>
                          <w:t> </w:t>
                        </w:r>
                        <w:r>
                          <w:rPr>
                            <w:color w:val="231F20"/>
                            <w:spacing w:val="-2"/>
                            <w:sz w:val="20"/>
                          </w:rPr>
                          <w:t>the</w:t>
                        </w:r>
                        <w:r>
                          <w:rPr>
                            <w:color w:val="231F20"/>
                            <w:spacing w:val="-6"/>
                            <w:sz w:val="20"/>
                          </w:rPr>
                          <w:t> </w:t>
                        </w:r>
                        <w:r>
                          <w:rPr>
                            <w:color w:val="231F20"/>
                            <w:spacing w:val="-2"/>
                            <w:sz w:val="20"/>
                          </w:rPr>
                          <w:t>advantage</w:t>
                        </w:r>
                        <w:r>
                          <w:rPr>
                            <w:color w:val="231F20"/>
                            <w:spacing w:val="-6"/>
                            <w:sz w:val="20"/>
                          </w:rPr>
                          <w:t> </w:t>
                        </w:r>
                        <w:r>
                          <w:rPr>
                            <w:color w:val="231F20"/>
                            <w:spacing w:val="-2"/>
                            <w:sz w:val="20"/>
                          </w:rPr>
                          <w:t>of</w:t>
                        </w:r>
                        <w:r>
                          <w:rPr>
                            <w:color w:val="231F20"/>
                            <w:spacing w:val="-6"/>
                            <w:sz w:val="20"/>
                          </w:rPr>
                          <w:t> </w:t>
                        </w:r>
                        <w:r>
                          <w:rPr>
                            <w:color w:val="231F20"/>
                            <w:spacing w:val="-2"/>
                            <w:sz w:val="20"/>
                          </w:rPr>
                          <w:t>allowing customers to purchase on credit, while debit cards withdraw funds immediately from </w:t>
                        </w:r>
                        <w:r>
                          <w:rPr>
                            <w:color w:val="231F20"/>
                            <w:sz w:val="20"/>
                          </w:rPr>
                          <w:t>the customer’s bank account.</w:t>
                        </w:r>
                      </w:p>
                      <w:p>
                        <w:pPr>
                          <w:pStyle w:val="TableParagraph"/>
                          <w:numPr>
                            <w:ilvl w:val="0"/>
                            <w:numId w:val="8"/>
                          </w:numPr>
                          <w:tabs>
                            <w:tab w:pos="475" w:val="left" w:leader="none"/>
                          </w:tabs>
                          <w:spacing w:line="247" w:lineRule="auto" w:before="42" w:after="0"/>
                          <w:ind w:left="475" w:right="76" w:hanging="223"/>
                          <w:jc w:val="left"/>
                          <w:rPr>
                            <w:sz w:val="20"/>
                          </w:rPr>
                        </w:pPr>
                        <w:r>
                          <w:rPr>
                            <w:rFonts w:ascii="Book Antiqua" w:hAnsi="Book Antiqua"/>
                            <w:b/>
                            <w:color w:val="231F20"/>
                            <w:spacing w:val="-2"/>
                            <w:sz w:val="20"/>
                          </w:rPr>
                          <w:t>Mobile</w:t>
                        </w:r>
                        <w:r>
                          <w:rPr>
                            <w:rFonts w:ascii="Book Antiqua" w:hAnsi="Book Antiqua"/>
                            <w:b/>
                            <w:color w:val="231F20"/>
                            <w:spacing w:val="-11"/>
                            <w:sz w:val="20"/>
                          </w:rPr>
                          <w:t> </w:t>
                        </w:r>
                        <w:r>
                          <w:rPr>
                            <w:rFonts w:ascii="Book Antiqua" w:hAnsi="Book Antiqua"/>
                            <w:b/>
                            <w:color w:val="231F20"/>
                            <w:spacing w:val="-2"/>
                            <w:sz w:val="20"/>
                          </w:rPr>
                          <w:t>payments.</w:t>
                        </w:r>
                        <w:r>
                          <w:rPr>
                            <w:rFonts w:ascii="Book Antiqua" w:hAnsi="Book Antiqua"/>
                            <w:b/>
                            <w:color w:val="231F20"/>
                            <w:spacing w:val="-10"/>
                            <w:sz w:val="20"/>
                          </w:rPr>
                          <w:t> </w:t>
                        </w:r>
                        <w:r>
                          <w:rPr>
                            <w:color w:val="231F20"/>
                            <w:spacing w:val="-2"/>
                            <w:sz w:val="20"/>
                          </w:rPr>
                          <w:t>Customers</w:t>
                        </w:r>
                        <w:r>
                          <w:rPr>
                            <w:color w:val="231F20"/>
                            <w:spacing w:val="-10"/>
                            <w:sz w:val="20"/>
                          </w:rPr>
                          <w:t> </w:t>
                        </w:r>
                        <w:r>
                          <w:rPr>
                            <w:color w:val="231F20"/>
                            <w:spacing w:val="-2"/>
                            <w:sz w:val="20"/>
                          </w:rPr>
                          <w:t>can</w:t>
                        </w:r>
                        <w:r>
                          <w:rPr>
                            <w:color w:val="231F20"/>
                            <w:spacing w:val="-9"/>
                            <w:sz w:val="20"/>
                          </w:rPr>
                          <w:t> </w:t>
                        </w:r>
                        <w:r>
                          <w:rPr>
                            <w:color w:val="231F20"/>
                            <w:spacing w:val="-2"/>
                            <w:sz w:val="20"/>
                          </w:rPr>
                          <w:t>electronically</w:t>
                        </w:r>
                        <w:r>
                          <w:rPr>
                            <w:color w:val="231F20"/>
                            <w:spacing w:val="-9"/>
                            <w:sz w:val="20"/>
                          </w:rPr>
                          <w:t> </w:t>
                        </w:r>
                        <w:r>
                          <w:rPr>
                            <w:color w:val="231F20"/>
                            <w:spacing w:val="-2"/>
                            <w:sz w:val="20"/>
                          </w:rPr>
                          <w:t>store</w:t>
                        </w:r>
                        <w:r>
                          <w:rPr>
                            <w:color w:val="231F20"/>
                            <w:spacing w:val="-9"/>
                            <w:sz w:val="20"/>
                          </w:rPr>
                          <w:t> </w:t>
                        </w:r>
                        <w:r>
                          <w:rPr>
                            <w:color w:val="231F20"/>
                            <w:spacing w:val="-2"/>
                            <w:sz w:val="20"/>
                          </w:rPr>
                          <w:t>credit</w:t>
                        </w:r>
                        <w:r>
                          <w:rPr>
                            <w:color w:val="231F20"/>
                            <w:spacing w:val="-9"/>
                            <w:sz w:val="20"/>
                          </w:rPr>
                          <w:t> </w:t>
                        </w:r>
                        <w:r>
                          <w:rPr>
                            <w:color w:val="231F20"/>
                            <w:spacing w:val="-2"/>
                            <w:sz w:val="20"/>
                          </w:rPr>
                          <w:t>cards</w:t>
                        </w:r>
                        <w:r>
                          <w:rPr>
                            <w:color w:val="231F20"/>
                            <w:spacing w:val="-9"/>
                            <w:sz w:val="20"/>
                          </w:rPr>
                          <w:t> </w:t>
                        </w:r>
                        <w:r>
                          <w:rPr>
                            <w:color w:val="231F20"/>
                            <w:spacing w:val="-2"/>
                            <w:sz w:val="20"/>
                          </w:rPr>
                          <w:t>and</w:t>
                        </w:r>
                        <w:r>
                          <w:rPr>
                            <w:color w:val="231F20"/>
                            <w:spacing w:val="-9"/>
                            <w:sz w:val="20"/>
                          </w:rPr>
                          <w:t> </w:t>
                        </w:r>
                        <w:r>
                          <w:rPr>
                            <w:color w:val="231F20"/>
                            <w:spacing w:val="-2"/>
                            <w:sz w:val="20"/>
                          </w:rPr>
                          <w:t>debit</w:t>
                        </w:r>
                        <w:r>
                          <w:rPr>
                            <w:color w:val="231F20"/>
                            <w:spacing w:val="-9"/>
                            <w:sz w:val="20"/>
                          </w:rPr>
                          <w:t> </w:t>
                        </w:r>
                        <w:r>
                          <w:rPr>
                            <w:color w:val="231F20"/>
                            <w:spacing w:val="-2"/>
                            <w:sz w:val="20"/>
                          </w:rPr>
                          <w:t>cards</w:t>
                        </w:r>
                        <w:r>
                          <w:rPr>
                            <w:color w:val="231F20"/>
                            <w:spacing w:val="-9"/>
                            <w:sz w:val="20"/>
                          </w:rPr>
                          <w:t> </w:t>
                        </w:r>
                        <w:r>
                          <w:rPr>
                            <w:color w:val="231F20"/>
                            <w:spacing w:val="-2"/>
                            <w:sz w:val="20"/>
                          </w:rPr>
                          <w:t>on </w:t>
                        </w:r>
                        <w:r>
                          <w:rPr>
                            <w:color w:val="231F20"/>
                            <w:sz w:val="20"/>
                          </w:rPr>
                          <w:t>their mobile device, eliminating the need to carry a physical wallet.</w:t>
                        </w:r>
                      </w:p>
                      <w:p>
                        <w:pPr>
                          <w:pStyle w:val="TableParagraph"/>
                          <w:numPr>
                            <w:ilvl w:val="0"/>
                            <w:numId w:val="8"/>
                          </w:numPr>
                          <w:tabs>
                            <w:tab w:pos="475" w:val="left" w:leader="none"/>
                          </w:tabs>
                          <w:spacing w:line="252" w:lineRule="auto" w:before="48" w:after="0"/>
                          <w:ind w:left="475" w:right="92" w:hanging="223"/>
                          <w:jc w:val="left"/>
                          <w:rPr>
                            <w:sz w:val="20"/>
                          </w:rPr>
                        </w:pPr>
                        <w:r>
                          <w:rPr>
                            <w:rFonts w:ascii="Book Antiqua" w:hAnsi="Book Antiqua"/>
                            <w:b/>
                            <w:color w:val="231F20"/>
                            <w:spacing w:val="-4"/>
                            <w:sz w:val="20"/>
                          </w:rPr>
                          <w:t>Electronic funds transfers (EFTs). </w:t>
                        </w:r>
                        <w:r>
                          <w:rPr>
                            <w:color w:val="231F20"/>
                            <w:spacing w:val="-4"/>
                            <w:sz w:val="20"/>
                          </w:rPr>
                          <w:t>Customers often transfer funds directly from their</w:t>
                        </w:r>
                        <w:r>
                          <w:rPr>
                            <w:color w:val="231F20"/>
                            <w:sz w:val="20"/>
                          </w:rPr>
                          <w:t> bank account to the company’s bank. This form of payment is especially useful for recurring</w:t>
                        </w:r>
                        <w:r>
                          <w:rPr>
                            <w:color w:val="231F20"/>
                            <w:spacing w:val="-9"/>
                            <w:sz w:val="20"/>
                          </w:rPr>
                          <w:t> </w:t>
                        </w:r>
                        <w:r>
                          <w:rPr>
                            <w:color w:val="231F20"/>
                            <w:sz w:val="20"/>
                          </w:rPr>
                          <w:t>costs,</w:t>
                        </w:r>
                        <w:r>
                          <w:rPr>
                            <w:color w:val="231F20"/>
                            <w:spacing w:val="-9"/>
                            <w:sz w:val="20"/>
                          </w:rPr>
                          <w:t> </w:t>
                        </w:r>
                        <w:r>
                          <w:rPr>
                            <w:color w:val="231F20"/>
                            <w:sz w:val="20"/>
                          </w:rPr>
                          <w:t>such</w:t>
                        </w:r>
                        <w:r>
                          <w:rPr>
                            <w:color w:val="231F20"/>
                            <w:spacing w:val="-9"/>
                            <w:sz w:val="20"/>
                          </w:rPr>
                          <w:t> </w:t>
                        </w:r>
                        <w:r>
                          <w:rPr>
                            <w:color w:val="231F20"/>
                            <w:sz w:val="20"/>
                          </w:rPr>
                          <w:t>as</w:t>
                        </w:r>
                        <w:r>
                          <w:rPr>
                            <w:color w:val="231F20"/>
                            <w:spacing w:val="-9"/>
                            <w:sz w:val="20"/>
                          </w:rPr>
                          <w:t> </w:t>
                        </w:r>
                        <w:r>
                          <w:rPr>
                            <w:color w:val="231F20"/>
                            <w:sz w:val="20"/>
                          </w:rPr>
                          <w:t>monthly</w:t>
                        </w:r>
                        <w:r>
                          <w:rPr>
                            <w:color w:val="231F20"/>
                            <w:spacing w:val="-9"/>
                            <w:sz w:val="20"/>
                          </w:rPr>
                          <w:t> </w:t>
                        </w:r>
                        <w:r>
                          <w:rPr>
                            <w:color w:val="231F20"/>
                            <w:sz w:val="20"/>
                          </w:rPr>
                          <w:t>rent</w:t>
                        </w:r>
                        <w:r>
                          <w:rPr>
                            <w:color w:val="231F20"/>
                            <w:spacing w:val="-9"/>
                            <w:sz w:val="20"/>
                          </w:rPr>
                          <w:t> </w:t>
                        </w:r>
                        <w:r>
                          <w:rPr>
                            <w:color w:val="231F20"/>
                            <w:sz w:val="20"/>
                          </w:rPr>
                          <w:t>and</w:t>
                        </w:r>
                        <w:r>
                          <w:rPr>
                            <w:color w:val="231F20"/>
                            <w:spacing w:val="-9"/>
                            <w:sz w:val="20"/>
                          </w:rPr>
                          <w:t> </w:t>
                        </w:r>
                        <w:r>
                          <w:rPr>
                            <w:color w:val="231F20"/>
                            <w:sz w:val="20"/>
                          </w:rPr>
                          <w:t>utilities.</w:t>
                        </w:r>
                        <w:r>
                          <w:rPr>
                            <w:color w:val="231F20"/>
                            <w:spacing w:val="-9"/>
                            <w:sz w:val="20"/>
                          </w:rPr>
                          <w:t> </w:t>
                        </w:r>
                        <w:r>
                          <w:rPr>
                            <w:color w:val="231F20"/>
                            <w:sz w:val="20"/>
                          </w:rPr>
                          <w:t>The</w:t>
                        </w:r>
                        <w:r>
                          <w:rPr>
                            <w:color w:val="231F20"/>
                            <w:spacing w:val="-9"/>
                            <w:sz w:val="20"/>
                          </w:rPr>
                          <w:t> </w:t>
                        </w:r>
                        <w:r>
                          <w:rPr>
                            <w:color w:val="231F20"/>
                            <w:sz w:val="20"/>
                          </w:rPr>
                          <w:t>automation</w:t>
                        </w:r>
                        <w:r>
                          <w:rPr>
                            <w:color w:val="231F20"/>
                            <w:spacing w:val="-9"/>
                            <w:sz w:val="20"/>
                          </w:rPr>
                          <w:t> </w:t>
                        </w:r>
                        <w:r>
                          <w:rPr>
                            <w:color w:val="231F20"/>
                            <w:sz w:val="20"/>
                          </w:rPr>
                          <w:t>saves</w:t>
                        </w:r>
                        <w:r>
                          <w:rPr>
                            <w:color w:val="231F20"/>
                            <w:spacing w:val="-9"/>
                            <w:sz w:val="20"/>
                          </w:rPr>
                          <w:t> </w:t>
                        </w:r>
                        <w:r>
                          <w:rPr>
                            <w:color w:val="231F20"/>
                            <w:sz w:val="20"/>
                          </w:rPr>
                          <w:t>time,</w:t>
                        </w:r>
                        <w:r>
                          <w:rPr>
                            <w:color w:val="231F20"/>
                            <w:spacing w:val="-9"/>
                            <w:sz w:val="20"/>
                          </w:rPr>
                          <w:t> </w:t>
                        </w:r>
                        <w:r>
                          <w:rPr>
                            <w:color w:val="231F20"/>
                            <w:sz w:val="20"/>
                          </w:rPr>
                          <w:t>helps to prevent late payment, and avoids the need to handle cash.</w:t>
                        </w:r>
                      </w:p>
                      <w:p>
                        <w:pPr>
                          <w:pStyle w:val="TableParagraph"/>
                          <w:numPr>
                            <w:ilvl w:val="0"/>
                            <w:numId w:val="8"/>
                          </w:numPr>
                          <w:tabs>
                            <w:tab w:pos="475" w:val="left" w:leader="none"/>
                          </w:tabs>
                          <w:spacing w:line="252" w:lineRule="auto" w:before="47" w:after="0"/>
                          <w:ind w:left="475" w:right="1" w:hanging="220"/>
                          <w:jc w:val="left"/>
                          <w:rPr>
                            <w:sz w:val="20"/>
                          </w:rPr>
                        </w:pPr>
                        <w:r>
                          <w:rPr>
                            <w:rFonts w:ascii="Book Antiqua" w:hAnsi="Book Antiqua"/>
                            <w:b/>
                            <w:color w:val="231F20"/>
                            <w:spacing w:val="-4"/>
                            <w:sz w:val="20"/>
                          </w:rPr>
                          <w:t>Prepaid</w:t>
                        </w:r>
                        <w:r>
                          <w:rPr>
                            <w:rFonts w:ascii="Book Antiqua" w:hAnsi="Book Antiqua"/>
                            <w:b/>
                            <w:color w:val="231F20"/>
                            <w:spacing w:val="-9"/>
                            <w:sz w:val="20"/>
                          </w:rPr>
                          <w:t> </w:t>
                        </w:r>
                        <w:r>
                          <w:rPr>
                            <w:rFonts w:ascii="Book Antiqua" w:hAnsi="Book Antiqua"/>
                            <w:b/>
                            <w:color w:val="231F20"/>
                            <w:spacing w:val="-4"/>
                            <w:sz w:val="20"/>
                          </w:rPr>
                          <w:t>cards.</w:t>
                        </w:r>
                        <w:r>
                          <w:rPr>
                            <w:rFonts w:ascii="Book Antiqua" w:hAnsi="Book Antiqua"/>
                            <w:b/>
                            <w:color w:val="231F20"/>
                            <w:spacing w:val="-8"/>
                            <w:sz w:val="20"/>
                          </w:rPr>
                          <w:t> </w:t>
                        </w:r>
                        <w:r>
                          <w:rPr>
                            <w:color w:val="231F20"/>
                            <w:spacing w:val="-4"/>
                            <w:sz w:val="20"/>
                          </w:rPr>
                          <w:t>Often</w:t>
                        </w:r>
                        <w:r>
                          <w:rPr>
                            <w:color w:val="231F20"/>
                            <w:spacing w:val="-8"/>
                            <w:sz w:val="20"/>
                          </w:rPr>
                          <w:t> </w:t>
                        </w:r>
                        <w:r>
                          <w:rPr>
                            <w:color w:val="231F20"/>
                            <w:spacing w:val="-4"/>
                            <w:sz w:val="20"/>
                          </w:rPr>
                          <w:t>referred</w:t>
                        </w:r>
                        <w:r>
                          <w:rPr>
                            <w:color w:val="231F20"/>
                            <w:spacing w:val="-7"/>
                            <w:sz w:val="20"/>
                          </w:rPr>
                          <w:t> </w:t>
                        </w:r>
                        <w:r>
                          <w:rPr>
                            <w:color w:val="231F20"/>
                            <w:spacing w:val="-4"/>
                            <w:sz w:val="20"/>
                          </w:rPr>
                          <w:t>to</w:t>
                        </w:r>
                        <w:r>
                          <w:rPr>
                            <w:color w:val="231F20"/>
                            <w:spacing w:val="-7"/>
                            <w:sz w:val="20"/>
                          </w:rPr>
                          <w:t> </w:t>
                        </w:r>
                        <w:r>
                          <w:rPr>
                            <w:color w:val="231F20"/>
                            <w:spacing w:val="-4"/>
                            <w:sz w:val="20"/>
                          </w:rPr>
                          <w:t>as</w:t>
                        </w:r>
                        <w:r>
                          <w:rPr>
                            <w:color w:val="231F20"/>
                            <w:spacing w:val="-7"/>
                            <w:sz w:val="20"/>
                          </w:rPr>
                          <w:t> </w:t>
                        </w:r>
                        <w:r>
                          <w:rPr>
                            <w:color w:val="231F20"/>
                            <w:spacing w:val="-4"/>
                            <w:sz w:val="20"/>
                          </w:rPr>
                          <w:t>gift</w:t>
                        </w:r>
                        <w:r>
                          <w:rPr>
                            <w:color w:val="231F20"/>
                            <w:spacing w:val="-7"/>
                            <w:sz w:val="20"/>
                          </w:rPr>
                          <w:t> </w:t>
                        </w:r>
                        <w:r>
                          <w:rPr>
                            <w:color w:val="231F20"/>
                            <w:spacing w:val="-4"/>
                            <w:sz w:val="20"/>
                          </w:rPr>
                          <w:t>cards,</w:t>
                        </w:r>
                        <w:r>
                          <w:rPr>
                            <w:color w:val="231F20"/>
                            <w:spacing w:val="-7"/>
                            <w:sz w:val="20"/>
                          </w:rPr>
                          <w:t> </w:t>
                        </w:r>
                        <w:r>
                          <w:rPr>
                            <w:color w:val="231F20"/>
                            <w:spacing w:val="-4"/>
                            <w:sz w:val="20"/>
                          </w:rPr>
                          <w:t>customers</w:t>
                        </w:r>
                        <w:r>
                          <w:rPr>
                            <w:color w:val="231F20"/>
                            <w:spacing w:val="-7"/>
                            <w:sz w:val="20"/>
                          </w:rPr>
                          <w:t> </w:t>
                        </w:r>
                        <w:r>
                          <w:rPr>
                            <w:color w:val="231F20"/>
                            <w:spacing w:val="-4"/>
                            <w:sz w:val="20"/>
                          </w:rPr>
                          <w:t>use</w:t>
                        </w:r>
                        <w:r>
                          <w:rPr>
                            <w:color w:val="231F20"/>
                            <w:spacing w:val="-7"/>
                            <w:sz w:val="20"/>
                          </w:rPr>
                          <w:t> </w:t>
                        </w:r>
                        <w:r>
                          <w:rPr>
                            <w:color w:val="231F20"/>
                            <w:spacing w:val="-4"/>
                            <w:sz w:val="20"/>
                          </w:rPr>
                          <w:t>these</w:t>
                        </w:r>
                        <w:r>
                          <w:rPr>
                            <w:color w:val="231F20"/>
                            <w:spacing w:val="-7"/>
                            <w:sz w:val="20"/>
                          </w:rPr>
                          <w:t> </w:t>
                        </w:r>
                        <w:r>
                          <w:rPr>
                            <w:color w:val="231F20"/>
                            <w:spacing w:val="-4"/>
                            <w:sz w:val="20"/>
                          </w:rPr>
                          <w:t>much</w:t>
                        </w:r>
                        <w:r>
                          <w:rPr>
                            <w:color w:val="231F20"/>
                            <w:spacing w:val="-7"/>
                            <w:sz w:val="20"/>
                          </w:rPr>
                          <w:t> </w:t>
                        </w:r>
                        <w:r>
                          <w:rPr>
                            <w:color w:val="231F20"/>
                            <w:spacing w:val="-4"/>
                            <w:sz w:val="20"/>
                          </w:rPr>
                          <w:t>like</w:t>
                        </w:r>
                        <w:r>
                          <w:rPr>
                            <w:color w:val="231F20"/>
                            <w:spacing w:val="-7"/>
                            <w:sz w:val="20"/>
                          </w:rPr>
                          <w:t> </w:t>
                        </w:r>
                        <w:r>
                          <w:rPr>
                            <w:color w:val="231F20"/>
                            <w:spacing w:val="-4"/>
                            <w:sz w:val="20"/>
                          </w:rPr>
                          <w:t>debit</w:t>
                        </w:r>
                        <w:r>
                          <w:rPr>
                            <w:color w:val="231F20"/>
                            <w:spacing w:val="-7"/>
                            <w:sz w:val="20"/>
                          </w:rPr>
                          <w:t> </w:t>
                        </w:r>
                        <w:r>
                          <w:rPr>
                            <w:color w:val="231F20"/>
                            <w:spacing w:val="-4"/>
                            <w:sz w:val="20"/>
                          </w:rPr>
                          <w:t>cards,</w:t>
                        </w:r>
                        <w:r>
                          <w:rPr>
                            <w:color w:val="231F20"/>
                            <w:sz w:val="20"/>
                          </w:rPr>
                          <w:t> </w:t>
                        </w:r>
                        <w:r>
                          <w:rPr>
                            <w:color w:val="231F20"/>
                            <w:spacing w:val="-4"/>
                            <w:sz w:val="20"/>
                          </w:rPr>
                          <w:t>except that expenditures are applied to the card’s balance (not a bank account balance).</w:t>
                        </w:r>
                        <w:r>
                          <w:rPr>
                            <w:color w:val="231F20"/>
                            <w:sz w:val="20"/>
                          </w:rPr>
                          <w:t> </w:t>
                        </w:r>
                        <w:r>
                          <w:rPr>
                            <w:color w:val="231F20"/>
                            <w:spacing w:val="-4"/>
                            <w:sz w:val="20"/>
                          </w:rPr>
                          <w:t>The</w:t>
                        </w:r>
                        <w:r>
                          <w:rPr>
                            <w:color w:val="231F20"/>
                            <w:spacing w:val="-7"/>
                            <w:sz w:val="20"/>
                          </w:rPr>
                          <w:t> </w:t>
                        </w:r>
                        <w:r>
                          <w:rPr>
                            <w:color w:val="231F20"/>
                            <w:spacing w:val="-4"/>
                            <w:sz w:val="20"/>
                          </w:rPr>
                          <w:t>ease</w:t>
                        </w:r>
                        <w:r>
                          <w:rPr>
                            <w:color w:val="231F20"/>
                            <w:spacing w:val="-7"/>
                            <w:sz w:val="20"/>
                          </w:rPr>
                          <w:t> </w:t>
                        </w:r>
                        <w:r>
                          <w:rPr>
                            <w:color w:val="231F20"/>
                            <w:spacing w:val="-4"/>
                            <w:sz w:val="20"/>
                          </w:rPr>
                          <w:t>of</w:t>
                        </w:r>
                        <w:r>
                          <w:rPr>
                            <w:color w:val="231F20"/>
                            <w:spacing w:val="-7"/>
                            <w:sz w:val="20"/>
                          </w:rPr>
                          <w:t> </w:t>
                        </w:r>
                        <w:r>
                          <w:rPr>
                            <w:color w:val="231F20"/>
                            <w:spacing w:val="-4"/>
                            <w:sz w:val="20"/>
                          </w:rPr>
                          <w:t>transferring</w:t>
                        </w:r>
                        <w:r>
                          <w:rPr>
                            <w:color w:val="231F20"/>
                            <w:spacing w:val="-7"/>
                            <w:sz w:val="20"/>
                          </w:rPr>
                          <w:t> </w:t>
                        </w:r>
                        <w:r>
                          <w:rPr>
                            <w:color w:val="231F20"/>
                            <w:spacing w:val="-4"/>
                            <w:sz w:val="20"/>
                          </w:rPr>
                          <w:t>funds</w:t>
                        </w:r>
                        <w:r>
                          <w:rPr>
                            <w:color w:val="231F20"/>
                            <w:spacing w:val="-7"/>
                            <w:sz w:val="20"/>
                          </w:rPr>
                          <w:t> </w:t>
                        </w:r>
                        <w:r>
                          <w:rPr>
                            <w:color w:val="231F20"/>
                            <w:spacing w:val="-4"/>
                            <w:sz w:val="20"/>
                          </w:rPr>
                          <w:t>from</w:t>
                        </w:r>
                        <w:r>
                          <w:rPr>
                            <w:color w:val="231F20"/>
                            <w:spacing w:val="-7"/>
                            <w:sz w:val="20"/>
                          </w:rPr>
                          <w:t> </w:t>
                        </w:r>
                        <w:r>
                          <w:rPr>
                            <w:color w:val="231F20"/>
                            <w:spacing w:val="-4"/>
                            <w:sz w:val="20"/>
                          </w:rPr>
                          <w:t>one</w:t>
                        </w:r>
                        <w:r>
                          <w:rPr>
                            <w:color w:val="231F20"/>
                            <w:spacing w:val="-7"/>
                            <w:sz w:val="20"/>
                          </w:rPr>
                          <w:t> </w:t>
                        </w:r>
                        <w:r>
                          <w:rPr>
                            <w:color w:val="231F20"/>
                            <w:spacing w:val="-4"/>
                            <w:sz w:val="20"/>
                          </w:rPr>
                          <w:t>individual</w:t>
                        </w:r>
                        <w:r>
                          <w:rPr>
                            <w:color w:val="231F20"/>
                            <w:spacing w:val="-7"/>
                            <w:sz w:val="20"/>
                          </w:rPr>
                          <w:t> </w:t>
                        </w:r>
                        <w:r>
                          <w:rPr>
                            <w:color w:val="231F20"/>
                            <w:spacing w:val="-4"/>
                            <w:sz w:val="20"/>
                          </w:rPr>
                          <w:t>to</w:t>
                        </w:r>
                        <w:r>
                          <w:rPr>
                            <w:color w:val="231F20"/>
                            <w:spacing w:val="-7"/>
                            <w:sz w:val="20"/>
                          </w:rPr>
                          <w:t> </w:t>
                        </w:r>
                        <w:r>
                          <w:rPr>
                            <w:color w:val="231F20"/>
                            <w:spacing w:val="-4"/>
                            <w:sz w:val="20"/>
                          </w:rPr>
                          <w:t>the</w:t>
                        </w:r>
                        <w:r>
                          <w:rPr>
                            <w:color w:val="231F20"/>
                            <w:spacing w:val="-7"/>
                            <w:sz w:val="20"/>
                          </w:rPr>
                          <w:t> </w:t>
                        </w:r>
                        <w:r>
                          <w:rPr>
                            <w:color w:val="231F20"/>
                            <w:spacing w:val="-4"/>
                            <w:sz w:val="20"/>
                          </w:rPr>
                          <w:t>next</w:t>
                        </w:r>
                        <w:r>
                          <w:rPr>
                            <w:color w:val="231F20"/>
                            <w:spacing w:val="-7"/>
                            <w:sz w:val="20"/>
                          </w:rPr>
                          <w:t> </w:t>
                        </w:r>
                        <w:r>
                          <w:rPr>
                            <w:color w:val="231F20"/>
                            <w:spacing w:val="-4"/>
                            <w:sz w:val="20"/>
                          </w:rPr>
                          <w:t>is</w:t>
                        </w:r>
                        <w:r>
                          <w:rPr>
                            <w:color w:val="231F20"/>
                            <w:spacing w:val="-7"/>
                            <w:sz w:val="20"/>
                          </w:rPr>
                          <w:t> </w:t>
                        </w:r>
                        <w:r>
                          <w:rPr>
                            <w:color w:val="231F20"/>
                            <w:spacing w:val="-4"/>
                            <w:sz w:val="20"/>
                          </w:rPr>
                          <w:t>why</w:t>
                        </w:r>
                        <w:r>
                          <w:rPr>
                            <w:color w:val="231F20"/>
                            <w:spacing w:val="-7"/>
                            <w:sz w:val="20"/>
                          </w:rPr>
                          <w:t> </w:t>
                        </w:r>
                        <w:r>
                          <w:rPr>
                            <w:color w:val="231F20"/>
                            <w:spacing w:val="-4"/>
                            <w:sz w:val="20"/>
                          </w:rPr>
                          <w:t>these</w:t>
                        </w:r>
                        <w:r>
                          <w:rPr>
                            <w:color w:val="231F20"/>
                            <w:spacing w:val="-7"/>
                            <w:sz w:val="20"/>
                          </w:rPr>
                          <w:t> </w:t>
                        </w:r>
                        <w:r>
                          <w:rPr>
                            <w:color w:val="231F20"/>
                            <w:spacing w:val="-4"/>
                            <w:sz w:val="20"/>
                          </w:rPr>
                          <w:t>are</w:t>
                        </w:r>
                        <w:r>
                          <w:rPr>
                            <w:color w:val="231F20"/>
                            <w:spacing w:val="-7"/>
                            <w:sz w:val="20"/>
                          </w:rPr>
                          <w:t> </w:t>
                        </w:r>
                        <w:r>
                          <w:rPr>
                            <w:color w:val="231F20"/>
                            <w:spacing w:val="-4"/>
                            <w:sz w:val="20"/>
                          </w:rPr>
                          <w:t>easy</w:t>
                        </w:r>
                        <w:r>
                          <w:rPr>
                            <w:color w:val="231F20"/>
                            <w:spacing w:val="-7"/>
                            <w:sz w:val="20"/>
                          </w:rPr>
                          <w:t> </w:t>
                        </w:r>
                        <w:r>
                          <w:rPr>
                            <w:color w:val="231F20"/>
                            <w:spacing w:val="-4"/>
                            <w:sz w:val="20"/>
                          </w:rPr>
                          <w:t>gifts.</w:t>
                        </w:r>
                      </w:p>
                      <w:p>
                        <w:pPr>
                          <w:pStyle w:val="TableParagraph"/>
                          <w:numPr>
                            <w:ilvl w:val="0"/>
                            <w:numId w:val="8"/>
                          </w:numPr>
                          <w:tabs>
                            <w:tab w:pos="475" w:val="left" w:leader="none"/>
                          </w:tabs>
                          <w:spacing w:line="252" w:lineRule="auto" w:before="42" w:after="0"/>
                          <w:ind w:left="475" w:right="-15" w:hanging="220"/>
                          <w:jc w:val="left"/>
                          <w:rPr>
                            <w:sz w:val="20"/>
                          </w:rPr>
                        </w:pPr>
                        <w:r>
                          <w:rPr>
                            <w:rFonts w:ascii="Book Antiqua" w:hAnsi="Book Antiqua"/>
                            <w:b/>
                            <w:color w:val="231F20"/>
                            <w:spacing w:val="-4"/>
                            <w:sz w:val="20"/>
                          </w:rPr>
                          <w:t>Cryptocurrencies.</w:t>
                        </w:r>
                        <w:r>
                          <w:rPr>
                            <w:rFonts w:ascii="Book Antiqua" w:hAnsi="Book Antiqua"/>
                            <w:b/>
                            <w:color w:val="231F20"/>
                            <w:spacing w:val="-9"/>
                            <w:sz w:val="20"/>
                          </w:rPr>
                          <w:t> </w:t>
                        </w:r>
                        <w:r>
                          <w:rPr>
                            <w:color w:val="231F20"/>
                            <w:spacing w:val="-4"/>
                            <w:sz w:val="20"/>
                          </w:rPr>
                          <w:t>Cryptocurrencies</w:t>
                        </w:r>
                        <w:r>
                          <w:rPr>
                            <w:color w:val="231F20"/>
                            <w:spacing w:val="-7"/>
                            <w:sz w:val="20"/>
                          </w:rPr>
                          <w:t> </w:t>
                        </w:r>
                        <w:r>
                          <w:rPr>
                            <w:color w:val="231F20"/>
                            <w:spacing w:val="-4"/>
                            <w:sz w:val="20"/>
                          </w:rPr>
                          <w:t>represent</w:t>
                        </w:r>
                        <w:r>
                          <w:rPr>
                            <w:color w:val="231F20"/>
                            <w:spacing w:val="-7"/>
                            <w:sz w:val="20"/>
                          </w:rPr>
                          <w:t> </w:t>
                        </w:r>
                        <w:r>
                          <w:rPr>
                            <w:color w:val="231F20"/>
                            <w:spacing w:val="-4"/>
                            <w:sz w:val="20"/>
                          </w:rPr>
                          <w:t>digital</w:t>
                        </w:r>
                        <w:r>
                          <w:rPr>
                            <w:color w:val="231F20"/>
                            <w:spacing w:val="-7"/>
                            <w:sz w:val="20"/>
                          </w:rPr>
                          <w:t> </w:t>
                        </w:r>
                        <w:r>
                          <w:rPr>
                            <w:color w:val="231F20"/>
                            <w:spacing w:val="-4"/>
                            <w:sz w:val="20"/>
                          </w:rPr>
                          <w:t>money</w:t>
                        </w:r>
                        <w:r>
                          <w:rPr>
                            <w:color w:val="231F20"/>
                            <w:spacing w:val="-7"/>
                            <w:sz w:val="20"/>
                          </w:rPr>
                          <w:t> </w:t>
                        </w:r>
                        <w:r>
                          <w:rPr>
                            <w:color w:val="231F20"/>
                            <w:spacing w:val="-4"/>
                            <w:sz w:val="20"/>
                          </w:rPr>
                          <w:t>that</w:t>
                        </w:r>
                        <w:r>
                          <w:rPr>
                            <w:color w:val="231F20"/>
                            <w:spacing w:val="-7"/>
                            <w:sz w:val="20"/>
                          </w:rPr>
                          <w:t> </w:t>
                        </w:r>
                        <w:r>
                          <w:rPr>
                            <w:color w:val="231F20"/>
                            <w:spacing w:val="-4"/>
                            <w:sz w:val="20"/>
                          </w:rPr>
                          <w:t>allows</w:t>
                        </w:r>
                        <w:r>
                          <w:rPr>
                            <w:color w:val="231F20"/>
                            <w:spacing w:val="-7"/>
                            <w:sz w:val="20"/>
                          </w:rPr>
                          <w:t> </w:t>
                        </w:r>
                        <w:r>
                          <w:rPr>
                            <w:color w:val="231F20"/>
                            <w:spacing w:val="-4"/>
                            <w:sz w:val="20"/>
                          </w:rPr>
                          <w:t>peer-to-peer</w:t>
                        </w:r>
                        <w:r>
                          <w:rPr>
                            <w:color w:val="231F20"/>
                            <w:spacing w:val="-2"/>
                            <w:sz w:val="20"/>
                          </w:rPr>
                          <w:t> transactions</w:t>
                        </w:r>
                        <w:r>
                          <w:rPr>
                            <w:color w:val="231F20"/>
                            <w:spacing w:val="-9"/>
                            <w:sz w:val="20"/>
                          </w:rPr>
                          <w:t> </w:t>
                        </w:r>
                        <w:r>
                          <w:rPr>
                            <w:color w:val="231F20"/>
                            <w:spacing w:val="-2"/>
                            <w:sz w:val="20"/>
                          </w:rPr>
                          <w:t>without</w:t>
                        </w:r>
                        <w:r>
                          <w:rPr>
                            <w:color w:val="231F20"/>
                            <w:spacing w:val="-9"/>
                            <w:sz w:val="20"/>
                          </w:rPr>
                          <w:t> </w:t>
                        </w:r>
                        <w:r>
                          <w:rPr>
                            <w:color w:val="231F20"/>
                            <w:spacing w:val="-2"/>
                            <w:sz w:val="20"/>
                          </w:rPr>
                          <w:t>the</w:t>
                        </w:r>
                        <w:r>
                          <w:rPr>
                            <w:color w:val="231F20"/>
                            <w:spacing w:val="-9"/>
                            <w:sz w:val="20"/>
                          </w:rPr>
                          <w:t> </w:t>
                        </w:r>
                        <w:r>
                          <w:rPr>
                            <w:color w:val="231F20"/>
                            <w:spacing w:val="-2"/>
                            <w:sz w:val="20"/>
                          </w:rPr>
                          <w:t>need</w:t>
                        </w:r>
                        <w:r>
                          <w:rPr>
                            <w:color w:val="231F20"/>
                            <w:spacing w:val="-9"/>
                            <w:sz w:val="20"/>
                          </w:rPr>
                          <w:t> </w:t>
                        </w:r>
                        <w:r>
                          <w:rPr>
                            <w:color w:val="231F20"/>
                            <w:spacing w:val="-2"/>
                            <w:sz w:val="20"/>
                          </w:rPr>
                          <w:t>for</w:t>
                        </w:r>
                        <w:r>
                          <w:rPr>
                            <w:color w:val="231F20"/>
                            <w:spacing w:val="-9"/>
                            <w:sz w:val="20"/>
                          </w:rPr>
                          <w:t> </w:t>
                        </w:r>
                        <w:r>
                          <w:rPr>
                            <w:color w:val="231F20"/>
                            <w:spacing w:val="-2"/>
                            <w:sz w:val="20"/>
                          </w:rPr>
                          <w:t>a</w:t>
                        </w:r>
                        <w:r>
                          <w:rPr>
                            <w:color w:val="231F20"/>
                            <w:spacing w:val="-9"/>
                            <w:sz w:val="20"/>
                          </w:rPr>
                          <w:t> </w:t>
                        </w:r>
                        <w:r>
                          <w:rPr>
                            <w:color w:val="231F20"/>
                            <w:spacing w:val="-2"/>
                            <w:sz w:val="20"/>
                          </w:rPr>
                          <w:t>third-party</w:t>
                        </w:r>
                        <w:r>
                          <w:rPr>
                            <w:color w:val="231F20"/>
                            <w:spacing w:val="-9"/>
                            <w:sz w:val="20"/>
                          </w:rPr>
                          <w:t> </w:t>
                        </w:r>
                        <w:r>
                          <w:rPr>
                            <w:color w:val="231F20"/>
                            <w:spacing w:val="-2"/>
                            <w:sz w:val="20"/>
                          </w:rPr>
                          <w:t>bank</w:t>
                        </w:r>
                        <w:r>
                          <w:rPr>
                            <w:color w:val="231F20"/>
                            <w:spacing w:val="-9"/>
                            <w:sz w:val="20"/>
                          </w:rPr>
                          <w:t> </w:t>
                        </w:r>
                        <w:r>
                          <w:rPr>
                            <w:color w:val="231F20"/>
                            <w:spacing w:val="-2"/>
                            <w:sz w:val="20"/>
                          </w:rPr>
                          <w:t>or</w:t>
                        </w:r>
                        <w:r>
                          <w:rPr>
                            <w:color w:val="231F20"/>
                            <w:spacing w:val="-9"/>
                            <w:sz w:val="20"/>
                          </w:rPr>
                          <w:t> </w:t>
                        </w:r>
                        <w:r>
                          <w:rPr>
                            <w:color w:val="231F20"/>
                            <w:spacing w:val="-2"/>
                            <w:sz w:val="20"/>
                          </w:rPr>
                          <w:t>credit</w:t>
                        </w:r>
                        <w:r>
                          <w:rPr>
                            <w:color w:val="231F20"/>
                            <w:spacing w:val="-9"/>
                            <w:sz w:val="20"/>
                          </w:rPr>
                          <w:t> </w:t>
                        </w:r>
                        <w:r>
                          <w:rPr>
                            <w:color w:val="231F20"/>
                            <w:spacing w:val="-2"/>
                            <w:sz w:val="20"/>
                          </w:rPr>
                          <w:t>card</w:t>
                        </w:r>
                        <w:r>
                          <w:rPr>
                            <w:color w:val="231F20"/>
                            <w:spacing w:val="-9"/>
                            <w:sz w:val="20"/>
                          </w:rPr>
                          <w:t> </w:t>
                        </w:r>
                        <w:r>
                          <w:rPr>
                            <w:color w:val="231F20"/>
                            <w:spacing w:val="-2"/>
                            <w:sz w:val="20"/>
                          </w:rPr>
                          <w:t>company.</w:t>
                        </w:r>
                        <w:r>
                          <w:rPr>
                            <w:color w:val="231F20"/>
                            <w:spacing w:val="-9"/>
                            <w:sz w:val="20"/>
                          </w:rPr>
                          <w:t> </w:t>
                        </w:r>
                        <w:r>
                          <w:rPr>
                            <w:color w:val="231F20"/>
                            <w:spacing w:val="-2"/>
                            <w:sz w:val="20"/>
                          </w:rPr>
                          <w:t>While </w:t>
                        </w:r>
                        <w:r>
                          <w:rPr>
                            <w:color w:val="231F20"/>
                            <w:spacing w:val="-6"/>
                            <w:sz w:val="20"/>
                          </w:rPr>
                          <w:t>relatively</w:t>
                        </w:r>
                        <w:r>
                          <w:rPr>
                            <w:color w:val="231F20"/>
                            <w:sz w:val="20"/>
                          </w:rPr>
                          <w:t> </w:t>
                        </w:r>
                        <w:r>
                          <w:rPr>
                            <w:color w:val="231F20"/>
                            <w:spacing w:val="-6"/>
                            <w:sz w:val="20"/>
                          </w:rPr>
                          <w:t>few</w:t>
                        </w:r>
                        <w:r>
                          <w:rPr>
                            <w:color w:val="231F20"/>
                            <w:sz w:val="20"/>
                          </w:rPr>
                          <w:t> </w:t>
                        </w:r>
                        <w:r>
                          <w:rPr>
                            <w:color w:val="231F20"/>
                            <w:spacing w:val="-6"/>
                            <w:sz w:val="20"/>
                          </w:rPr>
                          <w:t>businesses</w:t>
                        </w:r>
                        <w:r>
                          <w:rPr>
                            <w:color w:val="231F20"/>
                            <w:sz w:val="20"/>
                          </w:rPr>
                          <w:t> </w:t>
                        </w:r>
                        <w:r>
                          <w:rPr>
                            <w:color w:val="231F20"/>
                            <w:spacing w:val="-6"/>
                            <w:sz w:val="20"/>
                          </w:rPr>
                          <w:t>currently</w:t>
                        </w:r>
                        <w:r>
                          <w:rPr>
                            <w:color w:val="231F20"/>
                            <w:sz w:val="20"/>
                          </w:rPr>
                          <w:t> </w:t>
                        </w:r>
                        <w:r>
                          <w:rPr>
                            <w:color w:val="231F20"/>
                            <w:spacing w:val="-6"/>
                            <w:sz w:val="20"/>
                          </w:rPr>
                          <w:t>accept</w:t>
                        </w:r>
                        <w:r>
                          <w:rPr>
                            <w:color w:val="231F20"/>
                            <w:sz w:val="20"/>
                          </w:rPr>
                          <w:t> </w:t>
                        </w:r>
                        <w:r>
                          <w:rPr>
                            <w:color w:val="231F20"/>
                            <w:spacing w:val="-6"/>
                            <w:sz w:val="20"/>
                          </w:rPr>
                          <w:t>cryptocurrencies,</w:t>
                        </w:r>
                        <w:r>
                          <w:rPr>
                            <w:color w:val="231F20"/>
                            <w:sz w:val="20"/>
                          </w:rPr>
                          <w:t> </w:t>
                        </w:r>
                        <w:r>
                          <w:rPr>
                            <w:color w:val="231F20"/>
                            <w:spacing w:val="-6"/>
                            <w:sz w:val="20"/>
                          </w:rPr>
                          <w:t>these</w:t>
                        </w:r>
                        <w:r>
                          <w:rPr>
                            <w:color w:val="231F20"/>
                            <w:sz w:val="20"/>
                          </w:rPr>
                          <w:t> </w:t>
                        </w:r>
                        <w:r>
                          <w:rPr>
                            <w:color w:val="231F20"/>
                            <w:spacing w:val="-6"/>
                            <w:sz w:val="20"/>
                          </w:rPr>
                          <w:t>types</w:t>
                        </w:r>
                        <w:r>
                          <w:rPr>
                            <w:color w:val="231F20"/>
                            <w:sz w:val="20"/>
                          </w:rPr>
                          <w:t> </w:t>
                        </w:r>
                        <w:r>
                          <w:rPr>
                            <w:color w:val="231F20"/>
                            <w:spacing w:val="-6"/>
                            <w:sz w:val="20"/>
                          </w:rPr>
                          <w:t>of</w:t>
                        </w:r>
                        <w:r>
                          <w:rPr>
                            <w:color w:val="231F20"/>
                            <w:sz w:val="20"/>
                          </w:rPr>
                          <w:t> </w:t>
                        </w:r>
                        <w:r>
                          <w:rPr>
                            <w:color w:val="231F20"/>
                            <w:spacing w:val="-6"/>
                            <w:sz w:val="20"/>
                          </w:rPr>
                          <w:t>payment</w:t>
                        </w:r>
                        <w:r>
                          <w:rPr>
                            <w:color w:val="231F20"/>
                            <w:sz w:val="20"/>
                          </w:rPr>
                          <w:t> </w:t>
                        </w:r>
                        <w:r>
                          <w:rPr>
                            <w:color w:val="231F20"/>
                            <w:spacing w:val="-6"/>
                            <w:sz w:val="20"/>
                          </w:rPr>
                          <w:t>seem</w:t>
                        </w:r>
                        <w:r>
                          <w:rPr>
                            <w:color w:val="231F20"/>
                            <w:spacing w:val="-2"/>
                            <w:sz w:val="20"/>
                          </w:rPr>
                          <w:t> more</w:t>
                        </w:r>
                        <w:r>
                          <w:rPr>
                            <w:color w:val="231F20"/>
                            <w:spacing w:val="-6"/>
                            <w:sz w:val="20"/>
                          </w:rPr>
                          <w:t> </w:t>
                        </w:r>
                        <w:r>
                          <w:rPr>
                            <w:color w:val="231F20"/>
                            <w:spacing w:val="-2"/>
                            <w:sz w:val="20"/>
                          </w:rPr>
                          <w:t>likely</w:t>
                        </w:r>
                        <w:r>
                          <w:rPr>
                            <w:color w:val="231F20"/>
                            <w:spacing w:val="-6"/>
                            <w:sz w:val="20"/>
                          </w:rPr>
                          <w:t> </w:t>
                        </w:r>
                        <w:r>
                          <w:rPr>
                            <w:color w:val="231F20"/>
                            <w:spacing w:val="-2"/>
                            <w:sz w:val="20"/>
                          </w:rPr>
                          <w:t>in</w:t>
                        </w:r>
                        <w:r>
                          <w:rPr>
                            <w:color w:val="231F20"/>
                            <w:spacing w:val="-6"/>
                            <w:sz w:val="20"/>
                          </w:rPr>
                          <w:t> </w:t>
                        </w:r>
                        <w:r>
                          <w:rPr>
                            <w:color w:val="231F20"/>
                            <w:spacing w:val="-2"/>
                            <w:sz w:val="20"/>
                          </w:rPr>
                          <w:t>the</w:t>
                        </w:r>
                        <w:r>
                          <w:rPr>
                            <w:color w:val="231F20"/>
                            <w:spacing w:val="-6"/>
                            <w:sz w:val="20"/>
                          </w:rPr>
                          <w:t> </w:t>
                        </w:r>
                        <w:r>
                          <w:rPr>
                            <w:color w:val="231F20"/>
                            <w:spacing w:val="-2"/>
                            <w:sz w:val="20"/>
                          </w:rPr>
                          <w:t>future,</w:t>
                        </w:r>
                        <w:r>
                          <w:rPr>
                            <w:color w:val="231F20"/>
                            <w:spacing w:val="-6"/>
                            <w:sz w:val="20"/>
                          </w:rPr>
                          <w:t> </w:t>
                        </w:r>
                        <w:r>
                          <w:rPr>
                            <w:color w:val="231F20"/>
                            <w:spacing w:val="-2"/>
                            <w:sz w:val="20"/>
                          </w:rPr>
                          <w:t>as</w:t>
                        </w:r>
                        <w:r>
                          <w:rPr>
                            <w:color w:val="231F20"/>
                            <w:spacing w:val="-6"/>
                            <w:sz w:val="20"/>
                          </w:rPr>
                          <w:t> </w:t>
                        </w:r>
                        <w:r>
                          <w:rPr>
                            <w:color w:val="231F20"/>
                            <w:spacing w:val="-2"/>
                            <w:sz w:val="20"/>
                          </w:rPr>
                          <w:t>blockchain</w:t>
                        </w:r>
                        <w:r>
                          <w:rPr>
                            <w:color w:val="231F20"/>
                            <w:spacing w:val="-6"/>
                            <w:sz w:val="20"/>
                          </w:rPr>
                          <w:t> </w:t>
                        </w:r>
                        <w:r>
                          <w:rPr>
                            <w:color w:val="231F20"/>
                            <w:spacing w:val="-2"/>
                            <w:sz w:val="20"/>
                          </w:rPr>
                          <w:t>technology</w:t>
                        </w:r>
                        <w:r>
                          <w:rPr>
                            <w:color w:val="231F20"/>
                            <w:spacing w:val="-6"/>
                            <w:sz w:val="20"/>
                          </w:rPr>
                          <w:t> </w:t>
                        </w:r>
                        <w:r>
                          <w:rPr>
                            <w:color w:val="231F20"/>
                            <w:spacing w:val="-2"/>
                            <w:sz w:val="20"/>
                          </w:rPr>
                          <w:t>is</w:t>
                        </w:r>
                        <w:r>
                          <w:rPr>
                            <w:color w:val="231F20"/>
                            <w:spacing w:val="-6"/>
                            <w:sz w:val="20"/>
                          </w:rPr>
                          <w:t> </w:t>
                        </w:r>
                        <w:r>
                          <w:rPr>
                            <w:color w:val="231F20"/>
                            <w:spacing w:val="-2"/>
                            <w:sz w:val="20"/>
                          </w:rPr>
                          <w:t>expected</w:t>
                        </w:r>
                        <w:r>
                          <w:rPr>
                            <w:color w:val="231F20"/>
                            <w:spacing w:val="-6"/>
                            <w:sz w:val="20"/>
                          </w:rPr>
                          <w:t> </w:t>
                        </w:r>
                        <w:r>
                          <w:rPr>
                            <w:color w:val="231F20"/>
                            <w:spacing w:val="-2"/>
                            <w:sz w:val="20"/>
                          </w:rPr>
                          <w:t>to</w:t>
                        </w:r>
                        <w:r>
                          <w:rPr>
                            <w:color w:val="231F20"/>
                            <w:spacing w:val="-6"/>
                            <w:sz w:val="20"/>
                          </w:rPr>
                          <w:t> </w:t>
                        </w:r>
                        <w:r>
                          <w:rPr>
                            <w:color w:val="231F20"/>
                            <w:spacing w:val="-2"/>
                            <w:sz w:val="20"/>
                          </w:rPr>
                          <w:t>help</w:t>
                        </w:r>
                        <w:r>
                          <w:rPr>
                            <w:color w:val="231F20"/>
                            <w:spacing w:val="-6"/>
                            <w:sz w:val="20"/>
                          </w:rPr>
                          <w:t> </w:t>
                        </w:r>
                        <w:r>
                          <w:rPr>
                            <w:color w:val="231F20"/>
                            <w:spacing w:val="-2"/>
                            <w:sz w:val="20"/>
                          </w:rPr>
                          <w:t>prevent</w:t>
                        </w:r>
                        <w:r>
                          <w:rPr>
                            <w:color w:val="231F20"/>
                            <w:spacing w:val="-6"/>
                            <w:sz w:val="20"/>
                          </w:rPr>
                          <w:t> </w:t>
                        </w:r>
                        <w:r>
                          <w:rPr>
                            <w:color w:val="231F20"/>
                            <w:spacing w:val="-2"/>
                            <w:sz w:val="20"/>
                          </w:rPr>
                          <w:t>fraud.</w:t>
                        </w:r>
                      </w:p>
                      <w:p>
                        <w:pPr>
                          <w:pStyle w:val="TableParagraph"/>
                          <w:spacing w:before="5"/>
                          <w:rPr>
                            <w:rFonts w:ascii="Arial Black"/>
                            <w:sz w:val="17"/>
                          </w:rPr>
                        </w:pPr>
                      </w:p>
                      <w:p>
                        <w:pPr>
                          <w:pStyle w:val="TableParagraph"/>
                          <w:spacing w:line="244" w:lineRule="auto" w:before="1"/>
                          <w:ind w:left="-5" w:right="-29"/>
                          <w:jc w:val="both"/>
                          <w:rPr>
                            <w:sz w:val="20"/>
                          </w:rPr>
                        </w:pPr>
                        <w:r>
                          <w:rPr>
                            <w:rFonts w:ascii="Arial Black"/>
                            <w:color w:val="231F20"/>
                            <w:spacing w:val="-6"/>
                            <w:sz w:val="21"/>
                          </w:rPr>
                          <w:t>Acceptance</w:t>
                        </w:r>
                        <w:r>
                          <w:rPr>
                            <w:rFonts w:ascii="Arial Black"/>
                            <w:color w:val="231F20"/>
                            <w:spacing w:val="-12"/>
                            <w:sz w:val="21"/>
                          </w:rPr>
                          <w:t> </w:t>
                        </w:r>
                        <w:r>
                          <w:rPr>
                            <w:rFonts w:ascii="Arial Black"/>
                            <w:color w:val="231F20"/>
                            <w:spacing w:val="-6"/>
                            <w:sz w:val="21"/>
                          </w:rPr>
                          <w:t>of</w:t>
                        </w:r>
                        <w:r>
                          <w:rPr>
                            <w:rFonts w:ascii="Arial Black"/>
                            <w:color w:val="231F20"/>
                            <w:spacing w:val="-12"/>
                            <w:sz w:val="21"/>
                          </w:rPr>
                          <w:t> </w:t>
                        </w:r>
                        <w:r>
                          <w:rPr>
                            <w:rFonts w:ascii="Arial Black"/>
                            <w:color w:val="231F20"/>
                            <w:spacing w:val="-6"/>
                            <w:sz w:val="21"/>
                          </w:rPr>
                          <w:t>Cash</w:t>
                        </w:r>
                        <w:r>
                          <w:rPr>
                            <w:rFonts w:ascii="Arial Black"/>
                            <w:color w:val="231F20"/>
                            <w:spacing w:val="-11"/>
                            <w:sz w:val="21"/>
                          </w:rPr>
                          <w:t> </w:t>
                        </w:r>
                        <w:r>
                          <w:rPr>
                            <w:rFonts w:ascii="Arial Black"/>
                            <w:color w:val="231F20"/>
                            <w:spacing w:val="-6"/>
                            <w:sz w:val="21"/>
                          </w:rPr>
                          <w:t>and</w:t>
                        </w:r>
                        <w:r>
                          <w:rPr>
                            <w:rFonts w:ascii="Arial Black"/>
                            <w:color w:val="231F20"/>
                            <w:spacing w:val="-12"/>
                            <w:sz w:val="21"/>
                          </w:rPr>
                          <w:t> </w:t>
                        </w:r>
                        <w:r>
                          <w:rPr>
                            <w:rFonts w:ascii="Arial Black"/>
                            <w:color w:val="231F20"/>
                            <w:spacing w:val="-6"/>
                            <w:sz w:val="21"/>
                          </w:rPr>
                          <w:t>Checks.</w:t>
                        </w:r>
                        <w:r>
                          <w:rPr>
                            <w:rFonts w:ascii="Arial Black"/>
                            <w:color w:val="231F20"/>
                            <w:spacing w:val="12"/>
                            <w:sz w:val="21"/>
                          </w:rPr>
                          <w:t> </w:t>
                        </w:r>
                        <w:r>
                          <w:rPr>
                            <w:color w:val="231F20"/>
                            <w:spacing w:val="-6"/>
                            <w:sz w:val="20"/>
                          </w:rPr>
                          <w:t>While</w:t>
                        </w:r>
                        <w:r>
                          <w:rPr>
                            <w:color w:val="231F20"/>
                            <w:sz w:val="20"/>
                          </w:rPr>
                          <w:t> </w:t>
                        </w:r>
                        <w:r>
                          <w:rPr>
                            <w:color w:val="231F20"/>
                            <w:spacing w:val="-6"/>
                            <w:sz w:val="20"/>
                          </w:rPr>
                          <w:t>it</w:t>
                        </w:r>
                        <w:r>
                          <w:rPr>
                            <w:color w:val="231F20"/>
                            <w:sz w:val="20"/>
                          </w:rPr>
                          <w:t> </w:t>
                        </w:r>
                        <w:r>
                          <w:rPr>
                            <w:color w:val="231F20"/>
                            <w:spacing w:val="-6"/>
                            <w:sz w:val="20"/>
                          </w:rPr>
                          <w:t>might</w:t>
                        </w:r>
                        <w:r>
                          <w:rPr>
                            <w:color w:val="231F20"/>
                            <w:sz w:val="20"/>
                          </w:rPr>
                          <w:t> </w:t>
                        </w:r>
                        <w:r>
                          <w:rPr>
                            <w:color w:val="231F20"/>
                            <w:spacing w:val="-6"/>
                            <w:sz w:val="20"/>
                          </w:rPr>
                          <w:t>surprise</w:t>
                        </w:r>
                        <w:r>
                          <w:rPr>
                            <w:color w:val="231F20"/>
                            <w:sz w:val="20"/>
                          </w:rPr>
                          <w:t> </w:t>
                        </w:r>
                        <w:r>
                          <w:rPr>
                            <w:color w:val="231F20"/>
                            <w:spacing w:val="-6"/>
                            <w:sz w:val="20"/>
                          </w:rPr>
                          <w:t>you,</w:t>
                        </w:r>
                        <w:r>
                          <w:rPr>
                            <w:color w:val="231F20"/>
                            <w:sz w:val="20"/>
                          </w:rPr>
                          <w:t> </w:t>
                        </w:r>
                        <w:r>
                          <w:rPr>
                            <w:color w:val="231F20"/>
                            <w:spacing w:val="-6"/>
                            <w:sz w:val="20"/>
                          </w:rPr>
                          <w:t>many</w:t>
                        </w:r>
                        <w:r>
                          <w:rPr>
                            <w:color w:val="231F20"/>
                            <w:sz w:val="20"/>
                          </w:rPr>
                          <w:t> </w:t>
                        </w:r>
                        <w:r>
                          <w:rPr>
                            <w:color w:val="231F20"/>
                            <w:spacing w:val="-6"/>
                            <w:sz w:val="20"/>
                          </w:rPr>
                          <w:t>companies</w:t>
                        </w:r>
                        <w:r>
                          <w:rPr>
                            <w:color w:val="231F20"/>
                            <w:sz w:val="20"/>
                          </w:rPr>
                          <w:t> </w:t>
                        </w:r>
                        <w:r>
                          <w:rPr>
                            <w:color w:val="231F20"/>
                            <w:spacing w:val="-6"/>
                            <w:sz w:val="20"/>
                          </w:rPr>
                          <w:t>still</w:t>
                        </w:r>
                        <w:r>
                          <w:rPr>
                            <w:color w:val="231F20"/>
                            <w:sz w:val="20"/>
                          </w:rPr>
                          <w:t> </w:t>
                        </w:r>
                        <w:r>
                          <w:rPr>
                            <w:color w:val="231F20"/>
                            <w:spacing w:val="-6"/>
                            <w:sz w:val="20"/>
                          </w:rPr>
                          <w:t>receive</w:t>
                        </w:r>
                        <w:r>
                          <w:rPr>
                            <w:color w:val="231F20"/>
                            <w:spacing w:val="-1"/>
                            <w:sz w:val="20"/>
                          </w:rPr>
                          <w:t> </w:t>
                        </w:r>
                        <w:r>
                          <w:rPr>
                            <w:color w:val="231F20"/>
                            <w:spacing w:val="-6"/>
                            <w:sz w:val="20"/>
                          </w:rPr>
                          <w:t>cash</w:t>
                        </w:r>
                        <w:r>
                          <w:rPr>
                            <w:color w:val="231F20"/>
                            <w:spacing w:val="-1"/>
                            <w:sz w:val="20"/>
                          </w:rPr>
                          <w:t> </w:t>
                        </w:r>
                        <w:r>
                          <w:rPr>
                            <w:color w:val="231F20"/>
                            <w:spacing w:val="-6"/>
                            <w:sz w:val="20"/>
                          </w:rPr>
                          <w:t>and</w:t>
                        </w:r>
                        <w:r>
                          <w:rPr>
                            <w:color w:val="231F20"/>
                            <w:spacing w:val="-1"/>
                            <w:sz w:val="20"/>
                          </w:rPr>
                          <w:t> </w:t>
                        </w:r>
                        <w:r>
                          <w:rPr>
                            <w:color w:val="231F20"/>
                            <w:spacing w:val="-6"/>
                            <w:sz w:val="20"/>
                          </w:rPr>
                          <w:t>checks.</w:t>
                        </w:r>
                        <w:r>
                          <w:rPr>
                            <w:color w:val="231F20"/>
                            <w:spacing w:val="-1"/>
                            <w:sz w:val="20"/>
                          </w:rPr>
                          <w:t> </w:t>
                        </w:r>
                        <w:r>
                          <w:rPr>
                            <w:color w:val="231F20"/>
                            <w:spacing w:val="-6"/>
                            <w:sz w:val="20"/>
                          </w:rPr>
                          <w:t>These</w:t>
                        </w:r>
                        <w:r>
                          <w:rPr>
                            <w:color w:val="231F20"/>
                            <w:spacing w:val="-1"/>
                            <w:sz w:val="20"/>
                          </w:rPr>
                          <w:t> </w:t>
                        </w:r>
                        <w:r>
                          <w:rPr>
                            <w:color w:val="231F20"/>
                            <w:spacing w:val="-6"/>
                            <w:sz w:val="20"/>
                          </w:rPr>
                          <w:t>forms</w:t>
                        </w:r>
                        <w:r>
                          <w:rPr>
                            <w:color w:val="231F20"/>
                            <w:spacing w:val="-1"/>
                            <w:sz w:val="20"/>
                          </w:rPr>
                          <w:t> </w:t>
                        </w:r>
                        <w:r>
                          <w:rPr>
                            <w:color w:val="231F20"/>
                            <w:spacing w:val="-6"/>
                            <w:sz w:val="20"/>
                          </w:rPr>
                          <w:t>of</w:t>
                        </w:r>
                        <w:r>
                          <w:rPr>
                            <w:color w:val="231F20"/>
                            <w:spacing w:val="-1"/>
                            <w:sz w:val="20"/>
                          </w:rPr>
                          <w:t> </w:t>
                        </w:r>
                        <w:r>
                          <w:rPr>
                            <w:color w:val="231F20"/>
                            <w:spacing w:val="-6"/>
                            <w:sz w:val="20"/>
                          </w:rPr>
                          <w:t>payment</w:t>
                        </w:r>
                        <w:r>
                          <w:rPr>
                            <w:color w:val="231F20"/>
                            <w:spacing w:val="-1"/>
                            <w:sz w:val="20"/>
                          </w:rPr>
                          <w:t> </w:t>
                        </w:r>
                        <w:r>
                          <w:rPr>
                            <w:color w:val="231F20"/>
                            <w:spacing w:val="-6"/>
                            <w:sz w:val="20"/>
                          </w:rPr>
                          <w:t>are</w:t>
                        </w:r>
                        <w:r>
                          <w:rPr>
                            <w:color w:val="231F20"/>
                            <w:spacing w:val="-1"/>
                            <w:sz w:val="20"/>
                          </w:rPr>
                          <w:t> </w:t>
                        </w:r>
                        <w:r>
                          <w:rPr>
                            <w:color w:val="231F20"/>
                            <w:spacing w:val="-6"/>
                            <w:sz w:val="20"/>
                          </w:rPr>
                          <w:t>more</w:t>
                        </w:r>
                        <w:r>
                          <w:rPr>
                            <w:color w:val="231F20"/>
                            <w:spacing w:val="-1"/>
                            <w:sz w:val="20"/>
                          </w:rPr>
                          <w:t> </w:t>
                        </w:r>
                        <w:r>
                          <w:rPr>
                            <w:color w:val="231F20"/>
                            <w:spacing w:val="-6"/>
                            <w:sz w:val="20"/>
                          </w:rPr>
                          <w:t>susceptible</w:t>
                        </w:r>
                        <w:r>
                          <w:rPr>
                            <w:color w:val="231F20"/>
                            <w:spacing w:val="-1"/>
                            <w:sz w:val="20"/>
                          </w:rPr>
                          <w:t> </w:t>
                        </w:r>
                        <w:r>
                          <w:rPr>
                            <w:color w:val="231F20"/>
                            <w:spacing w:val="-6"/>
                            <w:sz w:val="20"/>
                          </w:rPr>
                          <w:t>to</w:t>
                        </w:r>
                        <w:r>
                          <w:rPr>
                            <w:color w:val="231F20"/>
                            <w:spacing w:val="-1"/>
                            <w:sz w:val="20"/>
                          </w:rPr>
                          <w:t> </w:t>
                        </w:r>
                        <w:r>
                          <w:rPr>
                            <w:color w:val="231F20"/>
                            <w:spacing w:val="-6"/>
                            <w:sz w:val="20"/>
                          </w:rPr>
                          <w:t>theft,</w:t>
                        </w:r>
                        <w:r>
                          <w:rPr>
                            <w:color w:val="231F20"/>
                            <w:spacing w:val="-1"/>
                            <w:sz w:val="20"/>
                          </w:rPr>
                          <w:t> </w:t>
                        </w:r>
                        <w:r>
                          <w:rPr>
                            <w:color w:val="231F20"/>
                            <w:spacing w:val="-6"/>
                            <w:sz w:val="20"/>
                          </w:rPr>
                          <w:t>fraud,</w:t>
                        </w:r>
                        <w:r>
                          <w:rPr>
                            <w:color w:val="231F20"/>
                            <w:spacing w:val="-1"/>
                            <w:sz w:val="20"/>
                          </w:rPr>
                          <w:t> </w:t>
                        </w:r>
                        <w:r>
                          <w:rPr>
                            <w:color w:val="231F20"/>
                            <w:spacing w:val="-6"/>
                            <w:sz w:val="20"/>
                          </w:rPr>
                          <w:t>and</w:t>
                        </w:r>
                        <w:r>
                          <w:rPr>
                            <w:color w:val="231F20"/>
                            <w:spacing w:val="-1"/>
                            <w:sz w:val="20"/>
                          </w:rPr>
                          <w:t> </w:t>
                        </w:r>
                        <w:r>
                          <w:rPr>
                            <w:color w:val="231F20"/>
                            <w:spacing w:val="-6"/>
                            <w:sz w:val="20"/>
                          </w:rPr>
                          <w:t>being</w:t>
                        </w:r>
                        <w:r>
                          <w:rPr>
                            <w:color w:val="231F20"/>
                            <w:sz w:val="20"/>
                          </w:rPr>
                          <w:t> </w:t>
                        </w:r>
                        <w:r>
                          <w:rPr>
                            <w:color w:val="231F20"/>
                            <w:spacing w:val="-6"/>
                            <w:sz w:val="20"/>
                          </w:rPr>
                          <w:t>lost</w:t>
                        </w:r>
                        <w:r>
                          <w:rPr>
                            <w:color w:val="231F20"/>
                            <w:spacing w:val="-10"/>
                            <w:sz w:val="20"/>
                          </w:rPr>
                          <w:t> </w:t>
                        </w:r>
                        <w:r>
                          <w:rPr>
                            <w:color w:val="231F20"/>
                            <w:spacing w:val="-6"/>
                            <w:sz w:val="20"/>
                          </w:rPr>
                          <w:t>or</w:t>
                        </w:r>
                        <w:r>
                          <w:rPr>
                            <w:color w:val="231F20"/>
                            <w:spacing w:val="-10"/>
                            <w:sz w:val="20"/>
                          </w:rPr>
                          <w:t> </w:t>
                        </w:r>
                        <w:r>
                          <w:rPr>
                            <w:color w:val="231F20"/>
                            <w:spacing w:val="-6"/>
                            <w:sz w:val="20"/>
                          </w:rPr>
                          <w:t>destroyed.</w:t>
                        </w:r>
                        <w:r>
                          <w:rPr>
                            <w:color w:val="231F20"/>
                            <w:spacing w:val="-10"/>
                            <w:sz w:val="20"/>
                          </w:rPr>
                          <w:t> </w:t>
                        </w:r>
                        <w:r>
                          <w:rPr>
                            <w:color w:val="231F20"/>
                            <w:spacing w:val="-6"/>
                            <w:sz w:val="20"/>
                          </w:rPr>
                          <w:t>For</w:t>
                        </w:r>
                        <w:r>
                          <w:rPr>
                            <w:color w:val="231F20"/>
                            <w:spacing w:val="-10"/>
                            <w:sz w:val="20"/>
                          </w:rPr>
                          <w:t> </w:t>
                        </w:r>
                        <w:r>
                          <w:rPr>
                            <w:color w:val="231F20"/>
                            <w:spacing w:val="-6"/>
                            <w:sz w:val="20"/>
                          </w:rPr>
                          <w:t>this</w:t>
                        </w:r>
                        <w:r>
                          <w:rPr>
                            <w:color w:val="231F20"/>
                            <w:spacing w:val="-10"/>
                            <w:sz w:val="20"/>
                          </w:rPr>
                          <w:t> </w:t>
                        </w:r>
                        <w:r>
                          <w:rPr>
                            <w:color w:val="231F20"/>
                            <w:spacing w:val="-6"/>
                            <w:sz w:val="20"/>
                          </w:rPr>
                          <w:t>reason,</w:t>
                        </w:r>
                        <w:r>
                          <w:rPr>
                            <w:color w:val="231F20"/>
                            <w:spacing w:val="-10"/>
                            <w:sz w:val="20"/>
                          </w:rPr>
                          <w:t> </w:t>
                        </w:r>
                        <w:r>
                          <w:rPr>
                            <w:color w:val="231F20"/>
                            <w:spacing w:val="-6"/>
                            <w:sz w:val="20"/>
                          </w:rPr>
                          <w:t>companies</w:t>
                        </w:r>
                        <w:r>
                          <w:rPr>
                            <w:color w:val="231F20"/>
                            <w:spacing w:val="-10"/>
                            <w:sz w:val="20"/>
                          </w:rPr>
                          <w:t> </w:t>
                        </w:r>
                        <w:r>
                          <w:rPr>
                            <w:color w:val="231F20"/>
                            <w:spacing w:val="-6"/>
                            <w:sz w:val="20"/>
                          </w:rPr>
                          <w:t>have</w:t>
                        </w:r>
                        <w:r>
                          <w:rPr>
                            <w:color w:val="231F20"/>
                            <w:spacing w:val="-10"/>
                            <w:sz w:val="20"/>
                          </w:rPr>
                          <w:t> </w:t>
                        </w:r>
                        <w:r>
                          <w:rPr>
                            <w:color w:val="231F20"/>
                            <w:spacing w:val="-6"/>
                            <w:sz w:val="20"/>
                          </w:rPr>
                          <w:t>established</w:t>
                        </w:r>
                        <w:r>
                          <w:rPr>
                            <w:color w:val="231F20"/>
                            <w:spacing w:val="-10"/>
                            <w:sz w:val="20"/>
                          </w:rPr>
                          <w:t> </w:t>
                        </w:r>
                        <w:r>
                          <w:rPr>
                            <w:color w:val="231F20"/>
                            <w:spacing w:val="-6"/>
                            <w:sz w:val="20"/>
                          </w:rPr>
                          <w:t>specific</w:t>
                        </w:r>
                        <w:r>
                          <w:rPr>
                            <w:color w:val="231F20"/>
                            <w:spacing w:val="-10"/>
                            <w:sz w:val="20"/>
                          </w:rPr>
                          <w:t> </w:t>
                        </w:r>
                        <w:r>
                          <w:rPr>
                            <w:color w:val="231F20"/>
                            <w:spacing w:val="-6"/>
                            <w:sz w:val="20"/>
                          </w:rPr>
                          <w:t>controls</w:t>
                        </w:r>
                        <w:r>
                          <w:rPr>
                            <w:color w:val="231F20"/>
                            <w:spacing w:val="-10"/>
                            <w:sz w:val="20"/>
                          </w:rPr>
                          <w:t> </w:t>
                        </w:r>
                        <w:r>
                          <w:rPr>
                            <w:color w:val="231F20"/>
                            <w:spacing w:val="-6"/>
                            <w:sz w:val="20"/>
                          </w:rPr>
                          <w:t>over</w:t>
                        </w:r>
                        <w:r>
                          <w:rPr>
                            <w:color w:val="231F20"/>
                            <w:spacing w:val="-10"/>
                            <w:sz w:val="20"/>
                          </w:rPr>
                          <w:t> </w:t>
                        </w:r>
                        <w:r>
                          <w:rPr>
                            <w:color w:val="231F20"/>
                            <w:spacing w:val="-6"/>
                            <w:sz w:val="20"/>
                          </w:rPr>
                          <w:t>their</w:t>
                        </w:r>
                        <w:r>
                          <w:rPr>
                            <w:color w:val="231F20"/>
                            <w:spacing w:val="-10"/>
                            <w:sz w:val="20"/>
                          </w:rPr>
                          <w:t> </w:t>
                        </w:r>
                        <w:r>
                          <w:rPr>
                            <w:color w:val="231F20"/>
                            <w:spacing w:val="-6"/>
                            <w:sz w:val="20"/>
                          </w:rPr>
                          <w:t>receipt:</w:t>
                        </w:r>
                      </w:p>
                      <w:p>
                        <w:pPr>
                          <w:pStyle w:val="TableParagraph"/>
                          <w:numPr>
                            <w:ilvl w:val="0"/>
                            <w:numId w:val="9"/>
                          </w:numPr>
                          <w:tabs>
                            <w:tab w:pos="475" w:val="left" w:leader="none"/>
                          </w:tabs>
                          <w:spacing w:line="256" w:lineRule="auto" w:before="130" w:after="0"/>
                          <w:ind w:left="475" w:right="541" w:hanging="254"/>
                          <w:jc w:val="left"/>
                          <w:rPr>
                            <w:sz w:val="20"/>
                          </w:rPr>
                        </w:pPr>
                        <w:r>
                          <w:rPr>
                            <w:color w:val="231F20"/>
                            <w:sz w:val="20"/>
                          </w:rPr>
                          <w:t>Open</w:t>
                        </w:r>
                        <w:r>
                          <w:rPr>
                            <w:color w:val="231F20"/>
                            <w:spacing w:val="-2"/>
                            <w:sz w:val="20"/>
                          </w:rPr>
                          <w:t> </w:t>
                        </w:r>
                        <w:r>
                          <w:rPr>
                            <w:color w:val="231F20"/>
                            <w:sz w:val="20"/>
                          </w:rPr>
                          <w:t>mail</w:t>
                        </w:r>
                        <w:r>
                          <w:rPr>
                            <w:color w:val="231F20"/>
                            <w:spacing w:val="-2"/>
                            <w:sz w:val="20"/>
                          </w:rPr>
                          <w:t> </w:t>
                        </w:r>
                        <w:r>
                          <w:rPr>
                            <w:color w:val="231F20"/>
                            <w:sz w:val="20"/>
                          </w:rPr>
                          <w:t>each</w:t>
                        </w:r>
                        <w:r>
                          <w:rPr>
                            <w:color w:val="231F20"/>
                            <w:spacing w:val="-2"/>
                            <w:sz w:val="20"/>
                          </w:rPr>
                          <w:t> </w:t>
                        </w:r>
                        <w:r>
                          <w:rPr>
                            <w:color w:val="231F20"/>
                            <w:sz w:val="20"/>
                          </w:rPr>
                          <w:t>day,</w:t>
                        </w:r>
                        <w:r>
                          <w:rPr>
                            <w:color w:val="231F20"/>
                            <w:spacing w:val="-2"/>
                            <w:sz w:val="20"/>
                          </w:rPr>
                          <w:t> </w:t>
                        </w:r>
                        <w:r>
                          <w:rPr>
                            <w:color w:val="231F20"/>
                            <w:sz w:val="20"/>
                          </w:rPr>
                          <w:t>and</w:t>
                        </w:r>
                        <w:r>
                          <w:rPr>
                            <w:color w:val="231F20"/>
                            <w:spacing w:val="-2"/>
                            <w:sz w:val="20"/>
                          </w:rPr>
                          <w:t> </w:t>
                        </w:r>
                        <w:r>
                          <w:rPr>
                            <w:color w:val="231F20"/>
                            <w:sz w:val="20"/>
                          </w:rPr>
                          <w:t>make</w:t>
                        </w:r>
                        <w:r>
                          <w:rPr>
                            <w:color w:val="231F20"/>
                            <w:spacing w:val="-2"/>
                            <w:sz w:val="20"/>
                          </w:rPr>
                          <w:t> </w:t>
                        </w:r>
                        <w:r>
                          <w:rPr>
                            <w:color w:val="231F20"/>
                            <w:sz w:val="20"/>
                          </w:rPr>
                          <w:t>a</w:t>
                        </w:r>
                        <w:r>
                          <w:rPr>
                            <w:color w:val="231F20"/>
                            <w:spacing w:val="-2"/>
                            <w:sz w:val="20"/>
                          </w:rPr>
                          <w:t> </w:t>
                        </w:r>
                        <w:r>
                          <w:rPr>
                            <w:color w:val="231F20"/>
                            <w:sz w:val="20"/>
                          </w:rPr>
                          <w:t>list</w:t>
                        </w:r>
                        <w:r>
                          <w:rPr>
                            <w:color w:val="231F20"/>
                            <w:spacing w:val="-2"/>
                            <w:sz w:val="20"/>
                          </w:rPr>
                          <w:t> </w:t>
                        </w:r>
                        <w:r>
                          <w:rPr>
                            <w:color w:val="231F20"/>
                            <w:sz w:val="20"/>
                          </w:rPr>
                          <w:t>of</w:t>
                        </w:r>
                        <w:r>
                          <w:rPr>
                            <w:color w:val="231F20"/>
                            <w:spacing w:val="-2"/>
                            <w:sz w:val="20"/>
                          </w:rPr>
                          <w:t> </w:t>
                        </w:r>
                        <w:r>
                          <w:rPr>
                            <w:color w:val="231F20"/>
                            <w:sz w:val="20"/>
                          </w:rPr>
                          <w:t>cash</w:t>
                        </w:r>
                        <w:r>
                          <w:rPr>
                            <w:color w:val="231F20"/>
                            <w:spacing w:val="-2"/>
                            <w:sz w:val="20"/>
                          </w:rPr>
                          <w:t> </w:t>
                        </w:r>
                        <w:r>
                          <w:rPr>
                            <w:color w:val="231F20"/>
                            <w:sz w:val="20"/>
                          </w:rPr>
                          <w:t>and</w:t>
                        </w:r>
                        <w:r>
                          <w:rPr>
                            <w:color w:val="231F20"/>
                            <w:spacing w:val="-2"/>
                            <w:sz w:val="20"/>
                          </w:rPr>
                          <w:t> </w:t>
                        </w:r>
                        <w:r>
                          <w:rPr>
                            <w:color w:val="231F20"/>
                            <w:sz w:val="20"/>
                          </w:rPr>
                          <w:t>checks</w:t>
                        </w:r>
                        <w:r>
                          <w:rPr>
                            <w:color w:val="231F20"/>
                            <w:spacing w:val="-2"/>
                            <w:sz w:val="20"/>
                          </w:rPr>
                          <w:t> </w:t>
                        </w:r>
                        <w:r>
                          <w:rPr>
                            <w:color w:val="231F20"/>
                            <w:sz w:val="20"/>
                          </w:rPr>
                          <w:t>received,</w:t>
                        </w:r>
                        <w:r>
                          <w:rPr>
                            <w:color w:val="231F20"/>
                            <w:spacing w:val="-2"/>
                            <w:sz w:val="20"/>
                          </w:rPr>
                          <w:t> </w:t>
                        </w:r>
                        <w:r>
                          <w:rPr>
                            <w:color w:val="231F20"/>
                            <w:sz w:val="20"/>
                          </w:rPr>
                          <w:t>including</w:t>
                        </w:r>
                        <w:r>
                          <w:rPr>
                            <w:color w:val="231F20"/>
                            <w:spacing w:val="-2"/>
                            <w:sz w:val="20"/>
                          </w:rPr>
                          <w:t> </w:t>
                        </w:r>
                        <w:r>
                          <w:rPr>
                            <w:color w:val="231F20"/>
                            <w:sz w:val="20"/>
                          </w:rPr>
                          <w:t>the amount and payer’s name.</w:t>
                        </w:r>
                      </w:p>
                      <w:p>
                        <w:pPr>
                          <w:pStyle w:val="TableParagraph"/>
                          <w:numPr>
                            <w:ilvl w:val="0"/>
                            <w:numId w:val="9"/>
                          </w:numPr>
                          <w:tabs>
                            <w:tab w:pos="475" w:val="left" w:leader="none"/>
                          </w:tabs>
                          <w:spacing w:line="256" w:lineRule="auto" w:before="39" w:after="0"/>
                          <w:ind w:left="475" w:right="99" w:hanging="262"/>
                          <w:jc w:val="left"/>
                          <w:rPr>
                            <w:sz w:val="20"/>
                          </w:rPr>
                        </w:pPr>
                        <w:r>
                          <w:rPr>
                            <w:color w:val="231F20"/>
                            <w:sz w:val="20"/>
                          </w:rPr>
                          <w:t>Designate</w:t>
                        </w:r>
                        <w:r>
                          <w:rPr>
                            <w:color w:val="231F20"/>
                            <w:spacing w:val="-7"/>
                            <w:sz w:val="20"/>
                          </w:rPr>
                          <w:t> </w:t>
                        </w:r>
                        <w:r>
                          <w:rPr>
                            <w:color w:val="231F20"/>
                            <w:sz w:val="20"/>
                          </w:rPr>
                          <w:t>an</w:t>
                        </w:r>
                        <w:r>
                          <w:rPr>
                            <w:color w:val="231F20"/>
                            <w:spacing w:val="-7"/>
                            <w:sz w:val="20"/>
                          </w:rPr>
                          <w:t> </w:t>
                        </w:r>
                        <w:r>
                          <w:rPr>
                            <w:color w:val="231F20"/>
                            <w:sz w:val="20"/>
                          </w:rPr>
                          <w:t>employee</w:t>
                        </w:r>
                        <w:r>
                          <w:rPr>
                            <w:color w:val="231F20"/>
                            <w:spacing w:val="-7"/>
                            <w:sz w:val="20"/>
                          </w:rPr>
                          <w:t> </w:t>
                        </w:r>
                        <w:r>
                          <w:rPr>
                            <w:color w:val="231F20"/>
                            <w:sz w:val="20"/>
                          </w:rPr>
                          <w:t>to</w:t>
                        </w:r>
                        <w:r>
                          <w:rPr>
                            <w:color w:val="231F20"/>
                            <w:spacing w:val="-7"/>
                            <w:sz w:val="20"/>
                          </w:rPr>
                          <w:t> </w:t>
                        </w:r>
                        <w:r>
                          <w:rPr>
                            <w:color w:val="231F20"/>
                            <w:sz w:val="20"/>
                          </w:rPr>
                          <w:t>deposit</w:t>
                        </w:r>
                        <w:r>
                          <w:rPr>
                            <w:color w:val="231F20"/>
                            <w:spacing w:val="-7"/>
                            <w:sz w:val="20"/>
                          </w:rPr>
                          <w:t> </w:t>
                        </w:r>
                        <w:r>
                          <w:rPr>
                            <w:color w:val="231F20"/>
                            <w:sz w:val="20"/>
                          </w:rPr>
                          <w:t>cash</w:t>
                        </w:r>
                        <w:r>
                          <w:rPr>
                            <w:color w:val="231F20"/>
                            <w:spacing w:val="-7"/>
                            <w:sz w:val="20"/>
                          </w:rPr>
                          <w:t> </w:t>
                        </w:r>
                        <w:r>
                          <w:rPr>
                            <w:color w:val="231F20"/>
                            <w:sz w:val="20"/>
                          </w:rPr>
                          <w:t>and</w:t>
                        </w:r>
                        <w:r>
                          <w:rPr>
                            <w:color w:val="231F20"/>
                            <w:spacing w:val="-7"/>
                            <w:sz w:val="20"/>
                          </w:rPr>
                          <w:t> </w:t>
                        </w:r>
                        <w:r>
                          <w:rPr>
                            <w:color w:val="231F20"/>
                            <w:sz w:val="20"/>
                          </w:rPr>
                          <w:t>checks</w:t>
                        </w:r>
                        <w:r>
                          <w:rPr>
                            <w:color w:val="231F20"/>
                            <w:spacing w:val="-7"/>
                            <w:sz w:val="20"/>
                          </w:rPr>
                          <w:t> </w:t>
                        </w:r>
                        <w:r>
                          <w:rPr>
                            <w:color w:val="231F20"/>
                            <w:sz w:val="20"/>
                          </w:rPr>
                          <w:t>into</w:t>
                        </w:r>
                        <w:r>
                          <w:rPr>
                            <w:color w:val="231F20"/>
                            <w:spacing w:val="-7"/>
                            <w:sz w:val="20"/>
                          </w:rPr>
                          <w:t> </w:t>
                        </w:r>
                        <w:r>
                          <w:rPr>
                            <w:color w:val="231F20"/>
                            <w:sz w:val="20"/>
                          </w:rPr>
                          <w:t>the</w:t>
                        </w:r>
                        <w:r>
                          <w:rPr>
                            <w:color w:val="231F20"/>
                            <w:spacing w:val="-7"/>
                            <w:sz w:val="20"/>
                          </w:rPr>
                          <w:t> </w:t>
                        </w:r>
                        <w:r>
                          <w:rPr>
                            <w:color w:val="231F20"/>
                            <w:sz w:val="20"/>
                          </w:rPr>
                          <w:t>company’s</w:t>
                        </w:r>
                        <w:r>
                          <w:rPr>
                            <w:color w:val="231F20"/>
                            <w:spacing w:val="-7"/>
                            <w:sz w:val="20"/>
                          </w:rPr>
                          <w:t> </w:t>
                        </w:r>
                        <w:r>
                          <w:rPr>
                            <w:color w:val="231F20"/>
                            <w:sz w:val="20"/>
                          </w:rPr>
                          <w:t>bank</w:t>
                        </w:r>
                        <w:r>
                          <w:rPr>
                            <w:color w:val="231F20"/>
                            <w:spacing w:val="-7"/>
                            <w:sz w:val="20"/>
                          </w:rPr>
                          <w:t> </w:t>
                        </w:r>
                        <w:r>
                          <w:rPr>
                            <w:color w:val="231F20"/>
                            <w:sz w:val="20"/>
                          </w:rPr>
                          <w:t>account each day, different from the person who receives cash and checks.</w:t>
                        </w:r>
                      </w:p>
                      <w:p>
                        <w:pPr>
                          <w:pStyle w:val="TableParagraph"/>
                          <w:numPr>
                            <w:ilvl w:val="0"/>
                            <w:numId w:val="9"/>
                          </w:numPr>
                          <w:tabs>
                            <w:tab w:pos="475" w:val="left" w:leader="none"/>
                          </w:tabs>
                          <w:spacing w:line="256" w:lineRule="auto" w:before="38" w:after="0"/>
                          <w:ind w:left="475" w:right="104" w:hanging="256"/>
                          <w:jc w:val="left"/>
                          <w:rPr>
                            <w:sz w:val="20"/>
                          </w:rPr>
                        </w:pPr>
                        <w:r>
                          <w:rPr>
                            <w:color w:val="231F20"/>
                            <w:spacing w:val="-8"/>
                            <w:sz w:val="20"/>
                          </w:rPr>
                          <w:t>Have</w:t>
                        </w:r>
                        <w:r>
                          <w:rPr>
                            <w:color w:val="231F20"/>
                            <w:spacing w:val="-5"/>
                            <w:sz w:val="20"/>
                          </w:rPr>
                          <w:t> </w:t>
                        </w:r>
                        <w:r>
                          <w:rPr>
                            <w:color w:val="231F20"/>
                            <w:spacing w:val="-8"/>
                            <w:sz w:val="20"/>
                          </w:rPr>
                          <w:t>another</w:t>
                        </w:r>
                        <w:r>
                          <w:rPr>
                            <w:color w:val="231F20"/>
                            <w:spacing w:val="-5"/>
                            <w:sz w:val="20"/>
                          </w:rPr>
                          <w:t> </w:t>
                        </w:r>
                        <w:r>
                          <w:rPr>
                            <w:color w:val="231F20"/>
                            <w:spacing w:val="-8"/>
                            <w:sz w:val="20"/>
                          </w:rPr>
                          <w:t>employee</w:t>
                        </w:r>
                        <w:r>
                          <w:rPr>
                            <w:color w:val="231F20"/>
                            <w:spacing w:val="-5"/>
                            <w:sz w:val="20"/>
                          </w:rPr>
                          <w:t> </w:t>
                        </w:r>
                        <w:r>
                          <w:rPr>
                            <w:color w:val="231F20"/>
                            <w:spacing w:val="-8"/>
                            <w:sz w:val="20"/>
                          </w:rPr>
                          <w:t>record</w:t>
                        </w:r>
                        <w:r>
                          <w:rPr>
                            <w:color w:val="231F20"/>
                            <w:spacing w:val="-5"/>
                            <w:sz w:val="20"/>
                          </w:rPr>
                          <w:t> </w:t>
                        </w:r>
                        <w:r>
                          <w:rPr>
                            <w:color w:val="231F20"/>
                            <w:spacing w:val="-8"/>
                            <w:sz w:val="20"/>
                          </w:rPr>
                          <w:t>cash</w:t>
                        </w:r>
                        <w:r>
                          <w:rPr>
                            <w:color w:val="231F20"/>
                            <w:spacing w:val="-5"/>
                            <w:sz w:val="20"/>
                          </w:rPr>
                          <w:t> </w:t>
                        </w:r>
                        <w:r>
                          <w:rPr>
                            <w:color w:val="231F20"/>
                            <w:spacing w:val="-8"/>
                            <w:sz w:val="20"/>
                          </w:rPr>
                          <w:t>receipts</w:t>
                        </w:r>
                        <w:r>
                          <w:rPr>
                            <w:color w:val="231F20"/>
                            <w:spacing w:val="-5"/>
                            <w:sz w:val="20"/>
                          </w:rPr>
                          <w:t> </w:t>
                        </w:r>
                        <w:r>
                          <w:rPr>
                            <w:color w:val="231F20"/>
                            <w:spacing w:val="-8"/>
                            <w:sz w:val="20"/>
                          </w:rPr>
                          <w:t>in</w:t>
                        </w:r>
                        <w:r>
                          <w:rPr>
                            <w:color w:val="231F20"/>
                            <w:spacing w:val="-5"/>
                            <w:sz w:val="20"/>
                          </w:rPr>
                          <w:t> </w:t>
                        </w:r>
                        <w:r>
                          <w:rPr>
                            <w:color w:val="231F20"/>
                            <w:spacing w:val="-8"/>
                            <w:sz w:val="20"/>
                          </w:rPr>
                          <w:t>the</w:t>
                        </w:r>
                        <w:r>
                          <w:rPr>
                            <w:color w:val="231F20"/>
                            <w:spacing w:val="-5"/>
                            <w:sz w:val="20"/>
                          </w:rPr>
                          <w:t> </w:t>
                        </w:r>
                        <w:r>
                          <w:rPr>
                            <w:color w:val="231F20"/>
                            <w:spacing w:val="-8"/>
                            <w:sz w:val="20"/>
                          </w:rPr>
                          <w:t>accounting</w:t>
                        </w:r>
                        <w:r>
                          <w:rPr>
                            <w:color w:val="231F20"/>
                            <w:spacing w:val="-5"/>
                            <w:sz w:val="20"/>
                          </w:rPr>
                          <w:t> </w:t>
                        </w:r>
                        <w:r>
                          <w:rPr>
                            <w:color w:val="231F20"/>
                            <w:spacing w:val="-8"/>
                            <w:sz w:val="20"/>
                          </w:rPr>
                          <w:t>records</w:t>
                        </w:r>
                        <w:r>
                          <w:rPr>
                            <w:color w:val="231F20"/>
                            <w:spacing w:val="-5"/>
                            <w:sz w:val="20"/>
                          </w:rPr>
                          <w:t> </w:t>
                        </w:r>
                        <w:r>
                          <w:rPr>
                            <w:color w:val="231F20"/>
                            <w:spacing w:val="-8"/>
                            <w:sz w:val="20"/>
                          </w:rPr>
                          <w:t>as</w:t>
                        </w:r>
                        <w:r>
                          <w:rPr>
                            <w:color w:val="231F20"/>
                            <w:spacing w:val="-5"/>
                            <w:sz w:val="20"/>
                          </w:rPr>
                          <w:t> </w:t>
                        </w:r>
                        <w:r>
                          <w:rPr>
                            <w:color w:val="231F20"/>
                            <w:spacing w:val="-8"/>
                            <w:sz w:val="20"/>
                          </w:rPr>
                          <w:t>soon</w:t>
                        </w:r>
                        <w:r>
                          <w:rPr>
                            <w:color w:val="231F20"/>
                            <w:spacing w:val="-5"/>
                            <w:sz w:val="20"/>
                          </w:rPr>
                          <w:t> </w:t>
                        </w:r>
                        <w:r>
                          <w:rPr>
                            <w:color w:val="231F20"/>
                            <w:spacing w:val="-8"/>
                            <w:sz w:val="20"/>
                          </w:rPr>
                          <w:t>as</w:t>
                        </w:r>
                        <w:r>
                          <w:rPr>
                            <w:color w:val="231F20"/>
                            <w:spacing w:val="-5"/>
                            <w:sz w:val="20"/>
                          </w:rPr>
                          <w:t> </w:t>
                        </w:r>
                        <w:r>
                          <w:rPr>
                            <w:color w:val="231F20"/>
                            <w:spacing w:val="-8"/>
                            <w:sz w:val="20"/>
                          </w:rPr>
                          <w:t>possible.</w:t>
                        </w:r>
                        <w:r>
                          <w:rPr>
                            <w:color w:val="231F20"/>
                            <w:sz w:val="20"/>
                          </w:rPr>
                          <w:t> </w:t>
                        </w:r>
                        <w:r>
                          <w:rPr>
                            <w:color w:val="231F20"/>
                            <w:spacing w:val="-6"/>
                            <w:sz w:val="20"/>
                          </w:rPr>
                          <w:t>Verify cash receipts by</w:t>
                        </w:r>
                        <w:r>
                          <w:rPr>
                            <w:color w:val="231F20"/>
                            <w:sz w:val="20"/>
                          </w:rPr>
                          <w:t> </w:t>
                        </w:r>
                        <w:r>
                          <w:rPr>
                            <w:color w:val="231F20"/>
                            <w:spacing w:val="-6"/>
                            <w:sz w:val="20"/>
                          </w:rPr>
                          <w:t>comparing</w:t>
                        </w:r>
                        <w:r>
                          <w:rPr>
                            <w:color w:val="231F20"/>
                            <w:sz w:val="20"/>
                          </w:rPr>
                          <w:t> </w:t>
                        </w:r>
                        <w:r>
                          <w:rPr>
                            <w:color w:val="231F20"/>
                            <w:spacing w:val="-6"/>
                            <w:sz w:val="20"/>
                          </w:rPr>
                          <w:t>the bank deposit slip with the accounting records.</w:t>
                        </w:r>
                      </w:p>
                      <w:p>
                        <w:pPr>
                          <w:pStyle w:val="TableParagraph"/>
                          <w:numPr>
                            <w:ilvl w:val="0"/>
                            <w:numId w:val="9"/>
                          </w:numPr>
                          <w:tabs>
                            <w:tab w:pos="475" w:val="left" w:leader="none"/>
                          </w:tabs>
                          <w:spacing w:line="240" w:lineRule="auto" w:before="38" w:after="0"/>
                          <w:ind w:left="475" w:right="0" w:hanging="262"/>
                          <w:jc w:val="left"/>
                          <w:rPr>
                            <w:sz w:val="20"/>
                          </w:rPr>
                        </w:pPr>
                        <w:r>
                          <w:rPr>
                            <w:color w:val="231F20"/>
                            <w:sz w:val="20"/>
                          </w:rPr>
                          <w:t>Accept</w:t>
                        </w:r>
                        <w:r>
                          <w:rPr>
                            <w:color w:val="231F20"/>
                            <w:spacing w:val="-9"/>
                            <w:sz w:val="20"/>
                          </w:rPr>
                          <w:t> </w:t>
                        </w:r>
                        <w:r>
                          <w:rPr>
                            <w:color w:val="231F20"/>
                            <w:sz w:val="20"/>
                          </w:rPr>
                          <w:t>credit</w:t>
                        </w:r>
                        <w:r>
                          <w:rPr>
                            <w:color w:val="231F20"/>
                            <w:spacing w:val="-8"/>
                            <w:sz w:val="20"/>
                          </w:rPr>
                          <w:t> </w:t>
                        </w:r>
                        <w:r>
                          <w:rPr>
                            <w:color w:val="231F20"/>
                            <w:sz w:val="20"/>
                          </w:rPr>
                          <w:t>cards</w:t>
                        </w:r>
                        <w:r>
                          <w:rPr>
                            <w:color w:val="231F20"/>
                            <w:spacing w:val="-9"/>
                            <w:sz w:val="20"/>
                          </w:rPr>
                          <w:t> </w:t>
                        </w:r>
                        <w:r>
                          <w:rPr>
                            <w:color w:val="231F20"/>
                            <w:sz w:val="20"/>
                          </w:rPr>
                          <w:t>or</w:t>
                        </w:r>
                        <w:r>
                          <w:rPr>
                            <w:color w:val="231F20"/>
                            <w:spacing w:val="-8"/>
                            <w:sz w:val="20"/>
                          </w:rPr>
                          <w:t> </w:t>
                        </w:r>
                        <w:r>
                          <w:rPr>
                            <w:color w:val="231F20"/>
                            <w:sz w:val="20"/>
                          </w:rPr>
                          <w:t>debit</w:t>
                        </w:r>
                        <w:r>
                          <w:rPr>
                            <w:color w:val="231F20"/>
                            <w:spacing w:val="-9"/>
                            <w:sz w:val="20"/>
                          </w:rPr>
                          <w:t> </w:t>
                        </w:r>
                        <w:r>
                          <w:rPr>
                            <w:color w:val="231F20"/>
                            <w:sz w:val="20"/>
                          </w:rPr>
                          <w:t>cards,</w:t>
                        </w:r>
                        <w:r>
                          <w:rPr>
                            <w:color w:val="231F20"/>
                            <w:spacing w:val="-8"/>
                            <w:sz w:val="20"/>
                          </w:rPr>
                          <w:t> </w:t>
                        </w:r>
                        <w:r>
                          <w:rPr>
                            <w:color w:val="231F20"/>
                            <w:sz w:val="20"/>
                          </w:rPr>
                          <w:t>to</w:t>
                        </w:r>
                        <w:r>
                          <w:rPr>
                            <w:color w:val="231F20"/>
                            <w:spacing w:val="-9"/>
                            <w:sz w:val="20"/>
                          </w:rPr>
                          <w:t> </w:t>
                        </w:r>
                        <w:r>
                          <w:rPr>
                            <w:color w:val="231F20"/>
                            <w:sz w:val="20"/>
                          </w:rPr>
                          <w:t>limit</w:t>
                        </w:r>
                        <w:r>
                          <w:rPr>
                            <w:color w:val="231F20"/>
                            <w:spacing w:val="-8"/>
                            <w:sz w:val="20"/>
                          </w:rPr>
                          <w:t> </w:t>
                        </w:r>
                        <w:r>
                          <w:rPr>
                            <w:color w:val="231F20"/>
                            <w:sz w:val="20"/>
                          </w:rPr>
                          <w:t>the</w:t>
                        </w:r>
                        <w:r>
                          <w:rPr>
                            <w:color w:val="231F20"/>
                            <w:spacing w:val="-9"/>
                            <w:sz w:val="20"/>
                          </w:rPr>
                          <w:t> </w:t>
                        </w:r>
                        <w:r>
                          <w:rPr>
                            <w:color w:val="231F20"/>
                            <w:sz w:val="20"/>
                          </w:rPr>
                          <w:t>amount</w:t>
                        </w:r>
                        <w:r>
                          <w:rPr>
                            <w:color w:val="231F20"/>
                            <w:spacing w:val="-8"/>
                            <w:sz w:val="20"/>
                          </w:rPr>
                          <w:t> </w:t>
                        </w:r>
                        <w:r>
                          <w:rPr>
                            <w:color w:val="231F20"/>
                            <w:sz w:val="20"/>
                          </w:rPr>
                          <w:t>of</w:t>
                        </w:r>
                        <w:r>
                          <w:rPr>
                            <w:color w:val="231F20"/>
                            <w:spacing w:val="-9"/>
                            <w:sz w:val="20"/>
                          </w:rPr>
                          <w:t> </w:t>
                        </w:r>
                        <w:r>
                          <w:rPr>
                            <w:color w:val="231F20"/>
                            <w:sz w:val="20"/>
                          </w:rPr>
                          <w:t>cash</w:t>
                        </w:r>
                        <w:r>
                          <w:rPr>
                            <w:color w:val="231F20"/>
                            <w:spacing w:val="-8"/>
                            <w:sz w:val="20"/>
                          </w:rPr>
                          <w:t> </w:t>
                        </w:r>
                        <w:r>
                          <w:rPr>
                            <w:color w:val="231F20"/>
                            <w:sz w:val="20"/>
                          </w:rPr>
                          <w:t>employees</w:t>
                        </w:r>
                        <w:r>
                          <w:rPr>
                            <w:color w:val="231F20"/>
                            <w:spacing w:val="-9"/>
                            <w:sz w:val="20"/>
                          </w:rPr>
                          <w:t> </w:t>
                        </w:r>
                        <w:r>
                          <w:rPr>
                            <w:color w:val="231F20"/>
                            <w:spacing w:val="-2"/>
                            <w:sz w:val="20"/>
                          </w:rPr>
                          <w:t>handle.</w:t>
                        </w:r>
                      </w:p>
                      <w:p>
                        <w:pPr>
                          <w:pStyle w:val="TableParagraph"/>
                          <w:spacing w:line="256" w:lineRule="auto" w:before="176"/>
                          <w:ind w:left="-5" w:right="-29" w:firstLine="240"/>
                          <w:jc w:val="both"/>
                          <w:rPr>
                            <w:sz w:val="20"/>
                          </w:rPr>
                        </w:pPr>
                        <w:r>
                          <w:rPr>
                            <w:color w:val="231F20"/>
                            <w:spacing w:val="-6"/>
                            <w:sz w:val="20"/>
                          </w:rPr>
                          <w:t>Whether a</w:t>
                        </w:r>
                        <w:r>
                          <w:rPr>
                            <w:color w:val="231F20"/>
                            <w:spacing w:val="-5"/>
                            <w:sz w:val="20"/>
                          </w:rPr>
                          <w:t> </w:t>
                        </w:r>
                        <w:r>
                          <w:rPr>
                            <w:color w:val="231F20"/>
                            <w:spacing w:val="-6"/>
                            <w:sz w:val="20"/>
                          </w:rPr>
                          <w:t>customer</w:t>
                        </w:r>
                        <w:r>
                          <w:rPr>
                            <w:color w:val="231F20"/>
                            <w:spacing w:val="-5"/>
                            <w:sz w:val="20"/>
                          </w:rPr>
                          <w:t> </w:t>
                        </w:r>
                        <w:r>
                          <w:rPr>
                            <w:color w:val="231F20"/>
                            <w:spacing w:val="-6"/>
                            <w:sz w:val="20"/>
                          </w:rPr>
                          <w:t>uses</w:t>
                        </w:r>
                        <w:r>
                          <w:rPr>
                            <w:color w:val="231F20"/>
                            <w:spacing w:val="-5"/>
                            <w:sz w:val="20"/>
                          </w:rPr>
                          <w:t> </w:t>
                        </w:r>
                        <w:r>
                          <w:rPr>
                            <w:color w:val="231F20"/>
                            <w:spacing w:val="-6"/>
                            <w:sz w:val="20"/>
                          </w:rPr>
                          <w:t>cash</w:t>
                        </w:r>
                        <w:r>
                          <w:rPr>
                            <w:color w:val="231F20"/>
                            <w:spacing w:val="-5"/>
                            <w:sz w:val="20"/>
                          </w:rPr>
                          <w:t> </w:t>
                        </w:r>
                        <w:r>
                          <w:rPr>
                            <w:color w:val="231F20"/>
                            <w:spacing w:val="-6"/>
                            <w:sz w:val="20"/>
                          </w:rPr>
                          <w:t>or</w:t>
                        </w:r>
                        <w:r>
                          <w:rPr>
                            <w:color w:val="231F20"/>
                            <w:spacing w:val="-5"/>
                            <w:sz w:val="20"/>
                          </w:rPr>
                          <w:t> </w:t>
                        </w:r>
                        <w:r>
                          <w:rPr>
                            <w:color w:val="231F20"/>
                            <w:spacing w:val="-6"/>
                            <w:sz w:val="20"/>
                          </w:rPr>
                          <w:t>a</w:t>
                        </w:r>
                        <w:r>
                          <w:rPr>
                            <w:color w:val="231F20"/>
                            <w:spacing w:val="-5"/>
                            <w:sz w:val="20"/>
                          </w:rPr>
                          <w:t> </w:t>
                        </w:r>
                        <w:r>
                          <w:rPr>
                            <w:color w:val="231F20"/>
                            <w:spacing w:val="-6"/>
                            <w:sz w:val="20"/>
                          </w:rPr>
                          <w:t>check</w:t>
                        </w:r>
                        <w:r>
                          <w:rPr>
                            <w:color w:val="231F20"/>
                            <w:spacing w:val="-5"/>
                            <w:sz w:val="20"/>
                          </w:rPr>
                          <w:t> </w:t>
                        </w:r>
                        <w:r>
                          <w:rPr>
                            <w:color w:val="231F20"/>
                            <w:spacing w:val="-6"/>
                            <w:sz w:val="20"/>
                          </w:rPr>
                          <w:t>to</w:t>
                        </w:r>
                        <w:r>
                          <w:rPr>
                            <w:color w:val="231F20"/>
                            <w:spacing w:val="-5"/>
                            <w:sz w:val="20"/>
                          </w:rPr>
                          <w:t> </w:t>
                        </w:r>
                        <w:r>
                          <w:rPr>
                            <w:color w:val="231F20"/>
                            <w:spacing w:val="-6"/>
                            <w:sz w:val="20"/>
                          </w:rPr>
                          <w:t>make</w:t>
                        </w:r>
                        <w:r>
                          <w:rPr>
                            <w:color w:val="231F20"/>
                            <w:spacing w:val="-5"/>
                            <w:sz w:val="20"/>
                          </w:rPr>
                          <w:t> </w:t>
                        </w:r>
                        <w:r>
                          <w:rPr>
                            <w:color w:val="231F20"/>
                            <w:spacing w:val="-6"/>
                            <w:sz w:val="20"/>
                          </w:rPr>
                          <w:t>a</w:t>
                        </w:r>
                        <w:r>
                          <w:rPr>
                            <w:color w:val="231F20"/>
                            <w:spacing w:val="-5"/>
                            <w:sz w:val="20"/>
                          </w:rPr>
                          <w:t> </w:t>
                        </w:r>
                        <w:r>
                          <w:rPr>
                            <w:color w:val="231F20"/>
                            <w:spacing w:val="-6"/>
                            <w:sz w:val="20"/>
                          </w:rPr>
                          <w:t>purchase,</w:t>
                        </w:r>
                        <w:r>
                          <w:rPr>
                            <w:color w:val="231F20"/>
                            <w:spacing w:val="-5"/>
                            <w:sz w:val="20"/>
                          </w:rPr>
                          <w:t> </w:t>
                        </w:r>
                        <w:r>
                          <w:rPr>
                            <w:color w:val="231F20"/>
                            <w:spacing w:val="-6"/>
                            <w:sz w:val="20"/>
                          </w:rPr>
                          <w:t>the</w:t>
                        </w:r>
                        <w:r>
                          <w:rPr>
                            <w:color w:val="231F20"/>
                            <w:spacing w:val="-5"/>
                            <w:sz w:val="20"/>
                          </w:rPr>
                          <w:t> </w:t>
                        </w:r>
                        <w:r>
                          <w:rPr>
                            <w:color w:val="231F20"/>
                            <w:spacing w:val="-6"/>
                            <w:sz w:val="20"/>
                          </w:rPr>
                          <w:t>company</w:t>
                        </w:r>
                        <w:r>
                          <w:rPr>
                            <w:color w:val="231F20"/>
                            <w:spacing w:val="-5"/>
                            <w:sz w:val="20"/>
                          </w:rPr>
                          <w:t> </w:t>
                        </w:r>
                        <w:r>
                          <w:rPr>
                            <w:color w:val="231F20"/>
                            <w:spacing w:val="-6"/>
                            <w:sz w:val="20"/>
                          </w:rPr>
                          <w:t>records</w:t>
                        </w:r>
                        <w:r>
                          <w:rPr>
                            <w:color w:val="231F20"/>
                            <w:spacing w:val="-5"/>
                            <w:sz w:val="20"/>
                          </w:rPr>
                          <w:t> </w:t>
                        </w:r>
                        <w:r>
                          <w:rPr>
                            <w:color w:val="231F20"/>
                            <w:spacing w:val="-6"/>
                            <w:sz w:val="20"/>
                          </w:rPr>
                          <w:t>the</w:t>
                        </w:r>
                        <w:r>
                          <w:rPr>
                            <w:color w:val="231F20"/>
                            <w:spacing w:val="-5"/>
                            <w:sz w:val="20"/>
                          </w:rPr>
                          <w:t> </w:t>
                        </w:r>
                        <w:r>
                          <w:rPr>
                            <w:color w:val="231F20"/>
                            <w:spacing w:val="-6"/>
                            <w:sz w:val="20"/>
                          </w:rPr>
                          <w:t>trans-</w:t>
                        </w:r>
                        <w:r>
                          <w:rPr>
                            <w:color w:val="231F20"/>
                            <w:sz w:val="20"/>
                          </w:rPr>
                          <w:t> </w:t>
                        </w:r>
                        <w:r>
                          <w:rPr>
                            <w:color w:val="231F20"/>
                            <w:spacing w:val="-4"/>
                            <w:sz w:val="20"/>
                          </w:rPr>
                          <w:t>action</w:t>
                        </w:r>
                        <w:r>
                          <w:rPr>
                            <w:color w:val="231F20"/>
                            <w:spacing w:val="-5"/>
                            <w:sz w:val="20"/>
                          </w:rPr>
                          <w:t> </w:t>
                        </w:r>
                        <w:r>
                          <w:rPr>
                            <w:color w:val="231F20"/>
                            <w:spacing w:val="-4"/>
                            <w:sz w:val="20"/>
                          </w:rPr>
                          <w:t>as</w:t>
                        </w:r>
                        <w:r>
                          <w:rPr>
                            <w:color w:val="231F20"/>
                            <w:spacing w:val="-5"/>
                            <w:sz w:val="20"/>
                          </w:rPr>
                          <w:t> </w:t>
                        </w:r>
                        <w:r>
                          <w:rPr>
                            <w:color w:val="231F20"/>
                            <w:spacing w:val="-4"/>
                            <w:sz w:val="20"/>
                          </w:rPr>
                          <w:t>a</w:t>
                        </w:r>
                        <w:r>
                          <w:rPr>
                            <w:color w:val="231F20"/>
                            <w:spacing w:val="-5"/>
                            <w:sz w:val="20"/>
                          </w:rPr>
                          <w:t> </w:t>
                        </w:r>
                        <w:r>
                          <w:rPr>
                            <w:color w:val="231F20"/>
                            <w:spacing w:val="-4"/>
                            <w:sz w:val="20"/>
                          </w:rPr>
                          <w:t>cash</w:t>
                        </w:r>
                        <w:r>
                          <w:rPr>
                            <w:color w:val="231F20"/>
                            <w:spacing w:val="-5"/>
                            <w:sz w:val="20"/>
                          </w:rPr>
                          <w:t> </w:t>
                        </w:r>
                        <w:r>
                          <w:rPr>
                            <w:color w:val="231F20"/>
                            <w:spacing w:val="-4"/>
                            <w:sz w:val="20"/>
                          </w:rPr>
                          <w:t>sale.</w:t>
                        </w:r>
                        <w:r>
                          <w:rPr>
                            <w:color w:val="231F20"/>
                            <w:spacing w:val="-5"/>
                            <w:sz w:val="20"/>
                          </w:rPr>
                          <w:t> </w:t>
                        </w:r>
                        <w:r>
                          <w:rPr>
                            <w:color w:val="231F20"/>
                            <w:spacing w:val="-4"/>
                            <w:sz w:val="20"/>
                          </w:rPr>
                          <w:t>Let’s</w:t>
                        </w:r>
                        <w:r>
                          <w:rPr>
                            <w:color w:val="231F20"/>
                            <w:spacing w:val="-5"/>
                            <w:sz w:val="20"/>
                          </w:rPr>
                          <w:t> </w:t>
                        </w:r>
                        <w:r>
                          <w:rPr>
                            <w:color w:val="231F20"/>
                            <w:spacing w:val="-4"/>
                            <w:sz w:val="20"/>
                          </w:rPr>
                          <w:t>assume</w:t>
                        </w:r>
                        <w:r>
                          <w:rPr>
                            <w:color w:val="231F20"/>
                            <w:spacing w:val="-5"/>
                            <w:sz w:val="20"/>
                          </w:rPr>
                          <w:t> </w:t>
                        </w:r>
                        <w:r>
                          <w:rPr>
                            <w:color w:val="231F20"/>
                            <w:spacing w:val="-4"/>
                            <w:sz w:val="20"/>
                          </w:rPr>
                          <w:t>a</w:t>
                        </w:r>
                        <w:r>
                          <w:rPr>
                            <w:color w:val="231F20"/>
                            <w:spacing w:val="-5"/>
                            <w:sz w:val="20"/>
                          </w:rPr>
                          <w:t> </w:t>
                        </w:r>
                        <w:r>
                          <w:rPr>
                            <w:color w:val="231F20"/>
                            <w:spacing w:val="-4"/>
                            <w:sz w:val="20"/>
                          </w:rPr>
                          <w:t>local</w:t>
                        </w:r>
                        <w:r>
                          <w:rPr>
                            <w:color w:val="231F20"/>
                            <w:spacing w:val="-5"/>
                            <w:sz w:val="20"/>
                          </w:rPr>
                          <w:t> </w:t>
                        </w:r>
                        <w:r>
                          <w:rPr>
                            <w:color w:val="231F20"/>
                            <w:spacing w:val="-4"/>
                            <w:sz w:val="20"/>
                          </w:rPr>
                          <w:t>theatre</w:t>
                        </w:r>
                        <w:r>
                          <w:rPr>
                            <w:color w:val="231F20"/>
                            <w:spacing w:val="-5"/>
                            <w:sz w:val="20"/>
                          </w:rPr>
                          <w:t> </w:t>
                        </w:r>
                        <w:r>
                          <w:rPr>
                            <w:color w:val="231F20"/>
                            <w:spacing w:val="-4"/>
                            <w:sz w:val="20"/>
                          </w:rPr>
                          <w:t>sells</w:t>
                        </w:r>
                        <w:r>
                          <w:rPr>
                            <w:color w:val="231F20"/>
                            <w:spacing w:val="-5"/>
                            <w:sz w:val="20"/>
                          </w:rPr>
                          <w:t> </w:t>
                        </w:r>
                        <w:r>
                          <w:rPr>
                            <w:color w:val="231F20"/>
                            <w:spacing w:val="-4"/>
                            <w:sz w:val="20"/>
                          </w:rPr>
                          <w:t>tickets</w:t>
                        </w:r>
                        <w:r>
                          <w:rPr>
                            <w:color w:val="231F20"/>
                            <w:spacing w:val="-5"/>
                            <w:sz w:val="20"/>
                          </w:rPr>
                          <w:t> </w:t>
                        </w:r>
                        <w:r>
                          <w:rPr>
                            <w:color w:val="231F20"/>
                            <w:spacing w:val="-4"/>
                            <w:sz w:val="20"/>
                          </w:rPr>
                          <w:t>for</w:t>
                        </w:r>
                        <w:r>
                          <w:rPr>
                            <w:color w:val="231F20"/>
                            <w:spacing w:val="-5"/>
                            <w:sz w:val="20"/>
                          </w:rPr>
                          <w:t> </w:t>
                        </w:r>
                        <w:r>
                          <w:rPr>
                            <w:color w:val="231F20"/>
                            <w:spacing w:val="-4"/>
                            <w:sz w:val="20"/>
                          </w:rPr>
                          <w:t>the</w:t>
                        </w:r>
                        <w:r>
                          <w:rPr>
                            <w:color w:val="231F20"/>
                            <w:spacing w:val="-5"/>
                            <w:sz w:val="20"/>
                          </w:rPr>
                          <w:t> </w:t>
                        </w:r>
                        <w:r>
                          <w:rPr>
                            <w:color w:val="231F20"/>
                            <w:spacing w:val="-4"/>
                            <w:sz w:val="20"/>
                          </w:rPr>
                          <w:t>entire</w:t>
                        </w:r>
                        <w:r>
                          <w:rPr>
                            <w:color w:val="231F20"/>
                            <w:spacing w:val="-5"/>
                            <w:sz w:val="20"/>
                          </w:rPr>
                          <w:t> </w:t>
                        </w:r>
                        <w:r>
                          <w:rPr>
                            <w:color w:val="231F20"/>
                            <w:spacing w:val="-4"/>
                            <w:sz w:val="20"/>
                          </w:rPr>
                          <w:t>day</w:t>
                        </w:r>
                        <w:r>
                          <w:rPr>
                            <w:color w:val="231F20"/>
                            <w:spacing w:val="-5"/>
                            <w:sz w:val="20"/>
                          </w:rPr>
                          <w:t> </w:t>
                        </w:r>
                        <w:r>
                          <w:rPr>
                            <w:color w:val="231F20"/>
                            <w:spacing w:val="-4"/>
                            <w:sz w:val="20"/>
                          </w:rPr>
                          <w:t>totaling</w:t>
                        </w:r>
                        <w:r>
                          <w:rPr>
                            <w:color w:val="231F20"/>
                            <w:spacing w:val="-5"/>
                            <w:sz w:val="20"/>
                          </w:rPr>
                          <w:t> </w:t>
                        </w:r>
                        <w:r>
                          <w:rPr>
                            <w:color w:val="231F20"/>
                            <w:spacing w:val="-4"/>
                            <w:sz w:val="20"/>
                          </w:rPr>
                          <w:t>$3,000.</w:t>
                        </w:r>
                        <w:r>
                          <w:rPr>
                            <w:color w:val="231F20"/>
                            <w:sz w:val="20"/>
                          </w:rPr>
                          <w:t> Some customers pay cash for those tickets, while others use a check. Regardless of which </w:t>
                        </w:r>
                        <w:r>
                          <w:rPr>
                            <w:color w:val="231F20"/>
                            <w:spacing w:val="-2"/>
                            <w:sz w:val="20"/>
                          </w:rPr>
                          <w:t>method</w:t>
                        </w:r>
                        <w:r>
                          <w:rPr>
                            <w:color w:val="231F20"/>
                            <w:spacing w:val="-10"/>
                            <w:sz w:val="20"/>
                          </w:rPr>
                          <w:t> </w:t>
                        </w:r>
                        <w:r>
                          <w:rPr>
                            <w:color w:val="231F20"/>
                            <w:spacing w:val="-2"/>
                            <w:sz w:val="20"/>
                          </w:rPr>
                          <w:t>of</w:t>
                        </w:r>
                        <w:r>
                          <w:rPr>
                            <w:color w:val="231F20"/>
                            <w:spacing w:val="-9"/>
                            <w:sz w:val="20"/>
                          </w:rPr>
                          <w:t> </w:t>
                        </w:r>
                        <w:r>
                          <w:rPr>
                            <w:color w:val="231F20"/>
                            <w:spacing w:val="-2"/>
                            <w:sz w:val="20"/>
                          </w:rPr>
                          <w:t>payment</w:t>
                        </w:r>
                        <w:r>
                          <w:rPr>
                            <w:color w:val="231F20"/>
                            <w:spacing w:val="-9"/>
                            <w:sz w:val="20"/>
                          </w:rPr>
                          <w:t> </w:t>
                        </w:r>
                        <w:r>
                          <w:rPr>
                            <w:color w:val="231F20"/>
                            <w:spacing w:val="-2"/>
                            <w:sz w:val="20"/>
                          </w:rPr>
                          <w:t>customers</w:t>
                        </w:r>
                        <w:r>
                          <w:rPr>
                            <w:color w:val="231F20"/>
                            <w:spacing w:val="-9"/>
                            <w:sz w:val="20"/>
                          </w:rPr>
                          <w:t> </w:t>
                        </w:r>
                        <w:r>
                          <w:rPr>
                            <w:color w:val="231F20"/>
                            <w:spacing w:val="-2"/>
                            <w:sz w:val="20"/>
                          </w:rPr>
                          <w:t>use,</w:t>
                        </w:r>
                        <w:r>
                          <w:rPr>
                            <w:color w:val="231F20"/>
                            <w:spacing w:val="-9"/>
                            <w:sz w:val="20"/>
                          </w:rPr>
                          <w:t> </w:t>
                        </w:r>
                        <w:r>
                          <w:rPr>
                            <w:color w:val="231F20"/>
                            <w:spacing w:val="-2"/>
                            <w:sz w:val="20"/>
                          </w:rPr>
                          <w:t>the</w:t>
                        </w:r>
                        <w:r>
                          <w:rPr>
                            <w:color w:val="231F20"/>
                            <w:spacing w:val="-9"/>
                            <w:sz w:val="20"/>
                          </w:rPr>
                          <w:t> </w:t>
                        </w:r>
                        <w:r>
                          <w:rPr>
                            <w:color w:val="231F20"/>
                            <w:spacing w:val="-2"/>
                            <w:sz w:val="20"/>
                          </w:rPr>
                          <w:t>theatre</w:t>
                        </w:r>
                        <w:r>
                          <w:rPr>
                            <w:color w:val="231F20"/>
                            <w:spacing w:val="-9"/>
                            <w:sz w:val="20"/>
                          </w:rPr>
                          <w:t> </w:t>
                        </w:r>
                        <w:r>
                          <w:rPr>
                            <w:color w:val="231F20"/>
                            <w:spacing w:val="-2"/>
                            <w:sz w:val="20"/>
                          </w:rPr>
                          <w:t>records</w:t>
                        </w:r>
                        <w:r>
                          <w:rPr>
                            <w:color w:val="231F20"/>
                            <w:spacing w:val="-9"/>
                            <w:sz w:val="20"/>
                          </w:rPr>
                          <w:t> </w:t>
                        </w:r>
                        <w:r>
                          <w:rPr>
                            <w:color w:val="231F20"/>
                            <w:spacing w:val="-2"/>
                            <w:sz w:val="20"/>
                          </w:rPr>
                          <w:t>all</w:t>
                        </w:r>
                        <w:r>
                          <w:rPr>
                            <w:color w:val="231F20"/>
                            <w:spacing w:val="-9"/>
                            <w:sz w:val="20"/>
                          </w:rPr>
                          <w:t> </w:t>
                        </w:r>
                        <w:r>
                          <w:rPr>
                            <w:color w:val="231F20"/>
                            <w:spacing w:val="-2"/>
                            <w:sz w:val="20"/>
                          </w:rPr>
                          <w:t>of</w:t>
                        </w:r>
                        <w:r>
                          <w:rPr>
                            <w:color w:val="231F20"/>
                            <w:spacing w:val="-9"/>
                            <w:sz w:val="20"/>
                          </w:rPr>
                          <w:t> </w:t>
                        </w:r>
                        <w:r>
                          <w:rPr>
                            <w:color w:val="231F20"/>
                            <w:spacing w:val="-2"/>
                            <w:sz w:val="20"/>
                          </w:rPr>
                          <w:t>those</w:t>
                        </w:r>
                        <w:r>
                          <w:rPr>
                            <w:color w:val="231F20"/>
                            <w:spacing w:val="-9"/>
                            <w:sz w:val="20"/>
                          </w:rPr>
                          <w:t> </w:t>
                        </w:r>
                        <w:r>
                          <w:rPr>
                            <w:color w:val="231F20"/>
                            <w:spacing w:val="-2"/>
                            <w:sz w:val="20"/>
                          </w:rPr>
                          <w:t>ticket</w:t>
                        </w:r>
                        <w:r>
                          <w:rPr>
                            <w:color w:val="231F20"/>
                            <w:spacing w:val="-9"/>
                            <w:sz w:val="20"/>
                          </w:rPr>
                          <w:t> </w:t>
                        </w:r>
                        <w:r>
                          <w:rPr>
                            <w:color w:val="231F20"/>
                            <w:spacing w:val="-2"/>
                            <w:sz w:val="20"/>
                          </w:rPr>
                          <w:t>sales</w:t>
                        </w:r>
                        <w:r>
                          <w:rPr>
                            <w:color w:val="231F20"/>
                            <w:spacing w:val="-9"/>
                            <w:sz w:val="20"/>
                          </w:rPr>
                          <w:t> </w:t>
                        </w:r>
                        <w:r>
                          <w:rPr>
                            <w:color w:val="231F20"/>
                            <w:spacing w:val="-2"/>
                            <w:sz w:val="20"/>
                          </w:rPr>
                          <w:t>as</w:t>
                        </w:r>
                        <w:r>
                          <w:rPr>
                            <w:color w:val="231F20"/>
                            <w:spacing w:val="-9"/>
                            <w:sz w:val="20"/>
                          </w:rPr>
                          <w:t> </w:t>
                        </w:r>
                        <w:r>
                          <w:rPr>
                            <w:color w:val="231F20"/>
                            <w:spacing w:val="-2"/>
                            <w:sz w:val="20"/>
                          </w:rPr>
                          <w:t>cash</w:t>
                        </w:r>
                        <w:r>
                          <w:rPr>
                            <w:color w:val="231F20"/>
                            <w:spacing w:val="-9"/>
                            <w:sz w:val="20"/>
                          </w:rPr>
                          <w:t> </w:t>
                        </w:r>
                        <w:r>
                          <w:rPr>
                            <w:color w:val="231F20"/>
                            <w:spacing w:val="-2"/>
                            <w:sz w:val="20"/>
                          </w:rPr>
                          <w:t>sales.</w:t>
                        </w:r>
                      </w:p>
                    </w:tc>
                  </w:tr>
                  <w:tr>
                    <w:trPr>
                      <w:trHeight w:val="1154" w:hRule="atLeast"/>
                    </w:trPr>
                    <w:tc>
                      <w:tcPr>
                        <w:tcW w:w="7670" w:type="dxa"/>
                        <w:tcBorders>
                          <w:top w:val="nil"/>
                          <w:bottom w:val="nil"/>
                        </w:tcBorders>
                        <w:shd w:val="clear" w:color="auto" w:fill="CDE2EC"/>
                      </w:tcPr>
                      <w:p>
                        <w:pPr>
                          <w:pStyle w:val="TableParagraph"/>
                          <w:tabs>
                            <w:tab w:pos="7070" w:val="left" w:leader="none"/>
                          </w:tabs>
                          <w:spacing w:before="96"/>
                          <w:ind w:left="6190"/>
                          <w:rPr>
                            <w:rFonts w:ascii="Proxima Nova Rg"/>
                            <w:sz w:val="18"/>
                          </w:rPr>
                        </w:pPr>
                        <w:r>
                          <w:rPr>
                            <w:rFonts w:ascii="Proxima Nova Rg"/>
                            <w:color w:val="231F20"/>
                            <w:spacing w:val="-9"/>
                            <w:sz w:val="18"/>
                            <w:u w:val="single" w:color="231F20"/>
                          </w:rPr>
                          <w:t> </w:t>
                        </w:r>
                        <w:r>
                          <w:rPr>
                            <w:rFonts w:ascii="Proxima Nova Rg"/>
                            <w:color w:val="231F20"/>
                            <w:spacing w:val="-4"/>
                            <w:sz w:val="18"/>
                            <w:u w:val="single" w:color="231F20"/>
                          </w:rPr>
                          <w:t>Debit</w:t>
                        </w:r>
                        <w:r>
                          <w:rPr>
                            <w:rFonts w:ascii="Proxima Nova Rg"/>
                            <w:color w:val="231F20"/>
                            <w:sz w:val="18"/>
                          </w:rPr>
                          <w:tab/>
                        </w:r>
                        <w:r>
                          <w:rPr>
                            <w:rFonts w:ascii="Proxima Nova Rg"/>
                            <w:color w:val="231F20"/>
                            <w:spacing w:val="-2"/>
                            <w:sz w:val="18"/>
                            <w:u w:val="single" w:color="231F20"/>
                          </w:rPr>
                          <w:t>Credit</w:t>
                        </w:r>
                      </w:p>
                      <w:p>
                        <w:pPr>
                          <w:pStyle w:val="TableParagraph"/>
                          <w:tabs>
                            <w:tab w:pos="6196" w:val="left" w:leader="none"/>
                          </w:tabs>
                          <w:spacing w:before="103"/>
                          <w:ind w:left="115"/>
                          <w:rPr>
                            <w:rFonts w:ascii="Proxima Nova Rg"/>
                            <w:b/>
                            <w:sz w:val="18"/>
                          </w:rPr>
                        </w:pPr>
                        <w:r>
                          <w:rPr>
                            <w:rFonts w:ascii="Proxima Nova Rg"/>
                            <w:b/>
                            <w:color w:val="231F20"/>
                            <w:sz w:val="18"/>
                          </w:rPr>
                          <w:t>Cash</w:t>
                        </w:r>
                        <w:r>
                          <w:rPr>
                            <w:rFonts w:ascii="Proxima Nova Rg"/>
                            <w:b/>
                            <w:color w:val="231F20"/>
                            <w:spacing w:val="-3"/>
                            <w:sz w:val="18"/>
                          </w:rPr>
                          <w:t> </w:t>
                        </w:r>
                        <w:r>
                          <w:rPr>
                            <w:rFonts w:ascii="Proxima Nova Rg"/>
                            <w:color w:val="231F20"/>
                            <w:spacing w:val="-2"/>
                            <w:sz w:val="18"/>
                          </w:rPr>
                          <w:t>............................................................................................................................</w:t>
                        </w:r>
                        <w:r>
                          <w:rPr>
                            <w:rFonts w:ascii="Proxima Nova Rg"/>
                            <w:color w:val="231F20"/>
                            <w:sz w:val="18"/>
                          </w:rPr>
                          <w:tab/>
                        </w:r>
                        <w:r>
                          <w:rPr>
                            <w:rFonts w:ascii="Proxima Nova Rg"/>
                            <w:b/>
                            <w:color w:val="231F20"/>
                            <w:spacing w:val="-2"/>
                            <w:sz w:val="18"/>
                          </w:rPr>
                          <w:t>3,000</w:t>
                        </w:r>
                      </w:p>
                      <w:p>
                        <w:pPr>
                          <w:pStyle w:val="TableParagraph"/>
                          <w:tabs>
                            <w:tab w:pos="7063" w:val="left" w:leader="none"/>
                          </w:tabs>
                          <w:spacing w:line="218" w:lineRule="exact" w:before="9"/>
                          <w:ind w:left="355"/>
                          <w:rPr>
                            <w:rFonts w:ascii="Proxima Nova Rg"/>
                            <w:b/>
                            <w:sz w:val="18"/>
                          </w:rPr>
                        </w:pPr>
                        <w:r>
                          <w:rPr>
                            <w:rFonts w:ascii="Proxima Nova Rg"/>
                            <w:b/>
                            <w:color w:val="231F20"/>
                            <w:sz w:val="18"/>
                          </w:rPr>
                          <w:t>Service</w:t>
                        </w:r>
                        <w:r>
                          <w:rPr>
                            <w:rFonts w:ascii="Proxima Nova Rg"/>
                            <w:b/>
                            <w:color w:val="231F20"/>
                            <w:spacing w:val="-6"/>
                            <w:sz w:val="18"/>
                          </w:rPr>
                          <w:t> </w:t>
                        </w:r>
                        <w:r>
                          <w:rPr>
                            <w:rFonts w:ascii="Proxima Nova Rg"/>
                            <w:b/>
                            <w:color w:val="231F20"/>
                            <w:sz w:val="18"/>
                          </w:rPr>
                          <w:t>Revenue</w:t>
                        </w:r>
                        <w:r>
                          <w:rPr>
                            <w:rFonts w:ascii="Proxima Nova Rg"/>
                            <w:b/>
                            <w:color w:val="231F20"/>
                            <w:spacing w:val="-27"/>
                            <w:sz w:val="18"/>
                          </w:rPr>
                          <w:t> </w:t>
                        </w:r>
                        <w:r>
                          <w:rPr>
                            <w:rFonts w:ascii="Proxima Nova Rg"/>
                            <w:color w:val="231F20"/>
                            <w:spacing w:val="-2"/>
                            <w:sz w:val="18"/>
                          </w:rPr>
                          <w:t>................................................................................................</w:t>
                        </w:r>
                        <w:r>
                          <w:rPr>
                            <w:rFonts w:ascii="Proxima Nova Rg"/>
                            <w:color w:val="231F20"/>
                            <w:sz w:val="18"/>
                          </w:rPr>
                          <w:tab/>
                        </w:r>
                        <w:r>
                          <w:rPr>
                            <w:rFonts w:ascii="Proxima Nova Rg"/>
                            <w:b/>
                            <w:color w:val="231F20"/>
                            <w:spacing w:val="-2"/>
                            <w:sz w:val="18"/>
                          </w:rPr>
                          <w:t>3,000</w:t>
                        </w:r>
                      </w:p>
                      <w:p>
                        <w:pPr>
                          <w:pStyle w:val="TableParagraph"/>
                          <w:spacing w:line="206" w:lineRule="exact"/>
                          <w:ind w:left="355"/>
                          <w:rPr>
                            <w:rFonts w:ascii="Arial"/>
                            <w:i/>
                            <w:sz w:val="18"/>
                          </w:rPr>
                        </w:pPr>
                        <w:r>
                          <w:rPr>
                            <w:rFonts w:ascii="Arial"/>
                            <w:i/>
                            <w:color w:val="231F20"/>
                            <w:sz w:val="18"/>
                          </w:rPr>
                          <w:t>(Sell</w:t>
                        </w:r>
                        <w:r>
                          <w:rPr>
                            <w:rFonts w:ascii="Arial"/>
                            <w:i/>
                            <w:color w:val="231F20"/>
                            <w:spacing w:val="-10"/>
                            <w:sz w:val="18"/>
                          </w:rPr>
                          <w:t> </w:t>
                        </w:r>
                        <w:r>
                          <w:rPr>
                            <w:rFonts w:ascii="Arial"/>
                            <w:i/>
                            <w:color w:val="231F20"/>
                            <w:sz w:val="18"/>
                          </w:rPr>
                          <w:t>tickets</w:t>
                        </w:r>
                        <w:r>
                          <w:rPr>
                            <w:rFonts w:ascii="Arial"/>
                            <w:i/>
                            <w:color w:val="231F20"/>
                            <w:spacing w:val="-10"/>
                            <w:sz w:val="18"/>
                          </w:rPr>
                          <w:t> </w:t>
                        </w:r>
                        <w:r>
                          <w:rPr>
                            <w:rFonts w:ascii="Arial"/>
                            <w:i/>
                            <w:color w:val="231F20"/>
                            <w:sz w:val="18"/>
                          </w:rPr>
                          <w:t>and</w:t>
                        </w:r>
                        <w:r>
                          <w:rPr>
                            <w:rFonts w:ascii="Arial"/>
                            <w:i/>
                            <w:color w:val="231F20"/>
                            <w:spacing w:val="-9"/>
                            <w:sz w:val="18"/>
                          </w:rPr>
                          <w:t> </w:t>
                        </w:r>
                        <w:r>
                          <w:rPr>
                            <w:rFonts w:ascii="Arial"/>
                            <w:i/>
                            <w:color w:val="231F20"/>
                            <w:sz w:val="18"/>
                          </w:rPr>
                          <w:t>receive</w:t>
                        </w:r>
                        <w:r>
                          <w:rPr>
                            <w:rFonts w:ascii="Arial"/>
                            <w:i/>
                            <w:color w:val="231F20"/>
                            <w:spacing w:val="-10"/>
                            <w:sz w:val="18"/>
                          </w:rPr>
                          <w:t> </w:t>
                        </w:r>
                        <w:r>
                          <w:rPr>
                            <w:rFonts w:ascii="Arial"/>
                            <w:i/>
                            <w:color w:val="231F20"/>
                            <w:sz w:val="18"/>
                          </w:rPr>
                          <w:t>cash</w:t>
                        </w:r>
                        <w:r>
                          <w:rPr>
                            <w:rFonts w:ascii="Arial"/>
                            <w:i/>
                            <w:color w:val="231F20"/>
                            <w:spacing w:val="-9"/>
                            <w:sz w:val="18"/>
                          </w:rPr>
                          <w:t> </w:t>
                        </w:r>
                        <w:r>
                          <w:rPr>
                            <w:rFonts w:ascii="Arial"/>
                            <w:i/>
                            <w:color w:val="231F20"/>
                            <w:sz w:val="18"/>
                          </w:rPr>
                          <w:t>or</w:t>
                        </w:r>
                        <w:r>
                          <w:rPr>
                            <w:rFonts w:ascii="Arial"/>
                            <w:i/>
                            <w:color w:val="231F20"/>
                            <w:spacing w:val="-10"/>
                            <w:sz w:val="18"/>
                          </w:rPr>
                          <w:t> </w:t>
                        </w:r>
                        <w:r>
                          <w:rPr>
                            <w:rFonts w:ascii="Arial"/>
                            <w:i/>
                            <w:color w:val="231F20"/>
                            <w:spacing w:val="-2"/>
                            <w:sz w:val="18"/>
                          </w:rPr>
                          <w:t>check)</w:t>
                        </w:r>
                      </w:p>
                    </w:tc>
                  </w:tr>
                  <w:tr>
                    <w:trPr>
                      <w:trHeight w:val="1415" w:hRule="atLeast"/>
                    </w:trPr>
                    <w:tc>
                      <w:tcPr>
                        <w:tcW w:w="7670" w:type="dxa"/>
                        <w:tcBorders>
                          <w:top w:val="nil"/>
                        </w:tcBorders>
                      </w:tcPr>
                      <w:p>
                        <w:pPr>
                          <w:pStyle w:val="TableParagraph"/>
                          <w:spacing w:line="250" w:lineRule="exact" w:before="185"/>
                          <w:ind w:left="-5" w:right="-29"/>
                          <w:jc w:val="both"/>
                          <w:rPr>
                            <w:sz w:val="20"/>
                          </w:rPr>
                        </w:pPr>
                        <w:r>
                          <w:rPr>
                            <w:rFonts w:ascii="Arial Black" w:hAnsi="Arial Black"/>
                            <w:color w:val="231F20"/>
                            <w:spacing w:val="-2"/>
                            <w:sz w:val="21"/>
                          </w:rPr>
                          <w:t>Acceptance</w:t>
                        </w:r>
                        <w:r>
                          <w:rPr>
                            <w:rFonts w:ascii="Arial Black" w:hAnsi="Arial Black"/>
                            <w:color w:val="231F20"/>
                            <w:spacing w:val="-16"/>
                            <w:sz w:val="21"/>
                          </w:rPr>
                          <w:t> </w:t>
                        </w:r>
                        <w:r>
                          <w:rPr>
                            <w:rFonts w:ascii="Arial Black" w:hAnsi="Arial Black"/>
                            <w:color w:val="231F20"/>
                            <w:spacing w:val="-2"/>
                            <w:sz w:val="21"/>
                          </w:rPr>
                          <w:t>of</w:t>
                        </w:r>
                        <w:r>
                          <w:rPr>
                            <w:rFonts w:ascii="Arial Black" w:hAnsi="Arial Black"/>
                            <w:color w:val="231F20"/>
                            <w:spacing w:val="-16"/>
                            <w:sz w:val="21"/>
                          </w:rPr>
                          <w:t> </w:t>
                        </w:r>
                        <w:r>
                          <w:rPr>
                            <w:rFonts w:ascii="Arial Black" w:hAnsi="Arial Black"/>
                            <w:color w:val="231F20"/>
                            <w:spacing w:val="-2"/>
                            <w:sz w:val="21"/>
                          </w:rPr>
                          <w:t>Credit</w:t>
                        </w:r>
                        <w:r>
                          <w:rPr>
                            <w:rFonts w:ascii="Arial Black" w:hAnsi="Arial Black"/>
                            <w:color w:val="231F20"/>
                            <w:spacing w:val="-15"/>
                            <w:sz w:val="21"/>
                          </w:rPr>
                          <w:t> </w:t>
                        </w:r>
                        <w:r>
                          <w:rPr>
                            <w:rFonts w:ascii="Arial Black" w:hAnsi="Arial Black"/>
                            <w:color w:val="231F20"/>
                            <w:spacing w:val="-2"/>
                            <w:sz w:val="21"/>
                          </w:rPr>
                          <w:t>Cards.</w:t>
                        </w:r>
                        <w:r>
                          <w:rPr>
                            <w:rFonts w:ascii="Arial Black" w:hAnsi="Arial Black"/>
                            <w:color w:val="231F20"/>
                            <w:spacing w:val="7"/>
                            <w:sz w:val="21"/>
                          </w:rPr>
                          <w:t> </w:t>
                        </w:r>
                        <w:r>
                          <w:rPr>
                            <w:color w:val="231F20"/>
                            <w:spacing w:val="-2"/>
                            <w:sz w:val="20"/>
                          </w:rPr>
                          <w:t>The</w:t>
                        </w:r>
                        <w:r>
                          <w:rPr>
                            <w:color w:val="231F20"/>
                            <w:spacing w:val="-4"/>
                            <w:sz w:val="20"/>
                          </w:rPr>
                          <w:t> </w:t>
                        </w:r>
                        <w:r>
                          <w:rPr>
                            <w:color w:val="231F20"/>
                            <w:spacing w:val="-2"/>
                            <w:sz w:val="20"/>
                          </w:rPr>
                          <w:t>acceptance</w:t>
                        </w:r>
                        <w:r>
                          <w:rPr>
                            <w:color w:val="231F20"/>
                            <w:spacing w:val="-4"/>
                            <w:sz w:val="20"/>
                          </w:rPr>
                          <w:t> </w:t>
                        </w:r>
                        <w:r>
                          <w:rPr>
                            <w:color w:val="231F20"/>
                            <w:spacing w:val="-2"/>
                            <w:sz w:val="20"/>
                          </w:rPr>
                          <w:t>of</w:t>
                        </w:r>
                        <w:r>
                          <w:rPr>
                            <w:color w:val="231F20"/>
                            <w:spacing w:val="-4"/>
                            <w:sz w:val="20"/>
                          </w:rPr>
                          <w:t> </w:t>
                        </w:r>
                        <w:r>
                          <w:rPr>
                            <w:color w:val="231F20"/>
                            <w:spacing w:val="-2"/>
                            <w:sz w:val="20"/>
                          </w:rPr>
                          <w:t>credit</w:t>
                        </w:r>
                        <w:r>
                          <w:rPr>
                            <w:color w:val="231F20"/>
                            <w:spacing w:val="-4"/>
                            <w:sz w:val="20"/>
                          </w:rPr>
                          <w:t> </w:t>
                        </w:r>
                        <w:r>
                          <w:rPr>
                            <w:color w:val="231F20"/>
                            <w:spacing w:val="-2"/>
                            <w:sz w:val="20"/>
                          </w:rPr>
                          <w:t>cards</w:t>
                        </w:r>
                        <w:r>
                          <w:rPr>
                            <w:color w:val="231F20"/>
                            <w:spacing w:val="-4"/>
                            <w:sz w:val="20"/>
                          </w:rPr>
                          <w:t> </w:t>
                        </w:r>
                        <w:r>
                          <w:rPr>
                            <w:color w:val="231F20"/>
                            <w:spacing w:val="-2"/>
                            <w:sz w:val="20"/>
                          </w:rPr>
                          <w:t>provides</w:t>
                        </w:r>
                        <w:r>
                          <w:rPr>
                            <w:color w:val="231F20"/>
                            <w:spacing w:val="-4"/>
                            <w:sz w:val="20"/>
                          </w:rPr>
                          <w:t> </w:t>
                        </w:r>
                        <w:r>
                          <w:rPr>
                            <w:color w:val="231F20"/>
                            <w:spacing w:val="-2"/>
                            <w:sz w:val="20"/>
                          </w:rPr>
                          <w:t>an</w:t>
                        </w:r>
                        <w:r>
                          <w:rPr>
                            <w:color w:val="231F20"/>
                            <w:spacing w:val="-4"/>
                            <w:sz w:val="20"/>
                          </w:rPr>
                          <w:t> </w:t>
                        </w:r>
                        <w:r>
                          <w:rPr>
                            <w:color w:val="231F20"/>
                            <w:spacing w:val="-2"/>
                            <w:sz w:val="20"/>
                          </w:rPr>
                          <w:t>additional </w:t>
                        </w:r>
                        <w:r>
                          <w:rPr>
                            <w:color w:val="231F20"/>
                            <w:sz w:val="20"/>
                          </w:rPr>
                          <w:t>control</w:t>
                        </w:r>
                        <w:r>
                          <w:rPr>
                            <w:color w:val="231F20"/>
                            <w:spacing w:val="-11"/>
                            <w:sz w:val="20"/>
                          </w:rPr>
                          <w:t> </w:t>
                        </w:r>
                        <w:r>
                          <w:rPr>
                            <w:color w:val="231F20"/>
                            <w:sz w:val="20"/>
                          </w:rPr>
                          <w:t>by</w:t>
                        </w:r>
                        <w:r>
                          <w:rPr>
                            <w:color w:val="231F20"/>
                            <w:spacing w:val="-8"/>
                            <w:sz w:val="20"/>
                          </w:rPr>
                          <w:t> </w:t>
                        </w:r>
                        <w:r>
                          <w:rPr>
                            <w:color w:val="231F20"/>
                            <w:sz w:val="20"/>
                          </w:rPr>
                          <w:t>reducing</w:t>
                        </w:r>
                        <w:r>
                          <w:rPr>
                            <w:color w:val="231F20"/>
                            <w:spacing w:val="-8"/>
                            <w:sz w:val="20"/>
                          </w:rPr>
                          <w:t> </w:t>
                        </w:r>
                        <w:r>
                          <w:rPr>
                            <w:color w:val="231F20"/>
                            <w:sz w:val="20"/>
                          </w:rPr>
                          <w:t>employees’</w:t>
                        </w:r>
                        <w:r>
                          <w:rPr>
                            <w:color w:val="231F20"/>
                            <w:spacing w:val="-8"/>
                            <w:sz w:val="20"/>
                          </w:rPr>
                          <w:t> </w:t>
                        </w:r>
                        <w:r>
                          <w:rPr>
                            <w:color w:val="231F20"/>
                            <w:sz w:val="20"/>
                          </w:rPr>
                          <w:t>need</w:t>
                        </w:r>
                        <w:r>
                          <w:rPr>
                            <w:color w:val="231F20"/>
                            <w:spacing w:val="-8"/>
                            <w:sz w:val="20"/>
                          </w:rPr>
                          <w:t> </w:t>
                        </w:r>
                        <w:r>
                          <w:rPr>
                            <w:color w:val="231F20"/>
                            <w:sz w:val="20"/>
                          </w:rPr>
                          <w:t>to</w:t>
                        </w:r>
                        <w:r>
                          <w:rPr>
                            <w:color w:val="231F20"/>
                            <w:spacing w:val="-8"/>
                            <w:sz w:val="20"/>
                          </w:rPr>
                          <w:t> </w:t>
                        </w:r>
                        <w:r>
                          <w:rPr>
                            <w:color w:val="231F20"/>
                            <w:sz w:val="20"/>
                          </w:rPr>
                          <w:t>directly</w:t>
                        </w:r>
                        <w:r>
                          <w:rPr>
                            <w:color w:val="231F20"/>
                            <w:spacing w:val="-8"/>
                            <w:sz w:val="20"/>
                          </w:rPr>
                          <w:t> </w:t>
                        </w:r>
                        <w:r>
                          <w:rPr>
                            <w:color w:val="231F20"/>
                            <w:sz w:val="20"/>
                          </w:rPr>
                          <w:t>handle</w:t>
                        </w:r>
                        <w:r>
                          <w:rPr>
                            <w:color w:val="231F20"/>
                            <w:spacing w:val="-8"/>
                            <w:sz w:val="20"/>
                          </w:rPr>
                          <w:t> </w:t>
                        </w:r>
                        <w:r>
                          <w:rPr>
                            <w:color w:val="231F20"/>
                            <w:sz w:val="20"/>
                          </w:rPr>
                          <w:t>cash.</w:t>
                        </w:r>
                        <w:r>
                          <w:rPr>
                            <w:color w:val="231F20"/>
                            <w:spacing w:val="-8"/>
                            <w:sz w:val="20"/>
                          </w:rPr>
                          <w:t> </w:t>
                        </w:r>
                        <w:r>
                          <w:rPr>
                            <w:color w:val="231F20"/>
                            <w:sz w:val="20"/>
                          </w:rPr>
                          <w:t>The</w:t>
                        </w:r>
                        <w:r>
                          <w:rPr>
                            <w:color w:val="231F20"/>
                            <w:spacing w:val="-8"/>
                            <w:sz w:val="20"/>
                          </w:rPr>
                          <w:t> </w:t>
                        </w:r>
                        <w:r>
                          <w:rPr>
                            <w:color w:val="231F20"/>
                            <w:sz w:val="20"/>
                          </w:rPr>
                          <w:t>term</w:t>
                        </w:r>
                        <w:r>
                          <w:rPr>
                            <w:color w:val="231F20"/>
                            <w:spacing w:val="-8"/>
                            <w:sz w:val="20"/>
                          </w:rPr>
                          <w:t> </w:t>
                        </w:r>
                        <w:r>
                          <w:rPr>
                            <w:rFonts w:ascii="Book Antiqua" w:hAnsi="Book Antiqua"/>
                            <w:i/>
                            <w:color w:val="231F20"/>
                            <w:sz w:val="20"/>
                          </w:rPr>
                          <w:t>credit</w:t>
                        </w:r>
                        <w:r>
                          <w:rPr>
                            <w:rFonts w:ascii="Book Antiqua" w:hAnsi="Book Antiqua"/>
                            <w:i/>
                            <w:color w:val="231F20"/>
                            <w:spacing w:val="-13"/>
                            <w:sz w:val="20"/>
                          </w:rPr>
                          <w:t> </w:t>
                        </w:r>
                        <w:r>
                          <w:rPr>
                            <w:rFonts w:ascii="Book Antiqua" w:hAnsi="Book Antiqua"/>
                            <w:i/>
                            <w:color w:val="231F20"/>
                            <w:sz w:val="20"/>
                          </w:rPr>
                          <w:t>card</w:t>
                        </w:r>
                        <w:r>
                          <w:rPr>
                            <w:rFonts w:ascii="Book Antiqua" w:hAnsi="Book Antiqua"/>
                            <w:i/>
                            <w:color w:val="231F20"/>
                            <w:spacing w:val="-12"/>
                            <w:sz w:val="20"/>
                          </w:rPr>
                          <w:t> </w:t>
                        </w:r>
                        <w:r>
                          <w:rPr>
                            <w:color w:val="231F20"/>
                            <w:sz w:val="20"/>
                          </w:rPr>
                          <w:t>is</w:t>
                        </w:r>
                        <w:r>
                          <w:rPr>
                            <w:color w:val="231F20"/>
                            <w:spacing w:val="-8"/>
                            <w:sz w:val="20"/>
                          </w:rPr>
                          <w:t> </w:t>
                        </w:r>
                        <w:r>
                          <w:rPr>
                            <w:color w:val="231F20"/>
                            <w:sz w:val="20"/>
                          </w:rPr>
                          <w:t>derived </w:t>
                        </w:r>
                        <w:r>
                          <w:rPr>
                            <w:color w:val="231F20"/>
                            <w:spacing w:val="-2"/>
                            <w:sz w:val="20"/>
                          </w:rPr>
                          <w:t>from</w:t>
                        </w:r>
                        <w:r>
                          <w:rPr>
                            <w:color w:val="231F20"/>
                            <w:spacing w:val="-7"/>
                            <w:sz w:val="20"/>
                          </w:rPr>
                          <w:t> </w:t>
                        </w:r>
                        <w:r>
                          <w:rPr>
                            <w:color w:val="231F20"/>
                            <w:spacing w:val="-2"/>
                            <w:sz w:val="20"/>
                          </w:rPr>
                          <w:t>the</w:t>
                        </w:r>
                        <w:r>
                          <w:rPr>
                            <w:color w:val="231F20"/>
                            <w:spacing w:val="-7"/>
                            <w:sz w:val="20"/>
                          </w:rPr>
                          <w:t> </w:t>
                        </w:r>
                        <w:r>
                          <w:rPr>
                            <w:color w:val="231F20"/>
                            <w:spacing w:val="-2"/>
                            <w:sz w:val="20"/>
                          </w:rPr>
                          <w:t>fact</w:t>
                        </w:r>
                        <w:r>
                          <w:rPr>
                            <w:color w:val="231F20"/>
                            <w:spacing w:val="-7"/>
                            <w:sz w:val="20"/>
                          </w:rPr>
                          <w:t> </w:t>
                        </w:r>
                        <w:r>
                          <w:rPr>
                            <w:color w:val="231F20"/>
                            <w:spacing w:val="-2"/>
                            <w:sz w:val="20"/>
                          </w:rPr>
                          <w:t>that</w:t>
                        </w:r>
                        <w:r>
                          <w:rPr>
                            <w:color w:val="231F20"/>
                            <w:spacing w:val="-7"/>
                            <w:sz w:val="20"/>
                          </w:rPr>
                          <w:t> </w:t>
                        </w:r>
                        <w:r>
                          <w:rPr>
                            <w:color w:val="231F20"/>
                            <w:spacing w:val="-2"/>
                            <w:sz w:val="20"/>
                          </w:rPr>
                          <w:t>the</w:t>
                        </w:r>
                        <w:r>
                          <w:rPr>
                            <w:color w:val="231F20"/>
                            <w:spacing w:val="-7"/>
                            <w:sz w:val="20"/>
                          </w:rPr>
                          <w:t> </w:t>
                        </w:r>
                        <w:r>
                          <w:rPr>
                            <w:color w:val="231F20"/>
                            <w:spacing w:val="-2"/>
                            <w:sz w:val="20"/>
                          </w:rPr>
                          <w:t>issuer,</w:t>
                        </w:r>
                        <w:r>
                          <w:rPr>
                            <w:color w:val="231F20"/>
                            <w:spacing w:val="-7"/>
                            <w:sz w:val="20"/>
                          </w:rPr>
                          <w:t> </w:t>
                        </w:r>
                        <w:r>
                          <w:rPr>
                            <w:color w:val="231F20"/>
                            <w:spacing w:val="-2"/>
                            <w:sz w:val="20"/>
                          </w:rPr>
                          <w:t>such</w:t>
                        </w:r>
                        <w:r>
                          <w:rPr>
                            <w:color w:val="231F20"/>
                            <w:spacing w:val="-7"/>
                            <w:sz w:val="20"/>
                          </w:rPr>
                          <w:t> </w:t>
                        </w:r>
                        <w:r>
                          <w:rPr>
                            <w:color w:val="231F20"/>
                            <w:spacing w:val="-2"/>
                            <w:sz w:val="20"/>
                          </w:rPr>
                          <w:t>as</w:t>
                        </w:r>
                        <w:r>
                          <w:rPr>
                            <w:color w:val="231F20"/>
                            <w:spacing w:val="-6"/>
                            <w:sz w:val="20"/>
                          </w:rPr>
                          <w:t> </w:t>
                        </w:r>
                        <w:r>
                          <w:rPr>
                            <w:rFonts w:ascii="Book Antiqua" w:hAnsi="Book Antiqua"/>
                            <w:b/>
                            <w:color w:val="ED1846"/>
                            <w:spacing w:val="-2"/>
                            <w:sz w:val="20"/>
                          </w:rPr>
                          <w:t>Visa</w:t>
                        </w:r>
                        <w:r>
                          <w:rPr>
                            <w:color w:val="231F20"/>
                            <w:spacing w:val="-2"/>
                            <w:sz w:val="20"/>
                            <w:vertAlign w:val="superscript"/>
                          </w:rPr>
                          <w:t>®</w:t>
                        </w:r>
                        <w:r>
                          <w:rPr>
                            <w:color w:val="231F20"/>
                            <w:spacing w:val="-7"/>
                            <w:sz w:val="20"/>
                            <w:vertAlign w:val="baseline"/>
                          </w:rPr>
                          <w:t> </w:t>
                        </w:r>
                        <w:r>
                          <w:rPr>
                            <w:color w:val="231F20"/>
                            <w:spacing w:val="-2"/>
                            <w:sz w:val="20"/>
                            <w:vertAlign w:val="baseline"/>
                          </w:rPr>
                          <w:t>or</w:t>
                        </w:r>
                        <w:r>
                          <w:rPr>
                            <w:color w:val="231F20"/>
                            <w:spacing w:val="-7"/>
                            <w:sz w:val="20"/>
                            <w:vertAlign w:val="baseline"/>
                          </w:rPr>
                          <w:t> </w:t>
                        </w:r>
                        <w:r>
                          <w:rPr>
                            <w:rFonts w:ascii="Book Antiqua" w:hAnsi="Book Antiqua"/>
                            <w:b/>
                            <w:color w:val="ED1846"/>
                            <w:spacing w:val="-2"/>
                            <w:sz w:val="20"/>
                            <w:vertAlign w:val="baseline"/>
                          </w:rPr>
                          <w:t>MasterCard</w:t>
                        </w:r>
                        <w:r>
                          <w:rPr>
                            <w:color w:val="231F20"/>
                            <w:spacing w:val="-2"/>
                            <w:sz w:val="20"/>
                            <w:vertAlign w:val="superscript"/>
                          </w:rPr>
                          <w:t>®</w:t>
                        </w:r>
                        <w:r>
                          <w:rPr>
                            <w:color w:val="231F20"/>
                            <w:spacing w:val="-2"/>
                            <w:sz w:val="20"/>
                            <w:vertAlign w:val="baseline"/>
                          </w:rPr>
                          <w:t>,</w:t>
                        </w:r>
                        <w:r>
                          <w:rPr>
                            <w:color w:val="231F20"/>
                            <w:spacing w:val="-7"/>
                            <w:sz w:val="20"/>
                            <w:vertAlign w:val="baseline"/>
                          </w:rPr>
                          <w:t> </w:t>
                        </w:r>
                        <w:r>
                          <w:rPr>
                            <w:color w:val="231F20"/>
                            <w:spacing w:val="-2"/>
                            <w:sz w:val="20"/>
                            <w:vertAlign w:val="baseline"/>
                          </w:rPr>
                          <w:t>extends</w:t>
                        </w:r>
                        <w:r>
                          <w:rPr>
                            <w:color w:val="231F20"/>
                            <w:spacing w:val="-7"/>
                            <w:sz w:val="20"/>
                            <w:vertAlign w:val="baseline"/>
                          </w:rPr>
                          <w:t> </w:t>
                        </w:r>
                        <w:r>
                          <w:rPr>
                            <w:color w:val="231F20"/>
                            <w:spacing w:val="-2"/>
                            <w:sz w:val="20"/>
                            <w:vertAlign w:val="baseline"/>
                          </w:rPr>
                          <w:t>credit</w:t>
                        </w:r>
                        <w:r>
                          <w:rPr>
                            <w:color w:val="231F20"/>
                            <w:spacing w:val="-7"/>
                            <w:sz w:val="20"/>
                            <w:vertAlign w:val="baseline"/>
                          </w:rPr>
                          <w:t> </w:t>
                        </w:r>
                        <w:r>
                          <w:rPr>
                            <w:color w:val="231F20"/>
                            <w:spacing w:val="-2"/>
                            <w:sz w:val="20"/>
                            <w:vertAlign w:val="baseline"/>
                          </w:rPr>
                          <w:t>(lends</w:t>
                        </w:r>
                        <w:r>
                          <w:rPr>
                            <w:color w:val="231F20"/>
                            <w:spacing w:val="-7"/>
                            <w:sz w:val="20"/>
                            <w:vertAlign w:val="baseline"/>
                          </w:rPr>
                          <w:t> </w:t>
                        </w:r>
                        <w:r>
                          <w:rPr>
                            <w:color w:val="231F20"/>
                            <w:spacing w:val="-2"/>
                            <w:sz w:val="20"/>
                            <w:vertAlign w:val="baseline"/>
                          </w:rPr>
                          <w:t>money)</w:t>
                        </w:r>
                        <w:r>
                          <w:rPr>
                            <w:color w:val="231F20"/>
                            <w:spacing w:val="-7"/>
                            <w:sz w:val="20"/>
                            <w:vertAlign w:val="baseline"/>
                          </w:rPr>
                          <w:t> </w:t>
                        </w:r>
                        <w:r>
                          <w:rPr>
                            <w:color w:val="231F20"/>
                            <w:spacing w:val="-2"/>
                            <w:sz w:val="20"/>
                            <w:vertAlign w:val="baseline"/>
                          </w:rPr>
                          <w:t>to </w:t>
                        </w:r>
                        <w:r>
                          <w:rPr>
                            <w:color w:val="231F20"/>
                            <w:sz w:val="20"/>
                            <w:vertAlign w:val="baseline"/>
                          </w:rPr>
                          <w:t>the</w:t>
                        </w:r>
                        <w:r>
                          <w:rPr>
                            <w:color w:val="231F20"/>
                            <w:spacing w:val="-11"/>
                            <w:sz w:val="20"/>
                            <w:vertAlign w:val="baseline"/>
                          </w:rPr>
                          <w:t> </w:t>
                        </w:r>
                        <w:r>
                          <w:rPr>
                            <w:color w:val="231F20"/>
                            <w:sz w:val="20"/>
                            <w:vertAlign w:val="baseline"/>
                          </w:rPr>
                          <w:t>cardholder</w:t>
                        </w:r>
                        <w:r>
                          <w:rPr>
                            <w:color w:val="231F20"/>
                            <w:spacing w:val="-11"/>
                            <w:sz w:val="20"/>
                            <w:vertAlign w:val="baseline"/>
                          </w:rPr>
                          <w:t> </w:t>
                        </w:r>
                        <w:r>
                          <w:rPr>
                            <w:color w:val="231F20"/>
                            <w:sz w:val="20"/>
                            <w:vertAlign w:val="baseline"/>
                          </w:rPr>
                          <w:t>each</w:t>
                        </w:r>
                        <w:r>
                          <w:rPr>
                            <w:color w:val="231F20"/>
                            <w:spacing w:val="-11"/>
                            <w:sz w:val="20"/>
                            <w:vertAlign w:val="baseline"/>
                          </w:rPr>
                          <w:t> </w:t>
                        </w:r>
                        <w:r>
                          <w:rPr>
                            <w:color w:val="231F20"/>
                            <w:sz w:val="20"/>
                            <w:vertAlign w:val="baseline"/>
                          </w:rPr>
                          <w:t>time</w:t>
                        </w:r>
                        <w:r>
                          <w:rPr>
                            <w:color w:val="231F20"/>
                            <w:spacing w:val="-11"/>
                            <w:sz w:val="20"/>
                            <w:vertAlign w:val="baseline"/>
                          </w:rPr>
                          <w:t> </w:t>
                        </w:r>
                        <w:r>
                          <w:rPr>
                            <w:color w:val="231F20"/>
                            <w:sz w:val="20"/>
                            <w:vertAlign w:val="baseline"/>
                          </w:rPr>
                          <w:t>the</w:t>
                        </w:r>
                        <w:r>
                          <w:rPr>
                            <w:color w:val="231F20"/>
                            <w:spacing w:val="-11"/>
                            <w:sz w:val="20"/>
                            <w:vertAlign w:val="baseline"/>
                          </w:rPr>
                          <w:t> </w:t>
                        </w:r>
                        <w:r>
                          <w:rPr>
                            <w:color w:val="231F20"/>
                            <w:sz w:val="20"/>
                            <w:vertAlign w:val="baseline"/>
                          </w:rPr>
                          <w:t>cardholder</w:t>
                        </w:r>
                        <w:r>
                          <w:rPr>
                            <w:color w:val="231F20"/>
                            <w:spacing w:val="-11"/>
                            <w:sz w:val="20"/>
                            <w:vertAlign w:val="baseline"/>
                          </w:rPr>
                          <w:t> </w:t>
                        </w:r>
                        <w:r>
                          <w:rPr>
                            <w:color w:val="231F20"/>
                            <w:sz w:val="20"/>
                            <w:vertAlign w:val="baseline"/>
                          </w:rPr>
                          <w:t>uses</w:t>
                        </w:r>
                        <w:r>
                          <w:rPr>
                            <w:color w:val="231F20"/>
                            <w:spacing w:val="-11"/>
                            <w:sz w:val="20"/>
                            <w:vertAlign w:val="baseline"/>
                          </w:rPr>
                          <w:t> </w:t>
                        </w:r>
                        <w:r>
                          <w:rPr>
                            <w:color w:val="231F20"/>
                            <w:sz w:val="20"/>
                            <w:vertAlign w:val="baseline"/>
                          </w:rPr>
                          <w:t>the</w:t>
                        </w:r>
                        <w:r>
                          <w:rPr>
                            <w:color w:val="231F20"/>
                            <w:spacing w:val="-11"/>
                            <w:sz w:val="20"/>
                            <w:vertAlign w:val="baseline"/>
                          </w:rPr>
                          <w:t> </w:t>
                        </w:r>
                        <w:r>
                          <w:rPr>
                            <w:color w:val="231F20"/>
                            <w:sz w:val="20"/>
                            <w:vertAlign w:val="baseline"/>
                          </w:rPr>
                          <w:t>card.</w:t>
                        </w:r>
                        <w:r>
                          <w:rPr>
                            <w:color w:val="231F20"/>
                            <w:spacing w:val="-11"/>
                            <w:sz w:val="20"/>
                            <w:vertAlign w:val="baseline"/>
                          </w:rPr>
                          <w:t> </w:t>
                        </w:r>
                        <w:r>
                          <w:rPr>
                            <w:color w:val="231F20"/>
                            <w:sz w:val="20"/>
                            <w:vertAlign w:val="baseline"/>
                          </w:rPr>
                          <w:t>Meanwhile,</w:t>
                        </w:r>
                        <w:r>
                          <w:rPr>
                            <w:color w:val="231F20"/>
                            <w:spacing w:val="-11"/>
                            <w:sz w:val="20"/>
                            <w:vertAlign w:val="baseline"/>
                          </w:rPr>
                          <w:t> </w:t>
                        </w:r>
                        <w:r>
                          <w:rPr>
                            <w:color w:val="231F20"/>
                            <w:sz w:val="20"/>
                            <w:vertAlign w:val="baseline"/>
                          </w:rPr>
                          <w:t>the</w:t>
                        </w:r>
                        <w:r>
                          <w:rPr>
                            <w:color w:val="231F20"/>
                            <w:spacing w:val="-11"/>
                            <w:sz w:val="20"/>
                            <w:vertAlign w:val="baseline"/>
                          </w:rPr>
                          <w:t> </w:t>
                        </w:r>
                        <w:r>
                          <w:rPr>
                            <w:color w:val="231F20"/>
                            <w:sz w:val="20"/>
                            <w:vertAlign w:val="baseline"/>
                          </w:rPr>
                          <w:t>credit</w:t>
                        </w:r>
                        <w:r>
                          <w:rPr>
                            <w:color w:val="231F20"/>
                            <w:spacing w:val="-11"/>
                            <w:sz w:val="20"/>
                            <w:vertAlign w:val="baseline"/>
                          </w:rPr>
                          <w:t> </w:t>
                        </w:r>
                        <w:r>
                          <w:rPr>
                            <w:color w:val="231F20"/>
                            <w:sz w:val="20"/>
                            <w:vertAlign w:val="baseline"/>
                          </w:rPr>
                          <w:t>card</w:t>
                        </w:r>
                        <w:r>
                          <w:rPr>
                            <w:color w:val="231F20"/>
                            <w:spacing w:val="-11"/>
                            <w:sz w:val="20"/>
                            <w:vertAlign w:val="baseline"/>
                          </w:rPr>
                          <w:t> </w:t>
                        </w:r>
                        <w:r>
                          <w:rPr>
                            <w:color w:val="231F20"/>
                            <w:sz w:val="20"/>
                            <w:vertAlign w:val="baseline"/>
                          </w:rPr>
                          <w:t>company deposits cash in the company’s bank for the amount of the sale, less service fees.</w:t>
                        </w:r>
                      </w:p>
                    </w:tc>
                  </w:tr>
                </w:tbl>
                <w:p>
                  <w:pPr>
                    <w:pStyle w:val="BodyText"/>
                  </w:pPr>
                </w:p>
              </w:txbxContent>
            </v:textbox>
            <w10:wrap type="topAndBottom"/>
          </v:shape>
        </w:pict>
      </w:r>
    </w:p>
    <w:p>
      <w:pPr>
        <w:spacing w:after="0"/>
        <w:rPr>
          <w:rFonts w:ascii="Arial Black"/>
          <w:sz w:val="28"/>
        </w:rPr>
        <w:sectPr>
          <w:pgSz w:w="12240" w:h="15660"/>
          <w:pgMar w:top="46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line="240" w:lineRule="atLeast" w:before="70"/>
        <w:ind w:left="4083" w:right="2723" w:hanging="1155"/>
        <w:jc w:val="left"/>
        <w:rPr>
          <w:rFonts w:ascii="Arial"/>
          <w:sz w:val="20"/>
        </w:rPr>
      </w:pP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tabs>
          <w:tab w:pos="10439" w:val="right" w:leader="none"/>
        </w:tabs>
        <w:spacing w:line="169" w:lineRule="exact" w:before="0"/>
        <w:ind w:left="5365" w:right="0" w:firstLine="0"/>
        <w:jc w:val="left"/>
        <w:rPr>
          <w:rFonts w:ascii="Proxima Nova Rg"/>
          <w:b/>
          <w:sz w:val="18"/>
        </w:rPr>
      </w:pP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r>
        <w:rPr>
          <w:rFonts w:ascii="Arial Black"/>
          <w:color w:val="231F20"/>
          <w:sz w:val="16"/>
        </w:rPr>
        <w:tab/>
      </w:r>
      <w:r>
        <w:rPr>
          <w:rFonts w:ascii="Proxima Nova Rg"/>
          <w:b/>
          <w:color w:val="231F20"/>
          <w:spacing w:val="-5"/>
          <w:sz w:val="18"/>
        </w:rPr>
        <w:t>187</w:t>
      </w:r>
    </w:p>
    <w:p>
      <w:pPr>
        <w:spacing w:line="252" w:lineRule="auto" w:before="371"/>
        <w:ind w:left="600" w:right="2277" w:firstLine="240"/>
        <w:jc w:val="both"/>
        <w:rPr>
          <w:sz w:val="20"/>
        </w:rPr>
      </w:pPr>
      <w:r>
        <w:rPr>
          <w:color w:val="231F20"/>
          <w:sz w:val="20"/>
        </w:rPr>
        <w:t>Credit</w:t>
      </w:r>
      <w:r>
        <w:rPr>
          <w:color w:val="231F20"/>
          <w:spacing w:val="-1"/>
          <w:sz w:val="20"/>
        </w:rPr>
        <w:t> </w:t>
      </w:r>
      <w:r>
        <w:rPr>
          <w:color w:val="231F20"/>
          <w:sz w:val="20"/>
        </w:rPr>
        <w:t>card</w:t>
      </w:r>
      <w:r>
        <w:rPr>
          <w:color w:val="231F20"/>
          <w:spacing w:val="-1"/>
          <w:sz w:val="20"/>
        </w:rPr>
        <w:t> </w:t>
      </w:r>
      <w:r>
        <w:rPr>
          <w:color w:val="231F20"/>
          <w:sz w:val="20"/>
        </w:rPr>
        <w:t>companies</w:t>
      </w:r>
      <w:r>
        <w:rPr>
          <w:color w:val="231F20"/>
          <w:spacing w:val="-1"/>
          <w:sz w:val="20"/>
        </w:rPr>
        <w:t> </w:t>
      </w:r>
      <w:r>
        <w:rPr>
          <w:color w:val="231F20"/>
          <w:sz w:val="20"/>
        </w:rPr>
        <w:t>earn</w:t>
      </w:r>
      <w:r>
        <w:rPr>
          <w:color w:val="231F20"/>
          <w:spacing w:val="-1"/>
          <w:sz w:val="20"/>
        </w:rPr>
        <w:t> </w:t>
      </w:r>
      <w:r>
        <w:rPr>
          <w:color w:val="231F20"/>
          <w:sz w:val="20"/>
        </w:rPr>
        <w:t>revenues</w:t>
      </w:r>
      <w:r>
        <w:rPr>
          <w:color w:val="231F20"/>
          <w:spacing w:val="-1"/>
          <w:sz w:val="20"/>
        </w:rPr>
        <w:t> </w:t>
      </w:r>
      <w:r>
        <w:rPr>
          <w:color w:val="231F20"/>
          <w:sz w:val="20"/>
        </w:rPr>
        <w:t>primarily</w:t>
      </w:r>
      <w:r>
        <w:rPr>
          <w:color w:val="231F20"/>
          <w:spacing w:val="-1"/>
          <w:sz w:val="20"/>
        </w:rPr>
        <w:t> </w:t>
      </w:r>
      <w:r>
        <w:rPr>
          <w:color w:val="231F20"/>
          <w:sz w:val="20"/>
        </w:rPr>
        <w:t>in</w:t>
      </w:r>
      <w:r>
        <w:rPr>
          <w:color w:val="231F20"/>
          <w:spacing w:val="-1"/>
          <w:sz w:val="20"/>
        </w:rPr>
        <w:t> </w:t>
      </w:r>
      <w:r>
        <w:rPr>
          <w:color w:val="231F20"/>
          <w:sz w:val="20"/>
        </w:rPr>
        <w:t>two</w:t>
      </w:r>
      <w:r>
        <w:rPr>
          <w:color w:val="231F20"/>
          <w:spacing w:val="-1"/>
          <w:sz w:val="20"/>
        </w:rPr>
        <w:t> </w:t>
      </w:r>
      <w:r>
        <w:rPr>
          <w:color w:val="231F20"/>
          <w:sz w:val="20"/>
        </w:rPr>
        <w:t>ways.</w:t>
      </w:r>
      <w:r>
        <w:rPr>
          <w:color w:val="231F20"/>
          <w:spacing w:val="-1"/>
          <w:sz w:val="20"/>
        </w:rPr>
        <w:t> </w:t>
      </w:r>
      <w:r>
        <w:rPr>
          <w:color w:val="231F20"/>
          <w:sz w:val="20"/>
        </w:rPr>
        <w:t>First,</w:t>
      </w:r>
      <w:r>
        <w:rPr>
          <w:color w:val="231F20"/>
          <w:spacing w:val="-1"/>
          <w:sz w:val="20"/>
        </w:rPr>
        <w:t> </w:t>
      </w:r>
      <w:r>
        <w:rPr>
          <w:color w:val="231F20"/>
          <w:sz w:val="20"/>
        </w:rPr>
        <w:t>the</w:t>
      </w:r>
      <w:r>
        <w:rPr>
          <w:color w:val="231F20"/>
          <w:spacing w:val="-1"/>
          <w:sz w:val="20"/>
        </w:rPr>
        <w:t> </w:t>
      </w:r>
      <w:r>
        <w:rPr>
          <w:color w:val="231F20"/>
          <w:sz w:val="20"/>
        </w:rPr>
        <w:t>cardholder</w:t>
      </w:r>
      <w:r>
        <w:rPr>
          <w:color w:val="231F20"/>
          <w:spacing w:val="-1"/>
          <w:sz w:val="20"/>
        </w:rPr>
        <w:t> </w:t>
      </w:r>
      <w:r>
        <w:rPr>
          <w:color w:val="231F20"/>
          <w:sz w:val="20"/>
        </w:rPr>
        <w:t>has</w:t>
      </w:r>
      <w:r>
        <w:rPr>
          <w:color w:val="231F20"/>
          <w:spacing w:val="-1"/>
          <w:sz w:val="20"/>
        </w:rPr>
        <w:t> </w:t>
      </w:r>
      <w:r>
        <w:rPr>
          <w:color w:val="231F20"/>
          <w:sz w:val="20"/>
        </w:rPr>
        <w:t>a specified grace period before he or she has to pay the credit card balance in full. If the bal- ance</w:t>
      </w:r>
      <w:r>
        <w:rPr>
          <w:color w:val="231F20"/>
          <w:spacing w:val="-8"/>
          <w:sz w:val="20"/>
        </w:rPr>
        <w:t> </w:t>
      </w:r>
      <w:r>
        <w:rPr>
          <w:color w:val="231F20"/>
          <w:sz w:val="20"/>
        </w:rPr>
        <w:t>is</w:t>
      </w:r>
      <w:r>
        <w:rPr>
          <w:color w:val="231F20"/>
          <w:spacing w:val="-8"/>
          <w:sz w:val="20"/>
        </w:rPr>
        <w:t> </w:t>
      </w:r>
      <w:r>
        <w:rPr>
          <w:color w:val="231F20"/>
          <w:sz w:val="20"/>
        </w:rPr>
        <w:t>not</w:t>
      </w:r>
      <w:r>
        <w:rPr>
          <w:color w:val="231F20"/>
          <w:spacing w:val="-8"/>
          <w:sz w:val="20"/>
        </w:rPr>
        <w:t> </w:t>
      </w:r>
      <w:r>
        <w:rPr>
          <w:color w:val="231F20"/>
          <w:sz w:val="20"/>
        </w:rPr>
        <w:t>paid</w:t>
      </w:r>
      <w:r>
        <w:rPr>
          <w:color w:val="231F20"/>
          <w:spacing w:val="-8"/>
          <w:sz w:val="20"/>
        </w:rPr>
        <w:t> </w:t>
      </w:r>
      <w:r>
        <w:rPr>
          <w:color w:val="231F20"/>
          <w:sz w:val="20"/>
        </w:rPr>
        <w:t>by</w:t>
      </w:r>
      <w:r>
        <w:rPr>
          <w:color w:val="231F20"/>
          <w:spacing w:val="-8"/>
          <w:sz w:val="20"/>
        </w:rPr>
        <w:t> </w:t>
      </w:r>
      <w:r>
        <w:rPr>
          <w:color w:val="231F20"/>
          <w:sz w:val="20"/>
        </w:rPr>
        <w:t>the</w:t>
      </w:r>
      <w:r>
        <w:rPr>
          <w:color w:val="231F20"/>
          <w:spacing w:val="-8"/>
          <w:sz w:val="20"/>
        </w:rPr>
        <w:t> </w:t>
      </w:r>
      <w:r>
        <w:rPr>
          <w:color w:val="231F20"/>
          <w:sz w:val="20"/>
        </w:rPr>
        <w:t>end</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grace</w:t>
      </w:r>
      <w:r>
        <w:rPr>
          <w:color w:val="231F20"/>
          <w:spacing w:val="-8"/>
          <w:sz w:val="20"/>
        </w:rPr>
        <w:t> </w:t>
      </w:r>
      <w:r>
        <w:rPr>
          <w:color w:val="231F20"/>
          <w:sz w:val="20"/>
        </w:rPr>
        <w:t>period,</w:t>
      </w:r>
      <w:r>
        <w:rPr>
          <w:color w:val="231F20"/>
          <w:spacing w:val="-8"/>
          <w:sz w:val="20"/>
        </w:rPr>
        <w:t> </w:t>
      </w:r>
      <w:r>
        <w:rPr>
          <w:color w:val="231F20"/>
          <w:sz w:val="20"/>
        </w:rPr>
        <w:t>the</w:t>
      </w:r>
      <w:r>
        <w:rPr>
          <w:color w:val="231F20"/>
          <w:spacing w:val="-8"/>
          <w:sz w:val="20"/>
        </w:rPr>
        <w:t> </w:t>
      </w:r>
      <w:r>
        <w:rPr>
          <w:color w:val="231F20"/>
          <w:sz w:val="20"/>
        </w:rPr>
        <w:t>issuing</w:t>
      </w:r>
      <w:r>
        <w:rPr>
          <w:color w:val="231F20"/>
          <w:spacing w:val="-8"/>
          <w:sz w:val="20"/>
        </w:rPr>
        <w:t> </w:t>
      </w:r>
      <w:r>
        <w:rPr>
          <w:color w:val="231F20"/>
          <w:sz w:val="20"/>
        </w:rPr>
        <w:t>company</w:t>
      </w:r>
      <w:r>
        <w:rPr>
          <w:color w:val="231F20"/>
          <w:spacing w:val="-8"/>
          <w:sz w:val="20"/>
        </w:rPr>
        <w:t> </w:t>
      </w:r>
      <w:r>
        <w:rPr>
          <w:color w:val="231F20"/>
          <w:sz w:val="20"/>
        </w:rPr>
        <w:t>will</w:t>
      </w:r>
      <w:r>
        <w:rPr>
          <w:color w:val="231F20"/>
          <w:spacing w:val="-8"/>
          <w:sz w:val="20"/>
        </w:rPr>
        <w:t> </w:t>
      </w:r>
      <w:r>
        <w:rPr>
          <w:color w:val="231F20"/>
          <w:sz w:val="20"/>
        </w:rPr>
        <w:t>charge</w:t>
      </w:r>
      <w:r>
        <w:rPr>
          <w:color w:val="231F20"/>
          <w:spacing w:val="-8"/>
          <w:sz w:val="20"/>
        </w:rPr>
        <w:t> </w:t>
      </w:r>
      <w:r>
        <w:rPr>
          <w:color w:val="231F20"/>
          <w:sz w:val="20"/>
        </w:rPr>
        <w:t>a</w:t>
      </w:r>
      <w:r>
        <w:rPr>
          <w:color w:val="231F20"/>
          <w:spacing w:val="-8"/>
          <w:sz w:val="20"/>
        </w:rPr>
        <w:t> </w:t>
      </w:r>
      <w:r>
        <w:rPr>
          <w:color w:val="231F20"/>
          <w:sz w:val="20"/>
        </w:rPr>
        <w:t>fee</w:t>
      </w:r>
      <w:r>
        <w:rPr>
          <w:color w:val="231F20"/>
          <w:spacing w:val="-8"/>
          <w:sz w:val="20"/>
        </w:rPr>
        <w:t> </w:t>
      </w:r>
      <w:r>
        <w:rPr>
          <w:color w:val="231F20"/>
          <w:sz w:val="20"/>
        </w:rPr>
        <w:t>(inter- est). Second, credit card companies charge the </w:t>
      </w:r>
      <w:r>
        <w:rPr>
          <w:rFonts w:ascii="Book Antiqua"/>
          <w:i/>
          <w:color w:val="231F20"/>
          <w:sz w:val="20"/>
        </w:rPr>
        <w:t>retailer,</w:t>
      </w:r>
      <w:r>
        <w:rPr>
          <w:rFonts w:ascii="Book Antiqua"/>
          <w:i/>
          <w:color w:val="231F20"/>
          <w:spacing w:val="-6"/>
          <w:sz w:val="20"/>
        </w:rPr>
        <w:t> </w:t>
      </w:r>
      <w:r>
        <w:rPr>
          <w:color w:val="231F20"/>
          <w:sz w:val="20"/>
        </w:rPr>
        <w:t>not the customer, for the use of the credit</w:t>
      </w:r>
      <w:r>
        <w:rPr>
          <w:color w:val="231F20"/>
          <w:spacing w:val="-1"/>
          <w:sz w:val="20"/>
        </w:rPr>
        <w:t> </w:t>
      </w:r>
      <w:r>
        <w:rPr>
          <w:color w:val="231F20"/>
          <w:sz w:val="20"/>
        </w:rPr>
        <w:t>card.</w:t>
      </w:r>
      <w:r>
        <w:rPr>
          <w:color w:val="231F20"/>
          <w:spacing w:val="-1"/>
          <w:sz w:val="20"/>
        </w:rPr>
        <w:t> </w:t>
      </w:r>
      <w:r>
        <w:rPr>
          <w:color w:val="231F20"/>
          <w:sz w:val="20"/>
        </w:rPr>
        <w:t>This</w:t>
      </w:r>
      <w:r>
        <w:rPr>
          <w:color w:val="231F20"/>
          <w:spacing w:val="-1"/>
          <w:sz w:val="20"/>
        </w:rPr>
        <w:t> </w:t>
      </w:r>
      <w:r>
        <w:rPr>
          <w:color w:val="231F20"/>
          <w:sz w:val="20"/>
        </w:rPr>
        <w:t>charge</w:t>
      </w:r>
      <w:r>
        <w:rPr>
          <w:color w:val="231F20"/>
          <w:spacing w:val="-1"/>
          <w:sz w:val="20"/>
        </w:rPr>
        <w:t> </w:t>
      </w:r>
      <w:r>
        <w:rPr>
          <w:color w:val="231F20"/>
          <w:sz w:val="20"/>
        </w:rPr>
        <w:t>generally</w:t>
      </w:r>
      <w:r>
        <w:rPr>
          <w:color w:val="231F20"/>
          <w:spacing w:val="-1"/>
          <w:sz w:val="20"/>
        </w:rPr>
        <w:t> </w:t>
      </w:r>
      <w:r>
        <w:rPr>
          <w:color w:val="231F20"/>
          <w:sz w:val="20"/>
        </w:rPr>
        <w:t>ranges</w:t>
      </w:r>
      <w:r>
        <w:rPr>
          <w:color w:val="231F20"/>
          <w:spacing w:val="-1"/>
          <w:sz w:val="20"/>
        </w:rPr>
        <w:t> </w:t>
      </w:r>
      <w:r>
        <w:rPr>
          <w:color w:val="231F20"/>
          <w:sz w:val="20"/>
        </w:rPr>
        <w:t>from</w:t>
      </w:r>
      <w:r>
        <w:rPr>
          <w:color w:val="231F20"/>
          <w:spacing w:val="-1"/>
          <w:sz w:val="20"/>
        </w:rPr>
        <w:t> </w:t>
      </w:r>
      <w:r>
        <w:rPr>
          <w:color w:val="231F20"/>
          <w:sz w:val="20"/>
        </w:rPr>
        <w:t>2%</w:t>
      </w:r>
      <w:r>
        <w:rPr>
          <w:color w:val="231F20"/>
          <w:spacing w:val="-1"/>
          <w:sz w:val="20"/>
        </w:rPr>
        <w:t> </w:t>
      </w:r>
      <w:r>
        <w:rPr>
          <w:color w:val="231F20"/>
          <w:sz w:val="20"/>
        </w:rPr>
        <w:t>to</w:t>
      </w:r>
      <w:r>
        <w:rPr>
          <w:color w:val="231F20"/>
          <w:spacing w:val="-1"/>
          <w:sz w:val="20"/>
        </w:rPr>
        <w:t> </w:t>
      </w:r>
      <w:r>
        <w:rPr>
          <w:color w:val="231F20"/>
          <w:sz w:val="20"/>
        </w:rPr>
        <w:t>4%</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amount</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sale.</w:t>
      </w:r>
    </w:p>
    <w:p>
      <w:pPr>
        <w:spacing w:line="256" w:lineRule="auto" w:before="7"/>
        <w:ind w:left="600" w:right="2277" w:firstLine="240"/>
        <w:jc w:val="both"/>
        <w:rPr>
          <w:sz w:val="20"/>
        </w:rPr>
      </w:pPr>
      <w:r>
        <w:rPr>
          <w:color w:val="231F20"/>
          <w:sz w:val="20"/>
        </w:rPr>
        <w:t>For</w:t>
      </w:r>
      <w:r>
        <w:rPr>
          <w:color w:val="231F20"/>
          <w:spacing w:val="-6"/>
          <w:sz w:val="20"/>
        </w:rPr>
        <w:t> </w:t>
      </w:r>
      <w:r>
        <w:rPr>
          <w:color w:val="231F20"/>
          <w:sz w:val="20"/>
        </w:rPr>
        <w:t>example,</w:t>
      </w:r>
      <w:r>
        <w:rPr>
          <w:color w:val="231F20"/>
          <w:spacing w:val="-6"/>
          <w:sz w:val="20"/>
        </w:rPr>
        <w:t> </w:t>
      </w:r>
      <w:r>
        <w:rPr>
          <w:color w:val="231F20"/>
          <w:sz w:val="20"/>
        </w:rPr>
        <w:t>suppose</w:t>
      </w:r>
      <w:r>
        <w:rPr>
          <w:color w:val="231F20"/>
          <w:spacing w:val="-6"/>
          <w:sz w:val="20"/>
        </w:rPr>
        <w:t> </w:t>
      </w:r>
      <w:r>
        <w:rPr>
          <w:color w:val="231F20"/>
          <w:sz w:val="20"/>
        </w:rPr>
        <w:t>a</w:t>
      </w:r>
      <w:r>
        <w:rPr>
          <w:color w:val="231F20"/>
          <w:spacing w:val="-6"/>
          <w:sz w:val="20"/>
        </w:rPr>
        <w:t> </w:t>
      </w:r>
      <w:r>
        <w:rPr>
          <w:color w:val="231F20"/>
          <w:sz w:val="20"/>
        </w:rPr>
        <w:t>movie</w:t>
      </w:r>
      <w:r>
        <w:rPr>
          <w:color w:val="231F20"/>
          <w:spacing w:val="-6"/>
          <w:sz w:val="20"/>
        </w:rPr>
        <w:t> </w:t>
      </w:r>
      <w:r>
        <w:rPr>
          <w:color w:val="231F20"/>
          <w:sz w:val="20"/>
        </w:rPr>
        <w:t>theatre</w:t>
      </w:r>
      <w:r>
        <w:rPr>
          <w:color w:val="231F20"/>
          <w:spacing w:val="-6"/>
          <w:sz w:val="20"/>
        </w:rPr>
        <w:t> </w:t>
      </w:r>
      <w:r>
        <w:rPr>
          <w:color w:val="231F20"/>
          <w:sz w:val="20"/>
        </w:rPr>
        <w:t>accepts</w:t>
      </w:r>
      <w:r>
        <w:rPr>
          <w:color w:val="231F20"/>
          <w:spacing w:val="-6"/>
          <w:sz w:val="20"/>
        </w:rPr>
        <w:t> </w:t>
      </w:r>
      <w:r>
        <w:rPr>
          <w:color w:val="231F20"/>
          <w:sz w:val="20"/>
        </w:rPr>
        <w:t>MasterCard</w:t>
      </w:r>
      <w:r>
        <w:rPr>
          <w:color w:val="231F20"/>
          <w:spacing w:val="-6"/>
          <w:sz w:val="20"/>
        </w:rPr>
        <w:t> </w:t>
      </w:r>
      <w:r>
        <w:rPr>
          <w:color w:val="231F20"/>
          <w:sz w:val="20"/>
        </w:rPr>
        <w:t>as</w:t>
      </w:r>
      <w:r>
        <w:rPr>
          <w:color w:val="231F20"/>
          <w:spacing w:val="-6"/>
          <w:sz w:val="20"/>
        </w:rPr>
        <w:t> </w:t>
      </w:r>
      <w:r>
        <w:rPr>
          <w:color w:val="231F20"/>
          <w:sz w:val="20"/>
        </w:rPr>
        <w:t>payment</w:t>
      </w:r>
      <w:r>
        <w:rPr>
          <w:color w:val="231F20"/>
          <w:spacing w:val="-6"/>
          <w:sz w:val="20"/>
        </w:rPr>
        <w:t> </w:t>
      </w:r>
      <w:r>
        <w:rPr>
          <w:color w:val="231F20"/>
          <w:sz w:val="20"/>
        </w:rPr>
        <w:t>for</w:t>
      </w:r>
      <w:r>
        <w:rPr>
          <w:color w:val="231F20"/>
          <w:spacing w:val="-6"/>
          <w:sz w:val="20"/>
        </w:rPr>
        <w:t> </w:t>
      </w:r>
      <w:r>
        <w:rPr>
          <w:color w:val="231F20"/>
          <w:sz w:val="20"/>
        </w:rPr>
        <w:t>$2,000</w:t>
      </w:r>
      <w:r>
        <w:rPr>
          <w:color w:val="231F20"/>
          <w:spacing w:val="-6"/>
          <w:sz w:val="20"/>
        </w:rPr>
        <w:t> </w:t>
      </w:r>
      <w:r>
        <w:rPr>
          <w:color w:val="231F20"/>
          <w:sz w:val="20"/>
        </w:rPr>
        <w:t>worth of movie tickets, and MasterCard charges the movie theatre a service fee of 3% (or $60 on sales of $2,000). Moviegoers don’t pay cash to the theatre at the time of sale, but Master- Card deposits cash, less the service fee expense, into the theatre’s account, usually within 1–3 days. Therefore, the theatre records the $2,000 credit card transaction as $1,940 cash received and $60 service fee expense.</w:t>
      </w:r>
    </w:p>
    <w:p>
      <w:pPr>
        <w:pStyle w:val="BodyText"/>
        <w:spacing w:before="4"/>
        <w:rPr>
          <w:sz w:val="23"/>
        </w:rPr>
      </w:pPr>
    </w:p>
    <w:p>
      <w:pPr>
        <w:tabs>
          <w:tab w:pos="7667" w:val="left" w:leader="none"/>
        </w:tabs>
        <w:spacing w:before="0"/>
        <w:ind w:left="6809" w:right="0" w:firstLine="0"/>
        <w:jc w:val="left"/>
        <w:rPr>
          <w:rFonts w:ascii="Proxima Nova Rg"/>
          <w:sz w:val="18"/>
        </w:rPr>
      </w:pPr>
      <w:r>
        <w:rPr>
          <w:rFonts w:ascii="Proxima Nova Rg"/>
          <w:color w:val="231F20"/>
          <w:spacing w:val="-21"/>
          <w:sz w:val="18"/>
          <w:u w:val="single" w:color="231F20"/>
        </w:rPr>
        <w:t> </w:t>
      </w:r>
      <w:r>
        <w:rPr>
          <w:rFonts w:ascii="Proxima Nova Rg"/>
          <w:color w:val="231F20"/>
          <w:spacing w:val="-2"/>
          <w:sz w:val="18"/>
          <w:u w:val="single" w:color="231F20"/>
        </w:rPr>
        <w:t>Debit</w:t>
      </w:r>
      <w:r>
        <w:rPr>
          <w:rFonts w:ascii="Proxima Nova Rg"/>
          <w:color w:val="231F20"/>
          <w:sz w:val="18"/>
        </w:rPr>
        <w:tab/>
      </w:r>
      <w:r>
        <w:rPr>
          <w:rFonts w:ascii="Proxima Nova Rg"/>
          <w:color w:val="231F20"/>
          <w:spacing w:val="-2"/>
          <w:sz w:val="18"/>
          <w:u w:val="single" w:color="231F20"/>
        </w:rPr>
        <w:t>Credit</w:t>
      </w:r>
    </w:p>
    <w:p>
      <w:pPr>
        <w:tabs>
          <w:tab w:pos="6828" w:val="left" w:leader="none"/>
        </w:tabs>
        <w:spacing w:before="103"/>
        <w:ind w:left="722" w:right="0" w:firstLine="0"/>
        <w:jc w:val="left"/>
        <w:rPr>
          <w:rFonts w:ascii="Proxima Nova Rg"/>
          <w:b/>
          <w:sz w:val="18"/>
        </w:rPr>
      </w:pPr>
      <w:r>
        <w:rPr>
          <w:rFonts w:ascii="Proxima Nova Rg"/>
          <w:b/>
          <w:color w:val="231F20"/>
          <w:spacing w:val="-2"/>
          <w:sz w:val="18"/>
        </w:rPr>
        <w:t>Cash</w:t>
      </w:r>
      <w:r>
        <w:rPr>
          <w:rFonts w:ascii="Proxima Nova Rg"/>
          <w:color w:val="231F20"/>
          <w:spacing w:val="-2"/>
          <w:sz w:val="18"/>
        </w:rPr>
        <w:t>.............................................................................................................................</w:t>
      </w:r>
      <w:r>
        <w:rPr>
          <w:rFonts w:ascii="Proxima Nova Rg"/>
          <w:color w:val="231F20"/>
          <w:sz w:val="18"/>
        </w:rPr>
        <w:tab/>
      </w:r>
      <w:r>
        <w:rPr>
          <w:rFonts w:ascii="Proxima Nova Rg"/>
          <w:b/>
          <w:color w:val="231F20"/>
          <w:spacing w:val="-2"/>
          <w:sz w:val="18"/>
        </w:rPr>
        <w:t>1,940</w:t>
      </w:r>
    </w:p>
    <w:p>
      <w:pPr>
        <w:tabs>
          <w:tab w:pos="7277" w:val="right" w:leader="none"/>
        </w:tabs>
        <w:spacing w:line="200" w:lineRule="exact" w:before="9"/>
        <w:ind w:left="722" w:right="0" w:firstLine="0"/>
        <w:jc w:val="left"/>
        <w:rPr>
          <w:rFonts w:ascii="Proxima Nova Rg"/>
          <w:b/>
          <w:sz w:val="18"/>
        </w:rPr>
      </w:pPr>
      <w:r>
        <w:rPr>
          <w:rFonts w:ascii="Proxima Nova Rg"/>
          <w:b/>
          <w:color w:val="231F20"/>
          <w:sz w:val="18"/>
        </w:rPr>
        <w:t>Service</w:t>
      </w:r>
      <w:r>
        <w:rPr>
          <w:rFonts w:ascii="Proxima Nova Rg"/>
          <w:b/>
          <w:color w:val="231F20"/>
          <w:spacing w:val="-2"/>
          <w:sz w:val="18"/>
        </w:rPr>
        <w:t> </w:t>
      </w:r>
      <w:r>
        <w:rPr>
          <w:rFonts w:ascii="Proxima Nova Rg"/>
          <w:b/>
          <w:color w:val="231F20"/>
          <w:sz w:val="18"/>
        </w:rPr>
        <w:t>Fee Expense</w:t>
      </w:r>
      <w:r>
        <w:rPr>
          <w:rFonts w:ascii="Proxima Nova Rg"/>
          <w:b/>
          <w:color w:val="231F20"/>
          <w:spacing w:val="-33"/>
          <w:sz w:val="18"/>
        </w:rPr>
        <w:t> </w:t>
      </w:r>
      <w:r>
        <w:rPr>
          <w:rFonts w:ascii="Proxima Nova Rg"/>
          <w:color w:val="231F20"/>
          <w:spacing w:val="-2"/>
          <w:sz w:val="18"/>
        </w:rPr>
        <w:t>..............................................................................................</w:t>
      </w:r>
      <w:r>
        <w:rPr>
          <w:rFonts w:ascii="Proxima Nova Rg"/>
          <w:color w:val="231F20"/>
          <w:sz w:val="18"/>
        </w:rPr>
        <w:tab/>
      </w:r>
      <w:r>
        <w:rPr>
          <w:rFonts w:ascii="Proxima Nova Rg"/>
          <w:b/>
          <w:color w:val="231F20"/>
          <w:spacing w:val="-5"/>
          <w:sz w:val="18"/>
        </w:rPr>
        <w:t>60</w:t>
      </w:r>
    </w:p>
    <w:p>
      <w:pPr>
        <w:spacing w:after="0" w:line="200" w:lineRule="exact"/>
        <w:jc w:val="left"/>
        <w:rPr>
          <w:rFonts w:ascii="Proxima Nova Rg"/>
          <w:sz w:val="18"/>
        </w:rPr>
        <w:sectPr>
          <w:pgSz w:w="12240" w:h="15660"/>
          <w:pgMar w:top="6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line="218" w:lineRule="exact" w:before="29"/>
        <w:ind w:left="962" w:right="0" w:firstLine="0"/>
        <w:jc w:val="left"/>
        <w:rPr>
          <w:rFonts w:ascii="Proxima Nova Rg"/>
          <w:sz w:val="18"/>
        </w:rPr>
      </w:pPr>
      <w:r>
        <w:rPr>
          <w:rFonts w:ascii="Proxima Nova Rg"/>
          <w:b/>
          <w:color w:val="231F20"/>
          <w:sz w:val="18"/>
        </w:rPr>
        <w:t>Service</w:t>
      </w:r>
      <w:r>
        <w:rPr>
          <w:rFonts w:ascii="Proxima Nova Rg"/>
          <w:b/>
          <w:color w:val="231F20"/>
          <w:spacing w:val="-6"/>
          <w:sz w:val="18"/>
        </w:rPr>
        <w:t> </w:t>
      </w:r>
      <w:r>
        <w:rPr>
          <w:rFonts w:ascii="Proxima Nova Rg"/>
          <w:b/>
          <w:color w:val="231F20"/>
          <w:sz w:val="18"/>
        </w:rPr>
        <w:t>Revenue</w:t>
      </w:r>
      <w:r>
        <w:rPr>
          <w:rFonts w:ascii="Proxima Nova Rg"/>
          <w:b/>
          <w:color w:val="231F20"/>
          <w:spacing w:val="-27"/>
          <w:sz w:val="18"/>
        </w:rPr>
        <w:t> </w:t>
      </w:r>
      <w:r>
        <w:rPr>
          <w:rFonts w:ascii="Proxima Nova Rg"/>
          <w:color w:val="231F20"/>
          <w:spacing w:val="-2"/>
          <w:sz w:val="18"/>
        </w:rPr>
        <w:t>................................................................................................</w:t>
      </w:r>
    </w:p>
    <w:p>
      <w:pPr>
        <w:spacing w:line="206" w:lineRule="exact" w:before="0"/>
        <w:ind w:left="962" w:right="0" w:firstLine="0"/>
        <w:jc w:val="left"/>
        <w:rPr>
          <w:rFonts w:ascii="Arial"/>
          <w:i/>
          <w:sz w:val="18"/>
        </w:rPr>
      </w:pPr>
      <w:r>
        <w:rPr>
          <w:rFonts w:ascii="Arial"/>
          <w:i/>
          <w:color w:val="231F20"/>
          <w:sz w:val="18"/>
        </w:rPr>
        <w:t>(Sell</w:t>
      </w:r>
      <w:r>
        <w:rPr>
          <w:rFonts w:ascii="Arial"/>
          <w:i/>
          <w:color w:val="231F20"/>
          <w:spacing w:val="-12"/>
          <w:sz w:val="18"/>
        </w:rPr>
        <w:t> </w:t>
      </w:r>
      <w:r>
        <w:rPr>
          <w:rFonts w:ascii="Arial"/>
          <w:i/>
          <w:color w:val="231F20"/>
          <w:sz w:val="18"/>
        </w:rPr>
        <w:t>tickets</w:t>
      </w:r>
      <w:r>
        <w:rPr>
          <w:rFonts w:ascii="Arial"/>
          <w:i/>
          <w:color w:val="231F20"/>
          <w:spacing w:val="-11"/>
          <w:sz w:val="18"/>
        </w:rPr>
        <w:t> </w:t>
      </w:r>
      <w:r>
        <w:rPr>
          <w:rFonts w:ascii="Arial"/>
          <w:i/>
          <w:color w:val="231F20"/>
          <w:sz w:val="18"/>
        </w:rPr>
        <w:t>with</w:t>
      </w:r>
      <w:r>
        <w:rPr>
          <w:rFonts w:ascii="Arial"/>
          <w:i/>
          <w:color w:val="231F20"/>
          <w:spacing w:val="-11"/>
          <w:sz w:val="18"/>
        </w:rPr>
        <w:t> </w:t>
      </w:r>
      <w:r>
        <w:rPr>
          <w:rFonts w:ascii="Arial"/>
          <w:i/>
          <w:color w:val="231F20"/>
          <w:sz w:val="18"/>
        </w:rPr>
        <w:t>credit</w:t>
      </w:r>
      <w:r>
        <w:rPr>
          <w:rFonts w:ascii="Arial"/>
          <w:i/>
          <w:color w:val="231F20"/>
          <w:spacing w:val="-11"/>
          <w:sz w:val="18"/>
        </w:rPr>
        <w:t> </w:t>
      </w:r>
      <w:r>
        <w:rPr>
          <w:rFonts w:ascii="Arial"/>
          <w:i/>
          <w:color w:val="231F20"/>
          <w:sz w:val="18"/>
        </w:rPr>
        <w:t>card</w:t>
      </w:r>
      <w:r>
        <w:rPr>
          <w:rFonts w:ascii="Arial"/>
          <w:i/>
          <w:color w:val="231F20"/>
          <w:spacing w:val="-11"/>
          <w:sz w:val="18"/>
        </w:rPr>
        <w:t> </w:t>
      </w:r>
      <w:r>
        <w:rPr>
          <w:rFonts w:ascii="Arial"/>
          <w:i/>
          <w:color w:val="231F20"/>
          <w:sz w:val="18"/>
        </w:rPr>
        <w:t>and</w:t>
      </w:r>
      <w:r>
        <w:rPr>
          <w:rFonts w:ascii="Arial"/>
          <w:i/>
          <w:color w:val="231F20"/>
          <w:spacing w:val="-11"/>
          <w:sz w:val="18"/>
        </w:rPr>
        <w:t> </w:t>
      </w:r>
      <w:r>
        <w:rPr>
          <w:rFonts w:ascii="Arial"/>
          <w:i/>
          <w:color w:val="231F20"/>
          <w:sz w:val="18"/>
        </w:rPr>
        <w:t>3%</w:t>
      </w:r>
      <w:r>
        <w:rPr>
          <w:rFonts w:ascii="Arial"/>
          <w:i/>
          <w:color w:val="231F20"/>
          <w:spacing w:val="-11"/>
          <w:sz w:val="18"/>
        </w:rPr>
        <w:t> </w:t>
      </w:r>
      <w:r>
        <w:rPr>
          <w:rFonts w:ascii="Arial"/>
          <w:i/>
          <w:color w:val="231F20"/>
          <w:sz w:val="18"/>
        </w:rPr>
        <w:t>service</w:t>
      </w:r>
      <w:r>
        <w:rPr>
          <w:rFonts w:ascii="Arial"/>
          <w:i/>
          <w:color w:val="231F20"/>
          <w:spacing w:val="-11"/>
          <w:sz w:val="18"/>
        </w:rPr>
        <w:t> </w:t>
      </w:r>
      <w:r>
        <w:rPr>
          <w:rFonts w:ascii="Arial"/>
          <w:i/>
          <w:color w:val="231F20"/>
          <w:spacing w:val="-4"/>
          <w:sz w:val="18"/>
        </w:rPr>
        <w:t>fee)</w:t>
      </w:r>
    </w:p>
    <w:p>
      <w:pPr>
        <w:spacing w:before="29"/>
        <w:ind w:left="962" w:right="0" w:firstLine="0"/>
        <w:jc w:val="left"/>
        <w:rPr>
          <w:rFonts w:ascii="Proxima Nova Rg"/>
          <w:b/>
          <w:sz w:val="18"/>
        </w:rPr>
      </w:pPr>
      <w:r>
        <w:rPr/>
        <w:br w:type="column"/>
      </w:r>
      <w:r>
        <w:rPr>
          <w:rFonts w:ascii="Proxima Nova Rg"/>
          <w:b/>
          <w:color w:val="231F20"/>
          <w:spacing w:val="-2"/>
          <w:sz w:val="18"/>
        </w:rPr>
        <w:t>2,000</w:t>
      </w:r>
    </w:p>
    <w:p>
      <w:pPr>
        <w:spacing w:after="0"/>
        <w:jc w:val="left"/>
        <w:rPr>
          <w:rFonts w:ascii="Proxima Nova Rg"/>
          <w:sz w:val="18"/>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6352" w:space="355"/>
            <w:col w:w="3853"/>
          </w:cols>
        </w:sectPr>
      </w:pPr>
    </w:p>
    <w:p>
      <w:pPr>
        <w:spacing w:line="256" w:lineRule="auto" w:before="258"/>
        <w:ind w:left="600" w:right="2276" w:firstLine="240"/>
        <w:jc w:val="both"/>
        <w:rPr>
          <w:sz w:val="20"/>
        </w:rPr>
      </w:pPr>
      <w:r>
        <w:rPr>
          <w:color w:val="231F20"/>
          <w:sz w:val="20"/>
        </w:rPr>
        <w:t>From the seller’s perspective, the only difference between a cash sale and a credit card sale</w:t>
      </w:r>
      <w:r>
        <w:rPr>
          <w:color w:val="231F20"/>
          <w:spacing w:val="-9"/>
          <w:sz w:val="20"/>
        </w:rPr>
        <w:t> </w:t>
      </w:r>
      <w:r>
        <w:rPr>
          <w:color w:val="231F20"/>
          <w:sz w:val="20"/>
        </w:rPr>
        <w:t>is</w:t>
      </w:r>
      <w:r>
        <w:rPr>
          <w:color w:val="231F20"/>
          <w:spacing w:val="-9"/>
          <w:sz w:val="20"/>
        </w:rPr>
        <w:t> </w:t>
      </w:r>
      <w:r>
        <w:rPr>
          <w:color w:val="231F20"/>
          <w:sz w:val="20"/>
        </w:rPr>
        <w:t>that</w:t>
      </w:r>
      <w:r>
        <w:rPr>
          <w:color w:val="231F20"/>
          <w:spacing w:val="-9"/>
          <w:sz w:val="20"/>
        </w:rPr>
        <w:t> </w:t>
      </w:r>
      <w:r>
        <w:rPr>
          <w:color w:val="231F20"/>
          <w:sz w:val="20"/>
        </w:rPr>
        <w:t>the</w:t>
      </w:r>
      <w:r>
        <w:rPr>
          <w:color w:val="231F20"/>
          <w:spacing w:val="-9"/>
          <w:sz w:val="20"/>
        </w:rPr>
        <w:t> </w:t>
      </w:r>
      <w:r>
        <w:rPr>
          <w:color w:val="231F20"/>
          <w:sz w:val="20"/>
        </w:rPr>
        <w:t>seller</w:t>
      </w:r>
      <w:r>
        <w:rPr>
          <w:color w:val="231F20"/>
          <w:spacing w:val="-9"/>
          <w:sz w:val="20"/>
        </w:rPr>
        <w:t> </w:t>
      </w:r>
      <w:r>
        <w:rPr>
          <w:color w:val="231F20"/>
          <w:sz w:val="20"/>
        </w:rPr>
        <w:t>must</w:t>
      </w:r>
      <w:r>
        <w:rPr>
          <w:color w:val="231F20"/>
          <w:spacing w:val="-9"/>
          <w:sz w:val="20"/>
        </w:rPr>
        <w:t> </w:t>
      </w:r>
      <w:r>
        <w:rPr>
          <w:color w:val="231F20"/>
          <w:sz w:val="20"/>
        </w:rPr>
        <w:t>pay</w:t>
      </w:r>
      <w:r>
        <w:rPr>
          <w:color w:val="231F20"/>
          <w:spacing w:val="-9"/>
          <w:sz w:val="20"/>
        </w:rPr>
        <w:t> </w:t>
      </w:r>
      <w:r>
        <w:rPr>
          <w:color w:val="231F20"/>
          <w:sz w:val="20"/>
        </w:rPr>
        <w:t>a</w:t>
      </w:r>
      <w:r>
        <w:rPr>
          <w:color w:val="231F20"/>
          <w:spacing w:val="-9"/>
          <w:sz w:val="20"/>
        </w:rPr>
        <w:t> </w:t>
      </w:r>
      <w:r>
        <w:rPr>
          <w:color w:val="231F20"/>
          <w:sz w:val="20"/>
        </w:rPr>
        <w:t>fee</w:t>
      </w:r>
      <w:r>
        <w:rPr>
          <w:color w:val="231F20"/>
          <w:spacing w:val="-9"/>
          <w:sz w:val="20"/>
        </w:rPr>
        <w:t> </w:t>
      </w:r>
      <w:r>
        <w:rPr>
          <w:color w:val="231F20"/>
          <w:sz w:val="20"/>
        </w:rPr>
        <w:t>to</w:t>
      </w:r>
      <w:r>
        <w:rPr>
          <w:color w:val="231F20"/>
          <w:spacing w:val="-9"/>
          <w:sz w:val="20"/>
        </w:rPr>
        <w:t> </w:t>
      </w:r>
      <w:r>
        <w:rPr>
          <w:color w:val="231F20"/>
          <w:sz w:val="20"/>
        </w:rPr>
        <w:t>the</w:t>
      </w:r>
      <w:r>
        <w:rPr>
          <w:color w:val="231F20"/>
          <w:spacing w:val="-9"/>
          <w:sz w:val="20"/>
        </w:rPr>
        <w:t> </w:t>
      </w:r>
      <w:r>
        <w:rPr>
          <w:color w:val="231F20"/>
          <w:sz w:val="20"/>
        </w:rPr>
        <w:t>credit</w:t>
      </w:r>
      <w:r>
        <w:rPr>
          <w:color w:val="231F20"/>
          <w:spacing w:val="-9"/>
          <w:sz w:val="20"/>
        </w:rPr>
        <w:t> </w:t>
      </w:r>
      <w:r>
        <w:rPr>
          <w:color w:val="231F20"/>
          <w:sz w:val="20"/>
        </w:rPr>
        <w:t>card</w:t>
      </w:r>
      <w:r>
        <w:rPr>
          <w:color w:val="231F20"/>
          <w:spacing w:val="-9"/>
          <w:sz w:val="20"/>
        </w:rPr>
        <w:t> </w:t>
      </w:r>
      <w:r>
        <w:rPr>
          <w:color w:val="231F20"/>
          <w:sz w:val="20"/>
        </w:rPr>
        <w:t>company</w:t>
      </w:r>
      <w:r>
        <w:rPr>
          <w:color w:val="231F20"/>
          <w:spacing w:val="-9"/>
          <w:sz w:val="20"/>
        </w:rPr>
        <w:t> </w:t>
      </w:r>
      <w:r>
        <w:rPr>
          <w:color w:val="231F20"/>
          <w:sz w:val="20"/>
        </w:rPr>
        <w:t>for</w:t>
      </w:r>
      <w:r>
        <w:rPr>
          <w:color w:val="231F20"/>
          <w:spacing w:val="-9"/>
          <w:sz w:val="20"/>
        </w:rPr>
        <w:t> </w:t>
      </w:r>
      <w:r>
        <w:rPr>
          <w:color w:val="231F20"/>
          <w:sz w:val="20"/>
        </w:rPr>
        <w:t>allowing</w:t>
      </w:r>
      <w:r>
        <w:rPr>
          <w:color w:val="231F20"/>
          <w:spacing w:val="-9"/>
          <w:sz w:val="20"/>
        </w:rPr>
        <w:t> </w:t>
      </w:r>
      <w:r>
        <w:rPr>
          <w:color w:val="231F20"/>
          <w:sz w:val="20"/>
        </w:rPr>
        <w:t>the</w:t>
      </w:r>
      <w:r>
        <w:rPr>
          <w:color w:val="231F20"/>
          <w:spacing w:val="-9"/>
          <w:sz w:val="20"/>
        </w:rPr>
        <w:t> </w:t>
      </w:r>
      <w:r>
        <w:rPr>
          <w:color w:val="231F20"/>
          <w:sz w:val="20"/>
        </w:rPr>
        <w:t>customer</w:t>
      </w:r>
      <w:r>
        <w:rPr>
          <w:color w:val="231F20"/>
          <w:spacing w:val="-9"/>
          <w:sz w:val="20"/>
        </w:rPr>
        <w:t> </w:t>
      </w:r>
      <w:r>
        <w:rPr>
          <w:color w:val="231F20"/>
          <w:sz w:val="20"/>
        </w:rPr>
        <w:t>to use a credit card.</w:t>
      </w:r>
    </w:p>
    <w:p>
      <w:pPr>
        <w:spacing w:after="0" w:line="256" w:lineRule="auto"/>
        <w:jc w:val="both"/>
        <w:rPr>
          <w:sz w:val="20"/>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sectPr>
      </w:pPr>
    </w:p>
    <w:p>
      <w:pPr>
        <w:pStyle w:val="BodyText"/>
        <w:spacing w:before="507"/>
        <w:ind w:left="800"/>
        <w:rPr>
          <w:rFonts w:ascii="Arial Black"/>
        </w:rPr>
      </w:pPr>
      <w:r>
        <w:rPr>
          <w:rFonts w:ascii="Arial Black"/>
          <w:color w:val="FFFFFF"/>
          <w:spacing w:val="-2"/>
          <w:w w:val="95"/>
        </w:rPr>
        <w:t>Question</w:t>
      </w:r>
    </w:p>
    <w:p>
      <w:pPr>
        <w:pStyle w:val="BodyText"/>
        <w:spacing w:line="228" w:lineRule="auto" w:before="285"/>
        <w:ind w:left="720"/>
        <w:rPr>
          <w:rFonts w:ascii="Proxima Nova Rg"/>
        </w:rPr>
      </w:pPr>
      <w:r>
        <w:rPr>
          <w:rFonts w:ascii="Proxima Nova Rg"/>
          <w:color w:val="231F20"/>
        </w:rPr>
        <w:t>Should</w:t>
      </w:r>
      <w:r>
        <w:rPr>
          <w:rFonts w:ascii="Proxima Nova Rg"/>
          <w:color w:val="231F20"/>
          <w:spacing w:val="-13"/>
        </w:rPr>
        <w:t> </w:t>
      </w:r>
      <w:r>
        <w:rPr>
          <w:rFonts w:ascii="Proxima Nova Rg"/>
          <w:color w:val="231F20"/>
        </w:rPr>
        <w:t>the</w:t>
      </w:r>
      <w:r>
        <w:rPr>
          <w:rFonts w:ascii="Proxima Nova Rg"/>
          <w:color w:val="231F20"/>
          <w:spacing w:val="-12"/>
        </w:rPr>
        <w:t> </w:t>
      </w:r>
      <w:r>
        <w:rPr>
          <w:rFonts w:ascii="Proxima Nova Rg"/>
          <w:color w:val="231F20"/>
        </w:rPr>
        <w:t>company</w:t>
      </w:r>
      <w:r>
        <w:rPr>
          <w:rFonts w:ascii="Proxima Nova Rg"/>
          <w:color w:val="231F20"/>
          <w:spacing w:val="-12"/>
        </w:rPr>
        <w:t> </w:t>
      </w:r>
      <w:r>
        <w:rPr>
          <w:rFonts w:ascii="Proxima Nova Rg"/>
          <w:color w:val="231F20"/>
        </w:rPr>
        <w:t>allow its customers to pay by using credit cards?</w:t>
      </w:r>
    </w:p>
    <w:p>
      <w:pPr>
        <w:spacing w:line="208" w:lineRule="auto" w:before="434"/>
        <w:ind w:left="406" w:right="206" w:firstLine="0"/>
        <w:jc w:val="left"/>
        <w:rPr>
          <w:rFonts w:ascii="Arial Black"/>
          <w:sz w:val="18"/>
        </w:rPr>
      </w:pPr>
      <w:r>
        <w:rPr/>
        <w:br w:type="column"/>
      </w:r>
      <w:r>
        <w:rPr>
          <w:rFonts w:ascii="Arial Black"/>
          <w:color w:val="231F20"/>
          <w:spacing w:val="-2"/>
          <w:w w:val="85"/>
          <w:sz w:val="18"/>
        </w:rPr>
        <w:t>Accounting information</w:t>
      </w:r>
    </w:p>
    <w:p>
      <w:pPr>
        <w:pStyle w:val="BodyText"/>
        <w:spacing w:line="228" w:lineRule="auto" w:before="184"/>
        <w:ind w:left="326" w:right="-1"/>
        <w:rPr>
          <w:rFonts w:ascii="Proxima Nova Rg"/>
        </w:rPr>
      </w:pPr>
      <w:r>
        <w:rPr>
          <w:rFonts w:ascii="Proxima Nova Rg"/>
          <w:color w:val="231F20"/>
        </w:rPr>
        <w:t>Credit sales, service fee expense,</w:t>
      </w:r>
      <w:r>
        <w:rPr>
          <w:rFonts w:ascii="Proxima Nova Rg"/>
          <w:color w:val="231F20"/>
          <w:spacing w:val="-13"/>
        </w:rPr>
        <w:t> </w:t>
      </w:r>
      <w:r>
        <w:rPr>
          <w:rFonts w:ascii="Proxima Nova Rg"/>
          <w:color w:val="231F20"/>
        </w:rPr>
        <w:t>internal</w:t>
      </w:r>
      <w:r>
        <w:rPr>
          <w:rFonts w:ascii="Proxima Nova Rg"/>
          <w:color w:val="231F20"/>
          <w:spacing w:val="-12"/>
        </w:rPr>
        <w:t> </w:t>
      </w:r>
      <w:r>
        <w:rPr>
          <w:rFonts w:ascii="Proxima Nova Rg"/>
          <w:color w:val="231F20"/>
        </w:rPr>
        <w:t>controls</w:t>
      </w:r>
    </w:p>
    <w:p>
      <w:pPr>
        <w:pStyle w:val="BodyText"/>
        <w:spacing w:before="507"/>
        <w:ind w:left="463"/>
        <w:rPr>
          <w:rFonts w:ascii="Arial Black"/>
        </w:rPr>
      </w:pPr>
      <w:r>
        <w:rPr/>
        <w:br w:type="column"/>
      </w:r>
      <w:r>
        <w:rPr>
          <w:rFonts w:ascii="Arial Black"/>
          <w:color w:val="FFFFFF"/>
          <w:spacing w:val="-2"/>
          <w:w w:val="95"/>
        </w:rPr>
        <w:t>Analysis</w:t>
      </w:r>
    </w:p>
    <w:p>
      <w:pPr>
        <w:pStyle w:val="BodyText"/>
        <w:spacing w:line="228" w:lineRule="auto" w:before="285"/>
        <w:ind w:left="384"/>
        <w:rPr>
          <w:rFonts w:ascii="Proxima Nova Rg"/>
        </w:rPr>
      </w:pPr>
      <w:r>
        <w:rPr>
          <w:rFonts w:ascii="Proxima Nova Rg"/>
          <w:color w:val="231F20"/>
          <w:spacing w:val="-2"/>
        </w:rPr>
        <w:t>When</w:t>
      </w:r>
      <w:r>
        <w:rPr>
          <w:rFonts w:ascii="Proxima Nova Rg"/>
          <w:color w:val="231F20"/>
          <w:spacing w:val="-11"/>
        </w:rPr>
        <w:t> </w:t>
      </w:r>
      <w:r>
        <w:rPr>
          <w:rFonts w:ascii="Proxima Nova Rg"/>
          <w:color w:val="231F20"/>
          <w:spacing w:val="-2"/>
        </w:rPr>
        <w:t>the</w:t>
      </w:r>
      <w:r>
        <w:rPr>
          <w:rFonts w:ascii="Proxima Nova Rg"/>
          <w:color w:val="231F20"/>
          <w:spacing w:val="-10"/>
        </w:rPr>
        <w:t> </w:t>
      </w:r>
      <w:r>
        <w:rPr>
          <w:rFonts w:ascii="Proxima Nova Rg"/>
          <w:color w:val="231F20"/>
          <w:spacing w:val="-2"/>
        </w:rPr>
        <w:t>benefits</w:t>
      </w:r>
      <w:r>
        <w:rPr>
          <w:rFonts w:ascii="Proxima Nova Rg"/>
          <w:color w:val="231F20"/>
          <w:spacing w:val="-10"/>
        </w:rPr>
        <w:t> </w:t>
      </w:r>
      <w:r>
        <w:rPr>
          <w:rFonts w:ascii="Proxima Nova Rg"/>
          <w:color w:val="231F20"/>
          <w:spacing w:val="-2"/>
        </w:rPr>
        <w:t>of</w:t>
      </w:r>
      <w:r>
        <w:rPr>
          <w:rFonts w:ascii="Proxima Nova Rg"/>
          <w:color w:val="231F20"/>
          <w:spacing w:val="-11"/>
        </w:rPr>
        <w:t> </w:t>
      </w:r>
      <w:r>
        <w:rPr>
          <w:rFonts w:ascii="Proxima Nova Rg"/>
          <w:color w:val="231F20"/>
          <w:spacing w:val="-2"/>
        </w:rPr>
        <w:t>credit </w:t>
      </w:r>
      <w:r>
        <w:rPr>
          <w:rFonts w:ascii="Proxima Nova Rg"/>
          <w:color w:val="231F20"/>
        </w:rPr>
        <w:t>card use (increased sales, reduced handling of cash by</w:t>
      </w:r>
      <w:r>
        <w:rPr>
          <w:rFonts w:ascii="Proxima Nova Rg"/>
          <w:color w:val="231F20"/>
          <w:spacing w:val="-13"/>
        </w:rPr>
        <w:t> </w:t>
      </w:r>
      <w:r>
        <w:rPr>
          <w:rFonts w:ascii="Proxima Nova Rg"/>
          <w:color w:val="231F20"/>
        </w:rPr>
        <w:t>employees)</w:t>
      </w:r>
      <w:r>
        <w:rPr>
          <w:rFonts w:ascii="Proxima Nova Rg"/>
          <w:color w:val="231F20"/>
          <w:spacing w:val="-12"/>
        </w:rPr>
        <w:t> </w:t>
      </w:r>
      <w:r>
        <w:rPr>
          <w:rFonts w:ascii="Proxima Nova Rg"/>
          <w:color w:val="231F20"/>
        </w:rPr>
        <w:t>exceed</w:t>
      </w:r>
      <w:r>
        <w:rPr>
          <w:rFonts w:ascii="Proxima Nova Rg"/>
          <w:color w:val="231F20"/>
          <w:spacing w:val="-12"/>
        </w:rPr>
        <w:t> </w:t>
      </w:r>
      <w:r>
        <w:rPr>
          <w:rFonts w:ascii="Proxima Nova Rg"/>
          <w:color w:val="231F20"/>
        </w:rPr>
        <w:t>the costs</w:t>
      </w:r>
      <w:r>
        <w:rPr>
          <w:rFonts w:ascii="Proxima Nova Rg"/>
          <w:color w:val="231F20"/>
          <w:spacing w:val="-13"/>
        </w:rPr>
        <w:t> </w:t>
      </w:r>
      <w:r>
        <w:rPr>
          <w:rFonts w:ascii="Proxima Nova Rg"/>
          <w:color w:val="231F20"/>
        </w:rPr>
        <w:t>(service</w:t>
      </w:r>
      <w:r>
        <w:rPr>
          <w:rFonts w:ascii="Proxima Nova Rg"/>
          <w:color w:val="231F20"/>
          <w:spacing w:val="-12"/>
        </w:rPr>
        <w:t> </w:t>
      </w:r>
      <w:r>
        <w:rPr>
          <w:rFonts w:ascii="Proxima Nova Rg"/>
          <w:color w:val="231F20"/>
        </w:rPr>
        <w:t>fee</w:t>
      </w:r>
      <w:r>
        <w:rPr>
          <w:rFonts w:ascii="Proxima Nova Rg"/>
          <w:color w:val="231F20"/>
          <w:spacing w:val="-12"/>
        </w:rPr>
        <w:t> </w:t>
      </w:r>
      <w:r>
        <w:rPr>
          <w:rFonts w:ascii="Proxima Nova Rg"/>
          <w:color w:val="231F20"/>
        </w:rPr>
        <w:t>expense and credit card fraud), the company benefits.</w:t>
      </w:r>
    </w:p>
    <w:p>
      <w:pPr>
        <w:pStyle w:val="Heading3"/>
        <w:spacing w:before="335"/>
        <w:ind w:left="650"/>
      </w:pPr>
      <w:r>
        <w:rPr>
          <w:b w:val="0"/>
        </w:rPr>
        <w:br w:type="column"/>
      </w:r>
      <w:r>
        <w:rPr>
          <w:color w:val="231F20"/>
          <w:spacing w:val="-5"/>
        </w:rPr>
        <w:t>Decision </w:t>
      </w:r>
      <w:r>
        <w:rPr>
          <w:color w:val="231F20"/>
          <w:spacing w:val="-2"/>
        </w:rPr>
        <w:t>Point</w:t>
      </w:r>
    </w:p>
    <w:p>
      <w:pPr>
        <w:spacing w:after="0"/>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4" w:equalWidth="0">
            <w:col w:w="2914" w:space="40"/>
            <w:col w:w="2463" w:space="39"/>
            <w:col w:w="2584" w:space="40"/>
            <w:col w:w="2480"/>
          </w:cols>
        </w:sectPr>
      </w:pPr>
    </w:p>
    <w:p>
      <w:pPr>
        <w:pStyle w:val="BodyText"/>
        <w:spacing w:before="7"/>
        <w:rPr>
          <w:rFonts w:ascii="Proxima Nova Rg"/>
          <w:b/>
          <w:sz w:val="28"/>
        </w:rPr>
      </w:pPr>
      <w:r>
        <w:rPr/>
        <w:pict>
          <v:group style="position:absolute;margin-left:0pt;margin-top:0pt;width:612pt;height:783pt;mso-position-horizontal-relative:page;mso-position-vertical-relative:page;z-index:-18914304" id="docshapegroup657" coordorigin="0,0" coordsize="12240,15660">
            <v:shape style="position:absolute;left:5;top:5;width:12230;height:15650" id="docshape658" coordorigin="5,5" coordsize="12230,15650" path="m5,15655l12235,15655,12235,5,5,5,5,15655xm1445,14815l9115,14815,9115,1205,1445,1205,1445,14815xm9365,14815l11275,14815,11275,1205,9365,1205,9365,14815xe" filled="false" stroked="true" strokeweight=".5pt" strokecolor="#939598">
              <v:path arrowok="t"/>
              <v:stroke dashstyle="solid"/>
            </v:shape>
            <v:line style="position:absolute" from="3980,13247" to="9118,13247" stroked="true" strokeweight="1.5pt" strokecolor="#d1d3d4">
              <v:stroke dashstyle="solid"/>
            </v:line>
            <v:line style="position:absolute" from="1440,14805" to="9120,14805" stroked="true" strokeweight="1.5pt" strokecolor="#d1d3d4">
              <v:stroke dashstyle="solid"/>
            </v:line>
            <v:shape style="position:absolute;left:1376;top:12981;width:295;height:485" type="#_x0000_t75" id="docshape659" stroked="false">
              <v:imagedata r:id="rId542" o:title=""/>
            </v:shape>
            <v:shape style="position:absolute;left:1448;top:12982;width:406;height:503" id="docshape660" coordorigin="1449,12983" coordsize="406,503" path="m1671,12983l1604,12998,1543,13038,1493,13099,1461,13175,1449,13257,1449,13284,1467,13363,1503,13424,1549,13464,1621,13486,1640,13485,1714,13464,1763,13428,1803,13381,1832,13325,1850,13263,1855,13197,1853,13174,1838,13109,1808,13055,1749,13002,1692,12984,1671,12983xe" filled="true" fillcolor="#d9d9d9" stroked="false">
              <v:path arrowok="t"/>
              <v:fill type="solid"/>
            </v:shape>
            <v:shape style="position:absolute;left:1447;top:12981;width:409;height:506" type="#_x0000_t75" id="docshape661" stroked="false">
              <v:imagedata r:id="rId543" o:title=""/>
            </v:shape>
            <v:shape style="position:absolute;left:1502;top:13032;width:311;height:402" id="docshape662" coordorigin="1503,13033" coordsize="311,402" path="m1708,13033l1647,13034,1589,13066,1542,13121,1511,13197,1503,13278,1518,13349,1554,13404,1608,13434,1669,13433,1727,13401,1774,13345,1806,13270,1813,13189,1798,13118,1762,13063,1708,13033xe" filled="true" fillcolor="#b51f24" stroked="false">
              <v:path arrowok="t"/>
              <v:fill type="solid"/>
            </v:shape>
            <v:shape style="position:absolute;left:1504;top:13031;width:308;height:400" type="#_x0000_t75" id="docshape663" stroked="false">
              <v:imagedata r:id="rId544" o:title=""/>
            </v:shape>
            <v:shape style="position:absolute;left:1543;top:13058;width:234;height:364" type="#_x0000_t75" id="docshape664" stroked="false">
              <v:imagedata r:id="rId545" o:title=""/>
            </v:shape>
            <v:rect style="position:absolute;left:1440;top:4082;width:7680;height:1381" id="docshape665" filled="true" fillcolor="#cde2ec" stroked="false">
              <v:fill type="solid"/>
            </v:rect>
            <v:line style="position:absolute" from="1440,6569" to="11280,6569" stroked="true" strokeweight="3pt" strokecolor="#aaa576">
              <v:stroke dashstyle="solid"/>
            </v:line>
            <v:rect style="position:absolute;left:1440;top:6598;width:2560;height:720" id="docshape666" filled="true" fillcolor="#0c7d9c" stroked="false">
              <v:fill type="solid"/>
            </v:rect>
            <v:rect style="position:absolute;left:4000;top:6598;width:2560;height:720" id="docshape667" filled="true" fillcolor="#e7a922" stroked="false">
              <v:fill type="solid"/>
            </v:rect>
            <v:rect style="position:absolute;left:6560;top:6598;width:2560;height:720" id="docshape668" filled="true" fillcolor="#516a66" stroked="false">
              <v:fill type="solid"/>
            </v:rect>
            <v:shape style="position:absolute;left:3379;top:6718;width:481;height:481" type="#_x0000_t75" id="docshape669" stroked="false">
              <v:imagedata r:id="rId546" o:title=""/>
            </v:shape>
            <v:shape style="position:absolute;left:3519;top:6802;width:201;height:319" type="#_x0000_t75" id="docshape670" stroked="false">
              <v:imagedata r:id="rId532" o:title=""/>
            </v:shape>
            <v:shape style="position:absolute;left:5924;top:6718;width:481;height:481" type="#_x0000_t75" id="docshape671" stroked="false">
              <v:imagedata r:id="rId547" o:title=""/>
            </v:shape>
            <v:shape style="position:absolute;left:6068;top:6816;width:213;height:285" type="#_x0000_t75" id="docshape672" stroked="false">
              <v:imagedata r:id="rId548" o:title=""/>
            </v:shape>
            <v:shape style="position:absolute;left:8484;top:6718;width:481;height:481" type="#_x0000_t75" id="docshape673" stroked="false">
              <v:imagedata r:id="rId549" o:title=""/>
            </v:shape>
            <v:shape style="position:absolute;left:8609;top:6825;width:216;height:276" type="#_x0000_t75" id="docshape674" stroked="false">
              <v:imagedata r:id="rId550" o:title=""/>
            </v:shape>
            <v:rect style="position:absolute;left:1440;top:7318;width:2560;height:1820" id="docshape675" filled="true" fillcolor="#cde2ec" stroked="false">
              <v:fill type="solid"/>
            </v:rect>
            <v:rect style="position:absolute;left:4000;top:7318;width:2560;height:1820" id="docshape676" filled="true" fillcolor="#ffeabf" stroked="false">
              <v:fill type="solid"/>
            </v:rect>
            <v:rect style="position:absolute;left:6560;top:7318;width:2560;height:1820" id="docshape677" filled="true" fillcolor="#dae4e9" stroked="false">
              <v:fill type="solid"/>
            </v:rect>
            <w10:wrap type="none"/>
          </v:group>
        </w:pict>
      </w:r>
    </w:p>
    <w:p>
      <w:pPr>
        <w:spacing w:line="249" w:lineRule="auto" w:before="0"/>
        <w:ind w:left="600" w:right="2277" w:hanging="1"/>
        <w:jc w:val="both"/>
        <w:rPr>
          <w:sz w:val="20"/>
        </w:rPr>
      </w:pPr>
      <w:r>
        <w:rPr>
          <w:rFonts w:ascii="Arial Black" w:hAnsi="Arial Black"/>
          <w:color w:val="231F20"/>
          <w:sz w:val="21"/>
        </w:rPr>
        <w:t>Acceptance</w:t>
      </w:r>
      <w:r>
        <w:rPr>
          <w:rFonts w:ascii="Arial Black" w:hAnsi="Arial Black"/>
          <w:color w:val="231F20"/>
          <w:spacing w:val="-18"/>
          <w:sz w:val="21"/>
        </w:rPr>
        <w:t> </w:t>
      </w:r>
      <w:r>
        <w:rPr>
          <w:rFonts w:ascii="Arial Black" w:hAnsi="Arial Black"/>
          <w:color w:val="231F20"/>
          <w:sz w:val="21"/>
        </w:rPr>
        <w:t>of</w:t>
      </w:r>
      <w:r>
        <w:rPr>
          <w:rFonts w:ascii="Arial Black" w:hAnsi="Arial Black"/>
          <w:color w:val="231F20"/>
          <w:spacing w:val="-18"/>
          <w:sz w:val="21"/>
        </w:rPr>
        <w:t> </w:t>
      </w:r>
      <w:r>
        <w:rPr>
          <w:rFonts w:ascii="Arial Black" w:hAnsi="Arial Black"/>
          <w:color w:val="231F20"/>
          <w:sz w:val="21"/>
        </w:rPr>
        <w:t>Debit</w:t>
      </w:r>
      <w:r>
        <w:rPr>
          <w:rFonts w:ascii="Arial Black" w:hAnsi="Arial Black"/>
          <w:color w:val="231F20"/>
          <w:spacing w:val="-17"/>
          <w:sz w:val="21"/>
        </w:rPr>
        <w:t> </w:t>
      </w:r>
      <w:r>
        <w:rPr>
          <w:rFonts w:ascii="Arial Black" w:hAnsi="Arial Black"/>
          <w:color w:val="231F20"/>
          <w:sz w:val="21"/>
        </w:rPr>
        <w:t>Cards.</w:t>
      </w:r>
      <w:r>
        <w:rPr>
          <w:rFonts w:ascii="Arial Black" w:hAnsi="Arial Black"/>
          <w:color w:val="231F20"/>
          <w:spacing w:val="-18"/>
          <w:sz w:val="21"/>
        </w:rPr>
        <w:t> </w:t>
      </w:r>
      <w:r>
        <w:rPr>
          <w:rFonts w:ascii="Book Antiqua" w:hAnsi="Book Antiqua"/>
          <w:i/>
          <w:color w:val="231F20"/>
          <w:sz w:val="20"/>
        </w:rPr>
        <w:t>Debit</w:t>
      </w:r>
      <w:r>
        <w:rPr>
          <w:rFonts w:ascii="Book Antiqua" w:hAnsi="Book Antiqua"/>
          <w:i/>
          <w:color w:val="231F20"/>
          <w:spacing w:val="-12"/>
          <w:sz w:val="20"/>
        </w:rPr>
        <w:t> </w:t>
      </w:r>
      <w:r>
        <w:rPr>
          <w:rFonts w:ascii="Book Antiqua" w:hAnsi="Book Antiqua"/>
          <w:i/>
          <w:color w:val="231F20"/>
          <w:sz w:val="20"/>
        </w:rPr>
        <w:t>cards</w:t>
      </w:r>
      <w:r>
        <w:rPr>
          <w:rFonts w:ascii="Book Antiqua" w:hAnsi="Book Antiqua"/>
          <w:i/>
          <w:color w:val="231F20"/>
          <w:spacing w:val="-13"/>
          <w:sz w:val="20"/>
        </w:rPr>
        <w:t> </w:t>
      </w:r>
      <w:r>
        <w:rPr>
          <w:color w:val="231F20"/>
          <w:sz w:val="20"/>
        </w:rPr>
        <w:t>also</w:t>
      </w:r>
      <w:r>
        <w:rPr>
          <w:color w:val="231F20"/>
          <w:spacing w:val="-11"/>
          <w:sz w:val="20"/>
        </w:rPr>
        <w:t> </w:t>
      </w:r>
      <w:r>
        <w:rPr>
          <w:color w:val="231F20"/>
          <w:sz w:val="20"/>
        </w:rPr>
        <w:t>provide</w:t>
      </w:r>
      <w:r>
        <w:rPr>
          <w:color w:val="231F20"/>
          <w:spacing w:val="-11"/>
          <w:sz w:val="20"/>
        </w:rPr>
        <w:t> </w:t>
      </w:r>
      <w:r>
        <w:rPr>
          <w:color w:val="231F20"/>
          <w:sz w:val="20"/>
        </w:rPr>
        <w:t>an</w:t>
      </w:r>
      <w:r>
        <w:rPr>
          <w:color w:val="231F20"/>
          <w:spacing w:val="-8"/>
          <w:sz w:val="20"/>
        </w:rPr>
        <w:t> </w:t>
      </w:r>
      <w:r>
        <w:rPr>
          <w:color w:val="231F20"/>
          <w:sz w:val="20"/>
        </w:rPr>
        <w:t>additional</w:t>
      </w:r>
      <w:r>
        <w:rPr>
          <w:color w:val="231F20"/>
          <w:spacing w:val="-9"/>
          <w:sz w:val="20"/>
        </w:rPr>
        <w:t> </w:t>
      </w:r>
      <w:r>
        <w:rPr>
          <w:color w:val="231F20"/>
          <w:sz w:val="20"/>
        </w:rPr>
        <w:t>control</w:t>
      </w:r>
      <w:r>
        <w:rPr>
          <w:color w:val="231F20"/>
          <w:spacing w:val="-9"/>
          <w:sz w:val="20"/>
        </w:rPr>
        <w:t> </w:t>
      </w:r>
      <w:r>
        <w:rPr>
          <w:color w:val="231F20"/>
          <w:sz w:val="20"/>
        </w:rPr>
        <w:t>for</w:t>
      </w:r>
      <w:r>
        <w:rPr>
          <w:color w:val="231F20"/>
          <w:spacing w:val="-8"/>
          <w:sz w:val="20"/>
        </w:rPr>
        <w:t> </w:t>
      </w:r>
      <w:r>
        <w:rPr>
          <w:color w:val="231F20"/>
          <w:sz w:val="20"/>
        </w:rPr>
        <w:t>cash </w:t>
      </w:r>
      <w:r>
        <w:rPr>
          <w:color w:val="231F20"/>
          <w:spacing w:val="-2"/>
          <w:sz w:val="20"/>
        </w:rPr>
        <w:t>receipts.</w:t>
      </w:r>
      <w:r>
        <w:rPr>
          <w:color w:val="231F20"/>
          <w:spacing w:val="-4"/>
          <w:sz w:val="20"/>
        </w:rPr>
        <w:t> </w:t>
      </w:r>
      <w:r>
        <w:rPr>
          <w:color w:val="231F20"/>
          <w:spacing w:val="-2"/>
          <w:sz w:val="20"/>
        </w:rPr>
        <w:t>Like</w:t>
      </w:r>
      <w:r>
        <w:rPr>
          <w:color w:val="231F20"/>
          <w:spacing w:val="-4"/>
          <w:sz w:val="20"/>
        </w:rPr>
        <w:t> </w:t>
      </w:r>
      <w:r>
        <w:rPr>
          <w:color w:val="231F20"/>
          <w:spacing w:val="-2"/>
          <w:sz w:val="20"/>
        </w:rPr>
        <w:t>credit</w:t>
      </w:r>
      <w:r>
        <w:rPr>
          <w:color w:val="231F20"/>
          <w:spacing w:val="-4"/>
          <w:sz w:val="20"/>
        </w:rPr>
        <w:t> </w:t>
      </w:r>
      <w:r>
        <w:rPr>
          <w:color w:val="231F20"/>
          <w:spacing w:val="-2"/>
          <w:sz w:val="20"/>
        </w:rPr>
        <w:t>cards,</w:t>
      </w:r>
      <w:r>
        <w:rPr>
          <w:color w:val="231F20"/>
          <w:spacing w:val="-4"/>
          <w:sz w:val="20"/>
        </w:rPr>
        <w:t> </w:t>
      </w:r>
      <w:r>
        <w:rPr>
          <w:color w:val="231F20"/>
          <w:spacing w:val="-2"/>
          <w:sz w:val="20"/>
        </w:rPr>
        <w:t>debit</w:t>
      </w:r>
      <w:r>
        <w:rPr>
          <w:color w:val="231F20"/>
          <w:spacing w:val="-4"/>
          <w:sz w:val="20"/>
        </w:rPr>
        <w:t> </w:t>
      </w:r>
      <w:r>
        <w:rPr>
          <w:color w:val="231F20"/>
          <w:spacing w:val="-2"/>
          <w:sz w:val="20"/>
        </w:rPr>
        <w:t>cards</w:t>
      </w:r>
      <w:r>
        <w:rPr>
          <w:color w:val="231F20"/>
          <w:spacing w:val="-4"/>
          <w:sz w:val="20"/>
        </w:rPr>
        <w:t> </w:t>
      </w:r>
      <w:r>
        <w:rPr>
          <w:color w:val="231F20"/>
          <w:spacing w:val="-2"/>
          <w:sz w:val="20"/>
        </w:rPr>
        <w:t>offer</w:t>
      </w:r>
      <w:r>
        <w:rPr>
          <w:color w:val="231F20"/>
          <w:spacing w:val="-4"/>
          <w:sz w:val="20"/>
        </w:rPr>
        <w:t> </w:t>
      </w:r>
      <w:r>
        <w:rPr>
          <w:color w:val="231F20"/>
          <w:spacing w:val="-2"/>
          <w:sz w:val="20"/>
        </w:rPr>
        <w:t>customers</w:t>
      </w:r>
      <w:r>
        <w:rPr>
          <w:color w:val="231F20"/>
          <w:spacing w:val="-4"/>
          <w:sz w:val="20"/>
        </w:rPr>
        <w:t> </w:t>
      </w:r>
      <w:r>
        <w:rPr>
          <w:color w:val="231F20"/>
          <w:spacing w:val="-2"/>
          <w:sz w:val="20"/>
        </w:rPr>
        <w:t>a</w:t>
      </w:r>
      <w:r>
        <w:rPr>
          <w:color w:val="231F20"/>
          <w:spacing w:val="-4"/>
          <w:sz w:val="20"/>
        </w:rPr>
        <w:t> </w:t>
      </w:r>
      <w:r>
        <w:rPr>
          <w:color w:val="231F20"/>
          <w:spacing w:val="-2"/>
          <w:sz w:val="20"/>
        </w:rPr>
        <w:t>way</w:t>
      </w:r>
      <w:r>
        <w:rPr>
          <w:color w:val="231F20"/>
          <w:spacing w:val="-4"/>
          <w:sz w:val="20"/>
        </w:rPr>
        <w:t> </w:t>
      </w:r>
      <w:r>
        <w:rPr>
          <w:color w:val="231F20"/>
          <w:spacing w:val="-2"/>
          <w:sz w:val="20"/>
        </w:rPr>
        <w:t>to</w:t>
      </w:r>
      <w:r>
        <w:rPr>
          <w:color w:val="231F20"/>
          <w:spacing w:val="-4"/>
          <w:sz w:val="20"/>
        </w:rPr>
        <w:t> </w:t>
      </w:r>
      <w:r>
        <w:rPr>
          <w:color w:val="231F20"/>
          <w:spacing w:val="-2"/>
          <w:sz w:val="20"/>
        </w:rPr>
        <w:t>purchase</w:t>
      </w:r>
      <w:r>
        <w:rPr>
          <w:color w:val="231F20"/>
          <w:spacing w:val="-4"/>
          <w:sz w:val="20"/>
        </w:rPr>
        <w:t> </w:t>
      </w:r>
      <w:r>
        <w:rPr>
          <w:color w:val="231F20"/>
          <w:spacing w:val="-2"/>
          <w:sz w:val="20"/>
        </w:rPr>
        <w:t>goods</w:t>
      </w:r>
      <w:r>
        <w:rPr>
          <w:color w:val="231F20"/>
          <w:spacing w:val="-4"/>
          <w:sz w:val="20"/>
        </w:rPr>
        <w:t> </w:t>
      </w:r>
      <w:r>
        <w:rPr>
          <w:color w:val="231F20"/>
          <w:spacing w:val="-2"/>
          <w:sz w:val="20"/>
        </w:rPr>
        <w:t>and</w:t>
      </w:r>
      <w:r>
        <w:rPr>
          <w:color w:val="231F20"/>
          <w:spacing w:val="-4"/>
          <w:sz w:val="20"/>
        </w:rPr>
        <w:t> </w:t>
      </w:r>
      <w:r>
        <w:rPr>
          <w:color w:val="231F20"/>
          <w:spacing w:val="-2"/>
          <w:sz w:val="20"/>
        </w:rPr>
        <w:t>services </w:t>
      </w:r>
      <w:r>
        <w:rPr>
          <w:color w:val="231F20"/>
          <w:sz w:val="20"/>
        </w:rPr>
        <w:t>without</w:t>
      </w:r>
      <w:r>
        <w:rPr>
          <w:color w:val="231F20"/>
          <w:spacing w:val="-1"/>
          <w:sz w:val="20"/>
        </w:rPr>
        <w:t> </w:t>
      </w:r>
      <w:r>
        <w:rPr>
          <w:color w:val="231F20"/>
          <w:sz w:val="20"/>
        </w:rPr>
        <w:t>a</w:t>
      </w:r>
      <w:r>
        <w:rPr>
          <w:color w:val="231F20"/>
          <w:spacing w:val="-1"/>
          <w:sz w:val="20"/>
        </w:rPr>
        <w:t> </w:t>
      </w:r>
      <w:r>
        <w:rPr>
          <w:color w:val="231F20"/>
          <w:sz w:val="20"/>
        </w:rPr>
        <w:t>physical</w:t>
      </w:r>
      <w:r>
        <w:rPr>
          <w:color w:val="231F20"/>
          <w:spacing w:val="-1"/>
          <w:sz w:val="20"/>
        </w:rPr>
        <w:t> </w:t>
      </w:r>
      <w:r>
        <w:rPr>
          <w:color w:val="231F20"/>
          <w:sz w:val="20"/>
        </w:rPr>
        <w:t>exchange</w:t>
      </w:r>
      <w:r>
        <w:rPr>
          <w:color w:val="231F20"/>
          <w:spacing w:val="-1"/>
          <w:sz w:val="20"/>
        </w:rPr>
        <w:t> </w:t>
      </w:r>
      <w:r>
        <w:rPr>
          <w:color w:val="231F20"/>
          <w:sz w:val="20"/>
        </w:rPr>
        <w:t>of</w:t>
      </w:r>
      <w:r>
        <w:rPr>
          <w:color w:val="231F20"/>
          <w:spacing w:val="-1"/>
          <w:sz w:val="20"/>
        </w:rPr>
        <w:t> </w:t>
      </w:r>
      <w:r>
        <w:rPr>
          <w:color w:val="231F20"/>
          <w:sz w:val="20"/>
        </w:rPr>
        <w:t>cash.</w:t>
      </w:r>
      <w:r>
        <w:rPr>
          <w:color w:val="231F20"/>
          <w:spacing w:val="-1"/>
          <w:sz w:val="20"/>
        </w:rPr>
        <w:t> </w:t>
      </w:r>
      <w:r>
        <w:rPr>
          <w:color w:val="231F20"/>
          <w:sz w:val="20"/>
        </w:rPr>
        <w:t>They</w:t>
      </w:r>
      <w:r>
        <w:rPr>
          <w:color w:val="231F20"/>
          <w:spacing w:val="-1"/>
          <w:sz w:val="20"/>
        </w:rPr>
        <w:t> </w:t>
      </w:r>
      <w:r>
        <w:rPr>
          <w:color w:val="231F20"/>
          <w:sz w:val="20"/>
        </w:rPr>
        <w:t>differ,</w:t>
      </w:r>
      <w:r>
        <w:rPr>
          <w:color w:val="231F20"/>
          <w:spacing w:val="-1"/>
          <w:sz w:val="20"/>
        </w:rPr>
        <w:t> </w:t>
      </w:r>
      <w:r>
        <w:rPr>
          <w:color w:val="231F20"/>
          <w:sz w:val="20"/>
        </w:rPr>
        <w:t>however,</w:t>
      </w:r>
      <w:r>
        <w:rPr>
          <w:color w:val="231F20"/>
          <w:spacing w:val="-1"/>
          <w:sz w:val="20"/>
        </w:rPr>
        <w:t> </w:t>
      </w:r>
      <w:r>
        <w:rPr>
          <w:color w:val="231F20"/>
          <w:sz w:val="20"/>
        </w:rPr>
        <w:t>in</w:t>
      </w:r>
      <w:r>
        <w:rPr>
          <w:color w:val="231F20"/>
          <w:spacing w:val="-1"/>
          <w:sz w:val="20"/>
        </w:rPr>
        <w:t> </w:t>
      </w:r>
      <w:r>
        <w:rPr>
          <w:color w:val="231F20"/>
          <w:sz w:val="20"/>
        </w:rPr>
        <w:t>that</w:t>
      </w:r>
      <w:r>
        <w:rPr>
          <w:color w:val="231F20"/>
          <w:spacing w:val="-1"/>
          <w:sz w:val="20"/>
        </w:rPr>
        <w:t> </w:t>
      </w:r>
      <w:r>
        <w:rPr>
          <w:color w:val="231F20"/>
          <w:sz w:val="20"/>
        </w:rPr>
        <w:t>most</w:t>
      </w:r>
      <w:r>
        <w:rPr>
          <w:color w:val="231F20"/>
          <w:spacing w:val="-1"/>
          <w:sz w:val="20"/>
        </w:rPr>
        <w:t> </w:t>
      </w:r>
      <w:r>
        <w:rPr>
          <w:color w:val="231F20"/>
          <w:sz w:val="20"/>
        </w:rPr>
        <w:t>debit</w:t>
      </w:r>
      <w:r>
        <w:rPr>
          <w:color w:val="231F20"/>
          <w:spacing w:val="-1"/>
          <w:sz w:val="20"/>
        </w:rPr>
        <w:t> </w:t>
      </w:r>
      <w:r>
        <w:rPr>
          <w:color w:val="231F20"/>
          <w:sz w:val="20"/>
        </w:rPr>
        <w:t>cards</w:t>
      </w:r>
      <w:r>
        <w:rPr>
          <w:color w:val="231F20"/>
          <w:spacing w:val="-1"/>
          <w:sz w:val="20"/>
        </w:rPr>
        <w:t> </w:t>
      </w:r>
      <w:r>
        <w:rPr>
          <w:color w:val="231F20"/>
          <w:sz w:val="20"/>
        </w:rPr>
        <w:t>(some- times</w:t>
      </w:r>
      <w:r>
        <w:rPr>
          <w:color w:val="231F20"/>
          <w:spacing w:val="-12"/>
          <w:sz w:val="20"/>
        </w:rPr>
        <w:t> </w:t>
      </w:r>
      <w:r>
        <w:rPr>
          <w:color w:val="231F20"/>
          <w:sz w:val="20"/>
        </w:rPr>
        <w:t>referred</w:t>
      </w:r>
      <w:r>
        <w:rPr>
          <w:color w:val="231F20"/>
          <w:spacing w:val="-11"/>
          <w:sz w:val="20"/>
        </w:rPr>
        <w:t> </w:t>
      </w:r>
      <w:r>
        <w:rPr>
          <w:color w:val="231F20"/>
          <w:sz w:val="20"/>
        </w:rPr>
        <w:t>to</w:t>
      </w:r>
      <w:r>
        <w:rPr>
          <w:color w:val="231F20"/>
          <w:spacing w:val="-11"/>
          <w:sz w:val="20"/>
        </w:rPr>
        <w:t> </w:t>
      </w:r>
      <w:r>
        <w:rPr>
          <w:color w:val="231F20"/>
          <w:sz w:val="20"/>
        </w:rPr>
        <w:t>as</w:t>
      </w:r>
      <w:r>
        <w:rPr>
          <w:color w:val="231F20"/>
          <w:spacing w:val="-11"/>
          <w:sz w:val="20"/>
        </w:rPr>
        <w:t> </w:t>
      </w:r>
      <w:r>
        <w:rPr>
          <w:rFonts w:ascii="Book Antiqua" w:hAnsi="Book Antiqua"/>
          <w:i/>
          <w:color w:val="231F20"/>
          <w:sz w:val="20"/>
        </w:rPr>
        <w:t>check</w:t>
      </w:r>
      <w:r>
        <w:rPr>
          <w:rFonts w:ascii="Book Antiqua" w:hAnsi="Book Antiqua"/>
          <w:i/>
          <w:color w:val="231F20"/>
          <w:spacing w:val="-12"/>
          <w:sz w:val="20"/>
        </w:rPr>
        <w:t> </w:t>
      </w:r>
      <w:r>
        <w:rPr>
          <w:rFonts w:ascii="Book Antiqua" w:hAnsi="Book Antiqua"/>
          <w:i/>
          <w:color w:val="231F20"/>
          <w:sz w:val="20"/>
        </w:rPr>
        <w:t>cards</w:t>
      </w:r>
      <w:r>
        <w:rPr>
          <w:color w:val="231F20"/>
          <w:sz w:val="20"/>
        </w:rPr>
        <w:t>)</w:t>
      </w:r>
      <w:r>
        <w:rPr>
          <w:color w:val="231F20"/>
          <w:spacing w:val="-11"/>
          <w:sz w:val="20"/>
        </w:rPr>
        <w:t> </w:t>
      </w:r>
      <w:r>
        <w:rPr>
          <w:color w:val="231F20"/>
          <w:sz w:val="20"/>
        </w:rPr>
        <w:t>work</w:t>
      </w:r>
      <w:r>
        <w:rPr>
          <w:color w:val="231F20"/>
          <w:spacing w:val="-11"/>
          <w:sz w:val="20"/>
        </w:rPr>
        <w:t> </w:t>
      </w:r>
      <w:r>
        <w:rPr>
          <w:color w:val="231F20"/>
          <w:sz w:val="20"/>
        </w:rPr>
        <w:t>just</w:t>
      </w:r>
      <w:r>
        <w:rPr>
          <w:color w:val="231F20"/>
          <w:spacing w:val="-11"/>
          <w:sz w:val="20"/>
        </w:rPr>
        <w:t> </w:t>
      </w:r>
      <w:r>
        <w:rPr>
          <w:color w:val="231F20"/>
          <w:sz w:val="20"/>
        </w:rPr>
        <w:t>like</w:t>
      </w:r>
      <w:r>
        <w:rPr>
          <w:color w:val="231F20"/>
          <w:spacing w:val="-11"/>
          <w:sz w:val="20"/>
        </w:rPr>
        <w:t> </w:t>
      </w:r>
      <w:r>
        <w:rPr>
          <w:color w:val="231F20"/>
          <w:sz w:val="20"/>
        </w:rPr>
        <w:t>a</w:t>
      </w:r>
      <w:r>
        <w:rPr>
          <w:color w:val="231F20"/>
          <w:spacing w:val="-11"/>
          <w:sz w:val="20"/>
        </w:rPr>
        <w:t> </w:t>
      </w:r>
      <w:r>
        <w:rPr>
          <w:color w:val="231F20"/>
          <w:sz w:val="20"/>
        </w:rPr>
        <w:t>check</w:t>
      </w:r>
      <w:r>
        <w:rPr>
          <w:color w:val="231F20"/>
          <w:spacing w:val="-11"/>
          <w:sz w:val="20"/>
        </w:rPr>
        <w:t> </w:t>
      </w:r>
      <w:r>
        <w:rPr>
          <w:color w:val="231F20"/>
          <w:sz w:val="20"/>
        </w:rPr>
        <w:t>and</w:t>
      </w:r>
      <w:r>
        <w:rPr>
          <w:color w:val="231F20"/>
          <w:spacing w:val="-11"/>
          <w:sz w:val="20"/>
        </w:rPr>
        <w:t> </w:t>
      </w:r>
      <w:r>
        <w:rPr>
          <w:color w:val="231F20"/>
          <w:sz w:val="20"/>
        </w:rPr>
        <w:t>withdraw</w:t>
      </w:r>
      <w:r>
        <w:rPr>
          <w:color w:val="231F20"/>
          <w:spacing w:val="-11"/>
          <w:sz w:val="20"/>
        </w:rPr>
        <w:t> </w:t>
      </w:r>
      <w:r>
        <w:rPr>
          <w:color w:val="231F20"/>
          <w:sz w:val="20"/>
        </w:rPr>
        <w:t>funds</w:t>
      </w:r>
      <w:r>
        <w:rPr>
          <w:color w:val="231F20"/>
          <w:spacing w:val="-11"/>
          <w:sz w:val="20"/>
        </w:rPr>
        <w:t> </w:t>
      </w:r>
      <w:r>
        <w:rPr>
          <w:color w:val="231F20"/>
          <w:sz w:val="20"/>
        </w:rPr>
        <w:t>directly</w:t>
      </w:r>
      <w:r>
        <w:rPr>
          <w:color w:val="231F20"/>
          <w:spacing w:val="-11"/>
          <w:sz w:val="20"/>
        </w:rPr>
        <w:t> </w:t>
      </w:r>
      <w:r>
        <w:rPr>
          <w:color w:val="231F20"/>
          <w:sz w:val="20"/>
        </w:rPr>
        <w:t>from</w:t>
      </w:r>
      <w:r>
        <w:rPr>
          <w:color w:val="231F20"/>
          <w:spacing w:val="-11"/>
          <w:sz w:val="20"/>
        </w:rPr>
        <w:t> </w:t>
      </w:r>
      <w:r>
        <w:rPr>
          <w:color w:val="231F20"/>
          <w:sz w:val="20"/>
        </w:rPr>
        <w:t>the cardholder’s bank account at the time of use. (Recall that credit cards don’t remove cash from the cardholder’s account after each transaction.)</w:t>
      </w:r>
    </w:p>
    <w:p>
      <w:pPr>
        <w:spacing w:line="256" w:lineRule="auto" w:before="2"/>
        <w:ind w:left="600" w:right="2279" w:firstLine="240"/>
        <w:jc w:val="right"/>
        <w:rPr>
          <w:sz w:val="20"/>
        </w:rPr>
      </w:pPr>
      <w:r>
        <w:rPr>
          <w:color w:val="231F20"/>
          <w:sz w:val="20"/>
        </w:rPr>
        <w:t>Similar</w:t>
      </w:r>
      <w:r>
        <w:rPr>
          <w:color w:val="231F20"/>
          <w:spacing w:val="-6"/>
          <w:sz w:val="20"/>
        </w:rPr>
        <w:t> </w:t>
      </w:r>
      <w:r>
        <w:rPr>
          <w:color w:val="231F20"/>
          <w:sz w:val="20"/>
        </w:rPr>
        <w:t>to</w:t>
      </w:r>
      <w:r>
        <w:rPr>
          <w:color w:val="231F20"/>
          <w:spacing w:val="-6"/>
          <w:sz w:val="20"/>
        </w:rPr>
        <w:t> </w:t>
      </w:r>
      <w:r>
        <w:rPr>
          <w:color w:val="231F20"/>
          <w:sz w:val="20"/>
        </w:rPr>
        <w:t>credit</w:t>
      </w:r>
      <w:r>
        <w:rPr>
          <w:color w:val="231F20"/>
          <w:spacing w:val="-5"/>
          <w:sz w:val="20"/>
        </w:rPr>
        <w:t> </w:t>
      </w:r>
      <w:r>
        <w:rPr>
          <w:color w:val="231F20"/>
          <w:sz w:val="20"/>
        </w:rPr>
        <w:t>cards,</w:t>
      </w:r>
      <w:r>
        <w:rPr>
          <w:color w:val="231F20"/>
          <w:spacing w:val="-6"/>
          <w:sz w:val="20"/>
        </w:rPr>
        <w:t> </w:t>
      </w:r>
      <w:r>
        <w:rPr>
          <w:color w:val="231F20"/>
          <w:sz w:val="20"/>
        </w:rPr>
        <w:t>the</w:t>
      </w:r>
      <w:r>
        <w:rPr>
          <w:color w:val="231F20"/>
          <w:spacing w:val="-6"/>
          <w:sz w:val="20"/>
        </w:rPr>
        <w:t> </w:t>
      </w:r>
      <w:r>
        <w:rPr>
          <w:color w:val="231F20"/>
          <w:sz w:val="20"/>
        </w:rPr>
        <w:t>use</w:t>
      </w:r>
      <w:r>
        <w:rPr>
          <w:color w:val="231F20"/>
          <w:spacing w:val="-5"/>
          <w:sz w:val="20"/>
        </w:rPr>
        <w:t> </w:t>
      </w:r>
      <w:r>
        <w:rPr>
          <w:color w:val="231F20"/>
          <w:sz w:val="20"/>
        </w:rPr>
        <w:t>of</w:t>
      </w:r>
      <w:r>
        <w:rPr>
          <w:color w:val="231F20"/>
          <w:spacing w:val="-6"/>
          <w:sz w:val="20"/>
        </w:rPr>
        <w:t> </w:t>
      </w:r>
      <w:r>
        <w:rPr>
          <w:color w:val="231F20"/>
          <w:sz w:val="20"/>
        </w:rPr>
        <w:t>debit</w:t>
      </w:r>
      <w:r>
        <w:rPr>
          <w:color w:val="231F20"/>
          <w:spacing w:val="-6"/>
          <w:sz w:val="20"/>
        </w:rPr>
        <w:t> </w:t>
      </w:r>
      <w:r>
        <w:rPr>
          <w:color w:val="231F20"/>
          <w:sz w:val="20"/>
        </w:rPr>
        <w:t>cards</w:t>
      </w:r>
      <w:r>
        <w:rPr>
          <w:color w:val="231F20"/>
          <w:spacing w:val="-5"/>
          <w:sz w:val="20"/>
        </w:rPr>
        <w:t> </w:t>
      </w:r>
      <w:r>
        <w:rPr>
          <w:color w:val="231F20"/>
          <w:sz w:val="20"/>
        </w:rPr>
        <w:t>by</w:t>
      </w:r>
      <w:r>
        <w:rPr>
          <w:color w:val="231F20"/>
          <w:spacing w:val="-6"/>
          <w:sz w:val="20"/>
        </w:rPr>
        <w:t> </w:t>
      </w:r>
      <w:r>
        <w:rPr>
          <w:color w:val="231F20"/>
          <w:sz w:val="20"/>
        </w:rPr>
        <w:t>customers</w:t>
      </w:r>
      <w:r>
        <w:rPr>
          <w:color w:val="231F20"/>
          <w:spacing w:val="-6"/>
          <w:sz w:val="20"/>
        </w:rPr>
        <w:t> </w:t>
      </w:r>
      <w:r>
        <w:rPr>
          <w:color w:val="231F20"/>
          <w:sz w:val="20"/>
        </w:rPr>
        <w:t>results</w:t>
      </w:r>
      <w:r>
        <w:rPr>
          <w:color w:val="231F20"/>
          <w:spacing w:val="-5"/>
          <w:sz w:val="20"/>
        </w:rPr>
        <w:t> </w:t>
      </w:r>
      <w:r>
        <w:rPr>
          <w:color w:val="231F20"/>
          <w:sz w:val="20"/>
        </w:rPr>
        <w:t>in</w:t>
      </w:r>
      <w:r>
        <w:rPr>
          <w:color w:val="231F20"/>
          <w:spacing w:val="-6"/>
          <w:sz w:val="20"/>
        </w:rPr>
        <w:t> </w:t>
      </w:r>
      <w:r>
        <w:rPr>
          <w:color w:val="231F20"/>
          <w:sz w:val="20"/>
        </w:rPr>
        <w:t>a</w:t>
      </w:r>
      <w:r>
        <w:rPr>
          <w:color w:val="231F20"/>
          <w:spacing w:val="-6"/>
          <w:sz w:val="20"/>
        </w:rPr>
        <w:t> </w:t>
      </w:r>
      <w:r>
        <w:rPr>
          <w:color w:val="231F20"/>
          <w:sz w:val="20"/>
        </w:rPr>
        <w:t>fee</w:t>
      </w:r>
      <w:r>
        <w:rPr>
          <w:color w:val="231F20"/>
          <w:spacing w:val="-5"/>
          <w:sz w:val="20"/>
        </w:rPr>
        <w:t> </w:t>
      </w:r>
      <w:r>
        <w:rPr>
          <w:color w:val="231F20"/>
          <w:sz w:val="20"/>
        </w:rPr>
        <w:t>being</w:t>
      </w:r>
      <w:r>
        <w:rPr>
          <w:color w:val="231F20"/>
          <w:spacing w:val="-6"/>
          <w:sz w:val="20"/>
        </w:rPr>
        <w:t> </w:t>
      </w:r>
      <w:r>
        <w:rPr>
          <w:color w:val="231F20"/>
          <w:sz w:val="20"/>
        </w:rPr>
        <w:t>charged </w:t>
      </w:r>
      <w:r>
        <w:rPr>
          <w:color w:val="231F20"/>
          <w:spacing w:val="-2"/>
          <w:sz w:val="20"/>
        </w:rPr>
        <w:t>to</w:t>
      </w:r>
      <w:r>
        <w:rPr>
          <w:color w:val="231F20"/>
          <w:spacing w:val="-7"/>
          <w:sz w:val="20"/>
        </w:rPr>
        <w:t> </w:t>
      </w:r>
      <w:r>
        <w:rPr>
          <w:color w:val="231F20"/>
          <w:spacing w:val="-2"/>
          <w:sz w:val="20"/>
        </w:rPr>
        <w:t>the</w:t>
      </w:r>
      <w:r>
        <w:rPr>
          <w:color w:val="231F20"/>
          <w:spacing w:val="-7"/>
          <w:sz w:val="20"/>
        </w:rPr>
        <w:t> </w:t>
      </w:r>
      <w:r>
        <w:rPr>
          <w:color w:val="231F20"/>
          <w:spacing w:val="-2"/>
          <w:sz w:val="20"/>
        </w:rPr>
        <w:t>retailer.</w:t>
      </w:r>
      <w:r>
        <w:rPr>
          <w:color w:val="231F20"/>
          <w:spacing w:val="-7"/>
          <w:sz w:val="20"/>
        </w:rPr>
        <w:t> </w:t>
      </w:r>
      <w:r>
        <w:rPr>
          <w:color w:val="231F20"/>
          <w:spacing w:val="-2"/>
          <w:sz w:val="20"/>
        </w:rPr>
        <w:t>However,</w:t>
      </w:r>
      <w:r>
        <w:rPr>
          <w:color w:val="231F20"/>
          <w:spacing w:val="-7"/>
          <w:sz w:val="20"/>
        </w:rPr>
        <w:t> </w:t>
      </w:r>
      <w:r>
        <w:rPr>
          <w:color w:val="231F20"/>
          <w:spacing w:val="-2"/>
          <w:sz w:val="20"/>
        </w:rPr>
        <w:t>the</w:t>
      </w:r>
      <w:r>
        <w:rPr>
          <w:color w:val="231F20"/>
          <w:spacing w:val="-7"/>
          <w:sz w:val="20"/>
        </w:rPr>
        <w:t> </w:t>
      </w:r>
      <w:r>
        <w:rPr>
          <w:color w:val="231F20"/>
          <w:spacing w:val="-2"/>
          <w:sz w:val="20"/>
        </w:rPr>
        <w:t>fees</w:t>
      </w:r>
      <w:r>
        <w:rPr>
          <w:color w:val="231F20"/>
          <w:spacing w:val="-7"/>
          <w:sz w:val="20"/>
        </w:rPr>
        <w:t> </w:t>
      </w:r>
      <w:r>
        <w:rPr>
          <w:color w:val="231F20"/>
          <w:spacing w:val="-2"/>
          <w:sz w:val="20"/>
        </w:rPr>
        <w:t>charged</w:t>
      </w:r>
      <w:r>
        <w:rPr>
          <w:color w:val="231F20"/>
          <w:spacing w:val="-7"/>
          <w:sz w:val="20"/>
        </w:rPr>
        <w:t> </w:t>
      </w:r>
      <w:r>
        <w:rPr>
          <w:color w:val="231F20"/>
          <w:spacing w:val="-2"/>
          <w:sz w:val="20"/>
        </w:rPr>
        <w:t>for</w:t>
      </w:r>
      <w:r>
        <w:rPr>
          <w:color w:val="231F20"/>
          <w:spacing w:val="-7"/>
          <w:sz w:val="20"/>
        </w:rPr>
        <w:t> </w:t>
      </w:r>
      <w:r>
        <w:rPr>
          <w:color w:val="231F20"/>
          <w:spacing w:val="-2"/>
          <w:sz w:val="20"/>
        </w:rPr>
        <w:t>debit</w:t>
      </w:r>
      <w:r>
        <w:rPr>
          <w:color w:val="231F20"/>
          <w:spacing w:val="-7"/>
          <w:sz w:val="20"/>
        </w:rPr>
        <w:t> </w:t>
      </w:r>
      <w:r>
        <w:rPr>
          <w:color w:val="231F20"/>
          <w:spacing w:val="-2"/>
          <w:sz w:val="20"/>
        </w:rPr>
        <w:t>cards</w:t>
      </w:r>
      <w:r>
        <w:rPr>
          <w:color w:val="231F20"/>
          <w:spacing w:val="-7"/>
          <w:sz w:val="20"/>
        </w:rPr>
        <w:t> </w:t>
      </w:r>
      <w:r>
        <w:rPr>
          <w:color w:val="231F20"/>
          <w:spacing w:val="-2"/>
          <w:sz w:val="20"/>
        </w:rPr>
        <w:t>are</w:t>
      </w:r>
      <w:r>
        <w:rPr>
          <w:color w:val="231F20"/>
          <w:spacing w:val="-7"/>
          <w:sz w:val="20"/>
        </w:rPr>
        <w:t> </w:t>
      </w:r>
      <w:r>
        <w:rPr>
          <w:color w:val="231F20"/>
          <w:spacing w:val="-2"/>
          <w:sz w:val="20"/>
        </w:rPr>
        <w:t>typically</w:t>
      </w:r>
      <w:r>
        <w:rPr>
          <w:color w:val="231F20"/>
          <w:spacing w:val="-7"/>
          <w:sz w:val="20"/>
        </w:rPr>
        <w:t> </w:t>
      </w:r>
      <w:r>
        <w:rPr>
          <w:color w:val="231F20"/>
          <w:spacing w:val="-2"/>
          <w:sz w:val="20"/>
        </w:rPr>
        <w:t>much</w:t>
      </w:r>
      <w:r>
        <w:rPr>
          <w:color w:val="231F20"/>
          <w:spacing w:val="-7"/>
          <w:sz w:val="20"/>
        </w:rPr>
        <w:t> </w:t>
      </w:r>
      <w:r>
        <w:rPr>
          <w:color w:val="231F20"/>
          <w:spacing w:val="-2"/>
          <w:sz w:val="20"/>
        </w:rPr>
        <w:t>lower</w:t>
      </w:r>
      <w:r>
        <w:rPr>
          <w:color w:val="231F20"/>
          <w:spacing w:val="-7"/>
          <w:sz w:val="20"/>
        </w:rPr>
        <w:t> </w:t>
      </w:r>
      <w:r>
        <w:rPr>
          <w:color w:val="231F20"/>
          <w:spacing w:val="-2"/>
          <w:sz w:val="20"/>
        </w:rPr>
        <w:t>than</w:t>
      </w:r>
      <w:r>
        <w:rPr>
          <w:color w:val="231F20"/>
          <w:spacing w:val="-7"/>
          <w:sz w:val="20"/>
        </w:rPr>
        <w:t> </w:t>
      </w:r>
      <w:r>
        <w:rPr>
          <w:color w:val="231F20"/>
          <w:spacing w:val="-2"/>
          <w:sz w:val="20"/>
        </w:rPr>
        <w:t>those </w:t>
      </w:r>
      <w:r>
        <w:rPr>
          <w:color w:val="231F20"/>
          <w:spacing w:val="-6"/>
          <w:sz w:val="20"/>
        </w:rPr>
        <w:t>charged</w:t>
      </w:r>
      <w:r>
        <w:rPr>
          <w:color w:val="231F20"/>
          <w:spacing w:val="-11"/>
          <w:sz w:val="20"/>
        </w:rPr>
        <w:t> </w:t>
      </w:r>
      <w:r>
        <w:rPr>
          <w:color w:val="231F20"/>
          <w:spacing w:val="-6"/>
          <w:sz w:val="20"/>
        </w:rPr>
        <w:t>for</w:t>
      </w:r>
      <w:r>
        <w:rPr>
          <w:color w:val="231F20"/>
          <w:spacing w:val="-10"/>
          <w:sz w:val="20"/>
        </w:rPr>
        <w:t> </w:t>
      </w:r>
      <w:r>
        <w:rPr>
          <w:color w:val="231F20"/>
          <w:spacing w:val="-6"/>
          <w:sz w:val="20"/>
        </w:rPr>
        <w:t>credit</w:t>
      </w:r>
      <w:r>
        <w:rPr>
          <w:color w:val="231F20"/>
          <w:spacing w:val="-11"/>
          <w:sz w:val="20"/>
        </w:rPr>
        <w:t> </w:t>
      </w:r>
      <w:r>
        <w:rPr>
          <w:color w:val="231F20"/>
          <w:spacing w:val="-6"/>
          <w:sz w:val="20"/>
        </w:rPr>
        <w:t>cards.</w:t>
      </w:r>
      <w:r>
        <w:rPr>
          <w:color w:val="231F20"/>
          <w:spacing w:val="-10"/>
          <w:sz w:val="20"/>
        </w:rPr>
        <w:t> </w:t>
      </w:r>
      <w:r>
        <w:rPr>
          <w:color w:val="231F20"/>
          <w:spacing w:val="-6"/>
          <w:sz w:val="20"/>
        </w:rPr>
        <w:t>Debit</w:t>
      </w:r>
      <w:r>
        <w:rPr>
          <w:color w:val="231F20"/>
          <w:spacing w:val="-11"/>
          <w:sz w:val="20"/>
        </w:rPr>
        <w:t> </w:t>
      </w:r>
      <w:r>
        <w:rPr>
          <w:color w:val="231F20"/>
          <w:spacing w:val="-6"/>
          <w:sz w:val="20"/>
        </w:rPr>
        <w:t>card</w:t>
      </w:r>
      <w:r>
        <w:rPr>
          <w:color w:val="231F20"/>
          <w:spacing w:val="-10"/>
          <w:sz w:val="20"/>
        </w:rPr>
        <w:t> </w:t>
      </w:r>
      <w:r>
        <w:rPr>
          <w:color w:val="231F20"/>
          <w:spacing w:val="-6"/>
          <w:sz w:val="20"/>
        </w:rPr>
        <w:t>transactions</w:t>
      </w:r>
      <w:r>
        <w:rPr>
          <w:color w:val="231F20"/>
          <w:spacing w:val="-10"/>
          <w:sz w:val="20"/>
        </w:rPr>
        <w:t> </w:t>
      </w:r>
      <w:r>
        <w:rPr>
          <w:color w:val="231F20"/>
          <w:spacing w:val="-6"/>
          <w:sz w:val="20"/>
        </w:rPr>
        <w:t>are</w:t>
      </w:r>
      <w:r>
        <w:rPr>
          <w:color w:val="231F20"/>
          <w:spacing w:val="-11"/>
          <w:sz w:val="20"/>
        </w:rPr>
        <w:t> </w:t>
      </w:r>
      <w:r>
        <w:rPr>
          <w:color w:val="231F20"/>
          <w:spacing w:val="-6"/>
          <w:sz w:val="20"/>
        </w:rPr>
        <w:t>recorded</w:t>
      </w:r>
      <w:r>
        <w:rPr>
          <w:color w:val="231F20"/>
          <w:spacing w:val="-10"/>
          <w:sz w:val="20"/>
        </w:rPr>
        <w:t> </w:t>
      </w:r>
      <w:r>
        <w:rPr>
          <w:color w:val="231F20"/>
          <w:spacing w:val="-6"/>
          <w:sz w:val="20"/>
        </w:rPr>
        <w:t>similar</w:t>
      </w:r>
      <w:r>
        <w:rPr>
          <w:color w:val="231F20"/>
          <w:spacing w:val="-11"/>
          <w:sz w:val="20"/>
        </w:rPr>
        <w:t> </w:t>
      </w:r>
      <w:r>
        <w:rPr>
          <w:color w:val="231F20"/>
          <w:spacing w:val="-6"/>
          <w:sz w:val="20"/>
        </w:rPr>
        <w:t>to</w:t>
      </w:r>
      <w:r>
        <w:rPr>
          <w:color w:val="231F20"/>
          <w:spacing w:val="-10"/>
          <w:sz w:val="20"/>
        </w:rPr>
        <w:t> </w:t>
      </w:r>
      <w:r>
        <w:rPr>
          <w:color w:val="231F20"/>
          <w:spacing w:val="-6"/>
          <w:sz w:val="20"/>
        </w:rPr>
        <w:t>credit</w:t>
      </w:r>
      <w:r>
        <w:rPr>
          <w:color w:val="231F20"/>
          <w:spacing w:val="-11"/>
          <w:sz w:val="20"/>
        </w:rPr>
        <w:t> </w:t>
      </w:r>
      <w:r>
        <w:rPr>
          <w:color w:val="231F20"/>
          <w:spacing w:val="-6"/>
          <w:sz w:val="20"/>
        </w:rPr>
        <w:t>card</w:t>
      </w:r>
      <w:r>
        <w:rPr>
          <w:color w:val="231F20"/>
          <w:spacing w:val="-10"/>
          <w:sz w:val="20"/>
        </w:rPr>
        <w:t> </w:t>
      </w:r>
      <w:r>
        <w:rPr>
          <w:color w:val="231F20"/>
          <w:spacing w:val="-6"/>
          <w:sz w:val="20"/>
        </w:rPr>
        <w:t>transactions.</w:t>
      </w:r>
    </w:p>
    <w:p>
      <w:pPr>
        <w:spacing w:line="256" w:lineRule="auto" w:before="0"/>
        <w:ind w:left="600" w:right="2277" w:firstLine="240"/>
        <w:jc w:val="both"/>
        <w:rPr>
          <w:sz w:val="20"/>
        </w:rPr>
      </w:pPr>
      <w:r>
        <w:rPr>
          <w:color w:val="231F20"/>
          <w:spacing w:val="-2"/>
          <w:sz w:val="20"/>
        </w:rPr>
        <w:t>Mobile</w:t>
      </w:r>
      <w:r>
        <w:rPr>
          <w:color w:val="231F20"/>
          <w:spacing w:val="-9"/>
          <w:sz w:val="20"/>
        </w:rPr>
        <w:t> </w:t>
      </w:r>
      <w:r>
        <w:rPr>
          <w:color w:val="231F20"/>
          <w:spacing w:val="-2"/>
          <w:sz w:val="20"/>
        </w:rPr>
        <w:t>payments</w:t>
      </w:r>
      <w:r>
        <w:rPr>
          <w:color w:val="231F20"/>
          <w:spacing w:val="-9"/>
          <w:sz w:val="20"/>
        </w:rPr>
        <w:t> </w:t>
      </w:r>
      <w:r>
        <w:rPr>
          <w:color w:val="231F20"/>
          <w:spacing w:val="-2"/>
          <w:sz w:val="20"/>
        </w:rPr>
        <w:t>and</w:t>
      </w:r>
      <w:r>
        <w:rPr>
          <w:color w:val="231F20"/>
          <w:spacing w:val="-9"/>
          <w:sz w:val="20"/>
        </w:rPr>
        <w:t> </w:t>
      </w:r>
      <w:r>
        <w:rPr>
          <w:color w:val="231F20"/>
          <w:spacing w:val="-2"/>
          <w:sz w:val="20"/>
        </w:rPr>
        <w:t>electronic</w:t>
      </w:r>
      <w:r>
        <w:rPr>
          <w:color w:val="231F20"/>
          <w:spacing w:val="-9"/>
          <w:sz w:val="20"/>
        </w:rPr>
        <w:t> </w:t>
      </w:r>
      <w:r>
        <w:rPr>
          <w:color w:val="231F20"/>
          <w:spacing w:val="-2"/>
          <w:sz w:val="20"/>
        </w:rPr>
        <w:t>funds</w:t>
      </w:r>
      <w:r>
        <w:rPr>
          <w:color w:val="231F20"/>
          <w:spacing w:val="-9"/>
          <w:sz w:val="20"/>
        </w:rPr>
        <w:t> </w:t>
      </w:r>
      <w:r>
        <w:rPr>
          <w:color w:val="231F20"/>
          <w:spacing w:val="-2"/>
          <w:sz w:val="20"/>
        </w:rPr>
        <w:t>transfers</w:t>
      </w:r>
      <w:r>
        <w:rPr>
          <w:color w:val="231F20"/>
          <w:spacing w:val="-9"/>
          <w:sz w:val="20"/>
        </w:rPr>
        <w:t> </w:t>
      </w:r>
      <w:r>
        <w:rPr>
          <w:color w:val="231F20"/>
          <w:spacing w:val="-2"/>
          <w:sz w:val="20"/>
        </w:rPr>
        <w:t>are</w:t>
      </w:r>
      <w:r>
        <w:rPr>
          <w:color w:val="231F20"/>
          <w:spacing w:val="-9"/>
          <w:sz w:val="20"/>
        </w:rPr>
        <w:t> </w:t>
      </w:r>
      <w:r>
        <w:rPr>
          <w:color w:val="231F20"/>
          <w:spacing w:val="-2"/>
          <w:sz w:val="20"/>
        </w:rPr>
        <w:t>also</w:t>
      </w:r>
      <w:r>
        <w:rPr>
          <w:color w:val="231F20"/>
          <w:spacing w:val="-9"/>
          <w:sz w:val="20"/>
        </w:rPr>
        <w:t> </w:t>
      </w:r>
      <w:r>
        <w:rPr>
          <w:color w:val="231F20"/>
          <w:spacing w:val="-2"/>
          <w:sz w:val="20"/>
        </w:rPr>
        <w:t>recorded</w:t>
      </w:r>
      <w:r>
        <w:rPr>
          <w:color w:val="231F20"/>
          <w:spacing w:val="-9"/>
          <w:sz w:val="20"/>
        </w:rPr>
        <w:t> </w:t>
      </w:r>
      <w:r>
        <w:rPr>
          <w:color w:val="231F20"/>
          <w:spacing w:val="-2"/>
          <w:sz w:val="20"/>
        </w:rPr>
        <w:t>as</w:t>
      </w:r>
      <w:r>
        <w:rPr>
          <w:color w:val="231F20"/>
          <w:spacing w:val="-9"/>
          <w:sz w:val="20"/>
        </w:rPr>
        <w:t> </w:t>
      </w:r>
      <w:r>
        <w:rPr>
          <w:color w:val="231F20"/>
          <w:spacing w:val="-2"/>
          <w:sz w:val="20"/>
        </w:rPr>
        <w:t>cash</w:t>
      </w:r>
      <w:r>
        <w:rPr>
          <w:color w:val="231F20"/>
          <w:spacing w:val="-9"/>
          <w:sz w:val="20"/>
        </w:rPr>
        <w:t> </w:t>
      </w:r>
      <w:r>
        <w:rPr>
          <w:color w:val="231F20"/>
          <w:spacing w:val="-2"/>
          <w:sz w:val="20"/>
        </w:rPr>
        <w:t>receipts,</w:t>
      </w:r>
      <w:r>
        <w:rPr>
          <w:color w:val="231F20"/>
          <w:spacing w:val="-9"/>
          <w:sz w:val="20"/>
        </w:rPr>
        <w:t> </w:t>
      </w:r>
      <w:r>
        <w:rPr>
          <w:color w:val="231F20"/>
          <w:spacing w:val="-2"/>
          <w:sz w:val="20"/>
        </w:rPr>
        <w:t>similar </w:t>
      </w:r>
      <w:r>
        <w:rPr>
          <w:color w:val="231F20"/>
          <w:sz w:val="20"/>
        </w:rPr>
        <w:t>to</w:t>
      </w:r>
      <w:r>
        <w:rPr>
          <w:color w:val="231F20"/>
          <w:spacing w:val="-10"/>
          <w:sz w:val="20"/>
        </w:rPr>
        <w:t> </w:t>
      </w:r>
      <w:r>
        <w:rPr>
          <w:color w:val="231F20"/>
          <w:sz w:val="20"/>
        </w:rPr>
        <w:t>the</w:t>
      </w:r>
      <w:r>
        <w:rPr>
          <w:color w:val="231F20"/>
          <w:spacing w:val="-10"/>
          <w:sz w:val="20"/>
        </w:rPr>
        <w:t> </w:t>
      </w:r>
      <w:r>
        <w:rPr>
          <w:color w:val="231F20"/>
          <w:sz w:val="20"/>
        </w:rPr>
        <w:t>discussion</w:t>
      </w:r>
      <w:r>
        <w:rPr>
          <w:color w:val="231F20"/>
          <w:spacing w:val="-10"/>
          <w:sz w:val="20"/>
        </w:rPr>
        <w:t> </w:t>
      </w:r>
      <w:r>
        <w:rPr>
          <w:color w:val="231F20"/>
          <w:sz w:val="20"/>
        </w:rPr>
        <w:t>above,</w:t>
      </w:r>
      <w:r>
        <w:rPr>
          <w:color w:val="231F20"/>
          <w:spacing w:val="-10"/>
          <w:sz w:val="20"/>
        </w:rPr>
        <w:t> </w:t>
      </w:r>
      <w:r>
        <w:rPr>
          <w:color w:val="231F20"/>
          <w:sz w:val="20"/>
        </w:rPr>
        <w:t>and</w:t>
      </w:r>
      <w:r>
        <w:rPr>
          <w:color w:val="231F20"/>
          <w:spacing w:val="-10"/>
          <w:sz w:val="20"/>
        </w:rPr>
        <w:t> </w:t>
      </w:r>
      <w:r>
        <w:rPr>
          <w:color w:val="231F20"/>
          <w:sz w:val="20"/>
        </w:rPr>
        <w:t>often</w:t>
      </w:r>
      <w:r>
        <w:rPr>
          <w:color w:val="231F20"/>
          <w:spacing w:val="-10"/>
          <w:sz w:val="20"/>
        </w:rPr>
        <w:t> </w:t>
      </w:r>
      <w:r>
        <w:rPr>
          <w:color w:val="231F20"/>
          <w:sz w:val="20"/>
        </w:rPr>
        <w:t>include</w:t>
      </w:r>
      <w:r>
        <w:rPr>
          <w:color w:val="231F20"/>
          <w:spacing w:val="-10"/>
          <w:sz w:val="20"/>
        </w:rPr>
        <w:t> </w:t>
      </w:r>
      <w:r>
        <w:rPr>
          <w:color w:val="231F20"/>
          <w:sz w:val="20"/>
        </w:rPr>
        <w:t>service</w:t>
      </w:r>
      <w:r>
        <w:rPr>
          <w:color w:val="231F20"/>
          <w:spacing w:val="-10"/>
          <w:sz w:val="20"/>
        </w:rPr>
        <w:t> </w:t>
      </w:r>
      <w:r>
        <w:rPr>
          <w:color w:val="231F20"/>
          <w:sz w:val="20"/>
        </w:rPr>
        <w:t>fees.</w:t>
      </w:r>
      <w:r>
        <w:rPr>
          <w:color w:val="231F20"/>
          <w:spacing w:val="-10"/>
          <w:sz w:val="20"/>
        </w:rPr>
        <w:t> </w:t>
      </w:r>
      <w:r>
        <w:rPr>
          <w:color w:val="231F20"/>
          <w:sz w:val="20"/>
        </w:rPr>
        <w:t>The</w:t>
      </w:r>
      <w:r>
        <w:rPr>
          <w:color w:val="231F20"/>
          <w:spacing w:val="-10"/>
          <w:sz w:val="20"/>
        </w:rPr>
        <w:t> </w:t>
      </w:r>
      <w:r>
        <w:rPr>
          <w:color w:val="231F20"/>
          <w:sz w:val="20"/>
        </w:rPr>
        <w:t>way</w:t>
      </w:r>
      <w:r>
        <w:rPr>
          <w:color w:val="231F20"/>
          <w:spacing w:val="-10"/>
          <w:sz w:val="20"/>
        </w:rPr>
        <w:t> </w:t>
      </w:r>
      <w:r>
        <w:rPr>
          <w:color w:val="231F20"/>
          <w:sz w:val="20"/>
        </w:rPr>
        <w:t>companies</w:t>
      </w:r>
      <w:r>
        <w:rPr>
          <w:color w:val="231F20"/>
          <w:spacing w:val="-10"/>
          <w:sz w:val="20"/>
        </w:rPr>
        <w:t> </w:t>
      </w:r>
      <w:r>
        <w:rPr>
          <w:color w:val="231F20"/>
          <w:sz w:val="20"/>
        </w:rPr>
        <w:t>account</w:t>
      </w:r>
      <w:r>
        <w:rPr>
          <w:color w:val="231F20"/>
          <w:spacing w:val="-10"/>
          <w:sz w:val="20"/>
        </w:rPr>
        <w:t> </w:t>
      </w:r>
      <w:r>
        <w:rPr>
          <w:color w:val="231F20"/>
          <w:sz w:val="20"/>
        </w:rPr>
        <w:t>for</w:t>
      </w:r>
      <w:r>
        <w:rPr>
          <w:color w:val="231F20"/>
          <w:spacing w:val="-10"/>
          <w:sz w:val="20"/>
        </w:rPr>
        <w:t> </w:t>
      </w:r>
      <w:r>
        <w:rPr>
          <w:color w:val="231F20"/>
          <w:sz w:val="20"/>
        </w:rPr>
        <w:t>pre- </w:t>
      </w:r>
      <w:r>
        <w:rPr>
          <w:color w:val="231F20"/>
          <w:spacing w:val="-6"/>
          <w:sz w:val="20"/>
        </w:rPr>
        <w:t>paid</w:t>
      </w:r>
      <w:r>
        <w:rPr>
          <w:color w:val="231F20"/>
          <w:sz w:val="20"/>
        </w:rPr>
        <w:t> </w:t>
      </w:r>
      <w:r>
        <w:rPr>
          <w:color w:val="231F20"/>
          <w:spacing w:val="-6"/>
          <w:sz w:val="20"/>
        </w:rPr>
        <w:t>cards</w:t>
      </w:r>
      <w:r>
        <w:rPr>
          <w:color w:val="231F20"/>
          <w:sz w:val="20"/>
        </w:rPr>
        <w:t> </w:t>
      </w:r>
      <w:r>
        <w:rPr>
          <w:color w:val="231F20"/>
          <w:spacing w:val="-6"/>
          <w:sz w:val="20"/>
        </w:rPr>
        <w:t>(gift</w:t>
      </w:r>
      <w:r>
        <w:rPr>
          <w:color w:val="231F20"/>
          <w:sz w:val="20"/>
        </w:rPr>
        <w:t> </w:t>
      </w:r>
      <w:r>
        <w:rPr>
          <w:color w:val="231F20"/>
          <w:spacing w:val="-6"/>
          <w:sz w:val="20"/>
        </w:rPr>
        <w:t>cards)</w:t>
      </w:r>
      <w:r>
        <w:rPr>
          <w:color w:val="231F20"/>
          <w:sz w:val="20"/>
        </w:rPr>
        <w:t> </w:t>
      </w:r>
      <w:r>
        <w:rPr>
          <w:color w:val="231F20"/>
          <w:spacing w:val="-6"/>
          <w:sz w:val="20"/>
        </w:rPr>
        <w:t>differs</w:t>
      </w:r>
      <w:r>
        <w:rPr>
          <w:color w:val="231F20"/>
          <w:sz w:val="20"/>
        </w:rPr>
        <w:t> </w:t>
      </w:r>
      <w:r>
        <w:rPr>
          <w:color w:val="231F20"/>
          <w:spacing w:val="-6"/>
          <w:sz w:val="20"/>
        </w:rPr>
        <w:t>somewhat</w:t>
      </w:r>
      <w:r>
        <w:rPr>
          <w:color w:val="231F20"/>
          <w:sz w:val="20"/>
        </w:rPr>
        <w:t> </w:t>
      </w:r>
      <w:r>
        <w:rPr>
          <w:color w:val="231F20"/>
          <w:spacing w:val="-6"/>
          <w:sz w:val="20"/>
        </w:rPr>
        <w:t>because</w:t>
      </w:r>
      <w:r>
        <w:rPr>
          <w:color w:val="231F20"/>
          <w:sz w:val="20"/>
        </w:rPr>
        <w:t> </w:t>
      </w:r>
      <w:r>
        <w:rPr>
          <w:color w:val="231F20"/>
          <w:spacing w:val="-6"/>
          <w:sz w:val="20"/>
        </w:rPr>
        <w:t>the</w:t>
      </w:r>
      <w:r>
        <w:rPr>
          <w:color w:val="231F20"/>
          <w:sz w:val="20"/>
        </w:rPr>
        <w:t> </w:t>
      </w:r>
      <w:r>
        <w:rPr>
          <w:color w:val="231F20"/>
          <w:spacing w:val="-6"/>
          <w:sz w:val="20"/>
        </w:rPr>
        <w:t>company</w:t>
      </w:r>
      <w:r>
        <w:rPr>
          <w:color w:val="231F20"/>
          <w:sz w:val="20"/>
        </w:rPr>
        <w:t> </w:t>
      </w:r>
      <w:r>
        <w:rPr>
          <w:color w:val="231F20"/>
          <w:spacing w:val="-6"/>
          <w:sz w:val="20"/>
        </w:rPr>
        <w:t>receives</w:t>
      </w:r>
      <w:r>
        <w:rPr>
          <w:color w:val="231F20"/>
          <w:sz w:val="20"/>
        </w:rPr>
        <w:t> </w:t>
      </w:r>
      <w:r>
        <w:rPr>
          <w:color w:val="231F20"/>
          <w:spacing w:val="-6"/>
          <w:sz w:val="20"/>
        </w:rPr>
        <w:t>cash</w:t>
      </w:r>
      <w:r>
        <w:rPr>
          <w:color w:val="231F20"/>
          <w:sz w:val="20"/>
        </w:rPr>
        <w:t> </w:t>
      </w:r>
      <w:r>
        <w:rPr>
          <w:color w:val="231F20"/>
          <w:spacing w:val="-6"/>
          <w:sz w:val="20"/>
        </w:rPr>
        <w:t>ahead</w:t>
      </w:r>
      <w:r>
        <w:rPr>
          <w:color w:val="231F20"/>
          <w:sz w:val="20"/>
        </w:rPr>
        <w:t> </w:t>
      </w:r>
      <w:r>
        <w:rPr>
          <w:color w:val="231F20"/>
          <w:spacing w:val="-6"/>
          <w:sz w:val="20"/>
        </w:rPr>
        <w:t>of</w:t>
      </w:r>
      <w:r>
        <w:rPr>
          <w:color w:val="231F20"/>
          <w:sz w:val="20"/>
        </w:rPr>
        <w:t> </w:t>
      </w:r>
      <w:r>
        <w:rPr>
          <w:color w:val="231F20"/>
          <w:spacing w:val="-6"/>
          <w:sz w:val="20"/>
        </w:rPr>
        <w:t>providing</w:t>
      </w:r>
      <w:r>
        <w:rPr>
          <w:color w:val="231F20"/>
          <w:sz w:val="20"/>
        </w:rPr>
        <w:t> the</w:t>
      </w:r>
      <w:r>
        <w:rPr>
          <w:color w:val="231F20"/>
          <w:spacing w:val="-7"/>
          <w:sz w:val="20"/>
        </w:rPr>
        <w:t> </w:t>
      </w:r>
      <w:r>
        <w:rPr>
          <w:color w:val="231F20"/>
          <w:sz w:val="20"/>
        </w:rPr>
        <w:t>good</w:t>
      </w:r>
      <w:r>
        <w:rPr>
          <w:color w:val="231F20"/>
          <w:spacing w:val="-7"/>
          <w:sz w:val="20"/>
        </w:rPr>
        <w:t> </w:t>
      </w:r>
      <w:r>
        <w:rPr>
          <w:color w:val="231F20"/>
          <w:sz w:val="20"/>
        </w:rPr>
        <w:t>or</w:t>
      </w:r>
      <w:r>
        <w:rPr>
          <w:color w:val="231F20"/>
          <w:spacing w:val="-7"/>
          <w:sz w:val="20"/>
        </w:rPr>
        <w:t> </w:t>
      </w:r>
      <w:r>
        <w:rPr>
          <w:color w:val="231F20"/>
          <w:sz w:val="20"/>
        </w:rPr>
        <w:t>service.</w:t>
      </w:r>
      <w:r>
        <w:rPr>
          <w:color w:val="231F20"/>
          <w:spacing w:val="-7"/>
          <w:sz w:val="20"/>
        </w:rPr>
        <w:t> </w:t>
      </w:r>
      <w:r>
        <w:rPr>
          <w:color w:val="231F20"/>
          <w:sz w:val="20"/>
        </w:rPr>
        <w:t>We’ll</w:t>
      </w:r>
      <w:r>
        <w:rPr>
          <w:color w:val="231F20"/>
          <w:spacing w:val="-7"/>
          <w:sz w:val="20"/>
        </w:rPr>
        <w:t> </w:t>
      </w:r>
      <w:r>
        <w:rPr>
          <w:color w:val="231F20"/>
          <w:sz w:val="20"/>
        </w:rPr>
        <w:t>discuss</w:t>
      </w:r>
      <w:r>
        <w:rPr>
          <w:color w:val="231F20"/>
          <w:spacing w:val="-7"/>
          <w:sz w:val="20"/>
        </w:rPr>
        <w:t> </w:t>
      </w:r>
      <w:r>
        <w:rPr>
          <w:color w:val="231F20"/>
          <w:sz w:val="20"/>
        </w:rPr>
        <w:t>these</w:t>
      </w:r>
      <w:r>
        <w:rPr>
          <w:color w:val="231F20"/>
          <w:spacing w:val="-7"/>
          <w:sz w:val="20"/>
        </w:rPr>
        <w:t> </w:t>
      </w:r>
      <w:r>
        <w:rPr>
          <w:color w:val="231F20"/>
          <w:sz w:val="20"/>
        </w:rPr>
        <w:t>transactions</w:t>
      </w:r>
      <w:r>
        <w:rPr>
          <w:color w:val="231F20"/>
          <w:spacing w:val="-7"/>
          <w:sz w:val="20"/>
        </w:rPr>
        <w:t> </w:t>
      </w:r>
      <w:r>
        <w:rPr>
          <w:color w:val="231F20"/>
          <w:sz w:val="20"/>
        </w:rPr>
        <w:t>in</w:t>
      </w:r>
      <w:r>
        <w:rPr>
          <w:color w:val="231F20"/>
          <w:spacing w:val="-7"/>
          <w:sz w:val="20"/>
        </w:rPr>
        <w:t> </w:t>
      </w:r>
      <w:r>
        <w:rPr>
          <w:color w:val="231F20"/>
          <w:sz w:val="20"/>
        </w:rPr>
        <w:t>Chapter</w:t>
      </w:r>
      <w:r>
        <w:rPr>
          <w:color w:val="231F20"/>
          <w:spacing w:val="-7"/>
          <w:sz w:val="20"/>
        </w:rPr>
        <w:t> </w:t>
      </w:r>
      <w:r>
        <w:rPr>
          <w:color w:val="231F20"/>
          <w:sz w:val="20"/>
        </w:rPr>
        <w:t>8.</w:t>
      </w:r>
    </w:p>
    <w:p>
      <w:pPr>
        <w:pStyle w:val="BodyText"/>
        <w:rPr>
          <w:sz w:val="20"/>
        </w:rPr>
      </w:pPr>
    </w:p>
    <w:p>
      <w:pPr>
        <w:pStyle w:val="BodyText"/>
        <w:spacing w:before="6"/>
        <w:rPr>
          <w:sz w:val="20"/>
        </w:rPr>
      </w:pPr>
    </w:p>
    <w:p>
      <w:pPr>
        <w:spacing w:before="0"/>
        <w:ind w:left="1080" w:right="0" w:firstLine="0"/>
        <w:jc w:val="left"/>
        <w:rPr>
          <w:rFonts w:ascii="Arial Black"/>
          <w:sz w:val="18"/>
        </w:rPr>
      </w:pPr>
      <w:r>
        <w:rPr>
          <w:rFonts w:ascii="Arial Black"/>
          <w:color w:val="231F20"/>
          <w:w w:val="90"/>
          <w:sz w:val="18"/>
        </w:rPr>
        <w:t>COMMON</w:t>
      </w:r>
      <w:r>
        <w:rPr>
          <w:rFonts w:ascii="Arial Black"/>
          <w:color w:val="231F20"/>
          <w:spacing w:val="58"/>
          <w:sz w:val="18"/>
        </w:rPr>
        <w:t> </w:t>
      </w:r>
      <w:r>
        <w:rPr>
          <w:rFonts w:ascii="Arial Black"/>
          <w:color w:val="231F20"/>
          <w:spacing w:val="-2"/>
          <w:sz w:val="18"/>
        </w:rPr>
        <w:t>MISTAKE</w:t>
      </w:r>
    </w:p>
    <w:p>
      <w:pPr>
        <w:spacing w:line="247" w:lineRule="auto" w:before="62"/>
        <w:ind w:left="1080" w:right="2285" w:firstLine="0"/>
        <w:jc w:val="left"/>
        <w:rPr>
          <w:rFonts w:ascii="Book Antiqua" w:hAnsi="Book Antiqua"/>
          <w:sz w:val="18"/>
        </w:rPr>
      </w:pPr>
      <w:r>
        <w:rPr>
          <w:rFonts w:ascii="Book Antiqua" w:hAnsi="Book Antiqua"/>
          <w:color w:val="231F20"/>
          <w:sz w:val="18"/>
        </w:rPr>
        <w:t>The</w:t>
      </w:r>
      <w:r>
        <w:rPr>
          <w:rFonts w:ascii="Book Antiqua" w:hAnsi="Book Antiqua"/>
          <w:color w:val="231F20"/>
          <w:spacing w:val="-4"/>
          <w:sz w:val="18"/>
        </w:rPr>
        <w:t> </w:t>
      </w:r>
      <w:r>
        <w:rPr>
          <w:rFonts w:ascii="Book Antiqua" w:hAnsi="Book Antiqua"/>
          <w:color w:val="231F20"/>
          <w:sz w:val="18"/>
        </w:rPr>
        <w:t>term</w:t>
      </w:r>
      <w:r>
        <w:rPr>
          <w:rFonts w:ascii="Book Antiqua" w:hAnsi="Book Antiqua"/>
          <w:color w:val="231F20"/>
          <w:spacing w:val="-4"/>
          <w:sz w:val="18"/>
        </w:rPr>
        <w:t> </w:t>
      </w:r>
      <w:r>
        <w:rPr>
          <w:rFonts w:ascii="Book Antiqua" w:hAnsi="Book Antiqua"/>
          <w:i/>
          <w:color w:val="231F20"/>
          <w:sz w:val="18"/>
        </w:rPr>
        <w:t>debit</w:t>
      </w:r>
      <w:r>
        <w:rPr>
          <w:rFonts w:ascii="Book Antiqua" w:hAnsi="Book Antiqua"/>
          <w:i/>
          <w:color w:val="231F20"/>
          <w:spacing w:val="-4"/>
          <w:sz w:val="18"/>
        </w:rPr>
        <w:t> </w:t>
      </w:r>
      <w:r>
        <w:rPr>
          <w:rFonts w:ascii="Book Antiqua" w:hAnsi="Book Antiqua"/>
          <w:i/>
          <w:color w:val="231F20"/>
          <w:sz w:val="18"/>
        </w:rPr>
        <w:t>card</w:t>
      </w:r>
      <w:r>
        <w:rPr>
          <w:rFonts w:ascii="Book Antiqua" w:hAnsi="Book Antiqua"/>
          <w:i/>
          <w:color w:val="231F20"/>
          <w:spacing w:val="-4"/>
          <w:sz w:val="18"/>
        </w:rPr>
        <w:t> </w:t>
      </w:r>
      <w:r>
        <w:rPr>
          <w:rFonts w:ascii="Book Antiqua" w:hAnsi="Book Antiqua"/>
          <w:color w:val="231F20"/>
          <w:sz w:val="18"/>
        </w:rPr>
        <w:t>can</w:t>
      </w:r>
      <w:r>
        <w:rPr>
          <w:rFonts w:ascii="Book Antiqua" w:hAnsi="Book Antiqua"/>
          <w:color w:val="231F20"/>
          <w:spacing w:val="-4"/>
          <w:sz w:val="18"/>
        </w:rPr>
        <w:t> </w:t>
      </w:r>
      <w:r>
        <w:rPr>
          <w:rFonts w:ascii="Book Antiqua" w:hAnsi="Book Antiqua"/>
          <w:color w:val="231F20"/>
          <w:sz w:val="18"/>
        </w:rPr>
        <w:t>cause</w:t>
      </w:r>
      <w:r>
        <w:rPr>
          <w:rFonts w:ascii="Book Antiqua" w:hAnsi="Book Antiqua"/>
          <w:color w:val="231F20"/>
          <w:spacing w:val="-4"/>
          <w:sz w:val="18"/>
        </w:rPr>
        <w:t> </w:t>
      </w:r>
      <w:r>
        <w:rPr>
          <w:rFonts w:ascii="Book Antiqua" w:hAnsi="Book Antiqua"/>
          <w:color w:val="231F20"/>
          <w:sz w:val="18"/>
        </w:rPr>
        <w:t>some</w:t>
      </w:r>
      <w:r>
        <w:rPr>
          <w:rFonts w:ascii="Book Antiqua" w:hAnsi="Book Antiqua"/>
          <w:color w:val="231F20"/>
          <w:spacing w:val="-4"/>
          <w:sz w:val="18"/>
        </w:rPr>
        <w:t> </w:t>
      </w:r>
      <w:r>
        <w:rPr>
          <w:rFonts w:ascii="Book Antiqua" w:hAnsi="Book Antiqua"/>
          <w:color w:val="231F20"/>
          <w:sz w:val="18"/>
        </w:rPr>
        <w:t>confusion</w:t>
      </w:r>
      <w:r>
        <w:rPr>
          <w:rFonts w:ascii="Book Antiqua" w:hAnsi="Book Antiqua"/>
          <w:color w:val="231F20"/>
          <w:spacing w:val="-4"/>
          <w:sz w:val="18"/>
        </w:rPr>
        <w:t> </w:t>
      </w:r>
      <w:r>
        <w:rPr>
          <w:rFonts w:ascii="Book Antiqua" w:hAnsi="Book Antiqua"/>
          <w:color w:val="231F20"/>
          <w:sz w:val="18"/>
        </w:rPr>
        <w:t>for</w:t>
      </w:r>
      <w:r>
        <w:rPr>
          <w:rFonts w:ascii="Book Antiqua" w:hAnsi="Book Antiqua"/>
          <w:color w:val="231F20"/>
          <w:spacing w:val="-4"/>
          <w:sz w:val="18"/>
        </w:rPr>
        <w:t> </w:t>
      </w:r>
      <w:r>
        <w:rPr>
          <w:rFonts w:ascii="Book Antiqua" w:hAnsi="Book Antiqua"/>
          <w:color w:val="231F20"/>
          <w:sz w:val="18"/>
        </w:rPr>
        <w:t>someone</w:t>
      </w:r>
      <w:r>
        <w:rPr>
          <w:rFonts w:ascii="Book Antiqua" w:hAnsi="Book Antiqua"/>
          <w:color w:val="231F20"/>
          <w:spacing w:val="-4"/>
          <w:sz w:val="18"/>
        </w:rPr>
        <w:t> </w:t>
      </w:r>
      <w:r>
        <w:rPr>
          <w:rFonts w:ascii="Book Antiqua" w:hAnsi="Book Antiqua"/>
          <w:color w:val="231F20"/>
          <w:sz w:val="18"/>
        </w:rPr>
        <w:t>in</w:t>
      </w:r>
      <w:r>
        <w:rPr>
          <w:rFonts w:ascii="Book Antiqua" w:hAnsi="Book Antiqua"/>
          <w:color w:val="231F20"/>
          <w:spacing w:val="-4"/>
          <w:sz w:val="18"/>
        </w:rPr>
        <w:t> </w:t>
      </w:r>
      <w:r>
        <w:rPr>
          <w:rFonts w:ascii="Book Antiqua" w:hAnsi="Book Antiqua"/>
          <w:color w:val="231F20"/>
          <w:sz w:val="18"/>
        </w:rPr>
        <w:t>the</w:t>
      </w:r>
      <w:r>
        <w:rPr>
          <w:rFonts w:ascii="Book Antiqua" w:hAnsi="Book Antiqua"/>
          <w:color w:val="231F20"/>
          <w:spacing w:val="-4"/>
          <w:sz w:val="18"/>
        </w:rPr>
        <w:t> </w:t>
      </w:r>
      <w:r>
        <w:rPr>
          <w:rFonts w:ascii="Book Antiqua" w:hAnsi="Book Antiqua"/>
          <w:color w:val="231F20"/>
          <w:sz w:val="18"/>
        </w:rPr>
        <w:t>first</w:t>
      </w:r>
      <w:r>
        <w:rPr>
          <w:rFonts w:ascii="Book Antiqua" w:hAnsi="Book Antiqua"/>
          <w:color w:val="231F20"/>
          <w:spacing w:val="-4"/>
          <w:sz w:val="18"/>
        </w:rPr>
        <w:t> </w:t>
      </w:r>
      <w:r>
        <w:rPr>
          <w:rFonts w:ascii="Book Antiqua" w:hAnsi="Book Antiqua"/>
          <w:color w:val="231F20"/>
          <w:sz w:val="18"/>
        </w:rPr>
        <w:t>accounting</w:t>
      </w:r>
      <w:r>
        <w:rPr>
          <w:rFonts w:ascii="Book Antiqua" w:hAnsi="Book Antiqua"/>
          <w:color w:val="231F20"/>
          <w:spacing w:val="-4"/>
          <w:sz w:val="18"/>
        </w:rPr>
        <w:t> </w:t>
      </w:r>
      <w:r>
        <w:rPr>
          <w:rFonts w:ascii="Book Antiqua" w:hAnsi="Book Antiqua"/>
          <w:color w:val="231F20"/>
          <w:sz w:val="18"/>
        </w:rPr>
        <w:t>course. Throughout</w:t>
      </w:r>
      <w:r>
        <w:rPr>
          <w:rFonts w:ascii="Book Antiqua" w:hAnsi="Book Antiqua"/>
          <w:color w:val="231F20"/>
          <w:spacing w:val="-8"/>
          <w:sz w:val="18"/>
        </w:rPr>
        <w:t> </w:t>
      </w:r>
      <w:r>
        <w:rPr>
          <w:rFonts w:ascii="Book Antiqua" w:hAnsi="Book Antiqua"/>
          <w:color w:val="231F20"/>
          <w:sz w:val="18"/>
        </w:rPr>
        <w:t>this</w:t>
      </w:r>
      <w:r>
        <w:rPr>
          <w:rFonts w:ascii="Book Antiqua" w:hAnsi="Book Antiqua"/>
          <w:color w:val="231F20"/>
          <w:spacing w:val="-8"/>
          <w:sz w:val="18"/>
        </w:rPr>
        <w:t> </w:t>
      </w:r>
      <w:r>
        <w:rPr>
          <w:rFonts w:ascii="Book Antiqua" w:hAnsi="Book Antiqua"/>
          <w:color w:val="231F20"/>
          <w:sz w:val="18"/>
        </w:rPr>
        <w:t>course,</w:t>
      </w:r>
      <w:r>
        <w:rPr>
          <w:rFonts w:ascii="Book Antiqua" w:hAnsi="Book Antiqua"/>
          <w:color w:val="231F20"/>
          <w:spacing w:val="-8"/>
          <w:sz w:val="18"/>
        </w:rPr>
        <w:t> </w:t>
      </w:r>
      <w:r>
        <w:rPr>
          <w:rFonts w:ascii="Book Antiqua" w:hAnsi="Book Antiqua"/>
          <w:color w:val="231F20"/>
          <w:sz w:val="18"/>
        </w:rPr>
        <w:t>we</w:t>
      </w:r>
      <w:r>
        <w:rPr>
          <w:rFonts w:ascii="Book Antiqua" w:hAnsi="Book Antiqua"/>
          <w:color w:val="231F20"/>
          <w:spacing w:val="-8"/>
          <w:sz w:val="18"/>
        </w:rPr>
        <w:t> </w:t>
      </w:r>
      <w:r>
        <w:rPr>
          <w:rFonts w:ascii="Book Antiqua" w:hAnsi="Book Antiqua"/>
          <w:color w:val="231F20"/>
          <w:sz w:val="18"/>
        </w:rPr>
        <w:t>refer</w:t>
      </w:r>
      <w:r>
        <w:rPr>
          <w:rFonts w:ascii="Book Antiqua" w:hAnsi="Book Antiqua"/>
          <w:color w:val="231F20"/>
          <w:spacing w:val="-8"/>
          <w:sz w:val="18"/>
        </w:rPr>
        <w:t> </w:t>
      </w:r>
      <w:r>
        <w:rPr>
          <w:rFonts w:ascii="Book Antiqua" w:hAnsi="Book Antiqua"/>
          <w:color w:val="231F20"/>
          <w:sz w:val="18"/>
        </w:rPr>
        <w:t>to</w:t>
      </w:r>
      <w:r>
        <w:rPr>
          <w:rFonts w:ascii="Book Antiqua" w:hAnsi="Book Antiqua"/>
          <w:color w:val="231F20"/>
          <w:spacing w:val="-8"/>
          <w:sz w:val="18"/>
        </w:rPr>
        <w:t> </w:t>
      </w:r>
      <w:r>
        <w:rPr>
          <w:rFonts w:ascii="Book Antiqua" w:hAnsi="Book Antiqua"/>
          <w:color w:val="231F20"/>
          <w:sz w:val="18"/>
        </w:rPr>
        <w:t>an</w:t>
      </w:r>
      <w:r>
        <w:rPr>
          <w:rFonts w:ascii="Book Antiqua" w:hAnsi="Book Antiqua"/>
          <w:color w:val="231F20"/>
          <w:spacing w:val="-8"/>
          <w:sz w:val="18"/>
        </w:rPr>
        <w:t> </w:t>
      </w:r>
      <w:r>
        <w:rPr>
          <w:rFonts w:ascii="Book Antiqua" w:hAnsi="Book Antiqua"/>
          <w:color w:val="231F20"/>
          <w:sz w:val="18"/>
        </w:rPr>
        <w:t>increase</w:t>
      </w:r>
      <w:r>
        <w:rPr>
          <w:rFonts w:ascii="Book Antiqua" w:hAnsi="Book Antiqua"/>
          <w:color w:val="231F20"/>
          <w:spacing w:val="-8"/>
          <w:sz w:val="18"/>
        </w:rPr>
        <w:t> </w:t>
      </w:r>
      <w:r>
        <w:rPr>
          <w:rFonts w:ascii="Book Antiqua" w:hAnsi="Book Antiqua"/>
          <w:color w:val="231F20"/>
          <w:sz w:val="18"/>
        </w:rPr>
        <w:t>in</w:t>
      </w:r>
      <w:r>
        <w:rPr>
          <w:rFonts w:ascii="Book Antiqua" w:hAnsi="Book Antiqua"/>
          <w:color w:val="231F20"/>
          <w:spacing w:val="-8"/>
          <w:sz w:val="18"/>
        </w:rPr>
        <w:t> </w:t>
      </w:r>
      <w:r>
        <w:rPr>
          <w:rFonts w:ascii="Book Antiqua" w:hAnsi="Book Antiqua"/>
          <w:color w:val="231F20"/>
          <w:sz w:val="18"/>
        </w:rPr>
        <w:t>cash</w:t>
      </w:r>
      <w:r>
        <w:rPr>
          <w:rFonts w:ascii="Book Antiqua" w:hAnsi="Book Antiqua"/>
          <w:color w:val="231F20"/>
          <w:spacing w:val="-8"/>
          <w:sz w:val="18"/>
        </w:rPr>
        <w:t> </w:t>
      </w:r>
      <w:r>
        <w:rPr>
          <w:rFonts w:ascii="Book Antiqua" w:hAnsi="Book Antiqua"/>
          <w:color w:val="231F20"/>
          <w:sz w:val="18"/>
        </w:rPr>
        <w:t>as</w:t>
      </w:r>
      <w:r>
        <w:rPr>
          <w:rFonts w:ascii="Book Antiqua" w:hAnsi="Book Antiqua"/>
          <w:color w:val="231F20"/>
          <w:spacing w:val="-8"/>
          <w:sz w:val="18"/>
        </w:rPr>
        <w:t> </w:t>
      </w:r>
      <w:r>
        <w:rPr>
          <w:rFonts w:ascii="Book Antiqua" w:hAnsi="Book Antiqua"/>
          <w:color w:val="231F20"/>
          <w:sz w:val="18"/>
        </w:rPr>
        <w:t>a</w:t>
      </w:r>
      <w:r>
        <w:rPr>
          <w:rFonts w:ascii="Book Antiqua" w:hAnsi="Book Antiqua"/>
          <w:color w:val="231F20"/>
          <w:spacing w:val="-8"/>
          <w:sz w:val="18"/>
        </w:rPr>
        <w:t> </w:t>
      </w:r>
      <w:r>
        <w:rPr>
          <w:rFonts w:ascii="Book Antiqua" w:hAnsi="Book Antiqua"/>
          <w:i/>
          <w:color w:val="231F20"/>
          <w:sz w:val="18"/>
        </w:rPr>
        <w:t>debit</w:t>
      </w:r>
      <w:r>
        <w:rPr>
          <w:rFonts w:ascii="Book Antiqua" w:hAnsi="Book Antiqua"/>
          <w:i/>
          <w:color w:val="231F20"/>
          <w:spacing w:val="-8"/>
          <w:sz w:val="18"/>
        </w:rPr>
        <w:t> </w:t>
      </w:r>
      <w:r>
        <w:rPr>
          <w:rFonts w:ascii="Book Antiqua" w:hAnsi="Book Antiqua"/>
          <w:color w:val="231F20"/>
          <w:sz w:val="18"/>
        </w:rPr>
        <w:t>to</w:t>
      </w:r>
      <w:r>
        <w:rPr>
          <w:rFonts w:ascii="Book Antiqua" w:hAnsi="Book Antiqua"/>
          <w:color w:val="231F20"/>
          <w:spacing w:val="-8"/>
          <w:sz w:val="18"/>
        </w:rPr>
        <w:t> </w:t>
      </w:r>
      <w:r>
        <w:rPr>
          <w:rFonts w:ascii="Book Antiqua" w:hAnsi="Book Antiqua"/>
          <w:color w:val="231F20"/>
          <w:sz w:val="18"/>
        </w:rPr>
        <w:t>cash.</w:t>
      </w:r>
      <w:r>
        <w:rPr>
          <w:rFonts w:ascii="Book Antiqua" w:hAnsi="Book Antiqua"/>
          <w:color w:val="231F20"/>
          <w:spacing w:val="-8"/>
          <w:sz w:val="18"/>
        </w:rPr>
        <w:t> </w:t>
      </w:r>
      <w:r>
        <w:rPr>
          <w:rFonts w:ascii="Book Antiqua" w:hAnsi="Book Antiqua"/>
          <w:color w:val="231F20"/>
          <w:sz w:val="18"/>
        </w:rPr>
        <w:t>However,</w:t>
      </w:r>
      <w:r>
        <w:rPr>
          <w:rFonts w:ascii="Book Antiqua" w:hAnsi="Book Antiqua"/>
          <w:color w:val="231F20"/>
          <w:spacing w:val="-8"/>
          <w:sz w:val="18"/>
        </w:rPr>
        <w:t> </w:t>
      </w:r>
      <w:r>
        <w:rPr>
          <w:rFonts w:ascii="Book Antiqua" w:hAnsi="Book Antiqua"/>
          <w:color w:val="231F20"/>
          <w:sz w:val="18"/>
        </w:rPr>
        <w:t>using your</w:t>
      </w:r>
      <w:r>
        <w:rPr>
          <w:rFonts w:ascii="Book Antiqua" w:hAnsi="Book Antiqua"/>
          <w:color w:val="231F20"/>
          <w:spacing w:val="-7"/>
          <w:sz w:val="18"/>
        </w:rPr>
        <w:t> </w:t>
      </w:r>
      <w:r>
        <w:rPr>
          <w:rFonts w:ascii="Book Antiqua" w:hAnsi="Book Antiqua"/>
          <w:color w:val="231F20"/>
          <w:sz w:val="18"/>
        </w:rPr>
        <w:t>debit</w:t>
      </w:r>
      <w:r>
        <w:rPr>
          <w:rFonts w:ascii="Book Antiqua" w:hAnsi="Book Antiqua"/>
          <w:color w:val="231F20"/>
          <w:spacing w:val="-7"/>
          <w:sz w:val="18"/>
        </w:rPr>
        <w:t> </w:t>
      </w:r>
      <w:r>
        <w:rPr>
          <w:rFonts w:ascii="Book Antiqua" w:hAnsi="Book Antiqua"/>
          <w:color w:val="231F20"/>
          <w:sz w:val="18"/>
        </w:rPr>
        <w:t>card</w:t>
      </w:r>
      <w:r>
        <w:rPr>
          <w:rFonts w:ascii="Book Antiqua" w:hAnsi="Book Antiqua"/>
          <w:color w:val="231F20"/>
          <w:spacing w:val="-7"/>
          <w:sz w:val="18"/>
        </w:rPr>
        <w:t> </w:t>
      </w:r>
      <w:r>
        <w:rPr>
          <w:rFonts w:ascii="Book Antiqua" w:hAnsi="Book Antiqua"/>
          <w:color w:val="231F20"/>
          <w:sz w:val="18"/>
        </w:rPr>
        <w:t>will</w:t>
      </w:r>
      <w:r>
        <w:rPr>
          <w:rFonts w:ascii="Book Antiqua" w:hAnsi="Book Antiqua"/>
          <w:color w:val="231F20"/>
          <w:spacing w:val="-7"/>
          <w:sz w:val="18"/>
        </w:rPr>
        <w:t> </w:t>
      </w:r>
      <w:r>
        <w:rPr>
          <w:rFonts w:ascii="Book Antiqua" w:hAnsi="Book Antiqua"/>
          <w:color w:val="231F20"/>
          <w:sz w:val="18"/>
        </w:rPr>
        <w:t>result</w:t>
      </w:r>
      <w:r>
        <w:rPr>
          <w:rFonts w:ascii="Book Antiqua" w:hAnsi="Book Antiqua"/>
          <w:color w:val="231F20"/>
          <w:spacing w:val="-7"/>
          <w:sz w:val="18"/>
        </w:rPr>
        <w:t> </w:t>
      </w:r>
      <w:r>
        <w:rPr>
          <w:rFonts w:ascii="Book Antiqua" w:hAnsi="Book Antiqua"/>
          <w:color w:val="231F20"/>
          <w:sz w:val="18"/>
        </w:rPr>
        <w:t>in</w:t>
      </w:r>
      <w:r>
        <w:rPr>
          <w:rFonts w:ascii="Book Antiqua" w:hAnsi="Book Antiqua"/>
          <w:color w:val="231F20"/>
          <w:spacing w:val="-7"/>
          <w:sz w:val="18"/>
        </w:rPr>
        <w:t> </w:t>
      </w:r>
      <w:r>
        <w:rPr>
          <w:rFonts w:ascii="Book Antiqua" w:hAnsi="Book Antiqua"/>
          <w:color w:val="231F20"/>
          <w:sz w:val="18"/>
        </w:rPr>
        <w:t>a</w:t>
      </w:r>
      <w:r>
        <w:rPr>
          <w:rFonts w:ascii="Book Antiqua" w:hAnsi="Book Antiqua"/>
          <w:color w:val="231F20"/>
          <w:spacing w:val="-7"/>
          <w:sz w:val="18"/>
        </w:rPr>
        <w:t> </w:t>
      </w:r>
      <w:r>
        <w:rPr>
          <w:rFonts w:ascii="Book Antiqua" w:hAnsi="Book Antiqua"/>
          <w:color w:val="231F20"/>
          <w:sz w:val="18"/>
        </w:rPr>
        <w:t>decrease</w:t>
      </w:r>
      <w:r>
        <w:rPr>
          <w:rFonts w:ascii="Book Antiqua" w:hAnsi="Book Antiqua"/>
          <w:color w:val="231F20"/>
          <w:spacing w:val="-7"/>
          <w:sz w:val="18"/>
        </w:rPr>
        <w:t> </w:t>
      </w:r>
      <w:r>
        <w:rPr>
          <w:rFonts w:ascii="Book Antiqua" w:hAnsi="Book Antiqua"/>
          <w:color w:val="231F20"/>
          <w:sz w:val="18"/>
        </w:rPr>
        <w:t>in</w:t>
      </w:r>
      <w:r>
        <w:rPr>
          <w:rFonts w:ascii="Book Antiqua" w:hAnsi="Book Antiqua"/>
          <w:color w:val="231F20"/>
          <w:spacing w:val="-7"/>
          <w:sz w:val="18"/>
        </w:rPr>
        <w:t> </w:t>
      </w:r>
      <w:r>
        <w:rPr>
          <w:rFonts w:ascii="Book Antiqua" w:hAnsi="Book Antiqua"/>
          <w:color w:val="231F20"/>
          <w:sz w:val="18"/>
        </w:rPr>
        <w:t>your</w:t>
      </w:r>
      <w:r>
        <w:rPr>
          <w:rFonts w:ascii="Book Antiqua" w:hAnsi="Book Antiqua"/>
          <w:color w:val="231F20"/>
          <w:spacing w:val="-7"/>
          <w:sz w:val="18"/>
        </w:rPr>
        <w:t> </w:t>
      </w:r>
      <w:r>
        <w:rPr>
          <w:rFonts w:ascii="Book Antiqua" w:hAnsi="Book Antiqua"/>
          <w:color w:val="231F20"/>
          <w:sz w:val="18"/>
        </w:rPr>
        <w:t>cash</w:t>
      </w:r>
      <w:r>
        <w:rPr>
          <w:rFonts w:ascii="Book Antiqua" w:hAnsi="Book Antiqua"/>
          <w:color w:val="231F20"/>
          <w:spacing w:val="-7"/>
          <w:sz w:val="18"/>
        </w:rPr>
        <w:t> </w:t>
      </w:r>
      <w:r>
        <w:rPr>
          <w:rFonts w:ascii="Book Antiqua" w:hAnsi="Book Antiqua"/>
          <w:color w:val="231F20"/>
          <w:sz w:val="18"/>
        </w:rPr>
        <w:t>account.</w:t>
      </w:r>
      <w:r>
        <w:rPr>
          <w:rFonts w:ascii="Book Antiqua" w:hAnsi="Book Antiqua"/>
          <w:color w:val="231F20"/>
          <w:spacing w:val="-7"/>
          <w:sz w:val="18"/>
        </w:rPr>
        <w:t> </w:t>
      </w:r>
      <w:r>
        <w:rPr>
          <w:rFonts w:ascii="Book Antiqua" w:hAnsi="Book Antiqua"/>
          <w:color w:val="231F20"/>
          <w:sz w:val="18"/>
        </w:rPr>
        <w:t>The</w:t>
      </w:r>
      <w:r>
        <w:rPr>
          <w:rFonts w:ascii="Book Antiqua" w:hAnsi="Book Antiqua"/>
          <w:color w:val="231F20"/>
          <w:spacing w:val="-7"/>
          <w:sz w:val="18"/>
        </w:rPr>
        <w:t> </w:t>
      </w:r>
      <w:r>
        <w:rPr>
          <w:rFonts w:ascii="Book Antiqua" w:hAnsi="Book Antiqua"/>
          <w:color w:val="231F20"/>
          <w:sz w:val="18"/>
        </w:rPr>
        <w:t>term</w:t>
      </w:r>
      <w:r>
        <w:rPr>
          <w:rFonts w:ascii="Book Antiqua" w:hAnsi="Book Antiqua"/>
          <w:color w:val="231F20"/>
          <w:spacing w:val="-7"/>
          <w:sz w:val="18"/>
        </w:rPr>
        <w:t> </w:t>
      </w:r>
      <w:r>
        <w:rPr>
          <w:rFonts w:ascii="Book Antiqua" w:hAnsi="Book Antiqua"/>
          <w:i/>
          <w:color w:val="231F20"/>
          <w:sz w:val="18"/>
        </w:rPr>
        <w:t>debit</w:t>
      </w:r>
      <w:r>
        <w:rPr>
          <w:rFonts w:ascii="Book Antiqua" w:hAnsi="Book Antiqua"/>
          <w:i/>
          <w:color w:val="231F20"/>
          <w:spacing w:val="-7"/>
          <w:sz w:val="18"/>
        </w:rPr>
        <w:t> </w:t>
      </w:r>
      <w:r>
        <w:rPr>
          <w:rFonts w:ascii="Book Antiqua" w:hAnsi="Book Antiqua"/>
          <w:i/>
          <w:color w:val="231F20"/>
          <w:sz w:val="18"/>
        </w:rPr>
        <w:t>card</w:t>
      </w:r>
      <w:r>
        <w:rPr>
          <w:rFonts w:ascii="Book Antiqua" w:hAnsi="Book Antiqua"/>
          <w:i/>
          <w:color w:val="231F20"/>
          <w:spacing w:val="-7"/>
          <w:sz w:val="18"/>
        </w:rPr>
        <w:t> </w:t>
      </w:r>
      <w:r>
        <w:rPr>
          <w:rFonts w:ascii="Book Antiqua" w:hAnsi="Book Antiqua"/>
          <w:color w:val="231F20"/>
          <w:sz w:val="18"/>
        </w:rPr>
        <w:t>refers</w:t>
      </w:r>
      <w:r>
        <w:rPr>
          <w:rFonts w:ascii="Book Antiqua" w:hAnsi="Book Antiqua"/>
          <w:color w:val="231F20"/>
          <w:spacing w:val="-7"/>
          <w:sz w:val="18"/>
        </w:rPr>
        <w:t> </w:t>
      </w:r>
      <w:r>
        <w:rPr>
          <w:rFonts w:ascii="Book Antiqua" w:hAnsi="Book Antiqua"/>
          <w:color w:val="231F20"/>
          <w:sz w:val="18"/>
        </w:rPr>
        <w:t>to </w:t>
      </w:r>
      <w:r>
        <w:rPr>
          <w:rFonts w:ascii="Book Antiqua" w:hAnsi="Book Antiqua"/>
          <w:color w:val="231F20"/>
          <w:spacing w:val="-4"/>
          <w:sz w:val="18"/>
        </w:rPr>
        <w:t>the bank’s liability to the company being decreased (debited) when the company uses a </w:t>
      </w:r>
      <w:r>
        <w:rPr>
          <w:rFonts w:ascii="Book Antiqua" w:hAnsi="Book Antiqua"/>
          <w:color w:val="231F20"/>
          <w:spacing w:val="-4"/>
          <w:sz w:val="18"/>
        </w:rPr>
        <w:t>debit </w:t>
      </w:r>
      <w:r>
        <w:rPr>
          <w:rFonts w:ascii="Book Antiqua" w:hAnsi="Book Antiqua"/>
          <w:color w:val="231F20"/>
          <w:sz w:val="18"/>
        </w:rPr>
        <w:t>card. Don’t let this confuse you.</w:t>
      </w:r>
    </w:p>
    <w:p>
      <w:pPr>
        <w:spacing w:after="0" w:line="247" w:lineRule="auto"/>
        <w:jc w:val="left"/>
        <w:rPr>
          <w:rFonts w:ascii="Book Antiqua" w:hAnsi="Book Antiqua"/>
          <w:sz w:val="18"/>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sectPr>
      </w:pPr>
    </w:p>
    <w:p>
      <w:pPr>
        <w:tabs>
          <w:tab w:pos="2279" w:val="left" w:leader="none"/>
        </w:tabs>
        <w:spacing w:before="90"/>
        <w:ind w:left="120" w:right="0" w:firstLine="0"/>
        <w:jc w:val="left"/>
        <w:rPr>
          <w:rFonts w:ascii="Arial Black"/>
          <w:sz w:val="16"/>
        </w:rPr>
      </w:pPr>
      <w:r>
        <w:rPr/>
        <w:pict>
          <v:shape style="position:absolute;margin-left:.25pt;margin-top:.25pt;width:611.5pt;height:782.5pt;mso-position-horizontal-relative:page;mso-position-vertical-relative:page;z-index:-18913792" id="docshape678" coordorigin="5,5" coordsize="12230,15650" path="m5,15655l12235,15655,12235,5,5,5,5,15655xm965,14815l2875,14815,2875,1205,965,1205,965,14815xe" filled="false" stroked="true" strokeweight=".5pt" strokecolor="#939598">
            <v:path arrowok="t"/>
            <v:stroke dashstyle="solid"/>
            <w10:wrap type="none"/>
          </v:shape>
        </w:pict>
      </w:r>
      <w:r>
        <w:rPr/>
        <w:pict>
          <v:shape style="position:absolute;margin-left:181.679993pt;margin-top:42.606689pt;width:358.35pt;height:18pt;mso-position-horizontal-relative:page;mso-position-vertical-relative:paragraph;z-index:-18913280" id="docshape679" coordorigin="3634,852" coordsize="7167,360" path="m10680,852l3754,852,3684,854,3649,867,3635,903,3634,972,3634,1092,3635,1162,3649,1197,3684,1210,3754,1212,10680,1212,10749,1210,10785,1197,10798,1162,10800,1092,10800,972,10798,903,10785,867,10749,854,10680,852xe" filled="true" fillcolor="#e7a922" stroked="false">
            <v:path arrowok="t"/>
            <v:fill type="solid"/>
            <w10:wrap type="none"/>
          </v:shape>
        </w:pict>
      </w:r>
      <w:r>
        <w:rPr/>
        <w:drawing>
          <wp:anchor distT="0" distB="0" distL="0" distR="0" allowOverlap="1" layoutInCell="1" locked="0" behindDoc="1" simplePos="0" relativeHeight="484403712">
            <wp:simplePos x="0" y="0"/>
            <wp:positionH relativeFrom="page">
              <wp:posOffset>2298700</wp:posOffset>
            </wp:positionH>
            <wp:positionV relativeFrom="paragraph">
              <wp:posOffset>850832</wp:posOffset>
            </wp:positionV>
            <wp:extent cx="1444752" cy="2167128"/>
            <wp:effectExtent l="0" t="0" r="0" b="0"/>
            <wp:wrapNone/>
            <wp:docPr id="1" name="image546.jpeg"/>
            <wp:cNvGraphicFramePr>
              <a:graphicFrameLocks noChangeAspect="1"/>
            </wp:cNvGraphicFramePr>
            <a:graphic>
              <a:graphicData uri="http://schemas.openxmlformats.org/drawingml/2006/picture">
                <pic:pic>
                  <pic:nvPicPr>
                    <pic:cNvPr id="2" name="image546.jpeg"/>
                    <pic:cNvPicPr/>
                  </pic:nvPicPr>
                  <pic:blipFill>
                    <a:blip r:embed="rId551" cstate="print"/>
                    <a:stretch>
                      <a:fillRect/>
                    </a:stretch>
                  </pic:blipFill>
                  <pic:spPr>
                    <a:xfrm>
                      <a:off x="0" y="0"/>
                      <a:ext cx="1444752" cy="2167128"/>
                    </a:xfrm>
                    <a:prstGeom prst="rect">
                      <a:avLst/>
                    </a:prstGeom>
                  </pic:spPr>
                </pic:pic>
              </a:graphicData>
            </a:graphic>
          </wp:anchor>
        </w:drawing>
      </w:r>
      <w:r>
        <w:rPr/>
        <w:drawing>
          <wp:anchor distT="0" distB="0" distL="0" distR="0" allowOverlap="1" layoutInCell="1" locked="0" behindDoc="0" simplePos="0" relativeHeight="15741952">
            <wp:simplePos x="0" y="0"/>
            <wp:positionH relativeFrom="page">
              <wp:posOffset>1918970</wp:posOffset>
            </wp:positionH>
            <wp:positionV relativeFrom="paragraph">
              <wp:posOffset>469845</wp:posOffset>
            </wp:positionV>
            <wp:extent cx="350519" cy="361950"/>
            <wp:effectExtent l="0" t="0" r="0" b="0"/>
            <wp:wrapNone/>
            <wp:docPr id="3" name="image547.jpeg"/>
            <wp:cNvGraphicFramePr>
              <a:graphicFrameLocks noChangeAspect="1"/>
            </wp:cNvGraphicFramePr>
            <a:graphic>
              <a:graphicData uri="http://schemas.openxmlformats.org/drawingml/2006/picture">
                <pic:pic>
                  <pic:nvPicPr>
                    <pic:cNvPr id="4" name="image547.jpeg"/>
                    <pic:cNvPicPr/>
                  </pic:nvPicPr>
                  <pic:blipFill>
                    <a:blip r:embed="rId552" cstate="print"/>
                    <a:stretch>
                      <a:fillRect/>
                    </a:stretch>
                  </pic:blipFill>
                  <pic:spPr>
                    <a:xfrm>
                      <a:off x="0" y="0"/>
                      <a:ext cx="350519" cy="361950"/>
                    </a:xfrm>
                    <a:prstGeom prst="rect">
                      <a:avLst/>
                    </a:prstGeom>
                  </pic:spPr>
                </pic:pic>
              </a:graphicData>
            </a:graphic>
          </wp:anchor>
        </w:drawing>
      </w:r>
      <w:r>
        <w:rPr>
          <w:rFonts w:ascii="Proxima Nova Rg"/>
          <w:b/>
          <w:color w:val="231F20"/>
          <w:spacing w:val="-5"/>
          <w:sz w:val="18"/>
        </w:rPr>
        <w:t>188</w:t>
      </w:r>
      <w:r>
        <w:rPr>
          <w:rFonts w:ascii="Proxima Nova Rg"/>
          <w:b/>
          <w:color w:val="231F20"/>
          <w:sz w:val="18"/>
        </w:rPr>
        <w:tab/>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p>
    <w:p>
      <w:pPr>
        <w:pStyle w:val="BodyText"/>
        <w:spacing w:before="11"/>
        <w:rPr>
          <w:rFonts w:ascii="Arial Black"/>
          <w:sz w:val="29"/>
        </w:rPr>
      </w:pPr>
    </w:p>
    <w:tbl>
      <w:tblPr>
        <w:tblW w:w="0" w:type="auto"/>
        <w:jc w:val="left"/>
        <w:tblInd w:w="2290"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0" w:type="dxa"/>
          <w:left w:w="0" w:type="dxa"/>
          <w:bottom w:w="0" w:type="dxa"/>
          <w:right w:w="0" w:type="dxa"/>
        </w:tblCellMar>
        <w:tblLook w:val="01E0"/>
      </w:tblPr>
      <w:tblGrid>
        <w:gridCol w:w="7670"/>
      </w:tblGrid>
      <w:tr>
        <w:trPr>
          <w:trHeight w:val="7481" w:hRule="atLeast"/>
        </w:trPr>
        <w:tc>
          <w:tcPr>
            <w:tcW w:w="7670" w:type="dxa"/>
            <w:tcBorders>
              <w:bottom w:val="single" w:sz="18" w:space="0" w:color="E7A922"/>
            </w:tcBorders>
          </w:tcPr>
          <w:p>
            <w:pPr>
              <w:pStyle w:val="TableParagraph"/>
              <w:spacing w:before="154"/>
              <w:ind w:left="618"/>
              <w:rPr>
                <w:rFonts w:ascii="Arial Black"/>
                <w:sz w:val="18"/>
              </w:rPr>
            </w:pPr>
            <w:r>
              <w:rPr>
                <w:rFonts w:ascii="Arial Black"/>
                <w:color w:val="FFFFFF"/>
                <w:w w:val="85"/>
                <w:sz w:val="18"/>
              </w:rPr>
              <w:t>ETHICAL</w:t>
            </w:r>
            <w:r>
              <w:rPr>
                <w:rFonts w:ascii="Arial Black"/>
                <w:color w:val="FFFFFF"/>
                <w:spacing w:val="47"/>
                <w:sz w:val="18"/>
              </w:rPr>
              <w:t> </w:t>
            </w:r>
            <w:r>
              <w:rPr>
                <w:rFonts w:ascii="Arial Black"/>
                <w:color w:val="FFFFFF"/>
                <w:spacing w:val="-2"/>
                <w:w w:val="95"/>
                <w:sz w:val="18"/>
              </w:rPr>
              <w:t>DILEMMA</w:t>
            </w:r>
          </w:p>
          <w:p>
            <w:pPr>
              <w:pStyle w:val="TableParagraph"/>
              <w:spacing w:line="256" w:lineRule="auto" w:before="184"/>
              <w:ind w:left="2970" w:right="44"/>
              <w:rPr>
                <w:sz w:val="20"/>
              </w:rPr>
            </w:pPr>
            <w:r>
              <w:rPr>
                <w:color w:val="231F20"/>
                <w:sz w:val="20"/>
              </w:rPr>
              <w:t>Suppose that you were sent to prison for a crime you did not commit. While in prison, the warden learns that</w:t>
            </w:r>
            <w:r>
              <w:rPr>
                <w:color w:val="231F20"/>
                <w:spacing w:val="-6"/>
                <w:sz w:val="20"/>
              </w:rPr>
              <w:t> </w:t>
            </w:r>
            <w:r>
              <w:rPr>
                <w:color w:val="231F20"/>
                <w:sz w:val="20"/>
              </w:rPr>
              <w:t>you</w:t>
            </w:r>
            <w:r>
              <w:rPr>
                <w:color w:val="231F20"/>
                <w:spacing w:val="-6"/>
                <w:sz w:val="20"/>
              </w:rPr>
              <w:t> </w:t>
            </w:r>
            <w:r>
              <w:rPr>
                <w:color w:val="231F20"/>
                <w:sz w:val="20"/>
              </w:rPr>
              <w:t>have</w:t>
            </w:r>
            <w:r>
              <w:rPr>
                <w:color w:val="231F20"/>
                <w:spacing w:val="-6"/>
                <w:sz w:val="20"/>
              </w:rPr>
              <w:t> </w:t>
            </w:r>
            <w:r>
              <w:rPr>
                <w:color w:val="231F20"/>
                <w:sz w:val="20"/>
              </w:rPr>
              <w:t>taken</w:t>
            </w:r>
            <w:r>
              <w:rPr>
                <w:color w:val="231F20"/>
                <w:spacing w:val="-6"/>
                <w:sz w:val="20"/>
              </w:rPr>
              <w:t> </w:t>
            </w:r>
            <w:r>
              <w:rPr>
                <w:color w:val="231F20"/>
                <w:sz w:val="20"/>
              </w:rPr>
              <w:t>financial</w:t>
            </w:r>
            <w:r>
              <w:rPr>
                <w:color w:val="231F20"/>
                <w:spacing w:val="-6"/>
                <w:sz w:val="20"/>
              </w:rPr>
              <w:t> </w:t>
            </w:r>
            <w:r>
              <w:rPr>
                <w:color w:val="231F20"/>
                <w:sz w:val="20"/>
              </w:rPr>
              <w:t>accounting</w:t>
            </w:r>
            <w:r>
              <w:rPr>
                <w:color w:val="231F20"/>
                <w:spacing w:val="-6"/>
                <w:sz w:val="20"/>
              </w:rPr>
              <w:t> </w:t>
            </w:r>
            <w:r>
              <w:rPr>
                <w:color w:val="231F20"/>
                <w:sz w:val="20"/>
              </w:rPr>
              <w:t>and</w:t>
            </w:r>
            <w:r>
              <w:rPr>
                <w:color w:val="231F20"/>
                <w:spacing w:val="-6"/>
                <w:sz w:val="20"/>
              </w:rPr>
              <w:t> </w:t>
            </w:r>
            <w:r>
              <w:rPr>
                <w:color w:val="231F20"/>
                <w:sz w:val="20"/>
              </w:rPr>
              <w:t>are</w:t>
            </w:r>
            <w:r>
              <w:rPr>
                <w:color w:val="231F20"/>
                <w:spacing w:val="-6"/>
                <w:sz w:val="20"/>
              </w:rPr>
              <w:t> </w:t>
            </w:r>
            <w:r>
              <w:rPr>
                <w:color w:val="231F20"/>
                <w:sz w:val="20"/>
              </w:rPr>
              <w:t>really good</w:t>
            </w:r>
            <w:r>
              <w:rPr>
                <w:color w:val="231F20"/>
                <w:spacing w:val="-3"/>
                <w:sz w:val="20"/>
              </w:rPr>
              <w:t> </w:t>
            </w:r>
            <w:r>
              <w:rPr>
                <w:color w:val="231F20"/>
                <w:sz w:val="20"/>
              </w:rPr>
              <w:t>at</w:t>
            </w:r>
            <w:r>
              <w:rPr>
                <w:color w:val="231F20"/>
                <w:spacing w:val="-3"/>
                <w:sz w:val="20"/>
              </w:rPr>
              <w:t> </w:t>
            </w:r>
            <w:r>
              <w:rPr>
                <w:color w:val="231F20"/>
                <w:sz w:val="20"/>
              </w:rPr>
              <w:t>“keeping</w:t>
            </w:r>
            <w:r>
              <w:rPr>
                <w:color w:val="231F20"/>
                <w:spacing w:val="-3"/>
                <w:sz w:val="20"/>
              </w:rPr>
              <w:t> </w:t>
            </w:r>
            <w:r>
              <w:rPr>
                <w:color w:val="231F20"/>
                <w:sz w:val="20"/>
              </w:rPr>
              <w:t>the</w:t>
            </w:r>
            <w:r>
              <w:rPr>
                <w:color w:val="231F20"/>
                <w:spacing w:val="-3"/>
                <w:sz w:val="20"/>
              </w:rPr>
              <w:t> </w:t>
            </w:r>
            <w:r>
              <w:rPr>
                <w:color w:val="231F20"/>
                <w:sz w:val="20"/>
              </w:rPr>
              <w:t>books.”</w:t>
            </w:r>
            <w:r>
              <w:rPr>
                <w:color w:val="231F20"/>
                <w:spacing w:val="-3"/>
                <w:sz w:val="20"/>
              </w:rPr>
              <w:t> </w:t>
            </w:r>
            <w:r>
              <w:rPr>
                <w:color w:val="231F20"/>
                <w:sz w:val="20"/>
              </w:rPr>
              <w:t>In</w:t>
            </w:r>
            <w:r>
              <w:rPr>
                <w:color w:val="231F20"/>
                <w:spacing w:val="-3"/>
                <w:sz w:val="20"/>
              </w:rPr>
              <w:t> </w:t>
            </w:r>
            <w:r>
              <w:rPr>
                <w:color w:val="231F20"/>
                <w:sz w:val="20"/>
              </w:rPr>
              <w:t>fact,</w:t>
            </w:r>
            <w:r>
              <w:rPr>
                <w:color w:val="231F20"/>
                <w:spacing w:val="-3"/>
                <w:sz w:val="20"/>
              </w:rPr>
              <w:t> </w:t>
            </w:r>
            <w:r>
              <w:rPr>
                <w:color w:val="231F20"/>
                <w:sz w:val="20"/>
              </w:rPr>
              <w:t>you</w:t>
            </w:r>
            <w:r>
              <w:rPr>
                <w:color w:val="231F20"/>
                <w:spacing w:val="-3"/>
                <w:sz w:val="20"/>
              </w:rPr>
              <w:t> </w:t>
            </w:r>
            <w:r>
              <w:rPr>
                <w:color w:val="231F20"/>
                <w:sz w:val="20"/>
              </w:rPr>
              <w:t>are</w:t>
            </w:r>
            <w:r>
              <w:rPr>
                <w:color w:val="231F20"/>
                <w:spacing w:val="-3"/>
                <w:sz w:val="20"/>
              </w:rPr>
              <w:t> </w:t>
            </w:r>
            <w:r>
              <w:rPr>
                <w:color w:val="231F20"/>
                <w:sz w:val="20"/>
              </w:rPr>
              <w:t>so</w:t>
            </w:r>
            <w:r>
              <w:rPr>
                <w:color w:val="231F20"/>
                <w:spacing w:val="-3"/>
                <w:sz w:val="20"/>
              </w:rPr>
              <w:t> </w:t>
            </w:r>
            <w:r>
              <w:rPr>
                <w:color w:val="231F20"/>
                <w:sz w:val="20"/>
              </w:rPr>
              <w:t>good</w:t>
            </w:r>
            <w:r>
              <w:rPr>
                <w:color w:val="231F20"/>
                <w:spacing w:val="-3"/>
                <w:sz w:val="20"/>
              </w:rPr>
              <w:t> </w:t>
            </w:r>
            <w:r>
              <w:rPr>
                <w:color w:val="231F20"/>
                <w:sz w:val="20"/>
              </w:rPr>
              <w:t>at accounting that you offer to teach other inmates basic financial skills that they’ll use someday after being </w:t>
            </w:r>
            <w:r>
              <w:rPr>
                <w:color w:val="231F20"/>
                <w:spacing w:val="-2"/>
                <w:sz w:val="20"/>
              </w:rPr>
              <w:t>released.</w:t>
            </w:r>
          </w:p>
          <w:p>
            <w:pPr>
              <w:pStyle w:val="TableParagraph"/>
              <w:spacing w:line="254" w:lineRule="auto"/>
              <w:ind w:left="2970" w:firstLine="240"/>
              <w:rPr>
                <w:sz w:val="20"/>
              </w:rPr>
            </w:pPr>
            <w:r>
              <w:rPr>
                <w:color w:val="231F20"/>
                <w:sz w:val="20"/>
              </w:rPr>
              <w:t>However, the warden plans to use his position of authority at the prison to steal money. He uses pris- oners as low-cost labor to do projects around town. Because other legitimate companies cannot compete with these low costs, they bribe the warden </w:t>
            </w:r>
            <w:r>
              <w:rPr>
                <w:rFonts w:ascii="Book Antiqua"/>
                <w:i/>
                <w:color w:val="231F20"/>
                <w:sz w:val="20"/>
              </w:rPr>
              <w:t>not </w:t>
            </w:r>
            <w:r>
              <w:rPr>
                <w:color w:val="231F20"/>
                <w:sz w:val="20"/>
              </w:rPr>
              <w:t>to bid on jobs. The warden asks you to use your accounting skills</w:t>
            </w:r>
            <w:r>
              <w:rPr>
                <w:color w:val="231F20"/>
                <w:spacing w:val="-11"/>
                <w:sz w:val="20"/>
              </w:rPr>
              <w:t> </w:t>
            </w:r>
            <w:r>
              <w:rPr>
                <w:color w:val="231F20"/>
                <w:sz w:val="20"/>
              </w:rPr>
              <w:t>to</w:t>
            </w:r>
            <w:r>
              <w:rPr>
                <w:color w:val="231F20"/>
                <w:spacing w:val="-11"/>
                <w:sz w:val="20"/>
              </w:rPr>
              <w:t> </w:t>
            </w:r>
            <w:r>
              <w:rPr>
                <w:color w:val="231F20"/>
                <w:sz w:val="20"/>
              </w:rPr>
              <w:t>participate</w:t>
            </w:r>
            <w:r>
              <w:rPr>
                <w:color w:val="231F20"/>
                <w:spacing w:val="-11"/>
                <w:sz w:val="20"/>
              </w:rPr>
              <w:t> </w:t>
            </w:r>
            <w:r>
              <w:rPr>
                <w:color w:val="231F20"/>
                <w:sz w:val="20"/>
              </w:rPr>
              <w:t>in</w:t>
            </w:r>
            <w:r>
              <w:rPr>
                <w:color w:val="231F20"/>
                <w:spacing w:val="-11"/>
                <w:sz w:val="20"/>
              </w:rPr>
              <w:t> </w:t>
            </w:r>
            <w:r>
              <w:rPr>
                <w:color w:val="231F20"/>
                <w:sz w:val="20"/>
              </w:rPr>
              <w:t>a</w:t>
            </w:r>
            <w:r>
              <w:rPr>
                <w:color w:val="231F20"/>
                <w:spacing w:val="-11"/>
                <w:sz w:val="20"/>
              </w:rPr>
              <w:t> </w:t>
            </w:r>
            <w:r>
              <w:rPr>
                <w:color w:val="231F20"/>
                <w:sz w:val="20"/>
              </w:rPr>
              <w:t>financial</w:t>
            </w:r>
            <w:r>
              <w:rPr>
                <w:color w:val="231F20"/>
                <w:spacing w:val="-11"/>
                <w:sz w:val="20"/>
              </w:rPr>
              <w:t> </w:t>
            </w:r>
            <w:r>
              <w:rPr>
                <w:color w:val="231F20"/>
                <w:sz w:val="20"/>
              </w:rPr>
              <w:t>scam</w:t>
            </w:r>
            <w:r>
              <w:rPr>
                <w:color w:val="231F20"/>
                <w:spacing w:val="-11"/>
                <w:sz w:val="20"/>
              </w:rPr>
              <w:t> </w:t>
            </w:r>
            <w:r>
              <w:rPr>
                <w:color w:val="231F20"/>
                <w:sz w:val="20"/>
              </w:rPr>
              <w:t>by</w:t>
            </w:r>
            <w:r>
              <w:rPr>
                <w:color w:val="231F20"/>
                <w:spacing w:val="-11"/>
                <w:sz w:val="20"/>
              </w:rPr>
              <w:t> </w:t>
            </w:r>
            <w:r>
              <w:rPr>
                <w:color w:val="231F20"/>
                <w:sz w:val="20"/>
              </w:rPr>
              <w:t>falsifying</w:t>
            </w:r>
            <w:r>
              <w:rPr>
                <w:color w:val="231F20"/>
                <w:spacing w:val="-11"/>
                <w:sz w:val="20"/>
              </w:rPr>
              <w:t> </w:t>
            </w:r>
            <w:r>
              <w:rPr>
                <w:color w:val="231F20"/>
                <w:sz w:val="20"/>
              </w:rPr>
              <w:t>doc-</w:t>
            </w:r>
          </w:p>
          <w:p>
            <w:pPr>
              <w:pStyle w:val="TableParagraph"/>
              <w:tabs>
                <w:tab w:pos="2970" w:val="left" w:leader="none"/>
              </w:tabs>
              <w:spacing w:line="248" w:lineRule="exact"/>
              <w:ind w:left="525"/>
              <w:rPr>
                <w:sz w:val="20"/>
              </w:rPr>
            </w:pPr>
            <w:r>
              <w:rPr>
                <w:rFonts w:ascii="Proxima Nova Rg"/>
                <w:color w:val="231F20"/>
                <w:w w:val="90"/>
                <w:sz w:val="20"/>
                <w:vertAlign w:val="superscript"/>
              </w:rPr>
              <w:t>Digital</w:t>
            </w:r>
            <w:r>
              <w:rPr>
                <w:rFonts w:ascii="Proxima Nova Rg"/>
                <w:color w:val="231F20"/>
                <w:spacing w:val="-9"/>
                <w:w w:val="90"/>
                <w:sz w:val="20"/>
                <w:vertAlign w:val="baseline"/>
              </w:rPr>
              <w:t> </w:t>
            </w:r>
            <w:r>
              <w:rPr>
                <w:rFonts w:ascii="Proxima Nova Rg"/>
                <w:color w:val="231F20"/>
                <w:w w:val="90"/>
                <w:sz w:val="20"/>
                <w:vertAlign w:val="superscript"/>
              </w:rPr>
              <w:t>Vision</w:t>
            </w:r>
            <w:r>
              <w:rPr>
                <w:rFonts w:ascii="Proxima Nova Rg"/>
                <w:color w:val="231F20"/>
                <w:spacing w:val="-9"/>
                <w:w w:val="90"/>
                <w:sz w:val="20"/>
                <w:vertAlign w:val="baseline"/>
              </w:rPr>
              <w:t> </w:t>
            </w:r>
            <w:r>
              <w:rPr>
                <w:rFonts w:ascii="Proxima Nova Rg"/>
                <w:color w:val="231F20"/>
                <w:spacing w:val="-2"/>
                <w:w w:val="90"/>
                <w:sz w:val="20"/>
                <w:vertAlign w:val="superscript"/>
              </w:rPr>
              <w:t>LTD./Superstock</w:t>
            </w:r>
            <w:r>
              <w:rPr>
                <w:rFonts w:ascii="Proxima Nova Rg"/>
                <w:color w:val="231F20"/>
                <w:sz w:val="20"/>
                <w:vertAlign w:val="baseline"/>
              </w:rPr>
              <w:tab/>
            </w:r>
            <w:r>
              <w:rPr>
                <w:color w:val="231F20"/>
                <w:sz w:val="20"/>
                <w:vertAlign w:val="baseline"/>
              </w:rPr>
              <w:t>uments</w:t>
            </w:r>
            <w:r>
              <w:rPr>
                <w:color w:val="231F20"/>
                <w:spacing w:val="-7"/>
                <w:sz w:val="20"/>
                <w:vertAlign w:val="baseline"/>
              </w:rPr>
              <w:t> </w:t>
            </w:r>
            <w:r>
              <w:rPr>
                <w:color w:val="231F20"/>
                <w:sz w:val="20"/>
                <w:vertAlign w:val="baseline"/>
              </w:rPr>
              <w:t>and</w:t>
            </w:r>
            <w:r>
              <w:rPr>
                <w:color w:val="231F20"/>
                <w:spacing w:val="-6"/>
                <w:sz w:val="20"/>
                <w:vertAlign w:val="baseline"/>
              </w:rPr>
              <w:t> </w:t>
            </w:r>
            <w:r>
              <w:rPr>
                <w:color w:val="231F20"/>
                <w:sz w:val="20"/>
                <w:vertAlign w:val="baseline"/>
              </w:rPr>
              <w:t>creating</w:t>
            </w:r>
            <w:r>
              <w:rPr>
                <w:color w:val="231F20"/>
                <w:spacing w:val="-6"/>
                <w:sz w:val="20"/>
                <w:vertAlign w:val="baseline"/>
              </w:rPr>
              <w:t> </w:t>
            </w:r>
            <w:r>
              <w:rPr>
                <w:color w:val="231F20"/>
                <w:sz w:val="20"/>
                <w:vertAlign w:val="baseline"/>
              </w:rPr>
              <w:t>a</w:t>
            </w:r>
            <w:r>
              <w:rPr>
                <w:color w:val="231F20"/>
                <w:spacing w:val="-6"/>
                <w:sz w:val="20"/>
                <w:vertAlign w:val="baseline"/>
              </w:rPr>
              <w:t> </w:t>
            </w:r>
            <w:r>
              <w:rPr>
                <w:color w:val="231F20"/>
                <w:sz w:val="20"/>
                <w:vertAlign w:val="baseline"/>
              </w:rPr>
              <w:t>false</w:t>
            </w:r>
            <w:r>
              <w:rPr>
                <w:color w:val="231F20"/>
                <w:spacing w:val="-6"/>
                <w:sz w:val="20"/>
                <w:vertAlign w:val="baseline"/>
              </w:rPr>
              <w:t> </w:t>
            </w:r>
            <w:r>
              <w:rPr>
                <w:color w:val="231F20"/>
                <w:sz w:val="20"/>
                <w:vertAlign w:val="baseline"/>
              </w:rPr>
              <w:t>set</w:t>
            </w:r>
            <w:r>
              <w:rPr>
                <w:color w:val="231F20"/>
                <w:spacing w:val="-6"/>
                <w:sz w:val="20"/>
                <w:vertAlign w:val="baseline"/>
              </w:rPr>
              <w:t> </w:t>
            </w:r>
            <w:r>
              <w:rPr>
                <w:color w:val="231F20"/>
                <w:sz w:val="20"/>
                <w:vertAlign w:val="baseline"/>
              </w:rPr>
              <w:t>of</w:t>
            </w:r>
            <w:r>
              <w:rPr>
                <w:color w:val="231F20"/>
                <w:spacing w:val="-6"/>
                <w:sz w:val="20"/>
                <w:vertAlign w:val="baseline"/>
              </w:rPr>
              <w:t> </w:t>
            </w:r>
            <w:r>
              <w:rPr>
                <w:color w:val="231F20"/>
                <w:sz w:val="20"/>
                <w:vertAlign w:val="baseline"/>
              </w:rPr>
              <w:t>accounting</w:t>
            </w:r>
            <w:r>
              <w:rPr>
                <w:color w:val="231F20"/>
                <w:spacing w:val="-6"/>
                <w:sz w:val="20"/>
                <w:vertAlign w:val="baseline"/>
              </w:rPr>
              <w:t> </w:t>
            </w:r>
            <w:r>
              <w:rPr>
                <w:color w:val="231F20"/>
                <w:spacing w:val="-2"/>
                <w:sz w:val="20"/>
                <w:vertAlign w:val="baseline"/>
              </w:rPr>
              <w:t>records</w:t>
            </w:r>
          </w:p>
          <w:p>
            <w:pPr>
              <w:pStyle w:val="TableParagraph"/>
              <w:spacing w:line="256" w:lineRule="auto"/>
              <w:ind w:left="498" w:firstLine="2472"/>
              <w:rPr>
                <w:sz w:val="20"/>
              </w:rPr>
            </w:pPr>
            <w:r>
              <w:rPr>
                <w:color w:val="231F20"/>
                <w:sz w:val="20"/>
              </w:rPr>
              <w:t>that</w:t>
            </w:r>
            <w:r>
              <w:rPr>
                <w:color w:val="231F20"/>
                <w:spacing w:val="-12"/>
                <w:sz w:val="20"/>
              </w:rPr>
              <w:t> </w:t>
            </w:r>
            <w:r>
              <w:rPr>
                <w:color w:val="231F20"/>
                <w:sz w:val="20"/>
              </w:rPr>
              <w:t>will</w:t>
            </w:r>
            <w:r>
              <w:rPr>
                <w:color w:val="231F20"/>
                <w:spacing w:val="-11"/>
                <w:sz w:val="20"/>
              </w:rPr>
              <w:t> </w:t>
            </w:r>
            <w:r>
              <w:rPr>
                <w:color w:val="231F20"/>
                <w:sz w:val="20"/>
              </w:rPr>
              <w:t>allow</w:t>
            </w:r>
            <w:r>
              <w:rPr>
                <w:color w:val="231F20"/>
                <w:spacing w:val="-11"/>
                <w:sz w:val="20"/>
              </w:rPr>
              <w:t> </w:t>
            </w:r>
            <w:r>
              <w:rPr>
                <w:color w:val="231F20"/>
                <w:sz w:val="20"/>
              </w:rPr>
              <w:t>the</w:t>
            </w:r>
            <w:r>
              <w:rPr>
                <w:color w:val="231F20"/>
                <w:spacing w:val="-11"/>
                <w:sz w:val="20"/>
              </w:rPr>
              <w:t> </w:t>
            </w:r>
            <w:r>
              <w:rPr>
                <w:color w:val="231F20"/>
                <w:sz w:val="20"/>
              </w:rPr>
              <w:t>warden’s</w:t>
            </w:r>
            <w:r>
              <w:rPr>
                <w:color w:val="231F20"/>
                <w:spacing w:val="-11"/>
                <w:sz w:val="20"/>
              </w:rPr>
              <w:t> </w:t>
            </w:r>
            <w:r>
              <w:rPr>
                <w:color w:val="231F20"/>
                <w:sz w:val="20"/>
              </w:rPr>
              <w:t>bribes</w:t>
            </w:r>
            <w:r>
              <w:rPr>
                <w:color w:val="231F20"/>
                <w:spacing w:val="-11"/>
                <w:sz w:val="20"/>
              </w:rPr>
              <w:t> </w:t>
            </w:r>
            <w:r>
              <w:rPr>
                <w:color w:val="231F20"/>
                <w:sz w:val="20"/>
              </w:rPr>
              <w:t>to</w:t>
            </w:r>
            <w:r>
              <w:rPr>
                <w:color w:val="231F20"/>
                <w:spacing w:val="-11"/>
                <w:sz w:val="20"/>
              </w:rPr>
              <w:t> </w:t>
            </w:r>
            <w:r>
              <w:rPr>
                <w:color w:val="231F20"/>
                <w:sz w:val="20"/>
              </w:rPr>
              <w:t>go</w:t>
            </w:r>
            <w:r>
              <w:rPr>
                <w:color w:val="231F20"/>
                <w:spacing w:val="-11"/>
                <w:sz w:val="20"/>
              </w:rPr>
              <w:t> </w:t>
            </w:r>
            <w:r>
              <w:rPr>
                <w:color w:val="231F20"/>
                <w:sz w:val="20"/>
              </w:rPr>
              <w:t>undetected</w:t>
            </w:r>
            <w:r>
              <w:rPr>
                <w:color w:val="231F20"/>
                <w:spacing w:val="-11"/>
                <w:sz w:val="20"/>
              </w:rPr>
              <w:t> </w:t>
            </w:r>
            <w:r>
              <w:rPr>
                <w:color w:val="231F20"/>
                <w:sz w:val="20"/>
              </w:rPr>
              <w:t>by state prison authorities. In other words, he wants you to “cook the books.”</w:t>
            </w:r>
          </w:p>
          <w:p>
            <w:pPr>
              <w:pStyle w:val="TableParagraph"/>
              <w:spacing w:line="256" w:lineRule="auto"/>
              <w:ind w:left="498" w:firstLine="240"/>
              <w:rPr>
                <w:sz w:val="20"/>
              </w:rPr>
            </w:pPr>
            <w:r>
              <w:rPr>
                <w:color w:val="231F20"/>
                <w:sz w:val="20"/>
              </w:rPr>
              <w:t>When you object to helping with this scam, the warden threatens to end your tutoring sessions with other inmates and sentence you to solitary confinement. To further</w:t>
            </w:r>
            <w:r>
              <w:rPr>
                <w:color w:val="231F20"/>
                <w:spacing w:val="-8"/>
                <w:sz w:val="20"/>
              </w:rPr>
              <w:t> </w:t>
            </w:r>
            <w:r>
              <w:rPr>
                <w:color w:val="231F20"/>
                <w:sz w:val="20"/>
              </w:rPr>
              <w:t>sway</w:t>
            </w:r>
            <w:r>
              <w:rPr>
                <w:color w:val="231F20"/>
                <w:spacing w:val="-8"/>
                <w:sz w:val="20"/>
              </w:rPr>
              <w:t> </w:t>
            </w:r>
            <w:r>
              <w:rPr>
                <w:color w:val="231F20"/>
                <w:sz w:val="20"/>
              </w:rPr>
              <w:t>your</w:t>
            </w:r>
            <w:r>
              <w:rPr>
                <w:color w:val="231F20"/>
                <w:spacing w:val="-8"/>
                <w:sz w:val="20"/>
              </w:rPr>
              <w:t> </w:t>
            </w:r>
            <w:r>
              <w:rPr>
                <w:color w:val="231F20"/>
                <w:sz w:val="20"/>
              </w:rPr>
              <w:t>decision,</w:t>
            </w:r>
            <w:r>
              <w:rPr>
                <w:color w:val="231F20"/>
                <w:spacing w:val="-8"/>
                <w:sz w:val="20"/>
              </w:rPr>
              <w:t> </w:t>
            </w:r>
            <w:r>
              <w:rPr>
                <w:color w:val="231F20"/>
                <w:sz w:val="20"/>
              </w:rPr>
              <w:t>he</w:t>
            </w:r>
            <w:r>
              <w:rPr>
                <w:color w:val="231F20"/>
                <w:spacing w:val="-8"/>
                <w:sz w:val="20"/>
              </w:rPr>
              <w:t> </w:t>
            </w:r>
            <w:r>
              <w:rPr>
                <w:color w:val="231F20"/>
                <w:sz w:val="20"/>
              </w:rPr>
              <w:t>promises</w:t>
            </w:r>
            <w:r>
              <w:rPr>
                <w:color w:val="231F20"/>
                <w:spacing w:val="-8"/>
                <w:sz w:val="20"/>
              </w:rPr>
              <w:t> </w:t>
            </w:r>
            <w:r>
              <w:rPr>
                <w:color w:val="231F20"/>
                <w:sz w:val="20"/>
              </w:rPr>
              <w:t>that</w:t>
            </w:r>
            <w:r>
              <w:rPr>
                <w:color w:val="231F20"/>
                <w:spacing w:val="-8"/>
                <w:sz w:val="20"/>
              </w:rPr>
              <w:t> </w:t>
            </w:r>
            <w:r>
              <w:rPr>
                <w:color w:val="231F20"/>
                <w:sz w:val="20"/>
              </w:rPr>
              <w:t>if</w:t>
            </w:r>
            <w:r>
              <w:rPr>
                <w:color w:val="231F20"/>
                <w:spacing w:val="-8"/>
                <w:sz w:val="20"/>
              </w:rPr>
              <w:t> </w:t>
            </w:r>
            <w:r>
              <w:rPr>
                <w:color w:val="231F20"/>
                <w:sz w:val="20"/>
              </w:rPr>
              <w:t>you’ll</w:t>
            </w:r>
            <w:r>
              <w:rPr>
                <w:color w:val="231F20"/>
                <w:spacing w:val="-8"/>
                <w:sz w:val="20"/>
              </w:rPr>
              <w:t> </w:t>
            </w:r>
            <w:r>
              <w:rPr>
                <w:color w:val="231F20"/>
                <w:sz w:val="20"/>
              </w:rPr>
              <w:t>help,</w:t>
            </w:r>
            <w:r>
              <w:rPr>
                <w:color w:val="231F20"/>
                <w:spacing w:val="-8"/>
                <w:sz w:val="20"/>
              </w:rPr>
              <w:t> </w:t>
            </w:r>
            <w:r>
              <w:rPr>
                <w:color w:val="231F20"/>
                <w:sz w:val="20"/>
              </w:rPr>
              <w:t>he’ll</w:t>
            </w:r>
            <w:r>
              <w:rPr>
                <w:color w:val="231F20"/>
                <w:spacing w:val="-8"/>
                <w:sz w:val="20"/>
              </w:rPr>
              <w:t> </w:t>
            </w:r>
            <w:r>
              <w:rPr>
                <w:color w:val="231F20"/>
                <w:sz w:val="20"/>
              </w:rPr>
              <w:t>make</w:t>
            </w:r>
            <w:r>
              <w:rPr>
                <w:color w:val="231F20"/>
                <w:spacing w:val="-8"/>
                <w:sz w:val="20"/>
              </w:rPr>
              <w:t> </w:t>
            </w:r>
            <w:r>
              <w:rPr>
                <w:color w:val="231F20"/>
                <w:sz w:val="20"/>
              </w:rPr>
              <w:t>your</w:t>
            </w:r>
            <w:r>
              <w:rPr>
                <w:color w:val="231F20"/>
                <w:spacing w:val="-8"/>
                <w:sz w:val="20"/>
              </w:rPr>
              <w:t> </w:t>
            </w:r>
            <w:r>
              <w:rPr>
                <w:color w:val="231F20"/>
                <w:sz w:val="20"/>
              </w:rPr>
              <w:t>prison</w:t>
            </w:r>
            <w:r>
              <w:rPr>
                <w:color w:val="231F20"/>
                <w:spacing w:val="-8"/>
                <w:sz w:val="20"/>
              </w:rPr>
              <w:t> </w:t>
            </w:r>
            <w:r>
              <w:rPr>
                <w:color w:val="231F20"/>
                <w:sz w:val="20"/>
              </w:rPr>
              <w:t>life easy by giving you special meals and other favors.</w:t>
            </w:r>
          </w:p>
          <w:p>
            <w:pPr>
              <w:pStyle w:val="TableParagraph"/>
              <w:spacing w:line="256" w:lineRule="auto"/>
              <w:ind w:left="498" w:right="91" w:firstLine="240"/>
              <w:rPr>
                <w:sz w:val="20"/>
              </w:rPr>
            </w:pPr>
            <w:r>
              <w:rPr>
                <w:color w:val="231F20"/>
                <w:spacing w:val="-6"/>
                <w:sz w:val="20"/>
              </w:rPr>
              <w:t>What</w:t>
            </w:r>
            <w:r>
              <w:rPr>
                <w:color w:val="231F20"/>
                <w:spacing w:val="-1"/>
                <w:sz w:val="20"/>
              </w:rPr>
              <w:t> </w:t>
            </w:r>
            <w:r>
              <w:rPr>
                <w:color w:val="231F20"/>
                <w:spacing w:val="-6"/>
                <w:sz w:val="20"/>
              </w:rPr>
              <w:t>would</w:t>
            </w:r>
            <w:r>
              <w:rPr>
                <w:color w:val="231F20"/>
                <w:spacing w:val="-1"/>
                <w:sz w:val="20"/>
              </w:rPr>
              <w:t> </w:t>
            </w:r>
            <w:r>
              <w:rPr>
                <w:color w:val="231F20"/>
                <w:spacing w:val="-6"/>
                <w:sz w:val="20"/>
              </w:rPr>
              <w:t>you</w:t>
            </w:r>
            <w:r>
              <w:rPr>
                <w:color w:val="231F20"/>
                <w:spacing w:val="-1"/>
                <w:sz w:val="20"/>
              </w:rPr>
              <w:t> </w:t>
            </w:r>
            <w:r>
              <w:rPr>
                <w:color w:val="231F20"/>
                <w:spacing w:val="-6"/>
                <w:sz w:val="20"/>
              </w:rPr>
              <w:t>do</w:t>
            </w:r>
            <w:r>
              <w:rPr>
                <w:color w:val="231F20"/>
                <w:spacing w:val="-1"/>
                <w:sz w:val="20"/>
              </w:rPr>
              <w:t> </w:t>
            </w:r>
            <w:r>
              <w:rPr>
                <w:color w:val="231F20"/>
                <w:spacing w:val="-6"/>
                <w:sz w:val="20"/>
              </w:rPr>
              <w:t>in</w:t>
            </w:r>
            <w:r>
              <w:rPr>
                <w:color w:val="231F20"/>
                <w:spacing w:val="-1"/>
                <w:sz w:val="20"/>
              </w:rPr>
              <w:t> </w:t>
            </w:r>
            <w:r>
              <w:rPr>
                <w:color w:val="231F20"/>
                <w:spacing w:val="-6"/>
                <w:sz w:val="20"/>
              </w:rPr>
              <w:t>this</w:t>
            </w:r>
            <w:r>
              <w:rPr>
                <w:color w:val="231F20"/>
                <w:spacing w:val="-1"/>
                <w:sz w:val="20"/>
              </w:rPr>
              <w:t> </w:t>
            </w:r>
            <w:r>
              <w:rPr>
                <w:color w:val="231F20"/>
                <w:spacing w:val="-6"/>
                <w:sz w:val="20"/>
              </w:rPr>
              <w:t>situation?</w:t>
            </w:r>
            <w:r>
              <w:rPr>
                <w:color w:val="231F20"/>
                <w:spacing w:val="-1"/>
                <w:sz w:val="20"/>
              </w:rPr>
              <w:t> </w:t>
            </w:r>
            <w:r>
              <w:rPr>
                <w:color w:val="231F20"/>
                <w:spacing w:val="-6"/>
                <w:sz w:val="20"/>
              </w:rPr>
              <w:t>If</w:t>
            </w:r>
            <w:r>
              <w:rPr>
                <w:color w:val="231F20"/>
                <w:spacing w:val="-1"/>
                <w:sz w:val="20"/>
              </w:rPr>
              <w:t> </w:t>
            </w:r>
            <w:r>
              <w:rPr>
                <w:color w:val="231F20"/>
                <w:spacing w:val="-6"/>
                <w:sz w:val="20"/>
              </w:rPr>
              <w:t>you</w:t>
            </w:r>
            <w:r>
              <w:rPr>
                <w:color w:val="231F20"/>
                <w:spacing w:val="-1"/>
                <w:sz w:val="20"/>
              </w:rPr>
              <w:t> </w:t>
            </w:r>
            <w:r>
              <w:rPr>
                <w:color w:val="231F20"/>
                <w:spacing w:val="-6"/>
                <w:sz w:val="20"/>
              </w:rPr>
              <w:t>help</w:t>
            </w:r>
            <w:r>
              <w:rPr>
                <w:color w:val="231F20"/>
                <w:spacing w:val="-1"/>
                <w:sz w:val="20"/>
              </w:rPr>
              <w:t> </w:t>
            </w:r>
            <w:r>
              <w:rPr>
                <w:color w:val="231F20"/>
                <w:spacing w:val="-6"/>
                <w:sz w:val="20"/>
              </w:rPr>
              <w:t>the</w:t>
            </w:r>
            <w:r>
              <w:rPr>
                <w:color w:val="231F20"/>
                <w:spacing w:val="-1"/>
                <w:sz w:val="20"/>
              </w:rPr>
              <w:t> </w:t>
            </w:r>
            <w:r>
              <w:rPr>
                <w:color w:val="231F20"/>
                <w:spacing w:val="-6"/>
                <w:sz w:val="20"/>
              </w:rPr>
              <w:t>warden</w:t>
            </w:r>
            <w:r>
              <w:rPr>
                <w:color w:val="231F20"/>
                <w:spacing w:val="-1"/>
                <w:sz w:val="20"/>
              </w:rPr>
              <w:t> </w:t>
            </w:r>
            <w:r>
              <w:rPr>
                <w:color w:val="231F20"/>
                <w:spacing w:val="-6"/>
                <w:sz w:val="20"/>
              </w:rPr>
              <w:t>steal</w:t>
            </w:r>
            <w:r>
              <w:rPr>
                <w:color w:val="231F20"/>
                <w:spacing w:val="-1"/>
                <w:sz w:val="20"/>
              </w:rPr>
              <w:t> </w:t>
            </w:r>
            <w:r>
              <w:rPr>
                <w:color w:val="231F20"/>
                <w:spacing w:val="-6"/>
                <w:sz w:val="20"/>
              </w:rPr>
              <w:t>money,</w:t>
            </w:r>
            <w:r>
              <w:rPr>
                <w:color w:val="231F20"/>
                <w:spacing w:val="-1"/>
                <w:sz w:val="20"/>
              </w:rPr>
              <w:t> </w:t>
            </w:r>
            <w:r>
              <w:rPr>
                <w:color w:val="231F20"/>
                <w:spacing w:val="-6"/>
                <w:sz w:val="20"/>
              </w:rPr>
              <w:t>you</w:t>
            </w:r>
            <w:r>
              <w:rPr>
                <w:color w:val="231F20"/>
                <w:spacing w:val="-1"/>
                <w:sz w:val="20"/>
              </w:rPr>
              <w:t> </w:t>
            </w:r>
            <w:r>
              <w:rPr>
                <w:color w:val="231F20"/>
                <w:spacing w:val="-6"/>
                <w:sz w:val="20"/>
              </w:rPr>
              <w:t>benefit</w:t>
            </w:r>
            <w:r>
              <w:rPr>
                <w:color w:val="231F20"/>
                <w:spacing w:val="-2"/>
                <w:sz w:val="20"/>
              </w:rPr>
              <w:t> personally,</w:t>
            </w:r>
            <w:r>
              <w:rPr>
                <w:color w:val="231F20"/>
                <w:spacing w:val="-10"/>
                <w:sz w:val="20"/>
              </w:rPr>
              <w:t> </w:t>
            </w:r>
            <w:r>
              <w:rPr>
                <w:color w:val="231F20"/>
                <w:spacing w:val="-2"/>
                <w:sz w:val="20"/>
              </w:rPr>
              <w:t>and</w:t>
            </w:r>
            <w:r>
              <w:rPr>
                <w:color w:val="231F20"/>
                <w:spacing w:val="-9"/>
                <w:sz w:val="20"/>
              </w:rPr>
              <w:t> </w:t>
            </w:r>
            <w:r>
              <w:rPr>
                <w:color w:val="231F20"/>
                <w:spacing w:val="-2"/>
                <w:sz w:val="20"/>
              </w:rPr>
              <w:t>the</w:t>
            </w:r>
            <w:r>
              <w:rPr>
                <w:color w:val="231F20"/>
                <w:spacing w:val="-9"/>
                <w:sz w:val="20"/>
              </w:rPr>
              <w:t> </w:t>
            </w:r>
            <w:r>
              <w:rPr>
                <w:color w:val="231F20"/>
                <w:spacing w:val="-2"/>
                <w:sz w:val="20"/>
              </w:rPr>
              <w:t>other</w:t>
            </w:r>
            <w:r>
              <w:rPr>
                <w:color w:val="231F20"/>
                <w:spacing w:val="-9"/>
                <w:sz w:val="20"/>
              </w:rPr>
              <w:t> </w:t>
            </w:r>
            <w:r>
              <w:rPr>
                <w:color w:val="231F20"/>
                <w:spacing w:val="-2"/>
                <w:sz w:val="20"/>
              </w:rPr>
              <w:t>prisoners</w:t>
            </w:r>
            <w:r>
              <w:rPr>
                <w:color w:val="231F20"/>
                <w:spacing w:val="-9"/>
                <w:sz w:val="20"/>
              </w:rPr>
              <w:t> </w:t>
            </w:r>
            <w:r>
              <w:rPr>
                <w:color w:val="231F20"/>
                <w:spacing w:val="-2"/>
                <w:sz w:val="20"/>
              </w:rPr>
              <w:t>benefit</w:t>
            </w:r>
            <w:r>
              <w:rPr>
                <w:color w:val="231F20"/>
                <w:spacing w:val="-9"/>
                <w:sz w:val="20"/>
              </w:rPr>
              <w:t> </w:t>
            </w:r>
            <w:r>
              <w:rPr>
                <w:color w:val="231F20"/>
                <w:spacing w:val="-2"/>
                <w:sz w:val="20"/>
              </w:rPr>
              <w:t>by</w:t>
            </w:r>
            <w:r>
              <w:rPr>
                <w:color w:val="231F20"/>
                <w:spacing w:val="-9"/>
                <w:sz w:val="20"/>
              </w:rPr>
              <w:t> </w:t>
            </w:r>
            <w:r>
              <w:rPr>
                <w:color w:val="231F20"/>
                <w:spacing w:val="-2"/>
                <w:sz w:val="20"/>
              </w:rPr>
              <w:t>your</w:t>
            </w:r>
            <w:r>
              <w:rPr>
                <w:color w:val="231F20"/>
                <w:spacing w:val="-9"/>
                <w:sz w:val="20"/>
              </w:rPr>
              <w:t> </w:t>
            </w:r>
            <w:r>
              <w:rPr>
                <w:color w:val="231F20"/>
                <w:spacing w:val="-2"/>
                <w:sz w:val="20"/>
              </w:rPr>
              <w:t>continued</w:t>
            </w:r>
            <w:r>
              <w:rPr>
                <w:color w:val="231F20"/>
                <w:spacing w:val="-9"/>
                <w:sz w:val="20"/>
              </w:rPr>
              <w:t> </w:t>
            </w:r>
            <w:r>
              <w:rPr>
                <w:color w:val="231F20"/>
                <w:spacing w:val="-2"/>
                <w:sz w:val="20"/>
              </w:rPr>
              <w:t>tutoring</w:t>
            </w:r>
            <w:r>
              <w:rPr>
                <w:color w:val="231F20"/>
                <w:spacing w:val="-9"/>
                <w:sz w:val="20"/>
              </w:rPr>
              <w:t> </w:t>
            </w:r>
            <w:r>
              <w:rPr>
                <w:color w:val="231F20"/>
                <w:spacing w:val="-2"/>
                <w:sz w:val="20"/>
              </w:rPr>
              <w:t>sessions.</w:t>
            </w:r>
            <w:r>
              <w:rPr>
                <w:color w:val="231F20"/>
                <w:spacing w:val="-9"/>
                <w:sz w:val="20"/>
              </w:rPr>
              <w:t> </w:t>
            </w:r>
            <w:r>
              <w:rPr>
                <w:color w:val="231F20"/>
                <w:spacing w:val="-2"/>
                <w:sz w:val="20"/>
              </w:rPr>
              <w:t>How- </w:t>
            </w:r>
            <w:r>
              <w:rPr>
                <w:color w:val="231F20"/>
                <w:spacing w:val="-4"/>
                <w:sz w:val="20"/>
              </w:rPr>
              <w:t>ever,</w:t>
            </w:r>
            <w:r>
              <w:rPr>
                <w:color w:val="231F20"/>
                <w:spacing w:val="-7"/>
                <w:sz w:val="20"/>
              </w:rPr>
              <w:t> </w:t>
            </w:r>
            <w:r>
              <w:rPr>
                <w:color w:val="231F20"/>
                <w:spacing w:val="-4"/>
                <w:sz w:val="20"/>
              </w:rPr>
              <w:t>the</w:t>
            </w:r>
            <w:r>
              <w:rPr>
                <w:color w:val="231F20"/>
                <w:spacing w:val="-7"/>
                <w:sz w:val="20"/>
              </w:rPr>
              <w:t> </w:t>
            </w:r>
            <w:r>
              <w:rPr>
                <w:color w:val="231F20"/>
                <w:spacing w:val="-4"/>
                <w:sz w:val="20"/>
              </w:rPr>
              <w:t>warden</w:t>
            </w:r>
            <w:r>
              <w:rPr>
                <w:color w:val="231F20"/>
                <w:spacing w:val="-7"/>
                <w:sz w:val="20"/>
              </w:rPr>
              <w:t> </w:t>
            </w:r>
            <w:r>
              <w:rPr>
                <w:color w:val="231F20"/>
                <w:spacing w:val="-4"/>
                <w:sz w:val="20"/>
              </w:rPr>
              <w:t>physically</w:t>
            </w:r>
            <w:r>
              <w:rPr>
                <w:color w:val="231F20"/>
                <w:spacing w:val="-7"/>
                <w:sz w:val="20"/>
              </w:rPr>
              <w:t> </w:t>
            </w:r>
            <w:r>
              <w:rPr>
                <w:color w:val="231F20"/>
                <w:spacing w:val="-4"/>
                <w:sz w:val="20"/>
              </w:rPr>
              <w:t>abuses</w:t>
            </w:r>
            <w:r>
              <w:rPr>
                <w:color w:val="231F20"/>
                <w:spacing w:val="-7"/>
                <w:sz w:val="20"/>
              </w:rPr>
              <w:t> </w:t>
            </w:r>
            <w:r>
              <w:rPr>
                <w:color w:val="231F20"/>
                <w:spacing w:val="-4"/>
                <w:sz w:val="20"/>
              </w:rPr>
              <w:t>some</w:t>
            </w:r>
            <w:r>
              <w:rPr>
                <w:color w:val="231F20"/>
                <w:spacing w:val="-7"/>
                <w:sz w:val="20"/>
              </w:rPr>
              <w:t> </w:t>
            </w:r>
            <w:r>
              <w:rPr>
                <w:color w:val="231F20"/>
                <w:spacing w:val="-4"/>
                <w:sz w:val="20"/>
              </w:rPr>
              <w:t>of</w:t>
            </w:r>
            <w:r>
              <w:rPr>
                <w:color w:val="231F20"/>
                <w:spacing w:val="-7"/>
                <w:sz w:val="20"/>
              </w:rPr>
              <w:t> </w:t>
            </w:r>
            <w:r>
              <w:rPr>
                <w:color w:val="231F20"/>
                <w:spacing w:val="-4"/>
                <w:sz w:val="20"/>
              </w:rPr>
              <w:t>the</w:t>
            </w:r>
            <w:r>
              <w:rPr>
                <w:color w:val="231F20"/>
                <w:spacing w:val="-7"/>
                <w:sz w:val="20"/>
              </w:rPr>
              <w:t> </w:t>
            </w:r>
            <w:r>
              <w:rPr>
                <w:color w:val="231F20"/>
                <w:spacing w:val="-4"/>
                <w:sz w:val="20"/>
              </w:rPr>
              <w:t>prisoners,</w:t>
            </w:r>
            <w:r>
              <w:rPr>
                <w:color w:val="231F20"/>
                <w:spacing w:val="-7"/>
                <w:sz w:val="20"/>
              </w:rPr>
              <w:t> </w:t>
            </w:r>
            <w:r>
              <w:rPr>
                <w:color w:val="231F20"/>
                <w:spacing w:val="-4"/>
                <w:sz w:val="20"/>
              </w:rPr>
              <w:t>and</w:t>
            </w:r>
            <w:r>
              <w:rPr>
                <w:color w:val="231F20"/>
                <w:spacing w:val="-7"/>
                <w:sz w:val="20"/>
              </w:rPr>
              <w:t> </w:t>
            </w:r>
            <w:r>
              <w:rPr>
                <w:color w:val="231F20"/>
                <w:spacing w:val="-4"/>
                <w:sz w:val="20"/>
              </w:rPr>
              <w:t>helping</w:t>
            </w:r>
            <w:r>
              <w:rPr>
                <w:color w:val="231F20"/>
                <w:spacing w:val="-7"/>
                <w:sz w:val="20"/>
              </w:rPr>
              <w:t> </w:t>
            </w:r>
            <w:r>
              <w:rPr>
                <w:color w:val="231F20"/>
                <w:spacing w:val="-4"/>
                <w:sz w:val="20"/>
              </w:rPr>
              <w:t>him</w:t>
            </w:r>
            <w:r>
              <w:rPr>
                <w:color w:val="231F20"/>
                <w:spacing w:val="-7"/>
                <w:sz w:val="20"/>
              </w:rPr>
              <w:t> </w:t>
            </w:r>
            <w:r>
              <w:rPr>
                <w:color w:val="231F20"/>
                <w:spacing w:val="-4"/>
                <w:sz w:val="20"/>
              </w:rPr>
              <w:t>steal</w:t>
            </w:r>
            <w:r>
              <w:rPr>
                <w:color w:val="231F20"/>
                <w:spacing w:val="-7"/>
                <w:sz w:val="20"/>
              </w:rPr>
              <w:t> </w:t>
            </w:r>
            <w:r>
              <w:rPr>
                <w:color w:val="231F20"/>
                <w:spacing w:val="-4"/>
                <w:sz w:val="20"/>
              </w:rPr>
              <w:t>money</w:t>
            </w:r>
            <w:r>
              <w:rPr>
                <w:color w:val="231F20"/>
                <w:sz w:val="20"/>
              </w:rPr>
              <w:t> </w:t>
            </w:r>
            <w:r>
              <w:rPr>
                <w:color w:val="231F20"/>
                <w:spacing w:val="-4"/>
                <w:sz w:val="20"/>
              </w:rPr>
              <w:t>means</w:t>
            </w:r>
            <w:r>
              <w:rPr>
                <w:color w:val="231F20"/>
                <w:spacing w:val="-5"/>
                <w:sz w:val="20"/>
              </w:rPr>
              <w:t> </w:t>
            </w:r>
            <w:r>
              <w:rPr>
                <w:color w:val="231F20"/>
                <w:spacing w:val="-4"/>
                <w:sz w:val="20"/>
              </w:rPr>
              <w:t>that</w:t>
            </w:r>
            <w:r>
              <w:rPr>
                <w:color w:val="231F20"/>
                <w:spacing w:val="-5"/>
                <w:sz w:val="20"/>
              </w:rPr>
              <w:t> </w:t>
            </w:r>
            <w:r>
              <w:rPr>
                <w:color w:val="231F20"/>
                <w:spacing w:val="-4"/>
                <w:sz w:val="20"/>
              </w:rPr>
              <w:t>he’ll</w:t>
            </w:r>
            <w:r>
              <w:rPr>
                <w:color w:val="231F20"/>
                <w:spacing w:val="-5"/>
                <w:sz w:val="20"/>
              </w:rPr>
              <w:t> </w:t>
            </w:r>
            <w:r>
              <w:rPr>
                <w:color w:val="231F20"/>
                <w:spacing w:val="-4"/>
                <w:sz w:val="20"/>
              </w:rPr>
              <w:t>remain</w:t>
            </w:r>
            <w:r>
              <w:rPr>
                <w:color w:val="231F20"/>
                <w:spacing w:val="-5"/>
                <w:sz w:val="20"/>
              </w:rPr>
              <w:t> </w:t>
            </w:r>
            <w:r>
              <w:rPr>
                <w:color w:val="231F20"/>
                <w:spacing w:val="-4"/>
                <w:sz w:val="20"/>
              </w:rPr>
              <w:t>in</w:t>
            </w:r>
            <w:r>
              <w:rPr>
                <w:color w:val="231F20"/>
                <w:spacing w:val="-5"/>
                <w:sz w:val="20"/>
              </w:rPr>
              <w:t> </w:t>
            </w:r>
            <w:r>
              <w:rPr>
                <w:color w:val="231F20"/>
                <w:spacing w:val="-4"/>
                <w:sz w:val="20"/>
              </w:rPr>
              <w:t>his</w:t>
            </w:r>
            <w:r>
              <w:rPr>
                <w:color w:val="231F20"/>
                <w:spacing w:val="-5"/>
                <w:sz w:val="20"/>
              </w:rPr>
              <w:t> </w:t>
            </w:r>
            <w:r>
              <w:rPr>
                <w:color w:val="231F20"/>
                <w:spacing w:val="-4"/>
                <w:sz w:val="20"/>
              </w:rPr>
              <w:t>position</w:t>
            </w:r>
            <w:r>
              <w:rPr>
                <w:color w:val="231F20"/>
                <w:spacing w:val="-5"/>
                <w:sz w:val="20"/>
              </w:rPr>
              <w:t> </w:t>
            </w:r>
            <w:r>
              <w:rPr>
                <w:color w:val="231F20"/>
                <w:spacing w:val="-4"/>
                <w:sz w:val="20"/>
              </w:rPr>
              <w:t>for</w:t>
            </w:r>
            <w:r>
              <w:rPr>
                <w:color w:val="231F20"/>
                <w:spacing w:val="-5"/>
                <w:sz w:val="20"/>
              </w:rPr>
              <w:t> </w:t>
            </w:r>
            <w:r>
              <w:rPr>
                <w:color w:val="231F20"/>
                <w:spacing w:val="-4"/>
                <w:sz w:val="20"/>
              </w:rPr>
              <w:t>a</w:t>
            </w:r>
            <w:r>
              <w:rPr>
                <w:color w:val="231F20"/>
                <w:spacing w:val="-5"/>
                <w:sz w:val="20"/>
              </w:rPr>
              <w:t> </w:t>
            </w:r>
            <w:r>
              <w:rPr>
                <w:color w:val="231F20"/>
                <w:spacing w:val="-4"/>
                <w:sz w:val="20"/>
              </w:rPr>
              <w:t>long</w:t>
            </w:r>
            <w:r>
              <w:rPr>
                <w:color w:val="231F20"/>
                <w:spacing w:val="-5"/>
                <w:sz w:val="20"/>
              </w:rPr>
              <w:t> </w:t>
            </w:r>
            <w:r>
              <w:rPr>
                <w:color w:val="231F20"/>
                <w:spacing w:val="-4"/>
                <w:sz w:val="20"/>
              </w:rPr>
              <w:t>time,</w:t>
            </w:r>
            <w:r>
              <w:rPr>
                <w:color w:val="231F20"/>
                <w:spacing w:val="-5"/>
                <w:sz w:val="20"/>
              </w:rPr>
              <w:t> </w:t>
            </w:r>
            <w:r>
              <w:rPr>
                <w:color w:val="231F20"/>
                <w:spacing w:val="-4"/>
                <w:sz w:val="20"/>
              </w:rPr>
              <w:t>continuing</w:t>
            </w:r>
            <w:r>
              <w:rPr>
                <w:color w:val="231F20"/>
                <w:spacing w:val="-5"/>
                <w:sz w:val="20"/>
              </w:rPr>
              <w:t> </w:t>
            </w:r>
            <w:r>
              <w:rPr>
                <w:color w:val="231F20"/>
                <w:spacing w:val="-4"/>
                <w:sz w:val="20"/>
              </w:rPr>
              <w:t>his</w:t>
            </w:r>
            <w:r>
              <w:rPr>
                <w:color w:val="231F20"/>
                <w:spacing w:val="-5"/>
                <w:sz w:val="20"/>
              </w:rPr>
              <w:t> </w:t>
            </w:r>
            <w:r>
              <w:rPr>
                <w:color w:val="231F20"/>
                <w:spacing w:val="-4"/>
                <w:sz w:val="20"/>
              </w:rPr>
              <w:t>abusive</w:t>
            </w:r>
            <w:r>
              <w:rPr>
                <w:color w:val="231F20"/>
                <w:spacing w:val="-5"/>
                <w:sz w:val="20"/>
              </w:rPr>
              <w:t> </w:t>
            </w:r>
            <w:r>
              <w:rPr>
                <w:color w:val="231F20"/>
                <w:spacing w:val="-4"/>
                <w:sz w:val="20"/>
              </w:rPr>
              <w:t>behavior.</w:t>
            </w:r>
          </w:p>
          <w:p>
            <w:pPr>
              <w:pStyle w:val="TableParagraph"/>
              <w:spacing w:line="231" w:lineRule="exact"/>
              <w:ind w:left="738"/>
              <w:rPr>
                <w:sz w:val="20"/>
              </w:rPr>
            </w:pPr>
            <w:r>
              <w:rPr>
                <w:color w:val="231F20"/>
                <w:sz w:val="20"/>
              </w:rPr>
              <w:t>To</w:t>
            </w:r>
            <w:r>
              <w:rPr>
                <w:color w:val="231F20"/>
                <w:spacing w:val="-9"/>
                <w:sz w:val="20"/>
              </w:rPr>
              <w:t> </w:t>
            </w:r>
            <w:r>
              <w:rPr>
                <w:color w:val="231F20"/>
                <w:sz w:val="20"/>
              </w:rPr>
              <w:t>see</w:t>
            </w:r>
            <w:r>
              <w:rPr>
                <w:color w:val="231F20"/>
                <w:spacing w:val="-9"/>
                <w:sz w:val="20"/>
              </w:rPr>
              <w:t> </w:t>
            </w:r>
            <w:r>
              <w:rPr>
                <w:color w:val="231F20"/>
                <w:sz w:val="20"/>
              </w:rPr>
              <w:t>how</w:t>
            </w:r>
            <w:r>
              <w:rPr>
                <w:color w:val="231F20"/>
                <w:spacing w:val="-9"/>
                <w:sz w:val="20"/>
              </w:rPr>
              <w:t> </w:t>
            </w:r>
            <w:r>
              <w:rPr>
                <w:color w:val="231F20"/>
                <w:sz w:val="20"/>
              </w:rPr>
              <w:t>Tim</w:t>
            </w:r>
            <w:r>
              <w:rPr>
                <w:color w:val="231F20"/>
                <w:spacing w:val="-9"/>
                <w:sz w:val="20"/>
              </w:rPr>
              <w:t> </w:t>
            </w:r>
            <w:r>
              <w:rPr>
                <w:color w:val="231F20"/>
                <w:sz w:val="20"/>
              </w:rPr>
              <w:t>Robbin’s</w:t>
            </w:r>
            <w:r>
              <w:rPr>
                <w:color w:val="231F20"/>
                <w:spacing w:val="-9"/>
                <w:sz w:val="20"/>
              </w:rPr>
              <w:t> </w:t>
            </w:r>
            <w:r>
              <w:rPr>
                <w:color w:val="231F20"/>
                <w:sz w:val="20"/>
              </w:rPr>
              <w:t>character</w:t>
            </w:r>
            <w:r>
              <w:rPr>
                <w:color w:val="231F20"/>
                <w:spacing w:val="-9"/>
                <w:sz w:val="20"/>
              </w:rPr>
              <w:t> </w:t>
            </w:r>
            <w:r>
              <w:rPr>
                <w:color w:val="231F20"/>
                <w:sz w:val="20"/>
              </w:rPr>
              <w:t>handled</w:t>
            </w:r>
            <w:r>
              <w:rPr>
                <w:color w:val="231F20"/>
                <w:spacing w:val="-9"/>
                <w:sz w:val="20"/>
              </w:rPr>
              <w:t> </w:t>
            </w:r>
            <w:r>
              <w:rPr>
                <w:color w:val="231F20"/>
                <w:sz w:val="20"/>
              </w:rPr>
              <w:t>this</w:t>
            </w:r>
            <w:r>
              <w:rPr>
                <w:color w:val="231F20"/>
                <w:spacing w:val="-9"/>
                <w:sz w:val="20"/>
              </w:rPr>
              <w:t> </w:t>
            </w:r>
            <w:r>
              <w:rPr>
                <w:color w:val="231F20"/>
                <w:sz w:val="20"/>
              </w:rPr>
              <w:t>situation,</w:t>
            </w:r>
            <w:r>
              <w:rPr>
                <w:color w:val="231F20"/>
                <w:spacing w:val="-9"/>
                <w:sz w:val="20"/>
              </w:rPr>
              <w:t> </w:t>
            </w:r>
            <w:r>
              <w:rPr>
                <w:color w:val="231F20"/>
                <w:sz w:val="20"/>
              </w:rPr>
              <w:t>check</w:t>
            </w:r>
            <w:r>
              <w:rPr>
                <w:color w:val="231F20"/>
                <w:spacing w:val="-9"/>
                <w:sz w:val="20"/>
              </w:rPr>
              <w:t> </w:t>
            </w:r>
            <w:r>
              <w:rPr>
                <w:color w:val="231F20"/>
                <w:sz w:val="20"/>
              </w:rPr>
              <w:t>out</w:t>
            </w:r>
            <w:r>
              <w:rPr>
                <w:color w:val="231F20"/>
                <w:spacing w:val="-9"/>
                <w:sz w:val="20"/>
              </w:rPr>
              <w:t> </w:t>
            </w:r>
            <w:r>
              <w:rPr>
                <w:color w:val="231F20"/>
                <w:sz w:val="20"/>
              </w:rPr>
              <w:t>the</w:t>
            </w:r>
            <w:r>
              <w:rPr>
                <w:color w:val="231F20"/>
                <w:spacing w:val="-9"/>
                <w:sz w:val="20"/>
              </w:rPr>
              <w:t> </w:t>
            </w:r>
            <w:r>
              <w:rPr>
                <w:color w:val="231F20"/>
                <w:spacing w:val="-2"/>
                <w:sz w:val="20"/>
              </w:rPr>
              <w:t>movie</w:t>
            </w:r>
          </w:p>
          <w:p>
            <w:pPr>
              <w:pStyle w:val="TableParagraph"/>
              <w:spacing w:before="9"/>
              <w:ind w:left="498"/>
              <w:rPr>
                <w:rFonts w:ascii="Book Antiqua"/>
                <w:i/>
                <w:sz w:val="20"/>
              </w:rPr>
            </w:pPr>
            <w:r>
              <w:rPr>
                <w:rFonts w:ascii="Book Antiqua"/>
                <w:i/>
                <w:color w:val="231F20"/>
                <w:spacing w:val="-2"/>
                <w:sz w:val="20"/>
              </w:rPr>
              <w:t>The Shawshank Redemption.</w:t>
            </w:r>
          </w:p>
        </w:tc>
      </w:tr>
      <w:tr>
        <w:trPr>
          <w:trHeight w:val="6073" w:hRule="atLeast"/>
        </w:trPr>
        <w:tc>
          <w:tcPr>
            <w:tcW w:w="7670" w:type="dxa"/>
            <w:tcBorders>
              <w:top w:val="single" w:sz="18" w:space="0" w:color="E7A922"/>
            </w:tcBorders>
          </w:tcPr>
          <w:p>
            <w:pPr>
              <w:pStyle w:val="TableParagraph"/>
              <w:spacing w:before="6"/>
              <w:rPr>
                <w:rFonts w:ascii="Arial Black"/>
                <w:sz w:val="28"/>
              </w:rPr>
            </w:pPr>
          </w:p>
          <w:p>
            <w:pPr>
              <w:pStyle w:val="TableParagraph"/>
              <w:ind w:left="-5"/>
              <w:jc w:val="both"/>
              <w:rPr>
                <w:rFonts w:ascii="Arial Black"/>
                <w:sz w:val="22"/>
              </w:rPr>
            </w:pPr>
            <w:r>
              <w:rPr>
                <w:rFonts w:ascii="Arial Black"/>
                <w:color w:val="005476"/>
                <w:w w:val="85"/>
                <w:sz w:val="22"/>
              </w:rPr>
              <w:t>CONTROLS</w:t>
            </w:r>
            <w:r>
              <w:rPr>
                <w:rFonts w:ascii="Arial Black"/>
                <w:color w:val="005476"/>
                <w:spacing w:val="-8"/>
                <w:sz w:val="22"/>
              </w:rPr>
              <w:t> </w:t>
            </w:r>
            <w:r>
              <w:rPr>
                <w:rFonts w:ascii="Arial Black"/>
                <w:color w:val="005476"/>
                <w:w w:val="85"/>
                <w:sz w:val="22"/>
              </w:rPr>
              <w:t>OVER</w:t>
            </w:r>
            <w:r>
              <w:rPr>
                <w:rFonts w:ascii="Arial Black"/>
                <w:color w:val="005476"/>
                <w:spacing w:val="-7"/>
                <w:sz w:val="22"/>
              </w:rPr>
              <w:t> </w:t>
            </w:r>
            <w:r>
              <w:rPr>
                <w:rFonts w:ascii="Arial Black"/>
                <w:color w:val="005476"/>
                <w:w w:val="85"/>
                <w:sz w:val="22"/>
              </w:rPr>
              <w:t>CASH</w:t>
            </w:r>
            <w:r>
              <w:rPr>
                <w:rFonts w:ascii="Arial Black"/>
                <w:color w:val="005476"/>
                <w:spacing w:val="-8"/>
                <w:sz w:val="22"/>
              </w:rPr>
              <w:t> </w:t>
            </w:r>
            <w:r>
              <w:rPr>
                <w:rFonts w:ascii="Arial Black"/>
                <w:color w:val="005476"/>
                <w:spacing w:val="-2"/>
                <w:w w:val="85"/>
                <w:sz w:val="22"/>
              </w:rPr>
              <w:t>DISBURSEMENTS</w:t>
            </w:r>
          </w:p>
          <w:p>
            <w:pPr>
              <w:pStyle w:val="TableParagraph"/>
              <w:spacing w:line="256" w:lineRule="auto" w:before="112"/>
              <w:ind w:left="-5" w:right="-29"/>
              <w:jc w:val="both"/>
              <w:rPr>
                <w:sz w:val="20"/>
              </w:rPr>
            </w:pPr>
            <w:r>
              <w:rPr>
                <w:color w:val="231F20"/>
                <w:sz w:val="20"/>
              </w:rPr>
              <w:t>Managers</w:t>
            </w:r>
            <w:r>
              <w:rPr>
                <w:color w:val="231F20"/>
                <w:spacing w:val="-2"/>
                <w:sz w:val="20"/>
              </w:rPr>
              <w:t> </w:t>
            </w:r>
            <w:r>
              <w:rPr>
                <w:color w:val="231F20"/>
                <w:sz w:val="20"/>
              </w:rPr>
              <w:t>should</w:t>
            </w:r>
            <w:r>
              <w:rPr>
                <w:color w:val="231F20"/>
                <w:spacing w:val="-2"/>
                <w:sz w:val="20"/>
              </w:rPr>
              <w:t> </w:t>
            </w:r>
            <w:r>
              <w:rPr>
                <w:color w:val="231F20"/>
                <w:sz w:val="20"/>
              </w:rPr>
              <w:t>design</w:t>
            </w:r>
            <w:r>
              <w:rPr>
                <w:color w:val="231F20"/>
                <w:spacing w:val="-2"/>
                <w:sz w:val="20"/>
              </w:rPr>
              <w:t> </w:t>
            </w:r>
            <w:r>
              <w:rPr>
                <w:color w:val="231F20"/>
                <w:sz w:val="20"/>
              </w:rPr>
              <w:t>proper</w:t>
            </w:r>
            <w:r>
              <w:rPr>
                <w:color w:val="231F20"/>
                <w:spacing w:val="-2"/>
                <w:sz w:val="20"/>
              </w:rPr>
              <w:t> </w:t>
            </w:r>
            <w:r>
              <w:rPr>
                <w:color w:val="231F20"/>
                <w:sz w:val="20"/>
              </w:rPr>
              <w:t>controls</w:t>
            </w:r>
            <w:r>
              <w:rPr>
                <w:color w:val="231F20"/>
                <w:spacing w:val="-2"/>
                <w:sz w:val="20"/>
              </w:rPr>
              <w:t> </w:t>
            </w:r>
            <w:r>
              <w:rPr>
                <w:color w:val="231F20"/>
                <w:sz w:val="20"/>
              </w:rPr>
              <w:t>for</w:t>
            </w:r>
            <w:r>
              <w:rPr>
                <w:color w:val="231F20"/>
                <w:spacing w:val="-2"/>
                <w:sz w:val="20"/>
              </w:rPr>
              <w:t> </w:t>
            </w:r>
            <w:r>
              <w:rPr>
                <w:color w:val="231F20"/>
                <w:sz w:val="20"/>
              </w:rPr>
              <w:t>cash</w:t>
            </w:r>
            <w:r>
              <w:rPr>
                <w:color w:val="231F20"/>
                <w:spacing w:val="-2"/>
                <w:sz w:val="20"/>
              </w:rPr>
              <w:t> </w:t>
            </w:r>
            <w:r>
              <w:rPr>
                <w:color w:val="231F20"/>
                <w:sz w:val="20"/>
              </w:rPr>
              <w:t>disbursements</w:t>
            </w:r>
            <w:r>
              <w:rPr>
                <w:color w:val="231F20"/>
                <w:spacing w:val="-2"/>
                <w:sz w:val="20"/>
              </w:rPr>
              <w:t> </w:t>
            </w:r>
            <w:r>
              <w:rPr>
                <w:color w:val="231F20"/>
                <w:sz w:val="20"/>
              </w:rPr>
              <w:t>to</w:t>
            </w:r>
            <w:r>
              <w:rPr>
                <w:color w:val="231F20"/>
                <w:spacing w:val="-2"/>
                <w:sz w:val="20"/>
              </w:rPr>
              <w:t> </w:t>
            </w:r>
            <w:r>
              <w:rPr>
                <w:color w:val="231F20"/>
                <w:sz w:val="20"/>
              </w:rPr>
              <w:t>prevent</w:t>
            </w:r>
            <w:r>
              <w:rPr>
                <w:color w:val="231F20"/>
                <w:spacing w:val="-2"/>
                <w:sz w:val="20"/>
              </w:rPr>
              <w:t> </w:t>
            </w:r>
            <w:r>
              <w:rPr>
                <w:color w:val="231F20"/>
                <w:sz w:val="20"/>
              </w:rPr>
              <w:t>any</w:t>
            </w:r>
            <w:r>
              <w:rPr>
                <w:color w:val="231F20"/>
                <w:spacing w:val="-2"/>
                <w:sz w:val="20"/>
              </w:rPr>
              <w:t> </w:t>
            </w:r>
            <w:r>
              <w:rPr>
                <w:color w:val="231F20"/>
                <w:sz w:val="20"/>
              </w:rPr>
              <w:t>unauthor- </w:t>
            </w:r>
            <w:r>
              <w:rPr>
                <w:color w:val="231F20"/>
                <w:spacing w:val="-2"/>
                <w:sz w:val="20"/>
              </w:rPr>
              <w:t>ized</w:t>
            </w:r>
            <w:r>
              <w:rPr>
                <w:color w:val="231F20"/>
                <w:spacing w:val="-4"/>
                <w:sz w:val="20"/>
              </w:rPr>
              <w:t> </w:t>
            </w:r>
            <w:r>
              <w:rPr>
                <w:color w:val="231F20"/>
                <w:spacing w:val="-2"/>
                <w:sz w:val="20"/>
              </w:rPr>
              <w:t>payments</w:t>
            </w:r>
            <w:r>
              <w:rPr>
                <w:color w:val="231F20"/>
                <w:spacing w:val="-4"/>
                <w:sz w:val="20"/>
              </w:rPr>
              <w:t> </w:t>
            </w:r>
            <w:r>
              <w:rPr>
                <w:color w:val="231F20"/>
                <w:spacing w:val="-2"/>
                <w:sz w:val="20"/>
              </w:rPr>
              <w:t>and</w:t>
            </w:r>
            <w:r>
              <w:rPr>
                <w:color w:val="231F20"/>
                <w:spacing w:val="-4"/>
                <w:sz w:val="20"/>
              </w:rPr>
              <w:t> </w:t>
            </w:r>
            <w:r>
              <w:rPr>
                <w:color w:val="231F20"/>
                <w:spacing w:val="-2"/>
                <w:sz w:val="20"/>
              </w:rPr>
              <w:t>ensure</w:t>
            </w:r>
            <w:r>
              <w:rPr>
                <w:color w:val="231F20"/>
                <w:spacing w:val="-4"/>
                <w:sz w:val="20"/>
              </w:rPr>
              <w:t> </w:t>
            </w:r>
            <w:r>
              <w:rPr>
                <w:color w:val="231F20"/>
                <w:spacing w:val="-2"/>
                <w:sz w:val="20"/>
              </w:rPr>
              <w:t>proper</w:t>
            </w:r>
            <w:r>
              <w:rPr>
                <w:color w:val="231F20"/>
                <w:spacing w:val="-4"/>
                <w:sz w:val="20"/>
              </w:rPr>
              <w:t> </w:t>
            </w:r>
            <w:r>
              <w:rPr>
                <w:color w:val="231F20"/>
                <w:spacing w:val="-2"/>
                <w:sz w:val="20"/>
              </w:rPr>
              <w:t>recording.</w:t>
            </w:r>
            <w:r>
              <w:rPr>
                <w:color w:val="231F20"/>
                <w:spacing w:val="-4"/>
                <w:sz w:val="20"/>
              </w:rPr>
              <w:t> </w:t>
            </w:r>
            <w:r>
              <w:rPr>
                <w:color w:val="231F20"/>
                <w:spacing w:val="-2"/>
                <w:sz w:val="20"/>
              </w:rPr>
              <w:t>Consistent</w:t>
            </w:r>
            <w:r>
              <w:rPr>
                <w:color w:val="231F20"/>
                <w:spacing w:val="-4"/>
                <w:sz w:val="20"/>
              </w:rPr>
              <w:t> </w:t>
            </w:r>
            <w:r>
              <w:rPr>
                <w:color w:val="231F20"/>
                <w:spacing w:val="-2"/>
                <w:sz w:val="20"/>
              </w:rPr>
              <w:t>with</w:t>
            </w:r>
            <w:r>
              <w:rPr>
                <w:color w:val="231F20"/>
                <w:spacing w:val="-4"/>
                <w:sz w:val="20"/>
              </w:rPr>
              <w:t> </w:t>
            </w:r>
            <w:r>
              <w:rPr>
                <w:color w:val="231F20"/>
                <w:spacing w:val="-2"/>
                <w:sz w:val="20"/>
              </w:rPr>
              <w:t>our</w:t>
            </w:r>
            <w:r>
              <w:rPr>
                <w:color w:val="231F20"/>
                <w:spacing w:val="-4"/>
                <w:sz w:val="20"/>
              </w:rPr>
              <w:t> </w:t>
            </w:r>
            <w:r>
              <w:rPr>
                <w:color w:val="231F20"/>
                <w:spacing w:val="-2"/>
                <w:sz w:val="20"/>
              </w:rPr>
              <w:t>discussion</w:t>
            </w:r>
            <w:r>
              <w:rPr>
                <w:color w:val="231F20"/>
                <w:spacing w:val="-4"/>
                <w:sz w:val="20"/>
              </w:rPr>
              <w:t> </w:t>
            </w:r>
            <w:r>
              <w:rPr>
                <w:color w:val="231F20"/>
                <w:spacing w:val="-2"/>
                <w:sz w:val="20"/>
              </w:rPr>
              <w:t>of</w:t>
            </w:r>
            <w:r>
              <w:rPr>
                <w:color w:val="231F20"/>
                <w:spacing w:val="-4"/>
                <w:sz w:val="20"/>
              </w:rPr>
              <w:t> </w:t>
            </w:r>
            <w:r>
              <w:rPr>
                <w:color w:val="231F20"/>
                <w:spacing w:val="-2"/>
                <w:sz w:val="20"/>
              </w:rPr>
              <w:t>cash</w:t>
            </w:r>
            <w:r>
              <w:rPr>
                <w:color w:val="231F20"/>
                <w:spacing w:val="-4"/>
                <w:sz w:val="20"/>
              </w:rPr>
              <w:t> </w:t>
            </w:r>
            <w:r>
              <w:rPr>
                <w:color w:val="231F20"/>
                <w:spacing w:val="-2"/>
                <w:sz w:val="20"/>
              </w:rPr>
              <w:t>receipts, </w:t>
            </w:r>
            <w:r>
              <w:rPr>
                <w:color w:val="231F20"/>
                <w:sz w:val="20"/>
              </w:rPr>
              <w:t>cash disbursements include not only disbursing physical cash, but also writing checks and using</w:t>
            </w:r>
            <w:r>
              <w:rPr>
                <w:color w:val="231F20"/>
                <w:spacing w:val="-9"/>
                <w:sz w:val="20"/>
              </w:rPr>
              <w:t> </w:t>
            </w:r>
            <w:r>
              <w:rPr>
                <w:color w:val="231F20"/>
                <w:sz w:val="20"/>
              </w:rPr>
              <w:t>credit</w:t>
            </w:r>
            <w:r>
              <w:rPr>
                <w:color w:val="231F20"/>
                <w:spacing w:val="-9"/>
                <w:sz w:val="20"/>
              </w:rPr>
              <w:t> </w:t>
            </w:r>
            <w:r>
              <w:rPr>
                <w:color w:val="231F20"/>
                <w:sz w:val="20"/>
              </w:rPr>
              <w:t>cards</w:t>
            </w:r>
            <w:r>
              <w:rPr>
                <w:color w:val="231F20"/>
                <w:spacing w:val="-9"/>
                <w:sz w:val="20"/>
              </w:rPr>
              <w:t> </w:t>
            </w:r>
            <w:r>
              <w:rPr>
                <w:color w:val="231F20"/>
                <w:sz w:val="20"/>
              </w:rPr>
              <w:t>and</w:t>
            </w:r>
            <w:r>
              <w:rPr>
                <w:color w:val="231F20"/>
                <w:spacing w:val="-9"/>
                <w:sz w:val="20"/>
              </w:rPr>
              <w:t> </w:t>
            </w:r>
            <w:r>
              <w:rPr>
                <w:color w:val="231F20"/>
                <w:sz w:val="20"/>
              </w:rPr>
              <w:t>debit</w:t>
            </w:r>
            <w:r>
              <w:rPr>
                <w:color w:val="231F20"/>
                <w:spacing w:val="-9"/>
                <w:sz w:val="20"/>
              </w:rPr>
              <w:t> </w:t>
            </w:r>
            <w:r>
              <w:rPr>
                <w:color w:val="231F20"/>
                <w:sz w:val="20"/>
              </w:rPr>
              <w:t>cards</w:t>
            </w:r>
            <w:r>
              <w:rPr>
                <w:color w:val="231F20"/>
                <w:spacing w:val="-9"/>
                <w:sz w:val="20"/>
              </w:rPr>
              <w:t> </w:t>
            </w:r>
            <w:r>
              <w:rPr>
                <w:color w:val="231F20"/>
                <w:sz w:val="20"/>
              </w:rPr>
              <w:t>to</w:t>
            </w:r>
            <w:r>
              <w:rPr>
                <w:color w:val="231F20"/>
                <w:spacing w:val="-9"/>
                <w:sz w:val="20"/>
              </w:rPr>
              <w:t> </w:t>
            </w:r>
            <w:r>
              <w:rPr>
                <w:color w:val="231F20"/>
                <w:sz w:val="20"/>
              </w:rPr>
              <w:t>make</w:t>
            </w:r>
            <w:r>
              <w:rPr>
                <w:color w:val="231F20"/>
                <w:spacing w:val="-9"/>
                <w:sz w:val="20"/>
              </w:rPr>
              <w:t> </w:t>
            </w:r>
            <w:r>
              <w:rPr>
                <w:color w:val="231F20"/>
                <w:sz w:val="20"/>
              </w:rPr>
              <w:t>payments.</w:t>
            </w:r>
            <w:r>
              <w:rPr>
                <w:color w:val="231F20"/>
                <w:spacing w:val="-9"/>
                <w:sz w:val="20"/>
              </w:rPr>
              <w:t> </w:t>
            </w:r>
            <w:r>
              <w:rPr>
                <w:color w:val="231F20"/>
                <w:sz w:val="20"/>
              </w:rPr>
              <w:t>All</w:t>
            </w:r>
            <w:r>
              <w:rPr>
                <w:color w:val="231F20"/>
                <w:spacing w:val="-9"/>
                <w:sz w:val="20"/>
              </w:rPr>
              <w:t> </w:t>
            </w:r>
            <w:r>
              <w:rPr>
                <w:color w:val="231F20"/>
                <w:sz w:val="20"/>
              </w:rPr>
              <w:t>these</w:t>
            </w:r>
            <w:r>
              <w:rPr>
                <w:color w:val="231F20"/>
                <w:spacing w:val="-9"/>
                <w:sz w:val="20"/>
              </w:rPr>
              <w:t> </w:t>
            </w:r>
            <w:r>
              <w:rPr>
                <w:color w:val="231F20"/>
                <w:sz w:val="20"/>
              </w:rPr>
              <w:t>forms</w:t>
            </w:r>
            <w:r>
              <w:rPr>
                <w:color w:val="231F20"/>
                <w:spacing w:val="-9"/>
                <w:sz w:val="20"/>
              </w:rPr>
              <w:t> </w:t>
            </w:r>
            <w:r>
              <w:rPr>
                <w:color w:val="231F20"/>
                <w:sz w:val="20"/>
              </w:rPr>
              <w:t>of</w:t>
            </w:r>
            <w:r>
              <w:rPr>
                <w:color w:val="231F20"/>
                <w:spacing w:val="-9"/>
                <w:sz w:val="20"/>
              </w:rPr>
              <w:t> </w:t>
            </w:r>
            <w:r>
              <w:rPr>
                <w:color w:val="231F20"/>
                <w:sz w:val="20"/>
              </w:rPr>
              <w:t>payment</w:t>
            </w:r>
            <w:r>
              <w:rPr>
                <w:color w:val="231F20"/>
                <w:spacing w:val="-9"/>
                <w:sz w:val="20"/>
              </w:rPr>
              <w:t> </w:t>
            </w:r>
            <w:r>
              <w:rPr>
                <w:color w:val="231F20"/>
                <w:sz w:val="20"/>
              </w:rPr>
              <w:t>constitute cash</w:t>
            </w:r>
            <w:r>
              <w:rPr>
                <w:color w:val="231F20"/>
                <w:spacing w:val="-5"/>
                <w:sz w:val="20"/>
              </w:rPr>
              <w:t> </w:t>
            </w:r>
            <w:r>
              <w:rPr>
                <w:color w:val="231F20"/>
                <w:sz w:val="20"/>
              </w:rPr>
              <w:t>disbursement</w:t>
            </w:r>
            <w:r>
              <w:rPr>
                <w:color w:val="231F20"/>
                <w:spacing w:val="-5"/>
                <w:sz w:val="20"/>
              </w:rPr>
              <w:t> </w:t>
            </w:r>
            <w:r>
              <w:rPr>
                <w:color w:val="231F20"/>
                <w:sz w:val="20"/>
              </w:rPr>
              <w:t>and</w:t>
            </w:r>
            <w:r>
              <w:rPr>
                <w:color w:val="231F20"/>
                <w:spacing w:val="-5"/>
                <w:sz w:val="20"/>
              </w:rPr>
              <w:t> </w:t>
            </w:r>
            <w:r>
              <w:rPr>
                <w:color w:val="231F20"/>
                <w:sz w:val="20"/>
              </w:rPr>
              <w:t>require</w:t>
            </w:r>
            <w:r>
              <w:rPr>
                <w:color w:val="231F20"/>
                <w:spacing w:val="-5"/>
                <w:sz w:val="20"/>
              </w:rPr>
              <w:t> </w:t>
            </w:r>
            <w:r>
              <w:rPr>
                <w:color w:val="231F20"/>
                <w:sz w:val="20"/>
              </w:rPr>
              <w:t>formal</w:t>
            </w:r>
            <w:r>
              <w:rPr>
                <w:color w:val="231F20"/>
                <w:spacing w:val="-5"/>
                <w:sz w:val="20"/>
              </w:rPr>
              <w:t> </w:t>
            </w:r>
            <w:r>
              <w:rPr>
                <w:color w:val="231F20"/>
                <w:sz w:val="20"/>
              </w:rPr>
              <w:t>internal</w:t>
            </w:r>
            <w:r>
              <w:rPr>
                <w:color w:val="231F20"/>
                <w:spacing w:val="-5"/>
                <w:sz w:val="20"/>
              </w:rPr>
              <w:t> </w:t>
            </w:r>
            <w:r>
              <w:rPr>
                <w:color w:val="231F20"/>
                <w:sz w:val="20"/>
              </w:rPr>
              <w:t>control</w:t>
            </w:r>
            <w:r>
              <w:rPr>
                <w:color w:val="231F20"/>
                <w:spacing w:val="-5"/>
                <w:sz w:val="20"/>
              </w:rPr>
              <w:t> </w:t>
            </w:r>
            <w:r>
              <w:rPr>
                <w:color w:val="231F20"/>
                <w:sz w:val="20"/>
              </w:rPr>
              <w:t>procedures.</w:t>
            </w:r>
            <w:r>
              <w:rPr>
                <w:color w:val="231F20"/>
                <w:spacing w:val="-5"/>
                <w:sz w:val="20"/>
              </w:rPr>
              <w:t> </w:t>
            </w:r>
            <w:r>
              <w:rPr>
                <w:color w:val="231F20"/>
                <w:sz w:val="20"/>
              </w:rPr>
              <w:t>Common</w:t>
            </w:r>
            <w:r>
              <w:rPr>
                <w:color w:val="231F20"/>
                <w:spacing w:val="-5"/>
                <w:sz w:val="20"/>
              </w:rPr>
              <w:t> </w:t>
            </w:r>
            <w:r>
              <w:rPr>
                <w:color w:val="231F20"/>
                <w:sz w:val="20"/>
              </w:rPr>
              <w:t>controls</w:t>
            </w:r>
            <w:r>
              <w:rPr>
                <w:color w:val="231F20"/>
                <w:spacing w:val="-5"/>
                <w:sz w:val="20"/>
              </w:rPr>
              <w:t> </w:t>
            </w:r>
            <w:r>
              <w:rPr>
                <w:color w:val="231F20"/>
                <w:sz w:val="20"/>
              </w:rPr>
              <w:t>over cash disbursements include the following:</w:t>
            </w:r>
          </w:p>
          <w:p>
            <w:pPr>
              <w:pStyle w:val="TableParagraph"/>
              <w:numPr>
                <w:ilvl w:val="0"/>
                <w:numId w:val="10"/>
              </w:numPr>
              <w:tabs>
                <w:tab w:pos="475" w:val="left" w:leader="none"/>
              </w:tabs>
              <w:spacing w:line="256" w:lineRule="auto" w:before="115" w:after="0"/>
              <w:ind w:left="475" w:right="233" w:hanging="254"/>
              <w:jc w:val="both"/>
              <w:rPr>
                <w:sz w:val="20"/>
              </w:rPr>
            </w:pPr>
            <w:r>
              <w:rPr>
                <w:color w:val="231F20"/>
                <w:sz w:val="20"/>
              </w:rPr>
              <w:t>Make</w:t>
            </w:r>
            <w:r>
              <w:rPr>
                <w:color w:val="231F20"/>
                <w:spacing w:val="-6"/>
                <w:sz w:val="20"/>
              </w:rPr>
              <w:t> </w:t>
            </w:r>
            <w:r>
              <w:rPr>
                <w:color w:val="231F20"/>
                <w:sz w:val="20"/>
              </w:rPr>
              <w:t>all</w:t>
            </w:r>
            <w:r>
              <w:rPr>
                <w:color w:val="231F20"/>
                <w:spacing w:val="-6"/>
                <w:sz w:val="20"/>
              </w:rPr>
              <w:t> </w:t>
            </w:r>
            <w:r>
              <w:rPr>
                <w:color w:val="231F20"/>
                <w:sz w:val="20"/>
              </w:rPr>
              <w:t>disbursements,</w:t>
            </w:r>
            <w:r>
              <w:rPr>
                <w:color w:val="231F20"/>
                <w:spacing w:val="-6"/>
                <w:sz w:val="20"/>
              </w:rPr>
              <w:t> </w:t>
            </w:r>
            <w:r>
              <w:rPr>
                <w:color w:val="231F20"/>
                <w:sz w:val="20"/>
              </w:rPr>
              <w:t>other</w:t>
            </w:r>
            <w:r>
              <w:rPr>
                <w:color w:val="231F20"/>
                <w:spacing w:val="-6"/>
                <w:sz w:val="20"/>
              </w:rPr>
              <w:t> </w:t>
            </w:r>
            <w:r>
              <w:rPr>
                <w:color w:val="231F20"/>
                <w:sz w:val="20"/>
              </w:rPr>
              <w:t>than</w:t>
            </w:r>
            <w:r>
              <w:rPr>
                <w:color w:val="231F20"/>
                <w:spacing w:val="-6"/>
                <w:sz w:val="20"/>
              </w:rPr>
              <w:t> </w:t>
            </w:r>
            <w:r>
              <w:rPr>
                <w:color w:val="231F20"/>
                <w:sz w:val="20"/>
              </w:rPr>
              <w:t>very</w:t>
            </w:r>
            <w:r>
              <w:rPr>
                <w:color w:val="231F20"/>
                <w:spacing w:val="-6"/>
                <w:sz w:val="20"/>
              </w:rPr>
              <w:t> </w:t>
            </w:r>
            <w:r>
              <w:rPr>
                <w:color w:val="231F20"/>
                <w:sz w:val="20"/>
              </w:rPr>
              <w:t>small</w:t>
            </w:r>
            <w:r>
              <w:rPr>
                <w:color w:val="231F20"/>
                <w:spacing w:val="-6"/>
                <w:sz w:val="20"/>
              </w:rPr>
              <w:t> </w:t>
            </w:r>
            <w:r>
              <w:rPr>
                <w:color w:val="231F20"/>
                <w:sz w:val="20"/>
              </w:rPr>
              <w:t>ones,</w:t>
            </w:r>
            <w:r>
              <w:rPr>
                <w:color w:val="231F20"/>
                <w:spacing w:val="-6"/>
                <w:sz w:val="20"/>
              </w:rPr>
              <w:t> </w:t>
            </w:r>
            <w:r>
              <w:rPr>
                <w:color w:val="231F20"/>
                <w:sz w:val="20"/>
              </w:rPr>
              <w:t>by</w:t>
            </w:r>
            <w:r>
              <w:rPr>
                <w:color w:val="231F20"/>
                <w:spacing w:val="-6"/>
                <w:sz w:val="20"/>
              </w:rPr>
              <w:t> </w:t>
            </w:r>
            <w:r>
              <w:rPr>
                <w:color w:val="231F20"/>
                <w:sz w:val="20"/>
              </w:rPr>
              <w:t>check,</w:t>
            </w:r>
            <w:r>
              <w:rPr>
                <w:color w:val="231F20"/>
                <w:spacing w:val="-6"/>
                <w:sz w:val="20"/>
              </w:rPr>
              <w:t> </w:t>
            </w:r>
            <w:r>
              <w:rPr>
                <w:color w:val="231F20"/>
                <w:sz w:val="20"/>
              </w:rPr>
              <w:t>debit</w:t>
            </w:r>
            <w:r>
              <w:rPr>
                <w:color w:val="231F20"/>
                <w:spacing w:val="-6"/>
                <w:sz w:val="20"/>
              </w:rPr>
              <w:t> </w:t>
            </w:r>
            <w:r>
              <w:rPr>
                <w:color w:val="231F20"/>
                <w:sz w:val="20"/>
              </w:rPr>
              <w:t>card,</w:t>
            </w:r>
            <w:r>
              <w:rPr>
                <w:color w:val="231F20"/>
                <w:spacing w:val="-6"/>
                <w:sz w:val="20"/>
              </w:rPr>
              <w:t> </w:t>
            </w:r>
            <w:r>
              <w:rPr>
                <w:color w:val="231F20"/>
                <w:sz w:val="20"/>
              </w:rPr>
              <w:t>or</w:t>
            </w:r>
            <w:r>
              <w:rPr>
                <w:color w:val="231F20"/>
                <w:spacing w:val="-6"/>
                <w:sz w:val="20"/>
              </w:rPr>
              <w:t> </w:t>
            </w:r>
            <w:r>
              <w:rPr>
                <w:color w:val="231F20"/>
                <w:sz w:val="20"/>
              </w:rPr>
              <w:t>credit card. This provides a permanent record of all disbursements.</w:t>
            </w:r>
          </w:p>
          <w:p>
            <w:pPr>
              <w:pStyle w:val="TableParagraph"/>
              <w:numPr>
                <w:ilvl w:val="0"/>
                <w:numId w:val="10"/>
              </w:numPr>
              <w:tabs>
                <w:tab w:pos="475" w:val="left" w:leader="none"/>
              </w:tabs>
              <w:spacing w:line="256" w:lineRule="auto" w:before="38" w:after="0"/>
              <w:ind w:left="475" w:right="201" w:hanging="262"/>
              <w:jc w:val="both"/>
              <w:rPr>
                <w:sz w:val="20"/>
              </w:rPr>
            </w:pPr>
            <w:r>
              <w:rPr>
                <w:color w:val="231F20"/>
                <w:sz w:val="20"/>
              </w:rPr>
              <w:t>Authorize</w:t>
            </w:r>
            <w:r>
              <w:rPr>
                <w:color w:val="231F20"/>
                <w:spacing w:val="-12"/>
                <w:sz w:val="20"/>
              </w:rPr>
              <w:t> </w:t>
            </w:r>
            <w:r>
              <w:rPr>
                <w:color w:val="231F20"/>
                <w:sz w:val="20"/>
              </w:rPr>
              <w:t>all</w:t>
            </w:r>
            <w:r>
              <w:rPr>
                <w:color w:val="231F20"/>
                <w:spacing w:val="-11"/>
                <w:sz w:val="20"/>
              </w:rPr>
              <w:t> </w:t>
            </w:r>
            <w:r>
              <w:rPr>
                <w:color w:val="231F20"/>
                <w:sz w:val="20"/>
              </w:rPr>
              <w:t>expenditures</w:t>
            </w:r>
            <w:r>
              <w:rPr>
                <w:color w:val="231F20"/>
                <w:spacing w:val="-11"/>
                <w:sz w:val="20"/>
              </w:rPr>
              <w:t> </w:t>
            </w:r>
            <w:r>
              <w:rPr>
                <w:color w:val="231F20"/>
                <w:sz w:val="20"/>
              </w:rPr>
              <w:t>before</w:t>
            </w:r>
            <w:r>
              <w:rPr>
                <w:color w:val="231F20"/>
                <w:spacing w:val="-11"/>
                <w:sz w:val="20"/>
              </w:rPr>
              <w:t> </w:t>
            </w:r>
            <w:r>
              <w:rPr>
                <w:color w:val="231F20"/>
                <w:sz w:val="20"/>
              </w:rPr>
              <w:t>purchase</w:t>
            </w:r>
            <w:r>
              <w:rPr>
                <w:color w:val="231F20"/>
                <w:spacing w:val="-11"/>
                <w:sz w:val="20"/>
              </w:rPr>
              <w:t> </w:t>
            </w:r>
            <w:r>
              <w:rPr>
                <w:color w:val="231F20"/>
                <w:sz w:val="20"/>
              </w:rPr>
              <w:t>and</w:t>
            </w:r>
            <w:r>
              <w:rPr>
                <w:color w:val="231F20"/>
                <w:spacing w:val="-11"/>
                <w:sz w:val="20"/>
              </w:rPr>
              <w:t> </w:t>
            </w:r>
            <w:r>
              <w:rPr>
                <w:color w:val="231F20"/>
                <w:sz w:val="20"/>
              </w:rPr>
              <w:t>verify</w:t>
            </w:r>
            <w:r>
              <w:rPr>
                <w:color w:val="231F20"/>
                <w:spacing w:val="-11"/>
                <w:sz w:val="20"/>
              </w:rPr>
              <w:t> </w:t>
            </w:r>
            <w:r>
              <w:rPr>
                <w:color w:val="231F20"/>
                <w:sz w:val="20"/>
              </w:rPr>
              <w:t>the</w:t>
            </w:r>
            <w:r>
              <w:rPr>
                <w:color w:val="231F20"/>
                <w:spacing w:val="-11"/>
                <w:sz w:val="20"/>
              </w:rPr>
              <w:t> </w:t>
            </w:r>
            <w:r>
              <w:rPr>
                <w:color w:val="231F20"/>
                <w:sz w:val="20"/>
              </w:rPr>
              <w:t>accuracy</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purchase itself.</w:t>
            </w:r>
            <w:r>
              <w:rPr>
                <w:color w:val="231F20"/>
                <w:spacing w:val="-11"/>
                <w:sz w:val="20"/>
              </w:rPr>
              <w:t> </w:t>
            </w:r>
            <w:r>
              <w:rPr>
                <w:color w:val="231F20"/>
                <w:sz w:val="20"/>
              </w:rPr>
              <w:t>The</w:t>
            </w:r>
            <w:r>
              <w:rPr>
                <w:color w:val="231F20"/>
                <w:spacing w:val="-11"/>
                <w:sz w:val="20"/>
              </w:rPr>
              <w:t> </w:t>
            </w:r>
            <w:r>
              <w:rPr>
                <w:color w:val="231F20"/>
                <w:sz w:val="20"/>
              </w:rPr>
              <w:t>employee</w:t>
            </w:r>
            <w:r>
              <w:rPr>
                <w:color w:val="231F20"/>
                <w:spacing w:val="-11"/>
                <w:sz w:val="20"/>
              </w:rPr>
              <w:t> </w:t>
            </w:r>
            <w:r>
              <w:rPr>
                <w:color w:val="231F20"/>
                <w:sz w:val="20"/>
              </w:rPr>
              <w:t>who</w:t>
            </w:r>
            <w:r>
              <w:rPr>
                <w:color w:val="231F20"/>
                <w:spacing w:val="-11"/>
                <w:sz w:val="20"/>
              </w:rPr>
              <w:t> </w:t>
            </w:r>
            <w:r>
              <w:rPr>
                <w:color w:val="231F20"/>
                <w:sz w:val="20"/>
              </w:rPr>
              <w:t>authorizes</w:t>
            </w:r>
            <w:r>
              <w:rPr>
                <w:color w:val="231F20"/>
                <w:spacing w:val="-11"/>
                <w:sz w:val="20"/>
              </w:rPr>
              <w:t> </w:t>
            </w:r>
            <w:r>
              <w:rPr>
                <w:color w:val="231F20"/>
                <w:sz w:val="20"/>
              </w:rPr>
              <w:t>payment</w:t>
            </w:r>
            <w:r>
              <w:rPr>
                <w:color w:val="231F20"/>
                <w:spacing w:val="-11"/>
                <w:sz w:val="20"/>
              </w:rPr>
              <w:t> </w:t>
            </w:r>
            <w:r>
              <w:rPr>
                <w:color w:val="231F20"/>
                <w:sz w:val="20"/>
              </w:rPr>
              <w:t>should</w:t>
            </w:r>
            <w:r>
              <w:rPr>
                <w:color w:val="231F20"/>
                <w:spacing w:val="-11"/>
                <w:sz w:val="20"/>
              </w:rPr>
              <w:t> </w:t>
            </w:r>
            <w:r>
              <w:rPr>
                <w:color w:val="231F20"/>
                <w:sz w:val="20"/>
              </w:rPr>
              <w:t>not</w:t>
            </w:r>
            <w:r>
              <w:rPr>
                <w:color w:val="231F20"/>
                <w:spacing w:val="-11"/>
                <w:sz w:val="20"/>
              </w:rPr>
              <w:t> </w:t>
            </w:r>
            <w:r>
              <w:rPr>
                <w:color w:val="231F20"/>
                <w:sz w:val="20"/>
              </w:rPr>
              <w:t>also</w:t>
            </w:r>
            <w:r>
              <w:rPr>
                <w:color w:val="231F20"/>
                <w:spacing w:val="-11"/>
                <w:sz w:val="20"/>
              </w:rPr>
              <w:t> </w:t>
            </w:r>
            <w:r>
              <w:rPr>
                <w:color w:val="231F20"/>
                <w:sz w:val="20"/>
              </w:rPr>
              <w:t>be</w:t>
            </w:r>
            <w:r>
              <w:rPr>
                <w:color w:val="231F20"/>
                <w:spacing w:val="-11"/>
                <w:sz w:val="20"/>
              </w:rPr>
              <w:t> </w:t>
            </w:r>
            <w:r>
              <w:rPr>
                <w:color w:val="231F20"/>
                <w:sz w:val="20"/>
              </w:rPr>
              <w:t>the</w:t>
            </w:r>
            <w:r>
              <w:rPr>
                <w:color w:val="231F20"/>
                <w:spacing w:val="-11"/>
                <w:sz w:val="20"/>
              </w:rPr>
              <w:t> </w:t>
            </w:r>
            <w:r>
              <w:rPr>
                <w:color w:val="231F20"/>
                <w:sz w:val="20"/>
              </w:rPr>
              <w:t>employee</w:t>
            </w:r>
            <w:r>
              <w:rPr>
                <w:color w:val="231F20"/>
                <w:spacing w:val="-11"/>
                <w:sz w:val="20"/>
              </w:rPr>
              <w:t> </w:t>
            </w:r>
            <w:r>
              <w:rPr>
                <w:color w:val="231F20"/>
                <w:sz w:val="20"/>
              </w:rPr>
              <w:t>who prepares the check.</w:t>
            </w:r>
          </w:p>
          <w:p>
            <w:pPr>
              <w:pStyle w:val="TableParagraph"/>
              <w:numPr>
                <w:ilvl w:val="0"/>
                <w:numId w:val="10"/>
              </w:numPr>
              <w:tabs>
                <w:tab w:pos="475" w:val="left" w:leader="none"/>
              </w:tabs>
              <w:spacing w:line="256" w:lineRule="auto" w:before="37" w:after="0"/>
              <w:ind w:left="475" w:right="208" w:hanging="262"/>
              <w:jc w:val="both"/>
              <w:rPr>
                <w:sz w:val="20"/>
              </w:rPr>
            </w:pPr>
            <w:r>
              <w:rPr>
                <w:color w:val="231F20"/>
                <w:sz w:val="20"/>
              </w:rPr>
              <w:t>Make</w:t>
            </w:r>
            <w:r>
              <w:rPr>
                <w:color w:val="231F20"/>
                <w:spacing w:val="-10"/>
                <w:sz w:val="20"/>
              </w:rPr>
              <w:t> </w:t>
            </w:r>
            <w:r>
              <w:rPr>
                <w:color w:val="231F20"/>
                <w:sz w:val="20"/>
              </w:rPr>
              <w:t>sure</w:t>
            </w:r>
            <w:r>
              <w:rPr>
                <w:color w:val="231F20"/>
                <w:spacing w:val="-10"/>
                <w:sz w:val="20"/>
              </w:rPr>
              <w:t> </w:t>
            </w:r>
            <w:r>
              <w:rPr>
                <w:color w:val="231F20"/>
                <w:sz w:val="20"/>
              </w:rPr>
              <w:t>checks</w:t>
            </w:r>
            <w:r>
              <w:rPr>
                <w:color w:val="231F20"/>
                <w:spacing w:val="-10"/>
                <w:sz w:val="20"/>
              </w:rPr>
              <w:t> </w:t>
            </w:r>
            <w:r>
              <w:rPr>
                <w:color w:val="231F20"/>
                <w:sz w:val="20"/>
              </w:rPr>
              <w:t>are</w:t>
            </w:r>
            <w:r>
              <w:rPr>
                <w:color w:val="231F20"/>
                <w:spacing w:val="-10"/>
                <w:sz w:val="20"/>
              </w:rPr>
              <w:t> </w:t>
            </w:r>
            <w:r>
              <w:rPr>
                <w:color w:val="231F20"/>
                <w:sz w:val="20"/>
              </w:rPr>
              <w:t>serially</w:t>
            </w:r>
            <w:r>
              <w:rPr>
                <w:color w:val="231F20"/>
                <w:spacing w:val="-10"/>
                <w:sz w:val="20"/>
              </w:rPr>
              <w:t> </w:t>
            </w:r>
            <w:r>
              <w:rPr>
                <w:color w:val="231F20"/>
                <w:sz w:val="20"/>
              </w:rPr>
              <w:t>numbered</w:t>
            </w:r>
            <w:r>
              <w:rPr>
                <w:color w:val="231F20"/>
                <w:spacing w:val="-10"/>
                <w:sz w:val="20"/>
              </w:rPr>
              <w:t> </w:t>
            </w:r>
            <w:r>
              <w:rPr>
                <w:color w:val="231F20"/>
                <w:sz w:val="20"/>
              </w:rPr>
              <w:t>and</w:t>
            </w:r>
            <w:r>
              <w:rPr>
                <w:color w:val="231F20"/>
                <w:spacing w:val="-10"/>
                <w:sz w:val="20"/>
              </w:rPr>
              <w:t> </w:t>
            </w:r>
            <w:r>
              <w:rPr>
                <w:color w:val="231F20"/>
                <w:sz w:val="20"/>
              </w:rPr>
              <w:t>signed</w:t>
            </w:r>
            <w:r>
              <w:rPr>
                <w:color w:val="231F20"/>
                <w:spacing w:val="-10"/>
                <w:sz w:val="20"/>
              </w:rPr>
              <w:t> </w:t>
            </w:r>
            <w:r>
              <w:rPr>
                <w:color w:val="231F20"/>
                <w:sz w:val="20"/>
              </w:rPr>
              <w:t>only</w:t>
            </w:r>
            <w:r>
              <w:rPr>
                <w:color w:val="231F20"/>
                <w:spacing w:val="-10"/>
                <w:sz w:val="20"/>
              </w:rPr>
              <w:t> </w:t>
            </w:r>
            <w:r>
              <w:rPr>
                <w:color w:val="231F20"/>
                <w:sz w:val="20"/>
              </w:rPr>
              <w:t>by</w:t>
            </w:r>
            <w:r>
              <w:rPr>
                <w:color w:val="231F20"/>
                <w:spacing w:val="-10"/>
                <w:sz w:val="20"/>
              </w:rPr>
              <w:t> </w:t>
            </w:r>
            <w:r>
              <w:rPr>
                <w:color w:val="231F20"/>
                <w:sz w:val="20"/>
              </w:rPr>
              <w:t>authorized</w:t>
            </w:r>
            <w:r>
              <w:rPr>
                <w:color w:val="231F20"/>
                <w:spacing w:val="-10"/>
                <w:sz w:val="20"/>
              </w:rPr>
              <w:t> </w:t>
            </w:r>
            <w:r>
              <w:rPr>
                <w:color w:val="231F20"/>
                <w:sz w:val="20"/>
              </w:rPr>
              <w:t>employees. Require two signatures for larger checks.</w:t>
            </w:r>
          </w:p>
          <w:p>
            <w:pPr>
              <w:pStyle w:val="TableParagraph"/>
              <w:numPr>
                <w:ilvl w:val="0"/>
                <w:numId w:val="10"/>
              </w:numPr>
              <w:tabs>
                <w:tab w:pos="475" w:val="left" w:leader="none"/>
              </w:tabs>
              <w:spacing w:line="256" w:lineRule="auto" w:before="39" w:after="0"/>
              <w:ind w:left="475" w:right="54" w:hanging="260"/>
              <w:jc w:val="left"/>
              <w:rPr>
                <w:sz w:val="20"/>
              </w:rPr>
            </w:pPr>
            <w:r>
              <w:rPr>
                <w:color w:val="231F20"/>
                <w:spacing w:val="-4"/>
                <w:sz w:val="20"/>
              </w:rPr>
              <w:t>Periodically compare amounts shown in the debit card and credit card statements with</w:t>
            </w:r>
            <w:r>
              <w:rPr>
                <w:color w:val="231F20"/>
                <w:sz w:val="20"/>
              </w:rPr>
              <w:t> purchase</w:t>
            </w:r>
            <w:r>
              <w:rPr>
                <w:color w:val="231F20"/>
                <w:spacing w:val="-11"/>
                <w:sz w:val="20"/>
              </w:rPr>
              <w:t> </w:t>
            </w:r>
            <w:r>
              <w:rPr>
                <w:color w:val="231F20"/>
                <w:sz w:val="20"/>
              </w:rPr>
              <w:t>receipts.</w:t>
            </w:r>
            <w:r>
              <w:rPr>
                <w:color w:val="231F20"/>
                <w:spacing w:val="-11"/>
                <w:sz w:val="20"/>
              </w:rPr>
              <w:t> </w:t>
            </w:r>
            <w:r>
              <w:rPr>
                <w:color w:val="231F20"/>
                <w:sz w:val="20"/>
              </w:rPr>
              <w:t>The</w:t>
            </w:r>
            <w:r>
              <w:rPr>
                <w:color w:val="231F20"/>
                <w:spacing w:val="-11"/>
                <w:sz w:val="20"/>
              </w:rPr>
              <w:t> </w:t>
            </w:r>
            <w:r>
              <w:rPr>
                <w:color w:val="231F20"/>
                <w:sz w:val="20"/>
              </w:rPr>
              <w:t>employee</w:t>
            </w:r>
            <w:r>
              <w:rPr>
                <w:color w:val="231F20"/>
                <w:spacing w:val="-11"/>
                <w:sz w:val="20"/>
              </w:rPr>
              <w:t> </w:t>
            </w:r>
            <w:r>
              <w:rPr>
                <w:color w:val="231F20"/>
                <w:sz w:val="20"/>
              </w:rPr>
              <w:t>verifying</w:t>
            </w:r>
            <w:r>
              <w:rPr>
                <w:color w:val="231F20"/>
                <w:spacing w:val="-11"/>
                <w:sz w:val="20"/>
              </w:rPr>
              <w:t> </w:t>
            </w:r>
            <w:r>
              <w:rPr>
                <w:color w:val="231F20"/>
                <w:sz w:val="20"/>
              </w:rPr>
              <w:t>the</w:t>
            </w:r>
            <w:r>
              <w:rPr>
                <w:color w:val="231F20"/>
                <w:spacing w:val="-11"/>
                <w:sz w:val="20"/>
              </w:rPr>
              <w:t> </w:t>
            </w:r>
            <w:r>
              <w:rPr>
                <w:color w:val="231F20"/>
                <w:sz w:val="20"/>
              </w:rPr>
              <w:t>accuracy</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debit</w:t>
            </w:r>
            <w:r>
              <w:rPr>
                <w:color w:val="231F20"/>
                <w:spacing w:val="-11"/>
                <w:sz w:val="20"/>
              </w:rPr>
              <w:t> </w:t>
            </w:r>
            <w:r>
              <w:rPr>
                <w:color w:val="231F20"/>
                <w:sz w:val="20"/>
              </w:rPr>
              <w:t>card</w:t>
            </w:r>
            <w:r>
              <w:rPr>
                <w:color w:val="231F20"/>
                <w:spacing w:val="-11"/>
                <w:sz w:val="20"/>
              </w:rPr>
              <w:t> </w:t>
            </w:r>
            <w:r>
              <w:rPr>
                <w:color w:val="231F20"/>
                <w:sz w:val="20"/>
              </w:rPr>
              <w:t>and</w:t>
            </w:r>
            <w:r>
              <w:rPr>
                <w:color w:val="231F20"/>
                <w:spacing w:val="-11"/>
                <w:sz w:val="20"/>
              </w:rPr>
              <w:t> </w:t>
            </w:r>
            <w:r>
              <w:rPr>
                <w:color w:val="231F20"/>
                <w:sz w:val="20"/>
              </w:rPr>
              <w:t>credit card</w:t>
            </w:r>
            <w:r>
              <w:rPr>
                <w:color w:val="231F20"/>
                <w:spacing w:val="-12"/>
                <w:sz w:val="20"/>
              </w:rPr>
              <w:t> </w:t>
            </w:r>
            <w:r>
              <w:rPr>
                <w:color w:val="231F20"/>
                <w:sz w:val="20"/>
              </w:rPr>
              <w:t>statements</w:t>
            </w:r>
            <w:r>
              <w:rPr>
                <w:color w:val="231F20"/>
                <w:spacing w:val="-11"/>
                <w:sz w:val="20"/>
              </w:rPr>
              <w:t> </w:t>
            </w:r>
            <w:r>
              <w:rPr>
                <w:color w:val="231F20"/>
                <w:sz w:val="20"/>
              </w:rPr>
              <w:t>should</w:t>
            </w:r>
            <w:r>
              <w:rPr>
                <w:color w:val="231F20"/>
                <w:spacing w:val="-11"/>
                <w:sz w:val="20"/>
              </w:rPr>
              <w:t> </w:t>
            </w:r>
            <w:r>
              <w:rPr>
                <w:color w:val="231F20"/>
                <w:sz w:val="20"/>
              </w:rPr>
              <w:t>not</w:t>
            </w:r>
            <w:r>
              <w:rPr>
                <w:color w:val="231F20"/>
                <w:spacing w:val="-11"/>
                <w:sz w:val="20"/>
              </w:rPr>
              <w:t> </w:t>
            </w:r>
            <w:r>
              <w:rPr>
                <w:color w:val="231F20"/>
                <w:sz w:val="20"/>
              </w:rPr>
              <w:t>also</w:t>
            </w:r>
            <w:r>
              <w:rPr>
                <w:color w:val="231F20"/>
                <w:spacing w:val="-11"/>
                <w:sz w:val="20"/>
              </w:rPr>
              <w:t> </w:t>
            </w:r>
            <w:r>
              <w:rPr>
                <w:color w:val="231F20"/>
                <w:sz w:val="20"/>
              </w:rPr>
              <w:t>be</w:t>
            </w:r>
            <w:r>
              <w:rPr>
                <w:color w:val="231F20"/>
                <w:spacing w:val="-11"/>
                <w:sz w:val="20"/>
              </w:rPr>
              <w:t> </w:t>
            </w:r>
            <w:r>
              <w:rPr>
                <w:color w:val="231F20"/>
                <w:sz w:val="20"/>
              </w:rPr>
              <w:t>the</w:t>
            </w:r>
            <w:r>
              <w:rPr>
                <w:color w:val="231F20"/>
                <w:spacing w:val="-11"/>
                <w:sz w:val="20"/>
              </w:rPr>
              <w:t> </w:t>
            </w:r>
            <w:r>
              <w:rPr>
                <w:color w:val="231F20"/>
                <w:sz w:val="20"/>
              </w:rPr>
              <w:t>employee</w:t>
            </w:r>
            <w:r>
              <w:rPr>
                <w:color w:val="231F20"/>
                <w:spacing w:val="-11"/>
                <w:sz w:val="20"/>
              </w:rPr>
              <w:t> </w:t>
            </w:r>
            <w:r>
              <w:rPr>
                <w:color w:val="231F20"/>
                <w:sz w:val="20"/>
              </w:rPr>
              <w:t>responsible</w:t>
            </w:r>
            <w:r>
              <w:rPr>
                <w:color w:val="231F20"/>
                <w:spacing w:val="-11"/>
                <w:sz w:val="20"/>
              </w:rPr>
              <w:t> </w:t>
            </w:r>
            <w:r>
              <w:rPr>
                <w:color w:val="231F20"/>
                <w:sz w:val="20"/>
              </w:rPr>
              <w:t>for</w:t>
            </w:r>
            <w:r>
              <w:rPr>
                <w:color w:val="231F20"/>
                <w:spacing w:val="-11"/>
                <w:sz w:val="20"/>
              </w:rPr>
              <w:t> </w:t>
            </w:r>
            <w:r>
              <w:rPr>
                <w:color w:val="231F20"/>
                <w:sz w:val="20"/>
              </w:rPr>
              <w:t>actual</w:t>
            </w:r>
            <w:r>
              <w:rPr>
                <w:color w:val="231F20"/>
                <w:spacing w:val="-11"/>
                <w:sz w:val="20"/>
              </w:rPr>
              <w:t> </w:t>
            </w:r>
            <w:r>
              <w:rPr>
                <w:color w:val="231F20"/>
                <w:sz w:val="20"/>
              </w:rPr>
              <w:t>purchases.</w:t>
            </w:r>
          </w:p>
          <w:p>
            <w:pPr>
              <w:pStyle w:val="TableParagraph"/>
              <w:numPr>
                <w:ilvl w:val="0"/>
                <w:numId w:val="10"/>
              </w:numPr>
              <w:tabs>
                <w:tab w:pos="475" w:val="left" w:leader="none"/>
              </w:tabs>
              <w:spacing w:line="256" w:lineRule="auto" w:before="37" w:after="0"/>
              <w:ind w:left="475" w:right="536" w:hanging="262"/>
              <w:jc w:val="left"/>
              <w:rPr>
                <w:sz w:val="20"/>
              </w:rPr>
            </w:pPr>
            <w:r>
              <w:rPr>
                <w:color w:val="231F20"/>
                <w:sz w:val="20"/>
              </w:rPr>
              <w:t>Set</w:t>
            </w:r>
            <w:r>
              <w:rPr>
                <w:color w:val="231F20"/>
                <w:spacing w:val="-7"/>
                <w:sz w:val="20"/>
              </w:rPr>
              <w:t> </w:t>
            </w:r>
            <w:r>
              <w:rPr>
                <w:color w:val="231F20"/>
                <w:sz w:val="20"/>
              </w:rPr>
              <w:t>maximum</w:t>
            </w:r>
            <w:r>
              <w:rPr>
                <w:color w:val="231F20"/>
                <w:spacing w:val="-7"/>
                <w:sz w:val="20"/>
              </w:rPr>
              <w:t> </w:t>
            </w:r>
            <w:r>
              <w:rPr>
                <w:color w:val="231F20"/>
                <w:sz w:val="20"/>
              </w:rPr>
              <w:t>purchase</w:t>
            </w:r>
            <w:r>
              <w:rPr>
                <w:color w:val="231F20"/>
                <w:spacing w:val="-7"/>
                <w:sz w:val="20"/>
              </w:rPr>
              <w:t> </w:t>
            </w:r>
            <w:r>
              <w:rPr>
                <w:color w:val="231F20"/>
                <w:sz w:val="20"/>
              </w:rPr>
              <w:t>limits</w:t>
            </w:r>
            <w:r>
              <w:rPr>
                <w:color w:val="231F20"/>
                <w:spacing w:val="-7"/>
                <w:sz w:val="20"/>
              </w:rPr>
              <w:t> </w:t>
            </w:r>
            <w:r>
              <w:rPr>
                <w:color w:val="231F20"/>
                <w:sz w:val="20"/>
              </w:rPr>
              <w:t>on</w:t>
            </w:r>
            <w:r>
              <w:rPr>
                <w:color w:val="231F20"/>
                <w:spacing w:val="-7"/>
                <w:sz w:val="20"/>
              </w:rPr>
              <w:t> </w:t>
            </w:r>
            <w:r>
              <w:rPr>
                <w:color w:val="231F20"/>
                <w:sz w:val="20"/>
              </w:rPr>
              <w:t>debit</w:t>
            </w:r>
            <w:r>
              <w:rPr>
                <w:color w:val="231F20"/>
                <w:spacing w:val="-7"/>
                <w:sz w:val="20"/>
              </w:rPr>
              <w:t> </w:t>
            </w:r>
            <w:r>
              <w:rPr>
                <w:color w:val="231F20"/>
                <w:sz w:val="20"/>
              </w:rPr>
              <w:t>cards</w:t>
            </w:r>
            <w:r>
              <w:rPr>
                <w:color w:val="231F20"/>
                <w:spacing w:val="-7"/>
                <w:sz w:val="20"/>
              </w:rPr>
              <w:t> </w:t>
            </w:r>
            <w:r>
              <w:rPr>
                <w:color w:val="231F20"/>
                <w:sz w:val="20"/>
              </w:rPr>
              <w:t>and</w:t>
            </w:r>
            <w:r>
              <w:rPr>
                <w:color w:val="231F20"/>
                <w:spacing w:val="-7"/>
                <w:sz w:val="20"/>
              </w:rPr>
              <w:t> </w:t>
            </w:r>
            <w:r>
              <w:rPr>
                <w:color w:val="231F20"/>
                <w:sz w:val="20"/>
              </w:rPr>
              <w:t>credit</w:t>
            </w:r>
            <w:r>
              <w:rPr>
                <w:color w:val="231F20"/>
                <w:spacing w:val="-7"/>
                <w:sz w:val="20"/>
              </w:rPr>
              <w:t> </w:t>
            </w:r>
            <w:r>
              <w:rPr>
                <w:color w:val="231F20"/>
                <w:sz w:val="20"/>
              </w:rPr>
              <w:t>cards.</w:t>
            </w:r>
            <w:r>
              <w:rPr>
                <w:color w:val="231F20"/>
                <w:spacing w:val="-7"/>
                <w:sz w:val="20"/>
              </w:rPr>
              <w:t> </w:t>
            </w:r>
            <w:r>
              <w:rPr>
                <w:color w:val="231F20"/>
                <w:sz w:val="20"/>
              </w:rPr>
              <w:t>Give</w:t>
            </w:r>
            <w:r>
              <w:rPr>
                <w:color w:val="231F20"/>
                <w:spacing w:val="-7"/>
                <w:sz w:val="20"/>
              </w:rPr>
              <w:t> </w:t>
            </w:r>
            <w:r>
              <w:rPr>
                <w:color w:val="231F20"/>
                <w:sz w:val="20"/>
              </w:rPr>
              <w:t>approval</w:t>
            </w:r>
            <w:r>
              <w:rPr>
                <w:color w:val="231F20"/>
                <w:spacing w:val="-7"/>
                <w:sz w:val="20"/>
              </w:rPr>
              <w:t> </w:t>
            </w:r>
            <w:r>
              <w:rPr>
                <w:color w:val="231F20"/>
                <w:sz w:val="20"/>
              </w:rPr>
              <w:t>to purchase above these amounts only to upper-level employees.</w:t>
            </w:r>
          </w:p>
          <w:p>
            <w:pPr>
              <w:pStyle w:val="TableParagraph"/>
              <w:numPr>
                <w:ilvl w:val="0"/>
                <w:numId w:val="10"/>
              </w:numPr>
              <w:tabs>
                <w:tab w:pos="475" w:val="left" w:leader="none"/>
              </w:tabs>
              <w:spacing w:line="250" w:lineRule="atLeast" w:before="3" w:after="0"/>
              <w:ind w:left="475" w:right="183" w:hanging="262"/>
              <w:jc w:val="left"/>
              <w:rPr>
                <w:sz w:val="20"/>
              </w:rPr>
            </w:pPr>
            <w:r>
              <w:rPr>
                <w:color w:val="231F20"/>
                <w:sz w:val="20"/>
              </w:rPr>
              <w:t>Employees</w:t>
            </w:r>
            <w:r>
              <w:rPr>
                <w:color w:val="231F20"/>
                <w:spacing w:val="-12"/>
                <w:sz w:val="20"/>
              </w:rPr>
              <w:t> </w:t>
            </w:r>
            <w:r>
              <w:rPr>
                <w:color w:val="231F20"/>
                <w:sz w:val="20"/>
              </w:rPr>
              <w:t>responsible</w:t>
            </w:r>
            <w:r>
              <w:rPr>
                <w:color w:val="231F20"/>
                <w:spacing w:val="-11"/>
                <w:sz w:val="20"/>
              </w:rPr>
              <w:t> </w:t>
            </w:r>
            <w:r>
              <w:rPr>
                <w:color w:val="231F20"/>
                <w:sz w:val="20"/>
              </w:rPr>
              <w:t>for</w:t>
            </w:r>
            <w:r>
              <w:rPr>
                <w:color w:val="231F20"/>
                <w:spacing w:val="-11"/>
                <w:sz w:val="20"/>
              </w:rPr>
              <w:t> </w:t>
            </w:r>
            <w:r>
              <w:rPr>
                <w:color w:val="231F20"/>
                <w:sz w:val="20"/>
              </w:rPr>
              <w:t>making</w:t>
            </w:r>
            <w:r>
              <w:rPr>
                <w:color w:val="231F20"/>
                <w:spacing w:val="-11"/>
                <w:sz w:val="20"/>
              </w:rPr>
              <w:t> </w:t>
            </w:r>
            <w:r>
              <w:rPr>
                <w:color w:val="231F20"/>
                <w:sz w:val="20"/>
              </w:rPr>
              <w:t>cash</w:t>
            </w:r>
            <w:r>
              <w:rPr>
                <w:color w:val="231F20"/>
                <w:spacing w:val="-11"/>
                <w:sz w:val="20"/>
              </w:rPr>
              <w:t> </w:t>
            </w:r>
            <w:r>
              <w:rPr>
                <w:color w:val="231F20"/>
                <w:sz w:val="20"/>
              </w:rPr>
              <w:t>disbursements</w:t>
            </w:r>
            <w:r>
              <w:rPr>
                <w:color w:val="231F20"/>
                <w:spacing w:val="-11"/>
                <w:sz w:val="20"/>
              </w:rPr>
              <w:t> </w:t>
            </w:r>
            <w:r>
              <w:rPr>
                <w:color w:val="231F20"/>
                <w:sz w:val="20"/>
              </w:rPr>
              <w:t>should</w:t>
            </w:r>
            <w:r>
              <w:rPr>
                <w:color w:val="231F20"/>
                <w:spacing w:val="-11"/>
                <w:sz w:val="20"/>
              </w:rPr>
              <w:t> </w:t>
            </w:r>
            <w:r>
              <w:rPr>
                <w:color w:val="231F20"/>
                <w:sz w:val="20"/>
              </w:rPr>
              <w:t>not</w:t>
            </w:r>
            <w:r>
              <w:rPr>
                <w:color w:val="231F20"/>
                <w:spacing w:val="-11"/>
                <w:sz w:val="20"/>
              </w:rPr>
              <w:t> </w:t>
            </w:r>
            <w:r>
              <w:rPr>
                <w:color w:val="231F20"/>
                <w:sz w:val="20"/>
              </w:rPr>
              <w:t>also</w:t>
            </w:r>
            <w:r>
              <w:rPr>
                <w:color w:val="231F20"/>
                <w:spacing w:val="-11"/>
                <w:sz w:val="20"/>
              </w:rPr>
              <w:t> </w:t>
            </w:r>
            <w:r>
              <w:rPr>
                <w:color w:val="231F20"/>
                <w:sz w:val="20"/>
              </w:rPr>
              <w:t>be</w:t>
            </w:r>
            <w:r>
              <w:rPr>
                <w:color w:val="231F20"/>
                <w:spacing w:val="-11"/>
                <w:sz w:val="20"/>
              </w:rPr>
              <w:t> </w:t>
            </w:r>
            <w:r>
              <w:rPr>
                <w:color w:val="231F20"/>
                <w:sz w:val="20"/>
              </w:rPr>
              <w:t>in</w:t>
            </w:r>
            <w:r>
              <w:rPr>
                <w:color w:val="231F20"/>
                <w:spacing w:val="-11"/>
                <w:sz w:val="20"/>
              </w:rPr>
              <w:t> </w:t>
            </w:r>
            <w:r>
              <w:rPr>
                <w:color w:val="231F20"/>
                <w:sz w:val="20"/>
              </w:rPr>
              <w:t>charge of cash receipts.</w:t>
            </w:r>
          </w:p>
        </w:tc>
      </w:tr>
    </w:tbl>
    <w:p>
      <w:pPr>
        <w:spacing w:after="0" w:line="250" w:lineRule="atLeast"/>
        <w:jc w:val="left"/>
        <w:rPr>
          <w:sz w:val="20"/>
        </w:rPr>
        <w:sectPr>
          <w:pgSz w:w="12240" w:h="15660"/>
          <w:pgMar w:top="46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line="240" w:lineRule="atLeast" w:before="70"/>
        <w:ind w:left="4083" w:right="2723" w:hanging="1155"/>
        <w:jc w:val="left"/>
        <w:rPr>
          <w:rFonts w:ascii="Arial"/>
          <w:sz w:val="20"/>
        </w:rPr>
      </w:pPr>
      <w:r>
        <w:rPr/>
        <w:pict>
          <v:group style="position:absolute;margin-left:0pt;margin-top:0pt;width:612pt;height:783pt;mso-position-horizontal-relative:page;mso-position-vertical-relative:page;z-index:-18911232" id="docshapegroup680" coordorigin="0,0" coordsize="12240,15660">
            <v:rect style="position:absolute;left:5;top:5;width:12230;height:15650" id="docshape681" filled="false" stroked="true" strokeweight=".5pt" strokecolor="#939598">
              <v:stroke dashstyle="solid"/>
            </v:rect>
            <v:shape style="position:absolute;left:1328;top:7066;width:540;height:570" type="#_x0000_t75" id="docshape682" stroked="false">
              <v:imagedata r:id="rId553" o:title=""/>
            </v:shape>
            <w10:wrap type="none"/>
          </v:group>
        </w:pict>
      </w:r>
      <w:r>
        <w:rPr/>
        <w:pict>
          <v:line style="position:absolute;mso-position-horizontal-relative:page;mso-position-vertical-relative:page;z-index:-18910720" from="158.5pt,368.368011pt" to="455.9pt,368.368011pt" stroked="true" strokeweight="1.5pt" strokecolor="#d1d3d4">
            <v:stroke dashstyle="solid"/>
            <w10:wrap type="none"/>
          </v:line>
        </w:pict>
      </w:r>
      <w:r>
        <w:rPr/>
        <w:pict>
          <v:group style="position:absolute;margin-left:73.418991pt;margin-top:355.854004pt;width:17.8pt;height:23.3pt;mso-position-horizontal-relative:page;mso-position-vertical-relative:page;z-index:-18910208" id="docshapegroup683" coordorigin="1468,7117" coordsize="356,466">
            <v:shape style="position:absolute;left:1468;top:7117;width:356;height:466" type="#_x0000_t75" id="docshape684" stroked="false">
              <v:imagedata r:id="rId554" o:title=""/>
            </v:shape>
            <v:shape style="position:absolute;left:1538;top:7131;width:268;height:298" type="#_x0000_t75" id="docshape685" stroked="false">
              <v:imagedata r:id="rId555" o:title=""/>
            </v:shape>
            <v:shape style="position:absolute;left:1521;top:7218;width:256;height:214" type="#_x0000_t75" id="docshape686" stroked="false">
              <v:imagedata r:id="rId20" o:title=""/>
            </v:shape>
            <w10:wrap type="none"/>
          </v:group>
        </w:pict>
      </w: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tabs>
          <w:tab w:pos="10439" w:val="right" w:leader="none"/>
        </w:tabs>
        <w:spacing w:line="169" w:lineRule="exact" w:before="0"/>
        <w:ind w:left="5365" w:right="0" w:firstLine="0"/>
        <w:jc w:val="left"/>
        <w:rPr>
          <w:rFonts w:ascii="Proxima Nova Rg"/>
          <w:b/>
          <w:sz w:val="18"/>
        </w:rPr>
      </w:pP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r>
        <w:rPr>
          <w:rFonts w:ascii="Arial Black"/>
          <w:color w:val="231F20"/>
          <w:sz w:val="16"/>
        </w:rPr>
        <w:tab/>
      </w:r>
      <w:r>
        <w:rPr>
          <w:rFonts w:ascii="Proxima Nova Rg"/>
          <w:b/>
          <w:color w:val="231F20"/>
          <w:spacing w:val="-5"/>
          <w:sz w:val="18"/>
        </w:rPr>
        <w:t>189</w:t>
      </w:r>
    </w:p>
    <w:p>
      <w:pPr>
        <w:pStyle w:val="BodyText"/>
        <w:rPr>
          <w:rFonts w:ascii="Proxima Nova Rg"/>
          <w:b/>
          <w:sz w:val="20"/>
        </w:rPr>
      </w:pPr>
    </w:p>
    <w:p>
      <w:pPr>
        <w:pStyle w:val="BodyText"/>
        <w:spacing w:before="7"/>
        <w:rPr>
          <w:rFonts w:ascii="Proxima Nova Rg"/>
          <w:b/>
          <w:sz w:val="12"/>
        </w:rPr>
      </w:pPr>
      <w:r>
        <w:rPr/>
        <w:pict>
          <v:shape style="position:absolute;margin-left:72pt;margin-top:8.867797pt;width:384pt;height:681pt;mso-position-horizontal-relative:page;mso-position-vertical-relative:paragraph;z-index:-15728640;mso-wrap-distance-left:0;mso-wrap-distance-right:0" type="#_x0000_t202" id="docshape687" filled="false" stroked="false">
            <v:textbox inset="0,0,0,0">
              <w:txbxContent>
                <w:tbl>
                  <w:tblPr>
                    <w:tblW w:w="0" w:type="auto"/>
                    <w:jc w:val="left"/>
                    <w:tblInd w:w="5"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0" w:type="dxa"/>
                      <w:left w:w="0" w:type="dxa"/>
                      <w:bottom w:w="0" w:type="dxa"/>
                      <w:right w:w="0" w:type="dxa"/>
                    </w:tblCellMar>
                    <w:tblLook w:val="01E0"/>
                  </w:tblPr>
                  <w:tblGrid>
                    <w:gridCol w:w="7670"/>
                  </w:tblGrid>
                  <w:tr>
                    <w:trPr>
                      <w:trHeight w:val="590" w:hRule="atLeast"/>
                    </w:trPr>
                    <w:tc>
                      <w:tcPr>
                        <w:tcW w:w="7670" w:type="dxa"/>
                        <w:tcBorders>
                          <w:bottom w:val="nil"/>
                        </w:tcBorders>
                      </w:tcPr>
                      <w:p>
                        <w:pPr>
                          <w:pStyle w:val="TableParagraph"/>
                          <w:spacing w:line="175" w:lineRule="exact"/>
                          <w:ind w:left="235" w:right="-29"/>
                          <w:rPr>
                            <w:sz w:val="20"/>
                          </w:rPr>
                        </w:pPr>
                        <w:r>
                          <w:rPr>
                            <w:color w:val="231F20"/>
                            <w:sz w:val="20"/>
                          </w:rPr>
                          <w:t>When</w:t>
                        </w:r>
                        <w:r>
                          <w:rPr>
                            <w:color w:val="231F20"/>
                            <w:spacing w:val="-8"/>
                            <w:sz w:val="20"/>
                          </w:rPr>
                          <w:t> </w:t>
                        </w:r>
                        <w:r>
                          <w:rPr>
                            <w:color w:val="231F20"/>
                            <w:sz w:val="20"/>
                          </w:rPr>
                          <w:t>the</w:t>
                        </w:r>
                        <w:r>
                          <w:rPr>
                            <w:color w:val="231F20"/>
                            <w:spacing w:val="-8"/>
                            <w:sz w:val="20"/>
                          </w:rPr>
                          <w:t> </w:t>
                        </w:r>
                        <w:r>
                          <w:rPr>
                            <w:color w:val="231F20"/>
                            <w:sz w:val="20"/>
                          </w:rPr>
                          <w:t>movie</w:t>
                        </w:r>
                        <w:r>
                          <w:rPr>
                            <w:color w:val="231F20"/>
                            <w:spacing w:val="-8"/>
                            <w:sz w:val="20"/>
                          </w:rPr>
                          <w:t> </w:t>
                        </w:r>
                        <w:r>
                          <w:rPr>
                            <w:color w:val="231F20"/>
                            <w:sz w:val="20"/>
                          </w:rPr>
                          <w:t>theatre</w:t>
                        </w:r>
                        <w:r>
                          <w:rPr>
                            <w:color w:val="231F20"/>
                            <w:spacing w:val="-7"/>
                            <w:sz w:val="20"/>
                          </w:rPr>
                          <w:t> </w:t>
                        </w:r>
                        <w:r>
                          <w:rPr>
                            <w:color w:val="231F20"/>
                            <w:sz w:val="20"/>
                          </w:rPr>
                          <w:t>pays</w:t>
                        </w:r>
                        <w:r>
                          <w:rPr>
                            <w:color w:val="231F20"/>
                            <w:spacing w:val="-8"/>
                            <w:sz w:val="20"/>
                          </w:rPr>
                          <w:t> </w:t>
                        </w:r>
                        <w:r>
                          <w:rPr>
                            <w:color w:val="231F20"/>
                            <w:sz w:val="20"/>
                          </w:rPr>
                          <w:t>$1,000</w:t>
                        </w:r>
                        <w:r>
                          <w:rPr>
                            <w:color w:val="231F20"/>
                            <w:spacing w:val="-8"/>
                            <w:sz w:val="20"/>
                          </w:rPr>
                          <w:t> </w:t>
                        </w:r>
                        <w:r>
                          <w:rPr>
                            <w:color w:val="231F20"/>
                            <w:sz w:val="20"/>
                          </w:rPr>
                          <w:t>to</w:t>
                        </w:r>
                        <w:r>
                          <w:rPr>
                            <w:color w:val="231F20"/>
                            <w:spacing w:val="-7"/>
                            <w:sz w:val="20"/>
                          </w:rPr>
                          <w:t> </w:t>
                        </w:r>
                        <w:r>
                          <w:rPr>
                            <w:color w:val="231F20"/>
                            <w:sz w:val="20"/>
                          </w:rPr>
                          <w:t>advertise</w:t>
                        </w:r>
                        <w:r>
                          <w:rPr>
                            <w:color w:val="231F20"/>
                            <w:spacing w:val="-8"/>
                            <w:sz w:val="20"/>
                          </w:rPr>
                          <w:t> </w:t>
                        </w:r>
                        <w:r>
                          <w:rPr>
                            <w:color w:val="231F20"/>
                            <w:sz w:val="20"/>
                          </w:rPr>
                          <w:t>its</w:t>
                        </w:r>
                        <w:r>
                          <w:rPr>
                            <w:color w:val="231F20"/>
                            <w:spacing w:val="-8"/>
                            <w:sz w:val="20"/>
                          </w:rPr>
                          <w:t> </w:t>
                        </w:r>
                        <w:r>
                          <w:rPr>
                            <w:color w:val="231F20"/>
                            <w:sz w:val="20"/>
                          </w:rPr>
                          <w:t>show</w:t>
                        </w:r>
                        <w:r>
                          <w:rPr>
                            <w:color w:val="231F20"/>
                            <w:spacing w:val="-7"/>
                            <w:sz w:val="20"/>
                          </w:rPr>
                          <w:t> </w:t>
                        </w:r>
                        <w:r>
                          <w:rPr>
                            <w:color w:val="231F20"/>
                            <w:sz w:val="20"/>
                          </w:rPr>
                          <w:t>times,</w:t>
                        </w:r>
                        <w:r>
                          <w:rPr>
                            <w:color w:val="231F20"/>
                            <w:spacing w:val="-8"/>
                            <w:sz w:val="20"/>
                          </w:rPr>
                          <w:t> </w:t>
                        </w:r>
                        <w:r>
                          <w:rPr>
                            <w:color w:val="231F20"/>
                            <w:sz w:val="20"/>
                          </w:rPr>
                          <w:t>it</w:t>
                        </w:r>
                        <w:r>
                          <w:rPr>
                            <w:color w:val="231F20"/>
                            <w:spacing w:val="-8"/>
                            <w:sz w:val="20"/>
                          </w:rPr>
                          <w:t> </w:t>
                        </w:r>
                        <w:r>
                          <w:rPr>
                            <w:color w:val="231F20"/>
                            <w:sz w:val="20"/>
                          </w:rPr>
                          <w:t>records</w:t>
                        </w:r>
                        <w:r>
                          <w:rPr>
                            <w:color w:val="231F20"/>
                            <w:spacing w:val="-8"/>
                            <w:sz w:val="20"/>
                          </w:rPr>
                          <w:t> </w:t>
                        </w:r>
                        <w:r>
                          <w:rPr>
                            <w:color w:val="231F20"/>
                            <w:sz w:val="20"/>
                          </w:rPr>
                          <w:t>the</w:t>
                        </w:r>
                        <w:r>
                          <w:rPr>
                            <w:color w:val="231F20"/>
                            <w:spacing w:val="-7"/>
                            <w:sz w:val="20"/>
                          </w:rPr>
                          <w:t> </w:t>
                        </w:r>
                        <w:r>
                          <w:rPr>
                            <w:color w:val="231F20"/>
                            <w:spacing w:val="-2"/>
                            <w:sz w:val="20"/>
                          </w:rPr>
                          <w:t>following</w:t>
                        </w:r>
                      </w:p>
                      <w:p>
                        <w:pPr>
                          <w:pStyle w:val="TableParagraph"/>
                          <w:spacing w:before="15"/>
                          <w:ind w:left="-5"/>
                          <w:rPr>
                            <w:sz w:val="20"/>
                          </w:rPr>
                        </w:pPr>
                        <w:r>
                          <w:rPr>
                            <w:color w:val="231F20"/>
                            <w:sz w:val="20"/>
                          </w:rPr>
                          <w:t>transaction,</w:t>
                        </w:r>
                        <w:r>
                          <w:rPr>
                            <w:color w:val="231F20"/>
                            <w:spacing w:val="-8"/>
                            <w:sz w:val="20"/>
                          </w:rPr>
                          <w:t> </w:t>
                        </w:r>
                        <w:r>
                          <w:rPr>
                            <w:color w:val="231F20"/>
                            <w:sz w:val="20"/>
                          </w:rPr>
                          <w:t>regardless</w:t>
                        </w:r>
                        <w:r>
                          <w:rPr>
                            <w:color w:val="231F20"/>
                            <w:spacing w:val="-8"/>
                            <w:sz w:val="20"/>
                          </w:rPr>
                          <w:t> </w:t>
                        </w:r>
                        <w:r>
                          <w:rPr>
                            <w:color w:val="231F20"/>
                            <w:sz w:val="20"/>
                          </w:rPr>
                          <w:t>of</w:t>
                        </w:r>
                        <w:r>
                          <w:rPr>
                            <w:color w:val="231F20"/>
                            <w:spacing w:val="-7"/>
                            <w:sz w:val="20"/>
                          </w:rPr>
                          <w:t> </w:t>
                        </w:r>
                        <w:r>
                          <w:rPr>
                            <w:color w:val="231F20"/>
                            <w:sz w:val="20"/>
                          </w:rPr>
                          <w:t>whether</w:t>
                        </w:r>
                        <w:r>
                          <w:rPr>
                            <w:color w:val="231F20"/>
                            <w:spacing w:val="-8"/>
                            <w:sz w:val="20"/>
                          </w:rPr>
                          <w:t> </w:t>
                        </w:r>
                        <w:r>
                          <w:rPr>
                            <w:color w:val="231F20"/>
                            <w:sz w:val="20"/>
                          </w:rPr>
                          <w:t>it</w:t>
                        </w:r>
                        <w:r>
                          <w:rPr>
                            <w:color w:val="231F20"/>
                            <w:spacing w:val="-8"/>
                            <w:sz w:val="20"/>
                          </w:rPr>
                          <w:t> </w:t>
                        </w:r>
                        <w:r>
                          <w:rPr>
                            <w:color w:val="231F20"/>
                            <w:sz w:val="20"/>
                          </w:rPr>
                          <w:t>pays</w:t>
                        </w:r>
                        <w:r>
                          <w:rPr>
                            <w:color w:val="231F20"/>
                            <w:spacing w:val="-7"/>
                            <w:sz w:val="20"/>
                          </w:rPr>
                          <w:t> </w:t>
                        </w:r>
                        <w:r>
                          <w:rPr>
                            <w:color w:val="231F20"/>
                            <w:sz w:val="20"/>
                          </w:rPr>
                          <w:t>with</w:t>
                        </w:r>
                        <w:r>
                          <w:rPr>
                            <w:color w:val="231F20"/>
                            <w:spacing w:val="-8"/>
                            <w:sz w:val="20"/>
                          </w:rPr>
                          <w:t> </w:t>
                        </w:r>
                        <w:r>
                          <w:rPr>
                            <w:color w:val="231F20"/>
                            <w:sz w:val="20"/>
                          </w:rPr>
                          <w:t>cash,</w:t>
                        </w:r>
                        <w:r>
                          <w:rPr>
                            <w:color w:val="231F20"/>
                            <w:spacing w:val="-7"/>
                            <w:sz w:val="20"/>
                          </w:rPr>
                          <w:t> </w:t>
                        </w:r>
                        <w:r>
                          <w:rPr>
                            <w:color w:val="231F20"/>
                            <w:sz w:val="20"/>
                          </w:rPr>
                          <w:t>a</w:t>
                        </w:r>
                        <w:r>
                          <w:rPr>
                            <w:color w:val="231F20"/>
                            <w:spacing w:val="-8"/>
                            <w:sz w:val="20"/>
                          </w:rPr>
                          <w:t> </w:t>
                        </w:r>
                        <w:r>
                          <w:rPr>
                            <w:color w:val="231F20"/>
                            <w:sz w:val="20"/>
                          </w:rPr>
                          <w:t>check,</w:t>
                        </w:r>
                        <w:r>
                          <w:rPr>
                            <w:color w:val="231F20"/>
                            <w:spacing w:val="-8"/>
                            <w:sz w:val="20"/>
                          </w:rPr>
                          <w:t> </w:t>
                        </w:r>
                        <w:r>
                          <w:rPr>
                            <w:color w:val="231F20"/>
                            <w:sz w:val="20"/>
                          </w:rPr>
                          <w:t>or</w:t>
                        </w:r>
                        <w:r>
                          <w:rPr>
                            <w:color w:val="231F20"/>
                            <w:spacing w:val="-7"/>
                            <w:sz w:val="20"/>
                          </w:rPr>
                          <w:t> </w:t>
                        </w:r>
                        <w:r>
                          <w:rPr>
                            <w:color w:val="231F20"/>
                            <w:sz w:val="20"/>
                          </w:rPr>
                          <w:t>a</w:t>
                        </w:r>
                        <w:r>
                          <w:rPr>
                            <w:color w:val="231F20"/>
                            <w:spacing w:val="-8"/>
                            <w:sz w:val="20"/>
                          </w:rPr>
                          <w:t> </w:t>
                        </w:r>
                        <w:r>
                          <w:rPr>
                            <w:color w:val="231F20"/>
                            <w:sz w:val="20"/>
                          </w:rPr>
                          <w:t>debit</w:t>
                        </w:r>
                        <w:r>
                          <w:rPr>
                            <w:color w:val="231F20"/>
                            <w:spacing w:val="-7"/>
                            <w:sz w:val="20"/>
                          </w:rPr>
                          <w:t> </w:t>
                        </w:r>
                        <w:r>
                          <w:rPr>
                            <w:color w:val="231F20"/>
                            <w:spacing w:val="-2"/>
                            <w:sz w:val="20"/>
                          </w:rPr>
                          <w:t>card.</w:t>
                        </w:r>
                      </w:p>
                    </w:tc>
                  </w:tr>
                  <w:tr>
                    <w:trPr>
                      <w:trHeight w:val="1154" w:hRule="atLeast"/>
                    </w:trPr>
                    <w:tc>
                      <w:tcPr>
                        <w:tcW w:w="7670" w:type="dxa"/>
                        <w:tcBorders>
                          <w:top w:val="nil"/>
                          <w:bottom w:val="nil"/>
                        </w:tcBorders>
                        <w:shd w:val="clear" w:color="auto" w:fill="CDE2EC"/>
                      </w:tcPr>
                      <w:p>
                        <w:pPr>
                          <w:pStyle w:val="TableParagraph"/>
                          <w:tabs>
                            <w:tab w:pos="7058" w:val="left" w:leader="none"/>
                          </w:tabs>
                          <w:spacing w:before="96"/>
                          <w:ind w:left="6200"/>
                          <w:rPr>
                            <w:rFonts w:ascii="Proxima Nova Rg"/>
                            <w:sz w:val="18"/>
                          </w:rPr>
                        </w:pPr>
                        <w:r>
                          <w:rPr>
                            <w:rFonts w:ascii="Proxima Nova Rg"/>
                            <w:color w:val="231F20"/>
                            <w:spacing w:val="-21"/>
                            <w:sz w:val="18"/>
                            <w:u w:val="single" w:color="231F20"/>
                          </w:rPr>
                          <w:t> </w:t>
                        </w:r>
                        <w:r>
                          <w:rPr>
                            <w:rFonts w:ascii="Proxima Nova Rg"/>
                            <w:color w:val="231F20"/>
                            <w:spacing w:val="-2"/>
                            <w:sz w:val="18"/>
                            <w:u w:val="single" w:color="231F20"/>
                          </w:rPr>
                          <w:t>Debit</w:t>
                        </w:r>
                        <w:r>
                          <w:rPr>
                            <w:rFonts w:ascii="Proxima Nova Rg"/>
                            <w:color w:val="231F20"/>
                            <w:sz w:val="18"/>
                          </w:rPr>
                          <w:tab/>
                        </w:r>
                        <w:r>
                          <w:rPr>
                            <w:rFonts w:ascii="Proxima Nova Rg"/>
                            <w:color w:val="231F20"/>
                            <w:spacing w:val="-2"/>
                            <w:sz w:val="18"/>
                            <w:u w:val="single" w:color="231F20"/>
                          </w:rPr>
                          <w:t>Credit</w:t>
                        </w:r>
                      </w:p>
                      <w:p>
                        <w:pPr>
                          <w:pStyle w:val="TableParagraph"/>
                          <w:tabs>
                            <w:tab w:pos="6210" w:val="left" w:leader="none"/>
                          </w:tabs>
                          <w:spacing w:before="103"/>
                          <w:ind w:left="113"/>
                          <w:rPr>
                            <w:rFonts w:ascii="Proxima Nova Rg"/>
                            <w:b/>
                            <w:sz w:val="18"/>
                          </w:rPr>
                        </w:pPr>
                        <w:r>
                          <w:rPr>
                            <w:rFonts w:ascii="Proxima Nova Rg"/>
                            <w:b/>
                            <w:color w:val="231F20"/>
                            <w:sz w:val="18"/>
                          </w:rPr>
                          <w:t>Advertising Expense</w:t>
                        </w:r>
                        <w:r>
                          <w:rPr>
                            <w:rFonts w:ascii="Proxima Nova Rg"/>
                            <w:b/>
                            <w:color w:val="231F20"/>
                            <w:spacing w:val="-18"/>
                            <w:sz w:val="18"/>
                          </w:rPr>
                          <w:t> </w:t>
                        </w:r>
                        <w:r>
                          <w:rPr>
                            <w:rFonts w:ascii="Proxima Nova Rg"/>
                            <w:color w:val="231F20"/>
                            <w:spacing w:val="-2"/>
                            <w:sz w:val="18"/>
                          </w:rPr>
                          <w:t>..............................................................................................</w:t>
                        </w:r>
                        <w:r>
                          <w:rPr>
                            <w:rFonts w:ascii="Proxima Nova Rg"/>
                            <w:color w:val="231F20"/>
                            <w:sz w:val="18"/>
                          </w:rPr>
                          <w:tab/>
                        </w:r>
                        <w:r>
                          <w:rPr>
                            <w:rFonts w:ascii="Proxima Nova Rg"/>
                            <w:b/>
                            <w:color w:val="231F20"/>
                            <w:spacing w:val="-2"/>
                            <w:sz w:val="18"/>
                          </w:rPr>
                          <w:t>1,000</w:t>
                        </w:r>
                      </w:p>
                      <w:p>
                        <w:pPr>
                          <w:pStyle w:val="TableParagraph"/>
                          <w:tabs>
                            <w:tab w:pos="7070" w:val="left" w:leader="none"/>
                          </w:tabs>
                          <w:spacing w:line="218" w:lineRule="exact" w:before="9"/>
                          <w:ind w:left="353"/>
                          <w:rPr>
                            <w:rFonts w:ascii="Proxima Nova Rg"/>
                            <w:b/>
                            <w:sz w:val="18"/>
                          </w:rPr>
                        </w:pPr>
                        <w:r>
                          <w:rPr>
                            <w:rFonts w:ascii="Proxima Nova Rg"/>
                            <w:b/>
                            <w:color w:val="231F20"/>
                            <w:sz w:val="18"/>
                          </w:rPr>
                          <w:t>Cash</w:t>
                        </w:r>
                        <w:r>
                          <w:rPr>
                            <w:rFonts w:ascii="Proxima Nova Rg"/>
                            <w:b/>
                            <w:color w:val="231F20"/>
                            <w:spacing w:val="6"/>
                            <w:sz w:val="18"/>
                          </w:rPr>
                          <w:t> </w:t>
                        </w:r>
                        <w:r>
                          <w:rPr>
                            <w:rFonts w:ascii="Proxima Nova Rg"/>
                            <w:color w:val="231F20"/>
                            <w:spacing w:val="-2"/>
                            <w:sz w:val="18"/>
                          </w:rPr>
                          <w:t>......................................................................................................................</w:t>
                        </w:r>
                        <w:r>
                          <w:rPr>
                            <w:rFonts w:ascii="Proxima Nova Rg"/>
                            <w:color w:val="231F20"/>
                            <w:sz w:val="18"/>
                          </w:rPr>
                          <w:tab/>
                        </w:r>
                        <w:r>
                          <w:rPr>
                            <w:rFonts w:ascii="Proxima Nova Rg"/>
                            <w:b/>
                            <w:color w:val="231F20"/>
                            <w:spacing w:val="-2"/>
                            <w:sz w:val="18"/>
                          </w:rPr>
                          <w:t>1,000</w:t>
                        </w:r>
                      </w:p>
                      <w:p>
                        <w:pPr>
                          <w:pStyle w:val="TableParagraph"/>
                          <w:spacing w:line="206" w:lineRule="exact"/>
                          <w:ind w:left="353"/>
                          <w:rPr>
                            <w:rFonts w:ascii="Arial"/>
                            <w:i/>
                            <w:sz w:val="18"/>
                          </w:rPr>
                        </w:pPr>
                        <w:r>
                          <w:rPr>
                            <w:rFonts w:ascii="Arial"/>
                            <w:i/>
                            <w:color w:val="231F20"/>
                            <w:sz w:val="18"/>
                          </w:rPr>
                          <w:t>(Purchase</w:t>
                        </w:r>
                        <w:r>
                          <w:rPr>
                            <w:rFonts w:ascii="Arial"/>
                            <w:i/>
                            <w:color w:val="231F20"/>
                            <w:spacing w:val="-12"/>
                            <w:sz w:val="18"/>
                          </w:rPr>
                          <w:t> </w:t>
                        </w:r>
                        <w:r>
                          <w:rPr>
                            <w:rFonts w:ascii="Arial"/>
                            <w:i/>
                            <w:color w:val="231F20"/>
                            <w:sz w:val="18"/>
                          </w:rPr>
                          <w:t>advertising</w:t>
                        </w:r>
                        <w:r>
                          <w:rPr>
                            <w:rFonts w:ascii="Arial"/>
                            <w:i/>
                            <w:color w:val="231F20"/>
                            <w:spacing w:val="-12"/>
                            <w:sz w:val="18"/>
                          </w:rPr>
                          <w:t> </w:t>
                        </w:r>
                        <w:r>
                          <w:rPr>
                            <w:rFonts w:ascii="Arial"/>
                            <w:i/>
                            <w:color w:val="231F20"/>
                            <w:sz w:val="18"/>
                          </w:rPr>
                          <w:t>with</w:t>
                        </w:r>
                        <w:r>
                          <w:rPr>
                            <w:rFonts w:ascii="Arial"/>
                            <w:i/>
                            <w:color w:val="231F20"/>
                            <w:spacing w:val="-13"/>
                            <w:sz w:val="18"/>
                          </w:rPr>
                          <w:t> </w:t>
                        </w:r>
                        <w:r>
                          <w:rPr>
                            <w:rFonts w:ascii="Arial"/>
                            <w:i/>
                            <w:color w:val="231F20"/>
                            <w:sz w:val="18"/>
                          </w:rPr>
                          <w:t>cash,</w:t>
                        </w:r>
                        <w:r>
                          <w:rPr>
                            <w:rFonts w:ascii="Arial"/>
                            <w:i/>
                            <w:color w:val="231F20"/>
                            <w:spacing w:val="-12"/>
                            <w:sz w:val="18"/>
                          </w:rPr>
                          <w:t> </w:t>
                        </w:r>
                        <w:r>
                          <w:rPr>
                            <w:rFonts w:ascii="Arial"/>
                            <w:i/>
                            <w:color w:val="231F20"/>
                            <w:sz w:val="18"/>
                          </w:rPr>
                          <w:t>check,</w:t>
                        </w:r>
                        <w:r>
                          <w:rPr>
                            <w:rFonts w:ascii="Arial"/>
                            <w:i/>
                            <w:color w:val="231F20"/>
                            <w:spacing w:val="-12"/>
                            <w:sz w:val="18"/>
                          </w:rPr>
                          <w:t> </w:t>
                        </w:r>
                        <w:r>
                          <w:rPr>
                            <w:rFonts w:ascii="Arial"/>
                            <w:i/>
                            <w:color w:val="231F20"/>
                            <w:sz w:val="18"/>
                          </w:rPr>
                          <w:t>or</w:t>
                        </w:r>
                        <w:r>
                          <w:rPr>
                            <w:rFonts w:ascii="Arial"/>
                            <w:i/>
                            <w:color w:val="231F20"/>
                            <w:spacing w:val="-12"/>
                            <w:sz w:val="18"/>
                          </w:rPr>
                          <w:t> </w:t>
                        </w:r>
                        <w:r>
                          <w:rPr>
                            <w:rFonts w:ascii="Arial"/>
                            <w:i/>
                            <w:color w:val="231F20"/>
                            <w:sz w:val="18"/>
                          </w:rPr>
                          <w:t>debit</w:t>
                        </w:r>
                        <w:r>
                          <w:rPr>
                            <w:rFonts w:ascii="Arial"/>
                            <w:i/>
                            <w:color w:val="231F20"/>
                            <w:spacing w:val="-12"/>
                            <w:sz w:val="18"/>
                          </w:rPr>
                          <w:t> </w:t>
                        </w:r>
                        <w:r>
                          <w:rPr>
                            <w:rFonts w:ascii="Arial"/>
                            <w:i/>
                            <w:color w:val="231F20"/>
                            <w:spacing w:val="-2"/>
                            <w:sz w:val="18"/>
                          </w:rPr>
                          <w:t>card)</w:t>
                        </w:r>
                      </w:p>
                    </w:tc>
                  </w:tr>
                  <w:tr>
                    <w:trPr>
                      <w:trHeight w:val="1145" w:hRule="atLeast"/>
                    </w:trPr>
                    <w:tc>
                      <w:tcPr>
                        <w:tcW w:w="7670" w:type="dxa"/>
                        <w:tcBorders>
                          <w:top w:val="nil"/>
                          <w:bottom w:val="nil"/>
                        </w:tcBorders>
                      </w:tcPr>
                      <w:p>
                        <w:pPr>
                          <w:pStyle w:val="TableParagraph"/>
                          <w:spacing w:before="3"/>
                          <w:rPr>
                            <w:rFonts w:ascii="Proxima Nova Rg"/>
                            <w:b/>
                            <w:sz w:val="20"/>
                          </w:rPr>
                        </w:pPr>
                      </w:p>
                      <w:p>
                        <w:pPr>
                          <w:pStyle w:val="TableParagraph"/>
                          <w:spacing w:line="256" w:lineRule="auto"/>
                          <w:ind w:left="-5" w:right="-29" w:firstLine="240"/>
                          <w:jc w:val="both"/>
                          <w:rPr>
                            <w:sz w:val="20"/>
                          </w:rPr>
                        </w:pPr>
                        <w:r>
                          <w:rPr>
                            <w:color w:val="231F20"/>
                            <w:sz w:val="20"/>
                          </w:rPr>
                          <w:t>Because credit cards allow the purchaser to delay payment for several weeks or even months,</w:t>
                        </w:r>
                        <w:r>
                          <w:rPr>
                            <w:color w:val="231F20"/>
                            <w:spacing w:val="-7"/>
                            <w:sz w:val="20"/>
                          </w:rPr>
                          <w:t> </w:t>
                        </w:r>
                        <w:r>
                          <w:rPr>
                            <w:color w:val="231F20"/>
                            <w:sz w:val="20"/>
                          </w:rPr>
                          <w:t>if</w:t>
                        </w:r>
                        <w:r>
                          <w:rPr>
                            <w:color w:val="231F20"/>
                            <w:spacing w:val="-7"/>
                            <w:sz w:val="20"/>
                          </w:rPr>
                          <w:t> </w:t>
                        </w:r>
                        <w:r>
                          <w:rPr>
                            <w:color w:val="231F20"/>
                            <w:sz w:val="20"/>
                          </w:rPr>
                          <w:t>the</w:t>
                        </w:r>
                        <w:r>
                          <w:rPr>
                            <w:color w:val="231F20"/>
                            <w:spacing w:val="-7"/>
                            <w:sz w:val="20"/>
                          </w:rPr>
                          <w:t> </w:t>
                        </w:r>
                        <w:r>
                          <w:rPr>
                            <w:color w:val="231F20"/>
                            <w:sz w:val="20"/>
                          </w:rPr>
                          <w:t>theatre</w:t>
                        </w:r>
                        <w:r>
                          <w:rPr>
                            <w:color w:val="231F20"/>
                            <w:spacing w:val="-7"/>
                            <w:sz w:val="20"/>
                          </w:rPr>
                          <w:t> </w:t>
                        </w:r>
                        <w:r>
                          <w:rPr>
                            <w:color w:val="231F20"/>
                            <w:sz w:val="20"/>
                          </w:rPr>
                          <w:t>uses</w:t>
                        </w:r>
                        <w:r>
                          <w:rPr>
                            <w:color w:val="231F20"/>
                            <w:spacing w:val="-7"/>
                            <w:sz w:val="20"/>
                          </w:rPr>
                          <w:t> </w:t>
                        </w:r>
                        <w:r>
                          <w:rPr>
                            <w:color w:val="231F20"/>
                            <w:sz w:val="20"/>
                          </w:rPr>
                          <w:t>a</w:t>
                        </w:r>
                        <w:r>
                          <w:rPr>
                            <w:color w:val="231F20"/>
                            <w:spacing w:val="-7"/>
                            <w:sz w:val="20"/>
                          </w:rPr>
                          <w:t> </w:t>
                        </w:r>
                        <w:r>
                          <w:rPr>
                            <w:color w:val="231F20"/>
                            <w:sz w:val="20"/>
                          </w:rPr>
                          <w:t>credit</w:t>
                        </w:r>
                        <w:r>
                          <w:rPr>
                            <w:color w:val="231F20"/>
                            <w:spacing w:val="-7"/>
                            <w:sz w:val="20"/>
                          </w:rPr>
                          <w:t> </w:t>
                        </w:r>
                        <w:r>
                          <w:rPr>
                            <w:color w:val="231F20"/>
                            <w:sz w:val="20"/>
                          </w:rPr>
                          <w:t>card</w:t>
                        </w:r>
                        <w:r>
                          <w:rPr>
                            <w:color w:val="231F20"/>
                            <w:spacing w:val="-7"/>
                            <w:sz w:val="20"/>
                          </w:rPr>
                          <w:t> </w:t>
                        </w:r>
                        <w:r>
                          <w:rPr>
                            <w:color w:val="231F20"/>
                            <w:sz w:val="20"/>
                          </w:rPr>
                          <w:t>to</w:t>
                        </w:r>
                        <w:r>
                          <w:rPr>
                            <w:color w:val="231F20"/>
                            <w:spacing w:val="-7"/>
                            <w:sz w:val="20"/>
                          </w:rPr>
                          <w:t> </w:t>
                        </w:r>
                        <w:r>
                          <w:rPr>
                            <w:color w:val="231F20"/>
                            <w:sz w:val="20"/>
                          </w:rPr>
                          <w:t>pay</w:t>
                        </w:r>
                        <w:r>
                          <w:rPr>
                            <w:color w:val="231F20"/>
                            <w:spacing w:val="-7"/>
                            <w:sz w:val="20"/>
                          </w:rPr>
                          <w:t> </w:t>
                        </w:r>
                        <w:r>
                          <w:rPr>
                            <w:color w:val="231F20"/>
                            <w:sz w:val="20"/>
                          </w:rPr>
                          <w:t>for</w:t>
                        </w:r>
                        <w:r>
                          <w:rPr>
                            <w:color w:val="231F20"/>
                            <w:spacing w:val="-7"/>
                            <w:sz w:val="20"/>
                          </w:rPr>
                          <w:t> </w:t>
                        </w:r>
                        <w:r>
                          <w:rPr>
                            <w:color w:val="231F20"/>
                            <w:sz w:val="20"/>
                          </w:rPr>
                          <w:t>the</w:t>
                        </w:r>
                        <w:r>
                          <w:rPr>
                            <w:color w:val="231F20"/>
                            <w:spacing w:val="-7"/>
                            <w:sz w:val="20"/>
                          </w:rPr>
                          <w:t> </w:t>
                        </w:r>
                        <w:r>
                          <w:rPr>
                            <w:color w:val="231F20"/>
                            <w:sz w:val="20"/>
                          </w:rPr>
                          <w:t>$1,000</w:t>
                        </w:r>
                        <w:r>
                          <w:rPr>
                            <w:color w:val="231F20"/>
                            <w:spacing w:val="-7"/>
                            <w:sz w:val="20"/>
                          </w:rPr>
                          <w:t> </w:t>
                        </w:r>
                        <w:r>
                          <w:rPr>
                            <w:color w:val="231F20"/>
                            <w:sz w:val="20"/>
                          </w:rPr>
                          <w:t>worth</w:t>
                        </w:r>
                        <w:r>
                          <w:rPr>
                            <w:color w:val="231F20"/>
                            <w:spacing w:val="-7"/>
                            <w:sz w:val="20"/>
                          </w:rPr>
                          <w:t> </w:t>
                        </w:r>
                        <w:r>
                          <w:rPr>
                            <w:color w:val="231F20"/>
                            <w:sz w:val="20"/>
                          </w:rPr>
                          <w:t>of</w:t>
                        </w:r>
                        <w:r>
                          <w:rPr>
                            <w:color w:val="231F20"/>
                            <w:spacing w:val="-7"/>
                            <w:sz w:val="20"/>
                          </w:rPr>
                          <w:t> </w:t>
                        </w:r>
                        <w:r>
                          <w:rPr>
                            <w:color w:val="231F20"/>
                            <w:sz w:val="20"/>
                          </w:rPr>
                          <w:t>advertising,</w:t>
                        </w:r>
                        <w:r>
                          <w:rPr>
                            <w:color w:val="231F20"/>
                            <w:spacing w:val="-7"/>
                            <w:sz w:val="20"/>
                          </w:rPr>
                          <w:t> </w:t>
                        </w:r>
                        <w:r>
                          <w:rPr>
                            <w:color w:val="231F20"/>
                            <w:sz w:val="20"/>
                          </w:rPr>
                          <w:t>it</w:t>
                        </w:r>
                        <w:r>
                          <w:rPr>
                            <w:color w:val="231F20"/>
                            <w:spacing w:val="-7"/>
                            <w:sz w:val="20"/>
                          </w:rPr>
                          <w:t> </w:t>
                        </w:r>
                        <w:r>
                          <w:rPr>
                            <w:color w:val="231F20"/>
                            <w:sz w:val="20"/>
                          </w:rPr>
                          <w:t>would record the purchase as follows.</w:t>
                        </w:r>
                      </w:p>
                    </w:tc>
                  </w:tr>
                  <w:tr>
                    <w:trPr>
                      <w:trHeight w:val="1154" w:hRule="atLeast"/>
                    </w:trPr>
                    <w:tc>
                      <w:tcPr>
                        <w:tcW w:w="7670" w:type="dxa"/>
                        <w:tcBorders>
                          <w:top w:val="nil"/>
                          <w:bottom w:val="nil"/>
                        </w:tcBorders>
                        <w:shd w:val="clear" w:color="auto" w:fill="CDE2EC"/>
                      </w:tcPr>
                      <w:p>
                        <w:pPr>
                          <w:pStyle w:val="TableParagraph"/>
                          <w:tabs>
                            <w:tab w:pos="7058" w:val="left" w:leader="none"/>
                          </w:tabs>
                          <w:spacing w:before="96"/>
                          <w:ind w:left="6200"/>
                          <w:rPr>
                            <w:rFonts w:ascii="Proxima Nova Rg"/>
                            <w:sz w:val="18"/>
                          </w:rPr>
                        </w:pPr>
                        <w:r>
                          <w:rPr>
                            <w:rFonts w:ascii="Proxima Nova Rg"/>
                            <w:color w:val="231F20"/>
                            <w:spacing w:val="-21"/>
                            <w:sz w:val="18"/>
                            <w:u w:val="single" w:color="231F20"/>
                          </w:rPr>
                          <w:t> </w:t>
                        </w:r>
                        <w:r>
                          <w:rPr>
                            <w:rFonts w:ascii="Proxima Nova Rg"/>
                            <w:color w:val="231F20"/>
                            <w:spacing w:val="-2"/>
                            <w:sz w:val="18"/>
                            <w:u w:val="single" w:color="231F20"/>
                          </w:rPr>
                          <w:t>Debit</w:t>
                        </w:r>
                        <w:r>
                          <w:rPr>
                            <w:rFonts w:ascii="Proxima Nova Rg"/>
                            <w:color w:val="231F20"/>
                            <w:sz w:val="18"/>
                          </w:rPr>
                          <w:tab/>
                        </w:r>
                        <w:r>
                          <w:rPr>
                            <w:rFonts w:ascii="Proxima Nova Rg"/>
                            <w:color w:val="231F20"/>
                            <w:spacing w:val="-2"/>
                            <w:sz w:val="18"/>
                            <w:u w:val="single" w:color="231F20"/>
                          </w:rPr>
                          <w:t>Credit</w:t>
                        </w:r>
                      </w:p>
                      <w:p>
                        <w:pPr>
                          <w:pStyle w:val="TableParagraph"/>
                          <w:tabs>
                            <w:tab w:pos="6210" w:val="left" w:leader="none"/>
                          </w:tabs>
                          <w:spacing w:before="103"/>
                          <w:ind w:left="113"/>
                          <w:rPr>
                            <w:rFonts w:ascii="Proxima Nova Rg"/>
                            <w:b/>
                            <w:sz w:val="18"/>
                          </w:rPr>
                        </w:pPr>
                        <w:r>
                          <w:rPr>
                            <w:rFonts w:ascii="Proxima Nova Rg"/>
                            <w:b/>
                            <w:color w:val="231F20"/>
                            <w:sz w:val="18"/>
                          </w:rPr>
                          <w:t>Advertising Expense</w:t>
                        </w:r>
                        <w:r>
                          <w:rPr>
                            <w:rFonts w:ascii="Proxima Nova Rg"/>
                            <w:b/>
                            <w:color w:val="231F20"/>
                            <w:spacing w:val="-18"/>
                            <w:sz w:val="18"/>
                          </w:rPr>
                          <w:t> </w:t>
                        </w:r>
                        <w:r>
                          <w:rPr>
                            <w:rFonts w:ascii="Proxima Nova Rg"/>
                            <w:color w:val="231F20"/>
                            <w:spacing w:val="-2"/>
                            <w:sz w:val="18"/>
                          </w:rPr>
                          <w:t>..............................................................................................</w:t>
                        </w:r>
                        <w:r>
                          <w:rPr>
                            <w:rFonts w:ascii="Proxima Nova Rg"/>
                            <w:color w:val="231F20"/>
                            <w:sz w:val="18"/>
                          </w:rPr>
                          <w:tab/>
                        </w:r>
                        <w:r>
                          <w:rPr>
                            <w:rFonts w:ascii="Proxima Nova Rg"/>
                            <w:b/>
                            <w:color w:val="231F20"/>
                            <w:spacing w:val="-2"/>
                            <w:sz w:val="18"/>
                          </w:rPr>
                          <w:t>1,000</w:t>
                        </w:r>
                      </w:p>
                      <w:p>
                        <w:pPr>
                          <w:pStyle w:val="TableParagraph"/>
                          <w:tabs>
                            <w:tab w:pos="7070" w:val="left" w:leader="none"/>
                          </w:tabs>
                          <w:spacing w:line="218" w:lineRule="exact" w:before="9"/>
                          <w:ind w:left="353"/>
                          <w:rPr>
                            <w:rFonts w:ascii="Proxima Nova Rg"/>
                            <w:b/>
                            <w:sz w:val="18"/>
                          </w:rPr>
                        </w:pPr>
                        <w:r>
                          <w:rPr>
                            <w:rFonts w:ascii="Proxima Nova Rg"/>
                            <w:b/>
                            <w:color w:val="231F20"/>
                            <w:sz w:val="18"/>
                          </w:rPr>
                          <w:t>Accounts </w:t>
                        </w:r>
                        <w:r>
                          <w:rPr>
                            <w:rFonts w:ascii="Proxima Nova Rg"/>
                            <w:b/>
                            <w:color w:val="231F20"/>
                            <w:spacing w:val="-2"/>
                            <w:sz w:val="18"/>
                          </w:rPr>
                          <w:t>Payable</w:t>
                        </w:r>
                        <w:r>
                          <w:rPr>
                            <w:rFonts w:ascii="Proxima Nova Rg"/>
                            <w:color w:val="231F20"/>
                            <w:spacing w:val="-2"/>
                            <w:sz w:val="18"/>
                          </w:rPr>
                          <w:t>..............................................................................................</w:t>
                        </w:r>
                        <w:r>
                          <w:rPr>
                            <w:rFonts w:ascii="Proxima Nova Rg"/>
                            <w:color w:val="231F20"/>
                            <w:sz w:val="18"/>
                          </w:rPr>
                          <w:tab/>
                        </w:r>
                        <w:r>
                          <w:rPr>
                            <w:rFonts w:ascii="Proxima Nova Rg"/>
                            <w:b/>
                            <w:color w:val="231F20"/>
                            <w:spacing w:val="-2"/>
                            <w:sz w:val="18"/>
                          </w:rPr>
                          <w:t>1,000</w:t>
                        </w:r>
                      </w:p>
                      <w:p>
                        <w:pPr>
                          <w:pStyle w:val="TableParagraph"/>
                          <w:spacing w:line="206" w:lineRule="exact"/>
                          <w:ind w:left="353"/>
                          <w:rPr>
                            <w:rFonts w:ascii="Arial"/>
                            <w:i/>
                            <w:sz w:val="18"/>
                          </w:rPr>
                        </w:pPr>
                        <w:r>
                          <w:rPr>
                            <w:rFonts w:ascii="Arial"/>
                            <w:i/>
                            <w:color w:val="231F20"/>
                            <w:sz w:val="18"/>
                          </w:rPr>
                          <w:t>(Purchase</w:t>
                        </w:r>
                        <w:r>
                          <w:rPr>
                            <w:rFonts w:ascii="Arial"/>
                            <w:i/>
                            <w:color w:val="231F20"/>
                            <w:spacing w:val="-13"/>
                            <w:sz w:val="18"/>
                          </w:rPr>
                          <w:t> </w:t>
                        </w:r>
                        <w:r>
                          <w:rPr>
                            <w:rFonts w:ascii="Arial"/>
                            <w:i/>
                            <w:color w:val="231F20"/>
                            <w:sz w:val="18"/>
                          </w:rPr>
                          <w:t>advertising</w:t>
                        </w:r>
                        <w:r>
                          <w:rPr>
                            <w:rFonts w:ascii="Arial"/>
                            <w:i/>
                            <w:color w:val="231F20"/>
                            <w:spacing w:val="-12"/>
                            <w:sz w:val="18"/>
                          </w:rPr>
                          <w:t> </w:t>
                        </w:r>
                        <w:r>
                          <w:rPr>
                            <w:rFonts w:ascii="Arial"/>
                            <w:i/>
                            <w:color w:val="231F20"/>
                            <w:sz w:val="18"/>
                          </w:rPr>
                          <w:t>with</w:t>
                        </w:r>
                        <w:r>
                          <w:rPr>
                            <w:rFonts w:ascii="Arial"/>
                            <w:i/>
                            <w:color w:val="231F20"/>
                            <w:spacing w:val="-13"/>
                            <w:sz w:val="18"/>
                          </w:rPr>
                          <w:t> </w:t>
                        </w:r>
                        <w:r>
                          <w:rPr>
                            <w:rFonts w:ascii="Arial"/>
                            <w:i/>
                            <w:color w:val="231F20"/>
                            <w:sz w:val="18"/>
                          </w:rPr>
                          <w:t>credit</w:t>
                        </w:r>
                        <w:r>
                          <w:rPr>
                            <w:rFonts w:ascii="Arial"/>
                            <w:i/>
                            <w:color w:val="231F20"/>
                            <w:spacing w:val="-12"/>
                            <w:sz w:val="18"/>
                          </w:rPr>
                          <w:t> </w:t>
                        </w:r>
                        <w:r>
                          <w:rPr>
                            <w:rFonts w:ascii="Arial"/>
                            <w:i/>
                            <w:color w:val="231F20"/>
                            <w:spacing w:val="-2"/>
                            <w:sz w:val="18"/>
                          </w:rPr>
                          <w:t>card)</w:t>
                        </w:r>
                      </w:p>
                    </w:tc>
                  </w:tr>
                  <w:tr>
                    <w:trPr>
                      <w:trHeight w:val="3785" w:hRule="atLeast"/>
                    </w:trPr>
                    <w:tc>
                      <w:tcPr>
                        <w:tcW w:w="7670" w:type="dxa"/>
                        <w:tcBorders>
                          <w:top w:val="nil"/>
                          <w:bottom w:val="single" w:sz="12" w:space="0" w:color="D1D3D4"/>
                        </w:tcBorders>
                      </w:tcPr>
                      <w:p>
                        <w:pPr>
                          <w:pStyle w:val="TableParagraph"/>
                          <w:rPr>
                            <w:rFonts w:ascii="Proxima Nova Rg"/>
                            <w:b/>
                            <w:sz w:val="23"/>
                          </w:rPr>
                        </w:pPr>
                      </w:p>
                      <w:p>
                        <w:pPr>
                          <w:pStyle w:val="TableParagraph"/>
                          <w:spacing w:line="256" w:lineRule="auto" w:before="1"/>
                          <w:ind w:left="-5" w:right="-29" w:firstLine="240"/>
                          <w:jc w:val="both"/>
                          <w:rPr>
                            <w:sz w:val="20"/>
                          </w:rPr>
                        </w:pPr>
                        <w:r>
                          <w:rPr>
                            <w:color w:val="231F20"/>
                            <w:sz w:val="20"/>
                          </w:rPr>
                          <w:t>Smaller</w:t>
                        </w:r>
                        <w:r>
                          <w:rPr>
                            <w:color w:val="231F20"/>
                            <w:spacing w:val="-6"/>
                            <w:sz w:val="20"/>
                          </w:rPr>
                          <w:t> </w:t>
                        </w:r>
                        <w:r>
                          <w:rPr>
                            <w:color w:val="231F20"/>
                            <w:sz w:val="20"/>
                          </w:rPr>
                          <w:t>companies</w:t>
                        </w:r>
                        <w:r>
                          <w:rPr>
                            <w:color w:val="231F20"/>
                            <w:spacing w:val="-6"/>
                            <w:sz w:val="20"/>
                          </w:rPr>
                          <w:t> </w:t>
                        </w:r>
                        <w:r>
                          <w:rPr>
                            <w:color w:val="231F20"/>
                            <w:sz w:val="20"/>
                          </w:rPr>
                          <w:t>often</w:t>
                        </w:r>
                        <w:r>
                          <w:rPr>
                            <w:color w:val="231F20"/>
                            <w:spacing w:val="-6"/>
                            <w:sz w:val="20"/>
                          </w:rPr>
                          <w:t> </w:t>
                        </w:r>
                        <w:r>
                          <w:rPr>
                            <w:color w:val="231F20"/>
                            <w:sz w:val="20"/>
                          </w:rPr>
                          <w:t>use</w:t>
                        </w:r>
                        <w:r>
                          <w:rPr>
                            <w:color w:val="231F20"/>
                            <w:spacing w:val="-6"/>
                            <w:sz w:val="20"/>
                          </w:rPr>
                          <w:t> </w:t>
                        </w:r>
                        <w:r>
                          <w:rPr>
                            <w:color w:val="231F20"/>
                            <w:sz w:val="20"/>
                          </w:rPr>
                          <w:t>credit</w:t>
                        </w:r>
                        <w:r>
                          <w:rPr>
                            <w:color w:val="231F20"/>
                            <w:spacing w:val="-6"/>
                            <w:sz w:val="20"/>
                          </w:rPr>
                          <w:t> </w:t>
                        </w:r>
                        <w:r>
                          <w:rPr>
                            <w:color w:val="231F20"/>
                            <w:sz w:val="20"/>
                          </w:rPr>
                          <w:t>cards</w:t>
                        </w:r>
                        <w:r>
                          <w:rPr>
                            <w:color w:val="231F20"/>
                            <w:spacing w:val="-6"/>
                            <w:sz w:val="20"/>
                          </w:rPr>
                          <w:t> </w:t>
                        </w:r>
                        <w:r>
                          <w:rPr>
                            <w:color w:val="231F20"/>
                            <w:sz w:val="20"/>
                          </w:rPr>
                          <w:t>to</w:t>
                        </w:r>
                        <w:r>
                          <w:rPr>
                            <w:color w:val="231F20"/>
                            <w:spacing w:val="-6"/>
                            <w:sz w:val="20"/>
                          </w:rPr>
                          <w:t> </w:t>
                        </w:r>
                        <w:r>
                          <w:rPr>
                            <w:color w:val="231F20"/>
                            <w:sz w:val="20"/>
                          </w:rPr>
                          <w:t>make</w:t>
                        </w:r>
                        <w:r>
                          <w:rPr>
                            <w:color w:val="231F20"/>
                            <w:spacing w:val="-6"/>
                            <w:sz w:val="20"/>
                          </w:rPr>
                          <w:t> </w:t>
                        </w:r>
                        <w:r>
                          <w:rPr>
                            <w:color w:val="231F20"/>
                            <w:sz w:val="20"/>
                          </w:rPr>
                          <w:t>purchases,</w:t>
                        </w:r>
                        <w:r>
                          <w:rPr>
                            <w:color w:val="231F20"/>
                            <w:spacing w:val="-6"/>
                            <w:sz w:val="20"/>
                          </w:rPr>
                          <w:t> </w:t>
                        </w:r>
                        <w:r>
                          <w:rPr>
                            <w:color w:val="231F20"/>
                            <w:sz w:val="20"/>
                          </w:rPr>
                          <w:t>whereas</w:t>
                        </w:r>
                        <w:r>
                          <w:rPr>
                            <w:color w:val="231F20"/>
                            <w:spacing w:val="-6"/>
                            <w:sz w:val="20"/>
                          </w:rPr>
                          <w:t> </w:t>
                        </w:r>
                        <w:r>
                          <w:rPr>
                            <w:color w:val="231F20"/>
                            <w:sz w:val="20"/>
                          </w:rPr>
                          <w:t>larger</w:t>
                        </w:r>
                        <w:r>
                          <w:rPr>
                            <w:color w:val="231F20"/>
                            <w:spacing w:val="-6"/>
                            <w:sz w:val="20"/>
                          </w:rPr>
                          <w:t> </w:t>
                        </w:r>
                        <w:r>
                          <w:rPr>
                            <w:color w:val="231F20"/>
                            <w:sz w:val="20"/>
                          </w:rPr>
                          <w:t>companies buy on account (or on credit). Both result in payment by the company being somewhat delayed,</w:t>
                        </w:r>
                        <w:r>
                          <w:rPr>
                            <w:color w:val="231F20"/>
                            <w:spacing w:val="-2"/>
                            <w:sz w:val="20"/>
                          </w:rPr>
                          <w:t> </w:t>
                        </w:r>
                        <w:r>
                          <w:rPr>
                            <w:color w:val="231F20"/>
                            <w:sz w:val="20"/>
                          </w:rPr>
                          <w:t>and</w:t>
                        </w:r>
                        <w:r>
                          <w:rPr>
                            <w:color w:val="231F20"/>
                            <w:spacing w:val="-2"/>
                            <w:sz w:val="20"/>
                          </w:rPr>
                          <w:t> </w:t>
                        </w:r>
                        <w:r>
                          <w:rPr>
                            <w:color w:val="231F20"/>
                            <w:sz w:val="20"/>
                          </w:rPr>
                          <w:t>therefore</w:t>
                        </w:r>
                        <w:r>
                          <w:rPr>
                            <w:color w:val="231F20"/>
                            <w:spacing w:val="-2"/>
                            <w:sz w:val="20"/>
                          </w:rPr>
                          <w:t> </w:t>
                        </w:r>
                        <w:r>
                          <w:rPr>
                            <w:color w:val="231F20"/>
                            <w:sz w:val="20"/>
                          </w:rPr>
                          <w:t>both</w:t>
                        </w:r>
                        <w:r>
                          <w:rPr>
                            <w:color w:val="231F20"/>
                            <w:spacing w:val="-2"/>
                            <w:sz w:val="20"/>
                          </w:rPr>
                          <w:t> </w:t>
                        </w:r>
                        <w:r>
                          <w:rPr>
                            <w:color w:val="231F20"/>
                            <w:sz w:val="20"/>
                          </w:rPr>
                          <w:t>types</w:t>
                        </w:r>
                        <w:r>
                          <w:rPr>
                            <w:color w:val="231F20"/>
                            <w:spacing w:val="-2"/>
                            <w:sz w:val="20"/>
                          </w:rPr>
                          <w:t> </w:t>
                        </w:r>
                        <w:r>
                          <w:rPr>
                            <w:color w:val="231F20"/>
                            <w:sz w:val="20"/>
                          </w:rPr>
                          <w:t>of</w:t>
                        </w:r>
                        <w:r>
                          <w:rPr>
                            <w:color w:val="231F20"/>
                            <w:spacing w:val="-2"/>
                            <w:sz w:val="20"/>
                          </w:rPr>
                          <w:t> </w:t>
                        </w:r>
                        <w:r>
                          <w:rPr>
                            <w:color w:val="231F20"/>
                            <w:sz w:val="20"/>
                          </w:rPr>
                          <w:t>purchases</w:t>
                        </w:r>
                        <w:r>
                          <w:rPr>
                            <w:color w:val="231F20"/>
                            <w:spacing w:val="-2"/>
                            <w:sz w:val="20"/>
                          </w:rPr>
                          <w:t> </w:t>
                        </w:r>
                        <w:r>
                          <w:rPr>
                            <w:color w:val="231F20"/>
                            <w:sz w:val="20"/>
                          </w:rPr>
                          <w:t>result</w:t>
                        </w:r>
                        <w:r>
                          <w:rPr>
                            <w:color w:val="231F20"/>
                            <w:spacing w:val="-2"/>
                            <w:sz w:val="20"/>
                          </w:rPr>
                          <w:t> </w:t>
                        </w:r>
                        <w:r>
                          <w:rPr>
                            <w:color w:val="231F20"/>
                            <w:sz w:val="20"/>
                          </w:rPr>
                          <w:t>in</w:t>
                        </w:r>
                        <w:r>
                          <w:rPr>
                            <w:color w:val="231F20"/>
                            <w:spacing w:val="-2"/>
                            <w:sz w:val="20"/>
                          </w:rPr>
                          <w:t> </w:t>
                        </w:r>
                        <w:r>
                          <w:rPr>
                            <w:color w:val="231F20"/>
                            <w:sz w:val="20"/>
                          </w:rPr>
                          <w:t>Accounts</w:t>
                        </w:r>
                        <w:r>
                          <w:rPr>
                            <w:color w:val="231F20"/>
                            <w:spacing w:val="-2"/>
                            <w:sz w:val="20"/>
                          </w:rPr>
                          <w:t> </w:t>
                        </w:r>
                        <w:r>
                          <w:rPr>
                            <w:color w:val="231F20"/>
                            <w:sz w:val="20"/>
                          </w:rPr>
                          <w:t>Payable</w:t>
                        </w:r>
                        <w:r>
                          <w:rPr>
                            <w:color w:val="231F20"/>
                            <w:spacing w:val="-2"/>
                            <w:sz w:val="20"/>
                          </w:rPr>
                          <w:t> </w:t>
                        </w:r>
                        <w:r>
                          <w:rPr>
                            <w:color w:val="231F20"/>
                            <w:sz w:val="20"/>
                          </w:rPr>
                          <w:t>being</w:t>
                        </w:r>
                        <w:r>
                          <w:rPr>
                            <w:color w:val="231F20"/>
                            <w:spacing w:val="-2"/>
                            <w:sz w:val="20"/>
                          </w:rPr>
                          <w:t> </w:t>
                        </w:r>
                        <w:r>
                          <w:rPr>
                            <w:color w:val="231F20"/>
                            <w:sz w:val="20"/>
                          </w:rPr>
                          <w:t>recorded. In addition, in practice when we record Accounts Payable, we would also indicate the spe- cific credit card or specific vendor that is owed.</w:t>
                        </w:r>
                      </w:p>
                      <w:p>
                        <w:pPr>
                          <w:pStyle w:val="TableParagraph"/>
                          <w:rPr>
                            <w:rFonts w:ascii="Proxima Nova Rg"/>
                            <w:b/>
                            <w:sz w:val="24"/>
                          </w:rPr>
                        </w:pPr>
                      </w:p>
                      <w:p>
                        <w:pPr>
                          <w:pStyle w:val="TableParagraph"/>
                          <w:spacing w:before="149"/>
                          <w:ind w:left="475"/>
                          <w:rPr>
                            <w:rFonts w:ascii="Arial Black"/>
                            <w:sz w:val="18"/>
                          </w:rPr>
                        </w:pPr>
                        <w:r>
                          <w:rPr>
                            <w:rFonts w:ascii="Arial Black"/>
                            <w:color w:val="231F20"/>
                            <w:w w:val="85"/>
                            <w:sz w:val="18"/>
                          </w:rPr>
                          <w:t>KEY</w:t>
                        </w:r>
                        <w:r>
                          <w:rPr>
                            <w:rFonts w:ascii="Arial Black"/>
                            <w:color w:val="231F20"/>
                            <w:spacing w:val="5"/>
                            <w:sz w:val="18"/>
                          </w:rPr>
                          <w:t> </w:t>
                        </w:r>
                        <w:r>
                          <w:rPr>
                            <w:rFonts w:ascii="Arial Black"/>
                            <w:color w:val="231F20"/>
                            <w:spacing w:val="-2"/>
                            <w:w w:val="95"/>
                            <w:sz w:val="18"/>
                          </w:rPr>
                          <w:t>POINT</w:t>
                        </w:r>
                      </w:p>
                      <w:p>
                        <w:pPr>
                          <w:pStyle w:val="TableParagraph"/>
                          <w:spacing w:line="247" w:lineRule="auto" w:before="62"/>
                          <w:ind w:left="475"/>
                          <w:rPr>
                            <w:rFonts w:ascii="Book Antiqua" w:hAnsi="Book Antiqua"/>
                            <w:sz w:val="18"/>
                          </w:rPr>
                        </w:pPr>
                        <w:r>
                          <w:rPr>
                            <w:rFonts w:ascii="Book Antiqua" w:hAnsi="Book Antiqua"/>
                            <w:color w:val="231F20"/>
                            <w:spacing w:val="-4"/>
                            <w:sz w:val="18"/>
                          </w:rPr>
                          <w:t>Because cash is the asset of a company most susceptible to employee fraud, controls over </w:t>
                        </w:r>
                        <w:r>
                          <w:rPr>
                            <w:rFonts w:ascii="Book Antiqua" w:hAnsi="Book Antiqua"/>
                            <w:color w:val="231F20"/>
                            <w:spacing w:val="-4"/>
                            <w:sz w:val="18"/>
                          </w:rPr>
                          <w:t>cash receipts and cash disbursements are an important part of a company’s overall internal control system. Important controls over cash receipts include separation of duties for those who han- dle cash and independent verification of cash receipts. Important controls over cash disburse- </w:t>
                        </w:r>
                        <w:r>
                          <w:rPr>
                            <w:rFonts w:ascii="Book Antiqua" w:hAnsi="Book Antiqua"/>
                            <w:color w:val="231F20"/>
                            <w:spacing w:val="-2"/>
                            <w:sz w:val="18"/>
                          </w:rPr>
                          <w:t>ments</w:t>
                        </w:r>
                        <w:r>
                          <w:rPr>
                            <w:rFonts w:ascii="Book Antiqua" w:hAnsi="Book Antiqua"/>
                            <w:color w:val="231F20"/>
                            <w:spacing w:val="-9"/>
                            <w:sz w:val="18"/>
                          </w:rPr>
                          <w:t> </w:t>
                        </w:r>
                        <w:r>
                          <w:rPr>
                            <w:rFonts w:ascii="Book Antiqua" w:hAnsi="Book Antiqua"/>
                            <w:color w:val="231F20"/>
                            <w:spacing w:val="-2"/>
                            <w:sz w:val="18"/>
                          </w:rPr>
                          <w:t>include</w:t>
                        </w:r>
                        <w:r>
                          <w:rPr>
                            <w:rFonts w:ascii="Book Antiqua" w:hAnsi="Book Antiqua"/>
                            <w:color w:val="231F20"/>
                            <w:spacing w:val="-9"/>
                            <w:sz w:val="18"/>
                          </w:rPr>
                          <w:t> </w:t>
                        </w:r>
                        <w:r>
                          <w:rPr>
                            <w:rFonts w:ascii="Book Antiqua" w:hAnsi="Book Antiqua"/>
                            <w:color w:val="231F20"/>
                            <w:spacing w:val="-2"/>
                            <w:sz w:val="18"/>
                          </w:rPr>
                          <w:t>payment</w:t>
                        </w:r>
                        <w:r>
                          <w:rPr>
                            <w:rFonts w:ascii="Book Antiqua" w:hAnsi="Book Antiqua"/>
                            <w:color w:val="231F20"/>
                            <w:spacing w:val="-9"/>
                            <w:sz w:val="18"/>
                          </w:rPr>
                          <w:t> </w:t>
                        </w:r>
                        <w:r>
                          <w:rPr>
                            <w:rFonts w:ascii="Book Antiqua" w:hAnsi="Book Antiqua"/>
                            <w:color w:val="231F20"/>
                            <w:spacing w:val="-2"/>
                            <w:sz w:val="18"/>
                          </w:rPr>
                          <w:t>by</w:t>
                        </w:r>
                        <w:r>
                          <w:rPr>
                            <w:rFonts w:ascii="Book Antiqua" w:hAnsi="Book Antiqua"/>
                            <w:color w:val="231F20"/>
                            <w:spacing w:val="-9"/>
                            <w:sz w:val="18"/>
                          </w:rPr>
                          <w:t> </w:t>
                        </w:r>
                        <w:r>
                          <w:rPr>
                            <w:rFonts w:ascii="Book Antiqua" w:hAnsi="Book Antiqua"/>
                            <w:color w:val="231F20"/>
                            <w:spacing w:val="-2"/>
                            <w:sz w:val="18"/>
                          </w:rPr>
                          <w:t>check,</w:t>
                        </w:r>
                        <w:r>
                          <w:rPr>
                            <w:rFonts w:ascii="Book Antiqua" w:hAnsi="Book Antiqua"/>
                            <w:color w:val="231F20"/>
                            <w:spacing w:val="-9"/>
                            <w:sz w:val="18"/>
                          </w:rPr>
                          <w:t> </w:t>
                        </w:r>
                        <w:r>
                          <w:rPr>
                            <w:rFonts w:ascii="Book Antiqua" w:hAnsi="Book Antiqua"/>
                            <w:color w:val="231F20"/>
                            <w:spacing w:val="-2"/>
                            <w:sz w:val="18"/>
                          </w:rPr>
                          <w:t>credit</w:t>
                        </w:r>
                        <w:r>
                          <w:rPr>
                            <w:rFonts w:ascii="Book Antiqua" w:hAnsi="Book Antiqua"/>
                            <w:color w:val="231F20"/>
                            <w:spacing w:val="-9"/>
                            <w:sz w:val="18"/>
                          </w:rPr>
                          <w:t> </w:t>
                        </w:r>
                        <w:r>
                          <w:rPr>
                            <w:rFonts w:ascii="Book Antiqua" w:hAnsi="Book Antiqua"/>
                            <w:color w:val="231F20"/>
                            <w:spacing w:val="-2"/>
                            <w:sz w:val="18"/>
                          </w:rPr>
                          <w:t>card,</w:t>
                        </w:r>
                        <w:r>
                          <w:rPr>
                            <w:rFonts w:ascii="Book Antiqua" w:hAnsi="Book Antiqua"/>
                            <w:color w:val="231F20"/>
                            <w:spacing w:val="-9"/>
                            <w:sz w:val="18"/>
                          </w:rPr>
                          <w:t> </w:t>
                        </w:r>
                        <w:r>
                          <w:rPr>
                            <w:rFonts w:ascii="Book Antiqua" w:hAnsi="Book Antiqua"/>
                            <w:color w:val="231F20"/>
                            <w:spacing w:val="-2"/>
                            <w:sz w:val="18"/>
                          </w:rPr>
                          <w:t>or</w:t>
                        </w:r>
                        <w:r>
                          <w:rPr>
                            <w:rFonts w:ascii="Book Antiqua" w:hAnsi="Book Antiqua"/>
                            <w:color w:val="231F20"/>
                            <w:spacing w:val="-9"/>
                            <w:sz w:val="18"/>
                          </w:rPr>
                          <w:t> </w:t>
                        </w:r>
                        <w:r>
                          <w:rPr>
                            <w:rFonts w:ascii="Book Antiqua" w:hAnsi="Book Antiqua"/>
                            <w:color w:val="231F20"/>
                            <w:spacing w:val="-2"/>
                            <w:sz w:val="18"/>
                          </w:rPr>
                          <w:t>debit</w:t>
                        </w:r>
                        <w:r>
                          <w:rPr>
                            <w:rFonts w:ascii="Book Antiqua" w:hAnsi="Book Antiqua"/>
                            <w:color w:val="231F20"/>
                            <w:spacing w:val="-9"/>
                            <w:sz w:val="18"/>
                          </w:rPr>
                          <w:t> </w:t>
                        </w:r>
                        <w:r>
                          <w:rPr>
                            <w:rFonts w:ascii="Book Antiqua" w:hAnsi="Book Antiqua"/>
                            <w:color w:val="231F20"/>
                            <w:spacing w:val="-2"/>
                            <w:sz w:val="18"/>
                          </w:rPr>
                          <w:t>card,</w:t>
                        </w:r>
                        <w:r>
                          <w:rPr>
                            <w:rFonts w:ascii="Book Antiqua" w:hAnsi="Book Antiqua"/>
                            <w:color w:val="231F20"/>
                            <w:spacing w:val="-9"/>
                            <w:sz w:val="18"/>
                          </w:rPr>
                          <w:t> </w:t>
                        </w:r>
                        <w:r>
                          <w:rPr>
                            <w:rFonts w:ascii="Book Antiqua" w:hAnsi="Book Antiqua"/>
                            <w:color w:val="231F20"/>
                            <w:spacing w:val="-2"/>
                            <w:sz w:val="18"/>
                          </w:rPr>
                          <w:t>separation</w:t>
                        </w:r>
                        <w:r>
                          <w:rPr>
                            <w:rFonts w:ascii="Book Antiqua" w:hAnsi="Book Antiqua"/>
                            <w:color w:val="231F20"/>
                            <w:spacing w:val="-9"/>
                            <w:sz w:val="18"/>
                          </w:rPr>
                          <w:t> </w:t>
                        </w:r>
                        <w:r>
                          <w:rPr>
                            <w:rFonts w:ascii="Book Antiqua" w:hAnsi="Book Antiqua"/>
                            <w:color w:val="231F20"/>
                            <w:spacing w:val="-2"/>
                            <w:sz w:val="18"/>
                          </w:rPr>
                          <w:t>of</w:t>
                        </w:r>
                        <w:r>
                          <w:rPr>
                            <w:rFonts w:ascii="Book Antiqua" w:hAnsi="Book Antiqua"/>
                            <w:color w:val="231F20"/>
                            <w:spacing w:val="-9"/>
                            <w:sz w:val="18"/>
                          </w:rPr>
                          <w:t> </w:t>
                        </w:r>
                        <w:r>
                          <w:rPr>
                            <w:rFonts w:ascii="Book Antiqua" w:hAnsi="Book Antiqua"/>
                            <w:color w:val="231F20"/>
                            <w:spacing w:val="-2"/>
                            <w:sz w:val="18"/>
                          </w:rPr>
                          <w:t>duties,</w:t>
                        </w:r>
                        <w:r>
                          <w:rPr>
                            <w:rFonts w:ascii="Book Antiqua" w:hAnsi="Book Antiqua"/>
                            <w:color w:val="231F20"/>
                            <w:spacing w:val="-9"/>
                            <w:sz w:val="18"/>
                          </w:rPr>
                          <w:t> </w:t>
                        </w:r>
                        <w:r>
                          <w:rPr>
                            <w:rFonts w:ascii="Book Antiqua" w:hAnsi="Book Antiqua"/>
                            <w:color w:val="231F20"/>
                            <w:spacing w:val="-2"/>
                            <w:sz w:val="18"/>
                          </w:rPr>
                          <w:t>and</w:t>
                        </w:r>
                        <w:r>
                          <w:rPr>
                            <w:rFonts w:ascii="Book Antiqua" w:hAnsi="Book Antiqua"/>
                            <w:color w:val="231F20"/>
                            <w:spacing w:val="-9"/>
                            <w:sz w:val="18"/>
                          </w:rPr>
                          <w:t> </w:t>
                        </w:r>
                        <w:r>
                          <w:rPr>
                            <w:rFonts w:ascii="Book Antiqua" w:hAnsi="Book Antiqua"/>
                            <w:color w:val="231F20"/>
                            <w:spacing w:val="-2"/>
                            <w:sz w:val="18"/>
                          </w:rPr>
                          <w:t>various </w:t>
                        </w:r>
                        <w:r>
                          <w:rPr>
                            <w:rFonts w:ascii="Book Antiqua" w:hAnsi="Book Antiqua"/>
                            <w:color w:val="231F20"/>
                            <w:sz w:val="18"/>
                          </w:rPr>
                          <w:t>authorization</w:t>
                        </w:r>
                        <w:r>
                          <w:rPr>
                            <w:rFonts w:ascii="Book Antiqua" w:hAnsi="Book Antiqua"/>
                            <w:color w:val="231F20"/>
                            <w:spacing w:val="-3"/>
                            <w:sz w:val="18"/>
                          </w:rPr>
                          <w:t> </w:t>
                        </w:r>
                        <w:r>
                          <w:rPr>
                            <w:rFonts w:ascii="Book Antiqua" w:hAnsi="Book Antiqua"/>
                            <w:color w:val="231F20"/>
                            <w:sz w:val="18"/>
                          </w:rPr>
                          <w:t>and</w:t>
                        </w:r>
                        <w:r>
                          <w:rPr>
                            <w:rFonts w:ascii="Book Antiqua" w:hAnsi="Book Antiqua"/>
                            <w:color w:val="231F20"/>
                            <w:spacing w:val="-3"/>
                            <w:sz w:val="18"/>
                          </w:rPr>
                          <w:t> </w:t>
                        </w:r>
                        <w:r>
                          <w:rPr>
                            <w:rFonts w:ascii="Book Antiqua" w:hAnsi="Book Antiqua"/>
                            <w:color w:val="231F20"/>
                            <w:sz w:val="18"/>
                          </w:rPr>
                          <w:t>documentation</w:t>
                        </w:r>
                        <w:r>
                          <w:rPr>
                            <w:rFonts w:ascii="Book Antiqua" w:hAnsi="Book Antiqua"/>
                            <w:color w:val="231F20"/>
                            <w:spacing w:val="-3"/>
                            <w:sz w:val="18"/>
                          </w:rPr>
                          <w:t> </w:t>
                        </w:r>
                        <w:r>
                          <w:rPr>
                            <w:rFonts w:ascii="Book Antiqua" w:hAnsi="Book Antiqua"/>
                            <w:color w:val="231F20"/>
                            <w:sz w:val="18"/>
                          </w:rPr>
                          <w:t>procedures.</w:t>
                        </w:r>
                      </w:p>
                    </w:tc>
                  </w:tr>
                  <w:tr>
                    <w:trPr>
                      <w:trHeight w:val="5739" w:hRule="atLeast"/>
                    </w:trPr>
                    <w:tc>
                      <w:tcPr>
                        <w:tcW w:w="7670" w:type="dxa"/>
                        <w:tcBorders>
                          <w:top w:val="single" w:sz="12" w:space="0" w:color="D1D3D4"/>
                        </w:tcBorders>
                      </w:tcPr>
                      <w:p>
                        <w:pPr>
                          <w:pStyle w:val="TableParagraph"/>
                          <w:spacing w:before="291"/>
                          <w:ind w:left="-5"/>
                          <w:jc w:val="both"/>
                          <w:rPr>
                            <w:rFonts w:ascii="Arial Black"/>
                            <w:sz w:val="30"/>
                          </w:rPr>
                        </w:pPr>
                        <w:r>
                          <w:rPr>
                            <w:rFonts w:ascii="Arial Black"/>
                            <w:color w:val="CA103C"/>
                            <w:w w:val="80"/>
                            <w:sz w:val="30"/>
                          </w:rPr>
                          <w:t>Bank</w:t>
                        </w:r>
                        <w:r>
                          <w:rPr>
                            <w:rFonts w:ascii="Arial Black"/>
                            <w:color w:val="CA103C"/>
                            <w:spacing w:val="-15"/>
                            <w:sz w:val="30"/>
                          </w:rPr>
                          <w:t> </w:t>
                        </w:r>
                        <w:r>
                          <w:rPr>
                            <w:rFonts w:ascii="Arial Black"/>
                            <w:color w:val="CA103C"/>
                            <w:spacing w:val="-2"/>
                            <w:w w:val="85"/>
                            <w:sz w:val="30"/>
                          </w:rPr>
                          <w:t>Reconciliation</w:t>
                        </w:r>
                      </w:p>
                      <w:p>
                        <w:pPr>
                          <w:pStyle w:val="TableParagraph"/>
                          <w:spacing w:line="252" w:lineRule="auto" w:before="88"/>
                          <w:ind w:left="-5" w:right="-29"/>
                          <w:jc w:val="both"/>
                          <w:rPr>
                            <w:sz w:val="20"/>
                          </w:rPr>
                        </w:pPr>
                        <w:r>
                          <w:rPr>
                            <w:color w:val="231F20"/>
                            <w:sz w:val="20"/>
                          </w:rPr>
                          <w:t>Another</w:t>
                        </w:r>
                        <w:r>
                          <w:rPr>
                            <w:color w:val="231F20"/>
                            <w:spacing w:val="-12"/>
                            <w:sz w:val="20"/>
                          </w:rPr>
                          <w:t> </w:t>
                        </w:r>
                        <w:r>
                          <w:rPr>
                            <w:color w:val="231F20"/>
                            <w:sz w:val="20"/>
                          </w:rPr>
                          <w:t>important</w:t>
                        </w:r>
                        <w:r>
                          <w:rPr>
                            <w:color w:val="231F20"/>
                            <w:spacing w:val="-11"/>
                            <w:sz w:val="20"/>
                          </w:rPr>
                          <w:t> </w:t>
                        </w:r>
                        <w:r>
                          <w:rPr>
                            <w:color w:val="231F20"/>
                            <w:sz w:val="20"/>
                          </w:rPr>
                          <w:t>control</w:t>
                        </w:r>
                        <w:r>
                          <w:rPr>
                            <w:color w:val="231F20"/>
                            <w:spacing w:val="-11"/>
                            <w:sz w:val="20"/>
                          </w:rPr>
                          <w:t> </w:t>
                        </w:r>
                        <w:r>
                          <w:rPr>
                            <w:color w:val="231F20"/>
                            <w:sz w:val="20"/>
                          </w:rPr>
                          <w:t>used</w:t>
                        </w:r>
                        <w:r>
                          <w:rPr>
                            <w:color w:val="231F20"/>
                            <w:spacing w:val="-11"/>
                            <w:sz w:val="20"/>
                          </w:rPr>
                          <w:t> </w:t>
                        </w:r>
                        <w:r>
                          <w:rPr>
                            <w:color w:val="231F20"/>
                            <w:sz w:val="20"/>
                          </w:rPr>
                          <w:t>by</w:t>
                        </w:r>
                        <w:r>
                          <w:rPr>
                            <w:color w:val="231F20"/>
                            <w:spacing w:val="-11"/>
                            <w:sz w:val="20"/>
                          </w:rPr>
                          <w:t> </w:t>
                        </w:r>
                        <w:r>
                          <w:rPr>
                            <w:color w:val="231F20"/>
                            <w:sz w:val="20"/>
                          </w:rPr>
                          <w:t>nearly</w:t>
                        </w:r>
                        <w:r>
                          <w:rPr>
                            <w:color w:val="231F20"/>
                            <w:spacing w:val="-11"/>
                            <w:sz w:val="20"/>
                          </w:rPr>
                          <w:t> </w:t>
                        </w:r>
                        <w:r>
                          <w:rPr>
                            <w:color w:val="231F20"/>
                            <w:sz w:val="20"/>
                          </w:rPr>
                          <w:t>all</w:t>
                        </w:r>
                        <w:r>
                          <w:rPr>
                            <w:color w:val="231F20"/>
                            <w:spacing w:val="-11"/>
                            <w:sz w:val="20"/>
                          </w:rPr>
                          <w:t> </w:t>
                        </w:r>
                        <w:r>
                          <w:rPr>
                            <w:color w:val="231F20"/>
                            <w:sz w:val="20"/>
                          </w:rPr>
                          <w:t>companies</w:t>
                        </w:r>
                        <w:r>
                          <w:rPr>
                            <w:color w:val="231F20"/>
                            <w:spacing w:val="-11"/>
                            <w:sz w:val="20"/>
                          </w:rPr>
                          <w:t> </w:t>
                        </w:r>
                        <w:r>
                          <w:rPr>
                            <w:color w:val="231F20"/>
                            <w:sz w:val="20"/>
                          </w:rPr>
                          <w:t>to</w:t>
                        </w:r>
                        <w:r>
                          <w:rPr>
                            <w:color w:val="231F20"/>
                            <w:spacing w:val="-11"/>
                            <w:sz w:val="20"/>
                          </w:rPr>
                          <w:t> </w:t>
                        </w:r>
                        <w:r>
                          <w:rPr>
                            <w:color w:val="231F20"/>
                            <w:sz w:val="20"/>
                          </w:rPr>
                          <w:t>help</w:t>
                        </w:r>
                        <w:r>
                          <w:rPr>
                            <w:color w:val="231F20"/>
                            <w:spacing w:val="-11"/>
                            <w:sz w:val="20"/>
                          </w:rPr>
                          <w:t> </w:t>
                        </w:r>
                        <w:r>
                          <w:rPr>
                            <w:color w:val="231F20"/>
                            <w:sz w:val="20"/>
                          </w:rPr>
                          <w:t>maintain</w:t>
                        </w:r>
                        <w:r>
                          <w:rPr>
                            <w:color w:val="231F20"/>
                            <w:spacing w:val="-11"/>
                            <w:sz w:val="20"/>
                          </w:rPr>
                          <w:t> </w:t>
                        </w:r>
                        <w:r>
                          <w:rPr>
                            <w:color w:val="231F20"/>
                            <w:sz w:val="20"/>
                          </w:rPr>
                          <w:t>control</w:t>
                        </w:r>
                        <w:r>
                          <w:rPr>
                            <w:color w:val="231F20"/>
                            <w:spacing w:val="-11"/>
                            <w:sz w:val="20"/>
                          </w:rPr>
                          <w:t> </w:t>
                        </w:r>
                        <w:r>
                          <w:rPr>
                            <w:color w:val="231F20"/>
                            <w:sz w:val="20"/>
                          </w:rPr>
                          <w:t>of</w:t>
                        </w:r>
                        <w:r>
                          <w:rPr>
                            <w:color w:val="231F20"/>
                            <w:spacing w:val="-11"/>
                            <w:sz w:val="20"/>
                          </w:rPr>
                          <w:t> </w:t>
                        </w:r>
                        <w:r>
                          <w:rPr>
                            <w:color w:val="231F20"/>
                            <w:sz w:val="20"/>
                          </w:rPr>
                          <w:t>cash</w:t>
                        </w:r>
                        <w:r>
                          <w:rPr>
                            <w:color w:val="231F20"/>
                            <w:spacing w:val="-11"/>
                            <w:sz w:val="20"/>
                          </w:rPr>
                          <w:t> </w:t>
                        </w:r>
                        <w:r>
                          <w:rPr>
                            <w:color w:val="231F20"/>
                            <w:sz w:val="20"/>
                          </w:rPr>
                          <w:t>is</w:t>
                        </w:r>
                        <w:r>
                          <w:rPr>
                            <w:color w:val="231F20"/>
                            <w:spacing w:val="-11"/>
                            <w:sz w:val="20"/>
                          </w:rPr>
                          <w:t> </w:t>
                        </w:r>
                        <w:r>
                          <w:rPr>
                            <w:color w:val="231F20"/>
                            <w:sz w:val="20"/>
                          </w:rPr>
                          <w:t>a bank</w:t>
                        </w:r>
                        <w:r>
                          <w:rPr>
                            <w:color w:val="231F20"/>
                            <w:spacing w:val="-12"/>
                            <w:sz w:val="20"/>
                          </w:rPr>
                          <w:t> </w:t>
                        </w:r>
                        <w:r>
                          <w:rPr>
                            <w:color w:val="231F20"/>
                            <w:sz w:val="20"/>
                          </w:rPr>
                          <w:t>reconciliation.</w:t>
                        </w:r>
                        <w:r>
                          <w:rPr>
                            <w:color w:val="231F20"/>
                            <w:spacing w:val="-11"/>
                            <w:sz w:val="20"/>
                          </w:rPr>
                          <w:t> </w:t>
                        </w:r>
                        <w:r>
                          <w:rPr>
                            <w:color w:val="231F20"/>
                            <w:sz w:val="20"/>
                          </w:rPr>
                          <w:t>A</w:t>
                        </w:r>
                        <w:r>
                          <w:rPr>
                            <w:color w:val="231F20"/>
                            <w:spacing w:val="-11"/>
                            <w:sz w:val="20"/>
                          </w:rPr>
                          <w:t> </w:t>
                        </w:r>
                        <w:r>
                          <w:rPr>
                            <w:rFonts w:ascii="Book Antiqua" w:hAnsi="Book Antiqua"/>
                            <w:b/>
                            <w:color w:val="00AEEF"/>
                            <w:sz w:val="20"/>
                          </w:rPr>
                          <w:t>bank</w:t>
                        </w:r>
                        <w:r>
                          <w:rPr>
                            <w:rFonts w:ascii="Book Antiqua" w:hAnsi="Book Antiqua"/>
                            <w:b/>
                            <w:color w:val="00AEEF"/>
                            <w:spacing w:val="-12"/>
                            <w:sz w:val="20"/>
                          </w:rPr>
                          <w:t> </w:t>
                        </w:r>
                        <w:r>
                          <w:rPr>
                            <w:rFonts w:ascii="Book Antiqua" w:hAnsi="Book Antiqua"/>
                            <w:b/>
                            <w:color w:val="00AEEF"/>
                            <w:sz w:val="20"/>
                          </w:rPr>
                          <w:t>reconciliation</w:t>
                        </w:r>
                        <w:r>
                          <w:rPr>
                            <w:rFonts w:ascii="Book Antiqua" w:hAnsi="Book Antiqua"/>
                            <w:b/>
                            <w:color w:val="00AEEF"/>
                            <w:spacing w:val="-13"/>
                            <w:sz w:val="20"/>
                          </w:rPr>
                          <w:t> </w:t>
                        </w:r>
                        <w:r>
                          <w:rPr>
                            <w:color w:val="231F20"/>
                            <w:sz w:val="20"/>
                          </w:rPr>
                          <w:t>matches</w:t>
                        </w:r>
                        <w:r>
                          <w:rPr>
                            <w:color w:val="231F20"/>
                            <w:spacing w:val="-11"/>
                            <w:sz w:val="20"/>
                          </w:rPr>
                          <w:t> </w:t>
                        </w:r>
                        <w:r>
                          <w:rPr>
                            <w:color w:val="231F20"/>
                            <w:sz w:val="20"/>
                          </w:rPr>
                          <w:t>the</w:t>
                        </w:r>
                        <w:r>
                          <w:rPr>
                            <w:color w:val="231F20"/>
                            <w:spacing w:val="-11"/>
                            <w:sz w:val="20"/>
                          </w:rPr>
                          <w:t> </w:t>
                        </w:r>
                        <w:r>
                          <w:rPr>
                            <w:color w:val="231F20"/>
                            <w:sz w:val="20"/>
                          </w:rPr>
                          <w:t>balance</w:t>
                        </w:r>
                        <w:r>
                          <w:rPr>
                            <w:color w:val="231F20"/>
                            <w:spacing w:val="-11"/>
                            <w:sz w:val="20"/>
                          </w:rPr>
                          <w:t> </w:t>
                        </w:r>
                        <w:r>
                          <w:rPr>
                            <w:color w:val="231F20"/>
                            <w:sz w:val="20"/>
                          </w:rPr>
                          <w:t>of</w:t>
                        </w:r>
                        <w:r>
                          <w:rPr>
                            <w:color w:val="231F20"/>
                            <w:spacing w:val="-11"/>
                            <w:sz w:val="20"/>
                          </w:rPr>
                          <w:t> </w:t>
                        </w:r>
                        <w:r>
                          <w:rPr>
                            <w:color w:val="231F20"/>
                            <w:sz w:val="20"/>
                          </w:rPr>
                          <w:t>cash</w:t>
                        </w:r>
                        <w:r>
                          <w:rPr>
                            <w:color w:val="231F20"/>
                            <w:spacing w:val="-11"/>
                            <w:sz w:val="20"/>
                          </w:rPr>
                          <w:t> </w:t>
                        </w:r>
                        <w:r>
                          <w:rPr>
                            <w:color w:val="231F20"/>
                            <w:sz w:val="20"/>
                          </w:rPr>
                          <w:t>in</w:t>
                        </w:r>
                        <w:r>
                          <w:rPr>
                            <w:color w:val="231F20"/>
                            <w:spacing w:val="-11"/>
                            <w:sz w:val="20"/>
                          </w:rPr>
                          <w:t> </w:t>
                        </w:r>
                        <w:r>
                          <w:rPr>
                            <w:color w:val="231F20"/>
                            <w:sz w:val="20"/>
                          </w:rPr>
                          <w:t>the</w:t>
                        </w:r>
                        <w:r>
                          <w:rPr>
                            <w:color w:val="231F20"/>
                            <w:spacing w:val="-11"/>
                            <w:sz w:val="20"/>
                          </w:rPr>
                          <w:t> </w:t>
                        </w:r>
                        <w:r>
                          <w:rPr>
                            <w:color w:val="231F20"/>
                            <w:sz w:val="20"/>
                          </w:rPr>
                          <w:t>bank</w:t>
                        </w:r>
                        <w:r>
                          <w:rPr>
                            <w:color w:val="231F20"/>
                            <w:spacing w:val="-11"/>
                            <w:sz w:val="20"/>
                          </w:rPr>
                          <w:t> </w:t>
                        </w:r>
                        <w:r>
                          <w:rPr>
                            <w:color w:val="231F20"/>
                            <w:sz w:val="20"/>
                          </w:rPr>
                          <w:t>account with the balance of cash in the company’s own records. Differences in these two balances can occur because of either timing differences or errors.</w:t>
                        </w:r>
                      </w:p>
                      <w:p>
                        <w:pPr>
                          <w:pStyle w:val="TableParagraph"/>
                          <w:spacing w:line="249" w:lineRule="auto" w:before="8"/>
                          <w:ind w:left="-5" w:right="-29" w:firstLine="240"/>
                          <w:jc w:val="both"/>
                          <w:rPr>
                            <w:sz w:val="20"/>
                          </w:rPr>
                        </w:pPr>
                        <w:r>
                          <w:rPr>
                            <w:rFonts w:ascii="Book Antiqua" w:hAnsi="Book Antiqua"/>
                            <w:b/>
                            <w:i/>
                            <w:color w:val="231F20"/>
                            <w:spacing w:val="-6"/>
                            <w:sz w:val="20"/>
                          </w:rPr>
                          <w:t>Timing</w:t>
                        </w:r>
                        <w:r>
                          <w:rPr>
                            <w:rFonts w:ascii="Book Antiqua" w:hAnsi="Book Antiqua"/>
                            <w:b/>
                            <w:i/>
                            <w:color w:val="231F20"/>
                            <w:spacing w:val="-9"/>
                            <w:sz w:val="20"/>
                          </w:rPr>
                          <w:t> </w:t>
                        </w:r>
                        <w:r>
                          <w:rPr>
                            <w:rFonts w:ascii="Book Antiqua" w:hAnsi="Book Antiqua"/>
                            <w:b/>
                            <w:i/>
                            <w:color w:val="231F20"/>
                            <w:spacing w:val="-6"/>
                            <w:sz w:val="20"/>
                          </w:rPr>
                          <w:t>differences </w:t>
                        </w:r>
                        <w:r>
                          <w:rPr>
                            <w:rFonts w:ascii="Book Antiqua" w:hAnsi="Book Antiqua"/>
                            <w:b/>
                            <w:color w:val="231F20"/>
                            <w:spacing w:val="-6"/>
                            <w:sz w:val="20"/>
                          </w:rPr>
                          <w:t>in</w:t>
                        </w:r>
                        <w:r>
                          <w:rPr>
                            <w:rFonts w:ascii="Book Antiqua" w:hAnsi="Book Antiqua"/>
                            <w:b/>
                            <w:color w:val="231F20"/>
                            <w:spacing w:val="-7"/>
                            <w:sz w:val="20"/>
                          </w:rPr>
                          <w:t> </w:t>
                        </w:r>
                        <w:r>
                          <w:rPr>
                            <w:rFonts w:ascii="Book Antiqua" w:hAnsi="Book Antiqua"/>
                            <w:b/>
                            <w:color w:val="231F20"/>
                            <w:spacing w:val="-6"/>
                            <w:sz w:val="20"/>
                          </w:rPr>
                          <w:t>cash occur</w:t>
                        </w:r>
                        <w:r>
                          <w:rPr>
                            <w:rFonts w:ascii="Book Antiqua" w:hAnsi="Book Antiqua"/>
                            <w:b/>
                            <w:color w:val="231F20"/>
                            <w:spacing w:val="-7"/>
                            <w:sz w:val="20"/>
                          </w:rPr>
                          <w:t> </w:t>
                        </w:r>
                        <w:r>
                          <w:rPr>
                            <w:rFonts w:ascii="Book Antiqua" w:hAnsi="Book Antiqua"/>
                            <w:b/>
                            <w:color w:val="231F20"/>
                            <w:spacing w:val="-6"/>
                            <w:sz w:val="20"/>
                          </w:rPr>
                          <w:t>when the</w:t>
                        </w:r>
                        <w:r>
                          <w:rPr>
                            <w:rFonts w:ascii="Book Antiqua" w:hAnsi="Book Antiqua"/>
                            <w:b/>
                            <w:color w:val="231F20"/>
                            <w:spacing w:val="-7"/>
                            <w:sz w:val="20"/>
                          </w:rPr>
                          <w:t> </w:t>
                        </w:r>
                        <w:r>
                          <w:rPr>
                            <w:rFonts w:ascii="Book Antiqua" w:hAnsi="Book Antiqua"/>
                            <w:b/>
                            <w:color w:val="231F20"/>
                            <w:spacing w:val="-6"/>
                            <w:sz w:val="20"/>
                          </w:rPr>
                          <w:t>company records</w:t>
                        </w:r>
                        <w:r>
                          <w:rPr>
                            <w:rFonts w:ascii="Book Antiqua" w:hAnsi="Book Antiqua"/>
                            <w:b/>
                            <w:color w:val="231F20"/>
                            <w:spacing w:val="-7"/>
                            <w:sz w:val="20"/>
                          </w:rPr>
                          <w:t> </w:t>
                        </w:r>
                        <w:r>
                          <w:rPr>
                            <w:rFonts w:ascii="Book Antiqua" w:hAnsi="Book Antiqua"/>
                            <w:b/>
                            <w:color w:val="231F20"/>
                            <w:spacing w:val="-6"/>
                            <w:sz w:val="20"/>
                          </w:rPr>
                          <w:t>transactions either</w:t>
                        </w:r>
                        <w:r>
                          <w:rPr>
                            <w:rFonts w:ascii="Book Antiqua" w:hAnsi="Book Antiqua"/>
                            <w:b/>
                            <w:color w:val="231F20"/>
                            <w:spacing w:val="-7"/>
                            <w:sz w:val="20"/>
                          </w:rPr>
                          <w:t> </w:t>
                        </w:r>
                        <w:r>
                          <w:rPr>
                            <w:rFonts w:ascii="Book Antiqua" w:hAnsi="Book Antiqua"/>
                            <w:b/>
                            <w:color w:val="231F20"/>
                            <w:spacing w:val="-6"/>
                            <w:sz w:val="20"/>
                          </w:rPr>
                          <w:t>before or </w:t>
                        </w:r>
                        <w:r>
                          <w:rPr>
                            <w:rFonts w:ascii="Book Antiqua" w:hAnsi="Book Antiqua"/>
                            <w:b/>
                            <w:color w:val="231F20"/>
                            <w:spacing w:val="-2"/>
                            <w:sz w:val="20"/>
                          </w:rPr>
                          <w:t>after</w:t>
                        </w:r>
                        <w:r>
                          <w:rPr>
                            <w:rFonts w:ascii="Book Antiqua" w:hAnsi="Book Antiqua"/>
                            <w:b/>
                            <w:color w:val="231F20"/>
                            <w:spacing w:val="-8"/>
                            <w:sz w:val="20"/>
                          </w:rPr>
                          <w:t> </w:t>
                        </w:r>
                        <w:r>
                          <w:rPr>
                            <w:rFonts w:ascii="Book Antiqua" w:hAnsi="Book Antiqua"/>
                            <w:b/>
                            <w:color w:val="231F20"/>
                            <w:spacing w:val="-2"/>
                            <w:sz w:val="20"/>
                          </w:rPr>
                          <w:t>the</w:t>
                        </w:r>
                        <w:r>
                          <w:rPr>
                            <w:rFonts w:ascii="Book Antiqua" w:hAnsi="Book Antiqua"/>
                            <w:b/>
                            <w:color w:val="231F20"/>
                            <w:spacing w:val="-8"/>
                            <w:sz w:val="20"/>
                          </w:rPr>
                          <w:t> </w:t>
                        </w:r>
                        <w:r>
                          <w:rPr>
                            <w:rFonts w:ascii="Book Antiqua" w:hAnsi="Book Antiqua"/>
                            <w:b/>
                            <w:color w:val="231F20"/>
                            <w:spacing w:val="-2"/>
                            <w:sz w:val="20"/>
                          </w:rPr>
                          <w:t>bank</w:t>
                        </w:r>
                        <w:r>
                          <w:rPr>
                            <w:rFonts w:ascii="Book Antiqua" w:hAnsi="Book Antiqua"/>
                            <w:b/>
                            <w:color w:val="231F20"/>
                            <w:spacing w:val="-8"/>
                            <w:sz w:val="20"/>
                          </w:rPr>
                          <w:t> </w:t>
                        </w:r>
                        <w:r>
                          <w:rPr>
                            <w:rFonts w:ascii="Book Antiqua" w:hAnsi="Book Antiqua"/>
                            <w:b/>
                            <w:color w:val="231F20"/>
                            <w:spacing w:val="-2"/>
                            <w:sz w:val="20"/>
                          </w:rPr>
                          <w:t>records</w:t>
                        </w:r>
                        <w:r>
                          <w:rPr>
                            <w:rFonts w:ascii="Book Antiqua" w:hAnsi="Book Antiqua"/>
                            <w:b/>
                            <w:color w:val="231F20"/>
                            <w:spacing w:val="-8"/>
                            <w:sz w:val="20"/>
                          </w:rPr>
                          <w:t> </w:t>
                        </w:r>
                        <w:r>
                          <w:rPr>
                            <w:rFonts w:ascii="Book Antiqua" w:hAnsi="Book Antiqua"/>
                            <w:b/>
                            <w:color w:val="231F20"/>
                            <w:spacing w:val="-2"/>
                            <w:sz w:val="20"/>
                          </w:rPr>
                          <w:t>the</w:t>
                        </w:r>
                        <w:r>
                          <w:rPr>
                            <w:rFonts w:ascii="Book Antiqua" w:hAnsi="Book Antiqua"/>
                            <w:b/>
                            <w:color w:val="231F20"/>
                            <w:spacing w:val="-8"/>
                            <w:sz w:val="20"/>
                          </w:rPr>
                          <w:t> </w:t>
                        </w:r>
                        <w:r>
                          <w:rPr>
                            <w:rFonts w:ascii="Book Antiqua" w:hAnsi="Book Antiqua"/>
                            <w:b/>
                            <w:color w:val="231F20"/>
                            <w:spacing w:val="-2"/>
                            <w:sz w:val="20"/>
                          </w:rPr>
                          <w:t>same</w:t>
                        </w:r>
                        <w:r>
                          <w:rPr>
                            <w:rFonts w:ascii="Book Antiqua" w:hAnsi="Book Antiqua"/>
                            <w:b/>
                            <w:color w:val="231F20"/>
                            <w:spacing w:val="-8"/>
                            <w:sz w:val="20"/>
                          </w:rPr>
                          <w:t> </w:t>
                        </w:r>
                        <w:r>
                          <w:rPr>
                            <w:rFonts w:ascii="Book Antiqua" w:hAnsi="Book Antiqua"/>
                            <w:b/>
                            <w:color w:val="231F20"/>
                            <w:spacing w:val="-2"/>
                            <w:sz w:val="20"/>
                          </w:rPr>
                          <w:t>transactions.</w:t>
                        </w:r>
                        <w:r>
                          <w:rPr>
                            <w:rFonts w:ascii="Book Antiqua" w:hAnsi="Book Antiqua"/>
                            <w:b/>
                            <w:color w:val="231F20"/>
                            <w:spacing w:val="-8"/>
                            <w:sz w:val="20"/>
                          </w:rPr>
                          <w:t> </w:t>
                        </w:r>
                        <w:r>
                          <w:rPr>
                            <w:color w:val="231F20"/>
                            <w:spacing w:val="-2"/>
                            <w:sz w:val="20"/>
                          </w:rPr>
                          <w:t>For example, when a company receives cash for selling products and services, the company records an increase to cash immediately. The </w:t>
                        </w:r>
                        <w:r>
                          <w:rPr>
                            <w:color w:val="231F20"/>
                            <w:sz w:val="20"/>
                          </w:rPr>
                          <w:t>bank, however, doesn’t record an increase until the cash is later deposited.</w:t>
                        </w:r>
                      </w:p>
                      <w:p>
                        <w:pPr>
                          <w:pStyle w:val="TableParagraph"/>
                          <w:spacing w:line="256" w:lineRule="auto" w:before="4"/>
                          <w:ind w:left="-5" w:right="-29" w:firstLine="240"/>
                          <w:jc w:val="both"/>
                          <w:rPr>
                            <w:sz w:val="20"/>
                          </w:rPr>
                        </w:pPr>
                        <w:r>
                          <w:rPr>
                            <w:color w:val="231F20"/>
                            <w:sz w:val="20"/>
                          </w:rPr>
                          <w:t>Other</w:t>
                        </w:r>
                        <w:r>
                          <w:rPr>
                            <w:color w:val="231F20"/>
                            <w:spacing w:val="-10"/>
                            <w:sz w:val="20"/>
                          </w:rPr>
                          <w:t> </w:t>
                        </w:r>
                        <w:r>
                          <w:rPr>
                            <w:color w:val="231F20"/>
                            <w:sz w:val="20"/>
                          </w:rPr>
                          <w:t>times,</w:t>
                        </w:r>
                        <w:r>
                          <w:rPr>
                            <w:color w:val="231F20"/>
                            <w:spacing w:val="-10"/>
                            <w:sz w:val="20"/>
                          </w:rPr>
                          <w:t> </w:t>
                        </w:r>
                        <w:r>
                          <w:rPr>
                            <w:color w:val="231F20"/>
                            <w:sz w:val="20"/>
                          </w:rPr>
                          <w:t>it’s</w:t>
                        </w:r>
                        <w:r>
                          <w:rPr>
                            <w:color w:val="231F20"/>
                            <w:spacing w:val="-10"/>
                            <w:sz w:val="20"/>
                          </w:rPr>
                          <w:t> </w:t>
                        </w:r>
                        <w:r>
                          <w:rPr>
                            <w:color w:val="231F20"/>
                            <w:sz w:val="20"/>
                          </w:rPr>
                          <w:t>the</w:t>
                        </w:r>
                        <w:r>
                          <w:rPr>
                            <w:color w:val="231F20"/>
                            <w:spacing w:val="-10"/>
                            <w:sz w:val="20"/>
                          </w:rPr>
                          <w:t> </w:t>
                        </w:r>
                        <w:r>
                          <w:rPr>
                            <w:color w:val="231F20"/>
                            <w:sz w:val="20"/>
                          </w:rPr>
                          <w:t>bank</w:t>
                        </w:r>
                        <w:r>
                          <w:rPr>
                            <w:color w:val="231F20"/>
                            <w:spacing w:val="-10"/>
                            <w:sz w:val="20"/>
                          </w:rPr>
                          <w:t> </w:t>
                        </w:r>
                        <w:r>
                          <w:rPr>
                            <w:color w:val="231F20"/>
                            <w:sz w:val="20"/>
                          </w:rPr>
                          <w:t>that</w:t>
                        </w:r>
                        <w:r>
                          <w:rPr>
                            <w:color w:val="231F20"/>
                            <w:spacing w:val="-10"/>
                            <w:sz w:val="20"/>
                          </w:rPr>
                          <w:t> </w:t>
                        </w:r>
                        <w:r>
                          <w:rPr>
                            <w:color w:val="231F20"/>
                            <w:sz w:val="20"/>
                          </w:rPr>
                          <w:t>is</w:t>
                        </w:r>
                        <w:r>
                          <w:rPr>
                            <w:color w:val="231F20"/>
                            <w:spacing w:val="-10"/>
                            <w:sz w:val="20"/>
                          </w:rPr>
                          <w:t> </w:t>
                        </w:r>
                        <w:r>
                          <w:rPr>
                            <w:color w:val="231F20"/>
                            <w:sz w:val="20"/>
                          </w:rPr>
                          <w:t>the</w:t>
                        </w:r>
                        <w:r>
                          <w:rPr>
                            <w:color w:val="231F20"/>
                            <w:spacing w:val="-10"/>
                            <w:sz w:val="20"/>
                          </w:rPr>
                          <w:t> </w:t>
                        </w:r>
                        <w:r>
                          <w:rPr>
                            <w:color w:val="231F20"/>
                            <w:sz w:val="20"/>
                          </w:rPr>
                          <w:t>first</w:t>
                        </w:r>
                        <w:r>
                          <w:rPr>
                            <w:color w:val="231F20"/>
                            <w:spacing w:val="-10"/>
                            <w:sz w:val="20"/>
                          </w:rPr>
                          <w:t> </w:t>
                        </w:r>
                        <w:r>
                          <w:rPr>
                            <w:color w:val="231F20"/>
                            <w:sz w:val="20"/>
                          </w:rPr>
                          <w:t>to</w:t>
                        </w:r>
                        <w:r>
                          <w:rPr>
                            <w:color w:val="231F20"/>
                            <w:spacing w:val="-10"/>
                            <w:sz w:val="20"/>
                          </w:rPr>
                          <w:t> </w:t>
                        </w:r>
                        <w:r>
                          <w:rPr>
                            <w:color w:val="231F20"/>
                            <w:sz w:val="20"/>
                          </w:rPr>
                          <w:t>record</w:t>
                        </w:r>
                        <w:r>
                          <w:rPr>
                            <w:color w:val="231F20"/>
                            <w:spacing w:val="-10"/>
                            <w:sz w:val="20"/>
                          </w:rPr>
                          <w:t> </w:t>
                        </w:r>
                        <w:r>
                          <w:rPr>
                            <w:color w:val="231F20"/>
                            <w:sz w:val="20"/>
                          </w:rPr>
                          <w:t>a</w:t>
                        </w:r>
                        <w:r>
                          <w:rPr>
                            <w:color w:val="231F20"/>
                            <w:spacing w:val="-10"/>
                            <w:sz w:val="20"/>
                          </w:rPr>
                          <w:t> </w:t>
                        </w:r>
                        <w:r>
                          <w:rPr>
                            <w:color w:val="231F20"/>
                            <w:sz w:val="20"/>
                          </w:rPr>
                          <w:t>transaction.</w:t>
                        </w:r>
                        <w:r>
                          <w:rPr>
                            <w:color w:val="231F20"/>
                            <w:spacing w:val="-10"/>
                            <w:sz w:val="20"/>
                          </w:rPr>
                          <w:t> </w:t>
                        </w:r>
                        <w:r>
                          <w:rPr>
                            <w:color w:val="231F20"/>
                            <w:sz w:val="20"/>
                          </w:rPr>
                          <w:t>For</w:t>
                        </w:r>
                        <w:r>
                          <w:rPr>
                            <w:color w:val="231F20"/>
                            <w:spacing w:val="-10"/>
                            <w:sz w:val="20"/>
                          </w:rPr>
                          <w:t> </w:t>
                        </w:r>
                        <w:r>
                          <w:rPr>
                            <w:color w:val="231F20"/>
                            <w:sz w:val="20"/>
                          </w:rPr>
                          <w:t>example,</w:t>
                        </w:r>
                        <w:r>
                          <w:rPr>
                            <w:color w:val="231F20"/>
                            <w:spacing w:val="-10"/>
                            <w:sz w:val="20"/>
                          </w:rPr>
                          <w:t> </w:t>
                        </w:r>
                        <w:r>
                          <w:rPr>
                            <w:color w:val="231F20"/>
                            <w:sz w:val="20"/>
                          </w:rPr>
                          <w:t>banks</w:t>
                        </w:r>
                        <w:r>
                          <w:rPr>
                            <w:color w:val="231F20"/>
                            <w:spacing w:val="-10"/>
                            <w:sz w:val="20"/>
                          </w:rPr>
                          <w:t> </w:t>
                        </w:r>
                        <w:r>
                          <w:rPr>
                            <w:color w:val="231F20"/>
                            <w:sz w:val="20"/>
                          </w:rPr>
                          <w:t>may charge</w:t>
                        </w:r>
                        <w:r>
                          <w:rPr>
                            <w:color w:val="231F20"/>
                            <w:spacing w:val="-2"/>
                            <w:sz w:val="20"/>
                          </w:rPr>
                          <w:t> </w:t>
                        </w:r>
                        <w:r>
                          <w:rPr>
                            <w:color w:val="231F20"/>
                            <w:sz w:val="20"/>
                          </w:rPr>
                          <w:t>service</w:t>
                        </w:r>
                        <w:r>
                          <w:rPr>
                            <w:color w:val="231F20"/>
                            <w:spacing w:val="-2"/>
                            <w:sz w:val="20"/>
                          </w:rPr>
                          <w:t> </w:t>
                        </w:r>
                        <w:r>
                          <w:rPr>
                            <w:color w:val="231F20"/>
                            <w:sz w:val="20"/>
                          </w:rPr>
                          <w:t>fees</w:t>
                        </w:r>
                        <w:r>
                          <w:rPr>
                            <w:color w:val="231F20"/>
                            <w:spacing w:val="-2"/>
                            <w:sz w:val="20"/>
                          </w:rPr>
                          <w:t> </w:t>
                        </w:r>
                        <w:r>
                          <w:rPr>
                            <w:color w:val="231F20"/>
                            <w:sz w:val="20"/>
                          </w:rPr>
                          <w:t>for</w:t>
                        </w:r>
                        <w:r>
                          <w:rPr>
                            <w:color w:val="231F20"/>
                            <w:spacing w:val="-2"/>
                            <w:sz w:val="20"/>
                          </w:rPr>
                          <w:t> </w:t>
                        </w:r>
                        <w:r>
                          <w:rPr>
                            <w:color w:val="231F20"/>
                            <w:sz w:val="20"/>
                          </w:rPr>
                          <w:t>a</w:t>
                        </w:r>
                        <w:r>
                          <w:rPr>
                            <w:color w:val="231F20"/>
                            <w:spacing w:val="-2"/>
                            <w:sz w:val="20"/>
                          </w:rPr>
                          <w:t> </w:t>
                        </w:r>
                        <w:r>
                          <w:rPr>
                            <w:color w:val="231F20"/>
                            <w:sz w:val="20"/>
                          </w:rPr>
                          <w:t>variety</w:t>
                        </w:r>
                        <w:r>
                          <w:rPr>
                            <w:color w:val="231F20"/>
                            <w:spacing w:val="-2"/>
                            <w:sz w:val="20"/>
                          </w:rPr>
                          <w:t> </w:t>
                        </w:r>
                        <w:r>
                          <w:rPr>
                            <w:color w:val="231F20"/>
                            <w:sz w:val="20"/>
                          </w:rPr>
                          <w:t>of</w:t>
                        </w:r>
                        <w:r>
                          <w:rPr>
                            <w:color w:val="231F20"/>
                            <w:spacing w:val="-2"/>
                            <w:sz w:val="20"/>
                          </w:rPr>
                          <w:t> </w:t>
                        </w:r>
                        <w:r>
                          <w:rPr>
                            <w:color w:val="231F20"/>
                            <w:sz w:val="20"/>
                          </w:rPr>
                          <w:t>items.</w:t>
                        </w:r>
                        <w:r>
                          <w:rPr>
                            <w:color w:val="231F20"/>
                            <w:spacing w:val="-2"/>
                            <w:sz w:val="20"/>
                          </w:rPr>
                          <w:t> </w:t>
                        </w:r>
                        <w:r>
                          <w:rPr>
                            <w:color w:val="231F20"/>
                            <w:sz w:val="20"/>
                          </w:rPr>
                          <w:t>These</w:t>
                        </w:r>
                        <w:r>
                          <w:rPr>
                            <w:color w:val="231F20"/>
                            <w:spacing w:val="-2"/>
                            <w:sz w:val="20"/>
                          </w:rPr>
                          <w:t> </w:t>
                        </w:r>
                        <w:r>
                          <w:rPr>
                            <w:color w:val="231F20"/>
                            <w:sz w:val="20"/>
                          </w:rPr>
                          <w:t>fees</w:t>
                        </w:r>
                        <w:r>
                          <w:rPr>
                            <w:color w:val="231F20"/>
                            <w:spacing w:val="-2"/>
                            <w:sz w:val="20"/>
                          </w:rPr>
                          <w:t> </w:t>
                        </w:r>
                        <w:r>
                          <w:rPr>
                            <w:color w:val="231F20"/>
                            <w:sz w:val="20"/>
                          </w:rPr>
                          <w:t>immediately</w:t>
                        </w:r>
                        <w:r>
                          <w:rPr>
                            <w:color w:val="231F20"/>
                            <w:spacing w:val="-2"/>
                            <w:sz w:val="20"/>
                          </w:rPr>
                          <w:t> </w:t>
                        </w:r>
                        <w:r>
                          <w:rPr>
                            <w:color w:val="231F20"/>
                            <w:sz w:val="20"/>
                          </w:rPr>
                          <w:t>reduce</w:t>
                        </w:r>
                        <w:r>
                          <w:rPr>
                            <w:color w:val="231F20"/>
                            <w:spacing w:val="-2"/>
                            <w:sz w:val="20"/>
                          </w:rPr>
                          <w:t> </w:t>
                        </w:r>
                        <w:r>
                          <w:rPr>
                            <w:color w:val="231F20"/>
                            <w:sz w:val="20"/>
                          </w:rPr>
                          <w:t>the</w:t>
                        </w:r>
                        <w:r>
                          <w:rPr>
                            <w:color w:val="231F20"/>
                            <w:spacing w:val="-2"/>
                            <w:sz w:val="20"/>
                          </w:rPr>
                          <w:t> </w:t>
                        </w:r>
                        <w:r>
                          <w:rPr>
                            <w:color w:val="231F20"/>
                            <w:sz w:val="20"/>
                          </w:rPr>
                          <w:t>bank’s</w:t>
                        </w:r>
                        <w:r>
                          <w:rPr>
                            <w:color w:val="231F20"/>
                            <w:spacing w:val="-2"/>
                            <w:sz w:val="20"/>
                          </w:rPr>
                          <w:t> </w:t>
                        </w:r>
                        <w:r>
                          <w:rPr>
                            <w:color w:val="231F20"/>
                            <w:sz w:val="20"/>
                          </w:rPr>
                          <w:t>record of</w:t>
                        </w:r>
                        <w:r>
                          <w:rPr>
                            <w:color w:val="231F20"/>
                            <w:spacing w:val="-11"/>
                            <w:sz w:val="20"/>
                          </w:rPr>
                          <w:t> </w:t>
                        </w:r>
                        <w:r>
                          <w:rPr>
                            <w:color w:val="231F20"/>
                            <w:sz w:val="20"/>
                          </w:rPr>
                          <w:t>the</w:t>
                        </w:r>
                        <w:r>
                          <w:rPr>
                            <w:color w:val="231F20"/>
                            <w:spacing w:val="-11"/>
                            <w:sz w:val="20"/>
                          </w:rPr>
                          <w:t> </w:t>
                        </w:r>
                        <w:r>
                          <w:rPr>
                            <w:color w:val="231F20"/>
                            <w:sz w:val="20"/>
                          </w:rPr>
                          <w:t>company’s</w:t>
                        </w:r>
                        <w:r>
                          <w:rPr>
                            <w:color w:val="231F20"/>
                            <w:spacing w:val="-11"/>
                            <w:sz w:val="20"/>
                          </w:rPr>
                          <w:t> </w:t>
                        </w:r>
                        <w:r>
                          <w:rPr>
                            <w:color w:val="231F20"/>
                            <w:sz w:val="20"/>
                          </w:rPr>
                          <w:t>balance</w:t>
                        </w:r>
                        <w:r>
                          <w:rPr>
                            <w:color w:val="231F20"/>
                            <w:spacing w:val="-11"/>
                            <w:sz w:val="20"/>
                          </w:rPr>
                          <w:t> </w:t>
                        </w:r>
                        <w:r>
                          <w:rPr>
                            <w:color w:val="231F20"/>
                            <w:sz w:val="20"/>
                          </w:rPr>
                          <w:t>for</w:t>
                        </w:r>
                        <w:r>
                          <w:rPr>
                            <w:color w:val="231F20"/>
                            <w:spacing w:val="-11"/>
                            <w:sz w:val="20"/>
                          </w:rPr>
                          <w:t> </w:t>
                        </w:r>
                        <w:r>
                          <w:rPr>
                            <w:color w:val="231F20"/>
                            <w:sz w:val="20"/>
                          </w:rPr>
                          <w:t>cash.</w:t>
                        </w:r>
                        <w:r>
                          <w:rPr>
                            <w:color w:val="231F20"/>
                            <w:spacing w:val="-11"/>
                            <w:sz w:val="20"/>
                          </w:rPr>
                          <w:t> </w:t>
                        </w:r>
                        <w:r>
                          <w:rPr>
                            <w:color w:val="231F20"/>
                            <w:sz w:val="20"/>
                          </w:rPr>
                          <w:t>However,</w:t>
                        </w:r>
                        <w:r>
                          <w:rPr>
                            <w:color w:val="231F20"/>
                            <w:spacing w:val="-11"/>
                            <w:sz w:val="20"/>
                          </w:rPr>
                          <w:t> </w:t>
                        </w:r>
                        <w:r>
                          <w:rPr>
                            <w:color w:val="231F20"/>
                            <w:sz w:val="20"/>
                          </w:rPr>
                          <w:t>the</w:t>
                        </w:r>
                        <w:r>
                          <w:rPr>
                            <w:color w:val="231F20"/>
                            <w:spacing w:val="-11"/>
                            <w:sz w:val="20"/>
                          </w:rPr>
                          <w:t> </w:t>
                        </w:r>
                        <w:r>
                          <w:rPr>
                            <w:color w:val="231F20"/>
                            <w:sz w:val="20"/>
                          </w:rPr>
                          <w:t>company</w:t>
                        </w:r>
                        <w:r>
                          <w:rPr>
                            <w:color w:val="231F20"/>
                            <w:spacing w:val="-11"/>
                            <w:sz w:val="20"/>
                          </w:rPr>
                          <w:t> </w:t>
                        </w:r>
                        <w:r>
                          <w:rPr>
                            <w:color w:val="231F20"/>
                            <w:sz w:val="20"/>
                          </w:rPr>
                          <w:t>may</w:t>
                        </w:r>
                        <w:r>
                          <w:rPr>
                            <w:color w:val="231F20"/>
                            <w:spacing w:val="-11"/>
                            <w:sz w:val="20"/>
                          </w:rPr>
                          <w:t> </w:t>
                        </w:r>
                        <w:r>
                          <w:rPr>
                            <w:color w:val="231F20"/>
                            <w:sz w:val="20"/>
                          </w:rPr>
                          <w:t>not</w:t>
                        </w:r>
                        <w:r>
                          <w:rPr>
                            <w:color w:val="231F20"/>
                            <w:spacing w:val="-11"/>
                            <w:sz w:val="20"/>
                          </w:rPr>
                          <w:t> </w:t>
                        </w:r>
                        <w:r>
                          <w:rPr>
                            <w:color w:val="231F20"/>
                            <w:sz w:val="20"/>
                          </w:rPr>
                          <w:t>be</w:t>
                        </w:r>
                        <w:r>
                          <w:rPr>
                            <w:color w:val="231F20"/>
                            <w:spacing w:val="-11"/>
                            <w:sz w:val="20"/>
                          </w:rPr>
                          <w:t> </w:t>
                        </w:r>
                        <w:r>
                          <w:rPr>
                            <w:color w:val="231F20"/>
                            <w:sz w:val="20"/>
                          </w:rPr>
                          <w:t>immediately</w:t>
                        </w:r>
                        <w:r>
                          <w:rPr>
                            <w:color w:val="231F20"/>
                            <w:spacing w:val="-11"/>
                            <w:sz w:val="20"/>
                          </w:rPr>
                          <w:t> </w:t>
                        </w:r>
                        <w:r>
                          <w:rPr>
                            <w:color w:val="231F20"/>
                            <w:sz w:val="20"/>
                          </w:rPr>
                          <w:t>aware</w:t>
                        </w:r>
                        <w:r>
                          <w:rPr>
                            <w:color w:val="231F20"/>
                            <w:spacing w:val="-11"/>
                            <w:sz w:val="20"/>
                          </w:rPr>
                          <w:t> </w:t>
                        </w:r>
                        <w:r>
                          <w:rPr>
                            <w:color w:val="231F20"/>
                            <w:sz w:val="20"/>
                          </w:rPr>
                          <w:t>of these fees.</w:t>
                        </w:r>
                      </w:p>
                      <w:p>
                        <w:pPr>
                          <w:pStyle w:val="TableParagraph"/>
                          <w:spacing w:line="247" w:lineRule="auto"/>
                          <w:ind w:left="-5" w:right="-29" w:firstLine="240"/>
                          <w:jc w:val="both"/>
                          <w:rPr>
                            <w:sz w:val="20"/>
                          </w:rPr>
                        </w:pPr>
                        <w:r>
                          <w:rPr>
                            <w:rFonts w:ascii="Book Antiqua"/>
                            <w:b/>
                            <w:i/>
                            <w:color w:val="231F20"/>
                            <w:w w:val="90"/>
                            <w:sz w:val="20"/>
                          </w:rPr>
                          <w:t>Errors</w:t>
                        </w:r>
                        <w:r>
                          <w:rPr>
                            <w:rFonts w:ascii="Book Antiqua"/>
                            <w:b/>
                            <w:i/>
                            <w:color w:val="231F20"/>
                            <w:spacing w:val="-3"/>
                            <w:w w:val="90"/>
                            <w:sz w:val="20"/>
                          </w:rPr>
                          <w:t> </w:t>
                        </w:r>
                        <w:r>
                          <w:rPr>
                            <w:rFonts w:ascii="Book Antiqua"/>
                            <w:b/>
                            <w:color w:val="231F20"/>
                            <w:w w:val="90"/>
                            <w:sz w:val="20"/>
                          </w:rPr>
                          <w:t>can</w:t>
                        </w:r>
                        <w:r>
                          <w:rPr>
                            <w:rFonts w:ascii="Book Antiqua"/>
                            <w:b/>
                            <w:color w:val="231F20"/>
                            <w:spacing w:val="-3"/>
                            <w:w w:val="90"/>
                            <w:sz w:val="20"/>
                          </w:rPr>
                          <w:t> </w:t>
                        </w:r>
                        <w:r>
                          <w:rPr>
                            <w:rFonts w:ascii="Book Antiqua"/>
                            <w:b/>
                            <w:color w:val="231F20"/>
                            <w:w w:val="90"/>
                            <w:sz w:val="20"/>
                          </w:rPr>
                          <w:t>be</w:t>
                        </w:r>
                        <w:r>
                          <w:rPr>
                            <w:rFonts w:ascii="Book Antiqua"/>
                            <w:b/>
                            <w:color w:val="231F20"/>
                            <w:spacing w:val="-3"/>
                            <w:w w:val="90"/>
                            <w:sz w:val="20"/>
                          </w:rPr>
                          <w:t> </w:t>
                        </w:r>
                        <w:r>
                          <w:rPr>
                            <w:rFonts w:ascii="Book Antiqua"/>
                            <w:b/>
                            <w:color w:val="231F20"/>
                            <w:w w:val="90"/>
                            <w:sz w:val="20"/>
                          </w:rPr>
                          <w:t>made</w:t>
                        </w:r>
                        <w:r>
                          <w:rPr>
                            <w:rFonts w:ascii="Book Antiqua"/>
                            <w:b/>
                            <w:color w:val="231F20"/>
                            <w:spacing w:val="-3"/>
                            <w:w w:val="90"/>
                            <w:sz w:val="20"/>
                          </w:rPr>
                          <w:t> </w:t>
                        </w:r>
                        <w:r>
                          <w:rPr>
                            <w:rFonts w:ascii="Book Antiqua"/>
                            <w:b/>
                            <w:color w:val="231F20"/>
                            <w:w w:val="90"/>
                            <w:sz w:val="20"/>
                          </w:rPr>
                          <w:t>either</w:t>
                        </w:r>
                        <w:r>
                          <w:rPr>
                            <w:rFonts w:ascii="Book Antiqua"/>
                            <w:b/>
                            <w:color w:val="231F20"/>
                            <w:spacing w:val="-3"/>
                            <w:w w:val="90"/>
                            <w:sz w:val="20"/>
                          </w:rPr>
                          <w:t> </w:t>
                        </w:r>
                        <w:r>
                          <w:rPr>
                            <w:rFonts w:ascii="Book Antiqua"/>
                            <w:b/>
                            <w:color w:val="231F20"/>
                            <w:w w:val="90"/>
                            <w:sz w:val="20"/>
                          </w:rPr>
                          <w:t>by</w:t>
                        </w:r>
                        <w:r>
                          <w:rPr>
                            <w:rFonts w:ascii="Book Antiqua"/>
                            <w:b/>
                            <w:color w:val="231F20"/>
                            <w:spacing w:val="-3"/>
                            <w:w w:val="90"/>
                            <w:sz w:val="20"/>
                          </w:rPr>
                          <w:t> </w:t>
                        </w:r>
                        <w:r>
                          <w:rPr>
                            <w:rFonts w:ascii="Book Antiqua"/>
                            <w:b/>
                            <w:color w:val="231F20"/>
                            <w:w w:val="90"/>
                            <w:sz w:val="20"/>
                          </w:rPr>
                          <w:t>the</w:t>
                        </w:r>
                        <w:r>
                          <w:rPr>
                            <w:rFonts w:ascii="Book Antiqua"/>
                            <w:b/>
                            <w:color w:val="231F20"/>
                            <w:spacing w:val="-3"/>
                            <w:w w:val="90"/>
                            <w:sz w:val="20"/>
                          </w:rPr>
                          <w:t> </w:t>
                        </w:r>
                        <w:r>
                          <w:rPr>
                            <w:rFonts w:ascii="Book Antiqua"/>
                            <w:b/>
                            <w:color w:val="231F20"/>
                            <w:w w:val="90"/>
                            <w:sz w:val="20"/>
                          </w:rPr>
                          <w:t>company</w:t>
                        </w:r>
                        <w:r>
                          <w:rPr>
                            <w:rFonts w:ascii="Book Antiqua"/>
                            <w:b/>
                            <w:color w:val="231F20"/>
                            <w:spacing w:val="-3"/>
                            <w:w w:val="90"/>
                            <w:sz w:val="20"/>
                          </w:rPr>
                          <w:t> </w:t>
                        </w:r>
                        <w:r>
                          <w:rPr>
                            <w:rFonts w:ascii="Book Antiqua"/>
                            <w:b/>
                            <w:color w:val="231F20"/>
                            <w:w w:val="90"/>
                            <w:sz w:val="20"/>
                          </w:rPr>
                          <w:t>or</w:t>
                        </w:r>
                        <w:r>
                          <w:rPr>
                            <w:rFonts w:ascii="Book Antiqua"/>
                            <w:b/>
                            <w:color w:val="231F20"/>
                            <w:spacing w:val="-3"/>
                            <w:w w:val="90"/>
                            <w:sz w:val="20"/>
                          </w:rPr>
                          <w:t> </w:t>
                        </w:r>
                        <w:r>
                          <w:rPr>
                            <w:rFonts w:ascii="Book Antiqua"/>
                            <w:b/>
                            <w:color w:val="231F20"/>
                            <w:w w:val="90"/>
                            <w:sz w:val="20"/>
                          </w:rPr>
                          <w:t>its</w:t>
                        </w:r>
                        <w:r>
                          <w:rPr>
                            <w:rFonts w:ascii="Book Antiqua"/>
                            <w:b/>
                            <w:color w:val="231F20"/>
                            <w:spacing w:val="-3"/>
                            <w:w w:val="90"/>
                            <w:sz w:val="20"/>
                          </w:rPr>
                          <w:t> </w:t>
                        </w:r>
                        <w:r>
                          <w:rPr>
                            <w:rFonts w:ascii="Book Antiqua"/>
                            <w:b/>
                            <w:color w:val="231F20"/>
                            <w:w w:val="90"/>
                            <w:sz w:val="20"/>
                          </w:rPr>
                          <w:t>bank</w:t>
                        </w:r>
                        <w:r>
                          <w:rPr>
                            <w:rFonts w:ascii="Book Antiqua"/>
                            <w:b/>
                            <w:color w:val="231F20"/>
                            <w:spacing w:val="-3"/>
                            <w:w w:val="90"/>
                            <w:sz w:val="20"/>
                          </w:rPr>
                          <w:t> </w:t>
                        </w:r>
                        <w:r>
                          <w:rPr>
                            <w:rFonts w:ascii="Book Antiqua"/>
                            <w:b/>
                            <w:color w:val="231F20"/>
                            <w:w w:val="90"/>
                            <w:sz w:val="20"/>
                          </w:rPr>
                          <w:t>and</w:t>
                        </w:r>
                        <w:r>
                          <w:rPr>
                            <w:rFonts w:ascii="Book Antiqua"/>
                            <w:b/>
                            <w:color w:val="231F20"/>
                            <w:spacing w:val="-3"/>
                            <w:w w:val="90"/>
                            <w:sz w:val="20"/>
                          </w:rPr>
                          <w:t> </w:t>
                        </w:r>
                        <w:r>
                          <w:rPr>
                            <w:rFonts w:ascii="Book Antiqua"/>
                            <w:b/>
                            <w:color w:val="231F20"/>
                            <w:w w:val="90"/>
                            <w:sz w:val="20"/>
                          </w:rPr>
                          <w:t>may</w:t>
                        </w:r>
                        <w:r>
                          <w:rPr>
                            <w:rFonts w:ascii="Book Antiqua"/>
                            <w:b/>
                            <w:color w:val="231F20"/>
                            <w:spacing w:val="-3"/>
                            <w:w w:val="90"/>
                            <w:sz w:val="20"/>
                          </w:rPr>
                          <w:t> </w:t>
                        </w:r>
                        <w:r>
                          <w:rPr>
                            <w:rFonts w:ascii="Book Antiqua"/>
                            <w:b/>
                            <w:color w:val="231F20"/>
                            <w:w w:val="90"/>
                            <w:sz w:val="20"/>
                          </w:rPr>
                          <w:t>be</w:t>
                        </w:r>
                        <w:r>
                          <w:rPr>
                            <w:rFonts w:ascii="Book Antiqua"/>
                            <w:b/>
                            <w:color w:val="231F20"/>
                            <w:spacing w:val="-3"/>
                            <w:w w:val="90"/>
                            <w:sz w:val="20"/>
                          </w:rPr>
                          <w:t> </w:t>
                        </w:r>
                        <w:r>
                          <w:rPr>
                            <w:rFonts w:ascii="Book Antiqua"/>
                            <w:b/>
                            <w:color w:val="231F20"/>
                            <w:w w:val="90"/>
                            <w:sz w:val="20"/>
                          </w:rPr>
                          <w:t>accidental</w:t>
                        </w:r>
                        <w:r>
                          <w:rPr>
                            <w:rFonts w:ascii="Book Antiqua"/>
                            <w:b/>
                            <w:color w:val="231F20"/>
                            <w:spacing w:val="-3"/>
                            <w:w w:val="90"/>
                            <w:sz w:val="20"/>
                          </w:rPr>
                          <w:t> </w:t>
                        </w:r>
                        <w:r>
                          <w:rPr>
                            <w:rFonts w:ascii="Book Antiqua"/>
                            <w:b/>
                            <w:color w:val="231F20"/>
                            <w:w w:val="90"/>
                            <w:sz w:val="20"/>
                          </w:rPr>
                          <w:t>or</w:t>
                        </w:r>
                        <w:r>
                          <w:rPr>
                            <w:rFonts w:ascii="Book Antiqua"/>
                            <w:b/>
                            <w:color w:val="231F20"/>
                            <w:spacing w:val="-3"/>
                            <w:w w:val="90"/>
                            <w:sz w:val="20"/>
                          </w:rPr>
                          <w:t> </w:t>
                        </w:r>
                        <w:r>
                          <w:rPr>
                            <w:rFonts w:ascii="Book Antiqua"/>
                            <w:b/>
                            <w:color w:val="231F20"/>
                            <w:w w:val="90"/>
                            <w:sz w:val="20"/>
                          </w:rPr>
                          <w:t>intentional. </w:t>
                        </w:r>
                        <w:r>
                          <w:rPr>
                            <w:color w:val="231F20"/>
                            <w:spacing w:val="-2"/>
                            <w:sz w:val="20"/>
                          </w:rPr>
                          <w:t>An</w:t>
                        </w:r>
                        <w:r>
                          <w:rPr>
                            <w:color w:val="231F20"/>
                            <w:spacing w:val="-10"/>
                            <w:sz w:val="20"/>
                          </w:rPr>
                          <w:t> </w:t>
                        </w:r>
                        <w:r>
                          <w:rPr>
                            <w:rFonts w:ascii="Book Antiqua"/>
                            <w:i/>
                            <w:color w:val="231F20"/>
                            <w:spacing w:val="-2"/>
                            <w:sz w:val="20"/>
                          </w:rPr>
                          <w:t>accidental</w:t>
                        </w:r>
                        <w:r>
                          <w:rPr>
                            <w:rFonts w:ascii="Book Antiqua"/>
                            <w:i/>
                            <w:color w:val="231F20"/>
                            <w:spacing w:val="-10"/>
                            <w:sz w:val="20"/>
                          </w:rPr>
                          <w:t> </w:t>
                        </w:r>
                        <w:r>
                          <w:rPr>
                            <w:color w:val="231F20"/>
                            <w:spacing w:val="-2"/>
                            <w:sz w:val="20"/>
                          </w:rPr>
                          <w:t>error</w:t>
                        </w:r>
                        <w:r>
                          <w:rPr>
                            <w:color w:val="231F20"/>
                            <w:spacing w:val="-9"/>
                            <w:sz w:val="20"/>
                          </w:rPr>
                          <w:t> </w:t>
                        </w:r>
                        <w:r>
                          <w:rPr>
                            <w:color w:val="231F20"/>
                            <w:spacing w:val="-2"/>
                            <w:sz w:val="20"/>
                          </w:rPr>
                          <w:t>might</w:t>
                        </w:r>
                        <w:r>
                          <w:rPr>
                            <w:color w:val="231F20"/>
                            <w:spacing w:val="-9"/>
                            <w:sz w:val="20"/>
                          </w:rPr>
                          <w:t> </w:t>
                        </w:r>
                        <w:r>
                          <w:rPr>
                            <w:color w:val="231F20"/>
                            <w:spacing w:val="-2"/>
                            <w:sz w:val="20"/>
                          </w:rPr>
                          <w:t>occur</w:t>
                        </w:r>
                        <w:r>
                          <w:rPr>
                            <w:color w:val="231F20"/>
                            <w:spacing w:val="-9"/>
                            <w:sz w:val="20"/>
                          </w:rPr>
                          <w:t> </w:t>
                        </w:r>
                        <w:r>
                          <w:rPr>
                            <w:color w:val="231F20"/>
                            <w:spacing w:val="-2"/>
                            <w:sz w:val="20"/>
                          </w:rPr>
                          <w:t>if</w:t>
                        </w:r>
                        <w:r>
                          <w:rPr>
                            <w:color w:val="231F20"/>
                            <w:spacing w:val="-9"/>
                            <w:sz w:val="20"/>
                          </w:rPr>
                          <w:t> </w:t>
                        </w:r>
                        <w:r>
                          <w:rPr>
                            <w:color w:val="231F20"/>
                            <w:spacing w:val="-2"/>
                            <w:sz w:val="20"/>
                          </w:rPr>
                          <w:t>the</w:t>
                        </w:r>
                        <w:r>
                          <w:rPr>
                            <w:color w:val="231F20"/>
                            <w:spacing w:val="-9"/>
                            <w:sz w:val="20"/>
                          </w:rPr>
                          <w:t> </w:t>
                        </w:r>
                        <w:r>
                          <w:rPr>
                            <w:color w:val="231F20"/>
                            <w:spacing w:val="-2"/>
                            <w:sz w:val="20"/>
                          </w:rPr>
                          <w:t>company</w:t>
                        </w:r>
                        <w:r>
                          <w:rPr>
                            <w:color w:val="231F20"/>
                            <w:spacing w:val="-9"/>
                            <w:sz w:val="20"/>
                          </w:rPr>
                          <w:t> </w:t>
                        </w:r>
                        <w:r>
                          <w:rPr>
                            <w:color w:val="231F20"/>
                            <w:spacing w:val="-2"/>
                            <w:sz w:val="20"/>
                          </w:rPr>
                          <w:t>mistakenly</w:t>
                        </w:r>
                        <w:r>
                          <w:rPr>
                            <w:color w:val="231F20"/>
                            <w:spacing w:val="-9"/>
                            <w:sz w:val="20"/>
                          </w:rPr>
                          <w:t> </w:t>
                        </w:r>
                        <w:r>
                          <w:rPr>
                            <w:color w:val="231F20"/>
                            <w:spacing w:val="-2"/>
                            <w:sz w:val="20"/>
                          </w:rPr>
                          <w:t>were</w:t>
                        </w:r>
                        <w:r>
                          <w:rPr>
                            <w:color w:val="231F20"/>
                            <w:spacing w:val="-9"/>
                            <w:sz w:val="20"/>
                          </w:rPr>
                          <w:t> </w:t>
                        </w:r>
                        <w:r>
                          <w:rPr>
                            <w:color w:val="231F20"/>
                            <w:spacing w:val="-2"/>
                            <w:sz w:val="20"/>
                          </w:rPr>
                          <w:t>to</w:t>
                        </w:r>
                        <w:r>
                          <w:rPr>
                            <w:color w:val="231F20"/>
                            <w:spacing w:val="-9"/>
                            <w:sz w:val="20"/>
                          </w:rPr>
                          <w:t> </w:t>
                        </w:r>
                        <w:r>
                          <w:rPr>
                            <w:color w:val="231F20"/>
                            <w:spacing w:val="-2"/>
                            <w:sz w:val="20"/>
                          </w:rPr>
                          <w:t>record</w:t>
                        </w:r>
                        <w:r>
                          <w:rPr>
                            <w:color w:val="231F20"/>
                            <w:spacing w:val="-9"/>
                            <w:sz w:val="20"/>
                          </w:rPr>
                          <w:t> </w:t>
                        </w:r>
                        <w:r>
                          <w:rPr>
                            <w:color w:val="231F20"/>
                            <w:spacing w:val="-2"/>
                            <w:sz w:val="20"/>
                          </w:rPr>
                          <w:t>a</w:t>
                        </w:r>
                        <w:r>
                          <w:rPr>
                            <w:color w:val="231F20"/>
                            <w:spacing w:val="-9"/>
                            <w:sz w:val="20"/>
                          </w:rPr>
                          <w:t> </w:t>
                        </w:r>
                        <w:r>
                          <w:rPr>
                            <w:color w:val="231F20"/>
                            <w:spacing w:val="-2"/>
                            <w:sz w:val="20"/>
                          </w:rPr>
                          <w:t>payment</w:t>
                        </w:r>
                        <w:r>
                          <w:rPr>
                            <w:color w:val="231F20"/>
                            <w:spacing w:val="-9"/>
                            <w:sz w:val="20"/>
                          </w:rPr>
                          <w:t> </w:t>
                        </w:r>
                        <w:r>
                          <w:rPr>
                            <w:color w:val="231F20"/>
                            <w:spacing w:val="-2"/>
                            <w:sz w:val="20"/>
                          </w:rPr>
                          <w:t>for</w:t>
                        </w:r>
                        <w:r>
                          <w:rPr>
                            <w:color w:val="231F20"/>
                            <w:spacing w:val="-9"/>
                            <w:sz w:val="20"/>
                          </w:rPr>
                          <w:t> </w:t>
                        </w:r>
                        <w:r>
                          <w:rPr>
                            <w:color w:val="231F20"/>
                            <w:spacing w:val="-2"/>
                            <w:sz w:val="20"/>
                          </w:rPr>
                          <w:t>$117 </w:t>
                        </w:r>
                        <w:r>
                          <w:rPr>
                            <w:color w:val="231F20"/>
                            <w:sz w:val="20"/>
                          </w:rPr>
                          <w:t>as $171 in its records, or if the bank improperly processed a deposit of $1,100 as a $1,010 deposit. An </w:t>
                        </w:r>
                        <w:r>
                          <w:rPr>
                            <w:rFonts w:ascii="Book Antiqua"/>
                            <w:i/>
                            <w:color w:val="231F20"/>
                            <w:sz w:val="20"/>
                          </w:rPr>
                          <w:t>intentional</w:t>
                        </w:r>
                        <w:r>
                          <w:rPr>
                            <w:rFonts w:ascii="Book Antiqua"/>
                            <w:i/>
                            <w:color w:val="231F20"/>
                            <w:spacing w:val="-6"/>
                            <w:sz w:val="20"/>
                          </w:rPr>
                          <w:t> </w:t>
                        </w:r>
                        <w:r>
                          <w:rPr>
                            <w:color w:val="231F20"/>
                            <w:sz w:val="20"/>
                          </w:rPr>
                          <w:t>error is the result of theft. If the company records a daily deposit of</w:t>
                        </w:r>
                      </w:p>
                      <w:p>
                        <w:pPr>
                          <w:pStyle w:val="TableParagraph"/>
                          <w:spacing w:line="249" w:lineRule="auto"/>
                          <w:ind w:left="-5" w:right="-15"/>
                          <w:jc w:val="both"/>
                          <w:rPr>
                            <w:sz w:val="20"/>
                          </w:rPr>
                        </w:pPr>
                        <w:r>
                          <w:rPr>
                            <w:color w:val="231F20"/>
                            <w:sz w:val="20"/>
                          </w:rPr>
                          <w:t>$5,000</w:t>
                        </w:r>
                        <w:r>
                          <w:rPr>
                            <w:color w:val="231F20"/>
                            <w:spacing w:val="-6"/>
                            <w:sz w:val="20"/>
                          </w:rPr>
                          <w:t> </w:t>
                        </w:r>
                        <w:r>
                          <w:rPr>
                            <w:color w:val="231F20"/>
                            <w:sz w:val="20"/>
                          </w:rPr>
                          <w:t>but</w:t>
                        </w:r>
                        <w:r>
                          <w:rPr>
                            <w:color w:val="231F20"/>
                            <w:spacing w:val="-6"/>
                            <w:sz w:val="20"/>
                          </w:rPr>
                          <w:t> </w:t>
                        </w:r>
                        <w:r>
                          <w:rPr>
                            <w:color w:val="231F20"/>
                            <w:sz w:val="20"/>
                          </w:rPr>
                          <w:t>an</w:t>
                        </w:r>
                        <w:r>
                          <w:rPr>
                            <w:color w:val="231F20"/>
                            <w:spacing w:val="-6"/>
                            <w:sz w:val="20"/>
                          </w:rPr>
                          <w:t> </w:t>
                        </w:r>
                        <w:r>
                          <w:rPr>
                            <w:color w:val="231F20"/>
                            <w:sz w:val="20"/>
                          </w:rPr>
                          <w:t>employee</w:t>
                        </w:r>
                        <w:r>
                          <w:rPr>
                            <w:color w:val="231F20"/>
                            <w:spacing w:val="-6"/>
                            <w:sz w:val="20"/>
                          </w:rPr>
                          <w:t> </w:t>
                        </w:r>
                        <w:r>
                          <w:rPr>
                            <w:color w:val="231F20"/>
                            <w:sz w:val="20"/>
                          </w:rPr>
                          <w:t>deposits</w:t>
                        </w:r>
                        <w:r>
                          <w:rPr>
                            <w:color w:val="231F20"/>
                            <w:spacing w:val="-6"/>
                            <w:sz w:val="20"/>
                          </w:rPr>
                          <w:t> </w:t>
                        </w:r>
                        <w:r>
                          <w:rPr>
                            <w:color w:val="231F20"/>
                            <w:sz w:val="20"/>
                          </w:rPr>
                          <w:t>only</w:t>
                        </w:r>
                        <w:r>
                          <w:rPr>
                            <w:color w:val="231F20"/>
                            <w:spacing w:val="-6"/>
                            <w:sz w:val="20"/>
                          </w:rPr>
                          <w:t> </w:t>
                        </w:r>
                        <w:r>
                          <w:rPr>
                            <w:color w:val="231F20"/>
                            <w:sz w:val="20"/>
                          </w:rPr>
                          <w:t>$500</w:t>
                        </w:r>
                        <w:r>
                          <w:rPr>
                            <w:color w:val="231F20"/>
                            <w:spacing w:val="-6"/>
                            <w:sz w:val="20"/>
                          </w:rPr>
                          <w:t> </w:t>
                        </w:r>
                        <w:r>
                          <w:rPr>
                            <w:color w:val="231F20"/>
                            <w:sz w:val="20"/>
                          </w:rPr>
                          <w:t>into</w:t>
                        </w:r>
                        <w:r>
                          <w:rPr>
                            <w:color w:val="231F20"/>
                            <w:spacing w:val="-6"/>
                            <w:sz w:val="20"/>
                          </w:rPr>
                          <w:t> </w:t>
                        </w:r>
                        <w:r>
                          <w:rPr>
                            <w:color w:val="231F20"/>
                            <w:sz w:val="20"/>
                          </w:rPr>
                          <w:t>the</w:t>
                        </w:r>
                        <w:r>
                          <w:rPr>
                            <w:color w:val="231F20"/>
                            <w:spacing w:val="-6"/>
                            <w:sz w:val="20"/>
                          </w:rPr>
                          <w:t> </w:t>
                        </w:r>
                        <w:r>
                          <w:rPr>
                            <w:color w:val="231F20"/>
                            <w:sz w:val="20"/>
                          </w:rPr>
                          <w:t>bank</w:t>
                        </w:r>
                        <w:r>
                          <w:rPr>
                            <w:color w:val="231F20"/>
                            <w:spacing w:val="-6"/>
                            <w:sz w:val="20"/>
                          </w:rPr>
                          <w:t> </w:t>
                        </w:r>
                        <w:r>
                          <w:rPr>
                            <w:color w:val="231F20"/>
                            <w:sz w:val="20"/>
                          </w:rPr>
                          <w:t>account</w:t>
                        </w:r>
                        <w:r>
                          <w:rPr>
                            <w:color w:val="231F20"/>
                            <w:spacing w:val="-6"/>
                            <w:sz w:val="20"/>
                          </w:rPr>
                          <w:t> </w:t>
                        </w:r>
                        <w:r>
                          <w:rPr>
                            <w:color w:val="231F20"/>
                            <w:sz w:val="20"/>
                          </w:rPr>
                          <w:t>and</w:t>
                        </w:r>
                        <w:r>
                          <w:rPr>
                            <w:color w:val="231F20"/>
                            <w:spacing w:val="-6"/>
                            <w:sz w:val="20"/>
                          </w:rPr>
                          <w:t> </w:t>
                        </w:r>
                        <w:r>
                          <w:rPr>
                            <w:color w:val="231F20"/>
                            <w:sz w:val="20"/>
                          </w:rPr>
                          <w:t>pockets</w:t>
                        </w:r>
                        <w:r>
                          <w:rPr>
                            <w:color w:val="231F20"/>
                            <w:spacing w:val="-6"/>
                            <w:sz w:val="20"/>
                          </w:rPr>
                          <w:t> </w:t>
                        </w:r>
                        <w:r>
                          <w:rPr>
                            <w:color w:val="231F20"/>
                            <w:sz w:val="20"/>
                          </w:rPr>
                          <w:t>the</w:t>
                        </w:r>
                        <w:r>
                          <w:rPr>
                            <w:color w:val="231F20"/>
                            <w:spacing w:val="-6"/>
                            <w:sz w:val="20"/>
                          </w:rPr>
                          <w:t> </w:t>
                        </w:r>
                        <w:r>
                          <w:rPr>
                            <w:color w:val="231F20"/>
                            <w:sz w:val="20"/>
                          </w:rPr>
                          <w:t>rest,</w:t>
                        </w:r>
                        <w:r>
                          <w:rPr>
                            <w:color w:val="231F20"/>
                            <w:spacing w:val="-6"/>
                            <w:sz w:val="20"/>
                          </w:rPr>
                          <w:t> </w:t>
                        </w:r>
                        <w:r>
                          <w:rPr>
                            <w:color w:val="231F20"/>
                            <w:sz w:val="20"/>
                          </w:rPr>
                          <w:t>the </w:t>
                        </w:r>
                        <w:r>
                          <w:rPr>
                            <w:color w:val="231F20"/>
                            <w:spacing w:val="-2"/>
                            <w:sz w:val="20"/>
                          </w:rPr>
                          <w:t>bank</w:t>
                        </w:r>
                        <w:r>
                          <w:rPr>
                            <w:color w:val="231F20"/>
                            <w:spacing w:val="-3"/>
                            <w:sz w:val="20"/>
                          </w:rPr>
                          <w:t> </w:t>
                        </w:r>
                        <w:r>
                          <w:rPr>
                            <w:color w:val="231F20"/>
                            <w:spacing w:val="-2"/>
                            <w:sz w:val="20"/>
                          </w:rPr>
                          <w:t>reconciliation</w:t>
                        </w:r>
                        <w:r>
                          <w:rPr>
                            <w:color w:val="231F20"/>
                            <w:spacing w:val="-3"/>
                            <w:sz w:val="20"/>
                          </w:rPr>
                          <w:t> </w:t>
                        </w:r>
                        <w:r>
                          <w:rPr>
                            <w:color w:val="231F20"/>
                            <w:spacing w:val="-2"/>
                            <w:sz w:val="20"/>
                          </w:rPr>
                          <w:t>will</w:t>
                        </w:r>
                        <w:r>
                          <w:rPr>
                            <w:color w:val="231F20"/>
                            <w:spacing w:val="-3"/>
                            <w:sz w:val="20"/>
                          </w:rPr>
                          <w:t> </w:t>
                        </w:r>
                        <w:r>
                          <w:rPr>
                            <w:color w:val="231F20"/>
                            <w:spacing w:val="-2"/>
                            <w:sz w:val="20"/>
                          </w:rPr>
                          <w:t>reveal</w:t>
                        </w:r>
                        <w:r>
                          <w:rPr>
                            <w:color w:val="231F20"/>
                            <w:spacing w:val="-3"/>
                            <w:sz w:val="20"/>
                          </w:rPr>
                          <w:t> </w:t>
                        </w:r>
                        <w:r>
                          <w:rPr>
                            <w:color w:val="231F20"/>
                            <w:spacing w:val="-2"/>
                            <w:sz w:val="20"/>
                          </w:rPr>
                          <w:t>the</w:t>
                        </w:r>
                        <w:r>
                          <w:rPr>
                            <w:color w:val="231F20"/>
                            <w:spacing w:val="-3"/>
                            <w:sz w:val="20"/>
                          </w:rPr>
                          <w:t> </w:t>
                        </w:r>
                        <w:r>
                          <w:rPr>
                            <w:color w:val="231F20"/>
                            <w:spacing w:val="-2"/>
                            <w:sz w:val="20"/>
                          </w:rPr>
                          <w:t>missing</w:t>
                        </w:r>
                        <w:r>
                          <w:rPr>
                            <w:color w:val="231F20"/>
                            <w:spacing w:val="-3"/>
                            <w:sz w:val="20"/>
                          </w:rPr>
                          <w:t> </w:t>
                        </w:r>
                        <w:r>
                          <w:rPr>
                            <w:color w:val="231F20"/>
                            <w:spacing w:val="-2"/>
                            <w:sz w:val="20"/>
                          </w:rPr>
                          <w:t>$4,500.</w:t>
                        </w:r>
                        <w:r>
                          <w:rPr>
                            <w:color w:val="231F20"/>
                            <w:spacing w:val="-3"/>
                            <w:sz w:val="20"/>
                          </w:rPr>
                          <w:t> </w:t>
                        </w:r>
                        <w:r>
                          <w:rPr>
                            <w:color w:val="231F20"/>
                            <w:spacing w:val="-2"/>
                            <w:sz w:val="20"/>
                          </w:rPr>
                          <w:t>It</w:t>
                        </w:r>
                        <w:r>
                          <w:rPr>
                            <w:color w:val="231F20"/>
                            <w:spacing w:val="-3"/>
                            <w:sz w:val="20"/>
                          </w:rPr>
                          <w:t> </w:t>
                        </w:r>
                        <w:r>
                          <w:rPr>
                            <w:color w:val="231F20"/>
                            <w:spacing w:val="-2"/>
                            <w:sz w:val="20"/>
                          </w:rPr>
                          <w:t>is</w:t>
                        </w:r>
                        <w:r>
                          <w:rPr>
                            <w:color w:val="231F20"/>
                            <w:spacing w:val="-3"/>
                            <w:sz w:val="20"/>
                          </w:rPr>
                          <w:t> </w:t>
                        </w:r>
                        <w:r>
                          <w:rPr>
                            <w:color w:val="231F20"/>
                            <w:spacing w:val="-2"/>
                            <w:sz w:val="20"/>
                          </w:rPr>
                          <w:t>the</w:t>
                        </w:r>
                        <w:r>
                          <w:rPr>
                            <w:color w:val="231F20"/>
                            <w:spacing w:val="-3"/>
                            <w:sz w:val="20"/>
                          </w:rPr>
                          <w:t> </w:t>
                        </w:r>
                        <w:r>
                          <w:rPr>
                            <w:rFonts w:ascii="Book Antiqua"/>
                            <w:i/>
                            <w:color w:val="231F20"/>
                            <w:spacing w:val="-2"/>
                            <w:sz w:val="20"/>
                          </w:rPr>
                          <w:t>possibility</w:t>
                        </w:r>
                        <w:r>
                          <w:rPr>
                            <w:rFonts w:ascii="Book Antiqua"/>
                            <w:i/>
                            <w:color w:val="231F20"/>
                            <w:spacing w:val="-9"/>
                            <w:sz w:val="20"/>
                          </w:rPr>
                          <w:t> </w:t>
                        </w:r>
                        <w:r>
                          <w:rPr>
                            <w:color w:val="231F20"/>
                            <w:spacing w:val="-2"/>
                            <w:sz w:val="20"/>
                          </w:rPr>
                          <w:t>of</w:t>
                        </w:r>
                        <w:r>
                          <w:rPr>
                            <w:color w:val="231F20"/>
                            <w:spacing w:val="-3"/>
                            <w:sz w:val="20"/>
                          </w:rPr>
                          <w:t> </w:t>
                        </w:r>
                        <w:r>
                          <w:rPr>
                            <w:color w:val="231F20"/>
                            <w:spacing w:val="-2"/>
                            <w:sz w:val="20"/>
                          </w:rPr>
                          <w:t>these</w:t>
                        </w:r>
                        <w:r>
                          <w:rPr>
                            <w:color w:val="231F20"/>
                            <w:spacing w:val="-3"/>
                            <w:sz w:val="20"/>
                          </w:rPr>
                          <w:t> </w:t>
                        </w:r>
                        <w:r>
                          <w:rPr>
                            <w:color w:val="231F20"/>
                            <w:spacing w:val="-2"/>
                            <w:sz w:val="20"/>
                          </w:rPr>
                          <w:t>errors,</w:t>
                        </w:r>
                        <w:r>
                          <w:rPr>
                            <w:color w:val="231F20"/>
                            <w:spacing w:val="-3"/>
                            <w:sz w:val="20"/>
                          </w:rPr>
                          <w:t> </w:t>
                        </w:r>
                        <w:r>
                          <w:rPr>
                            <w:color w:val="231F20"/>
                            <w:spacing w:val="-2"/>
                            <w:sz w:val="20"/>
                          </w:rPr>
                          <w:t>or</w:t>
                        </w:r>
                        <w:r>
                          <w:rPr>
                            <w:color w:val="231F20"/>
                            <w:spacing w:val="-3"/>
                            <w:sz w:val="20"/>
                          </w:rPr>
                          <w:t> </w:t>
                        </w:r>
                        <w:r>
                          <w:rPr>
                            <w:color w:val="231F20"/>
                            <w:spacing w:val="-2"/>
                            <w:sz w:val="20"/>
                          </w:rPr>
                          <w:t>even outright</w:t>
                        </w:r>
                        <w:r>
                          <w:rPr>
                            <w:color w:val="231F20"/>
                            <w:sz w:val="20"/>
                          </w:rPr>
                          <w:t> </w:t>
                        </w:r>
                        <w:r>
                          <w:rPr>
                            <w:color w:val="231F20"/>
                            <w:spacing w:val="-2"/>
                            <w:sz w:val="20"/>
                          </w:rPr>
                          <w:t>fraudulent</w:t>
                        </w:r>
                        <w:r>
                          <w:rPr>
                            <w:color w:val="231F20"/>
                            <w:sz w:val="20"/>
                          </w:rPr>
                          <w:t> </w:t>
                        </w:r>
                        <w:r>
                          <w:rPr>
                            <w:color w:val="231F20"/>
                            <w:spacing w:val="-2"/>
                            <w:sz w:val="20"/>
                          </w:rPr>
                          <w:t>activities,</w:t>
                        </w:r>
                        <w:r>
                          <w:rPr>
                            <w:color w:val="231F20"/>
                            <w:sz w:val="20"/>
                          </w:rPr>
                          <w:t> </w:t>
                        </w:r>
                        <w:r>
                          <w:rPr>
                            <w:color w:val="231F20"/>
                            <w:spacing w:val="-2"/>
                            <w:sz w:val="20"/>
                          </w:rPr>
                          <w:t>that</w:t>
                        </w:r>
                        <w:r>
                          <w:rPr>
                            <w:color w:val="231F20"/>
                            <w:sz w:val="20"/>
                          </w:rPr>
                          <w:t> </w:t>
                        </w:r>
                        <w:r>
                          <w:rPr>
                            <w:color w:val="231F20"/>
                            <w:spacing w:val="-2"/>
                            <w:sz w:val="20"/>
                          </w:rPr>
                          <w:t>makes</w:t>
                        </w:r>
                        <w:r>
                          <w:rPr>
                            <w:color w:val="231F20"/>
                            <w:sz w:val="20"/>
                          </w:rPr>
                          <w:t> </w:t>
                        </w:r>
                        <w:r>
                          <w:rPr>
                            <w:color w:val="231F20"/>
                            <w:spacing w:val="-2"/>
                            <w:sz w:val="20"/>
                          </w:rPr>
                          <w:t>the</w:t>
                        </w:r>
                        <w:r>
                          <w:rPr>
                            <w:color w:val="231F20"/>
                            <w:sz w:val="20"/>
                          </w:rPr>
                          <w:t> </w:t>
                        </w:r>
                        <w:r>
                          <w:rPr>
                            <w:color w:val="231F20"/>
                            <w:spacing w:val="-2"/>
                            <w:sz w:val="20"/>
                          </w:rPr>
                          <w:t>bank</w:t>
                        </w:r>
                        <w:r>
                          <w:rPr>
                            <w:color w:val="231F20"/>
                            <w:sz w:val="20"/>
                          </w:rPr>
                          <w:t> </w:t>
                        </w:r>
                        <w:r>
                          <w:rPr>
                            <w:color w:val="231F20"/>
                            <w:spacing w:val="-2"/>
                            <w:sz w:val="20"/>
                          </w:rPr>
                          <w:t>reconciliation</w:t>
                        </w:r>
                        <w:r>
                          <w:rPr>
                            <w:color w:val="231F20"/>
                            <w:sz w:val="20"/>
                          </w:rPr>
                          <w:t> </w:t>
                        </w:r>
                        <w:r>
                          <w:rPr>
                            <w:color w:val="231F20"/>
                            <w:spacing w:val="-2"/>
                            <w:sz w:val="20"/>
                          </w:rPr>
                          <w:t>a</w:t>
                        </w:r>
                        <w:r>
                          <w:rPr>
                            <w:color w:val="231F20"/>
                            <w:sz w:val="20"/>
                          </w:rPr>
                          <w:t> </w:t>
                        </w:r>
                        <w:r>
                          <w:rPr>
                            <w:color w:val="231F20"/>
                            <w:spacing w:val="-2"/>
                            <w:sz w:val="20"/>
                          </w:rPr>
                          <w:t>useful</w:t>
                        </w:r>
                        <w:r>
                          <w:rPr>
                            <w:color w:val="231F20"/>
                            <w:sz w:val="20"/>
                          </w:rPr>
                          <w:t> </w:t>
                        </w:r>
                        <w:r>
                          <w:rPr>
                            <w:color w:val="231F20"/>
                            <w:spacing w:val="-2"/>
                            <w:sz w:val="20"/>
                          </w:rPr>
                          <w:t>cash</w:t>
                        </w:r>
                        <w:r>
                          <w:rPr>
                            <w:color w:val="231F20"/>
                            <w:sz w:val="20"/>
                          </w:rPr>
                          <w:t> </w:t>
                        </w:r>
                        <w:r>
                          <w:rPr>
                            <w:color w:val="231F20"/>
                            <w:spacing w:val="-2"/>
                            <w:sz w:val="20"/>
                          </w:rPr>
                          <w:t>control</w:t>
                        </w:r>
                        <w:r>
                          <w:rPr>
                            <w:color w:val="231F20"/>
                            <w:sz w:val="20"/>
                          </w:rPr>
                          <w:t> </w:t>
                        </w:r>
                        <w:r>
                          <w:rPr>
                            <w:color w:val="231F20"/>
                            <w:spacing w:val="-2"/>
                            <w:sz w:val="20"/>
                          </w:rPr>
                          <w:t>tool.</w:t>
                        </w:r>
                      </w:p>
                      <w:p>
                        <w:pPr>
                          <w:pStyle w:val="TableParagraph"/>
                          <w:spacing w:line="168" w:lineRule="exact" w:before="3"/>
                          <w:ind w:left="-5"/>
                          <w:jc w:val="both"/>
                          <w:rPr>
                            <w:sz w:val="20"/>
                          </w:rPr>
                        </w:pPr>
                        <w:r>
                          <w:rPr>
                            <w:color w:val="231F20"/>
                            <w:spacing w:val="-6"/>
                            <w:sz w:val="20"/>
                          </w:rPr>
                          <w:t>That’s</w:t>
                        </w:r>
                        <w:r>
                          <w:rPr>
                            <w:color w:val="231F20"/>
                            <w:spacing w:val="2"/>
                            <w:sz w:val="20"/>
                          </w:rPr>
                          <w:t> </w:t>
                        </w:r>
                        <w:r>
                          <w:rPr>
                            <w:color w:val="231F20"/>
                            <w:spacing w:val="-6"/>
                            <w:sz w:val="20"/>
                          </w:rPr>
                          <w:t>why</w:t>
                        </w:r>
                        <w:r>
                          <w:rPr>
                            <w:color w:val="231F20"/>
                            <w:spacing w:val="2"/>
                            <w:sz w:val="20"/>
                          </w:rPr>
                          <w:t> </w:t>
                        </w:r>
                        <w:r>
                          <w:rPr>
                            <w:color w:val="231F20"/>
                            <w:spacing w:val="-6"/>
                            <w:sz w:val="20"/>
                          </w:rPr>
                          <w:t>bank</w:t>
                        </w:r>
                        <w:r>
                          <w:rPr>
                            <w:color w:val="231F20"/>
                            <w:spacing w:val="2"/>
                            <w:sz w:val="20"/>
                          </w:rPr>
                          <w:t> </w:t>
                        </w:r>
                        <w:r>
                          <w:rPr>
                            <w:color w:val="231F20"/>
                            <w:spacing w:val="-6"/>
                            <w:sz w:val="20"/>
                          </w:rPr>
                          <w:t>reconciliations</w:t>
                        </w:r>
                        <w:r>
                          <w:rPr>
                            <w:color w:val="231F20"/>
                            <w:spacing w:val="2"/>
                            <w:sz w:val="20"/>
                          </w:rPr>
                          <w:t> </w:t>
                        </w:r>
                        <w:r>
                          <w:rPr>
                            <w:color w:val="231F20"/>
                            <w:spacing w:val="-6"/>
                            <w:sz w:val="20"/>
                          </w:rPr>
                          <w:t>are</w:t>
                        </w:r>
                        <w:r>
                          <w:rPr>
                            <w:color w:val="231F20"/>
                            <w:spacing w:val="2"/>
                            <w:sz w:val="20"/>
                          </w:rPr>
                          <w:t> </w:t>
                        </w:r>
                        <w:r>
                          <w:rPr>
                            <w:color w:val="231F20"/>
                            <w:spacing w:val="-6"/>
                            <w:sz w:val="20"/>
                          </w:rPr>
                          <w:t>prepared</w:t>
                        </w:r>
                        <w:r>
                          <w:rPr>
                            <w:color w:val="231F20"/>
                            <w:spacing w:val="2"/>
                            <w:sz w:val="20"/>
                          </w:rPr>
                          <w:t> </w:t>
                        </w:r>
                        <w:r>
                          <w:rPr>
                            <w:color w:val="231F20"/>
                            <w:spacing w:val="-6"/>
                            <w:sz w:val="20"/>
                          </w:rPr>
                          <w:t>frequently</w:t>
                        </w:r>
                        <w:r>
                          <w:rPr>
                            <w:color w:val="231F20"/>
                            <w:spacing w:val="2"/>
                            <w:sz w:val="20"/>
                          </w:rPr>
                          <w:t> </w:t>
                        </w:r>
                        <w:r>
                          <w:rPr>
                            <w:color w:val="231F20"/>
                            <w:spacing w:val="-6"/>
                            <w:sz w:val="20"/>
                          </w:rPr>
                          <w:t>by</w:t>
                        </w:r>
                        <w:r>
                          <w:rPr>
                            <w:color w:val="231F20"/>
                            <w:spacing w:val="2"/>
                            <w:sz w:val="20"/>
                          </w:rPr>
                          <w:t> </w:t>
                        </w:r>
                        <w:r>
                          <w:rPr>
                            <w:color w:val="231F20"/>
                            <w:spacing w:val="-6"/>
                            <w:sz w:val="20"/>
                          </w:rPr>
                          <w:t>most</w:t>
                        </w:r>
                        <w:r>
                          <w:rPr>
                            <w:color w:val="231F20"/>
                            <w:spacing w:val="2"/>
                            <w:sz w:val="20"/>
                          </w:rPr>
                          <w:t> </w:t>
                        </w:r>
                        <w:r>
                          <w:rPr>
                            <w:color w:val="231F20"/>
                            <w:spacing w:val="-6"/>
                            <w:sz w:val="20"/>
                          </w:rPr>
                          <w:t>companies.</w:t>
                        </w:r>
                      </w:p>
                    </w:tc>
                  </w:tr>
                </w:tbl>
                <w:p>
                  <w:pPr>
                    <w:pStyle w:val="BodyText"/>
                  </w:pPr>
                </w:p>
              </w:txbxContent>
            </v:textbox>
            <w10:wrap type="topAndBottom"/>
          </v:shape>
        </w:pict>
      </w:r>
      <w:r>
        <w:rPr/>
        <w:pict>
          <v:shape style="position:absolute;margin-left:468.25pt;margin-top:9.117797pt;width:95.5pt;height:680.5pt;mso-position-horizontal-relative:page;mso-position-vertical-relative:paragraph;z-index:-15714816;mso-wrap-distance-left:0;mso-wrap-distance-right:0" type="#_x0000_t202" id="docshape688" filled="false" stroked="true" strokeweight=".5pt" strokecolor="#939598">
            <v:textbox inset="0,0,0,0">
              <w:txbxContent>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spacing w:before="5"/>
                    <w:rPr>
                      <w:rFonts w:ascii="Proxima Nova Rg"/>
                      <w:b/>
                      <w:sz w:val="34"/>
                    </w:rPr>
                  </w:pPr>
                </w:p>
                <w:p>
                  <w:pPr>
                    <w:numPr>
                      <w:ilvl w:val="0"/>
                      <w:numId w:val="11"/>
                    </w:numPr>
                    <w:tabs>
                      <w:tab w:pos="199" w:val="left" w:leader="none"/>
                    </w:tabs>
                    <w:spacing w:line="238" w:lineRule="exact" w:before="0"/>
                    <w:ind w:left="198" w:right="0" w:hanging="209"/>
                    <w:jc w:val="left"/>
                    <w:rPr>
                      <w:rFonts w:ascii="Arial Black" w:hAnsi="Arial Black"/>
                      <w:sz w:val="18"/>
                    </w:rPr>
                  </w:pPr>
                  <w:r>
                    <w:rPr>
                      <w:rFonts w:ascii="Arial Black" w:hAnsi="Arial Black"/>
                      <w:color w:val="7F2654"/>
                      <w:spacing w:val="-2"/>
                      <w:sz w:val="18"/>
                    </w:rPr>
                    <w:t>LO4–5</w:t>
                  </w:r>
                </w:p>
                <w:p>
                  <w:pPr>
                    <w:spacing w:line="213" w:lineRule="auto" w:before="4"/>
                    <w:ind w:left="-10" w:right="686" w:firstLine="0"/>
                    <w:jc w:val="left"/>
                    <w:rPr>
                      <w:rFonts w:ascii="Arial Black"/>
                      <w:sz w:val="16"/>
                    </w:rPr>
                  </w:pPr>
                  <w:r>
                    <w:rPr>
                      <w:rFonts w:ascii="Arial Black"/>
                      <w:color w:val="231F20"/>
                      <w:w w:val="80"/>
                      <w:sz w:val="16"/>
                    </w:rPr>
                    <w:t>Reconcile</w:t>
                  </w:r>
                  <w:r>
                    <w:rPr>
                      <w:rFonts w:ascii="Arial Black"/>
                      <w:color w:val="231F20"/>
                      <w:spacing w:val="-3"/>
                      <w:w w:val="80"/>
                      <w:sz w:val="16"/>
                    </w:rPr>
                    <w:t> </w:t>
                  </w:r>
                  <w:r>
                    <w:rPr>
                      <w:rFonts w:ascii="Arial Black"/>
                      <w:color w:val="231F20"/>
                      <w:w w:val="80"/>
                      <w:sz w:val="16"/>
                    </w:rPr>
                    <w:t>a</w:t>
                  </w:r>
                  <w:r>
                    <w:rPr>
                      <w:rFonts w:ascii="Arial Black"/>
                      <w:color w:val="231F20"/>
                      <w:spacing w:val="-3"/>
                      <w:w w:val="80"/>
                      <w:sz w:val="16"/>
                    </w:rPr>
                    <w:t> </w:t>
                  </w:r>
                  <w:r>
                    <w:rPr>
                      <w:rFonts w:ascii="Arial Black"/>
                      <w:color w:val="231F20"/>
                      <w:w w:val="80"/>
                      <w:sz w:val="16"/>
                    </w:rPr>
                    <w:t>bank </w:t>
                  </w:r>
                  <w:r>
                    <w:rPr>
                      <w:rFonts w:ascii="Arial Black"/>
                      <w:color w:val="231F20"/>
                      <w:spacing w:val="-2"/>
                      <w:w w:val="90"/>
                      <w:sz w:val="16"/>
                    </w:rPr>
                    <w:t>statement.</w:t>
                  </w:r>
                </w:p>
              </w:txbxContent>
            </v:textbox>
            <v:stroke dashstyle="solid"/>
            <w10:wrap type="topAndBottom"/>
          </v:shape>
        </w:pict>
      </w:r>
    </w:p>
    <w:p>
      <w:pPr>
        <w:spacing w:after="0"/>
        <w:rPr>
          <w:rFonts w:ascii="Proxima Nova Rg"/>
          <w:sz w:val="12"/>
        </w:rPr>
        <w:sectPr>
          <w:pgSz w:w="12240" w:h="15660"/>
          <w:pgMar w:top="60" w:bottom="280" w:left="840" w:right="840"/>
          <w:pgBorders w:offsetFrom="page">
            <w:top w:val="single" w:color="939598" w:space="18" w:sz="4"/>
            <w:left w:val="single" w:color="939598" w:space="18" w:sz="4"/>
            <w:bottom w:val="single" w:color="939598" w:space="18" w:sz="4"/>
            <w:right w:val="single" w:color="939598" w:space="18" w:sz="4"/>
          </w:pgBorders>
        </w:sectPr>
      </w:pPr>
    </w:p>
    <w:p>
      <w:pPr>
        <w:tabs>
          <w:tab w:pos="2279" w:val="left" w:leader="none"/>
        </w:tabs>
        <w:spacing w:before="90"/>
        <w:ind w:left="120" w:right="0" w:firstLine="0"/>
        <w:jc w:val="left"/>
        <w:rPr>
          <w:rFonts w:ascii="Arial Black"/>
          <w:sz w:val="16"/>
        </w:rPr>
      </w:pPr>
      <w:r>
        <w:rPr>
          <w:rFonts w:ascii="Proxima Nova Rg"/>
          <w:b/>
          <w:color w:val="231F20"/>
          <w:spacing w:val="-5"/>
          <w:sz w:val="18"/>
        </w:rPr>
        <w:t>190</w:t>
      </w:r>
      <w:r>
        <w:rPr>
          <w:rFonts w:ascii="Proxima Nova Rg"/>
          <w:b/>
          <w:color w:val="231F20"/>
          <w:sz w:val="18"/>
        </w:rPr>
        <w:tab/>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p>
    <w:p>
      <w:pPr>
        <w:pStyle w:val="BodyText"/>
        <w:spacing w:before="5"/>
        <w:rPr>
          <w:rFonts w:ascii="Arial Black"/>
          <w:sz w:val="18"/>
        </w:rPr>
      </w:pPr>
    </w:p>
    <w:p>
      <w:pPr>
        <w:spacing w:line="242" w:lineRule="auto" w:before="96"/>
        <w:ind w:left="2280" w:right="599" w:firstLine="0"/>
        <w:jc w:val="both"/>
        <w:rPr>
          <w:sz w:val="20"/>
        </w:rPr>
      </w:pPr>
      <w:r>
        <w:rPr>
          <w:rFonts w:ascii="Arial Black" w:hAnsi="Arial Black"/>
          <w:color w:val="231F20"/>
          <w:w w:val="90"/>
          <w:sz w:val="21"/>
        </w:rPr>
        <w:t>Starlight</w:t>
      </w:r>
      <w:r>
        <w:rPr>
          <w:rFonts w:ascii="Arial Black" w:hAnsi="Arial Black"/>
          <w:color w:val="231F20"/>
          <w:spacing w:val="-11"/>
          <w:w w:val="90"/>
          <w:sz w:val="21"/>
        </w:rPr>
        <w:t> </w:t>
      </w:r>
      <w:r>
        <w:rPr>
          <w:rFonts w:ascii="Arial Black" w:hAnsi="Arial Black"/>
          <w:color w:val="231F20"/>
          <w:w w:val="90"/>
          <w:sz w:val="21"/>
        </w:rPr>
        <w:t>Productions</w:t>
      </w:r>
      <w:r>
        <w:rPr>
          <w:rFonts w:ascii="Arial Black" w:hAnsi="Arial Black"/>
          <w:color w:val="231F20"/>
          <w:spacing w:val="-11"/>
          <w:w w:val="90"/>
          <w:sz w:val="21"/>
        </w:rPr>
        <w:t> </w:t>
      </w:r>
      <w:r>
        <w:rPr>
          <w:rFonts w:ascii="Arial Black" w:hAnsi="Arial Black"/>
          <w:color w:val="231F20"/>
          <w:w w:val="90"/>
          <w:sz w:val="21"/>
        </w:rPr>
        <w:t>Example.</w:t>
      </w:r>
      <w:r>
        <w:rPr>
          <w:rFonts w:ascii="Arial Black" w:hAnsi="Arial Black"/>
          <w:color w:val="231F20"/>
          <w:spacing w:val="74"/>
          <w:sz w:val="21"/>
        </w:rPr>
        <w:t> </w:t>
      </w:r>
      <w:r>
        <w:rPr>
          <w:color w:val="231F20"/>
          <w:w w:val="90"/>
          <w:sz w:val="20"/>
        </w:rPr>
        <w:t>To</w:t>
      </w:r>
      <w:r>
        <w:rPr>
          <w:color w:val="231F20"/>
          <w:spacing w:val="-6"/>
          <w:w w:val="90"/>
          <w:sz w:val="20"/>
        </w:rPr>
        <w:t> </w:t>
      </w:r>
      <w:r>
        <w:rPr>
          <w:color w:val="231F20"/>
          <w:w w:val="90"/>
          <w:sz w:val="20"/>
        </w:rPr>
        <w:t>see</w:t>
      </w:r>
      <w:r>
        <w:rPr>
          <w:color w:val="231F20"/>
          <w:spacing w:val="-7"/>
          <w:w w:val="90"/>
          <w:sz w:val="20"/>
        </w:rPr>
        <w:t> </w:t>
      </w:r>
      <w:r>
        <w:rPr>
          <w:color w:val="231F20"/>
          <w:w w:val="90"/>
          <w:sz w:val="20"/>
        </w:rPr>
        <w:t>how</w:t>
      </w:r>
      <w:r>
        <w:rPr>
          <w:color w:val="231F20"/>
          <w:spacing w:val="-7"/>
          <w:w w:val="90"/>
          <w:sz w:val="20"/>
        </w:rPr>
        <w:t> </w:t>
      </w:r>
      <w:r>
        <w:rPr>
          <w:color w:val="231F20"/>
          <w:w w:val="90"/>
          <w:sz w:val="20"/>
        </w:rPr>
        <w:t>a</w:t>
      </w:r>
      <w:r>
        <w:rPr>
          <w:color w:val="231F20"/>
          <w:spacing w:val="-6"/>
          <w:w w:val="90"/>
          <w:sz w:val="20"/>
        </w:rPr>
        <w:t> </w:t>
      </w:r>
      <w:r>
        <w:rPr>
          <w:color w:val="231F20"/>
          <w:w w:val="90"/>
          <w:sz w:val="20"/>
        </w:rPr>
        <w:t>bank</w:t>
      </w:r>
      <w:r>
        <w:rPr>
          <w:color w:val="231F20"/>
          <w:spacing w:val="-7"/>
          <w:w w:val="90"/>
          <w:sz w:val="20"/>
        </w:rPr>
        <w:t> </w:t>
      </w:r>
      <w:r>
        <w:rPr>
          <w:color w:val="231F20"/>
          <w:w w:val="90"/>
          <w:sz w:val="20"/>
        </w:rPr>
        <w:t>reconciliation</w:t>
      </w:r>
      <w:r>
        <w:rPr>
          <w:color w:val="231F20"/>
          <w:spacing w:val="-6"/>
          <w:w w:val="90"/>
          <w:sz w:val="20"/>
        </w:rPr>
        <w:t> </w:t>
      </w:r>
      <w:r>
        <w:rPr>
          <w:color w:val="231F20"/>
          <w:w w:val="90"/>
          <w:sz w:val="20"/>
        </w:rPr>
        <w:t>is</w:t>
      </w:r>
      <w:r>
        <w:rPr>
          <w:color w:val="231F20"/>
          <w:spacing w:val="-7"/>
          <w:w w:val="90"/>
          <w:sz w:val="20"/>
        </w:rPr>
        <w:t> </w:t>
      </w:r>
      <w:r>
        <w:rPr>
          <w:color w:val="231F20"/>
          <w:w w:val="90"/>
          <w:sz w:val="20"/>
        </w:rPr>
        <w:t>prepared,</w:t>
      </w:r>
      <w:r>
        <w:rPr>
          <w:color w:val="231F20"/>
          <w:spacing w:val="-7"/>
          <w:w w:val="90"/>
          <w:sz w:val="20"/>
        </w:rPr>
        <w:t> </w:t>
      </w:r>
      <w:r>
        <w:rPr>
          <w:color w:val="231F20"/>
          <w:w w:val="90"/>
          <w:sz w:val="20"/>
        </w:rPr>
        <w:t>we</w:t>
      </w:r>
      <w:r>
        <w:rPr>
          <w:color w:val="231F20"/>
          <w:spacing w:val="-6"/>
          <w:w w:val="90"/>
          <w:sz w:val="20"/>
        </w:rPr>
        <w:t> </w:t>
      </w:r>
      <w:r>
        <w:rPr>
          <w:color w:val="231F20"/>
          <w:w w:val="90"/>
          <w:sz w:val="20"/>
        </w:rPr>
        <w:t>will</w:t>
      </w:r>
      <w:r>
        <w:rPr>
          <w:color w:val="231F20"/>
          <w:spacing w:val="-7"/>
          <w:w w:val="90"/>
          <w:sz w:val="20"/>
        </w:rPr>
        <w:t> </w:t>
      </w:r>
      <w:r>
        <w:rPr>
          <w:color w:val="231F20"/>
          <w:w w:val="90"/>
          <w:sz w:val="20"/>
        </w:rPr>
        <w:t>use</w:t>
      </w:r>
      <w:r>
        <w:rPr>
          <w:color w:val="231F20"/>
          <w:sz w:val="20"/>
        </w:rPr>
        <w:t> the</w:t>
      </w:r>
      <w:r>
        <w:rPr>
          <w:color w:val="231F20"/>
          <w:spacing w:val="-11"/>
          <w:sz w:val="20"/>
        </w:rPr>
        <w:t> </w:t>
      </w:r>
      <w:r>
        <w:rPr>
          <w:color w:val="231F20"/>
          <w:sz w:val="20"/>
        </w:rPr>
        <w:t>monthly</w:t>
      </w:r>
      <w:r>
        <w:rPr>
          <w:color w:val="231F20"/>
          <w:spacing w:val="-8"/>
          <w:sz w:val="20"/>
        </w:rPr>
        <w:t> </w:t>
      </w:r>
      <w:r>
        <w:rPr>
          <w:color w:val="231F20"/>
          <w:sz w:val="20"/>
        </w:rPr>
        <w:t>record</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company’s</w:t>
      </w:r>
      <w:r>
        <w:rPr>
          <w:color w:val="231F20"/>
          <w:spacing w:val="-8"/>
          <w:sz w:val="20"/>
        </w:rPr>
        <w:t> </w:t>
      </w:r>
      <w:r>
        <w:rPr>
          <w:color w:val="231F20"/>
          <w:sz w:val="20"/>
        </w:rPr>
        <w:t>activity</w:t>
      </w:r>
      <w:r>
        <w:rPr>
          <w:color w:val="231F20"/>
          <w:spacing w:val="-8"/>
          <w:sz w:val="20"/>
        </w:rPr>
        <w:t> </w:t>
      </w:r>
      <w:r>
        <w:rPr>
          <w:color w:val="231F20"/>
          <w:sz w:val="20"/>
        </w:rPr>
        <w:t>from</w:t>
      </w:r>
      <w:r>
        <w:rPr>
          <w:color w:val="231F20"/>
          <w:spacing w:val="-8"/>
          <w:sz w:val="20"/>
        </w:rPr>
        <w:t> </w:t>
      </w:r>
      <w:r>
        <w:rPr>
          <w:color w:val="231F20"/>
          <w:sz w:val="20"/>
        </w:rPr>
        <w:t>the</w:t>
      </w:r>
      <w:r>
        <w:rPr>
          <w:color w:val="231F20"/>
          <w:spacing w:val="-8"/>
          <w:sz w:val="20"/>
        </w:rPr>
        <w:t> </w:t>
      </w:r>
      <w:r>
        <w:rPr>
          <w:color w:val="231F20"/>
          <w:sz w:val="20"/>
        </w:rPr>
        <w:t>bank,</w:t>
      </w:r>
      <w:r>
        <w:rPr>
          <w:color w:val="231F20"/>
          <w:spacing w:val="-8"/>
          <w:sz w:val="20"/>
        </w:rPr>
        <w:t> </w:t>
      </w:r>
      <w:r>
        <w:rPr>
          <w:color w:val="231F20"/>
          <w:sz w:val="20"/>
        </w:rPr>
        <w:t>called</w:t>
      </w:r>
      <w:r>
        <w:rPr>
          <w:color w:val="231F20"/>
          <w:spacing w:val="-8"/>
          <w:sz w:val="20"/>
        </w:rPr>
        <w:t> </w:t>
      </w:r>
      <w:r>
        <w:rPr>
          <w:color w:val="231F20"/>
          <w:sz w:val="20"/>
        </w:rPr>
        <w:t>a</w:t>
      </w:r>
      <w:r>
        <w:rPr>
          <w:color w:val="231F20"/>
          <w:spacing w:val="-8"/>
          <w:sz w:val="20"/>
        </w:rPr>
        <w:t> </w:t>
      </w:r>
      <w:r>
        <w:rPr>
          <w:rFonts w:ascii="Book Antiqua" w:hAnsi="Book Antiqua"/>
          <w:i/>
          <w:color w:val="231F20"/>
          <w:sz w:val="20"/>
        </w:rPr>
        <w:t>bank</w:t>
      </w:r>
      <w:r>
        <w:rPr>
          <w:rFonts w:ascii="Book Antiqua" w:hAnsi="Book Antiqua"/>
          <w:i/>
          <w:color w:val="231F20"/>
          <w:spacing w:val="-13"/>
          <w:sz w:val="20"/>
        </w:rPr>
        <w:t> </w:t>
      </w:r>
      <w:r>
        <w:rPr>
          <w:rFonts w:ascii="Book Antiqua" w:hAnsi="Book Antiqua"/>
          <w:i/>
          <w:color w:val="231F20"/>
          <w:sz w:val="20"/>
        </w:rPr>
        <w:t>statement,</w:t>
      </w:r>
      <w:r>
        <w:rPr>
          <w:rFonts w:ascii="Book Antiqua" w:hAnsi="Book Antiqua"/>
          <w:i/>
          <w:color w:val="231F20"/>
          <w:spacing w:val="-12"/>
          <w:sz w:val="20"/>
        </w:rPr>
        <w:t> </w:t>
      </w:r>
      <w:r>
        <w:rPr>
          <w:color w:val="231F20"/>
          <w:sz w:val="20"/>
        </w:rPr>
        <w:t>and</w:t>
      </w:r>
      <w:r>
        <w:rPr>
          <w:color w:val="231F20"/>
          <w:spacing w:val="-8"/>
          <w:sz w:val="20"/>
        </w:rPr>
        <w:t> </w:t>
      </w:r>
      <w:r>
        <w:rPr>
          <w:color w:val="231F20"/>
          <w:sz w:val="20"/>
        </w:rPr>
        <w:t>we </w:t>
      </w:r>
      <w:r>
        <w:rPr>
          <w:color w:val="231F20"/>
          <w:spacing w:val="-6"/>
          <w:sz w:val="20"/>
        </w:rPr>
        <w:t>will</w:t>
      </w:r>
      <w:r>
        <w:rPr>
          <w:color w:val="231F20"/>
          <w:sz w:val="20"/>
        </w:rPr>
        <w:t> </w:t>
      </w:r>
      <w:r>
        <w:rPr>
          <w:color w:val="231F20"/>
          <w:spacing w:val="-6"/>
          <w:sz w:val="20"/>
        </w:rPr>
        <w:t>use</w:t>
      </w:r>
      <w:r>
        <w:rPr>
          <w:color w:val="231F20"/>
          <w:sz w:val="20"/>
        </w:rPr>
        <w:t> </w:t>
      </w:r>
      <w:r>
        <w:rPr>
          <w:color w:val="231F20"/>
          <w:spacing w:val="-6"/>
          <w:sz w:val="20"/>
        </w:rPr>
        <w:t>the</w:t>
      </w:r>
      <w:r>
        <w:rPr>
          <w:color w:val="231F20"/>
          <w:sz w:val="20"/>
        </w:rPr>
        <w:t> </w:t>
      </w:r>
      <w:r>
        <w:rPr>
          <w:color w:val="231F20"/>
          <w:spacing w:val="-6"/>
          <w:sz w:val="20"/>
        </w:rPr>
        <w:t>monthly</w:t>
      </w:r>
      <w:r>
        <w:rPr>
          <w:color w:val="231F20"/>
          <w:sz w:val="20"/>
        </w:rPr>
        <w:t> </w:t>
      </w:r>
      <w:r>
        <w:rPr>
          <w:color w:val="231F20"/>
          <w:spacing w:val="-6"/>
          <w:sz w:val="20"/>
        </w:rPr>
        <w:t>activity</w:t>
      </w:r>
      <w:r>
        <w:rPr>
          <w:color w:val="231F20"/>
          <w:sz w:val="20"/>
        </w:rPr>
        <w:t> </w:t>
      </w:r>
      <w:r>
        <w:rPr>
          <w:color w:val="231F20"/>
          <w:spacing w:val="-6"/>
          <w:sz w:val="20"/>
        </w:rPr>
        <w:t>from</w:t>
      </w:r>
      <w:r>
        <w:rPr>
          <w:color w:val="231F20"/>
          <w:sz w:val="20"/>
        </w:rPr>
        <w:t> </w:t>
      </w:r>
      <w:r>
        <w:rPr>
          <w:color w:val="231F20"/>
          <w:spacing w:val="-6"/>
          <w:sz w:val="20"/>
        </w:rPr>
        <w:t>the</w:t>
      </w:r>
      <w:r>
        <w:rPr>
          <w:color w:val="231F20"/>
          <w:sz w:val="20"/>
        </w:rPr>
        <w:t> </w:t>
      </w:r>
      <w:r>
        <w:rPr>
          <w:color w:val="231F20"/>
          <w:spacing w:val="-6"/>
          <w:sz w:val="20"/>
        </w:rPr>
        <w:t>company,</w:t>
      </w:r>
      <w:r>
        <w:rPr>
          <w:color w:val="231F20"/>
          <w:sz w:val="20"/>
        </w:rPr>
        <w:t> </w:t>
      </w:r>
      <w:r>
        <w:rPr>
          <w:color w:val="231F20"/>
          <w:spacing w:val="-6"/>
          <w:sz w:val="20"/>
        </w:rPr>
        <w:t>called</w:t>
      </w:r>
      <w:r>
        <w:rPr>
          <w:color w:val="231F20"/>
          <w:sz w:val="20"/>
        </w:rPr>
        <w:t> </w:t>
      </w:r>
      <w:r>
        <w:rPr>
          <w:rFonts w:ascii="Book Antiqua" w:hAnsi="Book Antiqua"/>
          <w:i/>
          <w:color w:val="231F20"/>
          <w:spacing w:val="-6"/>
          <w:sz w:val="20"/>
        </w:rPr>
        <w:t>cash receipts </w:t>
      </w:r>
      <w:r>
        <w:rPr>
          <w:color w:val="231F20"/>
          <w:spacing w:val="-6"/>
          <w:sz w:val="20"/>
        </w:rPr>
        <w:t>and</w:t>
      </w:r>
      <w:r>
        <w:rPr>
          <w:color w:val="231F20"/>
          <w:sz w:val="20"/>
        </w:rPr>
        <w:t> </w:t>
      </w:r>
      <w:r>
        <w:rPr>
          <w:rFonts w:ascii="Book Antiqua" w:hAnsi="Book Antiqua"/>
          <w:i/>
          <w:color w:val="231F20"/>
          <w:spacing w:val="-6"/>
          <w:sz w:val="20"/>
        </w:rPr>
        <w:t>cash disbursements. </w:t>
      </w:r>
      <w:r>
        <w:rPr>
          <w:color w:val="231F20"/>
          <w:spacing w:val="-6"/>
          <w:sz w:val="20"/>
        </w:rPr>
        <w:t>Let’s</w:t>
      </w:r>
      <w:r>
        <w:rPr>
          <w:color w:val="231F20"/>
          <w:spacing w:val="-2"/>
          <w:sz w:val="20"/>
        </w:rPr>
        <w:t> start by examining those particular records of Starlight Productions for the month of March.</w:t>
      </w:r>
    </w:p>
    <w:p>
      <w:pPr>
        <w:spacing w:before="8"/>
        <w:ind w:left="2520" w:right="0" w:firstLine="0"/>
        <w:jc w:val="both"/>
        <w:rPr>
          <w:sz w:val="20"/>
        </w:rPr>
      </w:pPr>
      <w:r>
        <w:rPr>
          <w:color w:val="231F20"/>
          <w:sz w:val="20"/>
        </w:rPr>
        <w:t>At</w:t>
      </w:r>
      <w:r>
        <w:rPr>
          <w:color w:val="231F20"/>
          <w:spacing w:val="19"/>
          <w:sz w:val="20"/>
        </w:rPr>
        <w:t> </w:t>
      </w:r>
      <w:r>
        <w:rPr>
          <w:color w:val="231F20"/>
          <w:sz w:val="20"/>
        </w:rPr>
        <w:t>the</w:t>
      </w:r>
      <w:r>
        <w:rPr>
          <w:color w:val="231F20"/>
          <w:spacing w:val="20"/>
          <w:sz w:val="20"/>
        </w:rPr>
        <w:t> </w:t>
      </w:r>
      <w:r>
        <w:rPr>
          <w:color w:val="231F20"/>
          <w:sz w:val="20"/>
        </w:rPr>
        <w:t>end</w:t>
      </w:r>
      <w:r>
        <w:rPr>
          <w:color w:val="231F20"/>
          <w:spacing w:val="20"/>
          <w:sz w:val="20"/>
        </w:rPr>
        <w:t> </w:t>
      </w:r>
      <w:r>
        <w:rPr>
          <w:color w:val="231F20"/>
          <w:sz w:val="20"/>
        </w:rPr>
        <w:t>of</w:t>
      </w:r>
      <w:r>
        <w:rPr>
          <w:color w:val="231F20"/>
          <w:spacing w:val="20"/>
          <w:sz w:val="20"/>
        </w:rPr>
        <w:t> </w:t>
      </w:r>
      <w:r>
        <w:rPr>
          <w:color w:val="231F20"/>
          <w:sz w:val="20"/>
        </w:rPr>
        <w:t>March,</w:t>
      </w:r>
      <w:r>
        <w:rPr>
          <w:color w:val="231F20"/>
          <w:spacing w:val="19"/>
          <w:sz w:val="20"/>
        </w:rPr>
        <w:t> </w:t>
      </w:r>
      <w:r>
        <w:rPr>
          <w:color w:val="231F20"/>
          <w:sz w:val="20"/>
        </w:rPr>
        <w:t>Starlight’s</w:t>
      </w:r>
      <w:r>
        <w:rPr>
          <w:color w:val="231F20"/>
          <w:spacing w:val="20"/>
          <w:sz w:val="20"/>
        </w:rPr>
        <w:t> </w:t>
      </w:r>
      <w:r>
        <w:rPr>
          <w:color w:val="231F20"/>
          <w:sz w:val="20"/>
        </w:rPr>
        <w:t>own</w:t>
      </w:r>
      <w:r>
        <w:rPr>
          <w:color w:val="231F20"/>
          <w:spacing w:val="20"/>
          <w:sz w:val="20"/>
        </w:rPr>
        <w:t> </w:t>
      </w:r>
      <w:r>
        <w:rPr>
          <w:color w:val="231F20"/>
          <w:sz w:val="20"/>
        </w:rPr>
        <w:t>record</w:t>
      </w:r>
      <w:r>
        <w:rPr>
          <w:color w:val="231F20"/>
          <w:spacing w:val="20"/>
          <w:sz w:val="20"/>
        </w:rPr>
        <w:t> </w:t>
      </w:r>
      <w:r>
        <w:rPr>
          <w:color w:val="231F20"/>
          <w:sz w:val="20"/>
        </w:rPr>
        <w:t>of</w:t>
      </w:r>
      <w:r>
        <w:rPr>
          <w:color w:val="231F20"/>
          <w:spacing w:val="19"/>
          <w:sz w:val="20"/>
        </w:rPr>
        <w:t> </w:t>
      </w:r>
      <w:r>
        <w:rPr>
          <w:color w:val="231F20"/>
          <w:sz w:val="20"/>
        </w:rPr>
        <w:t>cash</w:t>
      </w:r>
      <w:r>
        <w:rPr>
          <w:color w:val="231F20"/>
          <w:spacing w:val="20"/>
          <w:sz w:val="20"/>
        </w:rPr>
        <w:t> </w:t>
      </w:r>
      <w:r>
        <w:rPr>
          <w:color w:val="231F20"/>
          <w:sz w:val="20"/>
        </w:rPr>
        <w:t>activity</w:t>
      </w:r>
      <w:r>
        <w:rPr>
          <w:color w:val="231F20"/>
          <w:spacing w:val="20"/>
          <w:sz w:val="20"/>
        </w:rPr>
        <w:t> </w:t>
      </w:r>
      <w:r>
        <w:rPr>
          <w:color w:val="231F20"/>
          <w:sz w:val="20"/>
        </w:rPr>
        <w:t>reveals</w:t>
      </w:r>
      <w:r>
        <w:rPr>
          <w:color w:val="231F20"/>
          <w:spacing w:val="20"/>
          <w:sz w:val="20"/>
        </w:rPr>
        <w:t> </w:t>
      </w:r>
      <w:r>
        <w:rPr>
          <w:color w:val="231F20"/>
          <w:sz w:val="20"/>
        </w:rPr>
        <w:t>a</w:t>
      </w:r>
      <w:r>
        <w:rPr>
          <w:color w:val="231F20"/>
          <w:spacing w:val="19"/>
          <w:sz w:val="20"/>
        </w:rPr>
        <w:t> </w:t>
      </w:r>
      <w:r>
        <w:rPr>
          <w:color w:val="231F20"/>
          <w:sz w:val="20"/>
        </w:rPr>
        <w:t>cash</w:t>
      </w:r>
      <w:r>
        <w:rPr>
          <w:color w:val="231F20"/>
          <w:spacing w:val="20"/>
          <w:sz w:val="20"/>
        </w:rPr>
        <w:t> </w:t>
      </w:r>
      <w:r>
        <w:rPr>
          <w:color w:val="231F20"/>
          <w:sz w:val="20"/>
        </w:rPr>
        <w:t>balance</w:t>
      </w:r>
      <w:r>
        <w:rPr>
          <w:color w:val="231F20"/>
          <w:spacing w:val="20"/>
          <w:sz w:val="20"/>
        </w:rPr>
        <w:t> </w:t>
      </w:r>
      <w:r>
        <w:rPr>
          <w:color w:val="231F20"/>
          <w:spacing w:val="-5"/>
          <w:sz w:val="20"/>
        </w:rPr>
        <w:t>of</w:t>
      </w:r>
    </w:p>
    <w:p>
      <w:pPr>
        <w:spacing w:line="252" w:lineRule="auto" w:before="16"/>
        <w:ind w:left="2280" w:right="597" w:firstLine="0"/>
        <w:jc w:val="both"/>
        <w:rPr>
          <w:sz w:val="20"/>
        </w:rPr>
      </w:pPr>
      <w:r>
        <w:rPr>
          <w:rFonts w:ascii="Book Antiqua" w:hAnsi="Book Antiqua"/>
          <w:b/>
          <w:color w:val="CA103C"/>
          <w:sz w:val="20"/>
        </w:rPr>
        <w:t>$34,600 </w:t>
      </w:r>
      <w:r>
        <w:rPr>
          <w:color w:val="231F20"/>
          <w:sz w:val="20"/>
        </w:rPr>
        <w:t>(see Illustration 4–8). Starlight’s monthly bank statement, however, shows the bank’s</w:t>
      </w:r>
      <w:r>
        <w:rPr>
          <w:color w:val="231F20"/>
          <w:spacing w:val="-5"/>
          <w:sz w:val="20"/>
        </w:rPr>
        <w:t> </w:t>
      </w:r>
      <w:r>
        <w:rPr>
          <w:color w:val="231F20"/>
          <w:sz w:val="20"/>
        </w:rPr>
        <w:t>cash</w:t>
      </w:r>
      <w:r>
        <w:rPr>
          <w:color w:val="231F20"/>
          <w:spacing w:val="-5"/>
          <w:sz w:val="20"/>
        </w:rPr>
        <w:t> </w:t>
      </w:r>
      <w:r>
        <w:rPr>
          <w:color w:val="231F20"/>
          <w:sz w:val="20"/>
        </w:rPr>
        <w:t>balance</w:t>
      </w:r>
      <w:r>
        <w:rPr>
          <w:color w:val="231F20"/>
          <w:spacing w:val="-5"/>
          <w:sz w:val="20"/>
        </w:rPr>
        <w:t> </w:t>
      </w:r>
      <w:r>
        <w:rPr>
          <w:color w:val="231F20"/>
          <w:sz w:val="20"/>
        </w:rPr>
        <w:t>at</w:t>
      </w:r>
      <w:r>
        <w:rPr>
          <w:color w:val="231F20"/>
          <w:spacing w:val="-5"/>
          <w:sz w:val="20"/>
        </w:rPr>
        <w:t> </w:t>
      </w:r>
      <w:r>
        <w:rPr>
          <w:color w:val="231F20"/>
          <w:sz w:val="20"/>
        </w:rPr>
        <w:t>the</w:t>
      </w:r>
      <w:r>
        <w:rPr>
          <w:color w:val="231F20"/>
          <w:spacing w:val="-5"/>
          <w:sz w:val="20"/>
        </w:rPr>
        <w:t> </w:t>
      </w:r>
      <w:r>
        <w:rPr>
          <w:color w:val="231F20"/>
          <w:sz w:val="20"/>
        </w:rPr>
        <w:t>end</w:t>
      </w:r>
      <w:r>
        <w:rPr>
          <w:color w:val="231F20"/>
          <w:spacing w:val="-5"/>
          <w:sz w:val="20"/>
        </w:rPr>
        <w:t> </w:t>
      </w:r>
      <w:r>
        <w:rPr>
          <w:color w:val="231F20"/>
          <w:sz w:val="20"/>
        </w:rPr>
        <w:t>of</w:t>
      </w:r>
      <w:r>
        <w:rPr>
          <w:color w:val="231F20"/>
          <w:spacing w:val="-5"/>
          <w:sz w:val="20"/>
        </w:rPr>
        <w:t> </w:t>
      </w:r>
      <w:r>
        <w:rPr>
          <w:color w:val="231F20"/>
          <w:sz w:val="20"/>
        </w:rPr>
        <w:t>March</w:t>
      </w:r>
      <w:r>
        <w:rPr>
          <w:color w:val="231F20"/>
          <w:spacing w:val="-5"/>
          <w:sz w:val="20"/>
        </w:rPr>
        <w:t> </w:t>
      </w:r>
      <w:r>
        <w:rPr>
          <w:color w:val="231F20"/>
          <w:sz w:val="20"/>
        </w:rPr>
        <w:t>is</w:t>
      </w:r>
      <w:r>
        <w:rPr>
          <w:color w:val="231F20"/>
          <w:spacing w:val="-4"/>
          <w:sz w:val="20"/>
        </w:rPr>
        <w:t> </w:t>
      </w:r>
      <w:r>
        <w:rPr>
          <w:rFonts w:ascii="Book Antiqua" w:hAnsi="Book Antiqua"/>
          <w:b/>
          <w:color w:val="CA103C"/>
          <w:sz w:val="20"/>
        </w:rPr>
        <w:t>$26,400</w:t>
      </w:r>
      <w:r>
        <w:rPr>
          <w:rFonts w:ascii="Book Antiqua" w:hAnsi="Book Antiqua"/>
          <w:b/>
          <w:color w:val="CA103C"/>
          <w:spacing w:val="-11"/>
          <w:sz w:val="20"/>
        </w:rPr>
        <w:t> </w:t>
      </w:r>
      <w:r>
        <w:rPr>
          <w:color w:val="231F20"/>
          <w:sz w:val="20"/>
        </w:rPr>
        <w:t>(see</w:t>
      </w:r>
      <w:r>
        <w:rPr>
          <w:color w:val="231F20"/>
          <w:spacing w:val="-5"/>
          <w:sz w:val="20"/>
        </w:rPr>
        <w:t> </w:t>
      </w:r>
      <w:r>
        <w:rPr>
          <w:color w:val="231F20"/>
          <w:sz w:val="20"/>
        </w:rPr>
        <w:t>Illustration</w:t>
      </w:r>
      <w:r>
        <w:rPr>
          <w:color w:val="231F20"/>
          <w:spacing w:val="-5"/>
          <w:sz w:val="20"/>
        </w:rPr>
        <w:t> </w:t>
      </w:r>
      <w:r>
        <w:rPr>
          <w:color w:val="231F20"/>
          <w:sz w:val="20"/>
        </w:rPr>
        <w:t>4–9).</w:t>
      </w:r>
      <w:r>
        <w:rPr>
          <w:color w:val="231F20"/>
          <w:spacing w:val="-5"/>
          <w:sz w:val="20"/>
        </w:rPr>
        <w:t> </w:t>
      </w:r>
      <w:r>
        <w:rPr>
          <w:color w:val="231F20"/>
          <w:sz w:val="20"/>
        </w:rPr>
        <w:t>Why</w:t>
      </w:r>
      <w:r>
        <w:rPr>
          <w:color w:val="231F20"/>
          <w:spacing w:val="-5"/>
          <w:sz w:val="20"/>
        </w:rPr>
        <w:t> </w:t>
      </w:r>
      <w:r>
        <w:rPr>
          <w:color w:val="231F20"/>
          <w:sz w:val="20"/>
        </w:rPr>
        <w:t>do</w:t>
      </w:r>
      <w:r>
        <w:rPr>
          <w:color w:val="231F20"/>
          <w:spacing w:val="-5"/>
          <w:sz w:val="20"/>
        </w:rPr>
        <w:t> </w:t>
      </w:r>
      <w:r>
        <w:rPr>
          <w:color w:val="231F20"/>
          <w:sz w:val="20"/>
        </w:rPr>
        <w:t>these</w:t>
      </w:r>
      <w:r>
        <w:rPr>
          <w:color w:val="231F20"/>
          <w:spacing w:val="-5"/>
          <w:sz w:val="20"/>
        </w:rPr>
        <w:t> </w:t>
      </w:r>
      <w:r>
        <w:rPr>
          <w:color w:val="231F20"/>
          <w:sz w:val="20"/>
        </w:rPr>
        <w:t>bal- ances</w:t>
      </w:r>
      <w:r>
        <w:rPr>
          <w:color w:val="231F20"/>
          <w:spacing w:val="-3"/>
          <w:sz w:val="20"/>
        </w:rPr>
        <w:t> </w:t>
      </w:r>
      <w:r>
        <w:rPr>
          <w:color w:val="231F20"/>
          <w:sz w:val="20"/>
        </w:rPr>
        <w:t>differ?</w:t>
      </w:r>
      <w:r>
        <w:rPr>
          <w:color w:val="231F20"/>
          <w:spacing w:val="-3"/>
          <w:sz w:val="20"/>
        </w:rPr>
        <w:t> </w:t>
      </w:r>
      <w:r>
        <w:rPr>
          <w:color w:val="231F20"/>
          <w:sz w:val="20"/>
        </w:rPr>
        <w:t>To</w:t>
      </w:r>
      <w:r>
        <w:rPr>
          <w:color w:val="231F20"/>
          <w:spacing w:val="-3"/>
          <w:sz w:val="20"/>
        </w:rPr>
        <w:t> </w:t>
      </w:r>
      <w:r>
        <w:rPr>
          <w:color w:val="231F20"/>
          <w:sz w:val="20"/>
        </w:rPr>
        <w:t>ensure</w:t>
      </w:r>
      <w:r>
        <w:rPr>
          <w:color w:val="231F20"/>
          <w:spacing w:val="-3"/>
          <w:sz w:val="20"/>
        </w:rPr>
        <w:t> </w:t>
      </w:r>
      <w:r>
        <w:rPr>
          <w:color w:val="231F20"/>
          <w:sz w:val="20"/>
        </w:rPr>
        <w:t>that</w:t>
      </w:r>
      <w:r>
        <w:rPr>
          <w:color w:val="231F20"/>
          <w:spacing w:val="-3"/>
          <w:sz w:val="20"/>
        </w:rPr>
        <w:t> </w:t>
      </w:r>
      <w:r>
        <w:rPr>
          <w:color w:val="231F20"/>
          <w:sz w:val="20"/>
        </w:rPr>
        <w:t>all</w:t>
      </w:r>
      <w:r>
        <w:rPr>
          <w:color w:val="231F20"/>
          <w:spacing w:val="-3"/>
          <w:sz w:val="20"/>
        </w:rPr>
        <w:t> </w:t>
      </w:r>
      <w:r>
        <w:rPr>
          <w:color w:val="231F20"/>
          <w:sz w:val="20"/>
        </w:rPr>
        <w:t>cash</w:t>
      </w:r>
      <w:r>
        <w:rPr>
          <w:color w:val="231F20"/>
          <w:spacing w:val="-3"/>
          <w:sz w:val="20"/>
        </w:rPr>
        <w:t> </w:t>
      </w:r>
      <w:r>
        <w:rPr>
          <w:color w:val="231F20"/>
          <w:sz w:val="20"/>
        </w:rPr>
        <w:t>transactions</w:t>
      </w:r>
      <w:r>
        <w:rPr>
          <w:color w:val="231F20"/>
          <w:spacing w:val="-3"/>
          <w:sz w:val="20"/>
        </w:rPr>
        <w:t> </w:t>
      </w:r>
      <w:r>
        <w:rPr>
          <w:color w:val="231F20"/>
          <w:sz w:val="20"/>
        </w:rPr>
        <w:t>have</w:t>
      </w:r>
      <w:r>
        <w:rPr>
          <w:color w:val="231F20"/>
          <w:spacing w:val="-3"/>
          <w:sz w:val="20"/>
        </w:rPr>
        <w:t> </w:t>
      </w:r>
      <w:r>
        <w:rPr>
          <w:color w:val="231F20"/>
          <w:sz w:val="20"/>
        </w:rPr>
        <w:t>been</w:t>
      </w:r>
      <w:r>
        <w:rPr>
          <w:color w:val="231F20"/>
          <w:spacing w:val="-3"/>
          <w:sz w:val="20"/>
        </w:rPr>
        <w:t> </w:t>
      </w:r>
      <w:r>
        <w:rPr>
          <w:color w:val="231F20"/>
          <w:sz w:val="20"/>
        </w:rPr>
        <w:t>properly</w:t>
      </w:r>
      <w:r>
        <w:rPr>
          <w:color w:val="231F20"/>
          <w:spacing w:val="-3"/>
          <w:sz w:val="20"/>
        </w:rPr>
        <w:t> </w:t>
      </w:r>
      <w:r>
        <w:rPr>
          <w:color w:val="231F20"/>
          <w:sz w:val="20"/>
        </w:rPr>
        <w:t>recorded,</w:t>
      </w:r>
      <w:r>
        <w:rPr>
          <w:color w:val="231F20"/>
          <w:spacing w:val="-3"/>
          <w:sz w:val="20"/>
        </w:rPr>
        <w:t> </w:t>
      </w:r>
      <w:r>
        <w:rPr>
          <w:color w:val="231F20"/>
          <w:sz w:val="20"/>
        </w:rPr>
        <w:t>we</w:t>
      </w:r>
      <w:r>
        <w:rPr>
          <w:color w:val="231F20"/>
          <w:spacing w:val="-3"/>
          <w:sz w:val="20"/>
        </w:rPr>
        <w:t> </w:t>
      </w:r>
      <w:r>
        <w:rPr>
          <w:color w:val="231F20"/>
          <w:sz w:val="20"/>
        </w:rPr>
        <w:t>need</w:t>
      </w:r>
      <w:r>
        <w:rPr>
          <w:color w:val="231F20"/>
          <w:spacing w:val="-3"/>
          <w:sz w:val="20"/>
        </w:rPr>
        <w:t> </w:t>
      </w:r>
      <w:r>
        <w:rPr>
          <w:color w:val="231F20"/>
          <w:sz w:val="20"/>
        </w:rPr>
        <w:t>to reconcile these two balances by identifying (1) timing differences created by cash </w:t>
      </w:r>
      <w:r>
        <w:rPr>
          <w:color w:val="231F20"/>
          <w:sz w:val="20"/>
        </w:rPr>
        <w:t>activity reported</w:t>
      </w:r>
      <w:r>
        <w:rPr>
          <w:color w:val="231F20"/>
          <w:spacing w:val="-5"/>
          <w:sz w:val="20"/>
        </w:rPr>
        <w:t> </w:t>
      </w:r>
      <w:r>
        <w:rPr>
          <w:color w:val="231F20"/>
          <w:sz w:val="20"/>
        </w:rPr>
        <w:t>by</w:t>
      </w:r>
      <w:r>
        <w:rPr>
          <w:color w:val="231F20"/>
          <w:spacing w:val="-5"/>
          <w:sz w:val="20"/>
        </w:rPr>
        <w:t> </w:t>
      </w:r>
      <w:r>
        <w:rPr>
          <w:color w:val="231F20"/>
          <w:sz w:val="20"/>
        </w:rPr>
        <w:t>either</w:t>
      </w:r>
      <w:r>
        <w:rPr>
          <w:color w:val="231F20"/>
          <w:spacing w:val="-5"/>
          <w:sz w:val="20"/>
        </w:rPr>
        <w:t> </w:t>
      </w:r>
      <w:r>
        <w:rPr>
          <w:color w:val="231F20"/>
          <w:sz w:val="20"/>
        </w:rPr>
        <w:t>First</w:t>
      </w:r>
      <w:r>
        <w:rPr>
          <w:color w:val="231F20"/>
          <w:spacing w:val="-5"/>
          <w:sz w:val="20"/>
        </w:rPr>
        <w:t> </w:t>
      </w:r>
      <w:r>
        <w:rPr>
          <w:color w:val="231F20"/>
          <w:sz w:val="20"/>
        </w:rPr>
        <w:t>Bank</w:t>
      </w:r>
      <w:r>
        <w:rPr>
          <w:color w:val="231F20"/>
          <w:spacing w:val="-5"/>
          <w:sz w:val="20"/>
        </w:rPr>
        <w:t> </w:t>
      </w:r>
      <w:r>
        <w:rPr>
          <w:color w:val="231F20"/>
          <w:sz w:val="20"/>
        </w:rPr>
        <w:t>or</w:t>
      </w:r>
      <w:r>
        <w:rPr>
          <w:color w:val="231F20"/>
          <w:spacing w:val="-5"/>
          <w:sz w:val="20"/>
        </w:rPr>
        <w:t> </w:t>
      </w:r>
      <w:r>
        <w:rPr>
          <w:color w:val="231F20"/>
          <w:sz w:val="20"/>
        </w:rPr>
        <w:t>Starlight</w:t>
      </w:r>
      <w:r>
        <w:rPr>
          <w:color w:val="231F20"/>
          <w:spacing w:val="-5"/>
          <w:sz w:val="20"/>
        </w:rPr>
        <w:t> </w:t>
      </w:r>
      <w:r>
        <w:rPr>
          <w:color w:val="231F20"/>
          <w:sz w:val="20"/>
        </w:rPr>
        <w:t>but</w:t>
      </w:r>
      <w:r>
        <w:rPr>
          <w:color w:val="231F20"/>
          <w:spacing w:val="-5"/>
          <w:sz w:val="20"/>
        </w:rPr>
        <w:t> </w:t>
      </w:r>
      <w:r>
        <w:rPr>
          <w:color w:val="231F20"/>
          <w:sz w:val="20"/>
        </w:rPr>
        <w:t>not</w:t>
      </w:r>
      <w:r>
        <w:rPr>
          <w:color w:val="231F20"/>
          <w:spacing w:val="-5"/>
          <w:sz w:val="20"/>
        </w:rPr>
        <w:t> </w:t>
      </w:r>
      <w:r>
        <w:rPr>
          <w:color w:val="231F20"/>
          <w:sz w:val="20"/>
        </w:rPr>
        <w:t>recorded</w:t>
      </w:r>
      <w:r>
        <w:rPr>
          <w:color w:val="231F20"/>
          <w:spacing w:val="-5"/>
          <w:sz w:val="20"/>
        </w:rPr>
        <w:t> </w:t>
      </w:r>
      <w:r>
        <w:rPr>
          <w:color w:val="231F20"/>
          <w:sz w:val="20"/>
        </w:rPr>
        <w:t>by</w:t>
      </w:r>
      <w:r>
        <w:rPr>
          <w:color w:val="231F20"/>
          <w:spacing w:val="-5"/>
          <w:sz w:val="20"/>
        </w:rPr>
        <w:t> </w:t>
      </w:r>
      <w:r>
        <w:rPr>
          <w:color w:val="231F20"/>
          <w:sz w:val="20"/>
        </w:rPr>
        <w:t>the</w:t>
      </w:r>
      <w:r>
        <w:rPr>
          <w:color w:val="231F20"/>
          <w:spacing w:val="-5"/>
          <w:sz w:val="20"/>
        </w:rPr>
        <w:t> </w:t>
      </w:r>
      <w:r>
        <w:rPr>
          <w:color w:val="231F20"/>
          <w:sz w:val="20"/>
        </w:rPr>
        <w:t>other</w:t>
      </w:r>
      <w:r>
        <w:rPr>
          <w:color w:val="231F20"/>
          <w:spacing w:val="-5"/>
          <w:sz w:val="20"/>
        </w:rPr>
        <w:t> </w:t>
      </w:r>
      <w:r>
        <w:rPr>
          <w:color w:val="231F20"/>
          <w:sz w:val="20"/>
        </w:rPr>
        <w:t>and</w:t>
      </w:r>
      <w:r>
        <w:rPr>
          <w:color w:val="231F20"/>
          <w:spacing w:val="-5"/>
          <w:sz w:val="20"/>
        </w:rPr>
        <w:t> </w:t>
      </w:r>
      <w:r>
        <w:rPr>
          <w:color w:val="231F20"/>
          <w:sz w:val="20"/>
        </w:rPr>
        <w:t>(2)</w:t>
      </w:r>
      <w:r>
        <w:rPr>
          <w:color w:val="231F20"/>
          <w:spacing w:val="-5"/>
          <w:sz w:val="20"/>
        </w:rPr>
        <w:t> </w:t>
      </w:r>
      <w:r>
        <w:rPr>
          <w:color w:val="231F20"/>
          <w:sz w:val="20"/>
        </w:rPr>
        <w:t>any</w:t>
      </w:r>
      <w:r>
        <w:rPr>
          <w:color w:val="231F20"/>
          <w:spacing w:val="-5"/>
          <w:sz w:val="20"/>
        </w:rPr>
        <w:t> </w:t>
      </w:r>
      <w:r>
        <w:rPr>
          <w:color w:val="231F20"/>
          <w:sz w:val="20"/>
        </w:rPr>
        <w:t>errors.</w:t>
      </w:r>
    </w:p>
    <w:p>
      <w:pPr>
        <w:pStyle w:val="BodyText"/>
        <w:spacing w:before="9"/>
        <w:rPr>
          <w:sz w:val="26"/>
        </w:rPr>
      </w:pPr>
    </w:p>
    <w:p>
      <w:pPr>
        <w:spacing w:after="0"/>
        <w:rPr>
          <w:sz w:val="26"/>
        </w:rPr>
        <w:sectPr>
          <w:pgSz w:w="12240" w:h="15660"/>
          <w:pgMar w:top="46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before="96"/>
        <w:ind w:left="119" w:right="0" w:firstLine="0"/>
        <w:jc w:val="left"/>
        <w:rPr>
          <w:rFonts w:ascii="Arial Black" w:hAnsi="Arial Black"/>
          <w:sz w:val="18"/>
        </w:rPr>
      </w:pPr>
      <w:r>
        <w:rPr>
          <w:rFonts w:ascii="Arial Black" w:hAnsi="Arial Black"/>
          <w:color w:val="0C7D9C"/>
          <w:w w:val="80"/>
          <w:sz w:val="18"/>
        </w:rPr>
        <w:t>ILLUSTRATION</w:t>
      </w:r>
      <w:r>
        <w:rPr>
          <w:rFonts w:ascii="Arial Black" w:hAnsi="Arial Black"/>
          <w:color w:val="0C7D9C"/>
          <w:spacing w:val="78"/>
          <w:sz w:val="18"/>
        </w:rPr>
        <w:t> </w:t>
      </w:r>
      <w:r>
        <w:rPr>
          <w:rFonts w:ascii="Arial Black" w:hAnsi="Arial Black"/>
          <w:color w:val="0C7D9C"/>
          <w:spacing w:val="-5"/>
          <w:w w:val="95"/>
          <w:sz w:val="18"/>
        </w:rPr>
        <w:t>4–8</w:t>
      </w:r>
    </w:p>
    <w:p>
      <w:pPr>
        <w:spacing w:line="208" w:lineRule="auto" w:before="52"/>
        <w:ind w:left="119" w:right="0" w:firstLine="0"/>
        <w:jc w:val="left"/>
        <w:rPr>
          <w:rFonts w:ascii="Arial Black"/>
          <w:sz w:val="18"/>
        </w:rPr>
      </w:pPr>
      <w:r>
        <w:rPr>
          <w:rFonts w:ascii="Arial Black"/>
          <w:color w:val="231F20"/>
          <w:w w:val="80"/>
          <w:sz w:val="18"/>
        </w:rPr>
        <w:t>Company Records </w:t>
      </w:r>
      <w:r>
        <w:rPr>
          <w:rFonts w:ascii="Arial Black"/>
          <w:color w:val="231F20"/>
          <w:w w:val="80"/>
          <w:sz w:val="18"/>
        </w:rPr>
        <w:t>of </w:t>
      </w:r>
      <w:r>
        <w:rPr>
          <w:rFonts w:ascii="Arial Black"/>
          <w:color w:val="231F20"/>
          <w:w w:val="90"/>
          <w:sz w:val="18"/>
        </w:rPr>
        <w:t>Cash</w:t>
      </w:r>
      <w:r>
        <w:rPr>
          <w:rFonts w:ascii="Arial Black"/>
          <w:color w:val="231F20"/>
          <w:spacing w:val="-3"/>
          <w:w w:val="90"/>
          <w:sz w:val="18"/>
        </w:rPr>
        <w:t> </w:t>
      </w:r>
      <w:r>
        <w:rPr>
          <w:rFonts w:ascii="Arial Black"/>
          <w:color w:val="231F20"/>
          <w:w w:val="90"/>
          <w:sz w:val="18"/>
        </w:rPr>
        <w:t>Activities</w:t>
      </w:r>
    </w:p>
    <w:p>
      <w:pPr>
        <w:pStyle w:val="BodyText"/>
        <w:spacing w:line="244" w:lineRule="exact" w:before="225"/>
        <w:ind w:right="753"/>
        <w:jc w:val="center"/>
        <w:rPr>
          <w:rFonts w:ascii="Arial Black"/>
        </w:rPr>
      </w:pPr>
      <w:r>
        <w:rPr/>
        <w:br w:type="column"/>
      </w:r>
      <w:r>
        <w:rPr>
          <w:rFonts w:ascii="Arial Black"/>
          <w:color w:val="231F20"/>
          <w:w w:val="80"/>
        </w:rPr>
        <w:t>STARLIGHT</w:t>
      </w:r>
      <w:r>
        <w:rPr>
          <w:rFonts w:ascii="Arial Black"/>
          <w:color w:val="231F20"/>
          <w:spacing w:val="15"/>
        </w:rPr>
        <w:t> </w:t>
      </w:r>
      <w:r>
        <w:rPr>
          <w:rFonts w:ascii="Arial Black"/>
          <w:color w:val="231F20"/>
          <w:spacing w:val="-2"/>
          <w:w w:val="95"/>
        </w:rPr>
        <w:t>PRODUCTIONS</w:t>
      </w:r>
    </w:p>
    <w:p>
      <w:pPr>
        <w:pStyle w:val="BodyText"/>
        <w:spacing w:line="196" w:lineRule="auto" w:before="13"/>
        <w:ind w:left="2262" w:right="2818" w:firstLine="486"/>
        <w:rPr>
          <w:rFonts w:ascii="Arial Black"/>
        </w:rPr>
      </w:pPr>
      <w:r>
        <w:rPr>
          <w:rFonts w:ascii="Arial Black"/>
          <w:color w:val="231F20"/>
          <w:w w:val="90"/>
        </w:rPr>
        <w:t>Cash</w:t>
      </w:r>
      <w:r>
        <w:rPr>
          <w:rFonts w:ascii="Arial Black"/>
          <w:color w:val="231F20"/>
          <w:spacing w:val="-1"/>
          <w:w w:val="90"/>
        </w:rPr>
        <w:t> </w:t>
      </w:r>
      <w:r>
        <w:rPr>
          <w:rFonts w:ascii="Arial Black"/>
          <w:color w:val="231F20"/>
          <w:w w:val="90"/>
        </w:rPr>
        <w:t>Account</w:t>
      </w:r>
      <w:r>
        <w:rPr>
          <w:rFonts w:ascii="Arial Black"/>
          <w:color w:val="231F20"/>
          <w:spacing w:val="-1"/>
          <w:w w:val="90"/>
        </w:rPr>
        <w:t> </w:t>
      </w:r>
      <w:r>
        <w:rPr>
          <w:rFonts w:ascii="Arial Black"/>
          <w:color w:val="231F20"/>
          <w:w w:val="90"/>
        </w:rPr>
        <w:t>Records </w:t>
      </w:r>
      <w:r>
        <w:rPr>
          <w:rFonts w:ascii="Arial Black"/>
          <w:color w:val="231F20"/>
          <w:w w:val="85"/>
        </w:rPr>
        <w:t>March</w:t>
      </w:r>
      <w:r>
        <w:rPr>
          <w:rFonts w:ascii="Arial Black"/>
          <w:color w:val="231F20"/>
          <w:spacing w:val="-7"/>
          <w:w w:val="85"/>
        </w:rPr>
        <w:t> </w:t>
      </w:r>
      <w:r>
        <w:rPr>
          <w:rFonts w:ascii="Arial Black"/>
          <w:color w:val="231F20"/>
          <w:w w:val="85"/>
        </w:rPr>
        <w:t>1,</w:t>
      </w:r>
      <w:r>
        <w:rPr>
          <w:rFonts w:ascii="Arial Black"/>
          <w:color w:val="231F20"/>
          <w:spacing w:val="-6"/>
          <w:w w:val="85"/>
        </w:rPr>
        <w:t> </w:t>
      </w:r>
      <w:r>
        <w:rPr>
          <w:rFonts w:ascii="Arial Black"/>
          <w:color w:val="231F20"/>
          <w:w w:val="85"/>
        </w:rPr>
        <w:t>2024,</w:t>
      </w:r>
      <w:r>
        <w:rPr>
          <w:rFonts w:ascii="Arial Black"/>
          <w:color w:val="231F20"/>
          <w:spacing w:val="-6"/>
          <w:w w:val="85"/>
        </w:rPr>
        <w:t> </w:t>
      </w:r>
      <w:r>
        <w:rPr>
          <w:rFonts w:ascii="Arial Black"/>
          <w:color w:val="231F20"/>
          <w:w w:val="85"/>
        </w:rPr>
        <w:t>to</w:t>
      </w:r>
      <w:r>
        <w:rPr>
          <w:rFonts w:ascii="Arial Black"/>
          <w:color w:val="231F20"/>
          <w:spacing w:val="-7"/>
          <w:w w:val="85"/>
        </w:rPr>
        <w:t> </w:t>
      </w:r>
      <w:r>
        <w:rPr>
          <w:rFonts w:ascii="Arial Black"/>
          <w:color w:val="231F20"/>
          <w:w w:val="85"/>
        </w:rPr>
        <w:t>March</w:t>
      </w:r>
      <w:r>
        <w:rPr>
          <w:rFonts w:ascii="Arial Black"/>
          <w:color w:val="231F20"/>
          <w:spacing w:val="-6"/>
          <w:w w:val="85"/>
        </w:rPr>
        <w:t> </w:t>
      </w:r>
      <w:r>
        <w:rPr>
          <w:rFonts w:ascii="Arial Black"/>
          <w:color w:val="231F20"/>
          <w:w w:val="85"/>
        </w:rPr>
        <w:t>31,</w:t>
      </w:r>
      <w:r>
        <w:rPr>
          <w:rFonts w:ascii="Arial Black"/>
          <w:color w:val="231F20"/>
          <w:spacing w:val="-7"/>
          <w:w w:val="85"/>
        </w:rPr>
        <w:t> </w:t>
      </w:r>
      <w:r>
        <w:rPr>
          <w:rFonts w:ascii="Arial Black"/>
          <w:color w:val="231F20"/>
          <w:w w:val="85"/>
        </w:rPr>
        <w:t>2024</w:t>
      </w:r>
    </w:p>
    <w:p>
      <w:pPr>
        <w:pStyle w:val="Heading7"/>
        <w:tabs>
          <w:tab w:pos="785" w:val="left" w:leader="none"/>
          <w:tab w:pos="2789" w:val="left" w:leader="none"/>
          <w:tab w:pos="3144" w:val="left" w:leader="none"/>
          <w:tab w:pos="4297" w:val="left" w:leader="none"/>
          <w:tab w:pos="7224" w:val="left" w:leader="none"/>
        </w:tabs>
        <w:spacing w:before="58"/>
        <w:ind w:right="753"/>
      </w:pPr>
      <w:r>
        <w:rPr>
          <w:color w:val="231F20"/>
          <w:u w:val="single" w:color="231F20"/>
        </w:rPr>
        <w:tab/>
        <w:t>Cash </w:t>
      </w:r>
      <w:r>
        <w:rPr>
          <w:color w:val="231F20"/>
          <w:spacing w:val="-2"/>
          <w:u w:val="single" w:color="231F20"/>
        </w:rPr>
        <w:t>Receipts</w:t>
      </w:r>
      <w:r>
        <w:rPr>
          <w:color w:val="231F20"/>
          <w:u w:val="single" w:color="231F20"/>
        </w:rPr>
        <w:tab/>
      </w:r>
      <w:r>
        <w:rPr>
          <w:color w:val="231F20"/>
        </w:rPr>
        <w:tab/>
      </w:r>
      <w:r>
        <w:rPr>
          <w:color w:val="231F20"/>
          <w:u w:val="single" w:color="231F20"/>
        </w:rPr>
        <w:tab/>
        <w:t>Cash</w:t>
      </w:r>
      <w:r>
        <w:rPr>
          <w:color w:val="231F20"/>
          <w:spacing w:val="-2"/>
          <w:u w:val="single" w:color="231F20"/>
        </w:rPr>
        <w:t> Disbursements</w:t>
      </w:r>
      <w:r>
        <w:rPr>
          <w:color w:val="231F20"/>
          <w:u w:val="single" w:color="231F20"/>
        </w:rPr>
        <w:tab/>
      </w:r>
    </w:p>
    <w:p>
      <w:pPr>
        <w:spacing w:after="0"/>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1854" w:space="486"/>
            <w:col w:w="8220"/>
          </w:cols>
        </w:sectPr>
      </w:pPr>
    </w:p>
    <w:p>
      <w:pPr>
        <w:pStyle w:val="BodyText"/>
        <w:spacing w:before="7"/>
        <w:rPr>
          <w:rFonts w:ascii="Proxima Nova Rg"/>
          <w:b/>
          <w:sz w:val="5"/>
        </w:rPr>
      </w:pPr>
    </w:p>
    <w:tbl>
      <w:tblPr>
        <w:tblW w:w="0" w:type="auto"/>
        <w:jc w:val="left"/>
        <w:tblInd w:w="2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7"/>
        <w:gridCol w:w="1301"/>
        <w:gridCol w:w="1100"/>
        <w:gridCol w:w="723"/>
        <w:gridCol w:w="1283"/>
        <w:gridCol w:w="1274"/>
        <w:gridCol w:w="993"/>
      </w:tblGrid>
      <w:tr>
        <w:trPr>
          <w:trHeight w:val="292" w:hRule="atLeast"/>
        </w:trPr>
        <w:tc>
          <w:tcPr>
            <w:tcW w:w="627" w:type="dxa"/>
            <w:shd w:val="clear" w:color="auto" w:fill="A7A5A5"/>
          </w:tcPr>
          <w:p>
            <w:pPr>
              <w:pStyle w:val="TableParagraph"/>
              <w:spacing w:before="30"/>
              <w:ind w:left="50"/>
              <w:rPr>
                <w:rFonts w:ascii="Proxima Nova Rg"/>
                <w:b/>
                <w:sz w:val="19"/>
              </w:rPr>
            </w:pPr>
            <w:r>
              <w:rPr>
                <w:rFonts w:ascii="Proxima Nova Rg"/>
                <w:b/>
                <w:color w:val="231F20"/>
                <w:spacing w:val="-4"/>
                <w:sz w:val="19"/>
                <w:u w:val="single" w:color="231F20"/>
              </w:rPr>
              <w:t>Date</w:t>
            </w:r>
          </w:p>
        </w:tc>
        <w:tc>
          <w:tcPr>
            <w:tcW w:w="1301" w:type="dxa"/>
            <w:shd w:val="clear" w:color="auto" w:fill="A7A5A5"/>
          </w:tcPr>
          <w:p>
            <w:pPr>
              <w:pStyle w:val="TableParagraph"/>
              <w:spacing w:before="30"/>
              <w:ind w:left="168"/>
              <w:rPr>
                <w:rFonts w:ascii="Proxima Nova Rg"/>
                <w:b/>
                <w:sz w:val="19"/>
              </w:rPr>
            </w:pPr>
            <w:r>
              <w:rPr>
                <w:rFonts w:ascii="Proxima Nova Rg"/>
                <w:b/>
                <w:color w:val="231F20"/>
                <w:spacing w:val="-2"/>
                <w:sz w:val="19"/>
                <w:u w:val="single" w:color="231F20"/>
              </w:rPr>
              <w:t>Description</w:t>
            </w:r>
          </w:p>
        </w:tc>
        <w:tc>
          <w:tcPr>
            <w:tcW w:w="1100" w:type="dxa"/>
            <w:shd w:val="clear" w:color="auto" w:fill="A7A5A5"/>
          </w:tcPr>
          <w:p>
            <w:pPr>
              <w:pStyle w:val="TableParagraph"/>
              <w:spacing w:before="30"/>
              <w:ind w:right="167"/>
              <w:jc w:val="right"/>
              <w:rPr>
                <w:rFonts w:ascii="Proxima Nova Rg"/>
                <w:b/>
                <w:sz w:val="19"/>
              </w:rPr>
            </w:pPr>
            <w:r>
              <w:rPr>
                <w:rFonts w:ascii="Proxima Nova Rg"/>
                <w:b/>
                <w:color w:val="231F20"/>
                <w:spacing w:val="1"/>
                <w:sz w:val="19"/>
                <w:u w:val="single" w:color="231F20"/>
              </w:rPr>
              <w:t> </w:t>
            </w:r>
            <w:r>
              <w:rPr>
                <w:rFonts w:ascii="Proxima Nova Rg"/>
                <w:b/>
                <w:color w:val="231F20"/>
                <w:spacing w:val="-2"/>
                <w:sz w:val="19"/>
                <w:u w:val="single" w:color="231F20"/>
              </w:rPr>
              <w:t>Amount</w:t>
            </w:r>
            <w:r>
              <w:rPr>
                <w:rFonts w:ascii="Proxima Nova Rg"/>
                <w:b/>
                <w:color w:val="231F20"/>
                <w:spacing w:val="40"/>
                <w:sz w:val="19"/>
                <w:u w:val="single" w:color="231F20"/>
              </w:rPr>
              <w:t> </w:t>
            </w:r>
          </w:p>
        </w:tc>
        <w:tc>
          <w:tcPr>
            <w:tcW w:w="723" w:type="dxa"/>
            <w:shd w:val="clear" w:color="auto" w:fill="A7A5A5"/>
          </w:tcPr>
          <w:p>
            <w:pPr>
              <w:pStyle w:val="TableParagraph"/>
              <w:spacing w:before="30"/>
              <w:ind w:left="172"/>
              <w:rPr>
                <w:rFonts w:ascii="Proxima Nova Rg"/>
                <w:b/>
                <w:sz w:val="19"/>
              </w:rPr>
            </w:pPr>
            <w:r>
              <w:rPr>
                <w:rFonts w:ascii="Proxima Nova Rg"/>
                <w:b/>
                <w:color w:val="231F20"/>
                <w:spacing w:val="-4"/>
                <w:sz w:val="19"/>
                <w:u w:val="single" w:color="231F20"/>
              </w:rPr>
              <w:t>Date</w:t>
            </w:r>
          </w:p>
        </w:tc>
        <w:tc>
          <w:tcPr>
            <w:tcW w:w="1283" w:type="dxa"/>
            <w:shd w:val="clear" w:color="auto" w:fill="A7A5A5"/>
          </w:tcPr>
          <w:p>
            <w:pPr>
              <w:pStyle w:val="TableParagraph"/>
              <w:spacing w:before="30"/>
              <w:ind w:left="146"/>
              <w:rPr>
                <w:rFonts w:ascii="Proxima Nova Rg"/>
                <w:b/>
                <w:sz w:val="19"/>
              </w:rPr>
            </w:pPr>
            <w:r>
              <w:rPr>
                <w:rFonts w:ascii="Proxima Nova Rg"/>
                <w:b/>
                <w:color w:val="231F20"/>
                <w:spacing w:val="-2"/>
                <w:sz w:val="19"/>
                <w:u w:val="single" w:color="231F20"/>
              </w:rPr>
              <w:t>Description</w:t>
            </w:r>
          </w:p>
        </w:tc>
        <w:tc>
          <w:tcPr>
            <w:tcW w:w="1274" w:type="dxa"/>
            <w:shd w:val="clear" w:color="auto" w:fill="A7A5A5"/>
          </w:tcPr>
          <w:p>
            <w:pPr>
              <w:pStyle w:val="TableParagraph"/>
              <w:spacing w:before="30"/>
              <w:ind w:left="146"/>
              <w:rPr>
                <w:rFonts w:ascii="Proxima Nova Rg"/>
                <w:b/>
                <w:sz w:val="19"/>
              </w:rPr>
            </w:pPr>
            <w:r>
              <w:rPr>
                <w:rFonts w:ascii="Proxima Nova Rg"/>
                <w:b/>
                <w:color w:val="231F20"/>
                <w:spacing w:val="-4"/>
                <w:sz w:val="19"/>
                <w:u w:val="single" w:color="231F20"/>
              </w:rPr>
              <w:t>Memo</w:t>
            </w:r>
            <w:r>
              <w:rPr>
                <w:rFonts w:ascii="Proxima Nova Rg"/>
                <w:b/>
                <w:color w:val="231F20"/>
                <w:spacing w:val="40"/>
                <w:sz w:val="19"/>
                <w:u w:val="single" w:color="231F20"/>
              </w:rPr>
              <w:t> </w:t>
            </w:r>
          </w:p>
        </w:tc>
        <w:tc>
          <w:tcPr>
            <w:tcW w:w="993" w:type="dxa"/>
            <w:shd w:val="clear" w:color="auto" w:fill="A7A5A5"/>
          </w:tcPr>
          <w:p>
            <w:pPr>
              <w:pStyle w:val="TableParagraph"/>
              <w:spacing w:before="30"/>
              <w:ind w:right="65"/>
              <w:jc w:val="right"/>
              <w:rPr>
                <w:rFonts w:ascii="Proxima Nova Rg"/>
                <w:b/>
                <w:sz w:val="19"/>
              </w:rPr>
            </w:pPr>
            <w:r>
              <w:rPr>
                <w:rFonts w:ascii="Proxima Nova Rg"/>
                <w:b/>
                <w:color w:val="231F20"/>
                <w:spacing w:val="-2"/>
                <w:sz w:val="19"/>
                <w:u w:val="single" w:color="231F20"/>
              </w:rPr>
              <w:t>Amount</w:t>
            </w:r>
          </w:p>
        </w:tc>
      </w:tr>
      <w:tr>
        <w:trPr>
          <w:trHeight w:val="276" w:hRule="atLeast"/>
        </w:trPr>
        <w:tc>
          <w:tcPr>
            <w:tcW w:w="627" w:type="dxa"/>
            <w:shd w:val="clear" w:color="auto" w:fill="A7A5A5"/>
          </w:tcPr>
          <w:p>
            <w:pPr>
              <w:pStyle w:val="TableParagraph"/>
              <w:spacing w:line="208" w:lineRule="exact" w:before="47"/>
              <w:ind w:left="50"/>
              <w:rPr>
                <w:rFonts w:ascii="Proxima Nova Rg"/>
                <w:sz w:val="19"/>
              </w:rPr>
            </w:pPr>
            <w:r>
              <w:rPr>
                <w:rFonts w:ascii="Proxima Nova Rg"/>
                <w:color w:val="231F20"/>
                <w:spacing w:val="-5"/>
                <w:w w:val="105"/>
                <w:sz w:val="19"/>
              </w:rPr>
              <w:t>3/5</w:t>
            </w:r>
          </w:p>
        </w:tc>
        <w:tc>
          <w:tcPr>
            <w:tcW w:w="1301" w:type="dxa"/>
            <w:shd w:val="clear" w:color="auto" w:fill="A7A5A5"/>
          </w:tcPr>
          <w:p>
            <w:pPr>
              <w:pStyle w:val="TableParagraph"/>
              <w:spacing w:line="208" w:lineRule="exact" w:before="47"/>
              <w:ind w:left="168"/>
              <w:rPr>
                <w:rFonts w:ascii="Proxima Nova Rg"/>
                <w:sz w:val="19"/>
              </w:rPr>
            </w:pPr>
            <w:r>
              <w:rPr>
                <w:rFonts w:ascii="Proxima Nova Rg"/>
                <w:color w:val="231F20"/>
                <w:spacing w:val="-4"/>
                <w:sz w:val="19"/>
              </w:rPr>
              <w:t>Sales</w:t>
            </w:r>
          </w:p>
        </w:tc>
        <w:tc>
          <w:tcPr>
            <w:tcW w:w="1100" w:type="dxa"/>
            <w:shd w:val="clear" w:color="auto" w:fill="A7A5A5"/>
          </w:tcPr>
          <w:p>
            <w:pPr>
              <w:pStyle w:val="TableParagraph"/>
              <w:spacing w:line="208" w:lineRule="exact" w:before="47"/>
              <w:ind w:right="186"/>
              <w:jc w:val="right"/>
              <w:rPr>
                <w:rFonts w:ascii="Proxima Nova Rg"/>
                <w:sz w:val="19"/>
              </w:rPr>
            </w:pPr>
            <w:r>
              <w:rPr>
                <w:rFonts w:ascii="Proxima Nova Rg"/>
                <w:color w:val="231F20"/>
                <w:sz w:val="19"/>
              </w:rPr>
              <w:t>$</w:t>
            </w:r>
            <w:r>
              <w:rPr>
                <w:rFonts w:ascii="Proxima Nova Rg"/>
                <w:color w:val="231F20"/>
                <w:spacing w:val="60"/>
                <w:w w:val="150"/>
                <w:sz w:val="19"/>
              </w:rPr>
              <w:t> </w:t>
            </w:r>
            <w:r>
              <w:rPr>
                <w:rFonts w:ascii="Proxima Nova Rg"/>
                <w:color w:val="231F20"/>
                <w:spacing w:val="-2"/>
                <w:sz w:val="19"/>
              </w:rPr>
              <w:t>3,600</w:t>
            </w:r>
          </w:p>
        </w:tc>
        <w:tc>
          <w:tcPr>
            <w:tcW w:w="723" w:type="dxa"/>
            <w:shd w:val="clear" w:color="auto" w:fill="A7A5A5"/>
          </w:tcPr>
          <w:p>
            <w:pPr>
              <w:pStyle w:val="TableParagraph"/>
              <w:spacing w:line="208" w:lineRule="exact" w:before="47"/>
              <w:ind w:left="167"/>
              <w:rPr>
                <w:rFonts w:ascii="Proxima Nova Rg"/>
                <w:sz w:val="19"/>
              </w:rPr>
            </w:pPr>
            <w:r>
              <w:rPr>
                <w:rFonts w:ascii="Proxima Nova Rg"/>
                <w:color w:val="231F20"/>
                <w:spacing w:val="-5"/>
                <w:w w:val="125"/>
                <w:sz w:val="19"/>
              </w:rPr>
              <w:t>3/1</w:t>
            </w:r>
          </w:p>
        </w:tc>
        <w:tc>
          <w:tcPr>
            <w:tcW w:w="1283" w:type="dxa"/>
            <w:shd w:val="clear" w:color="auto" w:fill="A7A5A5"/>
          </w:tcPr>
          <w:p>
            <w:pPr>
              <w:pStyle w:val="TableParagraph"/>
              <w:spacing w:line="208" w:lineRule="exact" w:before="47"/>
              <w:ind w:left="139"/>
              <w:rPr>
                <w:rFonts w:ascii="Proxima Nova Rg"/>
                <w:sz w:val="19"/>
              </w:rPr>
            </w:pPr>
            <w:r>
              <w:rPr>
                <w:rFonts w:ascii="Proxima Nova Rg"/>
                <w:color w:val="231F20"/>
                <w:spacing w:val="-5"/>
                <w:sz w:val="19"/>
              </w:rPr>
              <w:t>EFT</w:t>
            </w:r>
          </w:p>
        </w:tc>
        <w:tc>
          <w:tcPr>
            <w:tcW w:w="1274" w:type="dxa"/>
            <w:shd w:val="clear" w:color="auto" w:fill="A7A5A5"/>
          </w:tcPr>
          <w:p>
            <w:pPr>
              <w:pStyle w:val="TableParagraph"/>
              <w:spacing w:line="208" w:lineRule="exact" w:before="47"/>
              <w:ind w:left="146"/>
              <w:rPr>
                <w:rFonts w:ascii="Proxima Nova Rg"/>
                <w:sz w:val="19"/>
              </w:rPr>
            </w:pPr>
            <w:r>
              <w:rPr>
                <w:rFonts w:ascii="Proxima Nova Rg"/>
                <w:color w:val="231F20"/>
                <w:spacing w:val="-2"/>
                <w:sz w:val="19"/>
              </w:rPr>
              <w:t>Salaries</w:t>
            </w:r>
          </w:p>
        </w:tc>
        <w:tc>
          <w:tcPr>
            <w:tcW w:w="993" w:type="dxa"/>
            <w:shd w:val="clear" w:color="auto" w:fill="A7A5A5"/>
          </w:tcPr>
          <w:p>
            <w:pPr>
              <w:pStyle w:val="TableParagraph"/>
              <w:spacing w:line="208" w:lineRule="exact" w:before="47"/>
              <w:ind w:right="53"/>
              <w:jc w:val="right"/>
              <w:rPr>
                <w:rFonts w:ascii="Proxima Nova Rg"/>
                <w:sz w:val="19"/>
              </w:rPr>
            </w:pPr>
            <w:r>
              <w:rPr>
                <w:rFonts w:ascii="Proxima Nova Rg"/>
                <w:color w:val="231F20"/>
                <w:sz w:val="19"/>
              </w:rPr>
              <w:t>$</w:t>
            </w:r>
            <w:r>
              <w:rPr>
                <w:rFonts w:ascii="Proxima Nova Rg"/>
                <w:color w:val="231F20"/>
                <w:spacing w:val="73"/>
                <w:w w:val="150"/>
                <w:sz w:val="19"/>
              </w:rPr>
              <w:t> </w:t>
            </w:r>
            <w:r>
              <w:rPr>
                <w:rFonts w:ascii="Proxima Nova Rg"/>
                <w:color w:val="231F20"/>
                <w:spacing w:val="-2"/>
                <w:sz w:val="19"/>
              </w:rPr>
              <w:t>7,200</w:t>
            </w:r>
          </w:p>
        </w:tc>
      </w:tr>
      <w:tr>
        <w:trPr>
          <w:trHeight w:val="250" w:hRule="atLeast"/>
        </w:trPr>
        <w:tc>
          <w:tcPr>
            <w:tcW w:w="627" w:type="dxa"/>
            <w:shd w:val="clear" w:color="auto" w:fill="A7A5A5"/>
          </w:tcPr>
          <w:p>
            <w:pPr>
              <w:pStyle w:val="TableParagraph"/>
              <w:spacing w:line="208" w:lineRule="exact" w:before="22"/>
              <w:ind w:left="50"/>
              <w:rPr>
                <w:rFonts w:ascii="Proxima Nova Rg"/>
                <w:sz w:val="19"/>
              </w:rPr>
            </w:pPr>
            <w:r>
              <w:rPr>
                <w:rFonts w:ascii="Proxima Nova Rg"/>
                <w:color w:val="231F20"/>
                <w:spacing w:val="-4"/>
                <w:w w:val="115"/>
                <w:sz w:val="19"/>
              </w:rPr>
              <w:t>3/12</w:t>
            </w:r>
          </w:p>
        </w:tc>
        <w:tc>
          <w:tcPr>
            <w:tcW w:w="1301" w:type="dxa"/>
            <w:shd w:val="clear" w:color="auto" w:fill="A7A5A5"/>
          </w:tcPr>
          <w:p>
            <w:pPr>
              <w:pStyle w:val="TableParagraph"/>
              <w:spacing w:line="208" w:lineRule="exact" w:before="22"/>
              <w:ind w:left="168"/>
              <w:rPr>
                <w:rFonts w:ascii="Proxima Nova Rg"/>
                <w:sz w:val="19"/>
              </w:rPr>
            </w:pPr>
            <w:r>
              <w:rPr>
                <w:rFonts w:ascii="Proxima Nova Rg"/>
                <w:color w:val="231F20"/>
                <w:spacing w:val="-4"/>
                <w:sz w:val="19"/>
              </w:rPr>
              <w:t>Sales</w:t>
            </w:r>
          </w:p>
        </w:tc>
        <w:tc>
          <w:tcPr>
            <w:tcW w:w="1100" w:type="dxa"/>
            <w:shd w:val="clear" w:color="auto" w:fill="A7A5A5"/>
          </w:tcPr>
          <w:p>
            <w:pPr>
              <w:pStyle w:val="TableParagraph"/>
              <w:spacing w:line="208" w:lineRule="exact" w:before="22"/>
              <w:ind w:right="186"/>
              <w:jc w:val="right"/>
              <w:rPr>
                <w:rFonts w:ascii="Proxima Nova Rg"/>
                <w:sz w:val="19"/>
              </w:rPr>
            </w:pPr>
            <w:r>
              <w:rPr>
                <w:rFonts w:ascii="Proxima Nova Rg"/>
                <w:color w:val="231F20"/>
                <w:spacing w:val="-2"/>
                <w:sz w:val="19"/>
              </w:rPr>
              <w:t>5,900</w:t>
            </w:r>
          </w:p>
        </w:tc>
        <w:tc>
          <w:tcPr>
            <w:tcW w:w="723" w:type="dxa"/>
            <w:shd w:val="clear" w:color="auto" w:fill="A7A5A5"/>
          </w:tcPr>
          <w:p>
            <w:pPr>
              <w:pStyle w:val="TableParagraph"/>
              <w:spacing w:line="208" w:lineRule="exact" w:before="22"/>
              <w:ind w:left="167"/>
              <w:rPr>
                <w:rFonts w:ascii="Proxima Nova Rg"/>
                <w:sz w:val="19"/>
              </w:rPr>
            </w:pPr>
            <w:r>
              <w:rPr>
                <w:rFonts w:ascii="Proxima Nova Rg"/>
                <w:color w:val="231F20"/>
                <w:spacing w:val="-5"/>
                <w:w w:val="105"/>
                <w:sz w:val="19"/>
              </w:rPr>
              <w:t>3/5</w:t>
            </w:r>
          </w:p>
        </w:tc>
        <w:tc>
          <w:tcPr>
            <w:tcW w:w="1283" w:type="dxa"/>
            <w:shd w:val="clear" w:color="auto" w:fill="A7A5A5"/>
          </w:tcPr>
          <w:p>
            <w:pPr>
              <w:pStyle w:val="TableParagraph"/>
              <w:spacing w:line="208" w:lineRule="exact" w:before="22"/>
              <w:ind w:left="139"/>
              <w:rPr>
                <w:rFonts w:ascii="Proxima Nova Rg"/>
                <w:sz w:val="19"/>
              </w:rPr>
            </w:pPr>
            <w:r>
              <w:rPr>
                <w:rFonts w:ascii="Proxima Nova Rg"/>
                <w:color w:val="231F20"/>
                <w:spacing w:val="-5"/>
                <w:sz w:val="19"/>
              </w:rPr>
              <w:t>EFT</w:t>
            </w:r>
          </w:p>
        </w:tc>
        <w:tc>
          <w:tcPr>
            <w:tcW w:w="1274" w:type="dxa"/>
            <w:shd w:val="clear" w:color="auto" w:fill="A7A5A5"/>
          </w:tcPr>
          <w:p>
            <w:pPr>
              <w:pStyle w:val="TableParagraph"/>
              <w:spacing w:line="208" w:lineRule="exact" w:before="22"/>
              <w:ind w:left="146"/>
              <w:rPr>
                <w:rFonts w:ascii="Proxima Nova Rg"/>
                <w:sz w:val="19"/>
              </w:rPr>
            </w:pPr>
            <w:r>
              <w:rPr>
                <w:rFonts w:ascii="Proxima Nova Rg"/>
                <w:color w:val="231F20"/>
                <w:spacing w:val="-4"/>
                <w:sz w:val="19"/>
              </w:rPr>
              <w:t>Rent</w:t>
            </w:r>
          </w:p>
        </w:tc>
        <w:tc>
          <w:tcPr>
            <w:tcW w:w="993" w:type="dxa"/>
            <w:shd w:val="clear" w:color="auto" w:fill="A7A5A5"/>
          </w:tcPr>
          <w:p>
            <w:pPr>
              <w:pStyle w:val="TableParagraph"/>
              <w:spacing w:line="208" w:lineRule="exact" w:before="22"/>
              <w:ind w:right="55"/>
              <w:jc w:val="right"/>
              <w:rPr>
                <w:rFonts w:ascii="Proxima Nova Rg"/>
                <w:sz w:val="19"/>
              </w:rPr>
            </w:pPr>
            <w:r>
              <w:rPr>
                <w:rFonts w:ascii="Proxima Nova Rg"/>
                <w:color w:val="231F20"/>
                <w:spacing w:val="-2"/>
                <w:sz w:val="19"/>
              </w:rPr>
              <w:t>4,500</w:t>
            </w:r>
          </w:p>
        </w:tc>
      </w:tr>
      <w:tr>
        <w:trPr>
          <w:trHeight w:val="250" w:hRule="atLeast"/>
        </w:trPr>
        <w:tc>
          <w:tcPr>
            <w:tcW w:w="627" w:type="dxa"/>
            <w:shd w:val="clear" w:color="auto" w:fill="A7A5A5"/>
          </w:tcPr>
          <w:p>
            <w:pPr>
              <w:pStyle w:val="TableParagraph"/>
              <w:spacing w:line="208" w:lineRule="exact" w:before="22"/>
              <w:ind w:left="50"/>
              <w:rPr>
                <w:rFonts w:ascii="Proxima Nova Rg"/>
                <w:sz w:val="19"/>
              </w:rPr>
            </w:pPr>
            <w:r>
              <w:rPr>
                <w:rFonts w:ascii="Proxima Nova Rg"/>
                <w:color w:val="231F20"/>
                <w:spacing w:val="-4"/>
                <w:w w:val="115"/>
                <w:sz w:val="19"/>
              </w:rPr>
              <w:t>3/16</w:t>
            </w:r>
          </w:p>
        </w:tc>
        <w:tc>
          <w:tcPr>
            <w:tcW w:w="1301" w:type="dxa"/>
            <w:shd w:val="clear" w:color="auto" w:fill="A7A5A5"/>
          </w:tcPr>
          <w:p>
            <w:pPr>
              <w:pStyle w:val="TableParagraph"/>
              <w:spacing w:line="208" w:lineRule="exact" w:before="22"/>
              <w:ind w:left="168"/>
              <w:rPr>
                <w:rFonts w:ascii="Proxima Nova Rg"/>
                <w:sz w:val="19"/>
              </w:rPr>
            </w:pPr>
            <w:r>
              <w:rPr>
                <w:rFonts w:ascii="Proxima Nova Rg"/>
                <w:color w:val="231F20"/>
                <w:spacing w:val="-4"/>
                <w:sz w:val="19"/>
              </w:rPr>
              <w:t>Sales</w:t>
            </w:r>
          </w:p>
        </w:tc>
        <w:tc>
          <w:tcPr>
            <w:tcW w:w="1100" w:type="dxa"/>
            <w:shd w:val="clear" w:color="auto" w:fill="A7A5A5"/>
          </w:tcPr>
          <w:p>
            <w:pPr>
              <w:pStyle w:val="TableParagraph"/>
              <w:spacing w:line="208" w:lineRule="exact" w:before="22"/>
              <w:ind w:right="186"/>
              <w:jc w:val="right"/>
              <w:rPr>
                <w:rFonts w:ascii="Proxima Nova Rg"/>
                <w:sz w:val="19"/>
              </w:rPr>
            </w:pPr>
            <w:r>
              <w:rPr>
                <w:rFonts w:ascii="Proxima Nova Rg"/>
                <w:color w:val="231F20"/>
                <w:spacing w:val="-4"/>
                <w:sz w:val="19"/>
              </w:rPr>
              <w:t>4,200</w:t>
            </w:r>
          </w:p>
        </w:tc>
        <w:tc>
          <w:tcPr>
            <w:tcW w:w="723" w:type="dxa"/>
            <w:shd w:val="clear" w:color="auto" w:fill="A7A5A5"/>
          </w:tcPr>
          <w:p>
            <w:pPr>
              <w:pStyle w:val="TableParagraph"/>
              <w:spacing w:line="208" w:lineRule="exact" w:before="22"/>
              <w:ind w:left="167"/>
              <w:rPr>
                <w:rFonts w:ascii="Proxima Nova Rg"/>
                <w:sz w:val="19"/>
              </w:rPr>
            </w:pPr>
            <w:r>
              <w:rPr>
                <w:rFonts w:ascii="Proxima Nova Rg"/>
                <w:color w:val="231F20"/>
                <w:spacing w:val="-4"/>
                <w:w w:val="115"/>
                <w:sz w:val="19"/>
              </w:rPr>
              <w:t>3/10</w:t>
            </w:r>
          </w:p>
        </w:tc>
        <w:tc>
          <w:tcPr>
            <w:tcW w:w="1283" w:type="dxa"/>
            <w:shd w:val="clear" w:color="auto" w:fill="A7A5A5"/>
          </w:tcPr>
          <w:p>
            <w:pPr>
              <w:pStyle w:val="TableParagraph"/>
              <w:spacing w:line="208" w:lineRule="exact" w:before="22"/>
              <w:ind w:left="139"/>
              <w:rPr>
                <w:rFonts w:ascii="Proxima Nova Rg"/>
                <w:sz w:val="19"/>
              </w:rPr>
            </w:pPr>
            <w:r>
              <w:rPr>
                <w:rFonts w:ascii="Proxima Nova Rg"/>
                <w:color w:val="231F20"/>
                <w:spacing w:val="-5"/>
                <w:sz w:val="19"/>
              </w:rPr>
              <w:t>DC</w:t>
            </w:r>
          </w:p>
        </w:tc>
        <w:tc>
          <w:tcPr>
            <w:tcW w:w="1274" w:type="dxa"/>
            <w:shd w:val="clear" w:color="auto" w:fill="A7A5A5"/>
          </w:tcPr>
          <w:p>
            <w:pPr>
              <w:pStyle w:val="TableParagraph"/>
              <w:spacing w:line="208" w:lineRule="exact" w:before="22"/>
              <w:ind w:left="146"/>
              <w:rPr>
                <w:rFonts w:ascii="Proxima Nova Rg"/>
                <w:sz w:val="19"/>
              </w:rPr>
            </w:pPr>
            <w:r>
              <w:rPr>
                <w:rFonts w:ascii="Proxima Nova Rg"/>
                <w:color w:val="231F20"/>
                <w:spacing w:val="-2"/>
                <w:sz w:val="19"/>
              </w:rPr>
              <w:t>Advertising</w:t>
            </w:r>
          </w:p>
        </w:tc>
        <w:tc>
          <w:tcPr>
            <w:tcW w:w="993" w:type="dxa"/>
            <w:shd w:val="clear" w:color="auto" w:fill="A7A5A5"/>
          </w:tcPr>
          <w:p>
            <w:pPr>
              <w:pStyle w:val="TableParagraph"/>
              <w:spacing w:line="208" w:lineRule="exact" w:before="22"/>
              <w:ind w:right="55"/>
              <w:jc w:val="right"/>
              <w:rPr>
                <w:rFonts w:ascii="Proxima Nova Rg"/>
                <w:sz w:val="19"/>
              </w:rPr>
            </w:pPr>
            <w:r>
              <w:rPr>
                <w:rFonts w:ascii="Proxima Nova Rg"/>
                <w:color w:val="231F20"/>
                <w:spacing w:val="-2"/>
                <w:sz w:val="19"/>
              </w:rPr>
              <w:t>3,000</w:t>
            </w:r>
          </w:p>
        </w:tc>
      </w:tr>
      <w:tr>
        <w:trPr>
          <w:trHeight w:val="250" w:hRule="atLeast"/>
        </w:trPr>
        <w:tc>
          <w:tcPr>
            <w:tcW w:w="627" w:type="dxa"/>
            <w:shd w:val="clear" w:color="auto" w:fill="A7A5A5"/>
          </w:tcPr>
          <w:p>
            <w:pPr>
              <w:pStyle w:val="TableParagraph"/>
              <w:spacing w:line="208" w:lineRule="exact" w:before="22"/>
              <w:ind w:left="50"/>
              <w:rPr>
                <w:rFonts w:ascii="Proxima Nova Rg"/>
                <w:sz w:val="19"/>
              </w:rPr>
            </w:pPr>
            <w:r>
              <w:rPr>
                <w:rFonts w:ascii="Proxima Nova Rg"/>
                <w:color w:val="231F20"/>
                <w:spacing w:val="-4"/>
                <w:sz w:val="19"/>
              </w:rPr>
              <w:t>3/20</w:t>
            </w:r>
          </w:p>
        </w:tc>
        <w:tc>
          <w:tcPr>
            <w:tcW w:w="1301" w:type="dxa"/>
            <w:shd w:val="clear" w:color="auto" w:fill="A7A5A5"/>
          </w:tcPr>
          <w:p>
            <w:pPr>
              <w:pStyle w:val="TableParagraph"/>
              <w:spacing w:line="208" w:lineRule="exact" w:before="22"/>
              <w:ind w:left="168"/>
              <w:rPr>
                <w:rFonts w:ascii="Proxima Nova Rg"/>
                <w:sz w:val="19"/>
              </w:rPr>
            </w:pPr>
            <w:r>
              <w:rPr>
                <w:rFonts w:ascii="Proxima Nova Rg"/>
                <w:color w:val="231F20"/>
                <w:spacing w:val="-4"/>
                <w:sz w:val="19"/>
              </w:rPr>
              <w:t>Sales</w:t>
            </w:r>
          </w:p>
        </w:tc>
        <w:tc>
          <w:tcPr>
            <w:tcW w:w="1100" w:type="dxa"/>
            <w:shd w:val="clear" w:color="auto" w:fill="A7A5A5"/>
          </w:tcPr>
          <w:p>
            <w:pPr>
              <w:pStyle w:val="TableParagraph"/>
              <w:spacing w:line="208" w:lineRule="exact" w:before="22"/>
              <w:ind w:right="186"/>
              <w:jc w:val="right"/>
              <w:rPr>
                <w:rFonts w:ascii="Proxima Nova Rg"/>
                <w:sz w:val="19"/>
              </w:rPr>
            </w:pPr>
            <w:r>
              <w:rPr>
                <w:rFonts w:ascii="Proxima Nova Rg"/>
                <w:color w:val="231F20"/>
                <w:spacing w:val="-2"/>
                <w:w w:val="105"/>
                <w:sz w:val="19"/>
              </w:rPr>
              <w:t>7,400</w:t>
            </w:r>
          </w:p>
        </w:tc>
        <w:tc>
          <w:tcPr>
            <w:tcW w:w="723" w:type="dxa"/>
            <w:shd w:val="clear" w:color="auto" w:fill="A7A5A5"/>
          </w:tcPr>
          <w:p>
            <w:pPr>
              <w:pStyle w:val="TableParagraph"/>
              <w:spacing w:line="208" w:lineRule="exact" w:before="22"/>
              <w:ind w:left="167"/>
              <w:rPr>
                <w:rFonts w:ascii="Proxima Nova Rg"/>
                <w:sz w:val="19"/>
              </w:rPr>
            </w:pPr>
            <w:r>
              <w:rPr>
                <w:rFonts w:ascii="Proxima Nova Rg"/>
                <w:color w:val="231F20"/>
                <w:spacing w:val="-4"/>
                <w:w w:val="120"/>
                <w:sz w:val="19"/>
              </w:rPr>
              <w:t>3/17</w:t>
            </w:r>
          </w:p>
        </w:tc>
        <w:tc>
          <w:tcPr>
            <w:tcW w:w="1283" w:type="dxa"/>
            <w:shd w:val="clear" w:color="auto" w:fill="A7A5A5"/>
          </w:tcPr>
          <w:p>
            <w:pPr>
              <w:pStyle w:val="TableParagraph"/>
              <w:spacing w:line="208" w:lineRule="exact" w:before="22"/>
              <w:ind w:left="139"/>
              <w:rPr>
                <w:rFonts w:ascii="Proxima Nova Rg"/>
                <w:sz w:val="19"/>
              </w:rPr>
            </w:pPr>
            <w:r>
              <w:rPr>
                <w:rFonts w:ascii="Proxima Nova Rg"/>
                <w:color w:val="231F20"/>
                <w:sz w:val="19"/>
              </w:rPr>
              <w:t>CHK </w:t>
            </w:r>
            <w:r>
              <w:rPr>
                <w:rFonts w:ascii="Proxima Nova Rg"/>
                <w:color w:val="231F20"/>
                <w:spacing w:val="-5"/>
                <w:sz w:val="19"/>
              </w:rPr>
              <w:t>294</w:t>
            </w:r>
          </w:p>
        </w:tc>
        <w:tc>
          <w:tcPr>
            <w:tcW w:w="1274" w:type="dxa"/>
            <w:shd w:val="clear" w:color="auto" w:fill="A7A5A5"/>
          </w:tcPr>
          <w:p>
            <w:pPr>
              <w:pStyle w:val="TableParagraph"/>
              <w:spacing w:line="208" w:lineRule="exact" w:before="22"/>
              <w:ind w:left="146"/>
              <w:rPr>
                <w:rFonts w:ascii="Proxima Nova Rg"/>
                <w:sz w:val="19"/>
              </w:rPr>
            </w:pPr>
            <w:r>
              <w:rPr>
                <w:rFonts w:ascii="Proxima Nova Rg"/>
                <w:color w:val="231F20"/>
                <w:spacing w:val="-2"/>
                <w:sz w:val="19"/>
              </w:rPr>
              <w:t>Supplies</w:t>
            </w:r>
          </w:p>
        </w:tc>
        <w:tc>
          <w:tcPr>
            <w:tcW w:w="993" w:type="dxa"/>
            <w:shd w:val="clear" w:color="auto" w:fill="A7A5A5"/>
          </w:tcPr>
          <w:p>
            <w:pPr>
              <w:pStyle w:val="TableParagraph"/>
              <w:spacing w:line="208" w:lineRule="exact" w:before="22"/>
              <w:ind w:right="55"/>
              <w:jc w:val="right"/>
              <w:rPr>
                <w:rFonts w:ascii="Proxima Nova Rg"/>
                <w:sz w:val="19"/>
              </w:rPr>
            </w:pPr>
            <w:r>
              <w:rPr>
                <w:rFonts w:ascii="Proxima Nova Rg"/>
                <w:color w:val="231F20"/>
                <w:spacing w:val="-2"/>
                <w:sz w:val="19"/>
              </w:rPr>
              <w:t>2,700</w:t>
            </w:r>
          </w:p>
        </w:tc>
      </w:tr>
      <w:tr>
        <w:trPr>
          <w:trHeight w:val="250" w:hRule="atLeast"/>
        </w:trPr>
        <w:tc>
          <w:tcPr>
            <w:tcW w:w="627" w:type="dxa"/>
            <w:shd w:val="clear" w:color="auto" w:fill="A7A5A5"/>
          </w:tcPr>
          <w:p>
            <w:pPr>
              <w:pStyle w:val="TableParagraph"/>
              <w:spacing w:line="208" w:lineRule="exact" w:before="22"/>
              <w:ind w:left="50"/>
              <w:rPr>
                <w:rFonts w:ascii="Proxima Nova Rg"/>
                <w:sz w:val="19"/>
              </w:rPr>
            </w:pPr>
            <w:r>
              <w:rPr>
                <w:rFonts w:ascii="Proxima Nova Rg"/>
                <w:color w:val="231F20"/>
                <w:spacing w:val="-4"/>
                <w:w w:val="105"/>
                <w:sz w:val="19"/>
              </w:rPr>
              <w:t>3/24</w:t>
            </w:r>
          </w:p>
        </w:tc>
        <w:tc>
          <w:tcPr>
            <w:tcW w:w="1301" w:type="dxa"/>
            <w:shd w:val="clear" w:color="auto" w:fill="A7A5A5"/>
          </w:tcPr>
          <w:p>
            <w:pPr>
              <w:pStyle w:val="TableParagraph"/>
              <w:spacing w:line="208" w:lineRule="exact" w:before="22"/>
              <w:ind w:left="168"/>
              <w:rPr>
                <w:rFonts w:ascii="Proxima Nova Rg"/>
                <w:sz w:val="19"/>
              </w:rPr>
            </w:pPr>
            <w:r>
              <w:rPr>
                <w:rFonts w:ascii="Proxima Nova Rg"/>
                <w:color w:val="231F20"/>
                <w:spacing w:val="-4"/>
                <w:sz w:val="19"/>
              </w:rPr>
              <w:t>Sales</w:t>
            </w:r>
          </w:p>
        </w:tc>
        <w:tc>
          <w:tcPr>
            <w:tcW w:w="1100" w:type="dxa"/>
            <w:shd w:val="clear" w:color="auto" w:fill="A7A5A5"/>
          </w:tcPr>
          <w:p>
            <w:pPr>
              <w:pStyle w:val="TableParagraph"/>
              <w:spacing w:line="208" w:lineRule="exact" w:before="22"/>
              <w:ind w:right="186"/>
              <w:jc w:val="right"/>
              <w:rPr>
                <w:rFonts w:ascii="Proxima Nova Rg"/>
                <w:sz w:val="19"/>
              </w:rPr>
            </w:pPr>
            <w:r>
              <w:rPr>
                <w:rFonts w:ascii="Proxima Nova Rg"/>
                <w:color w:val="231F20"/>
                <w:spacing w:val="-2"/>
                <w:sz w:val="19"/>
              </w:rPr>
              <w:t>6,300</w:t>
            </w:r>
          </w:p>
        </w:tc>
        <w:tc>
          <w:tcPr>
            <w:tcW w:w="723" w:type="dxa"/>
            <w:shd w:val="clear" w:color="auto" w:fill="A7A5A5"/>
          </w:tcPr>
          <w:p>
            <w:pPr>
              <w:pStyle w:val="TableParagraph"/>
              <w:spacing w:line="208" w:lineRule="exact" w:before="22"/>
              <w:ind w:left="167"/>
              <w:rPr>
                <w:rFonts w:ascii="Proxima Nova Rg"/>
                <w:sz w:val="19"/>
              </w:rPr>
            </w:pPr>
            <w:r>
              <w:rPr>
                <w:rFonts w:ascii="Proxima Nova Rg"/>
                <w:color w:val="231F20"/>
                <w:spacing w:val="-4"/>
                <w:w w:val="105"/>
                <w:sz w:val="19"/>
              </w:rPr>
              <w:t>3/23</w:t>
            </w:r>
          </w:p>
        </w:tc>
        <w:tc>
          <w:tcPr>
            <w:tcW w:w="1283" w:type="dxa"/>
            <w:shd w:val="clear" w:color="auto" w:fill="A7A5A5"/>
          </w:tcPr>
          <w:p>
            <w:pPr>
              <w:pStyle w:val="TableParagraph"/>
              <w:spacing w:line="208" w:lineRule="exact" w:before="22"/>
              <w:ind w:left="139"/>
              <w:rPr>
                <w:rFonts w:ascii="Proxima Nova Rg"/>
                <w:sz w:val="19"/>
              </w:rPr>
            </w:pPr>
            <w:r>
              <w:rPr>
                <w:rFonts w:ascii="Proxima Nova Rg"/>
                <w:color w:val="231F20"/>
                <w:spacing w:val="-5"/>
                <w:sz w:val="19"/>
              </w:rPr>
              <w:t>DC</w:t>
            </w:r>
          </w:p>
        </w:tc>
        <w:tc>
          <w:tcPr>
            <w:tcW w:w="1274" w:type="dxa"/>
            <w:shd w:val="clear" w:color="auto" w:fill="A7A5A5"/>
          </w:tcPr>
          <w:p>
            <w:pPr>
              <w:pStyle w:val="TableParagraph"/>
              <w:spacing w:line="208" w:lineRule="exact" w:before="22"/>
              <w:ind w:left="146"/>
              <w:rPr>
                <w:rFonts w:ascii="Proxima Nova Rg"/>
                <w:sz w:val="19"/>
              </w:rPr>
            </w:pPr>
            <w:r>
              <w:rPr>
                <w:rFonts w:ascii="Proxima Nova Rg"/>
                <w:color w:val="231F20"/>
                <w:spacing w:val="-2"/>
                <w:sz w:val="19"/>
              </w:rPr>
              <w:t>Repairs</w:t>
            </w:r>
          </w:p>
        </w:tc>
        <w:tc>
          <w:tcPr>
            <w:tcW w:w="993" w:type="dxa"/>
            <w:shd w:val="clear" w:color="auto" w:fill="A7A5A5"/>
          </w:tcPr>
          <w:p>
            <w:pPr>
              <w:pStyle w:val="TableParagraph"/>
              <w:spacing w:line="208" w:lineRule="exact" w:before="22"/>
              <w:ind w:right="55"/>
              <w:jc w:val="right"/>
              <w:rPr>
                <w:rFonts w:ascii="Proxima Nova Rg"/>
                <w:sz w:val="19"/>
              </w:rPr>
            </w:pPr>
            <w:r>
              <w:rPr>
                <w:rFonts w:ascii="Proxima Nova Rg"/>
                <w:color w:val="231F20"/>
                <w:spacing w:val="-4"/>
                <w:w w:val="110"/>
                <w:sz w:val="19"/>
              </w:rPr>
              <w:t>2,100</w:t>
            </w:r>
          </w:p>
        </w:tc>
      </w:tr>
      <w:tr>
        <w:trPr>
          <w:trHeight w:val="250" w:hRule="atLeast"/>
        </w:trPr>
        <w:tc>
          <w:tcPr>
            <w:tcW w:w="627" w:type="dxa"/>
            <w:shd w:val="clear" w:color="auto" w:fill="A7A5A5"/>
          </w:tcPr>
          <w:p>
            <w:pPr>
              <w:pStyle w:val="TableParagraph"/>
              <w:spacing w:line="208" w:lineRule="exact" w:before="22"/>
              <w:ind w:left="50"/>
              <w:rPr>
                <w:rFonts w:ascii="Proxima Nova Rg"/>
                <w:sz w:val="19"/>
              </w:rPr>
            </w:pPr>
            <w:r>
              <w:rPr>
                <w:rFonts w:ascii="Proxima Nova Rg"/>
                <w:color w:val="231F20"/>
                <w:spacing w:val="-4"/>
                <w:w w:val="105"/>
                <w:sz w:val="19"/>
              </w:rPr>
              <w:t>3/30</w:t>
            </w:r>
          </w:p>
        </w:tc>
        <w:tc>
          <w:tcPr>
            <w:tcW w:w="1301" w:type="dxa"/>
            <w:shd w:val="clear" w:color="auto" w:fill="A7A5A5"/>
          </w:tcPr>
          <w:p>
            <w:pPr>
              <w:pStyle w:val="TableParagraph"/>
              <w:spacing w:line="208" w:lineRule="exact" w:before="22"/>
              <w:ind w:left="168"/>
              <w:rPr>
                <w:rFonts w:ascii="Proxima Nova Rg"/>
                <w:sz w:val="19"/>
              </w:rPr>
            </w:pPr>
            <w:r>
              <w:rPr>
                <w:rFonts w:ascii="Proxima Nova Rg"/>
                <w:color w:val="231F20"/>
                <w:spacing w:val="-4"/>
                <w:sz w:val="19"/>
              </w:rPr>
              <w:t>Sales</w:t>
            </w:r>
          </w:p>
        </w:tc>
        <w:tc>
          <w:tcPr>
            <w:tcW w:w="1100" w:type="dxa"/>
            <w:shd w:val="clear" w:color="auto" w:fill="A7A5A5"/>
          </w:tcPr>
          <w:p>
            <w:pPr>
              <w:pStyle w:val="TableParagraph"/>
              <w:spacing w:line="208" w:lineRule="exact" w:before="22"/>
              <w:ind w:right="186"/>
              <w:jc w:val="right"/>
              <w:rPr>
                <w:rFonts w:ascii="Proxima Nova Rg"/>
                <w:sz w:val="19"/>
              </w:rPr>
            </w:pPr>
            <w:r>
              <w:rPr>
                <w:rFonts w:ascii="Proxima Nova Rg"/>
                <w:color w:val="231F20"/>
                <w:spacing w:val="73"/>
                <w:sz w:val="19"/>
                <w:u w:val="single" w:color="231F20"/>
              </w:rPr>
              <w:t>  </w:t>
            </w:r>
            <w:r>
              <w:rPr>
                <w:rFonts w:ascii="Proxima Nova Rg"/>
                <w:color w:val="231F20"/>
                <w:spacing w:val="-2"/>
                <w:sz w:val="19"/>
                <w:u w:val="single" w:color="231F20"/>
              </w:rPr>
              <w:t>8,500</w:t>
            </w:r>
          </w:p>
        </w:tc>
        <w:tc>
          <w:tcPr>
            <w:tcW w:w="723" w:type="dxa"/>
            <w:shd w:val="clear" w:color="auto" w:fill="A7A5A5"/>
          </w:tcPr>
          <w:p>
            <w:pPr>
              <w:pStyle w:val="TableParagraph"/>
              <w:spacing w:line="208" w:lineRule="exact" w:before="22"/>
              <w:ind w:left="167"/>
              <w:rPr>
                <w:rFonts w:ascii="Proxima Nova Rg"/>
                <w:sz w:val="19"/>
              </w:rPr>
            </w:pPr>
            <w:r>
              <w:rPr>
                <w:rFonts w:ascii="Proxima Nova Rg"/>
                <w:color w:val="231F20"/>
                <w:spacing w:val="-4"/>
                <w:w w:val="105"/>
                <w:sz w:val="19"/>
              </w:rPr>
              <w:t>3/28</w:t>
            </w:r>
          </w:p>
        </w:tc>
        <w:tc>
          <w:tcPr>
            <w:tcW w:w="1283" w:type="dxa"/>
            <w:shd w:val="clear" w:color="auto" w:fill="A7A5A5"/>
          </w:tcPr>
          <w:p>
            <w:pPr>
              <w:pStyle w:val="TableParagraph"/>
              <w:spacing w:line="208" w:lineRule="exact" w:before="22"/>
              <w:ind w:left="139"/>
              <w:rPr>
                <w:rFonts w:ascii="Proxima Nova Rg"/>
                <w:sz w:val="19"/>
              </w:rPr>
            </w:pPr>
            <w:r>
              <w:rPr>
                <w:rFonts w:ascii="Proxima Nova Rg"/>
                <w:color w:val="231F20"/>
                <w:sz w:val="19"/>
              </w:rPr>
              <w:t>CHK </w:t>
            </w:r>
            <w:r>
              <w:rPr>
                <w:rFonts w:ascii="Proxima Nova Rg"/>
                <w:color w:val="231F20"/>
                <w:spacing w:val="-5"/>
                <w:sz w:val="19"/>
              </w:rPr>
              <w:t>295</w:t>
            </w:r>
          </w:p>
        </w:tc>
        <w:tc>
          <w:tcPr>
            <w:tcW w:w="1274" w:type="dxa"/>
            <w:shd w:val="clear" w:color="auto" w:fill="A7A5A5"/>
          </w:tcPr>
          <w:p>
            <w:pPr>
              <w:pStyle w:val="TableParagraph"/>
              <w:spacing w:line="208" w:lineRule="exact" w:before="22"/>
              <w:ind w:left="146"/>
              <w:rPr>
                <w:rFonts w:ascii="Proxima Nova Rg"/>
                <w:sz w:val="19"/>
              </w:rPr>
            </w:pPr>
            <w:r>
              <w:rPr>
                <w:rFonts w:ascii="Proxima Nova Rg"/>
                <w:color w:val="231F20"/>
                <w:spacing w:val="-2"/>
                <w:sz w:val="19"/>
              </w:rPr>
              <w:t>Insurance</w:t>
            </w:r>
          </w:p>
        </w:tc>
        <w:tc>
          <w:tcPr>
            <w:tcW w:w="993" w:type="dxa"/>
            <w:shd w:val="clear" w:color="auto" w:fill="A7A5A5"/>
          </w:tcPr>
          <w:p>
            <w:pPr>
              <w:pStyle w:val="TableParagraph"/>
              <w:spacing w:line="208" w:lineRule="exact" w:before="22"/>
              <w:ind w:right="55"/>
              <w:jc w:val="right"/>
              <w:rPr>
                <w:rFonts w:ascii="Proxima Nova Rg"/>
                <w:sz w:val="19"/>
              </w:rPr>
            </w:pPr>
            <w:r>
              <w:rPr>
                <w:rFonts w:ascii="Proxima Nova Rg"/>
                <w:color w:val="231F20"/>
                <w:spacing w:val="60"/>
                <w:sz w:val="19"/>
                <w:u w:val="single" w:color="231F20"/>
              </w:rPr>
              <w:t>  </w:t>
            </w:r>
            <w:r>
              <w:rPr>
                <w:rFonts w:ascii="Proxima Nova Rg"/>
                <w:color w:val="231F20"/>
                <w:spacing w:val="-2"/>
                <w:sz w:val="19"/>
                <w:u w:val="single" w:color="231F20"/>
              </w:rPr>
              <w:t>5,400</w:t>
            </w:r>
          </w:p>
        </w:tc>
      </w:tr>
      <w:tr>
        <w:trPr>
          <w:trHeight w:val="258" w:hRule="atLeast"/>
        </w:trPr>
        <w:tc>
          <w:tcPr>
            <w:tcW w:w="627" w:type="dxa"/>
            <w:shd w:val="clear" w:color="auto" w:fill="A7A5A5"/>
          </w:tcPr>
          <w:p>
            <w:pPr>
              <w:pStyle w:val="TableParagraph"/>
              <w:rPr>
                <w:rFonts w:ascii="Times New Roman"/>
                <w:sz w:val="18"/>
              </w:rPr>
            </w:pPr>
          </w:p>
        </w:tc>
        <w:tc>
          <w:tcPr>
            <w:tcW w:w="1301" w:type="dxa"/>
            <w:shd w:val="clear" w:color="auto" w:fill="A7A5A5"/>
          </w:tcPr>
          <w:p>
            <w:pPr>
              <w:pStyle w:val="TableParagraph"/>
              <w:rPr>
                <w:rFonts w:ascii="Times New Roman"/>
                <w:sz w:val="18"/>
              </w:rPr>
            </w:pPr>
          </w:p>
        </w:tc>
        <w:tc>
          <w:tcPr>
            <w:tcW w:w="1100" w:type="dxa"/>
            <w:shd w:val="clear" w:color="auto" w:fill="A7A5A5"/>
          </w:tcPr>
          <w:p>
            <w:pPr>
              <w:pStyle w:val="TableParagraph"/>
              <w:spacing w:line="217" w:lineRule="exact" w:before="22"/>
              <w:ind w:right="186"/>
              <w:jc w:val="right"/>
              <w:rPr>
                <w:rFonts w:ascii="Proxima Nova Rg"/>
                <w:sz w:val="19"/>
              </w:rPr>
            </w:pPr>
            <w:r>
              <w:rPr>
                <w:rFonts w:ascii="Proxima Nova Rg"/>
                <w:color w:val="231F20"/>
                <w:sz w:val="19"/>
                <w:u w:val="double" w:color="231F20"/>
              </w:rPr>
              <w:t>$</w:t>
            </w:r>
            <w:r>
              <w:rPr>
                <w:rFonts w:ascii="Proxima Nova Rg"/>
                <w:color w:val="231F20"/>
                <w:spacing w:val="-29"/>
                <w:sz w:val="19"/>
                <w:u w:val="double" w:color="231F20"/>
              </w:rPr>
              <w:t> </w:t>
            </w:r>
            <w:r>
              <w:rPr>
                <w:rFonts w:ascii="Proxima Nova Rg"/>
                <w:color w:val="231F20"/>
                <w:spacing w:val="-2"/>
                <w:sz w:val="19"/>
                <w:u w:val="double" w:color="231F20"/>
              </w:rPr>
              <w:t>35,900</w:t>
            </w:r>
          </w:p>
        </w:tc>
        <w:tc>
          <w:tcPr>
            <w:tcW w:w="723" w:type="dxa"/>
            <w:shd w:val="clear" w:color="auto" w:fill="A7A5A5"/>
          </w:tcPr>
          <w:p>
            <w:pPr>
              <w:pStyle w:val="TableParagraph"/>
              <w:rPr>
                <w:rFonts w:ascii="Times New Roman"/>
                <w:sz w:val="18"/>
              </w:rPr>
            </w:pPr>
          </w:p>
        </w:tc>
        <w:tc>
          <w:tcPr>
            <w:tcW w:w="1283" w:type="dxa"/>
            <w:shd w:val="clear" w:color="auto" w:fill="A7A5A5"/>
          </w:tcPr>
          <w:p>
            <w:pPr>
              <w:pStyle w:val="TableParagraph"/>
              <w:rPr>
                <w:rFonts w:ascii="Times New Roman"/>
                <w:sz w:val="18"/>
              </w:rPr>
            </w:pPr>
          </w:p>
        </w:tc>
        <w:tc>
          <w:tcPr>
            <w:tcW w:w="1274" w:type="dxa"/>
            <w:shd w:val="clear" w:color="auto" w:fill="A7A5A5"/>
          </w:tcPr>
          <w:p>
            <w:pPr>
              <w:pStyle w:val="TableParagraph"/>
              <w:rPr>
                <w:rFonts w:ascii="Times New Roman"/>
                <w:sz w:val="18"/>
              </w:rPr>
            </w:pPr>
          </w:p>
        </w:tc>
        <w:tc>
          <w:tcPr>
            <w:tcW w:w="993" w:type="dxa"/>
            <w:shd w:val="clear" w:color="auto" w:fill="A7A5A5"/>
          </w:tcPr>
          <w:p>
            <w:pPr>
              <w:pStyle w:val="TableParagraph"/>
              <w:spacing w:line="217" w:lineRule="exact" w:before="22"/>
              <w:ind w:right="53"/>
              <w:jc w:val="right"/>
              <w:rPr>
                <w:rFonts w:ascii="Proxima Nova Rg"/>
                <w:sz w:val="19"/>
              </w:rPr>
            </w:pPr>
            <w:r>
              <w:rPr>
                <w:rFonts w:ascii="Proxima Nova Rg"/>
                <w:color w:val="231F20"/>
                <w:spacing w:val="-2"/>
                <w:sz w:val="19"/>
                <w:u w:val="double" w:color="231F20"/>
              </w:rPr>
              <w:t>$24,900</w:t>
            </w:r>
          </w:p>
        </w:tc>
      </w:tr>
    </w:tbl>
    <w:p>
      <w:pPr>
        <w:pStyle w:val="BodyText"/>
        <w:spacing w:before="9"/>
        <w:rPr>
          <w:rFonts w:ascii="Proxima Nova Rg"/>
          <w:b/>
          <w:sz w:val="5"/>
        </w:rPr>
      </w:pPr>
    </w:p>
    <w:p>
      <w:pPr>
        <w:spacing w:after="0"/>
        <w:rPr>
          <w:rFonts w:ascii="Proxima Nova Rg"/>
          <w:sz w:val="5"/>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sectPr>
      </w:pPr>
    </w:p>
    <w:p>
      <w:pPr>
        <w:pStyle w:val="BodyText"/>
        <w:spacing w:before="9"/>
        <w:rPr>
          <w:rFonts w:ascii="Proxima Nova Rg"/>
          <w:b/>
          <w:sz w:val="35"/>
        </w:rPr>
      </w:pPr>
    </w:p>
    <w:p>
      <w:pPr>
        <w:spacing w:line="190" w:lineRule="exact" w:before="0"/>
        <w:ind w:left="0" w:right="0" w:firstLine="0"/>
        <w:jc w:val="right"/>
        <w:rPr>
          <w:rFonts w:ascii="Proxima Nova Rg"/>
          <w:b/>
          <w:sz w:val="19"/>
        </w:rPr>
      </w:pPr>
      <w:r>
        <w:rPr>
          <w:rFonts w:ascii="Proxima Nova Rg"/>
          <w:b/>
          <w:color w:val="231F20"/>
          <w:spacing w:val="-2"/>
          <w:sz w:val="19"/>
        </w:rPr>
        <w:t>Beginning</w:t>
      </w:r>
    </w:p>
    <w:p>
      <w:pPr>
        <w:pStyle w:val="BodyText"/>
        <w:spacing w:before="91"/>
        <w:ind w:left="1357"/>
        <w:rPr>
          <w:rFonts w:ascii="Arial Black"/>
        </w:rPr>
      </w:pPr>
      <w:r>
        <w:rPr/>
        <w:br w:type="column"/>
      </w:r>
      <w:r>
        <w:rPr>
          <w:rFonts w:ascii="Arial Black"/>
          <w:color w:val="231F20"/>
          <w:w w:val="85"/>
        </w:rPr>
        <w:t>Summ</w:t>
      </w:r>
      <w:r>
        <w:rPr>
          <w:rFonts w:ascii="Arial Black"/>
          <w:smallCaps/>
          <w:color w:val="231F20"/>
          <w:w w:val="85"/>
        </w:rPr>
        <w:t>ary</w:t>
      </w:r>
      <w:r>
        <w:rPr>
          <w:rFonts w:ascii="Arial Black"/>
          <w:smallCaps w:val="0"/>
          <w:color w:val="231F20"/>
          <w:spacing w:val="12"/>
        </w:rPr>
        <w:t> </w:t>
      </w:r>
      <w:r>
        <w:rPr>
          <w:rFonts w:ascii="Arial Black"/>
          <w:smallCaps/>
          <w:color w:val="231F20"/>
          <w:w w:val="85"/>
        </w:rPr>
        <w:t>of</w:t>
      </w:r>
      <w:r>
        <w:rPr>
          <w:rFonts w:ascii="Arial Black"/>
          <w:smallCaps w:val="0"/>
          <w:color w:val="231F20"/>
          <w:spacing w:val="12"/>
        </w:rPr>
        <w:t> </w:t>
      </w:r>
      <w:r>
        <w:rPr>
          <w:rFonts w:ascii="Arial Black"/>
          <w:smallCaps w:val="0"/>
          <w:color w:val="231F20"/>
          <w:spacing w:val="-2"/>
          <w:w w:val="85"/>
        </w:rPr>
        <w:t>T</w:t>
      </w:r>
      <w:r>
        <w:rPr>
          <w:rFonts w:ascii="Arial Black"/>
          <w:smallCaps/>
          <w:color w:val="231F20"/>
          <w:spacing w:val="-2"/>
          <w:w w:val="85"/>
        </w:rPr>
        <w:t>ransactions</w:t>
      </w:r>
    </w:p>
    <w:p>
      <w:pPr>
        <w:spacing w:line="240" w:lineRule="auto" w:before="12"/>
        <w:rPr>
          <w:rFonts w:ascii="Arial Black"/>
          <w:sz w:val="30"/>
        </w:rPr>
      </w:pPr>
      <w:r>
        <w:rPr/>
        <w:br w:type="column"/>
      </w:r>
      <w:r>
        <w:rPr>
          <w:rFonts w:ascii="Arial Black"/>
          <w:sz w:val="30"/>
        </w:rPr>
      </w:r>
    </w:p>
    <w:p>
      <w:pPr>
        <w:spacing w:line="190" w:lineRule="exact" w:before="0"/>
        <w:ind w:left="1382" w:right="1163" w:firstLine="0"/>
        <w:jc w:val="center"/>
        <w:rPr>
          <w:rFonts w:ascii="Proxima Nova Rg"/>
          <w:b/>
          <w:sz w:val="19"/>
        </w:rPr>
      </w:pPr>
      <w:r>
        <w:rPr>
          <w:rFonts w:ascii="Proxima Nova Rg"/>
          <w:b/>
          <w:color w:val="231F20"/>
          <w:spacing w:val="-2"/>
          <w:sz w:val="19"/>
        </w:rPr>
        <w:t>Ending</w:t>
      </w:r>
    </w:p>
    <w:p>
      <w:pPr>
        <w:spacing w:after="0" w:line="190" w:lineRule="exact"/>
        <w:jc w:val="center"/>
        <w:rPr>
          <w:rFonts w:ascii="Proxima Nova Rg"/>
          <w:sz w:val="19"/>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3" w:equalWidth="0">
            <w:col w:w="3480" w:space="40"/>
            <w:col w:w="3826" w:space="39"/>
            <w:col w:w="3175"/>
          </w:cols>
        </w:sectPr>
      </w:pPr>
    </w:p>
    <w:p>
      <w:pPr>
        <w:tabs>
          <w:tab w:pos="4030" w:val="left" w:leader="none"/>
        </w:tabs>
        <w:spacing w:line="228" w:lineRule="auto" w:before="39"/>
        <w:ind w:left="2401" w:right="0" w:firstLine="51"/>
        <w:jc w:val="left"/>
        <w:rPr>
          <w:rFonts w:ascii="Georgia"/>
          <w:b/>
          <w:sz w:val="19"/>
        </w:rPr>
      </w:pPr>
      <w:r>
        <w:rPr>
          <w:rFonts w:ascii="Proxima Nova Rg"/>
          <w:b/>
          <w:color w:val="231F20"/>
          <w:w w:val="105"/>
          <w:sz w:val="19"/>
        </w:rPr>
        <w:t>Cash Balance </w:t>
      </w:r>
      <w:r>
        <w:rPr>
          <w:rFonts w:ascii="Proxima Nova Rg"/>
          <w:b/>
          <w:color w:val="231F20"/>
          <w:w w:val="105"/>
          <w:sz w:val="19"/>
          <w:u w:val="single" w:color="231F20"/>
        </w:rPr>
        <w:t>March 1, 2024</w:t>
      </w:r>
      <w:r>
        <w:rPr>
          <w:rFonts w:ascii="Proxima Nova Rg"/>
          <w:b/>
          <w:color w:val="231F20"/>
          <w:sz w:val="19"/>
        </w:rPr>
        <w:tab/>
      </w:r>
      <w:r>
        <w:rPr>
          <w:rFonts w:ascii="Georgia"/>
          <w:b/>
          <w:color w:val="231F20"/>
          <w:spacing w:val="-10"/>
          <w:w w:val="105"/>
          <w:sz w:val="19"/>
        </w:rPr>
        <w:t>+</w:t>
      </w:r>
    </w:p>
    <w:p>
      <w:pPr>
        <w:tabs>
          <w:tab w:pos="1421" w:val="left" w:leader="none"/>
        </w:tabs>
        <w:spacing w:line="228" w:lineRule="auto" w:before="39"/>
        <w:ind w:left="323" w:right="0" w:firstLine="150"/>
        <w:jc w:val="left"/>
        <w:rPr>
          <w:rFonts w:ascii="Georgia"/>
          <w:b/>
          <w:sz w:val="19"/>
        </w:rPr>
      </w:pPr>
      <w:r>
        <w:rPr/>
        <w:br w:type="column"/>
      </w:r>
      <w:r>
        <w:rPr>
          <w:rFonts w:ascii="Proxima Nova Rg"/>
          <w:b/>
          <w:color w:val="231F20"/>
          <w:spacing w:val="-4"/>
          <w:w w:val="110"/>
          <w:sz w:val="19"/>
        </w:rPr>
        <w:t>Cash </w:t>
      </w:r>
      <w:r>
        <w:rPr>
          <w:rFonts w:ascii="Proxima Nova Rg"/>
          <w:b/>
          <w:color w:val="231F20"/>
          <w:spacing w:val="-2"/>
          <w:w w:val="110"/>
          <w:sz w:val="19"/>
          <w:u w:val="single" w:color="231F20"/>
        </w:rPr>
        <w:t>Receipts</w:t>
      </w:r>
      <w:r>
        <w:rPr>
          <w:rFonts w:ascii="Proxima Nova Rg"/>
          <w:b/>
          <w:color w:val="231F20"/>
          <w:sz w:val="19"/>
        </w:rPr>
        <w:tab/>
      </w:r>
      <w:r>
        <w:rPr>
          <w:rFonts w:ascii="Georgia"/>
          <w:b/>
          <w:color w:val="231F20"/>
          <w:spacing w:val="-10"/>
          <w:w w:val="180"/>
          <w:sz w:val="19"/>
        </w:rPr>
        <w:t>-</w:t>
      </w:r>
    </w:p>
    <w:p>
      <w:pPr>
        <w:tabs>
          <w:tab w:pos="1961" w:val="left" w:leader="none"/>
        </w:tabs>
        <w:spacing w:line="228" w:lineRule="auto" w:before="39"/>
        <w:ind w:left="314" w:right="0" w:firstLine="428"/>
        <w:jc w:val="left"/>
        <w:rPr>
          <w:rFonts w:ascii="Georgia"/>
          <w:b/>
          <w:sz w:val="19"/>
        </w:rPr>
      </w:pPr>
      <w:r>
        <w:rPr/>
        <w:br w:type="column"/>
      </w:r>
      <w:r>
        <w:rPr>
          <w:rFonts w:ascii="Proxima Nova Rg"/>
          <w:b/>
          <w:color w:val="231F20"/>
          <w:spacing w:val="-4"/>
          <w:sz w:val="19"/>
        </w:rPr>
        <w:t>Cash </w:t>
      </w:r>
      <w:r>
        <w:rPr>
          <w:rFonts w:ascii="Proxima Nova Rg"/>
          <w:b/>
          <w:color w:val="231F20"/>
          <w:spacing w:val="-2"/>
          <w:sz w:val="19"/>
          <w:u w:val="single" w:color="231F20"/>
        </w:rPr>
        <w:t>Disbursements</w:t>
      </w:r>
      <w:r>
        <w:rPr>
          <w:rFonts w:ascii="Proxima Nova Rg"/>
          <w:b/>
          <w:color w:val="231F20"/>
          <w:sz w:val="19"/>
        </w:rPr>
        <w:tab/>
      </w:r>
      <w:r>
        <w:rPr>
          <w:rFonts w:ascii="Georgia"/>
          <w:b/>
          <w:color w:val="231F20"/>
          <w:spacing w:val="-10"/>
          <w:sz w:val="19"/>
        </w:rPr>
        <w:t>=</w:t>
      </w:r>
    </w:p>
    <w:p>
      <w:pPr>
        <w:spacing w:line="226" w:lineRule="exact" w:before="30"/>
        <w:ind w:left="492" w:right="877" w:firstLine="0"/>
        <w:jc w:val="center"/>
        <w:rPr>
          <w:rFonts w:ascii="Proxima Nova Rg"/>
          <w:b/>
          <w:sz w:val="19"/>
        </w:rPr>
      </w:pPr>
      <w:r>
        <w:rPr/>
        <w:br w:type="column"/>
      </w:r>
      <w:r>
        <w:rPr>
          <w:rFonts w:ascii="Proxima Nova Rg"/>
          <w:b/>
          <w:color w:val="231F20"/>
          <w:sz w:val="19"/>
        </w:rPr>
        <w:t>Cash </w:t>
      </w:r>
      <w:r>
        <w:rPr>
          <w:rFonts w:ascii="Proxima Nova Rg"/>
          <w:b/>
          <w:color w:val="231F20"/>
          <w:spacing w:val="-2"/>
          <w:sz w:val="19"/>
        </w:rPr>
        <w:t>Balance</w:t>
      </w:r>
    </w:p>
    <w:p>
      <w:pPr>
        <w:spacing w:line="226" w:lineRule="exact" w:before="0"/>
        <w:ind w:left="0" w:right="427" w:firstLine="0"/>
        <w:jc w:val="center"/>
        <w:rPr>
          <w:rFonts w:ascii="Proxima Nova Rg"/>
          <w:b/>
          <w:sz w:val="19"/>
        </w:rPr>
      </w:pPr>
      <w:r>
        <w:rPr>
          <w:rFonts w:ascii="Proxima Nova Rg"/>
          <w:b/>
          <w:color w:val="231F20"/>
          <w:spacing w:val="-8"/>
          <w:w w:val="105"/>
          <w:sz w:val="19"/>
          <w:u w:val="single" w:color="231F20"/>
        </w:rPr>
        <w:t> </w:t>
      </w:r>
      <w:r>
        <w:rPr>
          <w:rFonts w:ascii="Proxima Nova Rg"/>
          <w:b/>
          <w:color w:val="231F20"/>
          <w:w w:val="105"/>
          <w:sz w:val="19"/>
          <w:u w:val="single" w:color="231F20"/>
        </w:rPr>
        <w:t>March 31, </w:t>
      </w:r>
      <w:r>
        <w:rPr>
          <w:rFonts w:ascii="Proxima Nova Rg"/>
          <w:b/>
          <w:color w:val="231F20"/>
          <w:spacing w:val="-4"/>
          <w:w w:val="105"/>
          <w:sz w:val="19"/>
          <w:u w:val="single" w:color="231F20"/>
        </w:rPr>
        <w:t>2024</w:t>
      </w:r>
    </w:p>
    <w:p>
      <w:pPr>
        <w:spacing w:after="0" w:line="226" w:lineRule="exact"/>
        <w:jc w:val="center"/>
        <w:rPr>
          <w:rFonts w:ascii="Proxima Nova Rg"/>
          <w:sz w:val="19"/>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4" w:equalWidth="0">
            <w:col w:w="4183" w:space="40"/>
            <w:col w:w="1574" w:space="39"/>
            <w:col w:w="2114" w:space="40"/>
            <w:col w:w="2570"/>
          </w:cols>
        </w:sectPr>
      </w:pPr>
    </w:p>
    <w:p>
      <w:pPr>
        <w:tabs>
          <w:tab w:pos="4551" w:val="left" w:leader="none"/>
          <w:tab w:pos="6435" w:val="left" w:leader="none"/>
          <w:tab w:pos="8703" w:val="left" w:leader="none"/>
        </w:tabs>
        <w:spacing w:before="79"/>
        <w:ind w:left="2677" w:right="0" w:firstLine="0"/>
        <w:jc w:val="left"/>
        <w:rPr>
          <w:rFonts w:ascii="Proxima Nova Rg"/>
          <w:b/>
          <w:sz w:val="19"/>
        </w:rPr>
      </w:pPr>
      <w:r>
        <w:rPr>
          <w:rFonts w:ascii="Proxima Nova Rg"/>
          <w:color w:val="231F20"/>
          <w:spacing w:val="-2"/>
          <w:sz w:val="19"/>
        </w:rPr>
        <w:t>$23,600</w:t>
      </w:r>
      <w:r>
        <w:rPr>
          <w:rFonts w:ascii="Proxima Nova Rg"/>
          <w:color w:val="231F20"/>
          <w:sz w:val="19"/>
        </w:rPr>
        <w:tab/>
      </w:r>
      <w:r>
        <w:rPr>
          <w:rFonts w:ascii="Proxima Nova Rg"/>
          <w:color w:val="231F20"/>
          <w:spacing w:val="-2"/>
          <w:sz w:val="19"/>
        </w:rPr>
        <w:t>$35,900</w:t>
      </w:r>
      <w:r>
        <w:rPr>
          <w:rFonts w:ascii="Proxima Nova Rg"/>
          <w:color w:val="231F20"/>
          <w:sz w:val="19"/>
        </w:rPr>
        <w:tab/>
      </w:r>
      <w:r>
        <w:rPr>
          <w:rFonts w:ascii="Proxima Nova Rg"/>
          <w:color w:val="231F20"/>
          <w:spacing w:val="-2"/>
          <w:sz w:val="19"/>
        </w:rPr>
        <w:t>$24,900</w:t>
      </w:r>
      <w:r>
        <w:rPr>
          <w:rFonts w:ascii="Proxima Nova Rg"/>
          <w:color w:val="231F20"/>
          <w:sz w:val="19"/>
        </w:rPr>
        <w:tab/>
      </w:r>
      <w:r>
        <w:rPr>
          <w:rFonts w:ascii="Proxima Nova Rg"/>
          <w:b/>
          <w:color w:val="CA103C"/>
          <w:spacing w:val="-2"/>
          <w:sz w:val="19"/>
        </w:rPr>
        <w:t>$34,600</w:t>
      </w:r>
    </w:p>
    <w:p>
      <w:pPr>
        <w:pStyle w:val="BodyText"/>
        <w:rPr>
          <w:rFonts w:ascii="Proxima Nova Rg"/>
          <w:b/>
          <w:sz w:val="20"/>
        </w:rPr>
      </w:pPr>
    </w:p>
    <w:p>
      <w:pPr>
        <w:pStyle w:val="BodyText"/>
        <w:spacing w:before="11"/>
        <w:rPr>
          <w:rFonts w:ascii="Proxima Nova Rg"/>
          <w:b/>
          <w:sz w:val="17"/>
        </w:rPr>
      </w:pPr>
    </w:p>
    <w:p>
      <w:pPr>
        <w:spacing w:after="0"/>
        <w:rPr>
          <w:rFonts w:ascii="Proxima Nova Rg"/>
          <w:sz w:val="17"/>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before="97"/>
        <w:ind w:left="119" w:right="0" w:firstLine="0"/>
        <w:jc w:val="left"/>
        <w:rPr>
          <w:rFonts w:ascii="Arial Black" w:hAnsi="Arial Black"/>
          <w:sz w:val="18"/>
        </w:rPr>
      </w:pPr>
      <w:r>
        <w:rPr>
          <w:rFonts w:ascii="Arial Black" w:hAnsi="Arial Black"/>
          <w:color w:val="0C7D9C"/>
          <w:w w:val="80"/>
          <w:sz w:val="18"/>
        </w:rPr>
        <w:t>ILLUSTRATION</w:t>
      </w:r>
      <w:r>
        <w:rPr>
          <w:rFonts w:ascii="Arial Black" w:hAnsi="Arial Black"/>
          <w:color w:val="0C7D9C"/>
          <w:spacing w:val="78"/>
          <w:sz w:val="18"/>
        </w:rPr>
        <w:t> </w:t>
      </w:r>
      <w:r>
        <w:rPr>
          <w:rFonts w:ascii="Arial Black" w:hAnsi="Arial Black"/>
          <w:color w:val="0C7D9C"/>
          <w:spacing w:val="-5"/>
          <w:w w:val="95"/>
          <w:sz w:val="18"/>
        </w:rPr>
        <w:t>4–9</w:t>
      </w:r>
    </w:p>
    <w:p>
      <w:pPr>
        <w:spacing w:before="26"/>
        <w:ind w:left="119" w:right="0" w:firstLine="0"/>
        <w:jc w:val="left"/>
        <w:rPr>
          <w:rFonts w:ascii="Arial Black"/>
          <w:sz w:val="18"/>
        </w:rPr>
      </w:pPr>
      <w:r>
        <w:rPr>
          <w:rFonts w:ascii="Arial Black"/>
          <w:color w:val="231F20"/>
          <w:w w:val="80"/>
          <w:sz w:val="18"/>
        </w:rPr>
        <w:t>Bank</w:t>
      </w:r>
      <w:r>
        <w:rPr>
          <w:rFonts w:ascii="Arial Black"/>
          <w:color w:val="231F20"/>
          <w:spacing w:val="-3"/>
          <w:w w:val="90"/>
          <w:sz w:val="18"/>
        </w:rPr>
        <w:t> </w:t>
      </w:r>
      <w:r>
        <w:rPr>
          <w:rFonts w:ascii="Arial Black"/>
          <w:color w:val="231F20"/>
          <w:spacing w:val="-2"/>
          <w:w w:val="90"/>
          <w:sz w:val="18"/>
        </w:rPr>
        <w:t>Statement</w:t>
      </w:r>
    </w:p>
    <w:p>
      <w:pPr>
        <w:pStyle w:val="BodyText"/>
        <w:spacing w:line="226" w:lineRule="exact" w:before="208"/>
        <w:ind w:left="119"/>
        <w:rPr>
          <w:rFonts w:ascii="Proxima Nova Rg"/>
        </w:rPr>
      </w:pPr>
      <w:r>
        <w:rPr/>
        <w:br w:type="column"/>
      </w:r>
      <w:r>
        <w:rPr>
          <w:rFonts w:ascii="Proxima Nova Rg"/>
          <w:color w:val="231F20"/>
          <w:spacing w:val="-2"/>
        </w:rPr>
        <w:t>P.O.</w:t>
      </w:r>
      <w:r>
        <w:rPr>
          <w:rFonts w:ascii="Proxima Nova Rg"/>
          <w:color w:val="231F20"/>
          <w:spacing w:val="-10"/>
        </w:rPr>
        <w:t> </w:t>
      </w:r>
      <w:r>
        <w:rPr>
          <w:rFonts w:ascii="Proxima Nova Rg"/>
          <w:color w:val="231F20"/>
          <w:spacing w:val="-2"/>
        </w:rPr>
        <w:t>Box</w:t>
      </w:r>
      <w:r>
        <w:rPr>
          <w:rFonts w:ascii="Proxima Nova Rg"/>
          <w:color w:val="231F20"/>
          <w:spacing w:val="-8"/>
        </w:rPr>
        <w:t> </w:t>
      </w:r>
      <w:r>
        <w:rPr>
          <w:rFonts w:ascii="Proxima Nova Rg"/>
          <w:color w:val="231F20"/>
          <w:spacing w:val="-2"/>
        </w:rPr>
        <w:t>26788</w:t>
      </w:r>
    </w:p>
    <w:p>
      <w:pPr>
        <w:pStyle w:val="BodyText"/>
        <w:spacing w:line="220" w:lineRule="exact"/>
        <w:ind w:left="119"/>
        <w:rPr>
          <w:rFonts w:ascii="Proxima Nova Rg"/>
        </w:rPr>
      </w:pPr>
      <w:r>
        <w:rPr>
          <w:rFonts w:ascii="Proxima Nova Rg"/>
          <w:color w:val="231F20"/>
        </w:rPr>
        <w:t>Odessa, TX </w:t>
      </w:r>
      <w:r>
        <w:rPr>
          <w:rFonts w:ascii="Proxima Nova Rg"/>
          <w:color w:val="231F20"/>
          <w:spacing w:val="-2"/>
        </w:rPr>
        <w:t>79760</w:t>
      </w:r>
    </w:p>
    <w:p>
      <w:pPr>
        <w:pStyle w:val="BodyText"/>
        <w:spacing w:line="226" w:lineRule="exact"/>
        <w:ind w:left="119"/>
        <w:rPr>
          <w:rFonts w:ascii="Proxima Nova Rg"/>
        </w:rPr>
      </w:pPr>
      <w:r>
        <w:rPr>
          <w:rFonts w:ascii="Proxima Nova Rg"/>
          <w:color w:val="231F20"/>
        </w:rPr>
        <w:t>(432)</w:t>
      </w:r>
      <w:r>
        <w:rPr>
          <w:rFonts w:ascii="Proxima Nova Rg"/>
          <w:color w:val="231F20"/>
          <w:spacing w:val="24"/>
        </w:rPr>
        <w:t> </w:t>
      </w:r>
      <w:r>
        <w:rPr>
          <w:rFonts w:ascii="Proxima Nova Rg"/>
          <w:color w:val="231F20"/>
        </w:rPr>
        <w:t>799-</w:t>
      </w:r>
      <w:r>
        <w:rPr>
          <w:rFonts w:ascii="Proxima Nova Rg"/>
          <w:color w:val="231F20"/>
          <w:spacing w:val="-4"/>
        </w:rPr>
        <w:t>BANK</w:t>
      </w:r>
    </w:p>
    <w:p>
      <w:pPr>
        <w:spacing w:line="271" w:lineRule="exact" w:before="197"/>
        <w:ind w:left="94" w:right="15" w:firstLine="0"/>
        <w:jc w:val="center"/>
        <w:rPr>
          <w:rFonts w:ascii="Arial"/>
          <w:b/>
          <w:i/>
          <w:sz w:val="24"/>
        </w:rPr>
      </w:pPr>
      <w:r>
        <w:rPr/>
        <w:br w:type="column"/>
      </w:r>
      <w:r>
        <w:rPr>
          <w:rFonts w:ascii="Arial"/>
          <w:b/>
          <w:i/>
          <w:color w:val="231F20"/>
          <w:w w:val="90"/>
          <w:sz w:val="24"/>
        </w:rPr>
        <w:t>First</w:t>
      </w:r>
      <w:r>
        <w:rPr>
          <w:rFonts w:ascii="Arial"/>
          <w:b/>
          <w:i/>
          <w:color w:val="231F20"/>
          <w:spacing w:val="4"/>
          <w:sz w:val="24"/>
        </w:rPr>
        <w:t> </w:t>
      </w:r>
      <w:r>
        <w:rPr>
          <w:rFonts w:ascii="Arial"/>
          <w:b/>
          <w:i/>
          <w:color w:val="231F20"/>
          <w:spacing w:val="-4"/>
          <w:sz w:val="24"/>
        </w:rPr>
        <w:t>Bank</w:t>
      </w:r>
    </w:p>
    <w:p>
      <w:pPr>
        <w:spacing w:line="214" w:lineRule="exact" w:before="0"/>
        <w:ind w:left="94" w:right="15" w:firstLine="0"/>
        <w:jc w:val="center"/>
        <w:rPr>
          <w:rFonts w:ascii="Arial"/>
          <w:i/>
          <w:sz w:val="19"/>
        </w:rPr>
      </w:pPr>
      <w:r>
        <w:rPr>
          <w:rFonts w:ascii="Arial"/>
          <w:i/>
          <w:color w:val="231F20"/>
          <w:spacing w:val="-2"/>
          <w:sz w:val="19"/>
        </w:rPr>
        <w:t>A</w:t>
      </w:r>
      <w:r>
        <w:rPr>
          <w:rFonts w:ascii="Arial"/>
          <w:i/>
          <w:color w:val="231F20"/>
          <w:spacing w:val="-11"/>
          <w:sz w:val="19"/>
        </w:rPr>
        <w:t> </w:t>
      </w:r>
      <w:r>
        <w:rPr>
          <w:rFonts w:ascii="Arial"/>
          <w:i/>
          <w:color w:val="231F20"/>
          <w:spacing w:val="-2"/>
          <w:sz w:val="19"/>
        </w:rPr>
        <w:t>Name</w:t>
      </w:r>
      <w:r>
        <w:rPr>
          <w:rFonts w:ascii="Arial"/>
          <w:i/>
          <w:color w:val="231F20"/>
          <w:spacing w:val="-10"/>
          <w:sz w:val="19"/>
        </w:rPr>
        <w:t> </w:t>
      </w:r>
      <w:r>
        <w:rPr>
          <w:rFonts w:ascii="Arial"/>
          <w:i/>
          <w:color w:val="231F20"/>
          <w:spacing w:val="-2"/>
          <w:sz w:val="19"/>
        </w:rPr>
        <w:t>You</w:t>
      </w:r>
      <w:r>
        <w:rPr>
          <w:rFonts w:ascii="Arial"/>
          <w:i/>
          <w:color w:val="231F20"/>
          <w:spacing w:val="-10"/>
          <w:sz w:val="19"/>
        </w:rPr>
        <w:t> </w:t>
      </w:r>
      <w:r>
        <w:rPr>
          <w:rFonts w:ascii="Arial"/>
          <w:i/>
          <w:color w:val="231F20"/>
          <w:spacing w:val="-2"/>
          <w:sz w:val="19"/>
        </w:rPr>
        <w:t>Can</w:t>
      </w:r>
      <w:r>
        <w:rPr>
          <w:rFonts w:ascii="Arial"/>
          <w:i/>
          <w:color w:val="231F20"/>
          <w:spacing w:val="-10"/>
          <w:sz w:val="19"/>
        </w:rPr>
        <w:t> </w:t>
      </w:r>
      <w:r>
        <w:rPr>
          <w:rFonts w:ascii="Arial"/>
          <w:i/>
          <w:color w:val="231F20"/>
          <w:spacing w:val="-2"/>
          <w:sz w:val="19"/>
        </w:rPr>
        <w:t>Trust</w:t>
      </w:r>
    </w:p>
    <w:p>
      <w:pPr>
        <w:pStyle w:val="BodyText"/>
        <w:spacing w:before="208"/>
        <w:ind w:left="119"/>
        <w:rPr>
          <w:rFonts w:ascii="Proxima Nova Rg"/>
        </w:rPr>
      </w:pPr>
      <w:r>
        <w:rPr/>
        <w:br w:type="column"/>
      </w:r>
      <w:r>
        <w:rPr>
          <w:rFonts w:ascii="Proxima Nova Rg"/>
          <w:color w:val="231F20"/>
        </w:rPr>
        <w:t>Member </w:t>
      </w:r>
      <w:r>
        <w:rPr>
          <w:rFonts w:ascii="Proxima Nova Rg"/>
          <w:color w:val="231F20"/>
          <w:spacing w:val="-4"/>
        </w:rPr>
        <w:t>FDIC</w:t>
      </w:r>
    </w:p>
    <w:p>
      <w:pPr>
        <w:spacing w:after="0"/>
        <w:rPr>
          <w:rFonts w:ascii="Proxima Nova Rg"/>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4" w:equalWidth="0">
            <w:col w:w="1854" w:space="466"/>
            <w:col w:w="1741" w:space="1170"/>
            <w:col w:w="2041" w:space="1303"/>
            <w:col w:w="1985"/>
          </w:cols>
        </w:sectPr>
      </w:pPr>
    </w:p>
    <w:p>
      <w:pPr>
        <w:pStyle w:val="BodyText"/>
        <w:tabs>
          <w:tab w:pos="1800" w:val="left" w:leader="none"/>
        </w:tabs>
        <w:spacing w:line="226" w:lineRule="exact" w:before="173"/>
        <w:ind w:right="2234"/>
        <w:jc w:val="center"/>
        <w:rPr>
          <w:rFonts w:ascii="Proxima Nova Rg"/>
        </w:rPr>
      </w:pPr>
      <w:r>
        <w:rPr/>
        <w:pict>
          <v:shape style="position:absolute;margin-left:375.358185pt;margin-top:5.884989pt;width:160.950pt;height:37.550pt;mso-position-horizontal-relative:page;mso-position-vertical-relative:paragraph;z-index:15745024" type="#_x0000_t202" id="docshape689" filled="true" fillcolor="#231f20" stroked="true" strokeweight=".5pt" strokecolor="#231f20">
            <v:textbox inset="0,0,0,0">
              <w:txbxContent>
                <w:p>
                  <w:pPr>
                    <w:pStyle w:val="BodyText"/>
                    <w:tabs>
                      <w:tab w:pos="1794" w:val="left" w:leader="none"/>
                    </w:tabs>
                    <w:spacing w:before="50"/>
                    <w:ind w:left="74"/>
                    <w:rPr>
                      <w:rFonts w:ascii="Proxima Nova Rg"/>
                      <w:color w:val="000000"/>
                    </w:rPr>
                  </w:pPr>
                  <w:r>
                    <w:rPr>
                      <w:rFonts w:ascii="Proxima Nova Rg"/>
                      <w:color w:val="231F20"/>
                    </w:rPr>
                    <w:t>Account </w:t>
                  </w:r>
                  <w:r>
                    <w:rPr>
                      <w:rFonts w:ascii="Proxima Nova Rg"/>
                      <w:color w:val="231F20"/>
                      <w:spacing w:val="-2"/>
                    </w:rPr>
                    <w:t>Number:</w:t>
                  </w:r>
                  <w:r>
                    <w:rPr>
                      <w:rFonts w:ascii="Proxima Nova Rg"/>
                      <w:color w:val="231F20"/>
                    </w:rPr>
                    <w:tab/>
                  </w:r>
                  <w:r>
                    <w:rPr>
                      <w:rFonts w:ascii="Proxima Nova Rg"/>
                      <w:color w:val="231F20"/>
                      <w:spacing w:val="-2"/>
                    </w:rPr>
                    <w:t>4061009619</w:t>
                  </w:r>
                </w:p>
                <w:p>
                  <w:pPr>
                    <w:pStyle w:val="BodyText"/>
                    <w:tabs>
                      <w:tab w:pos="1794" w:val="left" w:leader="none"/>
                    </w:tabs>
                    <w:spacing w:before="209"/>
                    <w:ind w:left="74"/>
                    <w:rPr>
                      <w:rFonts w:ascii="Proxima Nova Rg"/>
                      <w:color w:val="000000"/>
                    </w:rPr>
                  </w:pPr>
                  <w:r>
                    <w:rPr>
                      <w:rFonts w:ascii="Proxima Nova Rg"/>
                      <w:color w:val="231F20"/>
                    </w:rPr>
                    <w:t>Statement</w:t>
                  </w:r>
                  <w:r>
                    <w:rPr>
                      <w:rFonts w:ascii="Proxima Nova Rg"/>
                      <w:color w:val="231F20"/>
                      <w:spacing w:val="-4"/>
                    </w:rPr>
                    <w:t> </w:t>
                  </w:r>
                  <w:r>
                    <w:rPr>
                      <w:rFonts w:ascii="Proxima Nova Rg"/>
                      <w:color w:val="231F20"/>
                      <w:spacing w:val="-2"/>
                    </w:rPr>
                    <w:t>Date:</w:t>
                  </w:r>
                  <w:r>
                    <w:rPr>
                      <w:rFonts w:ascii="Proxima Nova Rg"/>
                      <w:color w:val="231F20"/>
                    </w:rPr>
                    <w:tab/>
                    <w:t>March</w:t>
                  </w:r>
                  <w:r>
                    <w:rPr>
                      <w:rFonts w:ascii="Proxima Nova Rg"/>
                      <w:color w:val="231F20"/>
                      <w:spacing w:val="26"/>
                    </w:rPr>
                    <w:t> </w:t>
                  </w:r>
                  <w:r>
                    <w:rPr>
                      <w:rFonts w:ascii="Proxima Nova Rg"/>
                      <w:color w:val="231F20"/>
                    </w:rPr>
                    <w:t>31,</w:t>
                  </w:r>
                  <w:r>
                    <w:rPr>
                      <w:rFonts w:ascii="Proxima Nova Rg"/>
                      <w:color w:val="231F20"/>
                      <w:spacing w:val="27"/>
                    </w:rPr>
                    <w:t> </w:t>
                  </w:r>
                  <w:r>
                    <w:rPr>
                      <w:rFonts w:ascii="Proxima Nova Rg"/>
                      <w:color w:val="231F20"/>
                      <w:spacing w:val="-4"/>
                    </w:rPr>
                    <w:t>2024</w:t>
                  </w:r>
                </w:p>
              </w:txbxContent>
            </v:textbox>
            <v:fill opacity="26214f" type="solid"/>
            <v:stroke dashstyle="solid"/>
            <w10:wrap type="none"/>
          </v:shape>
        </w:pict>
      </w:r>
      <w:r>
        <w:rPr>
          <w:rFonts w:ascii="Proxima Nova Rg"/>
          <w:color w:val="231F20"/>
        </w:rPr>
        <w:t>Account </w:t>
      </w:r>
      <w:r>
        <w:rPr>
          <w:rFonts w:ascii="Proxima Nova Rg"/>
          <w:color w:val="231F20"/>
          <w:spacing w:val="-2"/>
        </w:rPr>
        <w:t>Holder:</w:t>
      </w:r>
      <w:r>
        <w:rPr>
          <w:rFonts w:ascii="Proxima Nova Rg"/>
          <w:color w:val="231F20"/>
        </w:rPr>
        <w:tab/>
        <w:t>Starlight</w:t>
      </w:r>
      <w:r>
        <w:rPr>
          <w:rFonts w:ascii="Proxima Nova Rg"/>
          <w:color w:val="231F20"/>
          <w:spacing w:val="-5"/>
        </w:rPr>
        <w:t> </w:t>
      </w:r>
      <w:r>
        <w:rPr>
          <w:rFonts w:ascii="Proxima Nova Rg"/>
          <w:color w:val="231F20"/>
          <w:spacing w:val="-2"/>
        </w:rPr>
        <w:t>Productions</w:t>
      </w:r>
    </w:p>
    <w:p>
      <w:pPr>
        <w:pStyle w:val="BodyText"/>
        <w:spacing w:line="228" w:lineRule="auto" w:before="4"/>
        <w:ind w:left="4201" w:right="4776" w:hanging="43"/>
        <w:jc w:val="center"/>
        <w:rPr>
          <w:rFonts w:ascii="Proxima Nova Rg"/>
        </w:rPr>
      </w:pPr>
      <w:r>
        <w:rPr>
          <w:rFonts w:ascii="Proxima Nova Rg"/>
          <w:color w:val="231F20"/>
        </w:rPr>
        <w:t>221B Baker Street Odessa, TX </w:t>
      </w:r>
      <w:r>
        <w:rPr>
          <w:rFonts w:ascii="Proxima Nova Rg"/>
          <w:color w:val="231F20"/>
          <w:spacing w:val="-2"/>
        </w:rPr>
        <w:t>79760</w:t>
      </w:r>
    </w:p>
    <w:p>
      <w:pPr>
        <w:pStyle w:val="Heading7"/>
        <w:spacing w:before="232"/>
        <w:ind w:left="1797"/>
      </w:pPr>
      <w:r>
        <w:rPr>
          <w:color w:val="231F20"/>
        </w:rPr>
        <w:t>Account </w:t>
      </w:r>
      <w:r>
        <w:rPr>
          <w:color w:val="231F20"/>
          <w:spacing w:val="-2"/>
        </w:rPr>
        <w:t>Summary</w:t>
      </w:r>
    </w:p>
    <w:p>
      <w:pPr>
        <w:spacing w:after="0"/>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sectPr>
      </w:pPr>
    </w:p>
    <w:p>
      <w:pPr>
        <w:pStyle w:val="BodyText"/>
        <w:spacing w:line="290" w:lineRule="auto" w:before="79"/>
        <w:ind w:left="2743" w:right="-6" w:hanging="169"/>
        <w:rPr>
          <w:rFonts w:ascii="Proxima Nova Rg"/>
        </w:rPr>
      </w:pPr>
      <w:r>
        <w:rPr>
          <w:rFonts w:ascii="Proxima Nova Rg"/>
          <w:color w:val="231F20"/>
        </w:rPr>
        <w:t>Beginning</w:t>
      </w:r>
      <w:r>
        <w:rPr>
          <w:rFonts w:ascii="Proxima Nova Rg"/>
          <w:color w:val="231F20"/>
          <w:spacing w:val="-13"/>
        </w:rPr>
        <w:t> </w:t>
      </w:r>
      <w:r>
        <w:rPr>
          <w:rFonts w:ascii="Proxima Nova Rg"/>
          <w:color w:val="231F20"/>
        </w:rPr>
        <w:t>Balance </w:t>
      </w:r>
      <w:r>
        <w:rPr>
          <w:rFonts w:ascii="Proxima Nova Rg"/>
          <w:color w:val="231F20"/>
          <w:w w:val="105"/>
        </w:rPr>
        <w:t>March </w:t>
      </w:r>
      <w:r>
        <w:rPr>
          <w:rFonts w:ascii="Proxima Nova Rg"/>
          <w:color w:val="231F20"/>
          <w:w w:val="115"/>
        </w:rPr>
        <w:t>1, </w:t>
      </w:r>
      <w:r>
        <w:rPr>
          <w:rFonts w:ascii="Proxima Nova Rg"/>
          <w:color w:val="231F20"/>
          <w:w w:val="105"/>
        </w:rPr>
        <w:t>2024</w:t>
      </w:r>
    </w:p>
    <w:p>
      <w:pPr>
        <w:pStyle w:val="BodyText"/>
        <w:tabs>
          <w:tab w:pos="1365" w:val="left" w:leader="none"/>
        </w:tabs>
        <w:spacing w:line="290" w:lineRule="auto" w:before="79"/>
        <w:ind w:left="345" w:hanging="180"/>
        <w:rPr>
          <w:rFonts w:ascii="Proxima Nova Rg"/>
        </w:rPr>
      </w:pPr>
      <w:r>
        <w:rPr/>
        <w:br w:type="column"/>
      </w:r>
      <w:r>
        <w:rPr>
          <w:rFonts w:ascii="Proxima Nova Rg"/>
          <w:color w:val="231F20"/>
          <w:u w:val="single" w:color="231F20"/>
        </w:rPr>
        <w:t>Deposits</w:t>
      </w:r>
      <w:r>
        <w:rPr>
          <w:rFonts w:ascii="Proxima Nova Rg"/>
          <w:color w:val="231F20"/>
          <w:spacing w:val="-13"/>
          <w:u w:val="single" w:color="231F20"/>
        </w:rPr>
        <w:t> </w:t>
      </w:r>
      <w:r>
        <w:rPr>
          <w:rFonts w:ascii="Proxima Nova Rg"/>
          <w:color w:val="231F20"/>
          <w:u w:val="single" w:color="231F20"/>
        </w:rPr>
        <w:t>and</w:t>
      </w:r>
      <w:r>
        <w:rPr>
          <w:rFonts w:ascii="Proxima Nova Rg"/>
          <w:color w:val="231F20"/>
          <w:spacing w:val="-12"/>
          <w:u w:val="single" w:color="231F20"/>
        </w:rPr>
        <w:t> </w:t>
      </w:r>
      <w:r>
        <w:rPr>
          <w:rFonts w:ascii="Proxima Nova Rg"/>
          <w:color w:val="231F20"/>
          <w:u w:val="single" w:color="231F20"/>
        </w:rPr>
        <w:t>Credits</w:t>
      </w:r>
      <w:r>
        <w:rPr>
          <w:rFonts w:ascii="Proxima Nova Rg"/>
          <w:color w:val="231F20"/>
        </w:rPr>
        <w:t> </w:t>
      </w:r>
      <w:r>
        <w:rPr>
          <w:rFonts w:ascii="Proxima Nova Rg"/>
          <w:color w:val="231F20"/>
          <w:spacing w:val="-4"/>
        </w:rPr>
        <w:t>No.</w:t>
      </w:r>
      <w:r>
        <w:rPr>
          <w:rFonts w:ascii="Proxima Nova Rg"/>
          <w:color w:val="231F20"/>
        </w:rPr>
        <w:tab/>
      </w:r>
      <w:r>
        <w:rPr>
          <w:rFonts w:ascii="Proxima Nova Rg"/>
          <w:color w:val="231F20"/>
          <w:spacing w:val="-2"/>
        </w:rPr>
        <w:t>Total</w:t>
      </w:r>
    </w:p>
    <w:p>
      <w:pPr>
        <w:pStyle w:val="BodyText"/>
        <w:tabs>
          <w:tab w:pos="1466" w:val="left" w:leader="none"/>
        </w:tabs>
        <w:spacing w:line="290" w:lineRule="auto" w:before="79"/>
        <w:ind w:left="366" w:hanging="180"/>
        <w:rPr>
          <w:rFonts w:ascii="Proxima Nova Rg"/>
        </w:rPr>
      </w:pPr>
      <w:r>
        <w:rPr/>
        <w:br w:type="column"/>
      </w:r>
      <w:r>
        <w:rPr>
          <w:rFonts w:ascii="Proxima Nova Rg"/>
          <w:color w:val="231F20"/>
          <w:spacing w:val="-2"/>
          <w:u w:val="single" w:color="231F20"/>
        </w:rPr>
        <w:t>Withdrawals</w:t>
      </w:r>
      <w:r>
        <w:rPr>
          <w:rFonts w:ascii="Proxima Nova Rg"/>
          <w:color w:val="231F20"/>
          <w:spacing w:val="-11"/>
          <w:u w:val="single" w:color="231F20"/>
        </w:rPr>
        <w:t> </w:t>
      </w:r>
      <w:r>
        <w:rPr>
          <w:rFonts w:ascii="Proxima Nova Rg"/>
          <w:color w:val="231F20"/>
          <w:spacing w:val="-2"/>
          <w:u w:val="single" w:color="231F20"/>
        </w:rPr>
        <w:t>and</w:t>
      </w:r>
      <w:r>
        <w:rPr>
          <w:rFonts w:ascii="Proxima Nova Rg"/>
          <w:color w:val="231F20"/>
          <w:spacing w:val="-10"/>
          <w:u w:val="single" w:color="231F20"/>
        </w:rPr>
        <w:t> </w:t>
      </w:r>
      <w:r>
        <w:rPr>
          <w:rFonts w:ascii="Proxima Nova Rg"/>
          <w:color w:val="231F20"/>
          <w:spacing w:val="-2"/>
          <w:u w:val="single" w:color="231F20"/>
        </w:rPr>
        <w:t>Debits</w:t>
      </w:r>
      <w:r>
        <w:rPr>
          <w:rFonts w:ascii="Proxima Nova Rg"/>
          <w:color w:val="231F20"/>
          <w:spacing w:val="-2"/>
        </w:rPr>
        <w:t> </w:t>
      </w:r>
      <w:r>
        <w:rPr>
          <w:rFonts w:ascii="Proxima Nova Rg"/>
          <w:color w:val="231F20"/>
          <w:spacing w:val="-4"/>
        </w:rPr>
        <w:t>No.</w:t>
      </w:r>
      <w:r>
        <w:rPr>
          <w:rFonts w:ascii="Proxima Nova Rg"/>
          <w:color w:val="231F20"/>
        </w:rPr>
        <w:tab/>
      </w:r>
      <w:r>
        <w:rPr>
          <w:rFonts w:ascii="Proxima Nova Rg"/>
          <w:color w:val="231F20"/>
          <w:spacing w:val="-2"/>
        </w:rPr>
        <w:t>Total</w:t>
      </w:r>
    </w:p>
    <w:p>
      <w:pPr>
        <w:pStyle w:val="BodyText"/>
        <w:spacing w:line="290" w:lineRule="auto" w:before="79"/>
        <w:ind w:left="121" w:right="826"/>
        <w:rPr>
          <w:rFonts w:ascii="Proxima Nova Rg"/>
        </w:rPr>
      </w:pPr>
      <w:r>
        <w:rPr/>
        <w:br w:type="column"/>
      </w:r>
      <w:r>
        <w:rPr>
          <w:rFonts w:ascii="Proxima Nova Rg"/>
          <w:color w:val="231F20"/>
        </w:rPr>
        <w:t>Ending Balance </w:t>
      </w:r>
      <w:r>
        <w:rPr>
          <w:rFonts w:ascii="Proxima Nova Rg"/>
          <w:color w:val="231F20"/>
          <w:w w:val="105"/>
        </w:rPr>
        <w:t>March</w:t>
      </w:r>
      <w:r>
        <w:rPr>
          <w:rFonts w:ascii="Proxima Nova Rg"/>
          <w:color w:val="231F20"/>
          <w:spacing w:val="7"/>
          <w:w w:val="105"/>
        </w:rPr>
        <w:t> </w:t>
      </w:r>
      <w:r>
        <w:rPr>
          <w:rFonts w:ascii="Proxima Nova Rg"/>
          <w:color w:val="231F20"/>
          <w:w w:val="105"/>
        </w:rPr>
        <w:t>31,</w:t>
      </w:r>
      <w:r>
        <w:rPr>
          <w:rFonts w:ascii="Proxima Nova Rg"/>
          <w:color w:val="231F20"/>
          <w:spacing w:val="7"/>
          <w:w w:val="105"/>
        </w:rPr>
        <w:t> </w:t>
      </w:r>
      <w:r>
        <w:rPr>
          <w:rFonts w:ascii="Proxima Nova Rg"/>
          <w:color w:val="231F20"/>
          <w:spacing w:val="-6"/>
          <w:w w:val="105"/>
        </w:rPr>
        <w:t>2024</w:t>
      </w:r>
    </w:p>
    <w:p>
      <w:pPr>
        <w:spacing w:after="0" w:line="290" w:lineRule="auto"/>
        <w:rPr>
          <w:rFonts w:ascii="Proxima Nova Rg"/>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4" w:equalWidth="0">
            <w:col w:w="4137" w:space="40"/>
            <w:col w:w="1906" w:space="39"/>
            <w:col w:w="2105" w:space="39"/>
            <w:col w:w="2294"/>
          </w:cols>
        </w:sectPr>
      </w:pPr>
    </w:p>
    <w:p>
      <w:pPr>
        <w:pStyle w:val="BodyText"/>
        <w:tabs>
          <w:tab w:pos="4602" w:val="left" w:leader="none"/>
          <w:tab w:pos="5382" w:val="left" w:leader="none"/>
          <w:tab w:pos="6568" w:val="left" w:leader="none"/>
          <w:tab w:pos="7428" w:val="left" w:leader="none"/>
          <w:tab w:pos="8736" w:val="left" w:leader="none"/>
        </w:tabs>
        <w:spacing w:before="30"/>
        <w:ind w:left="2993"/>
        <w:rPr>
          <w:rFonts w:ascii="Proxima Nova Rg"/>
          <w:b/>
        </w:rPr>
      </w:pPr>
      <w:r>
        <w:rPr/>
        <w:pict>
          <v:group style="position:absolute;margin-left:0pt;margin-top:0pt;width:612pt;height:783pt;mso-position-horizontal-relative:page;mso-position-vertical-relative:page;z-index:-18909696" id="docshapegroup690" coordorigin="0,0" coordsize="12240,15660">
            <v:shape style="position:absolute;left:5;top:5;width:12230;height:15650" id="docshape691" coordorigin="5,5" coordsize="12230,15650" path="m5,15655l12235,15655,12235,5,5,5,5,15655xm965,14815l2875,14815,2875,1205,965,1205,965,14815xm3125,14815l10795,14815,10795,1205,3125,1205,3125,14815xe" filled="false" stroked="true" strokeweight=".5pt" strokecolor="#939598">
              <v:path arrowok="t"/>
              <v:stroke dashstyle="solid"/>
            </v:shape>
            <v:rect style="position:absolute;left:3095;top:9414;width:7899;height:5595" id="docshape692" filled="true" fillcolor="#231f20" stroked="false">
              <v:fill opacity="26214f" type="solid"/>
            </v:rect>
            <v:shape style="position:absolute;left:3125;top:9444;width:7680;height:5376" id="docshape693" coordorigin="3125,9445" coordsize="7680,5376" path="m10565,9445l3365,9445,3226,9448,3155,9475,3129,9546,3125,9685,3125,14580,3129,14719,3155,14790,3226,14816,3365,14820,10565,14820,10704,14816,10775,14790,10801,14719,10805,14580,10805,9685,10801,9546,10775,9475,10704,9448,10565,9445xe" filled="true" fillcolor="#b1c29f" stroked="false">
              <v:path arrowok="t"/>
              <v:fill type="solid"/>
            </v:shape>
            <v:line style="position:absolute" from="3934,12863" to="4576,12863" stroked="true" strokeweight=".5pt" strokecolor="#231f20">
              <v:stroke dashstyle="solid"/>
            </v:line>
            <v:line style="position:absolute" from="4576,12863" to="5413,12863" stroked="true" strokeweight=".5pt" strokecolor="#231f20">
              <v:stroke dashstyle="solid"/>
            </v:line>
            <v:line style="position:absolute" from="5413,12863" to="6666,12863" stroked="true" strokeweight=".5pt" strokecolor="#231f20">
              <v:stroke dashstyle="solid"/>
            </v:line>
            <v:line style="position:absolute" from="6666,12863" to="7662,12863" stroked="true" strokeweight=".5pt" strokecolor="#231f20">
              <v:stroke dashstyle="solid"/>
            </v:line>
            <v:line style="position:absolute" from="7662,12863" to="8630,12863" stroked="true" strokeweight=".5pt" strokecolor="#231f20">
              <v:stroke dashstyle="solid"/>
            </v:line>
            <v:line style="position:absolute" from="8630,12863" to="9900,12863" stroked="true" strokeweight=".5pt" strokecolor="#231f20">
              <v:stroke dashstyle="solid"/>
            </v:line>
            <v:line style="position:absolute" from="3289,11500" to="5102,11500" stroked="true" strokeweight=".5pt" strokecolor="#231f20">
              <v:stroke dashstyle="solid"/>
            </v:line>
            <v:line style="position:absolute" from="5102,11500" to="7069,11500" stroked="true" strokeweight=".5pt" strokecolor="#231f20">
              <v:stroke dashstyle="solid"/>
            </v:line>
            <v:line style="position:absolute" from="7069,11500" to="9149,11500" stroked="true" strokeweight=".5pt" strokecolor="#231f20">
              <v:stroke dashstyle="solid"/>
            </v:line>
            <v:line style="position:absolute" from="9149,11500" to="10749,11500" stroked="true" strokeweight=".5pt" strokecolor="#231f20">
              <v:stroke dashstyle="solid"/>
            </v:line>
            <v:line style="position:absolute" from="3289,12091" to="5102,12091" stroked="true" strokeweight=".5pt" strokecolor="#231f20">
              <v:stroke dashstyle="solid"/>
            </v:line>
            <v:line style="position:absolute" from="5102,12091" to="7069,12091" stroked="true" strokeweight=".5pt" strokecolor="#231f20">
              <v:stroke dashstyle="solid"/>
            </v:line>
            <v:line style="position:absolute" from="7069,12091" to="9149,12091" stroked="true" strokeweight=".5pt" strokecolor="#231f20">
              <v:stroke dashstyle="solid"/>
            </v:line>
            <v:line style="position:absolute" from="9149,12091" to="10749,12091" stroked="true" strokeweight=".5pt" strokecolor="#231f20">
              <v:stroke dashstyle="solid"/>
            </v:line>
            <v:line style="position:absolute" from="960,9267" to="10800,9267" stroked="true" strokeweight="2pt" strokecolor="#d1d3d4">
              <v:stroke dashstyle="solid"/>
            </v:line>
            <v:rect style="position:absolute;left:3090;top:4113;width:7899;height:5019" id="docshape694" filled="true" fillcolor="#231f20" stroked="false">
              <v:fill opacity="26214f" type="solid"/>
            </v:rect>
            <v:shape style="position:absolute;left:3135;top:4155;width:7650;height:4772" id="docshape695" coordorigin="3135,4156" coordsize="7650,4772" path="m10545,4156l3375,4156,3236,4160,3165,4186,3139,4257,3135,4396,3135,8688,3139,8827,3165,8898,3236,8924,3375,8928,10545,8928,10684,8924,10755,8898,10781,8827,10785,8688,10785,4396,10781,4257,10755,4186,10684,4160,10545,4156xe" filled="true" fillcolor="#fffcdf" stroked="false">
              <v:path arrowok="t"/>
              <v:fill type="solid"/>
            </v:shape>
            <v:shape style="position:absolute;left:3135;top:4155;width:7650;height:4772" id="docshape696" coordorigin="3135,4156" coordsize="7650,4772" path="m3375,4156l3236,4160,3165,4186,3139,4257,3135,4396,3135,8688,3139,8827,3165,8898,3236,8924,3375,8928,10545,8928,10684,8924,10755,8898,10781,8827,10785,8688,10785,4396,10781,4257,10755,4186,10684,4160,10545,4156,3375,4156xe" filled="false" stroked="true" strokeweight="1.5pt" strokecolor="#e7a922">
              <v:path arrowok="t"/>
              <v:stroke dashstyle="solid"/>
            </v:shape>
            <v:line style="position:absolute" from="3240,7789" to="10662,7789" stroked="true" strokeweight=".5pt" strokecolor="#231f20">
              <v:stroke dashstyle="solid"/>
            </v:line>
            <v:line style="position:absolute" from="960,3963" to="10800,3963" stroked="true" strokeweight="2pt" strokecolor="#d1d3d4">
              <v:stroke dashstyle="solid"/>
            </v:line>
            <w10:wrap type="none"/>
          </v:group>
        </w:pict>
      </w:r>
      <w:r>
        <w:rPr>
          <w:rFonts w:ascii="Proxima Nova Rg"/>
          <w:color w:val="231F20"/>
          <w:spacing w:val="-2"/>
        </w:rPr>
        <w:t>$23,600</w:t>
      </w:r>
      <w:r>
        <w:rPr>
          <w:rFonts w:ascii="Proxima Nova Rg"/>
          <w:color w:val="231F20"/>
        </w:rPr>
        <w:tab/>
      </w:r>
      <w:r>
        <w:rPr>
          <w:rFonts w:ascii="Proxima Nova Rg"/>
          <w:color w:val="231F20"/>
          <w:spacing w:val="-10"/>
        </w:rPr>
        <w:t>4</w:t>
      </w:r>
      <w:r>
        <w:rPr>
          <w:rFonts w:ascii="Proxima Nova Rg"/>
          <w:color w:val="231F20"/>
        </w:rPr>
        <w:tab/>
      </w:r>
      <w:r>
        <w:rPr>
          <w:rFonts w:ascii="Proxima Nova Rg"/>
          <w:color w:val="231F20"/>
          <w:spacing w:val="-2"/>
        </w:rPr>
        <w:t>$29,600</w:t>
      </w:r>
      <w:r>
        <w:rPr>
          <w:rFonts w:ascii="Proxima Nova Rg"/>
          <w:color w:val="231F20"/>
        </w:rPr>
        <w:tab/>
      </w:r>
      <w:r>
        <w:rPr>
          <w:rFonts w:ascii="Proxima Nova Rg"/>
          <w:color w:val="231F20"/>
          <w:spacing w:val="-10"/>
        </w:rPr>
        <w:t>8</w:t>
      </w:r>
      <w:r>
        <w:rPr>
          <w:rFonts w:ascii="Proxima Nova Rg"/>
          <w:color w:val="231F20"/>
        </w:rPr>
        <w:tab/>
      </w:r>
      <w:r>
        <w:rPr>
          <w:rFonts w:ascii="Proxima Nova Rg"/>
          <w:color w:val="231F20"/>
          <w:spacing w:val="-2"/>
        </w:rPr>
        <w:t>$26,800</w:t>
      </w:r>
      <w:r>
        <w:rPr>
          <w:rFonts w:ascii="Proxima Nova Rg"/>
          <w:color w:val="231F20"/>
        </w:rPr>
        <w:tab/>
      </w:r>
      <w:r>
        <w:rPr>
          <w:rFonts w:ascii="Proxima Nova Rg"/>
          <w:b/>
          <w:color w:val="CA103C"/>
          <w:spacing w:val="-2"/>
        </w:rPr>
        <w:t>$26,400</w:t>
      </w:r>
    </w:p>
    <w:p>
      <w:pPr>
        <w:pStyle w:val="Heading7"/>
        <w:spacing w:before="227"/>
        <w:ind w:left="1594"/>
      </w:pPr>
      <w:r>
        <w:rPr>
          <w:color w:val="231F20"/>
        </w:rPr>
        <w:t>Account </w:t>
      </w:r>
      <w:r>
        <w:rPr>
          <w:color w:val="231F20"/>
          <w:spacing w:val="-2"/>
        </w:rPr>
        <w:t>Details</w:t>
      </w:r>
    </w:p>
    <w:p>
      <w:pPr>
        <w:pStyle w:val="BodyText"/>
        <w:tabs>
          <w:tab w:pos="3675" w:val="left" w:leader="none"/>
          <w:tab w:pos="4668" w:val="left" w:leader="none"/>
          <w:tab w:pos="5011" w:val="left" w:leader="none"/>
          <w:tab w:pos="7317" w:val="left" w:leader="none"/>
        </w:tabs>
        <w:spacing w:before="82" w:after="49"/>
        <w:ind w:left="1593"/>
        <w:jc w:val="center"/>
        <w:rPr>
          <w:rFonts w:ascii="Proxima Nova Rg"/>
        </w:rPr>
      </w:pPr>
      <w:r>
        <w:rPr>
          <w:rFonts w:ascii="Proxima Nova Rg"/>
          <w:color w:val="231F20"/>
          <w:spacing w:val="49"/>
          <w:u w:val="single" w:color="231F20"/>
        </w:rPr>
        <w:t> </w:t>
      </w:r>
      <w:r>
        <w:rPr>
          <w:rFonts w:ascii="Proxima Nova Rg"/>
          <w:color w:val="231F20"/>
          <w:u w:val="single" w:color="231F20"/>
        </w:rPr>
        <w:t>Deposits and </w:t>
      </w:r>
      <w:r>
        <w:rPr>
          <w:rFonts w:ascii="Proxima Nova Rg"/>
          <w:color w:val="231F20"/>
          <w:spacing w:val="-2"/>
          <w:u w:val="single" w:color="231F20"/>
        </w:rPr>
        <w:t>Credits</w:t>
      </w:r>
      <w:r>
        <w:rPr>
          <w:rFonts w:ascii="Proxima Nova Rg"/>
          <w:color w:val="231F20"/>
          <w:u w:val="single" w:color="231F20"/>
        </w:rPr>
        <w:tab/>
      </w:r>
      <w:r>
        <w:rPr>
          <w:rFonts w:ascii="Proxima Nova Rg"/>
          <w:color w:val="231F20"/>
        </w:rPr>
        <w:tab/>
      </w:r>
      <w:r>
        <w:rPr>
          <w:rFonts w:ascii="Proxima Nova Rg"/>
          <w:color w:val="231F20"/>
          <w:u w:val="single" w:color="231F20"/>
        </w:rPr>
        <w:tab/>
        <w:t>Withdrawals</w:t>
      </w:r>
      <w:r>
        <w:rPr>
          <w:rFonts w:ascii="Proxima Nova Rg"/>
          <w:color w:val="231F20"/>
          <w:spacing w:val="-2"/>
          <w:u w:val="single" w:color="231F20"/>
        </w:rPr>
        <w:t> </w:t>
      </w:r>
      <w:r>
        <w:rPr>
          <w:rFonts w:ascii="Proxima Nova Rg"/>
          <w:color w:val="231F20"/>
          <w:u w:val="single" w:color="231F20"/>
        </w:rPr>
        <w:t>and </w:t>
      </w:r>
      <w:r>
        <w:rPr>
          <w:rFonts w:ascii="Proxima Nova Rg"/>
          <w:color w:val="231F20"/>
          <w:spacing w:val="-2"/>
          <w:u w:val="single" w:color="231F20"/>
        </w:rPr>
        <w:t>Debits</w:t>
      </w:r>
      <w:r>
        <w:rPr>
          <w:rFonts w:ascii="Proxima Nova Rg"/>
          <w:color w:val="231F20"/>
          <w:u w:val="single" w:color="231F20"/>
        </w:rPr>
        <w:tab/>
      </w:r>
    </w:p>
    <w:tbl>
      <w:tblPr>
        <w:tblW w:w="0" w:type="auto"/>
        <w:jc w:val="left"/>
        <w:tblInd w:w="31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85"/>
        <w:gridCol w:w="846"/>
        <w:gridCol w:w="993"/>
        <w:gridCol w:w="1159"/>
      </w:tblGrid>
      <w:tr>
        <w:trPr>
          <w:trHeight w:val="268" w:hRule="atLeast"/>
        </w:trPr>
        <w:tc>
          <w:tcPr>
            <w:tcW w:w="2785" w:type="dxa"/>
            <w:shd w:val="clear" w:color="auto" w:fill="A7A5A5"/>
          </w:tcPr>
          <w:p>
            <w:pPr>
              <w:pStyle w:val="TableParagraph"/>
              <w:tabs>
                <w:tab w:pos="664" w:val="left" w:leader="none"/>
                <w:tab w:pos="1560" w:val="left" w:leader="none"/>
              </w:tabs>
              <w:spacing w:line="218" w:lineRule="exact" w:before="30"/>
              <w:ind w:left="52"/>
              <w:rPr>
                <w:rFonts w:ascii="Proxima Nova Rg"/>
                <w:sz w:val="19"/>
              </w:rPr>
            </w:pPr>
            <w:r>
              <w:rPr>
                <w:rFonts w:ascii="Proxima Nova Rg"/>
                <w:color w:val="231F20"/>
                <w:spacing w:val="-4"/>
                <w:sz w:val="19"/>
                <w:u w:val="single" w:color="231F20"/>
              </w:rPr>
              <w:t>Date</w:t>
            </w:r>
            <w:r>
              <w:rPr>
                <w:rFonts w:ascii="Proxima Nova Rg"/>
                <w:color w:val="231F20"/>
                <w:sz w:val="19"/>
              </w:rPr>
              <w:tab/>
            </w:r>
            <w:r>
              <w:rPr>
                <w:rFonts w:ascii="Proxima Nova Rg"/>
                <w:color w:val="231F20"/>
                <w:spacing w:val="-2"/>
                <w:sz w:val="19"/>
                <w:u w:val="single" w:color="231F20"/>
              </w:rPr>
              <w:t>Amount</w:t>
            </w:r>
            <w:r>
              <w:rPr>
                <w:rFonts w:ascii="Proxima Nova Rg"/>
                <w:color w:val="231F20"/>
                <w:sz w:val="19"/>
              </w:rPr>
              <w:tab/>
            </w:r>
            <w:r>
              <w:rPr>
                <w:rFonts w:ascii="Proxima Nova Rg"/>
                <w:color w:val="231F20"/>
                <w:spacing w:val="-2"/>
                <w:sz w:val="19"/>
                <w:u w:val="single" w:color="231F20"/>
              </w:rPr>
              <w:t>Description</w:t>
            </w:r>
          </w:p>
        </w:tc>
        <w:tc>
          <w:tcPr>
            <w:tcW w:w="846" w:type="dxa"/>
            <w:shd w:val="clear" w:color="auto" w:fill="A7A5A5"/>
          </w:tcPr>
          <w:p>
            <w:pPr>
              <w:pStyle w:val="TableParagraph"/>
              <w:spacing w:line="218" w:lineRule="exact" w:before="30"/>
              <w:ind w:left="306"/>
              <w:rPr>
                <w:rFonts w:ascii="Proxima Nova Rg"/>
                <w:sz w:val="19"/>
              </w:rPr>
            </w:pPr>
            <w:r>
              <w:rPr>
                <w:rFonts w:ascii="Proxima Nova Rg"/>
                <w:color w:val="231F20"/>
                <w:spacing w:val="-4"/>
                <w:sz w:val="19"/>
                <w:u w:val="single" w:color="231F20"/>
              </w:rPr>
              <w:t>Date</w:t>
            </w:r>
          </w:p>
        </w:tc>
        <w:tc>
          <w:tcPr>
            <w:tcW w:w="993" w:type="dxa"/>
            <w:shd w:val="clear" w:color="auto" w:fill="A7A5A5"/>
          </w:tcPr>
          <w:p>
            <w:pPr>
              <w:pStyle w:val="TableParagraph"/>
              <w:spacing w:line="218" w:lineRule="exact" w:before="30"/>
              <w:ind w:right="154"/>
              <w:jc w:val="right"/>
              <w:rPr>
                <w:rFonts w:ascii="Proxima Nova Rg"/>
                <w:sz w:val="19"/>
              </w:rPr>
            </w:pPr>
            <w:r>
              <w:rPr>
                <w:rFonts w:ascii="Proxima Nova Rg"/>
                <w:color w:val="231F20"/>
                <w:spacing w:val="-2"/>
                <w:sz w:val="19"/>
                <w:u w:val="single" w:color="231F20"/>
              </w:rPr>
              <w:t>Amount</w:t>
            </w:r>
          </w:p>
        </w:tc>
        <w:tc>
          <w:tcPr>
            <w:tcW w:w="1159" w:type="dxa"/>
            <w:shd w:val="clear" w:color="auto" w:fill="A7A5A5"/>
          </w:tcPr>
          <w:p>
            <w:pPr>
              <w:pStyle w:val="TableParagraph"/>
              <w:spacing w:line="218" w:lineRule="exact" w:before="30"/>
              <w:ind w:left="162"/>
              <w:rPr>
                <w:rFonts w:ascii="Proxima Nova Rg"/>
                <w:sz w:val="19"/>
              </w:rPr>
            </w:pPr>
            <w:r>
              <w:rPr>
                <w:rFonts w:ascii="Proxima Nova Rg"/>
                <w:color w:val="231F20"/>
                <w:spacing w:val="-2"/>
                <w:sz w:val="19"/>
                <w:u w:val="single" w:color="231F20"/>
              </w:rPr>
              <w:t>Description</w:t>
            </w:r>
          </w:p>
        </w:tc>
      </w:tr>
      <w:tr>
        <w:trPr>
          <w:trHeight w:val="250" w:hRule="atLeast"/>
        </w:trPr>
        <w:tc>
          <w:tcPr>
            <w:tcW w:w="2785" w:type="dxa"/>
            <w:shd w:val="clear" w:color="auto" w:fill="A7A5A5"/>
          </w:tcPr>
          <w:p>
            <w:pPr>
              <w:pStyle w:val="TableParagraph"/>
              <w:tabs>
                <w:tab w:pos="718" w:val="left" w:leader="none"/>
              </w:tabs>
              <w:spacing w:line="198" w:lineRule="exact" w:before="32"/>
              <w:ind w:left="50"/>
              <w:rPr>
                <w:rFonts w:ascii="Proxima Nova Rg"/>
                <w:sz w:val="19"/>
              </w:rPr>
            </w:pPr>
            <w:r>
              <w:rPr>
                <w:rFonts w:ascii="Proxima Nova Rg"/>
                <w:color w:val="231F20"/>
                <w:spacing w:val="-5"/>
                <w:sz w:val="19"/>
              </w:rPr>
              <w:t>3/8</w:t>
            </w:r>
            <w:r>
              <w:rPr>
                <w:rFonts w:ascii="Proxima Nova Rg"/>
                <w:color w:val="231F20"/>
                <w:sz w:val="19"/>
              </w:rPr>
              <w:tab/>
              <w:t>$3,600</w:t>
            </w:r>
            <w:r>
              <w:rPr>
                <w:rFonts w:ascii="Proxima Nova Rg"/>
                <w:color w:val="231F20"/>
                <w:spacing w:val="50"/>
                <w:sz w:val="19"/>
              </w:rPr>
              <w:t>  </w:t>
            </w:r>
            <w:r>
              <w:rPr>
                <w:rFonts w:ascii="Proxima Nova Rg"/>
                <w:color w:val="231F20"/>
                <w:spacing w:val="-5"/>
                <w:sz w:val="19"/>
              </w:rPr>
              <w:t>DEP</w:t>
            </w:r>
          </w:p>
        </w:tc>
        <w:tc>
          <w:tcPr>
            <w:tcW w:w="846" w:type="dxa"/>
            <w:shd w:val="clear" w:color="auto" w:fill="A7A5A5"/>
          </w:tcPr>
          <w:p>
            <w:pPr>
              <w:pStyle w:val="TableParagraph"/>
              <w:spacing w:line="198" w:lineRule="exact" w:before="32"/>
              <w:ind w:left="276"/>
              <w:rPr>
                <w:rFonts w:ascii="Proxima Nova Rg"/>
                <w:sz w:val="19"/>
              </w:rPr>
            </w:pPr>
            <w:r>
              <w:rPr>
                <w:rFonts w:ascii="Proxima Nova Rg"/>
                <w:color w:val="231F20"/>
                <w:spacing w:val="-5"/>
                <w:w w:val="125"/>
                <w:sz w:val="19"/>
              </w:rPr>
              <w:t>3/1</w:t>
            </w:r>
          </w:p>
        </w:tc>
        <w:tc>
          <w:tcPr>
            <w:tcW w:w="993" w:type="dxa"/>
            <w:shd w:val="clear" w:color="auto" w:fill="A7A5A5"/>
          </w:tcPr>
          <w:p>
            <w:pPr>
              <w:pStyle w:val="TableParagraph"/>
              <w:spacing w:line="198" w:lineRule="exact" w:before="32"/>
              <w:ind w:right="136"/>
              <w:jc w:val="right"/>
              <w:rPr>
                <w:rFonts w:ascii="Proxima Nova Rg"/>
                <w:sz w:val="19"/>
              </w:rPr>
            </w:pPr>
            <w:r>
              <w:rPr>
                <w:rFonts w:ascii="Proxima Nova Rg"/>
                <w:color w:val="231F20"/>
                <w:sz w:val="19"/>
              </w:rPr>
              <w:t>$</w:t>
            </w:r>
            <w:r>
              <w:rPr>
                <w:rFonts w:ascii="Proxima Nova Rg"/>
                <w:color w:val="231F20"/>
                <w:spacing w:val="49"/>
                <w:sz w:val="19"/>
              </w:rPr>
              <w:t> </w:t>
            </w:r>
            <w:r>
              <w:rPr>
                <w:rFonts w:ascii="Proxima Nova Rg"/>
                <w:color w:val="231F20"/>
                <w:spacing w:val="-2"/>
                <w:sz w:val="19"/>
              </w:rPr>
              <w:t>7,200</w:t>
            </w:r>
          </w:p>
        </w:tc>
        <w:tc>
          <w:tcPr>
            <w:tcW w:w="1159" w:type="dxa"/>
            <w:shd w:val="clear" w:color="auto" w:fill="A7A5A5"/>
          </w:tcPr>
          <w:p>
            <w:pPr>
              <w:pStyle w:val="TableParagraph"/>
              <w:spacing w:line="198" w:lineRule="exact" w:before="32"/>
              <w:ind w:left="141"/>
              <w:rPr>
                <w:rFonts w:ascii="Proxima Nova Rg"/>
                <w:sz w:val="19"/>
              </w:rPr>
            </w:pPr>
            <w:r>
              <w:rPr>
                <w:rFonts w:ascii="Proxima Nova Rg"/>
                <w:color w:val="231F20"/>
                <w:spacing w:val="-5"/>
                <w:sz w:val="19"/>
              </w:rPr>
              <w:t>EFT</w:t>
            </w:r>
          </w:p>
        </w:tc>
      </w:tr>
      <w:tr>
        <w:trPr>
          <w:trHeight w:val="230" w:hRule="atLeast"/>
        </w:trPr>
        <w:tc>
          <w:tcPr>
            <w:tcW w:w="2785" w:type="dxa"/>
            <w:shd w:val="clear" w:color="auto" w:fill="A7A5A5"/>
          </w:tcPr>
          <w:p>
            <w:pPr>
              <w:pStyle w:val="TableParagraph"/>
              <w:tabs>
                <w:tab w:pos="830" w:val="left" w:leader="none"/>
              </w:tabs>
              <w:spacing w:line="198" w:lineRule="exact" w:before="12"/>
              <w:ind w:left="50"/>
              <w:rPr>
                <w:rFonts w:ascii="Proxima Nova Rg"/>
                <w:sz w:val="19"/>
              </w:rPr>
            </w:pPr>
            <w:r>
              <w:rPr>
                <w:rFonts w:ascii="Proxima Nova Rg"/>
                <w:color w:val="231F20"/>
                <w:spacing w:val="-4"/>
                <w:w w:val="105"/>
                <w:sz w:val="19"/>
              </w:rPr>
              <w:t>3/14</w:t>
            </w:r>
            <w:r>
              <w:rPr>
                <w:rFonts w:ascii="Proxima Nova Rg"/>
                <w:color w:val="231F20"/>
                <w:sz w:val="19"/>
              </w:rPr>
              <w:tab/>
            </w:r>
            <w:r>
              <w:rPr>
                <w:rFonts w:ascii="Proxima Nova Rg"/>
                <w:color w:val="231F20"/>
                <w:w w:val="105"/>
                <w:sz w:val="19"/>
              </w:rPr>
              <w:t>5,900</w:t>
            </w:r>
            <w:r>
              <w:rPr>
                <w:rFonts w:ascii="Proxima Nova Rg"/>
                <w:color w:val="231F20"/>
                <w:spacing w:val="33"/>
                <w:w w:val="105"/>
                <w:sz w:val="19"/>
              </w:rPr>
              <w:t>  </w:t>
            </w:r>
            <w:r>
              <w:rPr>
                <w:rFonts w:ascii="Proxima Nova Rg"/>
                <w:color w:val="231F20"/>
                <w:spacing w:val="-5"/>
                <w:w w:val="105"/>
                <w:sz w:val="19"/>
              </w:rPr>
              <w:t>DEP</w:t>
            </w:r>
          </w:p>
        </w:tc>
        <w:tc>
          <w:tcPr>
            <w:tcW w:w="846" w:type="dxa"/>
            <w:shd w:val="clear" w:color="auto" w:fill="A7A5A5"/>
          </w:tcPr>
          <w:p>
            <w:pPr>
              <w:pStyle w:val="TableParagraph"/>
              <w:spacing w:line="198" w:lineRule="exact" w:before="12"/>
              <w:ind w:left="276"/>
              <w:rPr>
                <w:rFonts w:ascii="Proxima Nova Rg"/>
                <w:sz w:val="19"/>
              </w:rPr>
            </w:pPr>
            <w:r>
              <w:rPr>
                <w:rFonts w:ascii="Proxima Nova Rg"/>
                <w:color w:val="231F20"/>
                <w:spacing w:val="-5"/>
                <w:w w:val="105"/>
                <w:sz w:val="19"/>
              </w:rPr>
              <w:t>3/5</w:t>
            </w:r>
          </w:p>
        </w:tc>
        <w:tc>
          <w:tcPr>
            <w:tcW w:w="993" w:type="dxa"/>
            <w:shd w:val="clear" w:color="auto" w:fill="A7A5A5"/>
          </w:tcPr>
          <w:p>
            <w:pPr>
              <w:pStyle w:val="TableParagraph"/>
              <w:spacing w:line="198" w:lineRule="exact" w:before="12"/>
              <w:ind w:right="136"/>
              <w:jc w:val="right"/>
              <w:rPr>
                <w:rFonts w:ascii="Proxima Nova Rg"/>
                <w:sz w:val="19"/>
              </w:rPr>
            </w:pPr>
            <w:r>
              <w:rPr>
                <w:rFonts w:ascii="Proxima Nova Rg"/>
                <w:color w:val="231F20"/>
                <w:spacing w:val="-2"/>
                <w:sz w:val="19"/>
              </w:rPr>
              <w:t>4,500</w:t>
            </w:r>
          </w:p>
        </w:tc>
        <w:tc>
          <w:tcPr>
            <w:tcW w:w="1159" w:type="dxa"/>
            <w:shd w:val="clear" w:color="auto" w:fill="A7A5A5"/>
          </w:tcPr>
          <w:p>
            <w:pPr>
              <w:pStyle w:val="TableParagraph"/>
              <w:spacing w:line="198" w:lineRule="exact" w:before="12"/>
              <w:ind w:left="141"/>
              <w:rPr>
                <w:rFonts w:ascii="Proxima Nova Rg"/>
                <w:sz w:val="19"/>
              </w:rPr>
            </w:pPr>
            <w:r>
              <w:rPr>
                <w:rFonts w:ascii="Proxima Nova Rg"/>
                <w:color w:val="231F20"/>
                <w:spacing w:val="-5"/>
                <w:sz w:val="19"/>
              </w:rPr>
              <w:t>EFT</w:t>
            </w:r>
          </w:p>
        </w:tc>
      </w:tr>
      <w:tr>
        <w:trPr>
          <w:trHeight w:val="230" w:hRule="atLeast"/>
        </w:trPr>
        <w:tc>
          <w:tcPr>
            <w:tcW w:w="2785" w:type="dxa"/>
            <w:shd w:val="clear" w:color="auto" w:fill="A7A5A5"/>
          </w:tcPr>
          <w:p>
            <w:pPr>
              <w:pStyle w:val="TableParagraph"/>
              <w:tabs>
                <w:tab w:pos="830" w:val="left" w:leader="none"/>
              </w:tabs>
              <w:spacing w:line="198" w:lineRule="exact" w:before="12"/>
              <w:ind w:left="50"/>
              <w:rPr>
                <w:rFonts w:ascii="Proxima Nova Rg"/>
                <w:sz w:val="19"/>
              </w:rPr>
            </w:pPr>
            <w:r>
              <w:rPr>
                <w:rFonts w:ascii="Proxima Nova Rg"/>
                <w:color w:val="231F20"/>
                <w:spacing w:val="-4"/>
                <w:w w:val="105"/>
                <w:sz w:val="19"/>
              </w:rPr>
              <w:t>3/19</w:t>
            </w:r>
            <w:r>
              <w:rPr>
                <w:rFonts w:ascii="Proxima Nova Rg"/>
                <w:color w:val="231F20"/>
                <w:sz w:val="19"/>
              </w:rPr>
              <w:tab/>
            </w:r>
            <w:r>
              <w:rPr>
                <w:rFonts w:ascii="Proxima Nova Rg"/>
                <w:color w:val="231F20"/>
                <w:w w:val="105"/>
                <w:sz w:val="19"/>
              </w:rPr>
              <w:t>4,200</w:t>
            </w:r>
            <w:r>
              <w:rPr>
                <w:rFonts w:ascii="Proxima Nova Rg"/>
                <w:color w:val="231F20"/>
                <w:spacing w:val="35"/>
                <w:w w:val="105"/>
                <w:sz w:val="19"/>
              </w:rPr>
              <w:t>  </w:t>
            </w:r>
            <w:r>
              <w:rPr>
                <w:rFonts w:ascii="Proxima Nova Rg"/>
                <w:color w:val="231F20"/>
                <w:spacing w:val="-5"/>
                <w:w w:val="105"/>
                <w:sz w:val="19"/>
              </w:rPr>
              <w:t>DEP</w:t>
            </w:r>
          </w:p>
        </w:tc>
        <w:tc>
          <w:tcPr>
            <w:tcW w:w="846" w:type="dxa"/>
            <w:shd w:val="clear" w:color="auto" w:fill="A7A5A5"/>
          </w:tcPr>
          <w:p>
            <w:pPr>
              <w:pStyle w:val="TableParagraph"/>
              <w:spacing w:line="198" w:lineRule="exact" w:before="12"/>
              <w:ind w:left="276"/>
              <w:rPr>
                <w:rFonts w:ascii="Proxima Nova Rg"/>
                <w:sz w:val="19"/>
              </w:rPr>
            </w:pPr>
            <w:r>
              <w:rPr>
                <w:rFonts w:ascii="Proxima Nova Rg"/>
                <w:color w:val="231F20"/>
                <w:spacing w:val="-4"/>
                <w:w w:val="115"/>
                <w:sz w:val="19"/>
              </w:rPr>
              <w:t>3/10</w:t>
            </w:r>
          </w:p>
        </w:tc>
        <w:tc>
          <w:tcPr>
            <w:tcW w:w="993" w:type="dxa"/>
            <w:shd w:val="clear" w:color="auto" w:fill="A7A5A5"/>
          </w:tcPr>
          <w:p>
            <w:pPr>
              <w:pStyle w:val="TableParagraph"/>
              <w:spacing w:line="198" w:lineRule="exact" w:before="12"/>
              <w:ind w:right="136"/>
              <w:jc w:val="right"/>
              <w:rPr>
                <w:rFonts w:ascii="Proxima Nova Rg"/>
                <w:sz w:val="19"/>
              </w:rPr>
            </w:pPr>
            <w:r>
              <w:rPr>
                <w:rFonts w:ascii="Proxima Nova Rg"/>
                <w:color w:val="231F20"/>
                <w:spacing w:val="-2"/>
                <w:sz w:val="19"/>
              </w:rPr>
              <w:t>3,300</w:t>
            </w:r>
          </w:p>
        </w:tc>
        <w:tc>
          <w:tcPr>
            <w:tcW w:w="1159" w:type="dxa"/>
            <w:shd w:val="clear" w:color="auto" w:fill="A7A5A5"/>
          </w:tcPr>
          <w:p>
            <w:pPr>
              <w:pStyle w:val="TableParagraph"/>
              <w:spacing w:line="198" w:lineRule="exact" w:before="12"/>
              <w:ind w:left="141"/>
              <w:rPr>
                <w:rFonts w:ascii="Proxima Nova Rg"/>
                <w:sz w:val="19"/>
              </w:rPr>
            </w:pPr>
            <w:r>
              <w:rPr>
                <w:rFonts w:ascii="Proxima Nova Rg"/>
                <w:color w:val="231F20"/>
                <w:spacing w:val="-5"/>
                <w:sz w:val="19"/>
              </w:rPr>
              <w:t>DC</w:t>
            </w:r>
          </w:p>
        </w:tc>
      </w:tr>
      <w:tr>
        <w:trPr>
          <w:trHeight w:val="230" w:hRule="atLeast"/>
        </w:trPr>
        <w:tc>
          <w:tcPr>
            <w:tcW w:w="2785" w:type="dxa"/>
            <w:shd w:val="clear" w:color="auto" w:fill="A7A5A5"/>
          </w:tcPr>
          <w:p>
            <w:pPr>
              <w:pStyle w:val="TableParagraph"/>
              <w:tabs>
                <w:tab w:pos="830" w:val="left" w:leader="none"/>
              </w:tabs>
              <w:spacing w:line="198" w:lineRule="exact" w:before="12"/>
              <w:ind w:left="50"/>
              <w:rPr>
                <w:rFonts w:ascii="Proxima Nova Rg"/>
                <w:sz w:val="19"/>
              </w:rPr>
            </w:pPr>
            <w:r>
              <w:rPr>
                <w:rFonts w:ascii="Proxima Nova Rg"/>
                <w:color w:val="231F20"/>
                <w:spacing w:val="-4"/>
                <w:sz w:val="19"/>
              </w:rPr>
              <w:t>3/22</w:t>
            </w:r>
            <w:r>
              <w:rPr>
                <w:rFonts w:ascii="Proxima Nova Rg"/>
                <w:color w:val="231F20"/>
                <w:sz w:val="19"/>
              </w:rPr>
              <w:tab/>
              <w:t>7,400</w:t>
            </w:r>
            <w:r>
              <w:rPr>
                <w:rFonts w:ascii="Proxima Nova Rg"/>
                <w:color w:val="231F20"/>
                <w:spacing w:val="57"/>
                <w:sz w:val="19"/>
              </w:rPr>
              <w:t>  </w:t>
            </w:r>
            <w:r>
              <w:rPr>
                <w:rFonts w:ascii="Proxima Nova Rg"/>
                <w:color w:val="231F20"/>
                <w:spacing w:val="-5"/>
                <w:sz w:val="19"/>
              </w:rPr>
              <w:t>DEP</w:t>
            </w:r>
          </w:p>
        </w:tc>
        <w:tc>
          <w:tcPr>
            <w:tcW w:w="846" w:type="dxa"/>
            <w:shd w:val="clear" w:color="auto" w:fill="A7A5A5"/>
          </w:tcPr>
          <w:p>
            <w:pPr>
              <w:pStyle w:val="TableParagraph"/>
              <w:spacing w:line="198" w:lineRule="exact" w:before="12"/>
              <w:ind w:left="276"/>
              <w:rPr>
                <w:rFonts w:ascii="Proxima Nova Rg"/>
                <w:sz w:val="19"/>
              </w:rPr>
            </w:pPr>
            <w:r>
              <w:rPr>
                <w:rFonts w:ascii="Proxima Nova Rg"/>
                <w:color w:val="231F20"/>
                <w:spacing w:val="-4"/>
                <w:w w:val="115"/>
                <w:sz w:val="19"/>
              </w:rPr>
              <w:t>3/21</w:t>
            </w:r>
          </w:p>
        </w:tc>
        <w:tc>
          <w:tcPr>
            <w:tcW w:w="993" w:type="dxa"/>
            <w:shd w:val="clear" w:color="auto" w:fill="A7A5A5"/>
          </w:tcPr>
          <w:p>
            <w:pPr>
              <w:pStyle w:val="TableParagraph"/>
              <w:spacing w:line="198" w:lineRule="exact" w:before="12"/>
              <w:ind w:right="136"/>
              <w:jc w:val="right"/>
              <w:rPr>
                <w:rFonts w:ascii="Proxima Nova Rg"/>
                <w:sz w:val="19"/>
              </w:rPr>
            </w:pPr>
            <w:r>
              <w:rPr>
                <w:rFonts w:ascii="Proxima Nova Rg"/>
                <w:color w:val="231F20"/>
                <w:spacing w:val="-2"/>
                <w:sz w:val="19"/>
              </w:rPr>
              <w:t>2,700</w:t>
            </w:r>
          </w:p>
        </w:tc>
        <w:tc>
          <w:tcPr>
            <w:tcW w:w="1159" w:type="dxa"/>
            <w:shd w:val="clear" w:color="auto" w:fill="A7A5A5"/>
          </w:tcPr>
          <w:p>
            <w:pPr>
              <w:pStyle w:val="TableParagraph"/>
              <w:spacing w:line="198" w:lineRule="exact" w:before="12"/>
              <w:ind w:left="141"/>
              <w:rPr>
                <w:rFonts w:ascii="Proxima Nova Rg"/>
                <w:sz w:val="19"/>
              </w:rPr>
            </w:pPr>
            <w:r>
              <w:rPr>
                <w:rFonts w:ascii="Proxima Nova Rg"/>
                <w:color w:val="231F20"/>
                <w:sz w:val="19"/>
              </w:rPr>
              <w:t>CHK </w:t>
            </w:r>
            <w:r>
              <w:rPr>
                <w:rFonts w:ascii="Proxima Nova Rg"/>
                <w:color w:val="231F20"/>
                <w:spacing w:val="-5"/>
                <w:sz w:val="19"/>
              </w:rPr>
              <w:t>294</w:t>
            </w:r>
          </w:p>
        </w:tc>
      </w:tr>
      <w:tr>
        <w:trPr>
          <w:trHeight w:val="248" w:hRule="atLeast"/>
        </w:trPr>
        <w:tc>
          <w:tcPr>
            <w:tcW w:w="2785" w:type="dxa"/>
            <w:shd w:val="clear" w:color="auto" w:fill="A7A5A5"/>
          </w:tcPr>
          <w:p>
            <w:pPr>
              <w:pStyle w:val="TableParagraph"/>
              <w:tabs>
                <w:tab w:pos="830" w:val="left" w:leader="none"/>
              </w:tabs>
              <w:spacing w:line="217" w:lineRule="exact" w:before="12"/>
              <w:ind w:left="50"/>
              <w:rPr>
                <w:rFonts w:ascii="Proxima Nova Rg"/>
                <w:sz w:val="19"/>
              </w:rPr>
            </w:pPr>
            <w:r>
              <w:rPr>
                <w:rFonts w:ascii="Proxima Nova Rg"/>
                <w:color w:val="231F20"/>
                <w:spacing w:val="-4"/>
                <w:sz w:val="19"/>
              </w:rPr>
              <w:t>3/26</w:t>
            </w:r>
            <w:r>
              <w:rPr>
                <w:rFonts w:ascii="Proxima Nova Rg"/>
                <w:color w:val="231F20"/>
                <w:sz w:val="19"/>
              </w:rPr>
              <w:tab/>
              <w:t>6,300</w:t>
            </w:r>
            <w:r>
              <w:rPr>
                <w:rFonts w:ascii="Proxima Nova Rg"/>
                <w:color w:val="231F20"/>
                <w:spacing w:val="50"/>
                <w:sz w:val="19"/>
              </w:rPr>
              <w:t>  </w:t>
            </w:r>
            <w:r>
              <w:rPr>
                <w:rFonts w:ascii="Proxima Nova Rg"/>
                <w:color w:val="231F20"/>
                <w:spacing w:val="-5"/>
                <w:sz w:val="19"/>
              </w:rPr>
              <w:t>DEP</w:t>
            </w:r>
          </w:p>
        </w:tc>
        <w:tc>
          <w:tcPr>
            <w:tcW w:w="846" w:type="dxa"/>
            <w:shd w:val="clear" w:color="auto" w:fill="A7A5A5"/>
          </w:tcPr>
          <w:p>
            <w:pPr>
              <w:pStyle w:val="TableParagraph"/>
              <w:spacing w:line="217" w:lineRule="exact" w:before="12"/>
              <w:ind w:left="276"/>
              <w:rPr>
                <w:rFonts w:ascii="Proxima Nova Rg"/>
                <w:sz w:val="19"/>
              </w:rPr>
            </w:pPr>
            <w:r>
              <w:rPr>
                <w:rFonts w:ascii="Proxima Nova Rg"/>
                <w:color w:val="231F20"/>
                <w:spacing w:val="-4"/>
                <w:w w:val="105"/>
                <w:sz w:val="19"/>
              </w:rPr>
              <w:t>3/23</w:t>
            </w:r>
          </w:p>
        </w:tc>
        <w:tc>
          <w:tcPr>
            <w:tcW w:w="993" w:type="dxa"/>
            <w:shd w:val="clear" w:color="auto" w:fill="A7A5A5"/>
          </w:tcPr>
          <w:p>
            <w:pPr>
              <w:pStyle w:val="TableParagraph"/>
              <w:spacing w:line="217" w:lineRule="exact" w:before="12"/>
              <w:ind w:right="136"/>
              <w:jc w:val="right"/>
              <w:rPr>
                <w:rFonts w:ascii="Proxima Nova Rg"/>
                <w:sz w:val="19"/>
              </w:rPr>
            </w:pPr>
            <w:r>
              <w:rPr>
                <w:rFonts w:ascii="Proxima Nova Rg"/>
                <w:color w:val="231F20"/>
                <w:spacing w:val="-4"/>
                <w:w w:val="110"/>
                <w:sz w:val="19"/>
              </w:rPr>
              <w:t>2,100</w:t>
            </w:r>
          </w:p>
        </w:tc>
        <w:tc>
          <w:tcPr>
            <w:tcW w:w="1159" w:type="dxa"/>
            <w:shd w:val="clear" w:color="auto" w:fill="A7A5A5"/>
          </w:tcPr>
          <w:p>
            <w:pPr>
              <w:pStyle w:val="TableParagraph"/>
              <w:spacing w:line="217" w:lineRule="exact" w:before="12"/>
              <w:ind w:left="141"/>
              <w:rPr>
                <w:rFonts w:ascii="Proxima Nova Rg"/>
                <w:sz w:val="19"/>
              </w:rPr>
            </w:pPr>
            <w:r>
              <w:rPr>
                <w:rFonts w:ascii="Proxima Nova Rg"/>
                <w:color w:val="231F20"/>
                <w:spacing w:val="-5"/>
                <w:sz w:val="19"/>
              </w:rPr>
              <w:t>DC</w:t>
            </w:r>
          </w:p>
        </w:tc>
      </w:tr>
    </w:tbl>
    <w:p>
      <w:pPr>
        <w:spacing w:after="0" w:line="217" w:lineRule="exact"/>
        <w:rPr>
          <w:rFonts w:ascii="Proxima Nova Rg"/>
          <w:sz w:val="19"/>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line="240" w:lineRule="atLeast" w:before="70"/>
        <w:ind w:left="4083" w:right="2723" w:hanging="1155"/>
        <w:jc w:val="left"/>
        <w:rPr>
          <w:rFonts w:ascii="Arial"/>
          <w:sz w:val="20"/>
        </w:rPr>
      </w:pP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tabs>
          <w:tab w:pos="10439" w:val="right" w:leader="none"/>
        </w:tabs>
        <w:spacing w:line="169" w:lineRule="exact" w:before="0"/>
        <w:ind w:left="5365" w:right="0" w:firstLine="0"/>
        <w:jc w:val="left"/>
        <w:rPr>
          <w:rFonts w:ascii="Proxima Nova Rg"/>
          <w:b/>
          <w:sz w:val="18"/>
        </w:rPr>
      </w:pP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r>
        <w:rPr>
          <w:rFonts w:ascii="Arial Black"/>
          <w:color w:val="231F20"/>
          <w:sz w:val="16"/>
        </w:rPr>
        <w:tab/>
      </w:r>
      <w:r>
        <w:rPr>
          <w:rFonts w:ascii="Proxima Nova Rg"/>
          <w:b/>
          <w:color w:val="231F20"/>
          <w:spacing w:val="-5"/>
          <w:w w:val="110"/>
          <w:sz w:val="18"/>
        </w:rPr>
        <w:t>191</w:t>
      </w:r>
    </w:p>
    <w:p>
      <w:pPr>
        <w:spacing w:after="0" w:line="169" w:lineRule="exact"/>
        <w:jc w:val="left"/>
        <w:rPr>
          <w:rFonts w:ascii="Proxima Nova Rg"/>
          <w:sz w:val="18"/>
        </w:rPr>
        <w:sectPr>
          <w:pgSz w:w="12240" w:h="15660"/>
          <w:pgMar w:top="60" w:bottom="280" w:left="840" w:right="840"/>
          <w:pgBorders w:offsetFrom="page">
            <w:top w:val="single" w:color="939598" w:space="18" w:sz="4"/>
            <w:left w:val="single" w:color="939598" w:space="18" w:sz="4"/>
            <w:bottom w:val="single" w:color="939598" w:space="18" w:sz="4"/>
            <w:right w:val="single" w:color="939598" w:space="18" w:sz="4"/>
          </w:pgBorders>
        </w:sectPr>
      </w:pPr>
    </w:p>
    <w:p>
      <w:pPr>
        <w:pStyle w:val="BodyText"/>
        <w:rPr>
          <w:rFonts w:ascii="Proxima Nova Rg"/>
          <w:b/>
          <w:sz w:val="26"/>
        </w:rPr>
      </w:pPr>
    </w:p>
    <w:p>
      <w:pPr>
        <w:pStyle w:val="BodyText"/>
        <w:spacing w:before="9"/>
        <w:rPr>
          <w:rFonts w:ascii="Proxima Nova Rg"/>
          <w:b/>
          <w:sz w:val="32"/>
        </w:rPr>
      </w:pPr>
    </w:p>
    <w:p>
      <w:pPr>
        <w:pStyle w:val="Heading7"/>
        <w:tabs>
          <w:tab w:pos="3892" w:val="left" w:leader="none"/>
          <w:tab w:pos="7606" w:val="left" w:leader="none"/>
        </w:tabs>
        <w:spacing w:before="1"/>
        <w:ind w:left="1535"/>
        <w:jc w:val="left"/>
      </w:pPr>
      <w:r>
        <w:rPr>
          <w:color w:val="231F20"/>
          <w:u w:val="single" w:color="231F20"/>
        </w:rPr>
        <w:tab/>
        <w:t>Account </w:t>
      </w:r>
      <w:r>
        <w:rPr>
          <w:color w:val="231F20"/>
          <w:spacing w:val="-2"/>
          <w:u w:val="single" w:color="231F20"/>
        </w:rPr>
        <w:t>Details</w:t>
      </w:r>
      <w:r>
        <w:rPr>
          <w:color w:val="231F20"/>
          <w:u w:val="single" w:color="231F20"/>
        </w:rPr>
        <w:tab/>
      </w:r>
    </w:p>
    <w:p>
      <w:pPr>
        <w:pStyle w:val="BodyText"/>
        <w:tabs>
          <w:tab w:pos="3737" w:val="left" w:leader="none"/>
          <w:tab w:pos="4836" w:val="left" w:leader="none"/>
          <w:tab w:pos="5179" w:val="left" w:leader="none"/>
          <w:tab w:pos="7485" w:val="left" w:leader="none"/>
        </w:tabs>
        <w:spacing w:before="82"/>
        <w:ind w:left="1657" w:hanging="3"/>
        <w:rPr>
          <w:rFonts w:ascii="Proxima Nova Rg"/>
        </w:rPr>
      </w:pPr>
      <w:r>
        <w:rPr>
          <w:rFonts w:ascii="Proxima Nova Rg"/>
          <w:color w:val="231F20"/>
          <w:spacing w:val="48"/>
          <w:u w:val="single" w:color="231F20"/>
        </w:rPr>
        <w:t> </w:t>
      </w:r>
      <w:r>
        <w:rPr>
          <w:rFonts w:ascii="Proxima Nova Rg"/>
          <w:color w:val="231F20"/>
          <w:u w:val="single" w:color="231F20"/>
        </w:rPr>
        <w:t>Deposits and </w:t>
      </w:r>
      <w:r>
        <w:rPr>
          <w:rFonts w:ascii="Proxima Nova Rg"/>
          <w:color w:val="231F20"/>
          <w:spacing w:val="-2"/>
          <w:u w:val="single" w:color="231F20"/>
        </w:rPr>
        <w:t>Credits</w:t>
      </w:r>
      <w:r>
        <w:rPr>
          <w:rFonts w:ascii="Proxima Nova Rg"/>
          <w:color w:val="231F20"/>
          <w:u w:val="single" w:color="231F20"/>
        </w:rPr>
        <w:tab/>
      </w:r>
      <w:r>
        <w:rPr>
          <w:rFonts w:ascii="Proxima Nova Rg"/>
          <w:color w:val="231F20"/>
        </w:rPr>
        <w:tab/>
      </w:r>
      <w:r>
        <w:rPr>
          <w:rFonts w:ascii="Proxima Nova Rg"/>
          <w:color w:val="231F20"/>
          <w:u w:val="single" w:color="231F20"/>
        </w:rPr>
        <w:tab/>
        <w:t>Withdrawals</w:t>
      </w:r>
      <w:r>
        <w:rPr>
          <w:rFonts w:ascii="Proxima Nova Rg"/>
          <w:color w:val="231F20"/>
          <w:spacing w:val="-2"/>
          <w:u w:val="single" w:color="231F20"/>
        </w:rPr>
        <w:t> </w:t>
      </w:r>
      <w:r>
        <w:rPr>
          <w:rFonts w:ascii="Proxima Nova Rg"/>
          <w:color w:val="231F20"/>
          <w:u w:val="single" w:color="231F20"/>
        </w:rPr>
        <w:t>and </w:t>
      </w:r>
      <w:r>
        <w:rPr>
          <w:rFonts w:ascii="Proxima Nova Rg"/>
          <w:color w:val="231F20"/>
          <w:spacing w:val="-2"/>
          <w:u w:val="single" w:color="231F20"/>
        </w:rPr>
        <w:t>Debits</w:t>
      </w:r>
      <w:r>
        <w:rPr>
          <w:rFonts w:ascii="Proxima Nova Rg"/>
          <w:color w:val="231F20"/>
          <w:u w:val="single" w:color="231F20"/>
        </w:rPr>
        <w:tab/>
      </w:r>
    </w:p>
    <w:p>
      <w:pPr>
        <w:pStyle w:val="BodyText"/>
        <w:tabs>
          <w:tab w:pos="2322" w:val="left" w:leader="none"/>
          <w:tab w:pos="2541" w:val="left" w:leader="none"/>
          <w:tab w:pos="3271" w:val="left" w:leader="none"/>
          <w:tab w:pos="4772" w:val="left" w:leader="none"/>
          <w:tab w:pos="4802" w:val="left" w:leader="none"/>
          <w:tab w:pos="5525" w:val="left" w:leader="none"/>
          <w:tab w:pos="5698" w:val="left" w:leader="none"/>
          <w:tab w:pos="6476" w:val="left" w:leader="none"/>
        </w:tabs>
        <w:spacing w:line="270" w:lineRule="atLeast" w:before="40"/>
        <w:ind w:left="1655" w:right="158" w:firstLine="2"/>
        <w:rPr>
          <w:rFonts w:ascii="Proxima Nova Rg"/>
        </w:rPr>
      </w:pPr>
      <w:r>
        <w:rPr>
          <w:rFonts w:ascii="Proxima Nova Rg"/>
          <w:color w:val="231F20"/>
          <w:spacing w:val="-4"/>
          <w:u w:val="single" w:color="231F20"/>
        </w:rPr>
        <w:t>Date</w:t>
      </w:r>
      <w:r>
        <w:rPr>
          <w:rFonts w:ascii="Proxima Nova Rg"/>
          <w:color w:val="231F20"/>
        </w:rPr>
        <w:tab/>
      </w:r>
      <w:r>
        <w:rPr>
          <w:rFonts w:ascii="Proxima Nova Rg"/>
          <w:color w:val="231F20"/>
          <w:spacing w:val="-2"/>
          <w:u w:val="single" w:color="231F20"/>
        </w:rPr>
        <w:t>Amount</w:t>
      </w:r>
      <w:r>
        <w:rPr>
          <w:rFonts w:ascii="Proxima Nova Rg"/>
          <w:color w:val="231F20"/>
        </w:rPr>
        <w:tab/>
      </w:r>
      <w:r>
        <w:rPr>
          <w:rFonts w:ascii="Proxima Nova Rg"/>
          <w:color w:val="231F20"/>
          <w:spacing w:val="-2"/>
          <w:u w:val="single" w:color="231F20"/>
        </w:rPr>
        <w:t>Description</w:t>
      </w:r>
      <w:r>
        <w:rPr>
          <w:rFonts w:ascii="Proxima Nova Rg"/>
          <w:color w:val="231F20"/>
        </w:rPr>
        <w:tab/>
        <w:tab/>
      </w:r>
      <w:r>
        <w:rPr>
          <w:rFonts w:ascii="Proxima Nova Rg"/>
          <w:color w:val="231F20"/>
          <w:spacing w:val="-4"/>
          <w:u w:val="single" w:color="231F20"/>
        </w:rPr>
        <w:t>Date</w:t>
      </w:r>
      <w:r>
        <w:rPr>
          <w:rFonts w:ascii="Proxima Nova Rg"/>
          <w:color w:val="231F20"/>
        </w:rPr>
        <w:tab/>
      </w:r>
      <w:r>
        <w:rPr>
          <w:rFonts w:ascii="Proxima Nova Rg"/>
          <w:color w:val="231F20"/>
          <w:spacing w:val="-2"/>
          <w:u w:val="single" w:color="231F20"/>
        </w:rPr>
        <w:t>Amount</w:t>
      </w:r>
      <w:r>
        <w:rPr>
          <w:rFonts w:ascii="Proxima Nova Rg"/>
          <w:color w:val="231F20"/>
        </w:rPr>
        <w:tab/>
      </w:r>
      <w:r>
        <w:rPr>
          <w:rFonts w:ascii="Proxima Nova Rg"/>
          <w:color w:val="231F20"/>
          <w:spacing w:val="-30"/>
        </w:rPr>
        <w:t> </w:t>
      </w:r>
      <w:r>
        <w:rPr>
          <w:rFonts w:ascii="Proxima Nova Rg"/>
          <w:color w:val="231F20"/>
          <w:spacing w:val="-2"/>
          <w:u w:val="single" w:color="231F20"/>
        </w:rPr>
        <w:t>Description</w:t>
      </w:r>
      <w:r>
        <w:rPr>
          <w:rFonts w:ascii="Proxima Nova Rg"/>
          <w:color w:val="231F20"/>
          <w:spacing w:val="-2"/>
        </w:rPr>
        <w:t> </w:t>
      </w:r>
      <w:r>
        <w:rPr>
          <w:rFonts w:ascii="Proxima Nova Rg"/>
          <w:color w:val="231F20"/>
          <w:spacing w:val="-4"/>
        </w:rPr>
        <w:t>3/29</w:t>
      </w:r>
      <w:r>
        <w:rPr>
          <w:rFonts w:ascii="Proxima Nova Rg"/>
          <w:color w:val="231F20"/>
        </w:rPr>
        <w:tab/>
        <w:tab/>
        <w:t>2,000</w:t>
      </w:r>
      <w:r>
        <w:rPr>
          <w:rFonts w:ascii="Proxima Nova Rg"/>
          <w:color w:val="231F20"/>
          <w:spacing w:val="80"/>
          <w:w w:val="150"/>
        </w:rPr>
        <w:t> </w:t>
      </w:r>
      <w:r>
        <w:rPr>
          <w:rFonts w:ascii="Proxima Nova Rg"/>
          <w:color w:val="231F20"/>
        </w:rPr>
        <w:t>NOTE</w:t>
        <w:tab/>
      </w:r>
      <w:r>
        <w:rPr>
          <w:rFonts w:ascii="Proxima Nova Rg"/>
          <w:color w:val="231F20"/>
          <w:spacing w:val="-4"/>
        </w:rPr>
        <w:t>3/27</w:t>
      </w:r>
      <w:r>
        <w:rPr>
          <w:rFonts w:ascii="Proxima Nova Rg"/>
          <w:color w:val="231F20"/>
        </w:rPr>
        <w:tab/>
        <w:tab/>
      </w:r>
      <w:r>
        <w:rPr>
          <w:rFonts w:ascii="Proxima Nova Rg"/>
          <w:color w:val="231F20"/>
          <w:spacing w:val="-2"/>
        </w:rPr>
        <w:t>4,100</w:t>
      </w:r>
      <w:r>
        <w:rPr>
          <w:rFonts w:ascii="Proxima Nova Rg"/>
          <w:color w:val="231F20"/>
        </w:rPr>
        <w:tab/>
      </w:r>
      <w:r>
        <w:rPr>
          <w:rFonts w:ascii="Proxima Nova Rg"/>
          <w:color w:val="231F20"/>
          <w:spacing w:val="-4"/>
        </w:rPr>
        <w:t>NSF</w:t>
      </w:r>
    </w:p>
    <w:p>
      <w:pPr>
        <w:pStyle w:val="BodyText"/>
        <w:tabs>
          <w:tab w:pos="2699" w:val="left" w:leader="none"/>
          <w:tab w:pos="4772" w:val="left" w:leader="none"/>
          <w:tab w:pos="5698" w:val="left" w:leader="none"/>
          <w:tab w:pos="6476" w:val="left" w:leader="none"/>
        </w:tabs>
        <w:spacing w:line="230" w:lineRule="exact"/>
        <w:ind w:left="1655"/>
        <w:rPr>
          <w:rFonts w:ascii="Proxima Nova Rg"/>
        </w:rPr>
      </w:pPr>
      <w:r>
        <w:rPr>
          <w:rFonts w:ascii="Proxima Nova Rg"/>
          <w:color w:val="231F20"/>
          <w:spacing w:val="-4"/>
          <w:w w:val="105"/>
        </w:rPr>
        <w:t>3/29</w:t>
      </w:r>
      <w:r>
        <w:rPr>
          <w:rFonts w:ascii="Proxima Nova Rg"/>
          <w:color w:val="231F20"/>
        </w:rPr>
        <w:tab/>
      </w:r>
      <w:r>
        <w:rPr>
          <w:rFonts w:ascii="Proxima Nova Rg"/>
          <w:color w:val="231F20"/>
          <w:w w:val="105"/>
        </w:rPr>
        <w:t>200</w:t>
      </w:r>
      <w:r>
        <w:rPr>
          <w:rFonts w:ascii="Proxima Nova Rg"/>
          <w:color w:val="231F20"/>
          <w:spacing w:val="37"/>
          <w:w w:val="105"/>
        </w:rPr>
        <w:t>  </w:t>
      </w:r>
      <w:r>
        <w:rPr>
          <w:rFonts w:ascii="Proxima Nova Rg"/>
          <w:color w:val="231F20"/>
          <w:spacing w:val="-5"/>
          <w:w w:val="105"/>
        </w:rPr>
        <w:t>INT</w:t>
      </w:r>
      <w:r>
        <w:rPr>
          <w:rFonts w:ascii="Proxima Nova Rg"/>
          <w:color w:val="231F20"/>
        </w:rPr>
        <w:tab/>
      </w:r>
      <w:r>
        <w:rPr>
          <w:rFonts w:ascii="Proxima Nova Rg"/>
          <w:color w:val="231F20"/>
          <w:spacing w:val="-4"/>
          <w:w w:val="105"/>
        </w:rPr>
        <w:t>3/31</w:t>
      </w:r>
      <w:r>
        <w:rPr>
          <w:rFonts w:ascii="Proxima Nova Rg"/>
          <w:color w:val="231F20"/>
        </w:rPr>
        <w:tab/>
      </w:r>
      <w:r>
        <w:rPr>
          <w:rFonts w:ascii="Proxima Nova Rg"/>
          <w:color w:val="231F20"/>
          <w:spacing w:val="-2"/>
          <w:w w:val="105"/>
        </w:rPr>
        <w:t>2,800</w:t>
      </w:r>
      <w:r>
        <w:rPr>
          <w:rFonts w:ascii="Proxima Nova Rg"/>
          <w:color w:val="231F20"/>
        </w:rPr>
        <w:tab/>
      </w:r>
      <w:r>
        <w:rPr>
          <w:rFonts w:ascii="Proxima Nova Rg"/>
          <w:color w:val="231F20"/>
          <w:spacing w:val="-5"/>
          <w:w w:val="105"/>
        </w:rPr>
        <w:t>SF</w:t>
      </w:r>
    </w:p>
    <w:p>
      <w:pPr>
        <w:pStyle w:val="BodyText"/>
        <w:tabs>
          <w:tab w:pos="690" w:val="left" w:leader="none"/>
          <w:tab w:pos="1083" w:val="left" w:leader="none"/>
        </w:tabs>
        <w:spacing w:line="230" w:lineRule="exact"/>
        <w:ind w:right="1408"/>
        <w:jc w:val="right"/>
        <w:rPr>
          <w:rFonts w:ascii="Proxima Nova Rg"/>
        </w:rPr>
      </w:pPr>
      <w:r>
        <w:rPr>
          <w:rFonts w:ascii="Proxima Nova Rg"/>
          <w:color w:val="231F20"/>
          <w:spacing w:val="-4"/>
          <w:w w:val="115"/>
        </w:rPr>
        <w:t>3/31</w:t>
      </w:r>
      <w:r>
        <w:rPr>
          <w:rFonts w:ascii="Proxima Nova Rg"/>
          <w:color w:val="231F20"/>
        </w:rPr>
        <w:tab/>
      </w:r>
      <w:r>
        <w:rPr>
          <w:rFonts w:ascii="Proxima Nova Rg"/>
          <w:color w:val="231F20"/>
          <w:u w:val="single" w:color="231F20"/>
        </w:rPr>
        <w:tab/>
      </w:r>
      <w:r>
        <w:rPr>
          <w:rFonts w:ascii="Proxima Nova Rg"/>
          <w:color w:val="231F20"/>
          <w:spacing w:val="-5"/>
          <w:w w:val="115"/>
          <w:u w:val="single" w:color="231F20"/>
        </w:rPr>
        <w:t>100</w:t>
      </w:r>
    </w:p>
    <w:p>
      <w:pPr>
        <w:pStyle w:val="BodyText"/>
        <w:tabs>
          <w:tab w:pos="3156" w:val="left" w:leader="none"/>
        </w:tabs>
        <w:spacing w:line="231" w:lineRule="exact"/>
        <w:ind w:right="1408"/>
        <w:jc w:val="right"/>
        <w:rPr>
          <w:rFonts w:ascii="Proxima Nova Rg"/>
        </w:rPr>
      </w:pPr>
      <w:r>
        <w:rPr>
          <w:rFonts w:ascii="Proxima Nova Rg"/>
          <w:color w:val="231F20"/>
          <w:spacing w:val="-2"/>
          <w:u w:val="double" w:color="231F20"/>
        </w:rPr>
        <w:t>$29,600</w:t>
      </w:r>
      <w:r>
        <w:rPr>
          <w:rFonts w:ascii="Proxima Nova Rg"/>
          <w:color w:val="231F20"/>
        </w:rPr>
        <w:tab/>
      </w:r>
      <w:r>
        <w:rPr>
          <w:rFonts w:ascii="Proxima Nova Rg"/>
          <w:color w:val="231F20"/>
          <w:spacing w:val="-2"/>
          <w:u w:val="double" w:color="231F20"/>
        </w:rPr>
        <w:t>$26,800</w:t>
      </w:r>
    </w:p>
    <w:p>
      <w:pPr>
        <w:spacing w:line="240" w:lineRule="auto" w:before="0"/>
        <w:rPr>
          <w:rFonts w:ascii="Proxima Nova Rg"/>
          <w:sz w:val="26"/>
        </w:rPr>
      </w:pPr>
      <w:r>
        <w:rPr/>
        <w:br w:type="column"/>
      </w:r>
      <w:r>
        <w:rPr>
          <w:rFonts w:ascii="Proxima Nova Rg"/>
          <w:sz w:val="26"/>
        </w:rPr>
      </w:r>
    </w:p>
    <w:p>
      <w:pPr>
        <w:pStyle w:val="BodyText"/>
        <w:spacing w:before="1"/>
        <w:rPr>
          <w:rFonts w:ascii="Proxima Nova Rg"/>
          <w:sz w:val="20"/>
        </w:rPr>
      </w:pPr>
    </w:p>
    <w:p>
      <w:pPr>
        <w:spacing w:before="1"/>
        <w:ind w:left="873" w:right="0" w:firstLine="0"/>
        <w:jc w:val="left"/>
        <w:rPr>
          <w:rFonts w:ascii="Arial Black" w:hAnsi="Arial Black"/>
          <w:sz w:val="18"/>
        </w:rPr>
      </w:pPr>
      <w:r>
        <w:rPr>
          <w:rFonts w:ascii="Arial Black" w:hAnsi="Arial Black"/>
          <w:color w:val="0C7D9C"/>
          <w:w w:val="80"/>
          <w:sz w:val="18"/>
        </w:rPr>
        <w:t>ILLUSTRATION</w:t>
      </w:r>
      <w:r>
        <w:rPr>
          <w:rFonts w:ascii="Arial Black" w:hAnsi="Arial Black"/>
          <w:color w:val="0C7D9C"/>
          <w:spacing w:val="79"/>
          <w:sz w:val="18"/>
        </w:rPr>
        <w:t> </w:t>
      </w:r>
      <w:r>
        <w:rPr>
          <w:rFonts w:ascii="Arial Black" w:hAnsi="Arial Black"/>
          <w:color w:val="0C7D9C"/>
          <w:spacing w:val="-5"/>
          <w:sz w:val="18"/>
        </w:rPr>
        <w:t>4–9</w:t>
      </w:r>
    </w:p>
    <w:p>
      <w:pPr>
        <w:spacing w:before="26"/>
        <w:ind w:left="873" w:right="0" w:firstLine="0"/>
        <w:jc w:val="left"/>
        <w:rPr>
          <w:rFonts w:ascii="Arial Black"/>
          <w:sz w:val="18"/>
        </w:rPr>
      </w:pPr>
      <w:r>
        <w:rPr>
          <w:rFonts w:ascii="Arial Black"/>
          <w:color w:val="231F20"/>
          <w:spacing w:val="-2"/>
          <w:w w:val="95"/>
          <w:sz w:val="18"/>
        </w:rPr>
        <w:t>Continued</w:t>
      </w:r>
    </w:p>
    <w:p>
      <w:pPr>
        <w:spacing w:after="0"/>
        <w:jc w:val="left"/>
        <w:rPr>
          <w:rFonts w:ascii="Arial Black"/>
          <w:sz w:val="18"/>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7607" w:space="40"/>
            <w:col w:w="2913"/>
          </w:cols>
        </w:sectPr>
      </w:pPr>
    </w:p>
    <w:p>
      <w:pPr>
        <w:pStyle w:val="BodyText"/>
        <w:tabs>
          <w:tab w:pos="1597" w:val="left" w:leader="none"/>
        </w:tabs>
        <w:spacing w:line="226" w:lineRule="exact" w:before="219"/>
        <w:ind w:left="840"/>
        <w:rPr>
          <w:rFonts w:ascii="Proxima Nova Rg"/>
        </w:rPr>
      </w:pPr>
      <w:r>
        <w:rPr>
          <w:rFonts w:ascii="Proxima Nova Rg"/>
          <w:color w:val="231F20"/>
          <w:spacing w:val="-2"/>
        </w:rPr>
        <w:t>Desc.</w:t>
      </w:r>
      <w:r>
        <w:rPr>
          <w:rFonts w:ascii="Proxima Nova Rg"/>
          <w:color w:val="231F20"/>
        </w:rPr>
        <w:tab/>
      </w:r>
      <w:r>
        <w:rPr>
          <w:rFonts w:ascii="Proxima Nova Rg"/>
          <w:b/>
          <w:color w:val="231F20"/>
        </w:rPr>
        <w:t>DEP </w:t>
      </w:r>
      <w:r>
        <w:rPr>
          <w:rFonts w:ascii="Proxima Nova Rg"/>
          <w:color w:val="231F20"/>
        </w:rPr>
        <w:t>Customer </w:t>
      </w:r>
      <w:r>
        <w:rPr>
          <w:rFonts w:ascii="Proxima Nova Rg"/>
          <w:color w:val="231F20"/>
          <w:spacing w:val="-2"/>
        </w:rPr>
        <w:t>deposit</w:t>
      </w:r>
    </w:p>
    <w:p>
      <w:pPr>
        <w:spacing w:line="220" w:lineRule="exact" w:before="0"/>
        <w:ind w:left="1597" w:right="0" w:firstLine="0"/>
        <w:jc w:val="left"/>
        <w:rPr>
          <w:rFonts w:ascii="Proxima Nova Rg"/>
          <w:sz w:val="19"/>
        </w:rPr>
      </w:pPr>
      <w:r>
        <w:rPr>
          <w:rFonts w:ascii="Proxima Nova Rg"/>
          <w:b/>
          <w:color w:val="231F20"/>
          <w:sz w:val="19"/>
        </w:rPr>
        <w:t>NOTE</w:t>
      </w:r>
      <w:r>
        <w:rPr>
          <w:rFonts w:ascii="Proxima Nova Rg"/>
          <w:b/>
          <w:color w:val="231F20"/>
          <w:spacing w:val="-3"/>
          <w:sz w:val="19"/>
        </w:rPr>
        <w:t> </w:t>
      </w:r>
      <w:r>
        <w:rPr>
          <w:rFonts w:ascii="Proxima Nova Rg"/>
          <w:color w:val="231F20"/>
          <w:sz w:val="19"/>
        </w:rPr>
        <w:t>Note</w:t>
      </w:r>
      <w:r>
        <w:rPr>
          <w:rFonts w:ascii="Proxima Nova Rg"/>
          <w:color w:val="231F20"/>
          <w:spacing w:val="-2"/>
          <w:sz w:val="19"/>
        </w:rPr>
        <w:t> collected</w:t>
      </w:r>
    </w:p>
    <w:p>
      <w:pPr>
        <w:pStyle w:val="BodyText"/>
        <w:spacing w:line="226" w:lineRule="exact"/>
        <w:ind w:left="1597"/>
        <w:rPr>
          <w:rFonts w:ascii="Proxima Nova Rg"/>
        </w:rPr>
      </w:pPr>
      <w:r>
        <w:rPr>
          <w:rFonts w:ascii="Proxima Nova Rg"/>
          <w:b/>
          <w:color w:val="231F20"/>
        </w:rPr>
        <w:t>EFT </w:t>
      </w:r>
      <w:r>
        <w:rPr>
          <w:rFonts w:ascii="Proxima Nova Rg"/>
          <w:color w:val="231F20"/>
        </w:rPr>
        <w:t>Electronic funds </w:t>
      </w:r>
      <w:r>
        <w:rPr>
          <w:rFonts w:ascii="Proxima Nova Rg"/>
          <w:color w:val="231F20"/>
          <w:spacing w:val="-2"/>
        </w:rPr>
        <w:t>transfer</w:t>
      </w:r>
    </w:p>
    <w:p>
      <w:pPr>
        <w:spacing w:line="228" w:lineRule="auto" w:before="228"/>
        <w:ind w:left="126" w:right="0" w:firstLine="0"/>
        <w:jc w:val="left"/>
        <w:rPr>
          <w:rFonts w:ascii="Proxima Nova Rg"/>
          <w:sz w:val="19"/>
        </w:rPr>
      </w:pPr>
      <w:r>
        <w:rPr/>
        <w:br w:type="column"/>
      </w:r>
      <w:r>
        <w:rPr>
          <w:rFonts w:ascii="Proxima Nova Rg"/>
          <w:b/>
          <w:color w:val="231F20"/>
          <w:sz w:val="19"/>
        </w:rPr>
        <w:t>INT </w:t>
      </w:r>
      <w:r>
        <w:rPr>
          <w:rFonts w:ascii="Proxima Nova Rg"/>
          <w:color w:val="231F20"/>
          <w:sz w:val="19"/>
        </w:rPr>
        <w:t>Interest earned </w:t>
      </w:r>
      <w:r>
        <w:rPr>
          <w:rFonts w:ascii="Proxima Nova Rg"/>
          <w:b/>
          <w:color w:val="231F20"/>
          <w:sz w:val="19"/>
        </w:rPr>
        <w:t>CHK</w:t>
      </w:r>
      <w:r>
        <w:rPr>
          <w:rFonts w:ascii="Proxima Nova Rg"/>
          <w:b/>
          <w:color w:val="231F20"/>
          <w:spacing w:val="-13"/>
          <w:sz w:val="19"/>
        </w:rPr>
        <w:t> </w:t>
      </w:r>
      <w:r>
        <w:rPr>
          <w:rFonts w:ascii="Proxima Nova Rg"/>
          <w:color w:val="231F20"/>
          <w:sz w:val="19"/>
        </w:rPr>
        <w:t>Customer</w:t>
      </w:r>
      <w:r>
        <w:rPr>
          <w:rFonts w:ascii="Proxima Nova Rg"/>
          <w:color w:val="231F20"/>
          <w:spacing w:val="-12"/>
          <w:sz w:val="19"/>
        </w:rPr>
        <w:t> </w:t>
      </w:r>
      <w:r>
        <w:rPr>
          <w:rFonts w:ascii="Proxima Nova Rg"/>
          <w:color w:val="231F20"/>
          <w:sz w:val="19"/>
        </w:rPr>
        <w:t>check </w:t>
      </w:r>
      <w:r>
        <w:rPr>
          <w:rFonts w:ascii="Proxima Nova Rg"/>
          <w:b/>
          <w:color w:val="231F20"/>
          <w:sz w:val="19"/>
        </w:rPr>
        <w:t>DC </w:t>
      </w:r>
      <w:r>
        <w:rPr>
          <w:rFonts w:ascii="Proxima Nova Rg"/>
          <w:color w:val="231F20"/>
          <w:sz w:val="19"/>
        </w:rPr>
        <w:t>Debit card</w:t>
      </w:r>
    </w:p>
    <w:p>
      <w:pPr>
        <w:spacing w:line="226" w:lineRule="exact" w:before="219"/>
        <w:ind w:left="124" w:right="0" w:firstLine="0"/>
        <w:jc w:val="left"/>
        <w:rPr>
          <w:rFonts w:ascii="Proxima Nova Rg"/>
          <w:sz w:val="19"/>
        </w:rPr>
      </w:pPr>
      <w:r>
        <w:rPr/>
        <w:br w:type="column"/>
      </w:r>
      <w:r>
        <w:rPr>
          <w:rFonts w:ascii="Proxima Nova Rg"/>
          <w:b/>
          <w:color w:val="231F20"/>
          <w:sz w:val="19"/>
        </w:rPr>
        <w:t>SF </w:t>
      </w:r>
      <w:r>
        <w:rPr>
          <w:rFonts w:ascii="Proxima Nova Rg"/>
          <w:color w:val="231F20"/>
          <w:sz w:val="19"/>
        </w:rPr>
        <w:t>Service </w:t>
      </w:r>
      <w:r>
        <w:rPr>
          <w:rFonts w:ascii="Proxima Nova Rg"/>
          <w:color w:val="231F20"/>
          <w:spacing w:val="-4"/>
          <w:sz w:val="19"/>
        </w:rPr>
        <w:t>fees</w:t>
      </w:r>
    </w:p>
    <w:p>
      <w:pPr>
        <w:pStyle w:val="BodyText"/>
        <w:spacing w:line="226" w:lineRule="exact"/>
        <w:ind w:left="124"/>
        <w:rPr>
          <w:rFonts w:ascii="Proxima Nova Rg"/>
        </w:rPr>
      </w:pPr>
      <w:r>
        <w:rPr>
          <w:rFonts w:ascii="Proxima Nova Rg"/>
          <w:b/>
          <w:color w:val="231F20"/>
        </w:rPr>
        <w:t>NSF </w:t>
      </w:r>
      <w:r>
        <w:rPr>
          <w:rFonts w:ascii="Proxima Nova Rg"/>
          <w:color w:val="231F20"/>
        </w:rPr>
        <w:t>Nonsufficient </w:t>
      </w:r>
      <w:r>
        <w:rPr>
          <w:rFonts w:ascii="Proxima Nova Rg"/>
          <w:color w:val="231F20"/>
          <w:spacing w:val="-2"/>
        </w:rPr>
        <w:t>funds</w:t>
      </w:r>
    </w:p>
    <w:p>
      <w:pPr>
        <w:spacing w:after="0" w:line="226" w:lineRule="exact"/>
        <w:rPr>
          <w:rFonts w:ascii="Proxima Nova Rg"/>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3" w:equalWidth="0">
            <w:col w:w="3992" w:space="40"/>
            <w:col w:w="1922" w:space="39"/>
            <w:col w:w="4567"/>
          </w:cols>
        </w:sectPr>
      </w:pPr>
    </w:p>
    <w:p>
      <w:pPr>
        <w:pStyle w:val="BodyText"/>
        <w:rPr>
          <w:rFonts w:ascii="Proxima Nova Rg"/>
          <w:sz w:val="20"/>
        </w:rPr>
      </w:pPr>
    </w:p>
    <w:p>
      <w:pPr>
        <w:pStyle w:val="BodyText"/>
        <w:spacing w:before="4"/>
        <w:rPr>
          <w:rFonts w:ascii="Proxima Nova Rg"/>
          <w:sz w:val="22"/>
        </w:rPr>
      </w:pPr>
    </w:p>
    <w:p>
      <w:pPr>
        <w:spacing w:before="1"/>
        <w:ind w:left="1077" w:right="0" w:firstLine="0"/>
        <w:jc w:val="both"/>
        <w:rPr>
          <w:rFonts w:ascii="Arial Black"/>
          <w:sz w:val="18"/>
        </w:rPr>
      </w:pPr>
      <w:r>
        <w:rPr>
          <w:rFonts w:ascii="Arial Black"/>
          <w:color w:val="231F20"/>
          <w:w w:val="90"/>
          <w:sz w:val="18"/>
        </w:rPr>
        <w:t>COMMON</w:t>
      </w:r>
      <w:r>
        <w:rPr>
          <w:rFonts w:ascii="Arial Black"/>
          <w:color w:val="231F20"/>
          <w:spacing w:val="58"/>
          <w:sz w:val="18"/>
        </w:rPr>
        <w:t> </w:t>
      </w:r>
      <w:r>
        <w:rPr>
          <w:rFonts w:ascii="Arial Black"/>
          <w:color w:val="231F20"/>
          <w:spacing w:val="-2"/>
          <w:sz w:val="18"/>
        </w:rPr>
        <w:t>MISTAKE</w:t>
      </w:r>
    </w:p>
    <w:p>
      <w:pPr>
        <w:spacing w:line="247" w:lineRule="auto" w:before="61"/>
        <w:ind w:left="1077" w:right="2424" w:firstLine="0"/>
        <w:jc w:val="both"/>
        <w:rPr>
          <w:rFonts w:ascii="Book Antiqua"/>
          <w:sz w:val="18"/>
        </w:rPr>
      </w:pPr>
      <w:r>
        <w:rPr>
          <w:rFonts w:ascii="Book Antiqua"/>
          <w:color w:val="231F20"/>
          <w:spacing w:val="-4"/>
          <w:sz w:val="18"/>
        </w:rPr>
        <w:t>Notice</w:t>
      </w:r>
      <w:r>
        <w:rPr>
          <w:rFonts w:ascii="Book Antiqua"/>
          <w:color w:val="231F20"/>
          <w:spacing w:val="-6"/>
          <w:sz w:val="18"/>
        </w:rPr>
        <w:t> </w:t>
      </w:r>
      <w:r>
        <w:rPr>
          <w:rFonts w:ascii="Book Antiqua"/>
          <w:color w:val="231F20"/>
          <w:spacing w:val="-4"/>
          <w:sz w:val="18"/>
        </w:rPr>
        <w:t>that</w:t>
      </w:r>
      <w:r>
        <w:rPr>
          <w:rFonts w:ascii="Book Antiqua"/>
          <w:color w:val="231F20"/>
          <w:spacing w:val="-6"/>
          <w:sz w:val="18"/>
        </w:rPr>
        <w:t> </w:t>
      </w:r>
      <w:r>
        <w:rPr>
          <w:rFonts w:ascii="Book Antiqua"/>
          <w:color w:val="231F20"/>
          <w:spacing w:val="-4"/>
          <w:sz w:val="18"/>
        </w:rPr>
        <w:t>bank</w:t>
      </w:r>
      <w:r>
        <w:rPr>
          <w:rFonts w:ascii="Book Antiqua"/>
          <w:color w:val="231F20"/>
          <w:spacing w:val="-6"/>
          <w:sz w:val="18"/>
        </w:rPr>
        <w:t> </w:t>
      </w:r>
      <w:r>
        <w:rPr>
          <w:rFonts w:ascii="Book Antiqua"/>
          <w:color w:val="231F20"/>
          <w:spacing w:val="-4"/>
          <w:sz w:val="18"/>
        </w:rPr>
        <w:t>statements</w:t>
      </w:r>
      <w:r>
        <w:rPr>
          <w:rFonts w:ascii="Book Antiqua"/>
          <w:color w:val="231F20"/>
          <w:spacing w:val="-6"/>
          <w:sz w:val="18"/>
        </w:rPr>
        <w:t> </w:t>
      </w:r>
      <w:r>
        <w:rPr>
          <w:rFonts w:ascii="Book Antiqua"/>
          <w:color w:val="231F20"/>
          <w:spacing w:val="-4"/>
          <w:sz w:val="18"/>
        </w:rPr>
        <w:t>refer</w:t>
      </w:r>
      <w:r>
        <w:rPr>
          <w:rFonts w:ascii="Book Antiqua"/>
          <w:color w:val="231F20"/>
          <w:spacing w:val="-6"/>
          <w:sz w:val="18"/>
        </w:rPr>
        <w:t> </w:t>
      </w:r>
      <w:r>
        <w:rPr>
          <w:rFonts w:ascii="Book Antiqua"/>
          <w:color w:val="231F20"/>
          <w:spacing w:val="-4"/>
          <w:sz w:val="18"/>
        </w:rPr>
        <w:t>to</w:t>
      </w:r>
      <w:r>
        <w:rPr>
          <w:rFonts w:ascii="Book Antiqua"/>
          <w:color w:val="231F20"/>
          <w:spacing w:val="-6"/>
          <w:sz w:val="18"/>
        </w:rPr>
        <w:t> </w:t>
      </w:r>
      <w:r>
        <w:rPr>
          <w:rFonts w:ascii="Book Antiqua"/>
          <w:color w:val="231F20"/>
          <w:spacing w:val="-4"/>
          <w:sz w:val="18"/>
        </w:rPr>
        <w:t>an</w:t>
      </w:r>
      <w:r>
        <w:rPr>
          <w:rFonts w:ascii="Book Antiqua"/>
          <w:color w:val="231F20"/>
          <w:spacing w:val="-6"/>
          <w:sz w:val="18"/>
        </w:rPr>
        <w:t> </w:t>
      </w:r>
      <w:r>
        <w:rPr>
          <w:rFonts w:ascii="Book Antiqua"/>
          <w:color w:val="231F20"/>
          <w:spacing w:val="-4"/>
          <w:sz w:val="18"/>
        </w:rPr>
        <w:t>increase</w:t>
      </w:r>
      <w:r>
        <w:rPr>
          <w:rFonts w:ascii="Book Antiqua"/>
          <w:color w:val="231F20"/>
          <w:spacing w:val="-6"/>
          <w:sz w:val="18"/>
        </w:rPr>
        <w:t> </w:t>
      </w:r>
      <w:r>
        <w:rPr>
          <w:rFonts w:ascii="Book Antiqua"/>
          <w:color w:val="231F20"/>
          <w:spacing w:val="-4"/>
          <w:sz w:val="18"/>
        </w:rPr>
        <w:t>(or</w:t>
      </w:r>
      <w:r>
        <w:rPr>
          <w:rFonts w:ascii="Book Antiqua"/>
          <w:color w:val="231F20"/>
          <w:spacing w:val="-6"/>
          <w:sz w:val="18"/>
        </w:rPr>
        <w:t> </w:t>
      </w:r>
      <w:r>
        <w:rPr>
          <w:rFonts w:ascii="Book Antiqua"/>
          <w:color w:val="231F20"/>
          <w:spacing w:val="-4"/>
          <w:sz w:val="18"/>
        </w:rPr>
        <w:t>deposit)</w:t>
      </w:r>
      <w:r>
        <w:rPr>
          <w:rFonts w:ascii="Book Antiqua"/>
          <w:color w:val="231F20"/>
          <w:spacing w:val="-6"/>
          <w:sz w:val="18"/>
        </w:rPr>
        <w:t> </w:t>
      </w:r>
      <w:r>
        <w:rPr>
          <w:rFonts w:ascii="Book Antiqua"/>
          <w:color w:val="231F20"/>
          <w:spacing w:val="-4"/>
          <w:sz w:val="18"/>
        </w:rPr>
        <w:t>in</w:t>
      </w:r>
      <w:r>
        <w:rPr>
          <w:rFonts w:ascii="Book Antiqua"/>
          <w:color w:val="231F20"/>
          <w:spacing w:val="-6"/>
          <w:sz w:val="18"/>
        </w:rPr>
        <w:t> </w:t>
      </w:r>
      <w:r>
        <w:rPr>
          <w:rFonts w:ascii="Book Antiqua"/>
          <w:color w:val="231F20"/>
          <w:spacing w:val="-4"/>
          <w:sz w:val="18"/>
        </w:rPr>
        <w:t>the</w:t>
      </w:r>
      <w:r>
        <w:rPr>
          <w:rFonts w:ascii="Book Antiqua"/>
          <w:color w:val="231F20"/>
          <w:spacing w:val="-6"/>
          <w:sz w:val="18"/>
        </w:rPr>
        <w:t> </w:t>
      </w:r>
      <w:r>
        <w:rPr>
          <w:rFonts w:ascii="Book Antiqua"/>
          <w:color w:val="231F20"/>
          <w:spacing w:val="-4"/>
          <w:sz w:val="18"/>
        </w:rPr>
        <w:t>cash</w:t>
      </w:r>
      <w:r>
        <w:rPr>
          <w:rFonts w:ascii="Book Antiqua"/>
          <w:color w:val="231F20"/>
          <w:spacing w:val="-6"/>
          <w:sz w:val="18"/>
        </w:rPr>
        <w:t> </w:t>
      </w:r>
      <w:r>
        <w:rPr>
          <w:rFonts w:ascii="Book Antiqua"/>
          <w:color w:val="231F20"/>
          <w:spacing w:val="-4"/>
          <w:sz w:val="18"/>
        </w:rPr>
        <w:t>balance</w:t>
      </w:r>
      <w:r>
        <w:rPr>
          <w:rFonts w:ascii="Book Antiqua"/>
          <w:color w:val="231F20"/>
          <w:spacing w:val="-6"/>
          <w:sz w:val="18"/>
        </w:rPr>
        <w:t> </w:t>
      </w:r>
      <w:r>
        <w:rPr>
          <w:rFonts w:ascii="Book Antiqua"/>
          <w:color w:val="231F20"/>
          <w:spacing w:val="-4"/>
          <w:sz w:val="18"/>
        </w:rPr>
        <w:t>as</w:t>
      </w:r>
      <w:r>
        <w:rPr>
          <w:rFonts w:ascii="Book Antiqua"/>
          <w:color w:val="231F20"/>
          <w:spacing w:val="-6"/>
          <w:sz w:val="18"/>
        </w:rPr>
        <w:t> </w:t>
      </w:r>
      <w:r>
        <w:rPr>
          <w:rFonts w:ascii="Book Antiqua"/>
          <w:color w:val="231F20"/>
          <w:spacing w:val="-4"/>
          <w:sz w:val="18"/>
        </w:rPr>
        <w:t>a</w:t>
      </w:r>
      <w:r>
        <w:rPr>
          <w:rFonts w:ascii="Book Antiqua"/>
          <w:color w:val="231F20"/>
          <w:spacing w:val="-6"/>
          <w:sz w:val="18"/>
        </w:rPr>
        <w:t> </w:t>
      </w:r>
      <w:r>
        <w:rPr>
          <w:rFonts w:ascii="Book Antiqua"/>
          <w:i/>
          <w:color w:val="231F20"/>
          <w:spacing w:val="-4"/>
          <w:sz w:val="18"/>
        </w:rPr>
        <w:t>credit</w:t>
      </w:r>
      <w:r>
        <w:rPr>
          <w:rFonts w:ascii="Book Antiqua"/>
          <w:i/>
          <w:color w:val="231F20"/>
          <w:spacing w:val="-6"/>
          <w:sz w:val="18"/>
        </w:rPr>
        <w:t> </w:t>
      </w:r>
      <w:r>
        <w:rPr>
          <w:rFonts w:ascii="Book Antiqua"/>
          <w:color w:val="231F20"/>
          <w:spacing w:val="-4"/>
          <w:sz w:val="18"/>
        </w:rPr>
        <w:t>and a</w:t>
      </w:r>
      <w:r>
        <w:rPr>
          <w:rFonts w:ascii="Book Antiqua"/>
          <w:color w:val="231F20"/>
          <w:spacing w:val="-7"/>
          <w:sz w:val="18"/>
        </w:rPr>
        <w:t> </w:t>
      </w:r>
      <w:r>
        <w:rPr>
          <w:rFonts w:ascii="Book Antiqua"/>
          <w:color w:val="231F20"/>
          <w:spacing w:val="-4"/>
          <w:sz w:val="18"/>
        </w:rPr>
        <w:t>decrease</w:t>
      </w:r>
      <w:r>
        <w:rPr>
          <w:rFonts w:ascii="Book Antiqua"/>
          <w:color w:val="231F20"/>
          <w:spacing w:val="-7"/>
          <w:sz w:val="18"/>
        </w:rPr>
        <w:t> </w:t>
      </w:r>
      <w:r>
        <w:rPr>
          <w:rFonts w:ascii="Book Antiqua"/>
          <w:color w:val="231F20"/>
          <w:spacing w:val="-4"/>
          <w:sz w:val="18"/>
        </w:rPr>
        <w:t>(or</w:t>
      </w:r>
      <w:r>
        <w:rPr>
          <w:rFonts w:ascii="Book Antiqua"/>
          <w:color w:val="231F20"/>
          <w:spacing w:val="-7"/>
          <w:sz w:val="18"/>
        </w:rPr>
        <w:t> </w:t>
      </w:r>
      <w:r>
        <w:rPr>
          <w:rFonts w:ascii="Book Antiqua"/>
          <w:color w:val="231F20"/>
          <w:spacing w:val="-4"/>
          <w:sz w:val="18"/>
        </w:rPr>
        <w:t>withdrawal)</w:t>
      </w:r>
      <w:r>
        <w:rPr>
          <w:rFonts w:ascii="Book Antiqua"/>
          <w:color w:val="231F20"/>
          <w:spacing w:val="-7"/>
          <w:sz w:val="18"/>
        </w:rPr>
        <w:t> </w:t>
      </w:r>
      <w:r>
        <w:rPr>
          <w:rFonts w:ascii="Book Antiqua"/>
          <w:color w:val="231F20"/>
          <w:spacing w:val="-4"/>
          <w:sz w:val="18"/>
        </w:rPr>
        <w:t>as</w:t>
      </w:r>
      <w:r>
        <w:rPr>
          <w:rFonts w:ascii="Book Antiqua"/>
          <w:color w:val="231F20"/>
          <w:spacing w:val="-7"/>
          <w:sz w:val="18"/>
        </w:rPr>
        <w:t> </w:t>
      </w:r>
      <w:r>
        <w:rPr>
          <w:rFonts w:ascii="Book Antiqua"/>
          <w:color w:val="231F20"/>
          <w:spacing w:val="-4"/>
          <w:sz w:val="18"/>
        </w:rPr>
        <w:t>a</w:t>
      </w:r>
      <w:r>
        <w:rPr>
          <w:rFonts w:ascii="Book Antiqua"/>
          <w:color w:val="231F20"/>
          <w:spacing w:val="-7"/>
          <w:sz w:val="18"/>
        </w:rPr>
        <w:t> </w:t>
      </w:r>
      <w:r>
        <w:rPr>
          <w:rFonts w:ascii="Book Antiqua"/>
          <w:i/>
          <w:color w:val="231F20"/>
          <w:spacing w:val="-4"/>
          <w:sz w:val="18"/>
        </w:rPr>
        <w:t>debit.</w:t>
      </w:r>
      <w:r>
        <w:rPr>
          <w:rFonts w:ascii="Book Antiqua"/>
          <w:i/>
          <w:color w:val="231F20"/>
          <w:spacing w:val="-7"/>
          <w:sz w:val="18"/>
        </w:rPr>
        <w:t> </w:t>
      </w:r>
      <w:r>
        <w:rPr>
          <w:rFonts w:ascii="Book Antiqua"/>
          <w:color w:val="231F20"/>
          <w:spacing w:val="-4"/>
          <w:sz w:val="18"/>
        </w:rPr>
        <w:t>This</w:t>
      </w:r>
      <w:r>
        <w:rPr>
          <w:rFonts w:ascii="Book Antiqua"/>
          <w:color w:val="231F20"/>
          <w:spacing w:val="-7"/>
          <w:sz w:val="18"/>
        </w:rPr>
        <w:t> </w:t>
      </w:r>
      <w:r>
        <w:rPr>
          <w:rFonts w:ascii="Book Antiqua"/>
          <w:color w:val="231F20"/>
          <w:spacing w:val="-4"/>
          <w:sz w:val="18"/>
        </w:rPr>
        <w:t>terminology</w:t>
      </w:r>
      <w:r>
        <w:rPr>
          <w:rFonts w:ascii="Book Antiqua"/>
          <w:color w:val="231F20"/>
          <w:spacing w:val="-7"/>
          <w:sz w:val="18"/>
        </w:rPr>
        <w:t> </w:t>
      </w:r>
      <w:r>
        <w:rPr>
          <w:rFonts w:ascii="Book Antiqua"/>
          <w:color w:val="231F20"/>
          <w:spacing w:val="-4"/>
          <w:sz w:val="18"/>
        </w:rPr>
        <w:t>is</w:t>
      </w:r>
      <w:r>
        <w:rPr>
          <w:rFonts w:ascii="Book Antiqua"/>
          <w:color w:val="231F20"/>
          <w:spacing w:val="-7"/>
          <w:sz w:val="18"/>
        </w:rPr>
        <w:t> </w:t>
      </w:r>
      <w:r>
        <w:rPr>
          <w:rFonts w:ascii="Book Antiqua"/>
          <w:color w:val="231F20"/>
          <w:spacing w:val="-4"/>
          <w:sz w:val="18"/>
        </w:rPr>
        <w:t>the</w:t>
      </w:r>
      <w:r>
        <w:rPr>
          <w:rFonts w:ascii="Book Antiqua"/>
          <w:color w:val="231F20"/>
          <w:spacing w:val="-7"/>
          <w:sz w:val="18"/>
        </w:rPr>
        <w:t> </w:t>
      </w:r>
      <w:r>
        <w:rPr>
          <w:rFonts w:ascii="Book Antiqua"/>
          <w:color w:val="231F20"/>
          <w:spacing w:val="-4"/>
          <w:sz w:val="18"/>
        </w:rPr>
        <w:t>opposite</w:t>
      </w:r>
      <w:r>
        <w:rPr>
          <w:rFonts w:ascii="Book Antiqua"/>
          <w:color w:val="231F20"/>
          <w:spacing w:val="-7"/>
          <w:sz w:val="18"/>
        </w:rPr>
        <w:t> </w:t>
      </w:r>
      <w:r>
        <w:rPr>
          <w:rFonts w:ascii="Book Antiqua"/>
          <w:color w:val="231F20"/>
          <w:spacing w:val="-4"/>
          <w:sz w:val="18"/>
        </w:rPr>
        <w:t>of</w:t>
      </w:r>
      <w:r>
        <w:rPr>
          <w:rFonts w:ascii="Book Antiqua"/>
          <w:color w:val="231F20"/>
          <w:spacing w:val="-7"/>
          <w:sz w:val="18"/>
        </w:rPr>
        <w:t> </w:t>
      </w:r>
      <w:r>
        <w:rPr>
          <w:rFonts w:ascii="Book Antiqua"/>
          <w:color w:val="231F20"/>
          <w:spacing w:val="-4"/>
          <w:sz w:val="18"/>
        </w:rPr>
        <w:t>that</w:t>
      </w:r>
      <w:r>
        <w:rPr>
          <w:rFonts w:ascii="Book Antiqua"/>
          <w:color w:val="231F20"/>
          <w:spacing w:val="-7"/>
          <w:sz w:val="18"/>
        </w:rPr>
        <w:t> </w:t>
      </w:r>
      <w:r>
        <w:rPr>
          <w:rFonts w:ascii="Book Antiqua"/>
          <w:color w:val="231F20"/>
          <w:spacing w:val="-4"/>
          <w:sz w:val="18"/>
        </w:rPr>
        <w:t>used</w:t>
      </w:r>
      <w:r>
        <w:rPr>
          <w:rFonts w:ascii="Book Antiqua"/>
          <w:color w:val="231F20"/>
          <w:spacing w:val="-7"/>
          <w:sz w:val="18"/>
        </w:rPr>
        <w:t> </w:t>
      </w:r>
      <w:r>
        <w:rPr>
          <w:rFonts w:ascii="Book Antiqua"/>
          <w:color w:val="231F20"/>
          <w:spacing w:val="-4"/>
          <w:sz w:val="18"/>
        </w:rPr>
        <w:t>in</w:t>
      </w:r>
      <w:r>
        <w:rPr>
          <w:rFonts w:ascii="Book Antiqua"/>
          <w:color w:val="231F20"/>
          <w:spacing w:val="-7"/>
          <w:sz w:val="18"/>
        </w:rPr>
        <w:t> </w:t>
      </w:r>
      <w:r>
        <w:rPr>
          <w:rFonts w:ascii="Book Antiqua"/>
          <w:color w:val="231F20"/>
          <w:spacing w:val="-4"/>
          <w:sz w:val="18"/>
        </w:rPr>
        <w:t>financial accounting,</w:t>
      </w:r>
      <w:r>
        <w:rPr>
          <w:rFonts w:ascii="Book Antiqua"/>
          <w:color w:val="231F20"/>
          <w:spacing w:val="-7"/>
          <w:sz w:val="18"/>
        </w:rPr>
        <w:t> </w:t>
      </w:r>
      <w:r>
        <w:rPr>
          <w:rFonts w:ascii="Book Antiqua"/>
          <w:color w:val="231F20"/>
          <w:spacing w:val="-4"/>
          <w:sz w:val="18"/>
        </w:rPr>
        <w:t>where</w:t>
      </w:r>
      <w:r>
        <w:rPr>
          <w:rFonts w:ascii="Book Antiqua"/>
          <w:color w:val="231F20"/>
          <w:spacing w:val="-7"/>
          <w:sz w:val="18"/>
        </w:rPr>
        <w:t> </w:t>
      </w:r>
      <w:r>
        <w:rPr>
          <w:rFonts w:ascii="Book Antiqua"/>
          <w:i/>
          <w:color w:val="231F20"/>
          <w:spacing w:val="-4"/>
          <w:sz w:val="18"/>
        </w:rPr>
        <w:t>debit</w:t>
      </w:r>
      <w:r>
        <w:rPr>
          <w:rFonts w:ascii="Book Antiqua"/>
          <w:i/>
          <w:color w:val="231F20"/>
          <w:spacing w:val="-7"/>
          <w:sz w:val="18"/>
        </w:rPr>
        <w:t> </w:t>
      </w:r>
      <w:r>
        <w:rPr>
          <w:rFonts w:ascii="Book Antiqua"/>
          <w:color w:val="231F20"/>
          <w:spacing w:val="-4"/>
          <w:sz w:val="18"/>
        </w:rPr>
        <w:t>refers</w:t>
      </w:r>
      <w:r>
        <w:rPr>
          <w:rFonts w:ascii="Book Antiqua"/>
          <w:color w:val="231F20"/>
          <w:spacing w:val="-7"/>
          <w:sz w:val="18"/>
        </w:rPr>
        <w:t> </w:t>
      </w:r>
      <w:r>
        <w:rPr>
          <w:rFonts w:ascii="Book Antiqua"/>
          <w:color w:val="231F20"/>
          <w:spacing w:val="-4"/>
          <w:sz w:val="18"/>
        </w:rPr>
        <w:t>to</w:t>
      </w:r>
      <w:r>
        <w:rPr>
          <w:rFonts w:ascii="Book Antiqua"/>
          <w:color w:val="231F20"/>
          <w:spacing w:val="-7"/>
          <w:sz w:val="18"/>
        </w:rPr>
        <w:t> </w:t>
      </w:r>
      <w:r>
        <w:rPr>
          <w:rFonts w:ascii="Book Antiqua"/>
          <w:color w:val="231F20"/>
          <w:spacing w:val="-4"/>
          <w:sz w:val="18"/>
        </w:rPr>
        <w:t>an</w:t>
      </w:r>
      <w:r>
        <w:rPr>
          <w:rFonts w:ascii="Book Antiqua"/>
          <w:color w:val="231F20"/>
          <w:spacing w:val="-7"/>
          <w:sz w:val="18"/>
        </w:rPr>
        <w:t> </w:t>
      </w:r>
      <w:r>
        <w:rPr>
          <w:rFonts w:ascii="Book Antiqua"/>
          <w:color w:val="231F20"/>
          <w:spacing w:val="-4"/>
          <w:sz w:val="18"/>
        </w:rPr>
        <w:t>increase</w:t>
      </w:r>
      <w:r>
        <w:rPr>
          <w:rFonts w:ascii="Book Antiqua"/>
          <w:color w:val="231F20"/>
          <w:spacing w:val="-7"/>
          <w:sz w:val="18"/>
        </w:rPr>
        <w:t> </w:t>
      </w:r>
      <w:r>
        <w:rPr>
          <w:rFonts w:ascii="Book Antiqua"/>
          <w:color w:val="231F20"/>
          <w:spacing w:val="-4"/>
          <w:sz w:val="18"/>
        </w:rPr>
        <w:t>in</w:t>
      </w:r>
      <w:r>
        <w:rPr>
          <w:rFonts w:ascii="Book Antiqua"/>
          <w:color w:val="231F20"/>
          <w:spacing w:val="-7"/>
          <w:sz w:val="18"/>
        </w:rPr>
        <w:t> </w:t>
      </w:r>
      <w:r>
        <w:rPr>
          <w:rFonts w:ascii="Book Antiqua"/>
          <w:color w:val="231F20"/>
          <w:spacing w:val="-4"/>
          <w:sz w:val="18"/>
        </w:rPr>
        <w:t>cash</w:t>
      </w:r>
      <w:r>
        <w:rPr>
          <w:rFonts w:ascii="Book Antiqua"/>
          <w:color w:val="231F20"/>
          <w:spacing w:val="-7"/>
          <w:sz w:val="18"/>
        </w:rPr>
        <w:t> </w:t>
      </w:r>
      <w:r>
        <w:rPr>
          <w:rFonts w:ascii="Book Antiqua"/>
          <w:color w:val="231F20"/>
          <w:spacing w:val="-4"/>
          <w:sz w:val="18"/>
        </w:rPr>
        <w:t>and</w:t>
      </w:r>
      <w:r>
        <w:rPr>
          <w:rFonts w:ascii="Book Antiqua"/>
          <w:color w:val="231F20"/>
          <w:spacing w:val="-7"/>
          <w:sz w:val="18"/>
        </w:rPr>
        <w:t> </w:t>
      </w:r>
      <w:r>
        <w:rPr>
          <w:rFonts w:ascii="Book Antiqua"/>
          <w:i/>
          <w:color w:val="231F20"/>
          <w:spacing w:val="-4"/>
          <w:sz w:val="18"/>
        </w:rPr>
        <w:t>credit</w:t>
      </w:r>
      <w:r>
        <w:rPr>
          <w:rFonts w:ascii="Book Antiqua"/>
          <w:i/>
          <w:color w:val="231F20"/>
          <w:spacing w:val="-7"/>
          <w:sz w:val="18"/>
        </w:rPr>
        <w:t> </w:t>
      </w:r>
      <w:r>
        <w:rPr>
          <w:rFonts w:ascii="Book Antiqua"/>
          <w:color w:val="231F20"/>
          <w:spacing w:val="-4"/>
          <w:sz w:val="18"/>
        </w:rPr>
        <w:t>refers</w:t>
      </w:r>
      <w:r>
        <w:rPr>
          <w:rFonts w:ascii="Book Antiqua"/>
          <w:color w:val="231F20"/>
          <w:spacing w:val="-7"/>
          <w:sz w:val="18"/>
        </w:rPr>
        <w:t> </w:t>
      </w:r>
      <w:r>
        <w:rPr>
          <w:rFonts w:ascii="Book Antiqua"/>
          <w:color w:val="231F20"/>
          <w:spacing w:val="-4"/>
          <w:sz w:val="18"/>
        </w:rPr>
        <w:t>to</w:t>
      </w:r>
      <w:r>
        <w:rPr>
          <w:rFonts w:ascii="Book Antiqua"/>
          <w:color w:val="231F20"/>
          <w:spacing w:val="-7"/>
          <w:sz w:val="18"/>
        </w:rPr>
        <w:t> </w:t>
      </w:r>
      <w:r>
        <w:rPr>
          <w:rFonts w:ascii="Book Antiqua"/>
          <w:color w:val="231F20"/>
          <w:spacing w:val="-4"/>
          <w:sz w:val="18"/>
        </w:rPr>
        <w:t>a</w:t>
      </w:r>
      <w:r>
        <w:rPr>
          <w:rFonts w:ascii="Book Antiqua"/>
          <w:color w:val="231F20"/>
          <w:spacing w:val="-7"/>
          <w:sz w:val="18"/>
        </w:rPr>
        <w:t> </w:t>
      </w:r>
      <w:r>
        <w:rPr>
          <w:rFonts w:ascii="Book Antiqua"/>
          <w:color w:val="231F20"/>
          <w:spacing w:val="-4"/>
          <w:sz w:val="18"/>
        </w:rPr>
        <w:t>decrease</w:t>
      </w:r>
      <w:r>
        <w:rPr>
          <w:rFonts w:ascii="Book Antiqua"/>
          <w:color w:val="231F20"/>
          <w:spacing w:val="-7"/>
          <w:sz w:val="18"/>
        </w:rPr>
        <w:t> </w:t>
      </w:r>
      <w:r>
        <w:rPr>
          <w:rFonts w:ascii="Book Antiqua"/>
          <w:color w:val="231F20"/>
          <w:spacing w:val="-4"/>
          <w:sz w:val="18"/>
        </w:rPr>
        <w:t>in</w:t>
      </w:r>
      <w:r>
        <w:rPr>
          <w:rFonts w:ascii="Book Antiqua"/>
          <w:color w:val="231F20"/>
          <w:spacing w:val="-7"/>
          <w:sz w:val="18"/>
        </w:rPr>
        <w:t> </w:t>
      </w:r>
      <w:r>
        <w:rPr>
          <w:rFonts w:ascii="Book Antiqua"/>
          <w:color w:val="231F20"/>
          <w:spacing w:val="-4"/>
          <w:sz w:val="18"/>
        </w:rPr>
        <w:t>cash.</w:t>
      </w:r>
      <w:r>
        <w:rPr>
          <w:rFonts w:ascii="Book Antiqua"/>
          <w:color w:val="231F20"/>
          <w:spacing w:val="-7"/>
          <w:sz w:val="18"/>
        </w:rPr>
        <w:t> </w:t>
      </w:r>
      <w:r>
        <w:rPr>
          <w:rFonts w:ascii="Book Antiqua"/>
          <w:color w:val="231F20"/>
          <w:spacing w:val="-4"/>
          <w:sz w:val="18"/>
        </w:rPr>
        <w:t>The </w:t>
      </w:r>
      <w:r>
        <w:rPr>
          <w:rFonts w:ascii="Book Antiqua"/>
          <w:color w:val="231F20"/>
          <w:spacing w:val="-6"/>
          <w:sz w:val="18"/>
        </w:rPr>
        <w:t>reason</w:t>
      </w:r>
      <w:r>
        <w:rPr>
          <w:rFonts w:ascii="Book Antiqua"/>
          <w:color w:val="231F20"/>
          <w:spacing w:val="-4"/>
          <w:sz w:val="18"/>
        </w:rPr>
        <w:t> </w:t>
      </w:r>
      <w:r>
        <w:rPr>
          <w:rFonts w:ascii="Book Antiqua"/>
          <w:color w:val="231F20"/>
          <w:spacing w:val="-6"/>
          <w:sz w:val="18"/>
        </w:rPr>
        <w:t>for</w:t>
      </w:r>
      <w:r>
        <w:rPr>
          <w:rFonts w:ascii="Book Antiqua"/>
          <w:color w:val="231F20"/>
          <w:spacing w:val="-4"/>
          <w:sz w:val="18"/>
        </w:rPr>
        <w:t> </w:t>
      </w:r>
      <w:r>
        <w:rPr>
          <w:rFonts w:ascii="Book Antiqua"/>
          <w:color w:val="231F20"/>
          <w:spacing w:val="-6"/>
          <w:sz w:val="18"/>
        </w:rPr>
        <w:t>the</w:t>
      </w:r>
      <w:r>
        <w:rPr>
          <w:rFonts w:ascii="Book Antiqua"/>
          <w:color w:val="231F20"/>
          <w:spacing w:val="-4"/>
          <w:sz w:val="18"/>
        </w:rPr>
        <w:t> </w:t>
      </w:r>
      <w:r>
        <w:rPr>
          <w:rFonts w:ascii="Book Antiqua"/>
          <w:color w:val="231F20"/>
          <w:spacing w:val="-6"/>
          <w:sz w:val="18"/>
        </w:rPr>
        <w:t>difference</w:t>
      </w:r>
      <w:r>
        <w:rPr>
          <w:rFonts w:ascii="Book Antiqua"/>
          <w:color w:val="231F20"/>
          <w:spacing w:val="-3"/>
          <w:sz w:val="18"/>
        </w:rPr>
        <w:t> </w:t>
      </w:r>
      <w:r>
        <w:rPr>
          <w:rFonts w:ascii="Book Antiqua"/>
          <w:color w:val="231F20"/>
          <w:spacing w:val="-6"/>
          <w:sz w:val="18"/>
        </w:rPr>
        <w:t>in</w:t>
      </w:r>
      <w:r>
        <w:rPr>
          <w:rFonts w:ascii="Book Antiqua"/>
          <w:color w:val="231F20"/>
          <w:spacing w:val="-4"/>
          <w:sz w:val="18"/>
        </w:rPr>
        <w:t> </w:t>
      </w:r>
      <w:r>
        <w:rPr>
          <w:rFonts w:ascii="Book Antiqua"/>
          <w:color w:val="231F20"/>
          <w:spacing w:val="-6"/>
          <w:sz w:val="18"/>
        </w:rPr>
        <w:t>terminology</w:t>
      </w:r>
      <w:r>
        <w:rPr>
          <w:rFonts w:ascii="Book Antiqua"/>
          <w:color w:val="231F20"/>
          <w:spacing w:val="-4"/>
          <w:sz w:val="18"/>
        </w:rPr>
        <w:t> </w:t>
      </w:r>
      <w:r>
        <w:rPr>
          <w:rFonts w:ascii="Book Antiqua"/>
          <w:color w:val="231F20"/>
          <w:spacing w:val="-6"/>
          <w:sz w:val="18"/>
        </w:rPr>
        <w:t>is</w:t>
      </w:r>
      <w:r>
        <w:rPr>
          <w:rFonts w:ascii="Book Antiqua"/>
          <w:color w:val="231F20"/>
          <w:spacing w:val="-3"/>
          <w:sz w:val="18"/>
        </w:rPr>
        <w:t> </w:t>
      </w:r>
      <w:r>
        <w:rPr>
          <w:rFonts w:ascii="Book Antiqua"/>
          <w:color w:val="231F20"/>
          <w:spacing w:val="-6"/>
          <w:sz w:val="18"/>
        </w:rPr>
        <w:t>a</w:t>
      </w:r>
      <w:r>
        <w:rPr>
          <w:rFonts w:ascii="Book Antiqua"/>
          <w:color w:val="231F20"/>
          <w:spacing w:val="-4"/>
          <w:sz w:val="18"/>
        </w:rPr>
        <w:t> </w:t>
      </w:r>
      <w:r>
        <w:rPr>
          <w:rFonts w:ascii="Book Antiqua"/>
          <w:color w:val="231F20"/>
          <w:spacing w:val="-6"/>
          <w:sz w:val="18"/>
        </w:rPr>
        <w:t>difference</w:t>
      </w:r>
      <w:r>
        <w:rPr>
          <w:rFonts w:ascii="Book Antiqua"/>
          <w:color w:val="231F20"/>
          <w:spacing w:val="-4"/>
          <w:sz w:val="18"/>
        </w:rPr>
        <w:t> </w:t>
      </w:r>
      <w:r>
        <w:rPr>
          <w:rFonts w:ascii="Book Antiqua"/>
          <w:color w:val="231F20"/>
          <w:spacing w:val="-6"/>
          <w:sz w:val="18"/>
        </w:rPr>
        <w:t>in</w:t>
      </w:r>
      <w:r>
        <w:rPr>
          <w:rFonts w:ascii="Book Antiqua"/>
          <w:color w:val="231F20"/>
          <w:spacing w:val="-4"/>
          <w:sz w:val="18"/>
        </w:rPr>
        <w:t> </w:t>
      </w:r>
      <w:r>
        <w:rPr>
          <w:rFonts w:ascii="Book Antiqua"/>
          <w:color w:val="231F20"/>
          <w:spacing w:val="-6"/>
          <w:sz w:val="18"/>
        </w:rPr>
        <w:t>perspective.</w:t>
      </w:r>
      <w:r>
        <w:rPr>
          <w:rFonts w:ascii="Book Antiqua"/>
          <w:color w:val="231F20"/>
          <w:spacing w:val="-3"/>
          <w:sz w:val="18"/>
        </w:rPr>
        <w:t> </w:t>
      </w:r>
      <w:r>
        <w:rPr>
          <w:rFonts w:ascii="Book Antiqua"/>
          <w:color w:val="231F20"/>
          <w:spacing w:val="-6"/>
          <w:sz w:val="18"/>
        </w:rPr>
        <w:t>When</w:t>
      </w:r>
      <w:r>
        <w:rPr>
          <w:rFonts w:ascii="Book Antiqua"/>
          <w:color w:val="231F20"/>
          <w:spacing w:val="-4"/>
          <w:sz w:val="18"/>
        </w:rPr>
        <w:t> </w:t>
      </w:r>
      <w:r>
        <w:rPr>
          <w:rFonts w:ascii="Book Antiqua"/>
          <w:color w:val="231F20"/>
          <w:spacing w:val="-6"/>
          <w:sz w:val="18"/>
        </w:rPr>
        <w:t>a</w:t>
      </w:r>
      <w:r>
        <w:rPr>
          <w:rFonts w:ascii="Book Antiqua"/>
          <w:color w:val="231F20"/>
          <w:spacing w:val="-4"/>
          <w:sz w:val="18"/>
        </w:rPr>
        <w:t> </w:t>
      </w:r>
      <w:r>
        <w:rPr>
          <w:rFonts w:ascii="Book Antiqua"/>
          <w:color w:val="231F20"/>
          <w:spacing w:val="-6"/>
          <w:sz w:val="18"/>
        </w:rPr>
        <w:t>company</w:t>
      </w:r>
      <w:r>
        <w:rPr>
          <w:rFonts w:ascii="Book Antiqua"/>
          <w:color w:val="231F20"/>
          <w:spacing w:val="-3"/>
          <w:sz w:val="18"/>
        </w:rPr>
        <w:t> </w:t>
      </w:r>
      <w:r>
        <w:rPr>
          <w:rFonts w:ascii="Book Antiqua"/>
          <w:color w:val="231F20"/>
          <w:spacing w:val="-6"/>
          <w:sz w:val="18"/>
        </w:rPr>
        <w:t>makes</w:t>
      </w:r>
    </w:p>
    <w:p>
      <w:pPr>
        <w:spacing w:line="247" w:lineRule="auto" w:before="0"/>
        <w:ind w:left="1077" w:right="2285" w:firstLine="0"/>
        <w:jc w:val="left"/>
        <w:rPr>
          <w:rFonts w:ascii="Book Antiqua"/>
          <w:sz w:val="18"/>
        </w:rPr>
      </w:pPr>
      <w:r>
        <w:rPr>
          <w:rFonts w:ascii="Book Antiqua"/>
          <w:color w:val="231F20"/>
          <w:spacing w:val="-6"/>
          <w:sz w:val="18"/>
        </w:rPr>
        <w:t>a</w:t>
      </w:r>
      <w:r>
        <w:rPr>
          <w:rFonts w:ascii="Book Antiqua"/>
          <w:color w:val="231F20"/>
          <w:spacing w:val="-2"/>
          <w:sz w:val="18"/>
        </w:rPr>
        <w:t> </w:t>
      </w:r>
      <w:r>
        <w:rPr>
          <w:rFonts w:ascii="Book Antiqua"/>
          <w:color w:val="231F20"/>
          <w:spacing w:val="-6"/>
          <w:sz w:val="18"/>
        </w:rPr>
        <w:t>deposit,</w:t>
      </w:r>
      <w:r>
        <w:rPr>
          <w:rFonts w:ascii="Book Antiqua"/>
          <w:color w:val="231F20"/>
          <w:spacing w:val="-2"/>
          <w:sz w:val="18"/>
        </w:rPr>
        <w:t> </w:t>
      </w:r>
      <w:r>
        <w:rPr>
          <w:rFonts w:ascii="Book Antiqua"/>
          <w:color w:val="231F20"/>
          <w:spacing w:val="-6"/>
          <w:sz w:val="18"/>
        </w:rPr>
        <w:t>it</w:t>
      </w:r>
      <w:r>
        <w:rPr>
          <w:rFonts w:ascii="Book Antiqua"/>
          <w:color w:val="231F20"/>
          <w:spacing w:val="-2"/>
          <w:sz w:val="18"/>
        </w:rPr>
        <w:t> </w:t>
      </w:r>
      <w:r>
        <w:rPr>
          <w:rFonts w:ascii="Book Antiqua"/>
          <w:color w:val="231F20"/>
          <w:spacing w:val="-6"/>
          <w:sz w:val="18"/>
        </w:rPr>
        <w:t>views</w:t>
      </w:r>
      <w:r>
        <w:rPr>
          <w:rFonts w:ascii="Book Antiqua"/>
          <w:color w:val="231F20"/>
          <w:spacing w:val="-2"/>
          <w:sz w:val="18"/>
        </w:rPr>
        <w:t> </w:t>
      </w:r>
      <w:r>
        <w:rPr>
          <w:rFonts w:ascii="Book Antiqua"/>
          <w:color w:val="231F20"/>
          <w:spacing w:val="-6"/>
          <w:sz w:val="18"/>
        </w:rPr>
        <w:t>this</w:t>
      </w:r>
      <w:r>
        <w:rPr>
          <w:rFonts w:ascii="Book Antiqua"/>
          <w:color w:val="231F20"/>
          <w:spacing w:val="-2"/>
          <w:sz w:val="18"/>
        </w:rPr>
        <w:t> </w:t>
      </w:r>
      <w:r>
        <w:rPr>
          <w:rFonts w:ascii="Book Antiqua"/>
          <w:color w:val="231F20"/>
          <w:spacing w:val="-6"/>
          <w:sz w:val="18"/>
        </w:rPr>
        <w:t>as</w:t>
      </w:r>
      <w:r>
        <w:rPr>
          <w:rFonts w:ascii="Book Antiqua"/>
          <w:color w:val="231F20"/>
          <w:spacing w:val="-2"/>
          <w:sz w:val="18"/>
        </w:rPr>
        <w:t> </w:t>
      </w:r>
      <w:r>
        <w:rPr>
          <w:rFonts w:ascii="Book Antiqua"/>
          <w:color w:val="231F20"/>
          <w:spacing w:val="-6"/>
          <w:sz w:val="18"/>
        </w:rPr>
        <w:t>an</w:t>
      </w:r>
      <w:r>
        <w:rPr>
          <w:rFonts w:ascii="Book Antiqua"/>
          <w:color w:val="231F20"/>
          <w:spacing w:val="-2"/>
          <w:sz w:val="18"/>
        </w:rPr>
        <w:t> </w:t>
      </w:r>
      <w:r>
        <w:rPr>
          <w:rFonts w:ascii="Book Antiqua"/>
          <w:color w:val="231F20"/>
          <w:spacing w:val="-6"/>
          <w:sz w:val="18"/>
        </w:rPr>
        <w:t>increase</w:t>
      </w:r>
      <w:r>
        <w:rPr>
          <w:rFonts w:ascii="Book Antiqua"/>
          <w:color w:val="231F20"/>
          <w:spacing w:val="-2"/>
          <w:sz w:val="18"/>
        </w:rPr>
        <w:t> </w:t>
      </w:r>
      <w:r>
        <w:rPr>
          <w:rFonts w:ascii="Book Antiqua"/>
          <w:color w:val="231F20"/>
          <w:spacing w:val="-6"/>
          <w:sz w:val="18"/>
        </w:rPr>
        <w:t>to</w:t>
      </w:r>
      <w:r>
        <w:rPr>
          <w:rFonts w:ascii="Book Antiqua"/>
          <w:color w:val="231F20"/>
          <w:spacing w:val="-2"/>
          <w:sz w:val="18"/>
        </w:rPr>
        <w:t> </w:t>
      </w:r>
      <w:r>
        <w:rPr>
          <w:rFonts w:ascii="Book Antiqua"/>
          <w:color w:val="231F20"/>
          <w:spacing w:val="-6"/>
          <w:sz w:val="18"/>
        </w:rPr>
        <w:t>cash,</w:t>
      </w:r>
      <w:r>
        <w:rPr>
          <w:rFonts w:ascii="Book Antiqua"/>
          <w:color w:val="231F20"/>
          <w:spacing w:val="-2"/>
          <w:sz w:val="18"/>
        </w:rPr>
        <w:t> </w:t>
      </w:r>
      <w:r>
        <w:rPr>
          <w:rFonts w:ascii="Book Antiqua"/>
          <w:color w:val="231F20"/>
          <w:spacing w:val="-6"/>
          <w:sz w:val="18"/>
        </w:rPr>
        <w:t>so</w:t>
      </w:r>
      <w:r>
        <w:rPr>
          <w:rFonts w:ascii="Book Antiqua"/>
          <w:color w:val="231F20"/>
          <w:spacing w:val="-2"/>
          <w:sz w:val="18"/>
        </w:rPr>
        <w:t> </w:t>
      </w:r>
      <w:r>
        <w:rPr>
          <w:rFonts w:ascii="Book Antiqua"/>
          <w:color w:val="231F20"/>
          <w:spacing w:val="-6"/>
          <w:sz w:val="18"/>
        </w:rPr>
        <w:t>it</w:t>
      </w:r>
      <w:r>
        <w:rPr>
          <w:rFonts w:ascii="Book Antiqua"/>
          <w:color w:val="231F20"/>
          <w:spacing w:val="-2"/>
          <w:sz w:val="18"/>
        </w:rPr>
        <w:t> </w:t>
      </w:r>
      <w:r>
        <w:rPr>
          <w:rFonts w:ascii="Book Antiqua"/>
          <w:color w:val="231F20"/>
          <w:spacing w:val="-6"/>
          <w:sz w:val="18"/>
        </w:rPr>
        <w:t>records</w:t>
      </w:r>
      <w:r>
        <w:rPr>
          <w:rFonts w:ascii="Book Antiqua"/>
          <w:color w:val="231F20"/>
          <w:spacing w:val="-2"/>
          <w:sz w:val="18"/>
        </w:rPr>
        <w:t> </w:t>
      </w:r>
      <w:r>
        <w:rPr>
          <w:rFonts w:ascii="Book Antiqua"/>
          <w:color w:val="231F20"/>
          <w:spacing w:val="-6"/>
          <w:sz w:val="18"/>
        </w:rPr>
        <w:t>a</w:t>
      </w:r>
      <w:r>
        <w:rPr>
          <w:rFonts w:ascii="Book Antiqua"/>
          <w:color w:val="231F20"/>
          <w:spacing w:val="-2"/>
          <w:sz w:val="18"/>
        </w:rPr>
        <w:t> </w:t>
      </w:r>
      <w:r>
        <w:rPr>
          <w:rFonts w:ascii="Book Antiqua"/>
          <w:color w:val="231F20"/>
          <w:spacing w:val="-6"/>
          <w:sz w:val="18"/>
        </w:rPr>
        <w:t>debit</w:t>
      </w:r>
      <w:r>
        <w:rPr>
          <w:rFonts w:ascii="Book Antiqua"/>
          <w:color w:val="231F20"/>
          <w:spacing w:val="-2"/>
          <w:sz w:val="18"/>
        </w:rPr>
        <w:t> </w:t>
      </w:r>
      <w:r>
        <w:rPr>
          <w:rFonts w:ascii="Book Antiqua"/>
          <w:color w:val="231F20"/>
          <w:spacing w:val="-6"/>
          <w:sz w:val="18"/>
        </w:rPr>
        <w:t>to</w:t>
      </w:r>
      <w:r>
        <w:rPr>
          <w:rFonts w:ascii="Book Antiqua"/>
          <w:color w:val="231F20"/>
          <w:spacing w:val="-2"/>
          <w:sz w:val="18"/>
        </w:rPr>
        <w:t> </w:t>
      </w:r>
      <w:r>
        <w:rPr>
          <w:rFonts w:ascii="Book Antiqua"/>
          <w:color w:val="231F20"/>
          <w:spacing w:val="-6"/>
          <w:sz w:val="18"/>
        </w:rPr>
        <w:t>the</w:t>
      </w:r>
      <w:r>
        <w:rPr>
          <w:rFonts w:ascii="Book Antiqua"/>
          <w:color w:val="231F20"/>
          <w:spacing w:val="-2"/>
          <w:sz w:val="18"/>
        </w:rPr>
        <w:t> </w:t>
      </w:r>
      <w:r>
        <w:rPr>
          <w:rFonts w:ascii="Book Antiqua"/>
          <w:color w:val="231F20"/>
          <w:spacing w:val="-6"/>
          <w:sz w:val="18"/>
        </w:rPr>
        <w:t>Cash</w:t>
      </w:r>
      <w:r>
        <w:rPr>
          <w:rFonts w:ascii="Book Antiqua"/>
          <w:color w:val="231F20"/>
          <w:spacing w:val="-2"/>
          <w:sz w:val="18"/>
        </w:rPr>
        <w:t> </w:t>
      </w:r>
      <w:r>
        <w:rPr>
          <w:rFonts w:ascii="Book Antiqua"/>
          <w:color w:val="231F20"/>
          <w:spacing w:val="-6"/>
          <w:sz w:val="18"/>
        </w:rPr>
        <w:t>account.</w:t>
      </w:r>
      <w:r>
        <w:rPr>
          <w:rFonts w:ascii="Book Antiqua"/>
          <w:color w:val="231F20"/>
          <w:spacing w:val="-2"/>
          <w:sz w:val="18"/>
        </w:rPr>
        <w:t> </w:t>
      </w:r>
      <w:r>
        <w:rPr>
          <w:rFonts w:ascii="Book Antiqua"/>
          <w:color w:val="231F20"/>
          <w:spacing w:val="-6"/>
          <w:sz w:val="18"/>
        </w:rPr>
        <w:t>However,</w:t>
      </w:r>
      <w:r>
        <w:rPr>
          <w:rFonts w:ascii="Book Antiqua"/>
          <w:color w:val="231F20"/>
          <w:sz w:val="18"/>
        </w:rPr>
        <w:t> </w:t>
      </w:r>
      <w:r>
        <w:rPr>
          <w:rFonts w:ascii="Book Antiqua"/>
          <w:color w:val="231F20"/>
          <w:spacing w:val="-6"/>
          <w:sz w:val="18"/>
        </w:rPr>
        <w:t>the</w:t>
      </w:r>
      <w:r>
        <w:rPr>
          <w:rFonts w:ascii="Book Antiqua"/>
          <w:color w:val="231F20"/>
          <w:spacing w:val="-1"/>
          <w:sz w:val="18"/>
        </w:rPr>
        <w:t> </w:t>
      </w:r>
      <w:r>
        <w:rPr>
          <w:rFonts w:ascii="Book Antiqua"/>
          <w:color w:val="231F20"/>
          <w:spacing w:val="-6"/>
          <w:sz w:val="18"/>
        </w:rPr>
        <w:t>bank</w:t>
      </w:r>
      <w:r>
        <w:rPr>
          <w:rFonts w:ascii="Book Antiqua"/>
          <w:color w:val="231F20"/>
          <w:spacing w:val="-1"/>
          <w:sz w:val="18"/>
        </w:rPr>
        <w:t> </w:t>
      </w:r>
      <w:r>
        <w:rPr>
          <w:rFonts w:ascii="Book Antiqua"/>
          <w:color w:val="231F20"/>
          <w:spacing w:val="-6"/>
          <w:sz w:val="18"/>
        </w:rPr>
        <w:t>views</w:t>
      </w:r>
      <w:r>
        <w:rPr>
          <w:rFonts w:ascii="Book Antiqua"/>
          <w:color w:val="231F20"/>
          <w:spacing w:val="-1"/>
          <w:sz w:val="18"/>
        </w:rPr>
        <w:t> </w:t>
      </w:r>
      <w:r>
        <w:rPr>
          <w:rFonts w:ascii="Book Antiqua"/>
          <w:color w:val="231F20"/>
          <w:spacing w:val="-6"/>
          <w:sz w:val="18"/>
        </w:rPr>
        <w:t>this</w:t>
      </w:r>
      <w:r>
        <w:rPr>
          <w:rFonts w:ascii="Book Antiqua"/>
          <w:color w:val="231F20"/>
          <w:spacing w:val="-1"/>
          <w:sz w:val="18"/>
        </w:rPr>
        <w:t> </w:t>
      </w:r>
      <w:r>
        <w:rPr>
          <w:rFonts w:ascii="Book Antiqua"/>
          <w:color w:val="231F20"/>
          <w:spacing w:val="-6"/>
          <w:sz w:val="18"/>
        </w:rPr>
        <w:t>same</w:t>
      </w:r>
      <w:r>
        <w:rPr>
          <w:rFonts w:ascii="Book Antiqua"/>
          <w:color w:val="231F20"/>
          <w:spacing w:val="-1"/>
          <w:sz w:val="18"/>
        </w:rPr>
        <w:t> </w:t>
      </w:r>
      <w:r>
        <w:rPr>
          <w:rFonts w:ascii="Book Antiqua"/>
          <w:color w:val="231F20"/>
          <w:spacing w:val="-6"/>
          <w:sz w:val="18"/>
        </w:rPr>
        <w:t>deposit</w:t>
      </w:r>
      <w:r>
        <w:rPr>
          <w:rFonts w:ascii="Book Antiqua"/>
          <w:color w:val="231F20"/>
          <w:spacing w:val="-1"/>
          <w:sz w:val="18"/>
        </w:rPr>
        <w:t> </w:t>
      </w:r>
      <w:r>
        <w:rPr>
          <w:rFonts w:ascii="Book Antiqua"/>
          <w:color w:val="231F20"/>
          <w:spacing w:val="-6"/>
          <w:sz w:val="18"/>
        </w:rPr>
        <w:t>as</w:t>
      </w:r>
      <w:r>
        <w:rPr>
          <w:rFonts w:ascii="Book Antiqua"/>
          <w:color w:val="231F20"/>
          <w:spacing w:val="-1"/>
          <w:sz w:val="18"/>
        </w:rPr>
        <w:t> </w:t>
      </w:r>
      <w:r>
        <w:rPr>
          <w:rFonts w:ascii="Book Antiqua"/>
          <w:color w:val="231F20"/>
          <w:spacing w:val="-6"/>
          <w:sz w:val="18"/>
        </w:rPr>
        <w:t>an</w:t>
      </w:r>
      <w:r>
        <w:rPr>
          <w:rFonts w:ascii="Book Antiqua"/>
          <w:color w:val="231F20"/>
          <w:spacing w:val="-1"/>
          <w:sz w:val="18"/>
        </w:rPr>
        <w:t> </w:t>
      </w:r>
      <w:r>
        <w:rPr>
          <w:rFonts w:ascii="Book Antiqua"/>
          <w:color w:val="231F20"/>
          <w:spacing w:val="-6"/>
          <w:sz w:val="18"/>
        </w:rPr>
        <w:t>increase</w:t>
      </w:r>
      <w:r>
        <w:rPr>
          <w:rFonts w:ascii="Book Antiqua"/>
          <w:color w:val="231F20"/>
          <w:spacing w:val="-1"/>
          <w:sz w:val="18"/>
        </w:rPr>
        <w:t> </w:t>
      </w:r>
      <w:r>
        <w:rPr>
          <w:rFonts w:ascii="Book Antiqua"/>
          <w:color w:val="231F20"/>
          <w:spacing w:val="-6"/>
          <w:sz w:val="18"/>
        </w:rPr>
        <w:t>in</w:t>
      </w:r>
      <w:r>
        <w:rPr>
          <w:rFonts w:ascii="Book Antiqua"/>
          <w:color w:val="231F20"/>
          <w:spacing w:val="-1"/>
          <w:sz w:val="18"/>
        </w:rPr>
        <w:t> </w:t>
      </w:r>
      <w:r>
        <w:rPr>
          <w:rFonts w:ascii="Book Antiqua"/>
          <w:color w:val="231F20"/>
          <w:spacing w:val="-6"/>
          <w:sz w:val="18"/>
        </w:rPr>
        <w:t>the</w:t>
      </w:r>
      <w:r>
        <w:rPr>
          <w:rFonts w:ascii="Book Antiqua"/>
          <w:color w:val="231F20"/>
          <w:spacing w:val="-1"/>
          <w:sz w:val="18"/>
        </w:rPr>
        <w:t> </w:t>
      </w:r>
      <w:r>
        <w:rPr>
          <w:rFonts w:ascii="Book Antiqua"/>
          <w:color w:val="231F20"/>
          <w:spacing w:val="-6"/>
          <w:sz w:val="18"/>
        </w:rPr>
        <w:t>amount</w:t>
      </w:r>
      <w:r>
        <w:rPr>
          <w:rFonts w:ascii="Book Antiqua"/>
          <w:color w:val="231F20"/>
          <w:spacing w:val="-1"/>
          <w:sz w:val="18"/>
        </w:rPr>
        <w:t> </w:t>
      </w:r>
      <w:r>
        <w:rPr>
          <w:rFonts w:ascii="Book Antiqua"/>
          <w:color w:val="231F20"/>
          <w:spacing w:val="-6"/>
          <w:sz w:val="18"/>
        </w:rPr>
        <w:t>owed</w:t>
      </w:r>
      <w:r>
        <w:rPr>
          <w:rFonts w:ascii="Book Antiqua"/>
          <w:color w:val="231F20"/>
          <w:spacing w:val="-1"/>
          <w:sz w:val="18"/>
        </w:rPr>
        <w:t> </w:t>
      </w:r>
      <w:r>
        <w:rPr>
          <w:rFonts w:ascii="Book Antiqua"/>
          <w:color w:val="231F20"/>
          <w:spacing w:val="-6"/>
          <w:sz w:val="18"/>
        </w:rPr>
        <w:t>to</w:t>
      </w:r>
      <w:r>
        <w:rPr>
          <w:rFonts w:ascii="Book Antiqua"/>
          <w:color w:val="231F20"/>
          <w:spacing w:val="-1"/>
          <w:sz w:val="18"/>
        </w:rPr>
        <w:t> </w:t>
      </w:r>
      <w:r>
        <w:rPr>
          <w:rFonts w:ascii="Book Antiqua"/>
          <w:color w:val="231F20"/>
          <w:spacing w:val="-6"/>
          <w:sz w:val="18"/>
        </w:rPr>
        <w:t>the</w:t>
      </w:r>
      <w:r>
        <w:rPr>
          <w:rFonts w:ascii="Book Antiqua"/>
          <w:color w:val="231F20"/>
          <w:spacing w:val="-1"/>
          <w:sz w:val="18"/>
        </w:rPr>
        <w:t> </w:t>
      </w:r>
      <w:r>
        <w:rPr>
          <w:rFonts w:ascii="Book Antiqua"/>
          <w:color w:val="231F20"/>
          <w:spacing w:val="-6"/>
          <w:sz w:val="18"/>
        </w:rPr>
        <w:t>company,</w:t>
      </w:r>
      <w:r>
        <w:rPr>
          <w:rFonts w:ascii="Book Antiqua"/>
          <w:color w:val="231F20"/>
          <w:spacing w:val="-1"/>
          <w:sz w:val="18"/>
        </w:rPr>
        <w:t> </w:t>
      </w:r>
      <w:r>
        <w:rPr>
          <w:rFonts w:ascii="Book Antiqua"/>
          <w:color w:val="231F20"/>
          <w:spacing w:val="-6"/>
          <w:sz w:val="18"/>
        </w:rPr>
        <w:t>or</w:t>
      </w:r>
      <w:r>
        <w:rPr>
          <w:rFonts w:ascii="Book Antiqua"/>
          <w:color w:val="231F20"/>
          <w:spacing w:val="-1"/>
          <w:sz w:val="18"/>
        </w:rPr>
        <w:t> </w:t>
      </w:r>
      <w:r>
        <w:rPr>
          <w:rFonts w:ascii="Book Antiqua"/>
          <w:color w:val="231F20"/>
          <w:spacing w:val="-6"/>
          <w:sz w:val="18"/>
        </w:rPr>
        <w:t>a</w:t>
      </w:r>
      <w:r>
        <w:rPr>
          <w:rFonts w:ascii="Book Antiqua"/>
          <w:color w:val="231F20"/>
          <w:spacing w:val="-1"/>
          <w:sz w:val="18"/>
        </w:rPr>
        <w:t> </w:t>
      </w:r>
      <w:r>
        <w:rPr>
          <w:rFonts w:ascii="Book Antiqua"/>
          <w:color w:val="231F20"/>
          <w:spacing w:val="-6"/>
          <w:sz w:val="18"/>
        </w:rPr>
        <w:t>liabil-</w:t>
      </w:r>
      <w:r>
        <w:rPr>
          <w:rFonts w:ascii="Book Antiqua"/>
          <w:color w:val="231F20"/>
          <w:sz w:val="18"/>
        </w:rPr>
        <w:t> </w:t>
      </w:r>
      <w:r>
        <w:rPr>
          <w:rFonts w:ascii="Book Antiqua"/>
          <w:color w:val="231F20"/>
          <w:spacing w:val="-6"/>
          <w:sz w:val="18"/>
        </w:rPr>
        <w:t>ity,</w:t>
      </w:r>
      <w:r>
        <w:rPr>
          <w:rFonts w:ascii="Book Antiqua"/>
          <w:color w:val="231F20"/>
          <w:spacing w:val="-3"/>
          <w:sz w:val="18"/>
        </w:rPr>
        <w:t> </w:t>
      </w:r>
      <w:r>
        <w:rPr>
          <w:rFonts w:ascii="Book Antiqua"/>
          <w:color w:val="231F20"/>
          <w:spacing w:val="-6"/>
          <w:sz w:val="18"/>
        </w:rPr>
        <w:t>which</w:t>
      </w:r>
      <w:r>
        <w:rPr>
          <w:rFonts w:ascii="Book Antiqua"/>
          <w:color w:val="231F20"/>
          <w:spacing w:val="-3"/>
          <w:sz w:val="18"/>
        </w:rPr>
        <w:t> </w:t>
      </w:r>
      <w:r>
        <w:rPr>
          <w:rFonts w:ascii="Book Antiqua"/>
          <w:color w:val="231F20"/>
          <w:spacing w:val="-6"/>
          <w:sz w:val="18"/>
        </w:rPr>
        <w:t>is</w:t>
      </w:r>
      <w:r>
        <w:rPr>
          <w:rFonts w:ascii="Book Antiqua"/>
          <w:color w:val="231F20"/>
          <w:spacing w:val="-3"/>
          <w:sz w:val="18"/>
        </w:rPr>
        <w:t> </w:t>
      </w:r>
      <w:r>
        <w:rPr>
          <w:rFonts w:ascii="Book Antiqua"/>
          <w:color w:val="231F20"/>
          <w:spacing w:val="-6"/>
          <w:sz w:val="18"/>
        </w:rPr>
        <w:t>recorded</w:t>
      </w:r>
      <w:r>
        <w:rPr>
          <w:rFonts w:ascii="Book Antiqua"/>
          <w:color w:val="231F20"/>
          <w:spacing w:val="-3"/>
          <w:sz w:val="18"/>
        </w:rPr>
        <w:t> </w:t>
      </w:r>
      <w:r>
        <w:rPr>
          <w:rFonts w:ascii="Book Antiqua"/>
          <w:color w:val="231F20"/>
          <w:spacing w:val="-6"/>
          <w:sz w:val="18"/>
        </w:rPr>
        <w:t>as</w:t>
      </w:r>
      <w:r>
        <w:rPr>
          <w:rFonts w:ascii="Book Antiqua"/>
          <w:color w:val="231F20"/>
          <w:spacing w:val="-3"/>
          <w:sz w:val="18"/>
        </w:rPr>
        <w:t> </w:t>
      </w:r>
      <w:r>
        <w:rPr>
          <w:rFonts w:ascii="Book Antiqua"/>
          <w:color w:val="231F20"/>
          <w:spacing w:val="-6"/>
          <w:sz w:val="18"/>
        </w:rPr>
        <w:t>a</w:t>
      </w:r>
      <w:r>
        <w:rPr>
          <w:rFonts w:ascii="Book Antiqua"/>
          <w:color w:val="231F20"/>
          <w:spacing w:val="-3"/>
          <w:sz w:val="18"/>
        </w:rPr>
        <w:t> </w:t>
      </w:r>
      <w:r>
        <w:rPr>
          <w:rFonts w:ascii="Book Antiqua"/>
          <w:color w:val="231F20"/>
          <w:spacing w:val="-6"/>
          <w:sz w:val="18"/>
        </w:rPr>
        <w:t>credit.</w:t>
      </w:r>
      <w:r>
        <w:rPr>
          <w:rFonts w:ascii="Book Antiqua"/>
          <w:color w:val="231F20"/>
          <w:spacing w:val="-3"/>
          <w:sz w:val="18"/>
        </w:rPr>
        <w:t> </w:t>
      </w:r>
      <w:r>
        <w:rPr>
          <w:rFonts w:ascii="Book Antiqua"/>
          <w:color w:val="231F20"/>
          <w:spacing w:val="-6"/>
          <w:sz w:val="18"/>
        </w:rPr>
        <w:t>Similarly,</w:t>
      </w:r>
      <w:r>
        <w:rPr>
          <w:rFonts w:ascii="Book Antiqua"/>
          <w:color w:val="231F20"/>
          <w:spacing w:val="-3"/>
          <w:sz w:val="18"/>
        </w:rPr>
        <w:t> </w:t>
      </w:r>
      <w:r>
        <w:rPr>
          <w:rFonts w:ascii="Book Antiqua"/>
          <w:color w:val="231F20"/>
          <w:spacing w:val="-6"/>
          <w:sz w:val="18"/>
        </w:rPr>
        <w:t>a</w:t>
      </w:r>
      <w:r>
        <w:rPr>
          <w:rFonts w:ascii="Book Antiqua"/>
          <w:color w:val="231F20"/>
          <w:spacing w:val="-3"/>
          <w:sz w:val="18"/>
        </w:rPr>
        <w:t> </w:t>
      </w:r>
      <w:r>
        <w:rPr>
          <w:rFonts w:ascii="Book Antiqua"/>
          <w:color w:val="231F20"/>
          <w:spacing w:val="-6"/>
          <w:sz w:val="18"/>
        </w:rPr>
        <w:t>withdrawal</w:t>
      </w:r>
      <w:r>
        <w:rPr>
          <w:rFonts w:ascii="Book Antiqua"/>
          <w:color w:val="231F20"/>
          <w:spacing w:val="-3"/>
          <w:sz w:val="18"/>
        </w:rPr>
        <w:t> </w:t>
      </w:r>
      <w:r>
        <w:rPr>
          <w:rFonts w:ascii="Book Antiqua"/>
          <w:color w:val="231F20"/>
          <w:spacing w:val="-6"/>
          <w:sz w:val="18"/>
        </w:rPr>
        <w:t>of</w:t>
      </w:r>
      <w:r>
        <w:rPr>
          <w:rFonts w:ascii="Book Antiqua"/>
          <w:color w:val="231F20"/>
          <w:spacing w:val="-3"/>
          <w:sz w:val="18"/>
        </w:rPr>
        <w:t> </w:t>
      </w:r>
      <w:r>
        <w:rPr>
          <w:rFonts w:ascii="Book Antiqua"/>
          <w:color w:val="231F20"/>
          <w:spacing w:val="-6"/>
          <w:sz w:val="18"/>
        </w:rPr>
        <w:t>cash</w:t>
      </w:r>
      <w:r>
        <w:rPr>
          <w:rFonts w:ascii="Book Antiqua"/>
          <w:color w:val="231F20"/>
          <w:spacing w:val="-3"/>
          <w:sz w:val="18"/>
        </w:rPr>
        <w:t> </w:t>
      </w:r>
      <w:r>
        <w:rPr>
          <w:rFonts w:ascii="Book Antiqua"/>
          <w:color w:val="231F20"/>
          <w:spacing w:val="-6"/>
          <w:sz w:val="18"/>
        </w:rPr>
        <w:t>from</w:t>
      </w:r>
      <w:r>
        <w:rPr>
          <w:rFonts w:ascii="Book Antiqua"/>
          <w:color w:val="231F20"/>
          <w:spacing w:val="-3"/>
          <w:sz w:val="18"/>
        </w:rPr>
        <w:t> </w:t>
      </w:r>
      <w:r>
        <w:rPr>
          <w:rFonts w:ascii="Book Antiqua"/>
          <w:color w:val="231F20"/>
          <w:spacing w:val="-6"/>
          <w:sz w:val="18"/>
        </w:rPr>
        <w:t>the</w:t>
      </w:r>
      <w:r>
        <w:rPr>
          <w:rFonts w:ascii="Book Antiqua"/>
          <w:color w:val="231F20"/>
          <w:spacing w:val="-3"/>
          <w:sz w:val="18"/>
        </w:rPr>
        <w:t> </w:t>
      </w:r>
      <w:r>
        <w:rPr>
          <w:rFonts w:ascii="Book Antiqua"/>
          <w:color w:val="231F20"/>
          <w:spacing w:val="-6"/>
          <w:sz w:val="18"/>
        </w:rPr>
        <w:t>bank</w:t>
      </w:r>
      <w:r>
        <w:rPr>
          <w:rFonts w:ascii="Book Antiqua"/>
          <w:color w:val="231F20"/>
          <w:spacing w:val="-3"/>
          <w:sz w:val="18"/>
        </w:rPr>
        <w:t> </w:t>
      </w:r>
      <w:r>
        <w:rPr>
          <w:rFonts w:ascii="Book Antiqua"/>
          <w:color w:val="231F20"/>
          <w:spacing w:val="-6"/>
          <w:sz w:val="18"/>
        </w:rPr>
        <w:t>is</w:t>
      </w:r>
      <w:r>
        <w:rPr>
          <w:rFonts w:ascii="Book Antiqua"/>
          <w:color w:val="231F20"/>
          <w:spacing w:val="-3"/>
          <w:sz w:val="18"/>
        </w:rPr>
        <w:t> </w:t>
      </w:r>
      <w:r>
        <w:rPr>
          <w:rFonts w:ascii="Book Antiqua"/>
          <w:color w:val="231F20"/>
          <w:spacing w:val="-6"/>
          <w:sz w:val="18"/>
        </w:rPr>
        <w:t>viewed</w:t>
      </w:r>
      <w:r>
        <w:rPr>
          <w:rFonts w:ascii="Book Antiqua"/>
          <w:color w:val="231F20"/>
          <w:spacing w:val="-3"/>
          <w:sz w:val="18"/>
        </w:rPr>
        <w:t> </w:t>
      </w:r>
      <w:r>
        <w:rPr>
          <w:rFonts w:ascii="Book Antiqua"/>
          <w:color w:val="231F20"/>
          <w:spacing w:val="-6"/>
          <w:sz w:val="18"/>
        </w:rPr>
        <w:t>by</w:t>
      </w:r>
      <w:r>
        <w:rPr>
          <w:rFonts w:ascii="Book Antiqua"/>
          <w:color w:val="231F20"/>
          <w:spacing w:val="-3"/>
          <w:sz w:val="18"/>
        </w:rPr>
        <w:t> </w:t>
      </w:r>
      <w:r>
        <w:rPr>
          <w:rFonts w:ascii="Book Antiqua"/>
          <w:color w:val="231F20"/>
          <w:spacing w:val="-6"/>
          <w:sz w:val="18"/>
        </w:rPr>
        <w:t>the</w:t>
      </w:r>
      <w:r>
        <w:rPr>
          <w:rFonts w:ascii="Book Antiqua"/>
          <w:color w:val="231F20"/>
          <w:spacing w:val="-2"/>
          <w:sz w:val="18"/>
        </w:rPr>
        <w:t> company</w:t>
      </w:r>
      <w:r>
        <w:rPr>
          <w:rFonts w:ascii="Book Antiqua"/>
          <w:color w:val="231F20"/>
          <w:spacing w:val="-10"/>
          <w:sz w:val="18"/>
        </w:rPr>
        <w:t> </w:t>
      </w:r>
      <w:r>
        <w:rPr>
          <w:rFonts w:ascii="Book Antiqua"/>
          <w:color w:val="231F20"/>
          <w:spacing w:val="-2"/>
          <w:sz w:val="18"/>
        </w:rPr>
        <w:t>as</w:t>
      </w:r>
      <w:r>
        <w:rPr>
          <w:rFonts w:ascii="Book Antiqua"/>
          <w:color w:val="231F20"/>
          <w:spacing w:val="-9"/>
          <w:sz w:val="18"/>
        </w:rPr>
        <w:t> </w:t>
      </w:r>
      <w:r>
        <w:rPr>
          <w:rFonts w:ascii="Book Antiqua"/>
          <w:color w:val="231F20"/>
          <w:spacing w:val="-2"/>
          <w:sz w:val="18"/>
        </w:rPr>
        <w:t>a</w:t>
      </w:r>
      <w:r>
        <w:rPr>
          <w:rFonts w:ascii="Book Antiqua"/>
          <w:color w:val="231F20"/>
          <w:spacing w:val="-9"/>
          <w:sz w:val="18"/>
        </w:rPr>
        <w:t> </w:t>
      </w:r>
      <w:r>
        <w:rPr>
          <w:rFonts w:ascii="Book Antiqua"/>
          <w:color w:val="231F20"/>
          <w:spacing w:val="-2"/>
          <w:sz w:val="18"/>
        </w:rPr>
        <w:t>decrease</w:t>
      </w:r>
      <w:r>
        <w:rPr>
          <w:rFonts w:ascii="Book Antiqua"/>
          <w:color w:val="231F20"/>
          <w:spacing w:val="-9"/>
          <w:sz w:val="18"/>
        </w:rPr>
        <w:t> </w:t>
      </w:r>
      <w:r>
        <w:rPr>
          <w:rFonts w:ascii="Book Antiqua"/>
          <w:color w:val="231F20"/>
          <w:spacing w:val="-2"/>
          <w:sz w:val="18"/>
        </w:rPr>
        <w:t>to</w:t>
      </w:r>
      <w:r>
        <w:rPr>
          <w:rFonts w:ascii="Book Antiqua"/>
          <w:color w:val="231F20"/>
          <w:spacing w:val="-10"/>
          <w:sz w:val="18"/>
        </w:rPr>
        <w:t> </w:t>
      </w:r>
      <w:r>
        <w:rPr>
          <w:rFonts w:ascii="Book Antiqua"/>
          <w:color w:val="231F20"/>
          <w:spacing w:val="-2"/>
          <w:sz w:val="18"/>
        </w:rPr>
        <w:t>its</w:t>
      </w:r>
      <w:r>
        <w:rPr>
          <w:rFonts w:ascii="Book Antiqua"/>
          <w:color w:val="231F20"/>
          <w:spacing w:val="-9"/>
          <w:sz w:val="18"/>
        </w:rPr>
        <w:t> </w:t>
      </w:r>
      <w:r>
        <w:rPr>
          <w:rFonts w:ascii="Book Antiqua"/>
          <w:color w:val="231F20"/>
          <w:spacing w:val="-2"/>
          <w:sz w:val="18"/>
        </w:rPr>
        <w:t>Cash</w:t>
      </w:r>
      <w:r>
        <w:rPr>
          <w:rFonts w:ascii="Book Antiqua"/>
          <w:color w:val="231F20"/>
          <w:spacing w:val="-9"/>
          <w:sz w:val="18"/>
        </w:rPr>
        <w:t> </w:t>
      </w:r>
      <w:r>
        <w:rPr>
          <w:rFonts w:ascii="Book Antiqua"/>
          <w:color w:val="231F20"/>
          <w:spacing w:val="-2"/>
          <w:sz w:val="18"/>
        </w:rPr>
        <w:t>account,</w:t>
      </w:r>
      <w:r>
        <w:rPr>
          <w:rFonts w:ascii="Book Antiqua"/>
          <w:color w:val="231F20"/>
          <w:spacing w:val="-9"/>
          <w:sz w:val="18"/>
        </w:rPr>
        <w:t> </w:t>
      </w:r>
      <w:r>
        <w:rPr>
          <w:rFonts w:ascii="Book Antiqua"/>
          <w:color w:val="231F20"/>
          <w:spacing w:val="-2"/>
          <w:sz w:val="18"/>
        </w:rPr>
        <w:t>so</w:t>
      </w:r>
      <w:r>
        <w:rPr>
          <w:rFonts w:ascii="Book Antiqua"/>
          <w:color w:val="231F20"/>
          <w:spacing w:val="-10"/>
          <w:sz w:val="18"/>
        </w:rPr>
        <w:t> </w:t>
      </w:r>
      <w:r>
        <w:rPr>
          <w:rFonts w:ascii="Book Antiqua"/>
          <w:color w:val="231F20"/>
          <w:spacing w:val="-2"/>
          <w:sz w:val="18"/>
        </w:rPr>
        <w:t>it</w:t>
      </w:r>
      <w:r>
        <w:rPr>
          <w:rFonts w:ascii="Book Antiqua"/>
          <w:color w:val="231F20"/>
          <w:spacing w:val="-9"/>
          <w:sz w:val="18"/>
        </w:rPr>
        <w:t> </w:t>
      </w:r>
      <w:r>
        <w:rPr>
          <w:rFonts w:ascii="Book Antiqua"/>
          <w:color w:val="231F20"/>
          <w:spacing w:val="-2"/>
          <w:sz w:val="18"/>
        </w:rPr>
        <w:t>is</w:t>
      </w:r>
      <w:r>
        <w:rPr>
          <w:rFonts w:ascii="Book Antiqua"/>
          <w:color w:val="231F20"/>
          <w:spacing w:val="-9"/>
          <w:sz w:val="18"/>
        </w:rPr>
        <w:t> </w:t>
      </w:r>
      <w:r>
        <w:rPr>
          <w:rFonts w:ascii="Book Antiqua"/>
          <w:color w:val="231F20"/>
          <w:spacing w:val="-2"/>
          <w:sz w:val="18"/>
        </w:rPr>
        <w:t>recorded</w:t>
      </w:r>
      <w:r>
        <w:rPr>
          <w:rFonts w:ascii="Book Antiqua"/>
          <w:color w:val="231F20"/>
          <w:spacing w:val="-9"/>
          <w:sz w:val="18"/>
        </w:rPr>
        <w:t> </w:t>
      </w:r>
      <w:r>
        <w:rPr>
          <w:rFonts w:ascii="Book Antiqua"/>
          <w:color w:val="231F20"/>
          <w:spacing w:val="-2"/>
          <w:sz w:val="18"/>
        </w:rPr>
        <w:t>with</w:t>
      </w:r>
      <w:r>
        <w:rPr>
          <w:rFonts w:ascii="Book Antiqua"/>
          <w:color w:val="231F20"/>
          <w:spacing w:val="-10"/>
          <w:sz w:val="18"/>
        </w:rPr>
        <w:t> </w:t>
      </w:r>
      <w:r>
        <w:rPr>
          <w:rFonts w:ascii="Book Antiqua"/>
          <w:color w:val="231F20"/>
          <w:spacing w:val="-2"/>
          <w:sz w:val="18"/>
        </w:rPr>
        <w:t>a</w:t>
      </w:r>
      <w:r>
        <w:rPr>
          <w:rFonts w:ascii="Book Antiqua"/>
          <w:color w:val="231F20"/>
          <w:spacing w:val="-9"/>
          <w:sz w:val="18"/>
        </w:rPr>
        <w:t> </w:t>
      </w:r>
      <w:r>
        <w:rPr>
          <w:rFonts w:ascii="Book Antiqua"/>
          <w:color w:val="231F20"/>
          <w:spacing w:val="-2"/>
          <w:sz w:val="18"/>
        </w:rPr>
        <w:t>credit,</w:t>
      </w:r>
      <w:r>
        <w:rPr>
          <w:rFonts w:ascii="Book Antiqua"/>
          <w:color w:val="231F20"/>
          <w:spacing w:val="-9"/>
          <w:sz w:val="18"/>
        </w:rPr>
        <w:t> </w:t>
      </w:r>
      <w:r>
        <w:rPr>
          <w:rFonts w:ascii="Book Antiqua"/>
          <w:color w:val="231F20"/>
          <w:spacing w:val="-2"/>
          <w:sz w:val="18"/>
        </w:rPr>
        <w:t>but</w:t>
      </w:r>
      <w:r>
        <w:rPr>
          <w:rFonts w:ascii="Book Antiqua"/>
          <w:color w:val="231F20"/>
          <w:spacing w:val="-9"/>
          <w:sz w:val="18"/>
        </w:rPr>
        <w:t> </w:t>
      </w:r>
      <w:r>
        <w:rPr>
          <w:rFonts w:ascii="Book Antiqua"/>
          <w:color w:val="231F20"/>
          <w:spacing w:val="-2"/>
          <w:sz w:val="18"/>
        </w:rPr>
        <w:t>the</w:t>
      </w:r>
      <w:r>
        <w:rPr>
          <w:rFonts w:ascii="Book Antiqua"/>
          <w:color w:val="231F20"/>
          <w:spacing w:val="-10"/>
          <w:sz w:val="18"/>
        </w:rPr>
        <w:t> </w:t>
      </w:r>
      <w:r>
        <w:rPr>
          <w:rFonts w:ascii="Book Antiqua"/>
          <w:color w:val="231F20"/>
          <w:spacing w:val="-2"/>
          <w:sz w:val="18"/>
        </w:rPr>
        <w:t>bank</w:t>
      </w:r>
      <w:r>
        <w:rPr>
          <w:rFonts w:ascii="Book Antiqua"/>
          <w:color w:val="231F20"/>
          <w:spacing w:val="-9"/>
          <w:sz w:val="18"/>
        </w:rPr>
        <w:t> </w:t>
      </w:r>
      <w:r>
        <w:rPr>
          <w:rFonts w:ascii="Book Antiqua"/>
          <w:color w:val="231F20"/>
          <w:spacing w:val="-2"/>
          <w:sz w:val="18"/>
        </w:rPr>
        <w:t>views </w:t>
      </w:r>
      <w:r>
        <w:rPr>
          <w:rFonts w:ascii="Book Antiqua"/>
          <w:color w:val="231F20"/>
          <w:spacing w:val="-4"/>
          <w:sz w:val="18"/>
        </w:rPr>
        <w:t>this withdrawal as a decrease to the amount owed to the company, so it debits its liability.</w:t>
      </w:r>
    </w:p>
    <w:p>
      <w:pPr>
        <w:pStyle w:val="BodyText"/>
        <w:rPr>
          <w:rFonts w:ascii="Book Antiqua"/>
          <w:sz w:val="15"/>
        </w:rPr>
      </w:pPr>
    </w:p>
    <w:p>
      <w:pPr>
        <w:pStyle w:val="BodyText"/>
        <w:spacing w:before="96"/>
        <w:ind w:left="839"/>
      </w:pPr>
      <w:r>
        <w:rPr>
          <w:color w:val="231F20"/>
        </w:rPr>
        <w:t>Reconciling</w:t>
      </w:r>
      <w:r>
        <w:rPr>
          <w:color w:val="231F20"/>
          <w:spacing w:val="-9"/>
        </w:rPr>
        <w:t> </w:t>
      </w:r>
      <w:r>
        <w:rPr>
          <w:color w:val="231F20"/>
        </w:rPr>
        <w:t>the</w:t>
      </w:r>
      <w:r>
        <w:rPr>
          <w:color w:val="231F20"/>
          <w:spacing w:val="-9"/>
        </w:rPr>
        <w:t> </w:t>
      </w:r>
      <w:r>
        <w:rPr>
          <w:color w:val="231F20"/>
        </w:rPr>
        <w:t>bank</w:t>
      </w:r>
      <w:r>
        <w:rPr>
          <w:color w:val="231F20"/>
          <w:spacing w:val="-8"/>
        </w:rPr>
        <w:t> </w:t>
      </w:r>
      <w:r>
        <w:rPr>
          <w:color w:val="231F20"/>
        </w:rPr>
        <w:t>account</w:t>
      </w:r>
      <w:r>
        <w:rPr>
          <w:color w:val="231F20"/>
          <w:spacing w:val="-9"/>
        </w:rPr>
        <w:t> </w:t>
      </w:r>
      <w:r>
        <w:rPr>
          <w:color w:val="231F20"/>
        </w:rPr>
        <w:t>involves</w:t>
      </w:r>
      <w:r>
        <w:rPr>
          <w:color w:val="231F20"/>
          <w:spacing w:val="-8"/>
        </w:rPr>
        <w:t> </w:t>
      </w:r>
      <w:r>
        <w:rPr>
          <w:color w:val="231F20"/>
        </w:rPr>
        <w:t>the</w:t>
      </w:r>
      <w:r>
        <w:rPr>
          <w:color w:val="231F20"/>
          <w:spacing w:val="-9"/>
        </w:rPr>
        <w:t> </w:t>
      </w:r>
      <w:r>
        <w:rPr>
          <w:color w:val="231F20"/>
        </w:rPr>
        <w:t>following</w:t>
      </w:r>
      <w:r>
        <w:rPr>
          <w:color w:val="231F20"/>
          <w:spacing w:val="-8"/>
        </w:rPr>
        <w:t> </w:t>
      </w:r>
      <w:r>
        <w:rPr>
          <w:color w:val="231F20"/>
        </w:rPr>
        <w:t>three</w:t>
      </w:r>
      <w:r>
        <w:rPr>
          <w:color w:val="231F20"/>
          <w:spacing w:val="-9"/>
        </w:rPr>
        <w:t> </w:t>
      </w:r>
      <w:r>
        <w:rPr>
          <w:color w:val="231F20"/>
          <w:spacing w:val="-2"/>
        </w:rPr>
        <w:t>steps:</w:t>
      </w:r>
    </w:p>
    <w:p>
      <w:pPr>
        <w:pStyle w:val="ListParagraph"/>
        <w:numPr>
          <w:ilvl w:val="0"/>
          <w:numId w:val="12"/>
        </w:numPr>
        <w:tabs>
          <w:tab w:pos="840" w:val="left" w:leader="none"/>
        </w:tabs>
        <w:spacing w:line="240" w:lineRule="auto" w:before="77" w:after="0"/>
        <w:ind w:left="840" w:right="0" w:hanging="209"/>
        <w:jc w:val="left"/>
        <w:rPr>
          <w:sz w:val="19"/>
        </w:rPr>
      </w:pPr>
      <w:r>
        <w:rPr>
          <w:color w:val="231F20"/>
          <w:spacing w:val="-2"/>
          <w:sz w:val="19"/>
        </w:rPr>
        <w:t>Reconcile</w:t>
      </w:r>
      <w:r>
        <w:rPr>
          <w:color w:val="231F20"/>
          <w:spacing w:val="-4"/>
          <w:sz w:val="19"/>
        </w:rPr>
        <w:t> </w:t>
      </w:r>
      <w:r>
        <w:rPr>
          <w:color w:val="231F20"/>
          <w:spacing w:val="-2"/>
          <w:sz w:val="19"/>
        </w:rPr>
        <w:t>the</w:t>
      </w:r>
      <w:r>
        <w:rPr>
          <w:color w:val="231F20"/>
          <w:spacing w:val="-3"/>
          <w:sz w:val="19"/>
        </w:rPr>
        <w:t> </w:t>
      </w:r>
      <w:r>
        <w:rPr>
          <w:rFonts w:ascii="Book Antiqua" w:hAnsi="Book Antiqua"/>
          <w:b/>
          <w:color w:val="231F20"/>
          <w:spacing w:val="-2"/>
          <w:sz w:val="19"/>
        </w:rPr>
        <w:t>bank’s</w:t>
      </w:r>
      <w:r>
        <w:rPr>
          <w:rFonts w:ascii="Book Antiqua" w:hAnsi="Book Antiqua"/>
          <w:b/>
          <w:color w:val="231F20"/>
          <w:spacing w:val="-8"/>
          <w:sz w:val="19"/>
        </w:rPr>
        <w:t> </w:t>
      </w:r>
      <w:r>
        <w:rPr>
          <w:color w:val="231F20"/>
          <w:spacing w:val="-2"/>
          <w:sz w:val="19"/>
        </w:rPr>
        <w:t>cash</w:t>
      </w:r>
      <w:r>
        <w:rPr>
          <w:color w:val="231F20"/>
          <w:spacing w:val="-4"/>
          <w:sz w:val="19"/>
        </w:rPr>
        <w:t> </w:t>
      </w:r>
      <w:r>
        <w:rPr>
          <w:color w:val="231F20"/>
          <w:spacing w:val="-2"/>
          <w:sz w:val="19"/>
        </w:rPr>
        <w:t>balance.</w:t>
      </w:r>
    </w:p>
    <w:p>
      <w:pPr>
        <w:pStyle w:val="ListParagraph"/>
        <w:numPr>
          <w:ilvl w:val="0"/>
          <w:numId w:val="12"/>
        </w:numPr>
        <w:tabs>
          <w:tab w:pos="840" w:val="left" w:leader="none"/>
        </w:tabs>
        <w:spacing w:line="240" w:lineRule="auto" w:before="9" w:after="0"/>
        <w:ind w:left="840" w:right="0" w:hanging="217"/>
        <w:jc w:val="left"/>
        <w:rPr>
          <w:sz w:val="19"/>
        </w:rPr>
      </w:pPr>
      <w:r>
        <w:rPr>
          <w:color w:val="231F20"/>
          <w:spacing w:val="-4"/>
          <w:sz w:val="19"/>
        </w:rPr>
        <w:t>Reconcile</w:t>
      </w:r>
      <w:r>
        <w:rPr>
          <w:color w:val="231F20"/>
          <w:spacing w:val="2"/>
          <w:sz w:val="19"/>
        </w:rPr>
        <w:t> </w:t>
      </w:r>
      <w:r>
        <w:rPr>
          <w:color w:val="231F20"/>
          <w:spacing w:val="-4"/>
          <w:sz w:val="19"/>
        </w:rPr>
        <w:t>the</w:t>
      </w:r>
      <w:r>
        <w:rPr>
          <w:color w:val="231F20"/>
          <w:spacing w:val="3"/>
          <w:sz w:val="19"/>
        </w:rPr>
        <w:t> </w:t>
      </w:r>
      <w:r>
        <w:rPr>
          <w:rFonts w:ascii="Book Antiqua" w:hAnsi="Book Antiqua"/>
          <w:b/>
          <w:color w:val="231F20"/>
          <w:spacing w:val="-4"/>
          <w:sz w:val="19"/>
        </w:rPr>
        <w:t>company’s</w:t>
      </w:r>
      <w:r>
        <w:rPr>
          <w:rFonts w:ascii="Book Antiqua" w:hAnsi="Book Antiqua"/>
          <w:b/>
          <w:color w:val="231F20"/>
          <w:spacing w:val="-2"/>
          <w:sz w:val="19"/>
        </w:rPr>
        <w:t> </w:t>
      </w:r>
      <w:r>
        <w:rPr>
          <w:color w:val="231F20"/>
          <w:spacing w:val="-4"/>
          <w:sz w:val="19"/>
        </w:rPr>
        <w:t>cash</w:t>
      </w:r>
      <w:r>
        <w:rPr>
          <w:color w:val="231F20"/>
          <w:spacing w:val="3"/>
          <w:sz w:val="19"/>
        </w:rPr>
        <w:t> </w:t>
      </w:r>
      <w:r>
        <w:rPr>
          <w:color w:val="231F20"/>
          <w:spacing w:val="-4"/>
          <w:sz w:val="19"/>
        </w:rPr>
        <w:t>balance.</w:t>
      </w:r>
    </w:p>
    <w:p>
      <w:pPr>
        <w:pStyle w:val="ListParagraph"/>
        <w:numPr>
          <w:ilvl w:val="0"/>
          <w:numId w:val="12"/>
        </w:numPr>
        <w:tabs>
          <w:tab w:pos="840" w:val="left" w:leader="none"/>
        </w:tabs>
        <w:spacing w:line="240" w:lineRule="auto" w:before="9" w:after="0"/>
        <w:ind w:left="840" w:right="0" w:hanging="217"/>
        <w:jc w:val="left"/>
        <w:rPr>
          <w:sz w:val="19"/>
        </w:rPr>
      </w:pPr>
      <w:r>
        <w:rPr>
          <w:color w:val="231F20"/>
          <w:sz w:val="19"/>
        </w:rPr>
        <w:t>Update</w:t>
      </w:r>
      <w:r>
        <w:rPr>
          <w:color w:val="231F20"/>
          <w:spacing w:val="-6"/>
          <w:sz w:val="19"/>
        </w:rPr>
        <w:t> </w:t>
      </w:r>
      <w:r>
        <w:rPr>
          <w:color w:val="231F20"/>
          <w:sz w:val="19"/>
        </w:rPr>
        <w:t>the</w:t>
      </w:r>
      <w:r>
        <w:rPr>
          <w:color w:val="231F20"/>
          <w:spacing w:val="-6"/>
          <w:sz w:val="19"/>
        </w:rPr>
        <w:t> </w:t>
      </w:r>
      <w:r>
        <w:rPr>
          <w:color w:val="231F20"/>
          <w:sz w:val="19"/>
        </w:rPr>
        <w:t>company’s</w:t>
      </w:r>
      <w:r>
        <w:rPr>
          <w:color w:val="231F20"/>
          <w:spacing w:val="-5"/>
          <w:sz w:val="19"/>
        </w:rPr>
        <w:t> </w:t>
      </w:r>
      <w:r>
        <w:rPr>
          <w:color w:val="231F20"/>
          <w:sz w:val="19"/>
        </w:rPr>
        <w:t>Cash</w:t>
      </w:r>
      <w:r>
        <w:rPr>
          <w:color w:val="231F20"/>
          <w:spacing w:val="-6"/>
          <w:sz w:val="19"/>
        </w:rPr>
        <w:t> </w:t>
      </w:r>
      <w:r>
        <w:rPr>
          <w:color w:val="231F20"/>
          <w:sz w:val="19"/>
        </w:rPr>
        <w:t>account</w:t>
      </w:r>
      <w:r>
        <w:rPr>
          <w:color w:val="231F20"/>
          <w:spacing w:val="-5"/>
          <w:sz w:val="19"/>
        </w:rPr>
        <w:t> </w:t>
      </w:r>
      <w:r>
        <w:rPr>
          <w:color w:val="231F20"/>
          <w:sz w:val="19"/>
        </w:rPr>
        <w:t>by</w:t>
      </w:r>
      <w:r>
        <w:rPr>
          <w:color w:val="231F20"/>
          <w:spacing w:val="-6"/>
          <w:sz w:val="19"/>
        </w:rPr>
        <w:t> </w:t>
      </w:r>
      <w:r>
        <w:rPr>
          <w:color w:val="231F20"/>
          <w:sz w:val="19"/>
        </w:rPr>
        <w:t>recording</w:t>
      </w:r>
      <w:r>
        <w:rPr>
          <w:color w:val="231F20"/>
          <w:spacing w:val="-6"/>
          <w:sz w:val="19"/>
        </w:rPr>
        <w:t> </w:t>
      </w:r>
      <w:r>
        <w:rPr>
          <w:color w:val="231F20"/>
          <w:sz w:val="19"/>
        </w:rPr>
        <w:t>items</w:t>
      </w:r>
      <w:r>
        <w:rPr>
          <w:color w:val="231F20"/>
          <w:spacing w:val="-5"/>
          <w:sz w:val="19"/>
        </w:rPr>
        <w:t> </w:t>
      </w:r>
      <w:r>
        <w:rPr>
          <w:color w:val="231F20"/>
          <w:sz w:val="19"/>
        </w:rPr>
        <w:t>identified</w:t>
      </w:r>
      <w:r>
        <w:rPr>
          <w:color w:val="231F20"/>
          <w:spacing w:val="-6"/>
          <w:sz w:val="19"/>
        </w:rPr>
        <w:t> </w:t>
      </w:r>
      <w:r>
        <w:rPr>
          <w:color w:val="231F20"/>
          <w:sz w:val="19"/>
        </w:rPr>
        <w:t>in</w:t>
      </w:r>
      <w:r>
        <w:rPr>
          <w:color w:val="231F20"/>
          <w:spacing w:val="-5"/>
          <w:sz w:val="19"/>
        </w:rPr>
        <w:t> </w:t>
      </w:r>
      <w:r>
        <w:rPr>
          <w:color w:val="231F20"/>
          <w:sz w:val="19"/>
        </w:rPr>
        <w:t>step</w:t>
      </w:r>
      <w:r>
        <w:rPr>
          <w:color w:val="231F20"/>
          <w:spacing w:val="-6"/>
          <w:sz w:val="19"/>
        </w:rPr>
        <w:t> </w:t>
      </w:r>
      <w:r>
        <w:rPr>
          <w:color w:val="231F20"/>
          <w:spacing w:val="-5"/>
          <w:sz w:val="19"/>
        </w:rPr>
        <w:t>2.</w:t>
      </w:r>
    </w:p>
    <w:p>
      <w:pPr>
        <w:pStyle w:val="Heading5"/>
        <w:spacing w:before="176"/>
        <w:ind w:left="600"/>
      </w:pPr>
      <w:r>
        <w:rPr>
          <w:color w:val="005476"/>
          <w:w w:val="85"/>
        </w:rPr>
        <w:t>STEP</w:t>
      </w:r>
      <w:r>
        <w:rPr>
          <w:color w:val="005476"/>
          <w:spacing w:val="-5"/>
          <w:w w:val="85"/>
        </w:rPr>
        <w:t> </w:t>
      </w:r>
      <w:r>
        <w:rPr>
          <w:color w:val="005476"/>
          <w:w w:val="85"/>
        </w:rPr>
        <w:t>1:</w:t>
      </w:r>
      <w:r>
        <w:rPr>
          <w:color w:val="005476"/>
          <w:spacing w:val="-4"/>
          <w:w w:val="85"/>
        </w:rPr>
        <w:t> </w:t>
      </w:r>
      <w:r>
        <w:rPr>
          <w:color w:val="005476"/>
          <w:w w:val="85"/>
        </w:rPr>
        <w:t>RECONCILE</w:t>
      </w:r>
      <w:r>
        <w:rPr>
          <w:color w:val="005476"/>
          <w:spacing w:val="-4"/>
          <w:w w:val="85"/>
        </w:rPr>
        <w:t> </w:t>
      </w:r>
      <w:r>
        <w:rPr>
          <w:color w:val="005476"/>
          <w:w w:val="85"/>
        </w:rPr>
        <w:t>THE</w:t>
      </w:r>
      <w:r>
        <w:rPr>
          <w:color w:val="005476"/>
          <w:spacing w:val="-4"/>
          <w:w w:val="85"/>
        </w:rPr>
        <w:t> </w:t>
      </w:r>
      <w:r>
        <w:rPr>
          <w:color w:val="005476"/>
          <w:w w:val="85"/>
        </w:rPr>
        <w:t>BANK’S</w:t>
      </w:r>
      <w:r>
        <w:rPr>
          <w:color w:val="005476"/>
          <w:spacing w:val="-5"/>
          <w:w w:val="85"/>
        </w:rPr>
        <w:t> </w:t>
      </w:r>
      <w:r>
        <w:rPr>
          <w:color w:val="005476"/>
          <w:w w:val="85"/>
        </w:rPr>
        <w:t>CASH</w:t>
      </w:r>
      <w:r>
        <w:rPr>
          <w:color w:val="005476"/>
          <w:spacing w:val="-4"/>
          <w:w w:val="85"/>
        </w:rPr>
        <w:t> </w:t>
      </w:r>
      <w:r>
        <w:rPr>
          <w:color w:val="005476"/>
          <w:spacing w:val="-2"/>
          <w:w w:val="85"/>
        </w:rPr>
        <w:t>BALANCE</w:t>
      </w:r>
    </w:p>
    <w:p>
      <w:pPr>
        <w:spacing w:line="247" w:lineRule="auto" w:before="112"/>
        <w:ind w:left="600" w:right="2277" w:firstLine="0"/>
        <w:jc w:val="both"/>
        <w:rPr>
          <w:sz w:val="20"/>
        </w:rPr>
      </w:pPr>
      <w:r>
        <w:rPr>
          <w:color w:val="231F20"/>
          <w:sz w:val="20"/>
        </w:rPr>
        <w:t>Illustration 4–10 highlights the </w:t>
      </w:r>
      <w:r>
        <w:rPr>
          <w:rFonts w:ascii="Book Antiqua" w:hAnsi="Book Antiqua"/>
          <w:i/>
          <w:color w:val="231F20"/>
          <w:sz w:val="20"/>
        </w:rPr>
        <w:t>differences </w:t>
      </w:r>
      <w:r>
        <w:rPr>
          <w:color w:val="231F20"/>
          <w:sz w:val="20"/>
        </w:rPr>
        <w:t>in cash collections reported in the </w:t>
      </w:r>
      <w:r>
        <w:rPr>
          <w:color w:val="231F20"/>
          <w:sz w:val="20"/>
        </w:rPr>
        <w:t>company records</w:t>
      </w:r>
      <w:r>
        <w:rPr>
          <w:color w:val="231F20"/>
          <w:spacing w:val="-6"/>
          <w:sz w:val="20"/>
        </w:rPr>
        <w:t> </w:t>
      </w:r>
      <w:r>
        <w:rPr>
          <w:color w:val="231F20"/>
          <w:sz w:val="20"/>
        </w:rPr>
        <w:t>and</w:t>
      </w:r>
      <w:r>
        <w:rPr>
          <w:color w:val="231F20"/>
          <w:spacing w:val="-6"/>
          <w:sz w:val="20"/>
        </w:rPr>
        <w:t> </w:t>
      </w:r>
      <w:r>
        <w:rPr>
          <w:color w:val="231F20"/>
          <w:sz w:val="20"/>
        </w:rPr>
        <w:t>those</w:t>
      </w:r>
      <w:r>
        <w:rPr>
          <w:color w:val="231F20"/>
          <w:spacing w:val="-6"/>
          <w:sz w:val="20"/>
        </w:rPr>
        <w:t> </w:t>
      </w:r>
      <w:r>
        <w:rPr>
          <w:color w:val="231F20"/>
          <w:sz w:val="20"/>
        </w:rPr>
        <w:t>reported</w:t>
      </w:r>
      <w:r>
        <w:rPr>
          <w:color w:val="231F20"/>
          <w:spacing w:val="-6"/>
          <w:sz w:val="20"/>
        </w:rPr>
        <w:t> </w:t>
      </w:r>
      <w:r>
        <w:rPr>
          <w:color w:val="231F20"/>
          <w:sz w:val="20"/>
        </w:rPr>
        <w:t>in</w:t>
      </w:r>
      <w:r>
        <w:rPr>
          <w:color w:val="231F20"/>
          <w:spacing w:val="-6"/>
          <w:sz w:val="20"/>
        </w:rPr>
        <w:t> </w:t>
      </w:r>
      <w:r>
        <w:rPr>
          <w:color w:val="231F20"/>
          <w:sz w:val="20"/>
        </w:rPr>
        <w:t>the</w:t>
      </w:r>
      <w:r>
        <w:rPr>
          <w:color w:val="231F20"/>
          <w:spacing w:val="-6"/>
          <w:sz w:val="20"/>
        </w:rPr>
        <w:t> </w:t>
      </w:r>
      <w:r>
        <w:rPr>
          <w:color w:val="231F20"/>
          <w:sz w:val="20"/>
        </w:rPr>
        <w:t>bank</w:t>
      </w:r>
      <w:r>
        <w:rPr>
          <w:color w:val="231F20"/>
          <w:spacing w:val="-6"/>
          <w:sz w:val="20"/>
        </w:rPr>
        <w:t> </w:t>
      </w:r>
      <w:r>
        <w:rPr>
          <w:color w:val="231F20"/>
          <w:sz w:val="20"/>
        </w:rPr>
        <w:t>statement.</w:t>
      </w:r>
      <w:r>
        <w:rPr>
          <w:color w:val="231F20"/>
          <w:spacing w:val="-6"/>
          <w:sz w:val="20"/>
        </w:rPr>
        <w:t> </w:t>
      </w:r>
      <w:r>
        <w:rPr>
          <w:color w:val="231F20"/>
          <w:sz w:val="20"/>
        </w:rPr>
        <w:t>The</w:t>
      </w:r>
      <w:r>
        <w:rPr>
          <w:color w:val="231F20"/>
          <w:spacing w:val="-6"/>
          <w:sz w:val="20"/>
        </w:rPr>
        <w:t> </w:t>
      </w:r>
      <w:r>
        <w:rPr>
          <w:color w:val="231F20"/>
          <w:sz w:val="20"/>
        </w:rPr>
        <w:t>differences</w:t>
      </w:r>
      <w:r>
        <w:rPr>
          <w:color w:val="231F20"/>
          <w:spacing w:val="-6"/>
          <w:sz w:val="20"/>
        </w:rPr>
        <w:t> </w:t>
      </w:r>
      <w:r>
        <w:rPr>
          <w:color w:val="231F20"/>
          <w:sz w:val="20"/>
        </w:rPr>
        <w:t>are</w:t>
      </w:r>
      <w:r>
        <w:rPr>
          <w:color w:val="231F20"/>
          <w:spacing w:val="-6"/>
          <w:sz w:val="20"/>
        </w:rPr>
        <w:t> </w:t>
      </w:r>
      <w:r>
        <w:rPr>
          <w:color w:val="231F20"/>
          <w:sz w:val="20"/>
        </w:rPr>
        <w:t>circled</w:t>
      </w:r>
      <w:r>
        <w:rPr>
          <w:color w:val="231F20"/>
          <w:spacing w:val="-6"/>
          <w:sz w:val="20"/>
        </w:rPr>
        <w:t> </w:t>
      </w:r>
      <w:r>
        <w:rPr>
          <w:color w:val="231F20"/>
          <w:sz w:val="20"/>
        </w:rPr>
        <w:t>in</w:t>
      </w:r>
      <w:r>
        <w:rPr>
          <w:color w:val="231F20"/>
          <w:spacing w:val="-6"/>
          <w:sz w:val="20"/>
        </w:rPr>
        <w:t> </w:t>
      </w:r>
      <w:r>
        <w:rPr>
          <w:color w:val="231F20"/>
          <w:sz w:val="20"/>
        </w:rPr>
        <w:t>red.</w:t>
      </w:r>
      <w:r>
        <w:rPr>
          <w:color w:val="231F20"/>
          <w:spacing w:val="-6"/>
          <w:sz w:val="20"/>
        </w:rPr>
        <w:t> </w:t>
      </w:r>
      <w:r>
        <w:rPr>
          <w:color w:val="231F20"/>
          <w:sz w:val="20"/>
        </w:rPr>
        <w:t>When preparing the bank reconciliation, we need to focus only on those items. The amounts </w:t>
      </w:r>
      <w:r>
        <w:rPr>
          <w:rFonts w:ascii="Book Antiqua" w:hAnsi="Book Antiqua"/>
          <w:i/>
          <w:color w:val="231F20"/>
          <w:sz w:val="20"/>
        </w:rPr>
        <w:t>not</w:t>
      </w:r>
      <w:r>
        <w:rPr>
          <w:rFonts w:ascii="Book Antiqua" w:hAnsi="Book Antiqua"/>
          <w:i/>
          <w:color w:val="231F20"/>
          <w:sz w:val="20"/>
        </w:rPr>
        <w:t> circled</w:t>
      </w:r>
      <w:r>
        <w:rPr>
          <w:rFonts w:ascii="Book Antiqua" w:hAnsi="Book Antiqua"/>
          <w:i/>
          <w:color w:val="231F20"/>
          <w:spacing w:val="-1"/>
          <w:sz w:val="20"/>
        </w:rPr>
        <w:t> </w:t>
      </w:r>
      <w:r>
        <w:rPr>
          <w:color w:val="231F20"/>
          <w:sz w:val="20"/>
        </w:rPr>
        <w:t>have been recorded by both the company and the bank, so these items are already reconciled and therefore do not need further attention.</w:t>
      </w:r>
    </w:p>
    <w:p>
      <w:pPr>
        <w:spacing w:line="244" w:lineRule="auto" w:before="9"/>
        <w:ind w:left="600" w:right="2285" w:firstLine="240"/>
        <w:jc w:val="left"/>
        <w:rPr>
          <w:sz w:val="20"/>
        </w:rPr>
      </w:pPr>
      <w:r>
        <w:rPr>
          <w:rFonts w:ascii="Book Antiqua" w:hAnsi="Book Antiqua"/>
          <w:b/>
          <w:color w:val="231F20"/>
          <w:spacing w:val="-6"/>
          <w:sz w:val="20"/>
        </w:rPr>
        <w:t>In step 1, we reconcile the </w:t>
      </w:r>
      <w:r>
        <w:rPr>
          <w:rFonts w:ascii="Book Antiqua" w:hAnsi="Book Antiqua"/>
          <w:b/>
          <w:i/>
          <w:color w:val="231F20"/>
          <w:spacing w:val="-6"/>
          <w:sz w:val="20"/>
        </w:rPr>
        <w:t>bank’s </w:t>
      </w:r>
      <w:r>
        <w:rPr>
          <w:rFonts w:ascii="Book Antiqua" w:hAnsi="Book Antiqua"/>
          <w:b/>
          <w:color w:val="231F20"/>
          <w:spacing w:val="-6"/>
          <w:sz w:val="20"/>
        </w:rPr>
        <w:t>cash balance by determining which cash </w:t>
      </w:r>
      <w:r>
        <w:rPr>
          <w:rFonts w:ascii="Book Antiqua" w:hAnsi="Book Antiqua"/>
          <w:b/>
          <w:color w:val="231F20"/>
          <w:spacing w:val="-6"/>
          <w:sz w:val="20"/>
        </w:rPr>
        <w:t>transactions </w:t>
      </w:r>
      <w:r>
        <w:rPr>
          <w:rFonts w:ascii="Book Antiqua" w:hAnsi="Book Antiqua"/>
          <w:b/>
          <w:color w:val="231F20"/>
          <w:spacing w:val="-8"/>
          <w:sz w:val="20"/>
        </w:rPr>
        <w:t>have</w:t>
      </w:r>
      <w:r>
        <w:rPr>
          <w:rFonts w:ascii="Book Antiqua" w:hAnsi="Book Antiqua"/>
          <w:b/>
          <w:color w:val="231F20"/>
          <w:spacing w:val="-1"/>
          <w:sz w:val="20"/>
        </w:rPr>
        <w:t> </w:t>
      </w:r>
      <w:r>
        <w:rPr>
          <w:rFonts w:ascii="Book Antiqua" w:hAnsi="Book Antiqua"/>
          <w:b/>
          <w:color w:val="231F20"/>
          <w:spacing w:val="-8"/>
          <w:sz w:val="20"/>
        </w:rPr>
        <w:t>been</w:t>
      </w:r>
      <w:r>
        <w:rPr>
          <w:rFonts w:ascii="Book Antiqua" w:hAnsi="Book Antiqua"/>
          <w:b/>
          <w:color w:val="231F20"/>
          <w:sz w:val="20"/>
        </w:rPr>
        <w:t> </w:t>
      </w:r>
      <w:r>
        <w:rPr>
          <w:rFonts w:ascii="Book Antiqua" w:hAnsi="Book Antiqua"/>
          <w:b/>
          <w:color w:val="231F20"/>
          <w:spacing w:val="-8"/>
          <w:sz w:val="20"/>
        </w:rPr>
        <w:t>recorded</w:t>
      </w:r>
      <w:r>
        <w:rPr>
          <w:rFonts w:ascii="Book Antiqua" w:hAnsi="Book Antiqua"/>
          <w:b/>
          <w:color w:val="231F20"/>
          <w:sz w:val="20"/>
        </w:rPr>
        <w:t> </w:t>
      </w:r>
      <w:r>
        <w:rPr>
          <w:rFonts w:ascii="Book Antiqua" w:hAnsi="Book Antiqua"/>
          <w:b/>
          <w:color w:val="231F20"/>
          <w:spacing w:val="-8"/>
          <w:sz w:val="20"/>
        </w:rPr>
        <w:t>by</w:t>
      </w:r>
      <w:r>
        <w:rPr>
          <w:rFonts w:ascii="Book Antiqua" w:hAnsi="Book Antiqua"/>
          <w:b/>
          <w:color w:val="231F20"/>
          <w:sz w:val="20"/>
        </w:rPr>
        <w:t> </w:t>
      </w:r>
      <w:r>
        <w:rPr>
          <w:rFonts w:ascii="Book Antiqua" w:hAnsi="Book Antiqua"/>
          <w:b/>
          <w:color w:val="231F20"/>
          <w:spacing w:val="-8"/>
          <w:sz w:val="20"/>
        </w:rPr>
        <w:t>the</w:t>
      </w:r>
      <w:r>
        <w:rPr>
          <w:rFonts w:ascii="Book Antiqua" w:hAnsi="Book Antiqua"/>
          <w:b/>
          <w:color w:val="231F20"/>
          <w:sz w:val="20"/>
        </w:rPr>
        <w:t> </w:t>
      </w:r>
      <w:r>
        <w:rPr>
          <w:rFonts w:ascii="Book Antiqua" w:hAnsi="Book Antiqua"/>
          <w:b/>
          <w:color w:val="231F20"/>
          <w:spacing w:val="-8"/>
          <w:sz w:val="20"/>
        </w:rPr>
        <w:t>company</w:t>
      </w:r>
      <w:r>
        <w:rPr>
          <w:rFonts w:ascii="Book Antiqua" w:hAnsi="Book Antiqua"/>
          <w:b/>
          <w:color w:val="231F20"/>
          <w:sz w:val="20"/>
        </w:rPr>
        <w:t> </w:t>
      </w:r>
      <w:r>
        <w:rPr>
          <w:rFonts w:ascii="Book Antiqua" w:hAnsi="Book Antiqua"/>
          <w:b/>
          <w:color w:val="231F20"/>
          <w:spacing w:val="-8"/>
          <w:sz w:val="20"/>
        </w:rPr>
        <w:t>but</w:t>
      </w:r>
      <w:r>
        <w:rPr>
          <w:rFonts w:ascii="Book Antiqua" w:hAnsi="Book Antiqua"/>
          <w:b/>
          <w:color w:val="231F20"/>
          <w:sz w:val="20"/>
        </w:rPr>
        <w:t> </w:t>
      </w:r>
      <w:r>
        <w:rPr>
          <w:rFonts w:ascii="Book Antiqua" w:hAnsi="Book Antiqua"/>
          <w:b/>
          <w:color w:val="231F20"/>
          <w:spacing w:val="-8"/>
          <w:sz w:val="20"/>
        </w:rPr>
        <w:t>not</w:t>
      </w:r>
      <w:r>
        <w:rPr>
          <w:rFonts w:ascii="Book Antiqua" w:hAnsi="Book Antiqua"/>
          <w:b/>
          <w:color w:val="231F20"/>
          <w:sz w:val="20"/>
        </w:rPr>
        <w:t> </w:t>
      </w:r>
      <w:r>
        <w:rPr>
          <w:rFonts w:ascii="Book Antiqua" w:hAnsi="Book Antiqua"/>
          <w:b/>
          <w:color w:val="231F20"/>
          <w:spacing w:val="-8"/>
          <w:sz w:val="20"/>
        </w:rPr>
        <w:t>yet</w:t>
      </w:r>
      <w:r>
        <w:rPr>
          <w:rFonts w:ascii="Book Antiqua" w:hAnsi="Book Antiqua"/>
          <w:b/>
          <w:color w:val="231F20"/>
          <w:sz w:val="20"/>
        </w:rPr>
        <w:t> </w:t>
      </w:r>
      <w:r>
        <w:rPr>
          <w:rFonts w:ascii="Book Antiqua" w:hAnsi="Book Antiqua"/>
          <w:b/>
          <w:color w:val="231F20"/>
          <w:spacing w:val="-8"/>
          <w:sz w:val="20"/>
        </w:rPr>
        <w:t>recorded</w:t>
      </w:r>
      <w:r>
        <w:rPr>
          <w:rFonts w:ascii="Book Antiqua" w:hAnsi="Book Antiqua"/>
          <w:b/>
          <w:color w:val="231F20"/>
          <w:sz w:val="20"/>
        </w:rPr>
        <w:t> </w:t>
      </w:r>
      <w:r>
        <w:rPr>
          <w:rFonts w:ascii="Book Antiqua" w:hAnsi="Book Antiqua"/>
          <w:b/>
          <w:color w:val="231F20"/>
          <w:spacing w:val="-8"/>
          <w:sz w:val="20"/>
        </w:rPr>
        <w:t>by</w:t>
      </w:r>
      <w:r>
        <w:rPr>
          <w:rFonts w:ascii="Book Antiqua" w:hAnsi="Book Antiqua"/>
          <w:b/>
          <w:color w:val="231F20"/>
          <w:sz w:val="20"/>
        </w:rPr>
        <w:t> </w:t>
      </w:r>
      <w:r>
        <w:rPr>
          <w:rFonts w:ascii="Book Antiqua" w:hAnsi="Book Antiqua"/>
          <w:b/>
          <w:color w:val="231F20"/>
          <w:spacing w:val="-8"/>
          <w:sz w:val="20"/>
        </w:rPr>
        <w:t>the</w:t>
      </w:r>
      <w:r>
        <w:rPr>
          <w:rFonts w:ascii="Book Antiqua" w:hAnsi="Book Antiqua"/>
          <w:b/>
          <w:color w:val="231F20"/>
          <w:sz w:val="20"/>
        </w:rPr>
        <w:t> </w:t>
      </w:r>
      <w:r>
        <w:rPr>
          <w:rFonts w:ascii="Book Antiqua" w:hAnsi="Book Antiqua"/>
          <w:b/>
          <w:color w:val="231F20"/>
          <w:spacing w:val="-8"/>
          <w:sz w:val="20"/>
        </w:rPr>
        <w:t>bank.</w:t>
      </w:r>
      <w:r>
        <w:rPr>
          <w:rFonts w:ascii="Book Antiqua" w:hAnsi="Book Antiqua"/>
          <w:b/>
          <w:color w:val="231F20"/>
          <w:sz w:val="20"/>
        </w:rPr>
        <w:t> </w:t>
      </w:r>
      <w:r>
        <w:rPr>
          <w:color w:val="231F20"/>
          <w:spacing w:val="-8"/>
          <w:sz w:val="20"/>
        </w:rPr>
        <w:t>As</w:t>
      </w:r>
      <w:r>
        <w:rPr>
          <w:color w:val="231F20"/>
          <w:spacing w:val="6"/>
          <w:sz w:val="20"/>
        </w:rPr>
        <w:t> </w:t>
      </w:r>
      <w:r>
        <w:rPr>
          <w:color w:val="231F20"/>
          <w:spacing w:val="-8"/>
          <w:sz w:val="20"/>
        </w:rPr>
        <w:t>shown</w:t>
      </w:r>
      <w:r>
        <w:rPr>
          <w:color w:val="231F20"/>
          <w:spacing w:val="6"/>
          <w:sz w:val="20"/>
        </w:rPr>
        <w:t> </w:t>
      </w:r>
      <w:r>
        <w:rPr>
          <w:color w:val="231F20"/>
          <w:spacing w:val="-8"/>
          <w:sz w:val="20"/>
        </w:rPr>
        <w:t>on</w:t>
      </w:r>
      <w:r>
        <w:rPr>
          <w:color w:val="231F20"/>
          <w:spacing w:val="6"/>
          <w:sz w:val="20"/>
        </w:rPr>
        <w:t> </w:t>
      </w:r>
      <w:r>
        <w:rPr>
          <w:color w:val="231F20"/>
          <w:spacing w:val="-8"/>
          <w:sz w:val="20"/>
        </w:rPr>
        <w:t>the</w:t>
      </w:r>
      <w:r>
        <w:rPr>
          <w:color w:val="231F20"/>
          <w:spacing w:val="6"/>
          <w:sz w:val="20"/>
        </w:rPr>
        <w:t> </w:t>
      </w:r>
      <w:r>
        <w:rPr>
          <w:color w:val="231F20"/>
          <w:spacing w:val="-8"/>
          <w:sz w:val="20"/>
        </w:rPr>
        <w:t>left</w:t>
      </w:r>
    </w:p>
    <w:p>
      <w:pPr>
        <w:pStyle w:val="BodyText"/>
        <w:spacing w:before="7"/>
        <w:rPr>
          <w:sz w:val="14"/>
        </w:rPr>
      </w:pPr>
    </w:p>
    <w:p>
      <w:pPr>
        <w:spacing w:after="0"/>
        <w:rPr>
          <w:sz w:val="14"/>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sectPr>
      </w:pPr>
    </w:p>
    <w:p>
      <w:pPr>
        <w:pStyle w:val="BodyText"/>
        <w:spacing w:before="10"/>
        <w:rPr>
          <w:sz w:val="22"/>
        </w:rPr>
      </w:pPr>
    </w:p>
    <w:p>
      <w:pPr>
        <w:pStyle w:val="BodyText"/>
        <w:tabs>
          <w:tab w:pos="1638" w:val="left" w:leader="none"/>
          <w:tab w:pos="4036" w:val="left" w:leader="none"/>
        </w:tabs>
        <w:ind w:left="779"/>
        <w:rPr>
          <w:rFonts w:ascii="Proxima Nova Rg"/>
        </w:rPr>
      </w:pPr>
      <w:r>
        <w:rPr/>
        <w:pict>
          <v:shape style="position:absolute;margin-left:80.981003pt;margin-top:14.764999pt;width:162.9pt;height:107.6pt;mso-position-horizontal-relative:page;mso-position-vertical-relative:paragraph;z-index:15746560" type="#_x0000_t202" id="docshape697" filled="false" stroked="false">
            <v:textbox inset="0,0,0,0">
              <w:txbxContent>
                <w:p>
                  <w:pPr>
                    <w:pStyle w:val="BodyText"/>
                    <w:tabs>
                      <w:tab w:pos="1009" w:val="left" w:leader="none"/>
                      <w:tab w:pos="3151" w:val="left" w:leader="none"/>
                    </w:tabs>
                    <w:spacing w:before="59"/>
                    <w:ind w:left="124" w:hanging="19"/>
                    <w:rPr>
                      <w:rFonts w:ascii="Proxima Nova Rg"/>
                    </w:rPr>
                  </w:pPr>
                  <w:r>
                    <w:rPr>
                      <w:rFonts w:ascii="Proxima Nova Rg"/>
                      <w:color w:val="231F20"/>
                      <w:u w:val="single" w:color="231F20"/>
                    </w:rPr>
                    <w:tab/>
                    <w:tab/>
                    <w:t>Cash</w:t>
                  </w:r>
                  <w:r>
                    <w:rPr>
                      <w:rFonts w:ascii="Proxima Nova Rg"/>
                      <w:color w:val="231F20"/>
                      <w:spacing w:val="-2"/>
                      <w:u w:val="single" w:color="231F20"/>
                    </w:rPr>
                    <w:t> Receipts</w:t>
                  </w:r>
                  <w:r>
                    <w:rPr>
                      <w:rFonts w:ascii="Proxima Nova Rg"/>
                      <w:color w:val="231F20"/>
                      <w:u w:val="single" w:color="231F20"/>
                    </w:rPr>
                    <w:tab/>
                  </w:r>
                </w:p>
                <w:p>
                  <w:pPr>
                    <w:pStyle w:val="BodyText"/>
                    <w:tabs>
                      <w:tab w:pos="925" w:val="left" w:leader="none"/>
                      <w:tab w:pos="1261" w:val="left" w:leader="none"/>
                      <w:tab w:pos="2478" w:val="left" w:leader="none"/>
                    </w:tabs>
                    <w:spacing w:line="280" w:lineRule="atLeast" w:before="13"/>
                    <w:ind w:left="124" w:right="123"/>
                    <w:rPr>
                      <w:rFonts w:ascii="Proxima Nova Rg"/>
                    </w:rPr>
                  </w:pPr>
                  <w:r>
                    <w:rPr>
                      <w:rFonts w:ascii="Proxima Nova Rg"/>
                      <w:color w:val="231F20"/>
                      <w:spacing w:val="-4"/>
                      <w:u w:val="single" w:color="231F20"/>
                    </w:rPr>
                    <w:t>Date</w:t>
                  </w:r>
                  <w:r>
                    <w:rPr>
                      <w:rFonts w:ascii="Proxima Nova Rg"/>
                      <w:color w:val="231F20"/>
                    </w:rPr>
                    <w:tab/>
                  </w:r>
                  <w:r>
                    <w:rPr>
                      <w:rFonts w:ascii="Proxima Nova Rg"/>
                      <w:color w:val="231F20"/>
                      <w:spacing w:val="40"/>
                      <w:u w:val="single" w:color="231F20"/>
                    </w:rPr>
                    <w:t> </w:t>
                  </w:r>
                  <w:r>
                    <w:rPr>
                      <w:rFonts w:ascii="Proxima Nova Rg"/>
                      <w:color w:val="231F20"/>
                      <w:u w:val="single" w:color="231F20"/>
                    </w:rPr>
                    <w:t>Description</w:t>
                  </w:r>
                  <w:r>
                    <w:rPr>
                      <w:rFonts w:ascii="Proxima Nova Rg"/>
                      <w:color w:val="231F20"/>
                      <w:spacing w:val="40"/>
                      <w:u w:val="single" w:color="231F20"/>
                    </w:rPr>
                    <w:t> </w:t>
                  </w:r>
                  <w:r>
                    <w:rPr>
                      <w:rFonts w:ascii="Proxima Nova Rg"/>
                      <w:color w:val="231F20"/>
                    </w:rPr>
                    <w:tab/>
                  </w:r>
                  <w:r>
                    <w:rPr>
                      <w:rFonts w:ascii="Proxima Nova Rg"/>
                      <w:color w:val="231F20"/>
                      <w:spacing w:val="-2"/>
                      <w:u w:val="single" w:color="231F20"/>
                    </w:rPr>
                    <w:t>Amount</w:t>
                  </w:r>
                  <w:r>
                    <w:rPr>
                      <w:rFonts w:ascii="Proxima Nova Rg"/>
                      <w:color w:val="231F20"/>
                      <w:spacing w:val="-2"/>
                    </w:rPr>
                    <w:t> </w:t>
                  </w:r>
                  <w:r>
                    <w:rPr>
                      <w:rFonts w:ascii="Proxima Nova Rg"/>
                      <w:color w:val="231F20"/>
                      <w:spacing w:val="-5"/>
                    </w:rPr>
                    <w:t>3/5</w:t>
                  </w:r>
                  <w:r>
                    <w:rPr>
                      <w:rFonts w:ascii="Proxima Nova Rg"/>
                      <w:color w:val="231F20"/>
                    </w:rPr>
                    <w:tab/>
                    <w:tab/>
                  </w:r>
                  <w:r>
                    <w:rPr>
                      <w:rFonts w:ascii="Proxima Nova Rg"/>
                      <w:color w:val="231F20"/>
                      <w:spacing w:val="-2"/>
                    </w:rPr>
                    <w:t>Sales</w:t>
                  </w:r>
                  <w:r>
                    <w:rPr>
                      <w:rFonts w:ascii="Proxima Nova Rg"/>
                      <w:color w:val="231F20"/>
                    </w:rPr>
                    <w:tab/>
                  </w:r>
                  <w:r>
                    <w:rPr>
                      <w:rFonts w:ascii="Proxima Nova Rg"/>
                      <w:color w:val="231F20"/>
                      <w:spacing w:val="-44"/>
                    </w:rPr>
                    <w:t> </w:t>
                  </w:r>
                  <w:r>
                    <w:rPr>
                      <w:rFonts w:ascii="Proxima Nova Rg"/>
                      <w:color w:val="231F20"/>
                      <w:spacing w:val="-2"/>
                    </w:rPr>
                    <w:t>$3,600</w:t>
                  </w:r>
                </w:p>
                <w:p>
                  <w:pPr>
                    <w:pStyle w:val="BodyText"/>
                    <w:tabs>
                      <w:tab w:pos="1261" w:val="left" w:leader="none"/>
                      <w:tab w:pos="2597" w:val="left" w:leader="none"/>
                    </w:tabs>
                    <w:spacing w:before="9"/>
                    <w:ind w:left="124"/>
                    <w:rPr>
                      <w:rFonts w:ascii="Proxima Nova Rg"/>
                    </w:rPr>
                  </w:pPr>
                  <w:r>
                    <w:rPr>
                      <w:rFonts w:ascii="Proxima Nova Rg"/>
                      <w:color w:val="231F20"/>
                      <w:spacing w:val="-4"/>
                    </w:rPr>
                    <w:t>3/12</w:t>
                  </w:r>
                  <w:r>
                    <w:rPr>
                      <w:rFonts w:ascii="Proxima Nova Rg"/>
                      <w:color w:val="231F20"/>
                    </w:rPr>
                    <w:tab/>
                  </w:r>
                  <w:r>
                    <w:rPr>
                      <w:rFonts w:ascii="Proxima Nova Rg"/>
                      <w:color w:val="231F20"/>
                      <w:spacing w:val="-2"/>
                    </w:rPr>
                    <w:t>Sales</w:t>
                  </w:r>
                  <w:r>
                    <w:rPr>
                      <w:rFonts w:ascii="Proxima Nova Rg"/>
                      <w:color w:val="231F20"/>
                    </w:rPr>
                    <w:tab/>
                  </w:r>
                  <w:r>
                    <w:rPr>
                      <w:rFonts w:ascii="Proxima Nova Rg"/>
                      <w:color w:val="231F20"/>
                      <w:spacing w:val="-2"/>
                    </w:rPr>
                    <w:t>5,900</w:t>
                  </w:r>
                </w:p>
                <w:p>
                  <w:pPr>
                    <w:pStyle w:val="BodyText"/>
                    <w:tabs>
                      <w:tab w:pos="1261" w:val="left" w:leader="none"/>
                      <w:tab w:pos="2597" w:val="left" w:leader="none"/>
                    </w:tabs>
                    <w:spacing w:line="229" w:lineRule="exact" w:before="22"/>
                    <w:ind w:left="124"/>
                    <w:rPr>
                      <w:rFonts w:ascii="Proxima Nova Rg"/>
                    </w:rPr>
                  </w:pPr>
                  <w:r>
                    <w:rPr>
                      <w:rFonts w:ascii="Proxima Nova Rg"/>
                      <w:color w:val="231F20"/>
                      <w:spacing w:val="-4"/>
                    </w:rPr>
                    <w:t>3/16</w:t>
                  </w:r>
                  <w:r>
                    <w:rPr>
                      <w:rFonts w:ascii="Proxima Nova Rg"/>
                      <w:color w:val="231F20"/>
                    </w:rPr>
                    <w:tab/>
                  </w:r>
                  <w:r>
                    <w:rPr>
                      <w:rFonts w:ascii="Proxima Nova Rg"/>
                      <w:color w:val="231F20"/>
                      <w:spacing w:val="-2"/>
                    </w:rPr>
                    <w:t>Sales</w:t>
                  </w:r>
                  <w:r>
                    <w:rPr>
                      <w:rFonts w:ascii="Proxima Nova Rg"/>
                      <w:color w:val="231F20"/>
                    </w:rPr>
                    <w:tab/>
                  </w:r>
                  <w:r>
                    <w:rPr>
                      <w:rFonts w:ascii="Proxima Nova Rg"/>
                      <w:color w:val="231F20"/>
                      <w:spacing w:val="-2"/>
                    </w:rPr>
                    <w:t>4,200</w:t>
                  </w:r>
                </w:p>
                <w:p>
                  <w:pPr>
                    <w:pStyle w:val="BodyText"/>
                    <w:tabs>
                      <w:tab w:pos="1261" w:val="left" w:leader="none"/>
                      <w:tab w:pos="2597" w:val="left" w:leader="none"/>
                    </w:tabs>
                    <w:spacing w:line="229" w:lineRule="exact"/>
                    <w:ind w:left="124"/>
                    <w:rPr>
                      <w:rFonts w:ascii="Proxima Nova Rg"/>
                    </w:rPr>
                  </w:pPr>
                  <w:r>
                    <w:rPr>
                      <w:rFonts w:ascii="Proxima Nova Rg"/>
                      <w:color w:val="231F20"/>
                      <w:spacing w:val="-4"/>
                    </w:rPr>
                    <w:t>3/20</w:t>
                  </w:r>
                  <w:r>
                    <w:rPr>
                      <w:rFonts w:ascii="Proxima Nova Rg"/>
                      <w:color w:val="231F20"/>
                    </w:rPr>
                    <w:tab/>
                  </w:r>
                  <w:r>
                    <w:rPr>
                      <w:rFonts w:ascii="Proxima Nova Rg"/>
                      <w:color w:val="231F20"/>
                      <w:spacing w:val="-2"/>
                    </w:rPr>
                    <w:t>Sales</w:t>
                  </w:r>
                  <w:r>
                    <w:rPr>
                      <w:rFonts w:ascii="Proxima Nova Rg"/>
                      <w:color w:val="231F20"/>
                    </w:rPr>
                    <w:tab/>
                  </w:r>
                  <w:r>
                    <w:rPr>
                      <w:rFonts w:ascii="Proxima Nova Rg"/>
                      <w:color w:val="231F20"/>
                      <w:spacing w:val="-2"/>
                    </w:rPr>
                    <w:t>7,400</w:t>
                  </w:r>
                </w:p>
                <w:p>
                  <w:pPr>
                    <w:pStyle w:val="BodyText"/>
                    <w:tabs>
                      <w:tab w:pos="1261" w:val="left" w:leader="none"/>
                      <w:tab w:pos="2597" w:val="left" w:leader="none"/>
                    </w:tabs>
                    <w:spacing w:before="8"/>
                    <w:ind w:left="124"/>
                    <w:rPr>
                      <w:rFonts w:ascii="Proxima Nova Rg"/>
                    </w:rPr>
                  </w:pPr>
                  <w:r>
                    <w:rPr>
                      <w:rFonts w:ascii="Proxima Nova Rg"/>
                      <w:color w:val="231F20"/>
                      <w:spacing w:val="-4"/>
                    </w:rPr>
                    <w:t>3/24</w:t>
                  </w:r>
                  <w:r>
                    <w:rPr>
                      <w:rFonts w:ascii="Proxima Nova Rg"/>
                      <w:color w:val="231F20"/>
                    </w:rPr>
                    <w:tab/>
                  </w:r>
                  <w:r>
                    <w:rPr>
                      <w:rFonts w:ascii="Proxima Nova Rg"/>
                      <w:color w:val="231F20"/>
                      <w:spacing w:val="-2"/>
                    </w:rPr>
                    <w:t>Sales</w:t>
                  </w:r>
                  <w:r>
                    <w:rPr>
                      <w:rFonts w:ascii="Proxima Nova Rg"/>
                      <w:color w:val="231F20"/>
                    </w:rPr>
                    <w:tab/>
                  </w:r>
                  <w:r>
                    <w:rPr>
                      <w:rFonts w:ascii="Proxima Nova Rg"/>
                      <w:color w:val="231F20"/>
                      <w:spacing w:val="-4"/>
                    </w:rPr>
                    <w:t>6,300</w:t>
                  </w:r>
                </w:p>
                <w:p>
                  <w:pPr>
                    <w:pStyle w:val="BodyText"/>
                    <w:tabs>
                      <w:tab w:pos="1261" w:val="left" w:leader="none"/>
                      <w:tab w:pos="2597" w:val="left" w:leader="none"/>
                    </w:tabs>
                    <w:spacing w:before="22"/>
                    <w:ind w:left="124"/>
                    <w:rPr>
                      <w:rFonts w:ascii="Proxima Nova Rg"/>
                    </w:rPr>
                  </w:pPr>
                  <w:r>
                    <w:rPr>
                      <w:rFonts w:ascii="Proxima Nova Rg"/>
                      <w:color w:val="231F20"/>
                      <w:spacing w:val="-4"/>
                    </w:rPr>
                    <w:t>3/30</w:t>
                  </w:r>
                  <w:r>
                    <w:rPr>
                      <w:rFonts w:ascii="Proxima Nova Rg"/>
                      <w:color w:val="231F20"/>
                    </w:rPr>
                    <w:tab/>
                  </w:r>
                  <w:r>
                    <w:rPr>
                      <w:rFonts w:ascii="Proxima Nova Rg"/>
                      <w:color w:val="231F20"/>
                      <w:spacing w:val="-2"/>
                    </w:rPr>
                    <w:t>Sales</w:t>
                  </w:r>
                  <w:r>
                    <w:rPr>
                      <w:rFonts w:ascii="Proxima Nova Rg"/>
                      <w:color w:val="231F20"/>
                    </w:rPr>
                    <w:tab/>
                  </w:r>
                  <w:r>
                    <w:rPr>
                      <w:rFonts w:ascii="Proxima Nova Rg"/>
                      <w:color w:val="231F20"/>
                      <w:spacing w:val="-2"/>
                    </w:rPr>
                    <w:t>8,500</w:t>
                  </w:r>
                </w:p>
              </w:txbxContent>
            </v:textbox>
            <w10:wrap type="none"/>
          </v:shape>
        </w:pict>
      </w:r>
      <w:r>
        <w:rPr>
          <w:rFonts w:ascii="Proxima Nova Rg"/>
          <w:color w:val="231F20"/>
          <w:u w:val="single" w:color="231F20"/>
        </w:rPr>
        <w:tab/>
        <w:t>Company </w:t>
      </w:r>
      <w:r>
        <w:rPr>
          <w:rFonts w:ascii="Proxima Nova Rg"/>
          <w:color w:val="231F20"/>
          <w:spacing w:val="-2"/>
          <w:u w:val="single" w:color="231F20"/>
        </w:rPr>
        <w:t>Records</w:t>
      </w:r>
      <w:r>
        <w:rPr>
          <w:rFonts w:ascii="Proxima Nova Rg"/>
          <w:color w:val="231F20"/>
          <w:u w:val="single" w:color="231F20"/>
        </w:rPr>
        <w:tab/>
      </w:r>
    </w:p>
    <w:p>
      <w:pPr>
        <w:spacing w:line="240" w:lineRule="auto" w:before="0"/>
        <w:rPr>
          <w:rFonts w:ascii="Proxima Nova Rg"/>
          <w:sz w:val="22"/>
        </w:rPr>
      </w:pPr>
      <w:r>
        <w:rPr/>
        <w:br w:type="column"/>
      </w:r>
      <w:r>
        <w:rPr>
          <w:rFonts w:ascii="Proxima Nova Rg"/>
          <w:sz w:val="22"/>
        </w:rPr>
      </w:r>
    </w:p>
    <w:p>
      <w:pPr>
        <w:pStyle w:val="BodyText"/>
        <w:tabs>
          <w:tab w:pos="1222" w:val="left" w:leader="none"/>
          <w:tab w:pos="3305" w:val="left" w:leader="none"/>
        </w:tabs>
        <w:ind w:left="463"/>
        <w:rPr>
          <w:rFonts w:ascii="Proxima Nova Rg"/>
        </w:rPr>
      </w:pPr>
      <w:r>
        <w:rPr/>
        <w:pict>
          <v:shape style="position:absolute;margin-left:282.131989pt;margin-top:14.429999pt;width:115.9pt;height:121.25pt;mso-position-horizontal-relative:page;mso-position-vertical-relative:paragraph;z-index:15746048" type="#_x0000_t202" id="docshape698" filled="false" stroked="false">
            <v:textbox inset="0,0,0,0">
              <w:txbxContent>
                <w:p>
                  <w:pPr>
                    <w:pStyle w:val="BodyText"/>
                    <w:spacing w:before="65"/>
                    <w:ind w:left="190" w:hanging="47"/>
                    <w:rPr>
                      <w:rFonts w:ascii="Proxima Nova Rg"/>
                    </w:rPr>
                  </w:pPr>
                  <w:r>
                    <w:rPr>
                      <w:rFonts w:ascii="Proxima Nova Rg"/>
                      <w:color w:val="231F20"/>
                      <w:spacing w:val="68"/>
                      <w:u w:val="single" w:color="231F20"/>
                    </w:rPr>
                    <w:t> </w:t>
                  </w:r>
                  <w:r>
                    <w:rPr>
                      <w:rFonts w:ascii="Proxima Nova Rg"/>
                      <w:color w:val="231F20"/>
                      <w:u w:val="single" w:color="231F20"/>
                    </w:rPr>
                    <w:t>Deposits and </w:t>
                  </w:r>
                  <w:r>
                    <w:rPr>
                      <w:rFonts w:ascii="Proxima Nova Rg"/>
                      <w:color w:val="231F20"/>
                      <w:spacing w:val="-2"/>
                      <w:u w:val="single" w:color="231F20"/>
                    </w:rPr>
                    <w:t>Credits</w:t>
                  </w:r>
                  <w:r>
                    <w:rPr>
                      <w:rFonts w:ascii="Proxima Nova Rg"/>
                      <w:color w:val="231F20"/>
                      <w:spacing w:val="80"/>
                      <w:u w:val="single" w:color="231F20"/>
                    </w:rPr>
                    <w:t> </w:t>
                  </w:r>
                </w:p>
                <w:p>
                  <w:pPr>
                    <w:pStyle w:val="BodyText"/>
                    <w:tabs>
                      <w:tab w:pos="816" w:val="left" w:leader="none"/>
                    </w:tabs>
                    <w:spacing w:line="290" w:lineRule="atLeast" w:before="15"/>
                    <w:ind w:left="187" w:right="229" w:firstLine="2"/>
                    <w:rPr>
                      <w:rFonts w:ascii="Proxima Nova Rg"/>
                    </w:rPr>
                  </w:pPr>
                  <w:r>
                    <w:rPr>
                      <w:rFonts w:ascii="Proxima Nova Rg"/>
                      <w:color w:val="231F20"/>
                      <w:u w:val="single" w:color="231F20"/>
                    </w:rPr>
                    <w:t>Date</w:t>
                  </w:r>
                  <w:r>
                    <w:rPr>
                      <w:rFonts w:ascii="Proxima Nova Rg"/>
                      <w:color w:val="231F20"/>
                      <w:spacing w:val="80"/>
                    </w:rPr>
                    <w:t> </w:t>
                  </w:r>
                  <w:r>
                    <w:rPr>
                      <w:rFonts w:ascii="Proxima Nova Rg"/>
                      <w:color w:val="231F20"/>
                      <w:u w:val="single" w:color="231F20"/>
                    </w:rPr>
                    <w:t>Amount</w:t>
                  </w:r>
                  <w:r>
                    <w:rPr>
                      <w:rFonts w:ascii="Proxima Nova Rg"/>
                      <w:color w:val="231F20"/>
                      <w:spacing w:val="80"/>
                    </w:rPr>
                    <w:t> </w:t>
                  </w:r>
                  <w:r>
                    <w:rPr>
                      <w:rFonts w:ascii="Proxima Nova Rg"/>
                      <w:color w:val="231F20"/>
                      <w:u w:val="single" w:color="231F20"/>
                    </w:rPr>
                    <w:t>Desc.</w:t>
                  </w:r>
                  <w:r>
                    <w:rPr>
                      <w:rFonts w:ascii="Proxima Nova Rg"/>
                      <w:color w:val="231F20"/>
                    </w:rPr>
                    <w:t> </w:t>
                  </w:r>
                  <w:r>
                    <w:rPr>
                      <w:rFonts w:ascii="Proxima Nova Rg"/>
                      <w:color w:val="231F20"/>
                      <w:spacing w:val="-4"/>
                    </w:rPr>
                    <w:t>3/8</w:t>
                  </w:r>
                  <w:r>
                    <w:rPr>
                      <w:rFonts w:ascii="Proxima Nova Rg"/>
                      <w:color w:val="231F20"/>
                    </w:rPr>
                    <w:tab/>
                    <w:t>$3,600</w:t>
                  </w:r>
                  <w:r>
                    <w:rPr>
                      <w:rFonts w:ascii="Proxima Nova Rg"/>
                      <w:color w:val="231F20"/>
                      <w:spacing w:val="80"/>
                    </w:rPr>
                    <w:t> </w:t>
                  </w:r>
                  <w:r>
                    <w:rPr>
                      <w:rFonts w:ascii="Proxima Nova Rg"/>
                      <w:color w:val="231F20"/>
                    </w:rPr>
                    <w:t>DEP</w:t>
                  </w:r>
                </w:p>
                <w:p>
                  <w:pPr>
                    <w:pStyle w:val="BodyText"/>
                    <w:tabs>
                      <w:tab w:pos="929" w:val="left" w:leader="none"/>
                    </w:tabs>
                    <w:spacing w:before="10"/>
                    <w:ind w:left="187"/>
                    <w:rPr>
                      <w:rFonts w:ascii="Proxima Nova Rg"/>
                    </w:rPr>
                  </w:pPr>
                  <w:r>
                    <w:rPr>
                      <w:rFonts w:ascii="Proxima Nova Rg"/>
                      <w:color w:val="231F20"/>
                      <w:spacing w:val="-4"/>
                    </w:rPr>
                    <w:t>3/14</w:t>
                  </w:r>
                  <w:r>
                    <w:rPr>
                      <w:rFonts w:ascii="Proxima Nova Rg"/>
                      <w:color w:val="231F20"/>
                    </w:rPr>
                    <w:tab/>
                    <w:t>5,900</w:t>
                  </w:r>
                  <w:r>
                    <w:rPr>
                      <w:rFonts w:ascii="Proxima Nova Rg"/>
                      <w:color w:val="231F20"/>
                      <w:spacing w:val="42"/>
                    </w:rPr>
                    <w:t>  </w:t>
                  </w:r>
                  <w:r>
                    <w:rPr>
                      <w:rFonts w:ascii="Proxima Nova Rg"/>
                      <w:color w:val="231F20"/>
                      <w:spacing w:val="-5"/>
                    </w:rPr>
                    <w:t>DEP</w:t>
                  </w:r>
                </w:p>
                <w:p>
                  <w:pPr>
                    <w:pStyle w:val="BodyText"/>
                    <w:tabs>
                      <w:tab w:pos="929" w:val="left" w:leader="none"/>
                    </w:tabs>
                    <w:spacing w:before="21"/>
                    <w:ind w:left="187"/>
                    <w:rPr>
                      <w:rFonts w:ascii="Proxima Nova Rg"/>
                    </w:rPr>
                  </w:pPr>
                  <w:r>
                    <w:rPr>
                      <w:rFonts w:ascii="Proxima Nova Rg"/>
                      <w:color w:val="231F20"/>
                      <w:spacing w:val="-4"/>
                    </w:rPr>
                    <w:t>3/19</w:t>
                  </w:r>
                  <w:r>
                    <w:rPr>
                      <w:rFonts w:ascii="Proxima Nova Rg"/>
                      <w:color w:val="231F20"/>
                    </w:rPr>
                    <w:tab/>
                    <w:t>4,200</w:t>
                  </w:r>
                  <w:r>
                    <w:rPr>
                      <w:rFonts w:ascii="Proxima Nova Rg"/>
                      <w:color w:val="231F20"/>
                      <w:spacing w:val="45"/>
                    </w:rPr>
                    <w:t>  </w:t>
                  </w:r>
                  <w:r>
                    <w:rPr>
                      <w:rFonts w:ascii="Proxima Nova Rg"/>
                      <w:color w:val="231F20"/>
                      <w:spacing w:val="-5"/>
                    </w:rPr>
                    <w:t>DEP</w:t>
                  </w:r>
                </w:p>
                <w:p>
                  <w:pPr>
                    <w:pStyle w:val="BodyText"/>
                    <w:tabs>
                      <w:tab w:pos="929" w:val="left" w:leader="none"/>
                    </w:tabs>
                    <w:spacing w:before="35"/>
                    <w:ind w:left="187"/>
                    <w:rPr>
                      <w:rFonts w:ascii="Proxima Nova Rg"/>
                    </w:rPr>
                  </w:pPr>
                  <w:r>
                    <w:rPr>
                      <w:rFonts w:ascii="Proxima Nova Rg"/>
                      <w:color w:val="231F20"/>
                      <w:spacing w:val="-4"/>
                    </w:rPr>
                    <w:t>3/22</w:t>
                  </w:r>
                  <w:r>
                    <w:rPr>
                      <w:rFonts w:ascii="Proxima Nova Rg"/>
                      <w:color w:val="231F20"/>
                    </w:rPr>
                    <w:tab/>
                    <w:t>7,400</w:t>
                  </w:r>
                  <w:r>
                    <w:rPr>
                      <w:rFonts w:ascii="Proxima Nova Rg"/>
                      <w:color w:val="231F20"/>
                      <w:spacing w:val="52"/>
                    </w:rPr>
                    <w:t>  </w:t>
                  </w:r>
                  <w:r>
                    <w:rPr>
                      <w:rFonts w:ascii="Proxima Nova Rg"/>
                      <w:color w:val="231F20"/>
                      <w:spacing w:val="-5"/>
                    </w:rPr>
                    <w:t>DEP</w:t>
                  </w:r>
                </w:p>
                <w:p>
                  <w:pPr>
                    <w:pStyle w:val="BodyText"/>
                    <w:tabs>
                      <w:tab w:pos="929" w:val="left" w:leader="none"/>
                    </w:tabs>
                    <w:spacing w:before="9"/>
                    <w:ind w:left="187"/>
                    <w:rPr>
                      <w:rFonts w:ascii="Proxima Nova Rg"/>
                    </w:rPr>
                  </w:pPr>
                  <w:r>
                    <w:rPr>
                      <w:rFonts w:ascii="Proxima Nova Rg"/>
                      <w:color w:val="231F20"/>
                      <w:spacing w:val="-4"/>
                    </w:rPr>
                    <w:t>3/26</w:t>
                  </w:r>
                  <w:r>
                    <w:rPr>
                      <w:rFonts w:ascii="Proxima Nova Rg"/>
                      <w:color w:val="231F20"/>
                    </w:rPr>
                    <w:tab/>
                    <w:t>6,300</w:t>
                  </w:r>
                  <w:r>
                    <w:rPr>
                      <w:rFonts w:ascii="Proxima Nova Rg"/>
                      <w:color w:val="231F20"/>
                      <w:spacing w:val="45"/>
                    </w:rPr>
                    <w:t>  </w:t>
                  </w:r>
                  <w:r>
                    <w:rPr>
                      <w:rFonts w:ascii="Proxima Nova Rg"/>
                      <w:color w:val="231F20"/>
                      <w:spacing w:val="-5"/>
                    </w:rPr>
                    <w:t>DEP</w:t>
                  </w:r>
                </w:p>
                <w:p>
                  <w:pPr>
                    <w:pStyle w:val="BodyText"/>
                    <w:tabs>
                      <w:tab w:pos="929" w:val="left" w:leader="none"/>
                    </w:tabs>
                    <w:spacing w:before="9"/>
                    <w:ind w:left="187"/>
                    <w:rPr>
                      <w:rFonts w:ascii="Proxima Nova Rg"/>
                    </w:rPr>
                  </w:pPr>
                  <w:r>
                    <w:rPr>
                      <w:rFonts w:ascii="Proxima Nova Rg"/>
                      <w:color w:val="231F20"/>
                      <w:spacing w:val="-4"/>
                    </w:rPr>
                    <w:t>3/29</w:t>
                  </w:r>
                  <w:r>
                    <w:rPr>
                      <w:rFonts w:ascii="Proxima Nova Rg"/>
                      <w:color w:val="231F20"/>
                    </w:rPr>
                    <w:tab/>
                    <w:t>2,000</w:t>
                  </w:r>
                  <w:r>
                    <w:rPr>
                      <w:rFonts w:ascii="Proxima Nova Rg"/>
                      <w:color w:val="231F20"/>
                      <w:spacing w:val="40"/>
                    </w:rPr>
                    <w:t>  </w:t>
                  </w:r>
                  <w:r>
                    <w:rPr>
                      <w:rFonts w:ascii="Proxima Nova Rg"/>
                      <w:color w:val="231F20"/>
                      <w:spacing w:val="-4"/>
                    </w:rPr>
                    <w:t>NOTE</w:t>
                  </w:r>
                </w:p>
                <w:p>
                  <w:pPr>
                    <w:pStyle w:val="BodyText"/>
                    <w:tabs>
                      <w:tab w:pos="1086" w:val="left" w:leader="none"/>
                    </w:tabs>
                    <w:spacing w:before="9"/>
                    <w:ind w:left="187"/>
                    <w:rPr>
                      <w:rFonts w:ascii="Proxima Nova Rg"/>
                    </w:rPr>
                  </w:pPr>
                  <w:r>
                    <w:rPr>
                      <w:rFonts w:ascii="Proxima Nova Rg"/>
                      <w:color w:val="231F20"/>
                      <w:spacing w:val="-4"/>
                    </w:rPr>
                    <w:t>3/29</w:t>
                  </w:r>
                  <w:r>
                    <w:rPr>
                      <w:rFonts w:ascii="Proxima Nova Rg"/>
                      <w:color w:val="231F20"/>
                    </w:rPr>
                    <w:tab/>
                    <w:t>200</w:t>
                  </w:r>
                  <w:r>
                    <w:rPr>
                      <w:rFonts w:ascii="Proxima Nova Rg"/>
                      <w:color w:val="231F20"/>
                      <w:spacing w:val="44"/>
                    </w:rPr>
                    <w:t>  </w:t>
                  </w:r>
                  <w:r>
                    <w:rPr>
                      <w:rFonts w:ascii="Proxima Nova Rg"/>
                      <w:color w:val="231F20"/>
                      <w:spacing w:val="-5"/>
                    </w:rPr>
                    <w:t>INT</w:t>
                  </w:r>
                </w:p>
              </w:txbxContent>
            </v:textbox>
            <w10:wrap type="none"/>
          </v:shape>
        </w:pict>
      </w:r>
      <w:r>
        <w:rPr>
          <w:rFonts w:ascii="Proxima Nova Rg"/>
          <w:color w:val="231F20"/>
          <w:u w:val="single" w:color="231F20"/>
        </w:rPr>
        <w:tab/>
        <w:t>Bank </w:t>
      </w:r>
      <w:r>
        <w:rPr>
          <w:rFonts w:ascii="Proxima Nova Rg"/>
          <w:color w:val="231F20"/>
          <w:spacing w:val="-2"/>
          <w:u w:val="single" w:color="231F20"/>
        </w:rPr>
        <w:t>Statement</w:t>
      </w:r>
      <w:r>
        <w:rPr>
          <w:rFonts w:ascii="Proxima Nova Rg"/>
          <w:color w:val="231F20"/>
          <w:u w:val="single" w:color="231F20"/>
        </w:rPr>
        <w:tab/>
      </w:r>
    </w:p>
    <w:p>
      <w:pPr>
        <w:spacing w:before="97"/>
        <w:ind w:left="779" w:right="0" w:firstLine="0"/>
        <w:jc w:val="left"/>
        <w:rPr>
          <w:rFonts w:ascii="Arial Black" w:hAnsi="Arial Black"/>
          <w:sz w:val="18"/>
        </w:rPr>
      </w:pPr>
      <w:r>
        <w:rPr/>
        <w:br w:type="column"/>
      </w:r>
      <w:r>
        <w:rPr>
          <w:rFonts w:ascii="Arial Black" w:hAnsi="Arial Black"/>
          <w:color w:val="0C7D9C"/>
          <w:w w:val="80"/>
          <w:sz w:val="18"/>
        </w:rPr>
        <w:t>ILLUSTRATION</w:t>
      </w:r>
      <w:r>
        <w:rPr>
          <w:rFonts w:ascii="Arial Black" w:hAnsi="Arial Black"/>
          <w:color w:val="0C7D9C"/>
          <w:spacing w:val="25"/>
          <w:sz w:val="18"/>
        </w:rPr>
        <w:t> </w:t>
      </w:r>
      <w:r>
        <w:rPr>
          <w:rFonts w:ascii="Arial Black" w:hAnsi="Arial Black"/>
          <w:color w:val="0C7D9C"/>
          <w:spacing w:val="-4"/>
          <w:w w:val="95"/>
          <w:sz w:val="18"/>
        </w:rPr>
        <w:t>4–10</w:t>
      </w:r>
    </w:p>
    <w:p>
      <w:pPr>
        <w:spacing w:line="208" w:lineRule="auto" w:before="52"/>
        <w:ind w:left="779" w:right="0" w:firstLine="0"/>
        <w:jc w:val="left"/>
        <w:rPr>
          <w:rFonts w:ascii="Arial Black"/>
          <w:sz w:val="18"/>
        </w:rPr>
      </w:pPr>
      <w:r>
        <w:rPr>
          <w:rFonts w:ascii="Arial Black"/>
          <w:color w:val="231F20"/>
          <w:w w:val="80"/>
          <w:sz w:val="18"/>
        </w:rPr>
        <w:t>Differences</w:t>
      </w:r>
      <w:r>
        <w:rPr>
          <w:rFonts w:ascii="Arial Black"/>
          <w:color w:val="231F20"/>
          <w:spacing w:val="-5"/>
          <w:w w:val="80"/>
          <w:sz w:val="18"/>
        </w:rPr>
        <w:t> </w:t>
      </w:r>
      <w:r>
        <w:rPr>
          <w:rFonts w:ascii="Arial Black"/>
          <w:color w:val="231F20"/>
          <w:w w:val="80"/>
          <w:sz w:val="18"/>
        </w:rPr>
        <w:t>in</w:t>
      </w:r>
      <w:r>
        <w:rPr>
          <w:rFonts w:ascii="Arial Black"/>
          <w:color w:val="231F20"/>
          <w:spacing w:val="-3"/>
          <w:w w:val="80"/>
          <w:sz w:val="18"/>
        </w:rPr>
        <w:t> </w:t>
      </w:r>
      <w:r>
        <w:rPr>
          <w:rFonts w:ascii="Arial Black"/>
          <w:color w:val="231F20"/>
          <w:w w:val="80"/>
          <w:sz w:val="18"/>
        </w:rPr>
        <w:t>Cash </w:t>
      </w:r>
      <w:r>
        <w:rPr>
          <w:rFonts w:ascii="Arial Black"/>
          <w:color w:val="231F20"/>
          <w:spacing w:val="-2"/>
          <w:w w:val="90"/>
          <w:sz w:val="18"/>
        </w:rPr>
        <w:t>Collections</w:t>
      </w:r>
    </w:p>
    <w:p>
      <w:pPr>
        <w:pStyle w:val="BodyText"/>
        <w:rPr>
          <w:rFonts w:ascii="Arial Black"/>
          <w:sz w:val="26"/>
        </w:rPr>
      </w:pPr>
    </w:p>
    <w:p>
      <w:pPr>
        <w:pStyle w:val="BodyText"/>
        <w:rPr>
          <w:rFonts w:ascii="Arial Black"/>
          <w:sz w:val="17"/>
        </w:rPr>
      </w:pPr>
    </w:p>
    <w:p>
      <w:pPr>
        <w:spacing w:line="232" w:lineRule="auto" w:before="0"/>
        <w:ind w:left="779" w:right="0" w:firstLine="0"/>
        <w:jc w:val="left"/>
        <w:rPr>
          <w:rFonts w:ascii="Proxima Nova Rg"/>
          <w:b/>
          <w:sz w:val="17"/>
        </w:rPr>
      </w:pPr>
      <w:r>
        <w:rPr>
          <w:rFonts w:ascii="Proxima Nova Rg"/>
          <w:b/>
          <w:color w:val="0C7D9C"/>
          <w:sz w:val="17"/>
        </w:rPr>
        <w:t>Amounts circled in red are</w:t>
      </w:r>
      <w:r>
        <w:rPr>
          <w:rFonts w:ascii="Proxima Nova Rg"/>
          <w:b/>
          <w:color w:val="0C7D9C"/>
          <w:spacing w:val="-11"/>
          <w:sz w:val="17"/>
        </w:rPr>
        <w:t> </w:t>
      </w:r>
      <w:r>
        <w:rPr>
          <w:rFonts w:ascii="Proxima Nova Rg"/>
          <w:b/>
          <w:color w:val="0C7D9C"/>
          <w:sz w:val="17"/>
        </w:rPr>
        <w:t>used</w:t>
      </w:r>
      <w:r>
        <w:rPr>
          <w:rFonts w:ascii="Proxima Nova Rg"/>
          <w:b/>
          <w:color w:val="0C7D9C"/>
          <w:spacing w:val="-9"/>
          <w:sz w:val="17"/>
        </w:rPr>
        <w:t> </w:t>
      </w:r>
      <w:r>
        <w:rPr>
          <w:rFonts w:ascii="Proxima Nova Rg"/>
          <w:b/>
          <w:color w:val="0C7D9C"/>
          <w:sz w:val="17"/>
        </w:rPr>
        <w:t>to</w:t>
      </w:r>
      <w:r>
        <w:rPr>
          <w:rFonts w:ascii="Proxima Nova Rg"/>
          <w:b/>
          <w:color w:val="0C7D9C"/>
          <w:spacing w:val="-9"/>
          <w:sz w:val="17"/>
        </w:rPr>
        <w:t> </w:t>
      </w:r>
      <w:r>
        <w:rPr>
          <w:rFonts w:ascii="Proxima Nova Rg"/>
          <w:b/>
          <w:color w:val="0C7D9C"/>
          <w:sz w:val="17"/>
        </w:rPr>
        <w:t>prepare</w:t>
      </w:r>
      <w:r>
        <w:rPr>
          <w:rFonts w:ascii="Proxima Nova Rg"/>
          <w:b/>
          <w:color w:val="0C7D9C"/>
          <w:spacing w:val="-9"/>
          <w:sz w:val="17"/>
        </w:rPr>
        <w:t> </w:t>
      </w:r>
      <w:r>
        <w:rPr>
          <w:rFonts w:ascii="Proxima Nova Rg"/>
          <w:b/>
          <w:color w:val="0C7D9C"/>
          <w:sz w:val="17"/>
        </w:rPr>
        <w:t>the bank reconciliation.</w:t>
      </w:r>
    </w:p>
    <w:p>
      <w:pPr>
        <w:spacing w:after="0" w:line="232" w:lineRule="auto"/>
        <w:jc w:val="left"/>
        <w:rPr>
          <w:rFonts w:ascii="Proxima Nova Rg"/>
          <w:sz w:val="17"/>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3" w:equalWidth="0">
            <w:col w:w="4037" w:space="40"/>
            <w:col w:w="3346" w:space="403"/>
            <w:col w:w="2734"/>
          </w:cols>
        </w:sectPr>
      </w:pPr>
    </w:p>
    <w:p>
      <w:pPr>
        <w:pStyle w:val="BodyText"/>
        <w:rPr>
          <w:rFonts w:ascii="Proxima Nova Rg"/>
          <w:b/>
          <w:sz w:val="20"/>
        </w:rPr>
      </w:pPr>
    </w:p>
    <w:p>
      <w:pPr>
        <w:pStyle w:val="BodyText"/>
        <w:rPr>
          <w:rFonts w:ascii="Proxima Nova Rg"/>
          <w:b/>
          <w:sz w:val="20"/>
        </w:rPr>
      </w:pPr>
    </w:p>
    <w:p>
      <w:pPr>
        <w:pStyle w:val="BodyText"/>
        <w:rPr>
          <w:rFonts w:ascii="Proxima Nova Rg"/>
          <w:b/>
          <w:sz w:val="20"/>
        </w:rPr>
      </w:pPr>
    </w:p>
    <w:p>
      <w:pPr>
        <w:spacing w:after="0"/>
        <w:rPr>
          <w:rFonts w:ascii="Proxima Nova Rg"/>
          <w:sz w:val="20"/>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sectPr>
      </w:pPr>
    </w:p>
    <w:p>
      <w:pPr>
        <w:pStyle w:val="BodyText"/>
        <w:spacing w:before="10"/>
        <w:rPr>
          <w:rFonts w:ascii="Proxima Nova Rg"/>
          <w:b/>
          <w:sz w:val="23"/>
        </w:rPr>
      </w:pPr>
      <w:r>
        <w:rPr/>
        <w:pict>
          <v:group style="position:absolute;margin-left:0pt;margin-top:0pt;width:612pt;height:783pt;mso-position-horizontal-relative:page;mso-position-vertical-relative:page;z-index:-18908672" id="docshapegroup699" coordorigin="0,0" coordsize="12240,15660">
            <v:shape style="position:absolute;left:5;top:5;width:12230;height:15650" id="docshape700" coordorigin="5,5" coordsize="12230,15650" path="m5,15655l12235,15655,12235,5,5,5,5,15655xm1445,14815l9115,14815,9115,1205,1445,1205,1445,14815xm9365,14815l11275,14815,11275,1205,9365,1205,9365,14815xe" filled="false" stroked="true" strokeweight=".5pt" strokecolor="#939598">
              <v:path arrowok="t"/>
              <v:stroke dashstyle="solid"/>
            </v:shape>
            <v:line style="position:absolute" from="3978,4853" to="9116,4853" stroked="true" strokeweight="1.5pt" strokecolor="#d1d3d4">
              <v:stroke dashstyle="solid"/>
            </v:line>
            <v:line style="position:absolute" from="1438,7231" to="9118,7231" stroked="true" strokeweight="1.5pt" strokecolor="#d1d3d4">
              <v:stroke dashstyle="solid"/>
            </v:line>
            <v:shape style="position:absolute;left:1373;top:4587;width:295;height:485" type="#_x0000_t75" id="docshape701" stroked="false">
              <v:imagedata r:id="rId556" o:title=""/>
            </v:shape>
            <v:shape style="position:absolute;left:1446;top:4588;width:406;height:503" id="docshape702" coordorigin="1446,4589" coordsize="406,503" path="m1669,4589l1602,4603,1540,4643,1491,4705,1459,4780,1446,4862,1447,4890,1465,4968,1500,5029,1547,5069,1619,5091,1638,5091,1712,5070,1761,5034,1801,4987,1830,4931,1848,4869,1852,4802,1851,4780,1836,4715,1806,4660,1747,4608,1690,4590,1669,4589xe" filled="true" fillcolor="#d9d9d9" stroked="false">
              <v:path arrowok="t"/>
              <v:fill type="solid"/>
            </v:shape>
            <v:shape style="position:absolute;left:1445;top:4587;width:409;height:506" type="#_x0000_t75" id="docshape703" stroked="false">
              <v:imagedata r:id="rId557" o:title=""/>
            </v:shape>
            <v:shape style="position:absolute;left:1500;top:4638;width:311;height:402" id="docshape704" coordorigin="1500,4639" coordsize="311,402" path="m1706,4639l1645,4640,1587,4671,1539,4727,1508,4802,1500,4883,1516,4955,1552,5010,1606,5040,1667,5038,1725,5007,1772,4951,1803,4876,1811,4795,1796,4723,1759,4669,1706,4639xe" filled="true" fillcolor="#b51f24" stroked="false">
              <v:path arrowok="t"/>
              <v:fill type="solid"/>
            </v:shape>
            <v:shape style="position:absolute;left:1502;top:4637;width:308;height:400" type="#_x0000_t75" id="docshape705" stroked="false">
              <v:imagedata r:id="rId558" o:title=""/>
            </v:shape>
            <v:shape style="position:absolute;left:1541;top:4663;width:234;height:364" type="#_x0000_t75" id="docshape706" stroked="false">
              <v:imagedata r:id="rId559" o:title=""/>
            </v:shape>
            <v:rect style="position:absolute;left:1410;top:1367;width:7899;height:3140" id="docshape707" filled="true" fillcolor="#231f20" stroked="false">
              <v:fill opacity="26214f" type="solid"/>
            </v:rect>
            <v:shape style="position:absolute;left:1440;top:1397;width:7680;height:2923" id="docshape708" coordorigin="1440,1397" coordsize="7680,2923" path="m8880,1397l1680,1397,1541,1401,1470,1427,1444,1498,1440,1637,1440,4080,1444,4219,1470,4290,1541,4316,1680,4320,8880,4320,9019,4316,9090,4290,9116,4219,9120,4080,9120,1637,9116,1498,9090,1427,9019,1401,8880,1397xe" filled="true" fillcolor="#b1c29f" stroked="false">
              <v:path arrowok="t"/>
              <v:fill type="solid"/>
            </v:shape>
            <v:line style="position:absolute" from="3161,3070" to="3871,3070" stroked="true" strokeweight=".5pt" strokecolor="#231f20">
              <v:stroke dashstyle="solid"/>
            </v:line>
            <v:line style="position:absolute" from="1440,1219" to="11280,1219" stroked="true" strokeweight="2pt" strokecolor="#d1d3d4">
              <v:stroke dashstyle="solid"/>
            </v:line>
            <v:shape style="position:absolute;left:1340;top:10972;width:6051;height:2045" type="#_x0000_t75" id="docshape709" stroked="false">
              <v:imagedata r:id="rId560" o:title=""/>
            </v:shape>
            <v:shape style="position:absolute;left:7385;top:10972;width:1344;height:3411" type="#_x0000_t75" id="docshape710" stroked="false">
              <v:imagedata r:id="rId561" o:title=""/>
            </v:shape>
            <v:shape style="position:absolute;left:1340;top:13012;width:6051;height:2048" type="#_x0000_t75" id="docshape711" stroked="false">
              <v:imagedata r:id="rId562" o:title=""/>
            </v:shape>
            <v:shape style="position:absolute;left:7385;top:14377;width:1344;height:682" type="#_x0000_t75" id="docshape712" stroked="false">
              <v:imagedata r:id="rId563" o:title=""/>
            </v:shape>
            <v:shape style="position:absolute;left:1455;top:11077;width:6999;height:3696" id="docshape713" coordorigin="1455,11077" coordsize="6999,3696" path="m8253,11077l1655,11077,1577,11093,1514,11136,1471,11199,1455,11277,1455,14572,1471,14650,1514,14714,1577,14757,1655,14772,8253,14772,8331,14757,8394,14714,8437,14650,8453,14572,8453,11277,8437,11199,8394,11136,8331,11093,8253,11077xe" filled="true" fillcolor="#fffcdf" stroked="false">
              <v:path arrowok="t"/>
              <v:fill type="solid"/>
            </v:shape>
            <v:shape style="position:absolute;left:1440;top:11062;width:7029;height:3726" id="docshape714" coordorigin="1440,11062" coordsize="7029,3726" path="m8253,11062l1655,11062,1587,11073,1528,11104,1482,11150,1451,11209,1440,11277,1440,14572,1451,14640,1482,14699,1528,14746,1587,14776,1655,14787,8253,14787,8321,14776,8358,14757,1655,14757,1618,14754,1583,14743,1552,14726,1524,14703,1502,14676,1485,14644,1474,14610,1470,14572,1470,11277,1474,11240,1485,11205,1502,11174,1524,11146,1552,11124,1583,11107,1618,11096,1655,11092,8358,11092,8321,11073,8253,11062xm8358,11092l8253,11092,8290,11096,8325,11107,8356,11124,8384,11146,8406,11174,8424,11205,8434,11240,8438,11277,8438,14572,8434,14610,8424,14644,8406,14676,8384,14703,8356,14726,8325,14743,8290,14754,8253,14757,8358,14757,8380,14746,8427,14699,8457,14640,8468,14572,8468,11277,8457,11209,8427,11150,8380,11104,8358,11092xe" filled="true" fillcolor="#e7a922" stroked="false">
              <v:path arrowok="t"/>
              <v:fill type="solid"/>
            </v:shape>
            <v:rect style="position:absolute;left:1619;top:11472;width:3258;height:2152" id="docshape715" filled="true" fillcolor="#eeecdf" stroked="false">
              <v:fill type="solid"/>
            </v:rect>
            <v:rect style="position:absolute;left:5642;top:11465;width:2318;height:2425" id="docshape716" filled="true" fillcolor="#a5bc9c" stroked="false">
              <v:fill type="solid"/>
            </v:rect>
            <v:shape style="position:absolute;left:4778;top:12168;width:944;height:1089" id="docshape717" coordorigin="4778,12168" coordsize="944,1089" path="m5722,13198l5505,13140,5505,13193,4995,13193,4995,13140,4778,13198,4995,13257,4995,13203,5505,13203,5505,13257,5722,13198xm5722,12955l5505,12897,5505,12950,4995,12950,4995,12897,4778,12955,4995,13013,4995,12960,5505,12960,5505,13013,5722,12955xm5722,12712l5505,12654,5505,12707,4995,12707,4995,12654,4778,12712,4995,12770,4995,12717,5505,12717,5505,12770,5722,12712xm5722,12469l5505,12411,5505,12464,4995,12464,4995,12411,4778,12469,4995,12527,4995,12474,5505,12474,5505,12527,5722,12469xm5722,12226l5505,12168,5505,12221,4995,12221,4995,12168,4778,12226,4995,12284,4995,12231,5505,12231,5505,12284,5722,12226xe" filled="true" fillcolor="#231f20" stroked="false">
              <v:path arrowok="t"/>
              <v:fill type="solid"/>
            </v:shape>
            <v:shape style="position:absolute;left:4039;top:13275;width:3189;height:941" id="docshape718" coordorigin="4039,13276" coordsize="3189,941" path="m4892,13473l4890,13452,4883,13432,4877,13422,4877,13473,4875,13491,4869,13508,4859,13526,4846,13542,4800,13579,4735,13611,4656,13635,4565,13650,4466,13656,4382,13652,4304,13641,4234,13624,4173,13601,4146,13588,4123,13573,4102,13558,4085,13542,4072,13526,4062,13508,4056,13491,4054,13473,4056,13456,4062,13438,4072,13421,4085,13404,4132,13367,4196,13336,4275,13312,4366,13296,4466,13291,4549,13295,4627,13306,4698,13323,4759,13346,4785,13359,4809,13373,4829,13388,4846,13404,4859,13421,4869,13438,4875,13456,4877,13473,4877,13422,4872,13413,4857,13394,4808,13355,4741,13322,4660,13297,4622,13291,4567,13281,4466,13276,4381,13280,4301,13291,4229,13309,4166,13332,4139,13346,4114,13361,4093,13377,4074,13394,4060,13413,4049,13432,4042,13452,4039,13473,4042,13494,4049,13515,4060,13534,4074,13552,4124,13592,4190,13625,4272,13649,4364,13665,4458,13670,4458,13835,4403,13835,4466,14006,4528,13835,4473,13835,4473,13670,4551,13667,4630,13656,4630,13656,4702,13638,4765,13614,4792,13601,4817,13586,4839,13570,4857,13552,4872,13534,4883,13515,4890,13494,4892,13473xm7227,13609l7219,13553,7212,13541,7212,13609,7204,13660,7181,13708,7143,13751,7093,13790,7032,13821,6962,13845,6885,13861,6801,13866,6718,13861,6640,13845,6570,13821,6509,13790,6459,13751,6422,13708,6398,13660,6390,13609,6398,13558,6422,13510,6459,13467,6509,13428,6570,13397,6640,13372,6718,13357,6801,13352,6885,13357,6962,13372,7032,13397,7093,13428,7143,13467,7181,13510,7204,13558,7212,13609,7212,13541,7193,13502,7154,13456,7101,13416,7038,13383,6966,13358,6935,13352,6887,13342,6801,13337,6716,13342,6636,13358,6564,13383,6501,13416,6449,13456,6409,13502,6384,13553,6375,13609,6384,13665,6409,13716,6449,13762,6501,13802,6564,13835,6636,13860,6716,13875,6793,13880,6793,14045,6739,14045,6801,14216,6864,14045,6808,14045,6808,13880,6887,13875,6935,13866,6966,13860,7038,13835,7101,13802,7154,13762,7193,13716,7219,13665,7227,13609xe" filled="true" fillcolor="#ed1c24" stroked="false">
              <v:path arrowok="t"/>
              <v:fill type="solid"/>
            </v:shape>
            <v:line style="position:absolute" from="1526,10884" to="11280,10884" stroked="true" strokeweight="2pt" strokecolor="#d1d3d4">
              <v:stroke dashstyle="solid"/>
            </v:line>
            <w10:wrap type="none"/>
          </v:group>
        </w:pict>
      </w:r>
    </w:p>
    <w:p>
      <w:pPr>
        <w:spacing w:line="230" w:lineRule="exact" w:before="1"/>
        <w:ind w:left="2735" w:right="0" w:firstLine="0"/>
        <w:jc w:val="left"/>
        <w:rPr>
          <w:rFonts w:ascii="Proxima Nova Rg"/>
          <w:b/>
          <w:sz w:val="19"/>
        </w:rPr>
      </w:pPr>
      <w:r>
        <w:rPr>
          <w:rFonts w:ascii="Proxima Nova Rg"/>
          <w:b/>
          <w:color w:val="ED1C24"/>
          <w:sz w:val="19"/>
        </w:rPr>
        <w:t>Deposit </w:t>
      </w:r>
      <w:r>
        <w:rPr>
          <w:rFonts w:ascii="Proxima Nova Rg"/>
          <w:b/>
          <w:color w:val="ED1C24"/>
          <w:spacing w:val="-2"/>
          <w:sz w:val="19"/>
        </w:rPr>
        <w:t>Outstanding</w:t>
      </w:r>
    </w:p>
    <w:p>
      <w:pPr>
        <w:pStyle w:val="BodyText"/>
        <w:spacing w:line="230" w:lineRule="exact"/>
        <w:ind w:left="2723"/>
        <w:rPr>
          <w:rFonts w:ascii="Proxima Nova Rg"/>
        </w:rPr>
      </w:pPr>
      <w:r>
        <w:rPr>
          <w:rFonts w:ascii="Proxima Nova Rg"/>
          <w:color w:val="231F20"/>
        </w:rPr>
        <w:t>not in bank </w:t>
      </w:r>
      <w:r>
        <w:rPr>
          <w:rFonts w:ascii="Proxima Nova Rg"/>
          <w:color w:val="231F20"/>
          <w:spacing w:val="-2"/>
        </w:rPr>
        <w:t>statement</w:t>
      </w:r>
    </w:p>
    <w:p>
      <w:pPr>
        <w:spacing w:line="240" w:lineRule="auto" w:before="0"/>
        <w:rPr>
          <w:rFonts w:ascii="Proxima Nova Rg"/>
          <w:sz w:val="26"/>
        </w:rPr>
      </w:pPr>
      <w:r>
        <w:rPr/>
        <w:br w:type="column"/>
      </w:r>
      <w:r>
        <w:rPr>
          <w:rFonts w:ascii="Proxima Nova Rg"/>
          <w:sz w:val="26"/>
        </w:rPr>
      </w:r>
    </w:p>
    <w:p>
      <w:pPr>
        <w:spacing w:line="230" w:lineRule="exact" w:before="197"/>
        <w:ind w:left="401" w:right="3604" w:firstLine="0"/>
        <w:jc w:val="center"/>
        <w:rPr>
          <w:rFonts w:ascii="Proxima Nova Rg"/>
          <w:b/>
          <w:sz w:val="19"/>
        </w:rPr>
      </w:pPr>
      <w:r>
        <w:rPr>
          <w:rFonts w:ascii="Proxima Nova Rg"/>
          <w:b/>
          <w:color w:val="ED1C24"/>
          <w:sz w:val="19"/>
        </w:rPr>
        <w:t>Cash </w:t>
      </w:r>
      <w:r>
        <w:rPr>
          <w:rFonts w:ascii="Proxima Nova Rg"/>
          <w:b/>
          <w:color w:val="ED1C24"/>
          <w:spacing w:val="-2"/>
          <w:sz w:val="19"/>
        </w:rPr>
        <w:t>increases</w:t>
      </w:r>
    </w:p>
    <w:p>
      <w:pPr>
        <w:pStyle w:val="BodyText"/>
        <w:spacing w:line="230" w:lineRule="exact"/>
        <w:ind w:left="401" w:right="3604"/>
        <w:jc w:val="center"/>
        <w:rPr>
          <w:rFonts w:ascii="Proxima Nova Rg"/>
        </w:rPr>
      </w:pPr>
      <w:r>
        <w:rPr>
          <w:rFonts w:ascii="Proxima Nova Rg"/>
          <w:color w:val="231F20"/>
        </w:rPr>
        <w:t>not in company </w:t>
      </w:r>
      <w:r>
        <w:rPr>
          <w:rFonts w:ascii="Proxima Nova Rg"/>
          <w:color w:val="231F20"/>
          <w:spacing w:val="-2"/>
        </w:rPr>
        <w:t>records</w:t>
      </w:r>
    </w:p>
    <w:p>
      <w:pPr>
        <w:spacing w:after="0" w:line="230" w:lineRule="exact"/>
        <w:jc w:val="center"/>
        <w:rPr>
          <w:rFonts w:ascii="Proxima Nova Rg"/>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4528" w:space="40"/>
            <w:col w:w="5992"/>
          </w:cols>
        </w:sectPr>
      </w:pPr>
    </w:p>
    <w:p>
      <w:pPr>
        <w:tabs>
          <w:tab w:pos="2279" w:val="left" w:leader="none"/>
        </w:tabs>
        <w:spacing w:before="90"/>
        <w:ind w:left="120" w:right="0" w:firstLine="0"/>
        <w:jc w:val="left"/>
        <w:rPr>
          <w:rFonts w:ascii="Arial Black"/>
          <w:sz w:val="16"/>
        </w:rPr>
      </w:pPr>
      <w:r>
        <w:rPr>
          <w:rFonts w:ascii="Proxima Nova Rg"/>
          <w:b/>
          <w:color w:val="231F20"/>
          <w:spacing w:val="-5"/>
          <w:sz w:val="18"/>
        </w:rPr>
        <w:t>192</w:t>
      </w:r>
      <w:r>
        <w:rPr>
          <w:rFonts w:ascii="Proxima Nova Rg"/>
          <w:b/>
          <w:color w:val="231F20"/>
          <w:sz w:val="18"/>
        </w:rPr>
        <w:tab/>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p>
    <w:p>
      <w:pPr>
        <w:pStyle w:val="BodyText"/>
        <w:spacing w:before="3"/>
        <w:rPr>
          <w:rFonts w:ascii="Arial Black"/>
          <w:sz w:val="26"/>
        </w:rPr>
      </w:pPr>
    </w:p>
    <w:p>
      <w:pPr>
        <w:spacing w:line="254" w:lineRule="auto" w:before="1"/>
        <w:ind w:left="2280" w:right="597" w:firstLine="0"/>
        <w:jc w:val="both"/>
        <w:rPr>
          <w:sz w:val="20"/>
        </w:rPr>
      </w:pPr>
      <w:r>
        <w:rPr>
          <w:color w:val="231F20"/>
          <w:sz w:val="20"/>
        </w:rPr>
        <w:t>side</w:t>
      </w:r>
      <w:r>
        <w:rPr>
          <w:color w:val="231F20"/>
          <w:spacing w:val="-8"/>
          <w:sz w:val="20"/>
        </w:rPr>
        <w:t> </w:t>
      </w:r>
      <w:r>
        <w:rPr>
          <w:color w:val="231F20"/>
          <w:sz w:val="20"/>
        </w:rPr>
        <w:t>of</w:t>
      </w:r>
      <w:r>
        <w:rPr>
          <w:color w:val="231F20"/>
          <w:spacing w:val="-8"/>
          <w:sz w:val="20"/>
        </w:rPr>
        <w:t> </w:t>
      </w:r>
      <w:r>
        <w:rPr>
          <w:color w:val="231F20"/>
          <w:sz w:val="20"/>
        </w:rPr>
        <w:t>Illustration</w:t>
      </w:r>
      <w:r>
        <w:rPr>
          <w:color w:val="231F20"/>
          <w:spacing w:val="-8"/>
          <w:sz w:val="20"/>
        </w:rPr>
        <w:t> </w:t>
      </w:r>
      <w:r>
        <w:rPr>
          <w:color w:val="231F20"/>
          <w:sz w:val="20"/>
        </w:rPr>
        <w:t>4–10,</w:t>
      </w:r>
      <w:r>
        <w:rPr>
          <w:color w:val="231F20"/>
          <w:spacing w:val="-8"/>
          <w:sz w:val="20"/>
        </w:rPr>
        <w:t> </w:t>
      </w:r>
      <w:r>
        <w:rPr>
          <w:color w:val="231F20"/>
          <w:sz w:val="20"/>
        </w:rPr>
        <w:t>Starlight’s</w:t>
      </w:r>
      <w:r>
        <w:rPr>
          <w:color w:val="231F20"/>
          <w:spacing w:val="-8"/>
          <w:sz w:val="20"/>
        </w:rPr>
        <w:t> </w:t>
      </w:r>
      <w:r>
        <w:rPr>
          <w:color w:val="231F20"/>
          <w:sz w:val="20"/>
        </w:rPr>
        <w:t>records</w:t>
      </w:r>
      <w:r>
        <w:rPr>
          <w:color w:val="231F20"/>
          <w:spacing w:val="-8"/>
          <w:sz w:val="20"/>
        </w:rPr>
        <w:t> </w:t>
      </w:r>
      <w:r>
        <w:rPr>
          <w:color w:val="231F20"/>
          <w:sz w:val="20"/>
        </w:rPr>
        <w:t>reveal</w:t>
      </w:r>
      <w:r>
        <w:rPr>
          <w:color w:val="231F20"/>
          <w:spacing w:val="-8"/>
          <w:sz w:val="20"/>
        </w:rPr>
        <w:t> </w:t>
      </w:r>
      <w:r>
        <w:rPr>
          <w:color w:val="231F20"/>
          <w:sz w:val="20"/>
        </w:rPr>
        <w:t>that</w:t>
      </w:r>
      <w:r>
        <w:rPr>
          <w:color w:val="231F20"/>
          <w:spacing w:val="-8"/>
          <w:sz w:val="20"/>
        </w:rPr>
        <w:t> </w:t>
      </w:r>
      <w:r>
        <w:rPr>
          <w:color w:val="231F20"/>
          <w:sz w:val="20"/>
        </w:rPr>
        <w:t>cash</w:t>
      </w:r>
      <w:r>
        <w:rPr>
          <w:color w:val="231F20"/>
          <w:spacing w:val="-8"/>
          <w:sz w:val="20"/>
        </w:rPr>
        <w:t> </w:t>
      </w:r>
      <w:r>
        <w:rPr>
          <w:color w:val="231F20"/>
          <w:sz w:val="20"/>
        </w:rPr>
        <w:t>of</w:t>
      </w:r>
      <w:r>
        <w:rPr>
          <w:color w:val="231F20"/>
          <w:spacing w:val="-8"/>
          <w:sz w:val="20"/>
        </w:rPr>
        <w:t> </w:t>
      </w:r>
      <w:r>
        <w:rPr>
          <w:color w:val="231F20"/>
          <w:sz w:val="20"/>
        </w:rPr>
        <w:t>$8,500</w:t>
      </w:r>
      <w:r>
        <w:rPr>
          <w:color w:val="231F20"/>
          <w:spacing w:val="-8"/>
          <w:sz w:val="20"/>
        </w:rPr>
        <w:t> </w:t>
      </w:r>
      <w:r>
        <w:rPr>
          <w:color w:val="231F20"/>
          <w:sz w:val="20"/>
        </w:rPr>
        <w:t>has</w:t>
      </w:r>
      <w:r>
        <w:rPr>
          <w:color w:val="231F20"/>
          <w:spacing w:val="-8"/>
          <w:sz w:val="20"/>
        </w:rPr>
        <w:t> </w:t>
      </w:r>
      <w:r>
        <w:rPr>
          <w:color w:val="231F20"/>
          <w:sz w:val="20"/>
        </w:rPr>
        <w:t>been</w:t>
      </w:r>
      <w:r>
        <w:rPr>
          <w:color w:val="231F20"/>
          <w:spacing w:val="-8"/>
          <w:sz w:val="20"/>
        </w:rPr>
        <w:t> </w:t>
      </w:r>
      <w:r>
        <w:rPr>
          <w:color w:val="231F20"/>
          <w:sz w:val="20"/>
        </w:rPr>
        <w:t>received</w:t>
      </w:r>
      <w:r>
        <w:rPr>
          <w:color w:val="231F20"/>
          <w:spacing w:val="-8"/>
          <w:sz w:val="20"/>
        </w:rPr>
        <w:t> </w:t>
      </w:r>
      <w:r>
        <w:rPr>
          <w:color w:val="231F20"/>
          <w:sz w:val="20"/>
        </w:rPr>
        <w:t>by the</w:t>
      </w:r>
      <w:r>
        <w:rPr>
          <w:color w:val="231F20"/>
          <w:spacing w:val="-4"/>
          <w:sz w:val="20"/>
        </w:rPr>
        <w:t> </w:t>
      </w:r>
      <w:r>
        <w:rPr>
          <w:color w:val="231F20"/>
          <w:sz w:val="20"/>
        </w:rPr>
        <w:t>company</w:t>
      </w:r>
      <w:r>
        <w:rPr>
          <w:color w:val="231F20"/>
          <w:spacing w:val="-4"/>
          <w:sz w:val="20"/>
        </w:rPr>
        <w:t> </w:t>
      </w:r>
      <w:r>
        <w:rPr>
          <w:color w:val="231F20"/>
          <w:sz w:val="20"/>
        </w:rPr>
        <w:t>but</w:t>
      </w:r>
      <w:r>
        <w:rPr>
          <w:color w:val="231F20"/>
          <w:spacing w:val="-4"/>
          <w:sz w:val="20"/>
        </w:rPr>
        <w:t> </w:t>
      </w:r>
      <w:r>
        <w:rPr>
          <w:color w:val="231F20"/>
          <w:sz w:val="20"/>
        </w:rPr>
        <w:t>is</w:t>
      </w:r>
      <w:r>
        <w:rPr>
          <w:color w:val="231F20"/>
          <w:spacing w:val="-4"/>
          <w:sz w:val="20"/>
        </w:rPr>
        <w:t> </w:t>
      </w:r>
      <w:r>
        <w:rPr>
          <w:color w:val="231F20"/>
          <w:sz w:val="20"/>
        </w:rPr>
        <w:t>not</w:t>
      </w:r>
      <w:r>
        <w:rPr>
          <w:color w:val="231F20"/>
          <w:spacing w:val="-4"/>
          <w:sz w:val="20"/>
        </w:rPr>
        <w:t> </w:t>
      </w:r>
      <w:r>
        <w:rPr>
          <w:color w:val="231F20"/>
          <w:sz w:val="20"/>
        </w:rPr>
        <w:t>yet</w:t>
      </w:r>
      <w:r>
        <w:rPr>
          <w:color w:val="231F20"/>
          <w:spacing w:val="-4"/>
          <w:sz w:val="20"/>
        </w:rPr>
        <w:t> </w:t>
      </w:r>
      <w:r>
        <w:rPr>
          <w:color w:val="231F20"/>
          <w:sz w:val="20"/>
        </w:rPr>
        <w:t>reflected</w:t>
      </w:r>
      <w:r>
        <w:rPr>
          <w:color w:val="231F20"/>
          <w:spacing w:val="-4"/>
          <w:sz w:val="20"/>
        </w:rPr>
        <w:t> </w:t>
      </w:r>
      <w:r>
        <w:rPr>
          <w:color w:val="231F20"/>
          <w:sz w:val="20"/>
        </w:rPr>
        <w:t>as</w:t>
      </w:r>
      <w:r>
        <w:rPr>
          <w:color w:val="231F20"/>
          <w:spacing w:val="-4"/>
          <w:sz w:val="20"/>
        </w:rPr>
        <w:t> </w:t>
      </w:r>
      <w:r>
        <w:rPr>
          <w:color w:val="231F20"/>
          <w:sz w:val="20"/>
        </w:rPr>
        <w:t>an</w:t>
      </w:r>
      <w:r>
        <w:rPr>
          <w:color w:val="231F20"/>
          <w:spacing w:val="-4"/>
          <w:sz w:val="20"/>
        </w:rPr>
        <w:t> </w:t>
      </w:r>
      <w:r>
        <w:rPr>
          <w:color w:val="231F20"/>
          <w:sz w:val="20"/>
        </w:rPr>
        <w:t>increase</w:t>
      </w:r>
      <w:r>
        <w:rPr>
          <w:color w:val="231F20"/>
          <w:spacing w:val="-4"/>
          <w:sz w:val="20"/>
        </w:rPr>
        <w:t> </w:t>
      </w:r>
      <w:r>
        <w:rPr>
          <w:color w:val="231F20"/>
          <w:sz w:val="20"/>
        </w:rPr>
        <w:t>in</w:t>
      </w:r>
      <w:r>
        <w:rPr>
          <w:color w:val="231F20"/>
          <w:spacing w:val="-4"/>
          <w:sz w:val="20"/>
        </w:rPr>
        <w:t> </w:t>
      </w:r>
      <w:r>
        <w:rPr>
          <w:color w:val="231F20"/>
          <w:sz w:val="20"/>
        </w:rPr>
        <w:t>the</w:t>
      </w:r>
      <w:r>
        <w:rPr>
          <w:color w:val="231F20"/>
          <w:spacing w:val="-4"/>
          <w:sz w:val="20"/>
        </w:rPr>
        <w:t> </w:t>
      </w:r>
      <w:r>
        <w:rPr>
          <w:color w:val="231F20"/>
          <w:sz w:val="20"/>
        </w:rPr>
        <w:t>bank’s</w:t>
      </w:r>
      <w:r>
        <w:rPr>
          <w:color w:val="231F20"/>
          <w:spacing w:val="-4"/>
          <w:sz w:val="20"/>
        </w:rPr>
        <w:t> </w:t>
      </w:r>
      <w:r>
        <w:rPr>
          <w:color w:val="231F20"/>
          <w:sz w:val="20"/>
        </w:rPr>
        <w:t>cash</w:t>
      </w:r>
      <w:r>
        <w:rPr>
          <w:color w:val="231F20"/>
          <w:spacing w:val="-4"/>
          <w:sz w:val="20"/>
        </w:rPr>
        <w:t> </w:t>
      </w:r>
      <w:r>
        <w:rPr>
          <w:color w:val="231F20"/>
          <w:sz w:val="20"/>
        </w:rPr>
        <w:t>balance</w:t>
      </w:r>
      <w:r>
        <w:rPr>
          <w:color w:val="231F20"/>
          <w:spacing w:val="-4"/>
          <w:sz w:val="20"/>
        </w:rPr>
        <w:t> </w:t>
      </w:r>
      <w:r>
        <w:rPr>
          <w:color w:val="231F20"/>
          <w:sz w:val="20"/>
        </w:rPr>
        <w:t>by</w:t>
      </w:r>
      <w:r>
        <w:rPr>
          <w:color w:val="231F20"/>
          <w:spacing w:val="-4"/>
          <w:sz w:val="20"/>
        </w:rPr>
        <w:t> </w:t>
      </w:r>
      <w:r>
        <w:rPr>
          <w:color w:val="231F20"/>
          <w:sz w:val="20"/>
        </w:rPr>
        <w:t>the</w:t>
      </w:r>
      <w:r>
        <w:rPr>
          <w:color w:val="231F20"/>
          <w:spacing w:val="-4"/>
          <w:sz w:val="20"/>
        </w:rPr>
        <w:t> </w:t>
      </w:r>
      <w:r>
        <w:rPr>
          <w:color w:val="231F20"/>
          <w:sz w:val="20"/>
        </w:rPr>
        <w:t>end</w:t>
      </w:r>
      <w:r>
        <w:rPr>
          <w:color w:val="231F20"/>
          <w:spacing w:val="-4"/>
          <w:sz w:val="20"/>
        </w:rPr>
        <w:t> </w:t>
      </w:r>
      <w:r>
        <w:rPr>
          <w:color w:val="231F20"/>
          <w:sz w:val="20"/>
        </w:rPr>
        <w:t>of March. These are known as </w:t>
      </w:r>
      <w:r>
        <w:rPr>
          <w:rFonts w:ascii="Book Antiqua" w:hAnsi="Book Antiqua"/>
          <w:b/>
          <w:color w:val="00AEEF"/>
          <w:sz w:val="20"/>
        </w:rPr>
        <w:t>deposits</w:t>
      </w:r>
      <w:r>
        <w:rPr>
          <w:rFonts w:ascii="Book Antiqua" w:hAnsi="Book Antiqua"/>
          <w:b/>
          <w:color w:val="00AEEF"/>
          <w:spacing w:val="-4"/>
          <w:sz w:val="20"/>
        </w:rPr>
        <w:t> </w:t>
      </w:r>
      <w:r>
        <w:rPr>
          <w:rFonts w:ascii="Book Antiqua" w:hAnsi="Book Antiqua"/>
          <w:b/>
          <w:color w:val="00AEEF"/>
          <w:sz w:val="20"/>
        </w:rPr>
        <w:t>outstanding</w:t>
      </w:r>
      <w:r>
        <w:rPr>
          <w:color w:val="231F20"/>
          <w:sz w:val="20"/>
        </w:rPr>
        <w:t>. Deposits outstanding cause the </w:t>
      </w:r>
      <w:r>
        <w:rPr>
          <w:color w:val="231F20"/>
          <w:sz w:val="20"/>
        </w:rPr>
        <w:t>bank’s balance</w:t>
      </w:r>
      <w:r>
        <w:rPr>
          <w:color w:val="231F20"/>
          <w:spacing w:val="-11"/>
          <w:sz w:val="20"/>
        </w:rPr>
        <w:t> </w:t>
      </w:r>
      <w:r>
        <w:rPr>
          <w:color w:val="231F20"/>
          <w:sz w:val="20"/>
        </w:rPr>
        <w:t>to</w:t>
      </w:r>
      <w:r>
        <w:rPr>
          <w:color w:val="231F20"/>
          <w:spacing w:val="-11"/>
          <w:sz w:val="20"/>
        </w:rPr>
        <w:t> </w:t>
      </w:r>
      <w:r>
        <w:rPr>
          <w:color w:val="231F20"/>
          <w:sz w:val="20"/>
        </w:rPr>
        <w:t>be</w:t>
      </w:r>
      <w:r>
        <w:rPr>
          <w:color w:val="231F20"/>
          <w:spacing w:val="-11"/>
          <w:sz w:val="20"/>
        </w:rPr>
        <w:t> </w:t>
      </w:r>
      <w:r>
        <w:rPr>
          <w:color w:val="231F20"/>
          <w:sz w:val="20"/>
        </w:rPr>
        <w:t>less</w:t>
      </w:r>
      <w:r>
        <w:rPr>
          <w:color w:val="231F20"/>
          <w:spacing w:val="-11"/>
          <w:sz w:val="20"/>
        </w:rPr>
        <w:t> </w:t>
      </w:r>
      <w:r>
        <w:rPr>
          <w:color w:val="231F20"/>
          <w:sz w:val="20"/>
        </w:rPr>
        <w:t>than</w:t>
      </w:r>
      <w:r>
        <w:rPr>
          <w:color w:val="231F20"/>
          <w:spacing w:val="-11"/>
          <w:sz w:val="20"/>
        </w:rPr>
        <w:t> </w:t>
      </w:r>
      <w:r>
        <w:rPr>
          <w:color w:val="231F20"/>
          <w:sz w:val="20"/>
        </w:rPr>
        <w:t>the</w:t>
      </w:r>
      <w:r>
        <w:rPr>
          <w:color w:val="231F20"/>
          <w:spacing w:val="-11"/>
          <w:sz w:val="20"/>
        </w:rPr>
        <w:t> </w:t>
      </w:r>
      <w:r>
        <w:rPr>
          <w:color w:val="231F20"/>
          <w:sz w:val="20"/>
        </w:rPr>
        <w:t>company’s</w:t>
      </w:r>
      <w:r>
        <w:rPr>
          <w:color w:val="231F20"/>
          <w:spacing w:val="-11"/>
          <w:sz w:val="20"/>
        </w:rPr>
        <w:t> </w:t>
      </w:r>
      <w:r>
        <w:rPr>
          <w:color w:val="231F20"/>
          <w:sz w:val="20"/>
        </w:rPr>
        <w:t>balance</w:t>
      </w:r>
      <w:r>
        <w:rPr>
          <w:color w:val="231F20"/>
          <w:spacing w:val="-11"/>
          <w:sz w:val="20"/>
        </w:rPr>
        <w:t> </w:t>
      </w:r>
      <w:r>
        <w:rPr>
          <w:color w:val="231F20"/>
          <w:sz w:val="20"/>
        </w:rPr>
        <w:t>of</w:t>
      </w:r>
      <w:r>
        <w:rPr>
          <w:color w:val="231F20"/>
          <w:spacing w:val="-11"/>
          <w:sz w:val="20"/>
        </w:rPr>
        <w:t> </w:t>
      </w:r>
      <w:r>
        <w:rPr>
          <w:color w:val="231F20"/>
          <w:sz w:val="20"/>
        </w:rPr>
        <w:t>cash.</w:t>
      </w:r>
      <w:r>
        <w:rPr>
          <w:color w:val="231F20"/>
          <w:spacing w:val="-11"/>
          <w:sz w:val="20"/>
        </w:rPr>
        <w:t> </w:t>
      </w:r>
      <w:r>
        <w:rPr>
          <w:color w:val="231F20"/>
          <w:sz w:val="20"/>
        </w:rPr>
        <w:t>[Note:</w:t>
      </w:r>
      <w:r>
        <w:rPr>
          <w:color w:val="231F20"/>
          <w:spacing w:val="-11"/>
          <w:sz w:val="20"/>
        </w:rPr>
        <w:t> </w:t>
      </w:r>
      <w:r>
        <w:rPr>
          <w:color w:val="231F20"/>
          <w:sz w:val="20"/>
        </w:rPr>
        <w:t>We’ll</w:t>
      </w:r>
      <w:r>
        <w:rPr>
          <w:color w:val="231F20"/>
          <w:spacing w:val="-11"/>
          <w:sz w:val="20"/>
        </w:rPr>
        <w:t> </w:t>
      </w:r>
      <w:r>
        <w:rPr>
          <w:color w:val="231F20"/>
          <w:sz w:val="20"/>
        </w:rPr>
        <w:t>address</w:t>
      </w:r>
      <w:r>
        <w:rPr>
          <w:color w:val="231F20"/>
          <w:spacing w:val="-11"/>
          <w:sz w:val="20"/>
        </w:rPr>
        <w:t> </w:t>
      </w:r>
      <w:r>
        <w:rPr>
          <w:color w:val="231F20"/>
          <w:sz w:val="20"/>
        </w:rPr>
        <w:t>the</w:t>
      </w:r>
      <w:r>
        <w:rPr>
          <w:color w:val="231F20"/>
          <w:spacing w:val="-11"/>
          <w:sz w:val="20"/>
        </w:rPr>
        <w:t> </w:t>
      </w:r>
      <w:r>
        <w:rPr>
          <w:color w:val="231F20"/>
          <w:sz w:val="20"/>
        </w:rPr>
        <w:t>items</w:t>
      </w:r>
      <w:r>
        <w:rPr>
          <w:color w:val="231F20"/>
          <w:spacing w:val="-11"/>
          <w:sz w:val="20"/>
        </w:rPr>
        <w:t> </w:t>
      </w:r>
      <w:r>
        <w:rPr>
          <w:color w:val="231F20"/>
          <w:sz w:val="20"/>
        </w:rPr>
        <w:t>circled in the bank statement in step 2 below.]</w:t>
      </w:r>
    </w:p>
    <w:p>
      <w:pPr>
        <w:spacing w:line="256" w:lineRule="auto" w:before="0"/>
        <w:ind w:left="2280" w:right="599" w:firstLine="240"/>
        <w:jc w:val="both"/>
        <w:rPr>
          <w:sz w:val="20"/>
        </w:rPr>
      </w:pPr>
      <w:r>
        <w:rPr>
          <w:color w:val="231F20"/>
          <w:sz w:val="20"/>
        </w:rPr>
        <w:t>Now let’s compare Starlight’s cash disbursements to the bank statement’s list of with- drawals and debits in Illustration 4–11.</w:t>
      </w:r>
    </w:p>
    <w:p>
      <w:pPr>
        <w:pStyle w:val="BodyText"/>
        <w:spacing w:before="9"/>
        <w:rPr>
          <w:sz w:val="20"/>
        </w:rPr>
      </w:pPr>
    </w:p>
    <w:p>
      <w:pPr>
        <w:spacing w:after="0"/>
        <w:rPr>
          <w:sz w:val="20"/>
        </w:rPr>
        <w:sectPr>
          <w:pgSz w:w="12240" w:h="15660"/>
          <w:pgMar w:top="46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before="96"/>
        <w:ind w:left="120" w:right="0" w:firstLine="0"/>
        <w:jc w:val="left"/>
        <w:rPr>
          <w:rFonts w:ascii="Arial Black" w:hAnsi="Arial Black"/>
          <w:sz w:val="18"/>
        </w:rPr>
      </w:pPr>
      <w:r>
        <w:rPr>
          <w:rFonts w:ascii="Arial Black" w:hAnsi="Arial Black"/>
          <w:color w:val="0C7D9C"/>
          <w:w w:val="80"/>
          <w:sz w:val="18"/>
        </w:rPr>
        <w:t>ILLUSTRATION</w:t>
      </w:r>
      <w:r>
        <w:rPr>
          <w:rFonts w:ascii="Arial Black" w:hAnsi="Arial Black"/>
          <w:color w:val="0C7D9C"/>
          <w:spacing w:val="78"/>
          <w:sz w:val="18"/>
        </w:rPr>
        <w:t> </w:t>
      </w:r>
      <w:r>
        <w:rPr>
          <w:rFonts w:ascii="Arial Black" w:hAnsi="Arial Black"/>
          <w:color w:val="0C7D9C"/>
          <w:spacing w:val="-4"/>
          <w:w w:val="90"/>
          <w:sz w:val="18"/>
        </w:rPr>
        <w:t>4–11</w:t>
      </w:r>
    </w:p>
    <w:p>
      <w:pPr>
        <w:spacing w:line="224" w:lineRule="exact" w:before="26"/>
        <w:ind w:left="120" w:right="0" w:firstLine="0"/>
        <w:jc w:val="left"/>
        <w:rPr>
          <w:rFonts w:ascii="Arial Black"/>
          <w:sz w:val="18"/>
        </w:rPr>
      </w:pPr>
      <w:r>
        <w:rPr>
          <w:rFonts w:ascii="Arial Black"/>
          <w:color w:val="231F20"/>
          <w:w w:val="80"/>
          <w:sz w:val="18"/>
        </w:rPr>
        <w:t>Differences</w:t>
      </w:r>
      <w:r>
        <w:rPr>
          <w:rFonts w:ascii="Arial Black"/>
          <w:color w:val="231F20"/>
          <w:spacing w:val="-9"/>
          <w:sz w:val="18"/>
        </w:rPr>
        <w:t> </w:t>
      </w:r>
      <w:r>
        <w:rPr>
          <w:rFonts w:ascii="Arial Black"/>
          <w:color w:val="231F20"/>
          <w:w w:val="80"/>
          <w:sz w:val="18"/>
        </w:rPr>
        <w:t>in</w:t>
      </w:r>
      <w:r>
        <w:rPr>
          <w:rFonts w:ascii="Arial Black"/>
          <w:color w:val="231F20"/>
          <w:spacing w:val="-8"/>
          <w:sz w:val="18"/>
        </w:rPr>
        <w:t> </w:t>
      </w:r>
      <w:r>
        <w:rPr>
          <w:rFonts w:ascii="Arial Black"/>
          <w:color w:val="231F20"/>
          <w:spacing w:val="-4"/>
          <w:w w:val="80"/>
          <w:sz w:val="18"/>
        </w:rPr>
        <w:t>Cash</w:t>
      </w:r>
    </w:p>
    <w:p>
      <w:pPr>
        <w:spacing w:line="310" w:lineRule="atLeast" w:before="71"/>
        <w:ind w:left="120" w:right="0" w:firstLine="84"/>
        <w:jc w:val="left"/>
        <w:rPr>
          <w:rFonts w:ascii="Proxima Nova Rg"/>
          <w:sz w:val="17"/>
        </w:rPr>
      </w:pPr>
      <w:r>
        <w:rPr/>
        <w:br w:type="column"/>
      </w:r>
      <w:r>
        <w:rPr>
          <w:rFonts w:ascii="Proxima Nova Rg"/>
          <w:color w:val="231F20"/>
          <w:sz w:val="17"/>
        </w:rPr>
        <w:t>Company Records Cash</w:t>
      </w:r>
      <w:r>
        <w:rPr>
          <w:rFonts w:ascii="Proxima Nova Rg"/>
          <w:color w:val="231F20"/>
          <w:spacing w:val="7"/>
          <w:sz w:val="17"/>
        </w:rPr>
        <w:t> </w:t>
      </w:r>
      <w:r>
        <w:rPr>
          <w:rFonts w:ascii="Proxima Nova Rg"/>
          <w:color w:val="231F20"/>
          <w:spacing w:val="-2"/>
          <w:sz w:val="17"/>
        </w:rPr>
        <w:t>Disbursements</w:t>
      </w:r>
    </w:p>
    <w:p>
      <w:pPr>
        <w:tabs>
          <w:tab w:pos="890" w:val="left" w:leader="none"/>
          <w:tab w:pos="2960" w:val="left" w:leader="none"/>
        </w:tabs>
        <w:spacing w:before="194"/>
        <w:ind w:left="120" w:right="0" w:firstLine="0"/>
        <w:jc w:val="left"/>
        <w:rPr>
          <w:rFonts w:ascii="Proxima Nova Rg"/>
          <w:sz w:val="17"/>
        </w:rPr>
      </w:pPr>
      <w:r>
        <w:rPr/>
        <w:br w:type="column"/>
      </w:r>
      <w:r>
        <w:rPr>
          <w:rFonts w:ascii="Proxima Nova Rg"/>
          <w:color w:val="231F20"/>
          <w:sz w:val="17"/>
          <w:u w:val="single" w:color="231F20"/>
        </w:rPr>
        <w:tab/>
        <w:t>Bank</w:t>
      </w:r>
      <w:r>
        <w:rPr>
          <w:rFonts w:ascii="Proxima Nova Rg"/>
          <w:color w:val="231F20"/>
          <w:spacing w:val="7"/>
          <w:sz w:val="17"/>
          <w:u w:val="single" w:color="231F20"/>
        </w:rPr>
        <w:t> </w:t>
      </w:r>
      <w:r>
        <w:rPr>
          <w:rFonts w:ascii="Proxima Nova Rg"/>
          <w:color w:val="231F20"/>
          <w:spacing w:val="-2"/>
          <w:sz w:val="17"/>
          <w:u w:val="single" w:color="231F20"/>
        </w:rPr>
        <w:t>Statement</w:t>
      </w:r>
      <w:r>
        <w:rPr>
          <w:rFonts w:ascii="Proxima Nova Rg"/>
          <w:color w:val="231F20"/>
          <w:sz w:val="17"/>
          <w:u w:val="single" w:color="231F20"/>
        </w:rPr>
        <w:tab/>
      </w:r>
    </w:p>
    <w:p>
      <w:pPr>
        <w:tabs>
          <w:tab w:pos="2570" w:val="left" w:leader="none"/>
        </w:tabs>
        <w:spacing w:line="94" w:lineRule="exact" w:before="104"/>
        <w:ind w:left="340" w:right="0" w:firstLine="0"/>
        <w:jc w:val="left"/>
        <w:rPr>
          <w:rFonts w:ascii="Proxima Nova Rg"/>
          <w:sz w:val="17"/>
        </w:rPr>
      </w:pPr>
      <w:r>
        <w:rPr>
          <w:rFonts w:ascii="Proxima Nova Rg"/>
          <w:color w:val="231F20"/>
          <w:spacing w:val="73"/>
          <w:sz w:val="17"/>
          <w:u w:val="single" w:color="231F20"/>
        </w:rPr>
        <w:t>  </w:t>
      </w:r>
      <w:r>
        <w:rPr>
          <w:rFonts w:ascii="Proxima Nova Rg"/>
          <w:color w:val="231F20"/>
          <w:sz w:val="17"/>
          <w:u w:val="single" w:color="231F20"/>
        </w:rPr>
        <w:t>Withdrawals</w:t>
      </w:r>
      <w:r>
        <w:rPr>
          <w:rFonts w:ascii="Proxima Nova Rg"/>
          <w:color w:val="231F20"/>
          <w:spacing w:val="3"/>
          <w:sz w:val="17"/>
          <w:u w:val="single" w:color="231F20"/>
        </w:rPr>
        <w:t> </w:t>
      </w:r>
      <w:r>
        <w:rPr>
          <w:rFonts w:ascii="Proxima Nova Rg"/>
          <w:color w:val="231F20"/>
          <w:sz w:val="17"/>
          <w:u w:val="single" w:color="231F20"/>
        </w:rPr>
        <w:t>and</w:t>
      </w:r>
      <w:r>
        <w:rPr>
          <w:rFonts w:ascii="Proxima Nova Rg"/>
          <w:color w:val="231F20"/>
          <w:spacing w:val="3"/>
          <w:sz w:val="17"/>
          <w:u w:val="single" w:color="231F20"/>
        </w:rPr>
        <w:t> </w:t>
      </w:r>
      <w:r>
        <w:rPr>
          <w:rFonts w:ascii="Proxima Nova Rg"/>
          <w:color w:val="231F20"/>
          <w:spacing w:val="-2"/>
          <w:sz w:val="17"/>
          <w:u w:val="single" w:color="231F20"/>
        </w:rPr>
        <w:t>Debits</w:t>
      </w:r>
      <w:r>
        <w:rPr>
          <w:rFonts w:ascii="Proxima Nova Rg"/>
          <w:color w:val="231F20"/>
          <w:sz w:val="17"/>
          <w:u w:val="single" w:color="231F20"/>
        </w:rPr>
        <w:tab/>
      </w:r>
    </w:p>
    <w:p>
      <w:pPr>
        <w:spacing w:after="0" w:line="94" w:lineRule="exact"/>
        <w:jc w:val="left"/>
        <w:rPr>
          <w:rFonts w:ascii="Proxima Nova Rg"/>
          <w:sz w:val="17"/>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3" w:equalWidth="0">
            <w:col w:w="1908" w:space="1090"/>
            <w:col w:w="1729" w:space="1188"/>
            <w:col w:w="4645"/>
          </w:cols>
        </w:sectPr>
      </w:pPr>
    </w:p>
    <w:p>
      <w:pPr>
        <w:spacing w:line="159" w:lineRule="exact" w:before="0"/>
        <w:ind w:left="120" w:right="0" w:firstLine="0"/>
        <w:jc w:val="left"/>
        <w:rPr>
          <w:rFonts w:ascii="Arial Black"/>
          <w:sz w:val="18"/>
        </w:rPr>
      </w:pPr>
      <w:r>
        <w:rPr>
          <w:rFonts w:ascii="Arial Black"/>
          <w:color w:val="231F20"/>
          <w:spacing w:val="-2"/>
          <w:w w:val="85"/>
          <w:sz w:val="18"/>
        </w:rPr>
        <w:t>Payments</w:t>
      </w:r>
    </w:p>
    <w:p>
      <w:pPr>
        <w:spacing w:before="72"/>
        <w:ind w:left="120" w:right="0" w:firstLine="0"/>
        <w:jc w:val="left"/>
        <w:rPr>
          <w:rFonts w:ascii="Proxima Nova Rg"/>
          <w:sz w:val="17"/>
        </w:rPr>
      </w:pPr>
      <w:r>
        <w:rPr/>
        <w:br w:type="column"/>
      </w:r>
      <w:r>
        <w:rPr>
          <w:rFonts w:ascii="Proxima Nova Rg"/>
          <w:color w:val="231F20"/>
          <w:spacing w:val="-4"/>
          <w:sz w:val="17"/>
        </w:rPr>
        <w:t>Date</w:t>
      </w:r>
    </w:p>
    <w:p>
      <w:pPr>
        <w:tabs>
          <w:tab w:pos="1131" w:val="left" w:leader="none"/>
          <w:tab w:pos="2083" w:val="left" w:leader="none"/>
          <w:tab w:pos="2313" w:val="left" w:leader="none"/>
        </w:tabs>
        <w:spacing w:before="73"/>
        <w:ind w:left="120" w:right="0" w:firstLine="0"/>
        <w:jc w:val="left"/>
        <w:rPr>
          <w:rFonts w:ascii="Proxima Nova Rg"/>
          <w:sz w:val="17"/>
        </w:rPr>
      </w:pPr>
      <w:r>
        <w:rPr/>
        <w:br w:type="column"/>
      </w:r>
      <w:r>
        <w:rPr>
          <w:rFonts w:ascii="Proxima Nova Rg"/>
          <w:color w:val="231F20"/>
          <w:spacing w:val="27"/>
          <w:sz w:val="17"/>
          <w:u w:val="single" w:color="231F20"/>
        </w:rPr>
        <w:t> </w:t>
      </w:r>
      <w:r>
        <w:rPr>
          <w:rFonts w:ascii="Proxima Nova Rg"/>
          <w:color w:val="231F20"/>
          <w:sz w:val="17"/>
          <w:u w:val="single" w:color="231F20"/>
        </w:rPr>
        <w:t>Desc.</w:t>
      </w:r>
      <w:r>
        <w:rPr>
          <w:rFonts w:ascii="Proxima Nova Rg"/>
          <w:color w:val="231F20"/>
          <w:spacing w:val="32"/>
          <w:sz w:val="17"/>
          <w:u w:val="single" w:color="231F20"/>
        </w:rPr>
        <w:t> </w:t>
      </w:r>
      <w:r>
        <w:rPr>
          <w:rFonts w:ascii="Proxima Nova Rg"/>
          <w:color w:val="231F20"/>
          <w:sz w:val="17"/>
        </w:rPr>
        <w:tab/>
      </w:r>
      <w:r>
        <w:rPr>
          <w:rFonts w:ascii="Proxima Nova Rg"/>
          <w:color w:val="231F20"/>
          <w:spacing w:val="40"/>
          <w:sz w:val="17"/>
          <w:u w:val="single" w:color="231F20"/>
        </w:rPr>
        <w:t> </w:t>
      </w:r>
      <w:r>
        <w:rPr>
          <w:rFonts w:ascii="Proxima Nova Rg"/>
          <w:color w:val="231F20"/>
          <w:sz w:val="17"/>
          <w:u w:val="single" w:color="231F20"/>
        </w:rPr>
        <w:t>Memo</w:t>
        <w:tab/>
      </w:r>
      <w:r>
        <w:rPr>
          <w:rFonts w:ascii="Proxima Nova Rg"/>
          <w:color w:val="231F20"/>
          <w:sz w:val="17"/>
        </w:rPr>
        <w:tab/>
      </w:r>
      <w:r>
        <w:rPr>
          <w:rFonts w:ascii="Proxima Nova Rg"/>
          <w:color w:val="231F20"/>
          <w:spacing w:val="-2"/>
          <w:sz w:val="17"/>
          <w:u w:val="single" w:color="231F20"/>
        </w:rPr>
        <w:t>Amount</w:t>
      </w:r>
    </w:p>
    <w:p>
      <w:pPr>
        <w:tabs>
          <w:tab w:pos="900" w:val="left" w:leader="none"/>
          <w:tab w:pos="1832" w:val="left" w:leader="none"/>
        </w:tabs>
        <w:spacing w:before="72"/>
        <w:ind w:left="120" w:right="0" w:firstLine="0"/>
        <w:jc w:val="left"/>
        <w:rPr>
          <w:rFonts w:ascii="Proxima Nova Rg"/>
          <w:sz w:val="17"/>
        </w:rPr>
      </w:pPr>
      <w:r>
        <w:rPr/>
        <w:br w:type="column"/>
      </w:r>
      <w:r>
        <w:rPr>
          <w:rFonts w:ascii="Proxima Nova Rg"/>
          <w:color w:val="231F20"/>
          <w:spacing w:val="-4"/>
          <w:sz w:val="17"/>
          <w:u w:val="single" w:color="231F20"/>
        </w:rPr>
        <w:t>Date</w:t>
      </w:r>
      <w:r>
        <w:rPr>
          <w:rFonts w:ascii="Proxima Nova Rg"/>
          <w:color w:val="231F20"/>
          <w:sz w:val="17"/>
        </w:rPr>
        <w:tab/>
      </w:r>
      <w:r>
        <w:rPr>
          <w:rFonts w:ascii="Proxima Nova Rg"/>
          <w:color w:val="231F20"/>
          <w:spacing w:val="-2"/>
          <w:sz w:val="17"/>
          <w:u w:val="single" w:color="231F20"/>
        </w:rPr>
        <w:t>Amount</w:t>
      </w:r>
      <w:r>
        <w:rPr>
          <w:rFonts w:ascii="Proxima Nova Rg"/>
          <w:color w:val="231F20"/>
          <w:sz w:val="17"/>
        </w:rPr>
        <w:tab/>
      </w:r>
      <w:r>
        <w:rPr>
          <w:rFonts w:ascii="Proxima Nova Rg"/>
          <w:color w:val="231F20"/>
          <w:spacing w:val="-2"/>
          <w:sz w:val="17"/>
          <w:u w:val="single" w:color="231F20"/>
        </w:rPr>
        <w:t>Desc</w:t>
      </w:r>
      <w:r>
        <w:rPr>
          <w:rFonts w:ascii="Proxima Nova Rg"/>
          <w:color w:val="231F20"/>
          <w:spacing w:val="-2"/>
          <w:sz w:val="17"/>
        </w:rPr>
        <w:t>.</w:t>
      </w:r>
    </w:p>
    <w:p>
      <w:pPr>
        <w:spacing w:after="0"/>
        <w:jc w:val="left"/>
        <w:rPr>
          <w:rFonts w:ascii="Proxima Nova Rg"/>
          <w:sz w:val="17"/>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4" w:equalWidth="0">
            <w:col w:w="948" w:space="1156"/>
            <w:col w:w="522" w:space="47"/>
            <w:col w:w="2950" w:space="508"/>
            <w:col w:w="4429"/>
          </w:cols>
        </w:sectPr>
      </w:pPr>
    </w:p>
    <w:p>
      <w:pPr>
        <w:pStyle w:val="BodyText"/>
        <w:spacing w:before="6"/>
        <w:rPr>
          <w:rFonts w:ascii="Proxima Nova Rg"/>
          <w:sz w:val="22"/>
        </w:rPr>
      </w:pPr>
    </w:p>
    <w:p>
      <w:pPr>
        <w:spacing w:line="232" w:lineRule="auto" w:before="0"/>
        <w:ind w:left="120" w:right="0" w:firstLine="0"/>
        <w:jc w:val="left"/>
        <w:rPr>
          <w:rFonts w:ascii="Proxima Nova Rg"/>
          <w:b/>
          <w:sz w:val="17"/>
        </w:rPr>
      </w:pPr>
      <w:r>
        <w:rPr>
          <w:rFonts w:ascii="Proxima Nova Rg"/>
          <w:b/>
          <w:color w:val="0C7D9C"/>
          <w:sz w:val="17"/>
        </w:rPr>
        <w:t>Amounts circled in red are</w:t>
      </w:r>
      <w:r>
        <w:rPr>
          <w:rFonts w:ascii="Proxima Nova Rg"/>
          <w:b/>
          <w:color w:val="0C7D9C"/>
          <w:spacing w:val="-10"/>
          <w:sz w:val="17"/>
        </w:rPr>
        <w:t> </w:t>
      </w:r>
      <w:r>
        <w:rPr>
          <w:rFonts w:ascii="Proxima Nova Rg"/>
          <w:b/>
          <w:color w:val="0C7D9C"/>
          <w:sz w:val="17"/>
        </w:rPr>
        <w:t>used</w:t>
      </w:r>
      <w:r>
        <w:rPr>
          <w:rFonts w:ascii="Proxima Nova Rg"/>
          <w:b/>
          <w:color w:val="0C7D9C"/>
          <w:spacing w:val="-10"/>
          <w:sz w:val="17"/>
        </w:rPr>
        <w:t> </w:t>
      </w:r>
      <w:r>
        <w:rPr>
          <w:rFonts w:ascii="Proxima Nova Rg"/>
          <w:b/>
          <w:color w:val="0C7D9C"/>
          <w:sz w:val="17"/>
        </w:rPr>
        <w:t>to</w:t>
      </w:r>
      <w:r>
        <w:rPr>
          <w:rFonts w:ascii="Proxima Nova Rg"/>
          <w:b/>
          <w:color w:val="0C7D9C"/>
          <w:spacing w:val="-10"/>
          <w:sz w:val="17"/>
        </w:rPr>
        <w:t> </w:t>
      </w:r>
      <w:r>
        <w:rPr>
          <w:rFonts w:ascii="Proxima Nova Rg"/>
          <w:b/>
          <w:color w:val="0C7D9C"/>
          <w:sz w:val="17"/>
        </w:rPr>
        <w:t>prepare</w:t>
      </w:r>
      <w:r>
        <w:rPr>
          <w:rFonts w:ascii="Proxima Nova Rg"/>
          <w:b/>
          <w:color w:val="0C7D9C"/>
          <w:spacing w:val="-10"/>
          <w:sz w:val="17"/>
        </w:rPr>
        <w:t> </w:t>
      </w:r>
      <w:r>
        <w:rPr>
          <w:rFonts w:ascii="Proxima Nova Rg"/>
          <w:b/>
          <w:color w:val="0C7D9C"/>
          <w:sz w:val="17"/>
        </w:rPr>
        <w:t>the bank reconciliation.</w:t>
      </w:r>
    </w:p>
    <w:p>
      <w:pPr>
        <w:spacing w:before="39"/>
        <w:ind w:left="120" w:right="0" w:firstLine="0"/>
        <w:jc w:val="left"/>
        <w:rPr>
          <w:rFonts w:ascii="Proxima Nova Rg"/>
          <w:sz w:val="17"/>
        </w:rPr>
      </w:pPr>
      <w:r>
        <w:rPr/>
        <w:br w:type="column"/>
      </w:r>
      <w:r>
        <w:rPr>
          <w:rFonts w:ascii="Proxima Nova Rg"/>
          <w:color w:val="231F20"/>
          <w:spacing w:val="-5"/>
          <w:sz w:val="17"/>
        </w:rPr>
        <w:t>3/1</w:t>
      </w:r>
    </w:p>
    <w:p>
      <w:pPr>
        <w:spacing w:before="4"/>
        <w:ind w:left="120" w:right="0" w:firstLine="0"/>
        <w:jc w:val="left"/>
        <w:rPr>
          <w:rFonts w:ascii="Proxima Nova Rg"/>
          <w:sz w:val="17"/>
        </w:rPr>
      </w:pPr>
      <w:r>
        <w:rPr>
          <w:rFonts w:ascii="Proxima Nova Rg"/>
          <w:color w:val="231F20"/>
          <w:spacing w:val="-5"/>
          <w:sz w:val="17"/>
        </w:rPr>
        <w:t>3/5</w:t>
      </w:r>
    </w:p>
    <w:p>
      <w:pPr>
        <w:spacing w:before="16"/>
        <w:ind w:left="120" w:right="0" w:firstLine="0"/>
        <w:jc w:val="left"/>
        <w:rPr>
          <w:rFonts w:ascii="Proxima Nova Rg"/>
          <w:sz w:val="17"/>
        </w:rPr>
      </w:pPr>
      <w:r>
        <w:rPr>
          <w:rFonts w:ascii="Proxima Nova Rg"/>
          <w:color w:val="231F20"/>
          <w:spacing w:val="-4"/>
          <w:sz w:val="17"/>
        </w:rPr>
        <w:t>3/10</w:t>
      </w:r>
    </w:p>
    <w:p>
      <w:pPr>
        <w:spacing w:before="4"/>
        <w:ind w:left="120" w:right="0" w:firstLine="0"/>
        <w:jc w:val="left"/>
        <w:rPr>
          <w:rFonts w:ascii="Proxima Nova Rg"/>
          <w:sz w:val="17"/>
        </w:rPr>
      </w:pPr>
      <w:r>
        <w:rPr>
          <w:rFonts w:ascii="Proxima Nova Rg"/>
          <w:color w:val="231F20"/>
          <w:spacing w:val="-4"/>
          <w:sz w:val="17"/>
        </w:rPr>
        <w:t>3/17</w:t>
      </w:r>
    </w:p>
    <w:p>
      <w:pPr>
        <w:spacing w:line="180" w:lineRule="exact" w:before="16"/>
        <w:ind w:left="120" w:right="0" w:firstLine="0"/>
        <w:jc w:val="left"/>
        <w:rPr>
          <w:rFonts w:ascii="Proxima Nova Rg"/>
          <w:sz w:val="17"/>
        </w:rPr>
      </w:pPr>
      <w:r>
        <w:rPr>
          <w:rFonts w:ascii="Proxima Nova Rg"/>
          <w:color w:val="231F20"/>
          <w:spacing w:val="-4"/>
          <w:sz w:val="17"/>
        </w:rPr>
        <w:t>3/23</w:t>
      </w:r>
    </w:p>
    <w:p>
      <w:pPr>
        <w:spacing w:line="252" w:lineRule="auto" w:before="39"/>
        <w:ind w:left="120" w:right="436" w:firstLine="0"/>
        <w:jc w:val="both"/>
        <w:rPr>
          <w:rFonts w:ascii="Proxima Nova Rg"/>
          <w:sz w:val="17"/>
        </w:rPr>
      </w:pPr>
      <w:r>
        <w:rPr/>
        <w:br w:type="column"/>
      </w:r>
      <w:r>
        <w:rPr>
          <w:rFonts w:ascii="Proxima Nova Rg"/>
          <w:color w:val="231F20"/>
          <w:spacing w:val="-4"/>
          <w:sz w:val="17"/>
        </w:rPr>
        <w:t>EFT</w:t>
      </w:r>
      <w:r>
        <w:rPr>
          <w:rFonts w:ascii="Proxima Nova Rg"/>
          <w:color w:val="231F20"/>
          <w:sz w:val="17"/>
        </w:rPr>
        <w:t> </w:t>
      </w:r>
      <w:r>
        <w:rPr>
          <w:rFonts w:ascii="Proxima Nova Rg"/>
          <w:color w:val="231F20"/>
          <w:spacing w:val="-4"/>
          <w:sz w:val="17"/>
        </w:rPr>
        <w:t>EFT</w:t>
      </w:r>
      <w:r>
        <w:rPr>
          <w:rFonts w:ascii="Proxima Nova Rg"/>
          <w:color w:val="231F20"/>
          <w:sz w:val="17"/>
        </w:rPr>
        <w:t> </w:t>
      </w:r>
      <w:r>
        <w:rPr>
          <w:rFonts w:ascii="Proxima Nova Rg"/>
          <w:color w:val="231F20"/>
          <w:spacing w:val="-6"/>
          <w:sz w:val="17"/>
        </w:rPr>
        <w:t>DC</w:t>
      </w:r>
    </w:p>
    <w:p>
      <w:pPr>
        <w:spacing w:line="259" w:lineRule="auto" w:before="0"/>
        <w:ind w:left="120" w:right="38" w:firstLine="0"/>
        <w:jc w:val="both"/>
        <w:rPr>
          <w:rFonts w:ascii="Proxima Nova Rg"/>
          <w:sz w:val="17"/>
        </w:rPr>
      </w:pPr>
      <w:r>
        <w:rPr>
          <w:rFonts w:ascii="Proxima Nova Rg"/>
          <w:color w:val="231F20"/>
          <w:sz w:val="17"/>
        </w:rPr>
        <w:t>CHK</w:t>
      </w:r>
      <w:r>
        <w:rPr>
          <w:rFonts w:ascii="Proxima Nova Rg"/>
          <w:color w:val="231F20"/>
          <w:spacing w:val="-11"/>
          <w:sz w:val="17"/>
        </w:rPr>
        <w:t> </w:t>
      </w:r>
      <w:r>
        <w:rPr>
          <w:rFonts w:ascii="Proxima Nova Rg"/>
          <w:color w:val="231F20"/>
          <w:sz w:val="17"/>
        </w:rPr>
        <w:t>294 </w:t>
      </w:r>
      <w:r>
        <w:rPr>
          <w:rFonts w:ascii="Proxima Nova Rg"/>
          <w:color w:val="231F20"/>
          <w:spacing w:val="-6"/>
          <w:sz w:val="17"/>
        </w:rPr>
        <w:t>DC</w:t>
      </w:r>
    </w:p>
    <w:p>
      <w:pPr>
        <w:spacing w:line="252" w:lineRule="auto" w:before="35"/>
        <w:ind w:left="120" w:right="23" w:firstLine="0"/>
        <w:jc w:val="left"/>
        <w:rPr>
          <w:rFonts w:ascii="Proxima Nova Rg"/>
          <w:sz w:val="17"/>
        </w:rPr>
      </w:pPr>
      <w:r>
        <w:rPr/>
        <w:br w:type="column"/>
      </w:r>
      <w:r>
        <w:rPr>
          <w:rFonts w:ascii="Proxima Nova Rg"/>
          <w:color w:val="231F20"/>
          <w:spacing w:val="-2"/>
          <w:sz w:val="17"/>
        </w:rPr>
        <w:t>Salaries </w:t>
      </w:r>
      <w:r>
        <w:rPr>
          <w:rFonts w:ascii="Proxima Nova Rg"/>
          <w:color w:val="231F20"/>
          <w:spacing w:val="-4"/>
          <w:sz w:val="17"/>
        </w:rPr>
        <w:t>Rent</w:t>
      </w:r>
      <w:r>
        <w:rPr>
          <w:rFonts w:ascii="Proxima Nova Rg"/>
          <w:color w:val="231F20"/>
          <w:spacing w:val="-2"/>
          <w:sz w:val="17"/>
        </w:rPr>
        <w:t> Advertising Supplies Repairs</w:t>
      </w:r>
    </w:p>
    <w:p>
      <w:pPr>
        <w:spacing w:line="244" w:lineRule="auto" w:before="39"/>
        <w:ind w:left="222" w:right="0" w:hanging="103"/>
        <w:jc w:val="left"/>
        <w:rPr>
          <w:rFonts w:ascii="Proxima Nova Rg"/>
          <w:sz w:val="17"/>
        </w:rPr>
      </w:pPr>
      <w:r>
        <w:rPr/>
        <w:br w:type="column"/>
      </w:r>
      <w:r>
        <w:rPr>
          <w:rFonts w:ascii="Proxima Nova Rg"/>
          <w:color w:val="231F20"/>
          <w:spacing w:val="-2"/>
          <w:sz w:val="17"/>
        </w:rPr>
        <w:t>$7,200 4,500</w:t>
      </w:r>
    </w:p>
    <w:p>
      <w:pPr>
        <w:spacing w:before="12"/>
        <w:ind w:left="222" w:right="0" w:firstLine="0"/>
        <w:jc w:val="left"/>
        <w:rPr>
          <w:rFonts w:ascii="Proxima Nova Rg"/>
          <w:sz w:val="17"/>
        </w:rPr>
      </w:pPr>
      <w:r>
        <w:rPr>
          <w:rFonts w:ascii="Proxima Nova Rg"/>
          <w:color w:val="231F20"/>
          <w:spacing w:val="-2"/>
          <w:sz w:val="17"/>
        </w:rPr>
        <w:t>3,000</w:t>
      </w:r>
    </w:p>
    <w:p>
      <w:pPr>
        <w:spacing w:before="3"/>
        <w:ind w:left="223" w:right="0" w:firstLine="0"/>
        <w:jc w:val="left"/>
        <w:rPr>
          <w:rFonts w:ascii="Proxima Nova Rg"/>
          <w:sz w:val="17"/>
        </w:rPr>
      </w:pPr>
      <w:r>
        <w:rPr>
          <w:rFonts w:ascii="Proxima Nova Rg"/>
          <w:color w:val="231F20"/>
          <w:spacing w:val="-4"/>
          <w:w w:val="105"/>
          <w:sz w:val="17"/>
        </w:rPr>
        <w:t>2,700</w:t>
      </w:r>
    </w:p>
    <w:p>
      <w:pPr>
        <w:spacing w:line="180" w:lineRule="exact" w:before="16"/>
        <w:ind w:left="223" w:right="0" w:firstLine="0"/>
        <w:jc w:val="left"/>
        <w:rPr>
          <w:rFonts w:ascii="Proxima Nova Rg"/>
          <w:sz w:val="17"/>
        </w:rPr>
      </w:pPr>
      <w:r>
        <w:rPr>
          <w:rFonts w:ascii="Proxima Nova Rg"/>
          <w:color w:val="231F20"/>
          <w:spacing w:val="-2"/>
          <w:w w:val="110"/>
          <w:sz w:val="17"/>
        </w:rPr>
        <w:t>2,100</w:t>
      </w:r>
    </w:p>
    <w:p>
      <w:pPr>
        <w:spacing w:before="39"/>
        <w:ind w:left="120" w:right="0" w:firstLine="0"/>
        <w:jc w:val="left"/>
        <w:rPr>
          <w:rFonts w:ascii="Proxima Nova Rg"/>
          <w:sz w:val="17"/>
        </w:rPr>
      </w:pPr>
      <w:r>
        <w:rPr/>
        <w:br w:type="column"/>
      </w:r>
      <w:r>
        <w:rPr>
          <w:rFonts w:ascii="Proxima Nova Rg"/>
          <w:color w:val="231F20"/>
          <w:spacing w:val="-5"/>
          <w:sz w:val="17"/>
        </w:rPr>
        <w:t>3/1</w:t>
      </w:r>
    </w:p>
    <w:p>
      <w:pPr>
        <w:spacing w:before="4"/>
        <w:ind w:left="120" w:right="0" w:firstLine="0"/>
        <w:jc w:val="left"/>
        <w:rPr>
          <w:rFonts w:ascii="Proxima Nova Rg"/>
          <w:sz w:val="17"/>
        </w:rPr>
      </w:pPr>
      <w:r>
        <w:rPr>
          <w:rFonts w:ascii="Proxima Nova Rg"/>
          <w:color w:val="231F20"/>
          <w:spacing w:val="-5"/>
          <w:sz w:val="17"/>
        </w:rPr>
        <w:t>3/5</w:t>
      </w:r>
    </w:p>
    <w:p>
      <w:pPr>
        <w:spacing w:before="15"/>
        <w:ind w:left="120" w:right="0" w:firstLine="0"/>
        <w:jc w:val="left"/>
        <w:rPr>
          <w:rFonts w:ascii="Proxima Nova Rg"/>
          <w:sz w:val="17"/>
        </w:rPr>
      </w:pPr>
      <w:r>
        <w:rPr>
          <w:rFonts w:ascii="Proxima Nova Rg"/>
          <w:color w:val="231F20"/>
          <w:spacing w:val="-4"/>
          <w:sz w:val="17"/>
        </w:rPr>
        <w:t>3/10</w:t>
      </w:r>
    </w:p>
    <w:p>
      <w:pPr>
        <w:spacing w:before="4"/>
        <w:ind w:left="120" w:right="0" w:firstLine="0"/>
        <w:jc w:val="left"/>
        <w:rPr>
          <w:rFonts w:ascii="Proxima Nova Rg"/>
          <w:sz w:val="17"/>
        </w:rPr>
      </w:pPr>
      <w:r>
        <w:rPr>
          <w:rFonts w:ascii="Proxima Nova Rg"/>
          <w:color w:val="231F20"/>
          <w:spacing w:val="-4"/>
          <w:sz w:val="17"/>
        </w:rPr>
        <w:t>3/21</w:t>
      </w:r>
    </w:p>
    <w:p>
      <w:pPr>
        <w:spacing w:line="180" w:lineRule="exact" w:before="16"/>
        <w:ind w:left="120" w:right="0" w:firstLine="0"/>
        <w:jc w:val="left"/>
        <w:rPr>
          <w:rFonts w:ascii="Proxima Nova Rg"/>
          <w:sz w:val="17"/>
        </w:rPr>
      </w:pPr>
      <w:r>
        <w:rPr>
          <w:rFonts w:ascii="Proxima Nova Rg"/>
          <w:color w:val="231F20"/>
          <w:spacing w:val="-4"/>
          <w:sz w:val="17"/>
        </w:rPr>
        <w:t>3/23</w:t>
      </w:r>
    </w:p>
    <w:p>
      <w:pPr>
        <w:spacing w:line="252" w:lineRule="auto" w:before="39"/>
        <w:ind w:left="222" w:right="0" w:hanging="103"/>
        <w:jc w:val="left"/>
        <w:rPr>
          <w:rFonts w:ascii="Proxima Nova Rg"/>
          <w:sz w:val="17"/>
        </w:rPr>
      </w:pPr>
      <w:r>
        <w:rPr/>
        <w:br w:type="column"/>
      </w:r>
      <w:r>
        <w:rPr>
          <w:rFonts w:ascii="Proxima Nova Rg"/>
          <w:color w:val="231F20"/>
          <w:spacing w:val="-2"/>
          <w:sz w:val="17"/>
        </w:rPr>
        <w:t>$7,200 4,500</w:t>
      </w:r>
    </w:p>
    <w:p>
      <w:pPr>
        <w:spacing w:line="206" w:lineRule="exact" w:before="0"/>
        <w:ind w:left="222" w:right="0" w:firstLine="0"/>
        <w:jc w:val="left"/>
        <w:rPr>
          <w:rFonts w:ascii="Proxima Nova Rg"/>
          <w:sz w:val="17"/>
        </w:rPr>
      </w:pPr>
      <w:r>
        <w:rPr>
          <w:rFonts w:ascii="Proxima Nova Rg"/>
          <w:color w:val="231F20"/>
          <w:spacing w:val="-4"/>
          <w:w w:val="105"/>
          <w:sz w:val="17"/>
        </w:rPr>
        <w:t>3,300</w:t>
      </w:r>
    </w:p>
    <w:p>
      <w:pPr>
        <w:spacing w:before="10"/>
        <w:ind w:left="222" w:right="0" w:firstLine="0"/>
        <w:jc w:val="left"/>
        <w:rPr>
          <w:rFonts w:ascii="Proxima Nova Rg"/>
          <w:sz w:val="17"/>
        </w:rPr>
      </w:pPr>
      <w:r>
        <w:rPr>
          <w:rFonts w:ascii="Proxima Nova Rg"/>
          <w:color w:val="231F20"/>
          <w:spacing w:val="-4"/>
          <w:w w:val="105"/>
          <w:sz w:val="17"/>
        </w:rPr>
        <w:t>2,700</w:t>
      </w:r>
    </w:p>
    <w:p>
      <w:pPr>
        <w:spacing w:line="181" w:lineRule="exact" w:before="9"/>
        <w:ind w:left="222" w:right="0" w:firstLine="0"/>
        <w:jc w:val="left"/>
        <w:rPr>
          <w:rFonts w:ascii="Proxima Nova Rg"/>
          <w:sz w:val="17"/>
        </w:rPr>
      </w:pPr>
      <w:r>
        <w:rPr>
          <w:rFonts w:ascii="Proxima Nova Rg"/>
          <w:color w:val="231F20"/>
          <w:spacing w:val="-2"/>
          <w:w w:val="110"/>
          <w:sz w:val="17"/>
        </w:rPr>
        <w:t>2,100</w:t>
      </w:r>
    </w:p>
    <w:p>
      <w:pPr>
        <w:spacing w:line="252" w:lineRule="auto" w:before="39"/>
        <w:ind w:left="120" w:right="436" w:firstLine="0"/>
        <w:jc w:val="both"/>
        <w:rPr>
          <w:rFonts w:ascii="Proxima Nova Rg"/>
          <w:sz w:val="17"/>
        </w:rPr>
      </w:pPr>
      <w:r>
        <w:rPr/>
        <w:br w:type="column"/>
      </w:r>
      <w:r>
        <w:rPr>
          <w:rFonts w:ascii="Proxima Nova Rg"/>
          <w:color w:val="231F20"/>
          <w:spacing w:val="-4"/>
          <w:sz w:val="17"/>
        </w:rPr>
        <w:t>EFT</w:t>
      </w:r>
      <w:r>
        <w:rPr>
          <w:rFonts w:ascii="Proxima Nova Rg"/>
          <w:color w:val="231F20"/>
          <w:sz w:val="17"/>
        </w:rPr>
        <w:t> </w:t>
      </w:r>
      <w:r>
        <w:rPr>
          <w:rFonts w:ascii="Proxima Nova Rg"/>
          <w:color w:val="231F20"/>
          <w:spacing w:val="-4"/>
          <w:sz w:val="17"/>
        </w:rPr>
        <w:t>EFT</w:t>
      </w:r>
      <w:r>
        <w:rPr>
          <w:rFonts w:ascii="Proxima Nova Rg"/>
          <w:color w:val="231F20"/>
          <w:sz w:val="17"/>
        </w:rPr>
        <w:t> </w:t>
      </w:r>
      <w:r>
        <w:rPr>
          <w:rFonts w:ascii="Proxima Nova Rg"/>
          <w:color w:val="231F20"/>
          <w:spacing w:val="-6"/>
          <w:sz w:val="17"/>
        </w:rPr>
        <w:t>DC</w:t>
      </w:r>
    </w:p>
    <w:p>
      <w:pPr>
        <w:spacing w:line="252" w:lineRule="auto" w:before="0"/>
        <w:ind w:left="120" w:right="38" w:firstLine="0"/>
        <w:jc w:val="both"/>
        <w:rPr>
          <w:rFonts w:ascii="Proxima Nova Rg"/>
          <w:sz w:val="17"/>
        </w:rPr>
      </w:pPr>
      <w:r>
        <w:rPr>
          <w:rFonts w:ascii="Proxima Nova Rg"/>
          <w:color w:val="231F20"/>
          <w:sz w:val="17"/>
        </w:rPr>
        <w:t>CHK</w:t>
      </w:r>
      <w:r>
        <w:rPr>
          <w:rFonts w:ascii="Proxima Nova Rg"/>
          <w:color w:val="231F20"/>
          <w:spacing w:val="-11"/>
          <w:sz w:val="17"/>
        </w:rPr>
        <w:t> </w:t>
      </w:r>
      <w:r>
        <w:rPr>
          <w:rFonts w:ascii="Proxima Nova Rg"/>
          <w:color w:val="231F20"/>
          <w:sz w:val="17"/>
        </w:rPr>
        <w:t>294 </w:t>
      </w:r>
      <w:r>
        <w:rPr>
          <w:rFonts w:ascii="Proxima Nova Rg"/>
          <w:color w:val="231F20"/>
          <w:spacing w:val="-6"/>
          <w:sz w:val="17"/>
        </w:rPr>
        <w:t>DC</w:t>
      </w:r>
    </w:p>
    <w:p>
      <w:pPr>
        <w:spacing w:line="240" w:lineRule="auto" w:before="0"/>
        <w:rPr>
          <w:rFonts w:ascii="Proxima Nova Rg"/>
          <w:sz w:val="23"/>
        </w:rPr>
      </w:pPr>
      <w:r>
        <w:rPr/>
        <w:br w:type="column"/>
      </w:r>
      <w:r>
        <w:rPr>
          <w:rFonts w:ascii="Proxima Nova Rg"/>
          <w:sz w:val="23"/>
        </w:rPr>
      </w:r>
    </w:p>
    <w:p>
      <w:pPr>
        <w:spacing w:line="201" w:lineRule="auto" w:before="0"/>
        <w:ind w:left="120" w:right="439" w:firstLine="141"/>
        <w:jc w:val="left"/>
        <w:rPr>
          <w:rFonts w:ascii="Proxima Nova Rg"/>
          <w:b/>
          <w:sz w:val="17"/>
        </w:rPr>
      </w:pPr>
      <w:r>
        <w:rPr>
          <w:rFonts w:ascii="Proxima Nova Rg"/>
          <w:b/>
          <w:color w:val="ED1C24"/>
          <w:spacing w:val="-2"/>
          <w:sz w:val="17"/>
        </w:rPr>
        <w:t>Company </w:t>
      </w:r>
      <w:r>
        <w:rPr>
          <w:rFonts w:ascii="Proxima Nova Rg"/>
          <w:b/>
          <w:color w:val="ED1C24"/>
          <w:sz w:val="17"/>
        </w:rPr>
        <w:t>error</w:t>
      </w:r>
      <w:r>
        <w:rPr>
          <w:rFonts w:ascii="Proxima Nova Rg"/>
          <w:b/>
          <w:color w:val="ED1C24"/>
          <w:spacing w:val="-11"/>
          <w:sz w:val="17"/>
        </w:rPr>
        <w:t> </w:t>
      </w:r>
      <w:r>
        <w:rPr>
          <w:rFonts w:ascii="UD Digi Kyokasho NK-B"/>
          <w:b/>
          <w:color w:val="ED1C24"/>
          <w:sz w:val="17"/>
        </w:rPr>
        <w:t>=</w:t>
      </w:r>
      <w:r>
        <w:rPr>
          <w:rFonts w:ascii="UD Digi Kyokasho NK-B"/>
          <w:b/>
          <w:color w:val="ED1C24"/>
          <w:spacing w:val="-14"/>
          <w:sz w:val="17"/>
        </w:rPr>
        <w:t> </w:t>
      </w:r>
      <w:r>
        <w:rPr>
          <w:rFonts w:ascii="Proxima Nova Rg"/>
          <w:b/>
          <w:color w:val="ED1C24"/>
          <w:sz w:val="17"/>
        </w:rPr>
        <w:t>$300</w:t>
      </w:r>
    </w:p>
    <w:p>
      <w:pPr>
        <w:spacing w:after="0" w:line="201" w:lineRule="auto"/>
        <w:jc w:val="left"/>
        <w:rPr>
          <w:rFonts w:ascii="Proxima Nova Rg"/>
          <w:sz w:val="17"/>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9" w:equalWidth="0">
            <w:col w:w="1962" w:space="148"/>
            <w:col w:w="507" w:space="155"/>
            <w:col w:w="852" w:space="170"/>
            <w:col w:w="1020" w:space="48"/>
            <w:col w:w="719" w:space="554"/>
            <w:col w:w="507" w:space="297"/>
            <w:col w:w="719" w:space="192"/>
            <w:col w:w="852" w:space="80"/>
            <w:col w:w="1778"/>
          </w:cols>
        </w:sectPr>
      </w:pPr>
    </w:p>
    <w:p>
      <w:pPr>
        <w:spacing w:line="187" w:lineRule="exact" w:before="0"/>
        <w:ind w:left="0" w:right="0" w:firstLine="0"/>
        <w:jc w:val="right"/>
        <w:rPr>
          <w:rFonts w:ascii="Proxima Nova Rg"/>
          <w:sz w:val="17"/>
        </w:rPr>
      </w:pPr>
      <w:r>
        <w:rPr>
          <w:rFonts w:ascii="Proxima Nova Rg"/>
          <w:color w:val="231F20"/>
          <w:spacing w:val="-4"/>
          <w:sz w:val="17"/>
        </w:rPr>
        <w:t>3/28</w:t>
      </w:r>
    </w:p>
    <w:p>
      <w:pPr>
        <w:tabs>
          <w:tab w:pos="1292" w:val="left" w:leader="none"/>
        </w:tabs>
        <w:spacing w:line="187" w:lineRule="exact" w:before="0"/>
        <w:ind w:left="270" w:right="0" w:firstLine="0"/>
        <w:jc w:val="left"/>
        <w:rPr>
          <w:rFonts w:ascii="Proxima Nova Rg"/>
          <w:sz w:val="17"/>
        </w:rPr>
      </w:pPr>
      <w:r>
        <w:rPr/>
        <w:br w:type="column"/>
      </w:r>
      <w:r>
        <w:rPr>
          <w:rFonts w:ascii="Proxima Nova Rg"/>
          <w:color w:val="231F20"/>
          <w:sz w:val="17"/>
        </w:rPr>
        <w:t>CHK</w:t>
      </w:r>
      <w:r>
        <w:rPr>
          <w:rFonts w:ascii="Proxima Nova Rg"/>
          <w:color w:val="231F20"/>
          <w:spacing w:val="6"/>
          <w:sz w:val="17"/>
        </w:rPr>
        <w:t> </w:t>
      </w:r>
      <w:r>
        <w:rPr>
          <w:rFonts w:ascii="Proxima Nova Rg"/>
          <w:color w:val="231F20"/>
          <w:spacing w:val="-5"/>
          <w:sz w:val="17"/>
        </w:rPr>
        <w:t>295</w:t>
      </w:r>
      <w:r>
        <w:rPr>
          <w:rFonts w:ascii="Proxima Nova Rg"/>
          <w:color w:val="231F20"/>
          <w:sz w:val="17"/>
        </w:rPr>
        <w:tab/>
      </w:r>
      <w:r>
        <w:rPr>
          <w:rFonts w:ascii="Proxima Nova Rg"/>
          <w:color w:val="231F20"/>
          <w:spacing w:val="-2"/>
          <w:sz w:val="17"/>
        </w:rPr>
        <w:t>Insurance</w:t>
      </w:r>
    </w:p>
    <w:p>
      <w:pPr>
        <w:spacing w:line="193" w:lineRule="exact" w:before="0"/>
        <w:ind w:left="388" w:right="0" w:firstLine="0"/>
        <w:jc w:val="left"/>
        <w:rPr>
          <w:rFonts w:ascii="Proxima Nova Rg"/>
          <w:sz w:val="17"/>
        </w:rPr>
      </w:pPr>
      <w:r>
        <w:rPr/>
        <w:br w:type="column"/>
      </w:r>
      <w:r>
        <w:rPr>
          <w:rFonts w:ascii="Proxima Nova Rg"/>
          <w:color w:val="231F20"/>
          <w:spacing w:val="-2"/>
          <w:sz w:val="17"/>
        </w:rPr>
        <w:t>5,400</w:t>
      </w:r>
    </w:p>
    <w:p>
      <w:pPr>
        <w:spacing w:line="187" w:lineRule="exact" w:before="0"/>
        <w:ind w:left="674" w:right="0" w:firstLine="0"/>
        <w:jc w:val="left"/>
        <w:rPr>
          <w:rFonts w:ascii="Proxima Nova Rg"/>
          <w:sz w:val="17"/>
        </w:rPr>
      </w:pPr>
      <w:r>
        <w:rPr/>
        <w:br w:type="column"/>
      </w:r>
      <w:r>
        <w:rPr>
          <w:rFonts w:ascii="Proxima Nova Rg"/>
          <w:color w:val="231F20"/>
          <w:spacing w:val="-4"/>
          <w:sz w:val="17"/>
        </w:rPr>
        <w:t>3/27</w:t>
      </w:r>
    </w:p>
    <w:p>
      <w:pPr>
        <w:spacing w:line="205" w:lineRule="exact" w:before="15"/>
        <w:ind w:left="674" w:right="0" w:firstLine="0"/>
        <w:jc w:val="left"/>
        <w:rPr>
          <w:rFonts w:ascii="Proxima Nova Rg"/>
          <w:sz w:val="17"/>
        </w:rPr>
      </w:pPr>
      <w:r>
        <w:rPr>
          <w:rFonts w:ascii="Proxima Nova Rg"/>
          <w:color w:val="231F20"/>
          <w:spacing w:val="-4"/>
          <w:sz w:val="17"/>
        </w:rPr>
        <w:t>3/31</w:t>
      </w:r>
    </w:p>
    <w:p>
      <w:pPr>
        <w:spacing w:line="205" w:lineRule="exact" w:before="0"/>
        <w:ind w:left="674" w:right="0" w:firstLine="0"/>
        <w:jc w:val="left"/>
        <w:rPr>
          <w:rFonts w:ascii="Proxima Nova Rg"/>
          <w:sz w:val="17"/>
        </w:rPr>
      </w:pPr>
      <w:r>
        <w:rPr>
          <w:rFonts w:ascii="Proxima Nova Rg"/>
          <w:color w:val="231F20"/>
          <w:spacing w:val="-4"/>
          <w:sz w:val="17"/>
        </w:rPr>
        <w:t>3/31</w:t>
      </w:r>
    </w:p>
    <w:p>
      <w:pPr>
        <w:spacing w:line="187" w:lineRule="exact" w:before="0"/>
        <w:ind w:left="0" w:right="0" w:firstLine="0"/>
        <w:jc w:val="right"/>
        <w:rPr>
          <w:rFonts w:ascii="Proxima Nova Rg"/>
          <w:sz w:val="17"/>
        </w:rPr>
      </w:pPr>
      <w:r>
        <w:rPr/>
        <w:br w:type="column"/>
      </w:r>
      <w:r>
        <w:rPr>
          <w:rFonts w:ascii="Proxima Nova Rg"/>
          <w:color w:val="231F20"/>
          <w:spacing w:val="-2"/>
          <w:w w:val="115"/>
          <w:sz w:val="17"/>
        </w:rPr>
        <w:t>4,100</w:t>
      </w:r>
    </w:p>
    <w:p>
      <w:pPr>
        <w:spacing w:line="205" w:lineRule="exact" w:before="15"/>
        <w:ind w:left="0" w:right="0" w:firstLine="0"/>
        <w:jc w:val="right"/>
        <w:rPr>
          <w:rFonts w:ascii="Proxima Nova Rg"/>
          <w:sz w:val="17"/>
        </w:rPr>
      </w:pPr>
      <w:r>
        <w:rPr>
          <w:rFonts w:ascii="Proxima Nova Rg"/>
          <w:color w:val="231F20"/>
          <w:spacing w:val="-2"/>
          <w:sz w:val="17"/>
        </w:rPr>
        <w:t>2,800</w:t>
      </w:r>
    </w:p>
    <w:p>
      <w:pPr>
        <w:spacing w:line="205" w:lineRule="exact" w:before="0"/>
        <w:ind w:left="0" w:right="0" w:firstLine="0"/>
        <w:jc w:val="right"/>
        <w:rPr>
          <w:rFonts w:ascii="Proxima Nova Rg"/>
          <w:sz w:val="17"/>
        </w:rPr>
      </w:pPr>
      <w:r>
        <w:rPr>
          <w:rFonts w:ascii="Proxima Nova Rg"/>
          <w:color w:val="231F20"/>
          <w:spacing w:val="-5"/>
          <w:w w:val="115"/>
          <w:sz w:val="17"/>
        </w:rPr>
        <w:t>100</w:t>
      </w:r>
    </w:p>
    <w:p>
      <w:pPr>
        <w:spacing w:line="193" w:lineRule="exact" w:before="0"/>
        <w:ind w:left="312" w:right="0" w:firstLine="0"/>
        <w:jc w:val="left"/>
        <w:rPr>
          <w:rFonts w:ascii="Proxima Nova Rg"/>
          <w:sz w:val="17"/>
        </w:rPr>
      </w:pPr>
      <w:r>
        <w:rPr/>
        <w:br w:type="column"/>
      </w:r>
      <w:r>
        <w:rPr>
          <w:rFonts w:ascii="Proxima Nova Rg"/>
          <w:color w:val="231F20"/>
          <w:spacing w:val="-5"/>
          <w:sz w:val="17"/>
        </w:rPr>
        <w:t>EFT</w:t>
      </w:r>
    </w:p>
    <w:p>
      <w:pPr>
        <w:spacing w:line="235" w:lineRule="auto" w:before="13"/>
        <w:ind w:left="312" w:right="2128" w:firstLine="0"/>
        <w:jc w:val="left"/>
        <w:rPr>
          <w:rFonts w:ascii="Proxima Nova Rg"/>
          <w:sz w:val="17"/>
        </w:rPr>
      </w:pPr>
      <w:r>
        <w:rPr>
          <w:rFonts w:ascii="Proxima Nova Rg"/>
          <w:color w:val="231F20"/>
          <w:spacing w:val="-4"/>
          <w:sz w:val="17"/>
        </w:rPr>
        <w:t>NSF</w:t>
      </w:r>
      <w:r>
        <w:rPr>
          <w:rFonts w:ascii="Proxima Nova Rg"/>
          <w:color w:val="231F20"/>
          <w:sz w:val="17"/>
        </w:rPr>
        <w:t> </w:t>
      </w:r>
      <w:r>
        <w:rPr>
          <w:rFonts w:ascii="Proxima Nova Rg"/>
          <w:color w:val="231F20"/>
          <w:spacing w:val="-6"/>
          <w:sz w:val="17"/>
        </w:rPr>
        <w:t>SF</w:t>
      </w:r>
    </w:p>
    <w:p>
      <w:pPr>
        <w:spacing w:after="0" w:line="235" w:lineRule="auto"/>
        <w:jc w:val="left"/>
        <w:rPr>
          <w:rFonts w:ascii="Proxima Nova Rg"/>
          <w:sz w:val="17"/>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6" w:equalWidth="0">
            <w:col w:w="2582" w:space="40"/>
            <w:col w:w="2035" w:space="39"/>
            <w:col w:w="845" w:space="40"/>
            <w:col w:w="1015" w:space="39"/>
            <w:col w:w="983" w:space="39"/>
            <w:col w:w="2903"/>
          </w:cols>
        </w:sectPr>
      </w:pPr>
    </w:p>
    <w:p>
      <w:pPr>
        <w:spacing w:before="71"/>
        <w:ind w:left="0" w:right="22" w:firstLine="0"/>
        <w:jc w:val="right"/>
        <w:rPr>
          <w:rFonts w:ascii="Proxima Nova Rg"/>
          <w:b/>
          <w:sz w:val="17"/>
        </w:rPr>
      </w:pPr>
      <w:r>
        <w:rPr>
          <w:rFonts w:ascii="Proxima Nova Rg"/>
          <w:b/>
          <w:color w:val="ED1C24"/>
          <w:sz w:val="17"/>
        </w:rPr>
        <w:t>Checks</w:t>
      </w:r>
      <w:r>
        <w:rPr>
          <w:rFonts w:ascii="Proxima Nova Rg"/>
          <w:b/>
          <w:color w:val="ED1C24"/>
          <w:spacing w:val="11"/>
          <w:sz w:val="17"/>
        </w:rPr>
        <w:t> </w:t>
      </w:r>
      <w:r>
        <w:rPr>
          <w:rFonts w:ascii="Proxima Nova Rg"/>
          <w:b/>
          <w:color w:val="ED1C24"/>
          <w:spacing w:val="-2"/>
          <w:sz w:val="17"/>
        </w:rPr>
        <w:t>Outstanding</w:t>
      </w:r>
    </w:p>
    <w:p>
      <w:pPr>
        <w:spacing w:before="2"/>
        <w:ind w:left="0" w:right="0" w:firstLine="0"/>
        <w:jc w:val="right"/>
        <w:rPr>
          <w:rFonts w:ascii="Proxima Nova Rg"/>
          <w:sz w:val="17"/>
        </w:rPr>
      </w:pPr>
      <w:r>
        <w:rPr>
          <w:rFonts w:ascii="Proxima Nova Rg"/>
          <w:color w:val="231F20"/>
          <w:sz w:val="17"/>
        </w:rPr>
        <w:t>not</w:t>
      </w:r>
      <w:r>
        <w:rPr>
          <w:rFonts w:ascii="Proxima Nova Rg"/>
          <w:color w:val="231F20"/>
          <w:spacing w:val="4"/>
          <w:sz w:val="17"/>
        </w:rPr>
        <w:t> </w:t>
      </w:r>
      <w:r>
        <w:rPr>
          <w:rFonts w:ascii="Proxima Nova Rg"/>
          <w:color w:val="231F20"/>
          <w:sz w:val="17"/>
        </w:rPr>
        <w:t>in</w:t>
      </w:r>
      <w:r>
        <w:rPr>
          <w:rFonts w:ascii="Proxima Nova Rg"/>
          <w:color w:val="231F20"/>
          <w:spacing w:val="5"/>
          <w:sz w:val="17"/>
        </w:rPr>
        <w:t> </w:t>
      </w:r>
      <w:r>
        <w:rPr>
          <w:rFonts w:ascii="Proxima Nova Rg"/>
          <w:color w:val="231F20"/>
          <w:sz w:val="17"/>
        </w:rPr>
        <w:t>bank</w:t>
      </w:r>
      <w:r>
        <w:rPr>
          <w:rFonts w:ascii="Proxima Nova Rg"/>
          <w:color w:val="231F20"/>
          <w:spacing w:val="5"/>
          <w:sz w:val="17"/>
        </w:rPr>
        <w:t> </w:t>
      </w:r>
      <w:r>
        <w:rPr>
          <w:rFonts w:ascii="Proxima Nova Rg"/>
          <w:color w:val="231F20"/>
          <w:spacing w:val="-2"/>
          <w:sz w:val="17"/>
        </w:rPr>
        <w:t>statement</w:t>
      </w:r>
    </w:p>
    <w:p>
      <w:pPr>
        <w:spacing w:line="240" w:lineRule="auto" w:before="0"/>
        <w:rPr>
          <w:rFonts w:ascii="Proxima Nova Rg"/>
          <w:sz w:val="24"/>
        </w:rPr>
      </w:pPr>
      <w:r>
        <w:rPr/>
        <w:br w:type="column"/>
      </w:r>
      <w:r>
        <w:rPr>
          <w:rFonts w:ascii="Proxima Nova Rg"/>
          <w:sz w:val="24"/>
        </w:rPr>
      </w:r>
    </w:p>
    <w:p>
      <w:pPr>
        <w:spacing w:before="154"/>
        <w:ind w:left="843" w:right="2197" w:firstLine="0"/>
        <w:jc w:val="center"/>
        <w:rPr>
          <w:rFonts w:ascii="Proxima Nova Rg"/>
          <w:b/>
          <w:sz w:val="17"/>
        </w:rPr>
      </w:pPr>
      <w:r>
        <w:rPr>
          <w:rFonts w:ascii="Proxima Nova Rg"/>
          <w:b/>
          <w:color w:val="ED1C24"/>
          <w:sz w:val="17"/>
        </w:rPr>
        <w:t>Cash</w:t>
      </w:r>
      <w:r>
        <w:rPr>
          <w:rFonts w:ascii="Proxima Nova Rg"/>
          <w:b/>
          <w:color w:val="ED1C24"/>
          <w:spacing w:val="7"/>
          <w:sz w:val="17"/>
        </w:rPr>
        <w:t> </w:t>
      </w:r>
      <w:r>
        <w:rPr>
          <w:rFonts w:ascii="Proxima Nova Rg"/>
          <w:b/>
          <w:color w:val="ED1C24"/>
          <w:spacing w:val="-2"/>
          <w:sz w:val="17"/>
        </w:rPr>
        <w:t>decreases</w:t>
      </w:r>
    </w:p>
    <w:p>
      <w:pPr>
        <w:spacing w:before="1"/>
        <w:ind w:left="843" w:right="2198" w:firstLine="0"/>
        <w:jc w:val="center"/>
        <w:rPr>
          <w:rFonts w:ascii="Proxima Nova Rg"/>
          <w:sz w:val="17"/>
        </w:rPr>
      </w:pPr>
      <w:r>
        <w:rPr>
          <w:rFonts w:ascii="Proxima Nova Rg"/>
          <w:color w:val="231F20"/>
          <w:sz w:val="17"/>
        </w:rPr>
        <w:t>not</w:t>
      </w:r>
      <w:r>
        <w:rPr>
          <w:rFonts w:ascii="Proxima Nova Rg"/>
          <w:color w:val="231F20"/>
          <w:spacing w:val="7"/>
          <w:sz w:val="17"/>
        </w:rPr>
        <w:t> </w:t>
      </w:r>
      <w:r>
        <w:rPr>
          <w:rFonts w:ascii="Proxima Nova Rg"/>
          <w:color w:val="231F20"/>
          <w:sz w:val="17"/>
        </w:rPr>
        <w:t>in</w:t>
      </w:r>
      <w:r>
        <w:rPr>
          <w:rFonts w:ascii="Proxima Nova Rg"/>
          <w:color w:val="231F20"/>
          <w:spacing w:val="7"/>
          <w:sz w:val="17"/>
        </w:rPr>
        <w:t> </w:t>
      </w:r>
      <w:r>
        <w:rPr>
          <w:rFonts w:ascii="Proxima Nova Rg"/>
          <w:color w:val="231F20"/>
          <w:sz w:val="17"/>
        </w:rPr>
        <w:t>company</w:t>
      </w:r>
      <w:r>
        <w:rPr>
          <w:rFonts w:ascii="Proxima Nova Rg"/>
          <w:color w:val="231F20"/>
          <w:spacing w:val="7"/>
          <w:sz w:val="17"/>
        </w:rPr>
        <w:t> </w:t>
      </w:r>
      <w:r>
        <w:rPr>
          <w:rFonts w:ascii="Proxima Nova Rg"/>
          <w:color w:val="231F20"/>
          <w:spacing w:val="-2"/>
          <w:sz w:val="17"/>
        </w:rPr>
        <w:t>records</w:t>
      </w:r>
    </w:p>
    <w:p>
      <w:pPr>
        <w:spacing w:after="0"/>
        <w:jc w:val="center"/>
        <w:rPr>
          <w:rFonts w:ascii="Proxima Nova Rg"/>
          <w:sz w:val="17"/>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5678" w:space="40"/>
            <w:col w:w="4842"/>
          </w:cols>
        </w:sectPr>
      </w:pPr>
    </w:p>
    <w:p>
      <w:pPr>
        <w:pStyle w:val="BodyText"/>
        <w:rPr>
          <w:rFonts w:ascii="Proxima Nova Rg"/>
          <w:sz w:val="23"/>
        </w:rPr>
      </w:pPr>
    </w:p>
    <w:p>
      <w:pPr>
        <w:spacing w:line="254" w:lineRule="auto" w:before="95"/>
        <w:ind w:left="2280" w:right="597" w:firstLine="240"/>
        <w:jc w:val="both"/>
        <w:rPr>
          <w:sz w:val="20"/>
        </w:rPr>
      </w:pPr>
      <w:r>
        <w:rPr>
          <w:color w:val="231F20"/>
          <w:sz w:val="20"/>
        </w:rPr>
        <w:t>The</w:t>
      </w:r>
      <w:r>
        <w:rPr>
          <w:color w:val="231F20"/>
          <w:spacing w:val="-3"/>
          <w:sz w:val="20"/>
        </w:rPr>
        <w:t> </w:t>
      </w:r>
      <w:r>
        <w:rPr>
          <w:color w:val="231F20"/>
          <w:sz w:val="20"/>
        </w:rPr>
        <w:t>company</w:t>
      </w:r>
      <w:r>
        <w:rPr>
          <w:color w:val="231F20"/>
          <w:spacing w:val="-3"/>
          <w:sz w:val="20"/>
        </w:rPr>
        <w:t> </w:t>
      </w:r>
      <w:r>
        <w:rPr>
          <w:color w:val="231F20"/>
          <w:sz w:val="20"/>
        </w:rPr>
        <w:t>records</w:t>
      </w:r>
      <w:r>
        <w:rPr>
          <w:color w:val="231F20"/>
          <w:spacing w:val="-3"/>
          <w:sz w:val="20"/>
        </w:rPr>
        <w:t> </w:t>
      </w:r>
      <w:r>
        <w:rPr>
          <w:color w:val="231F20"/>
          <w:sz w:val="20"/>
        </w:rPr>
        <w:t>show</w:t>
      </w:r>
      <w:r>
        <w:rPr>
          <w:color w:val="231F20"/>
          <w:spacing w:val="-3"/>
          <w:sz w:val="20"/>
        </w:rPr>
        <w:t> </w:t>
      </w:r>
      <w:r>
        <w:rPr>
          <w:color w:val="231F20"/>
          <w:sz w:val="20"/>
        </w:rPr>
        <w:t>that</w:t>
      </w:r>
      <w:r>
        <w:rPr>
          <w:color w:val="231F20"/>
          <w:spacing w:val="-3"/>
          <w:sz w:val="20"/>
        </w:rPr>
        <w:t> </w:t>
      </w:r>
      <w:r>
        <w:rPr>
          <w:color w:val="231F20"/>
          <w:sz w:val="20"/>
        </w:rPr>
        <w:t>the</w:t>
      </w:r>
      <w:r>
        <w:rPr>
          <w:color w:val="231F20"/>
          <w:spacing w:val="-3"/>
          <w:sz w:val="20"/>
        </w:rPr>
        <w:t> </w:t>
      </w:r>
      <w:r>
        <w:rPr>
          <w:color w:val="231F20"/>
          <w:sz w:val="20"/>
        </w:rPr>
        <w:t>company</w:t>
      </w:r>
      <w:r>
        <w:rPr>
          <w:color w:val="231F20"/>
          <w:spacing w:val="-3"/>
          <w:sz w:val="20"/>
        </w:rPr>
        <w:t> </w:t>
      </w:r>
      <w:r>
        <w:rPr>
          <w:color w:val="231F20"/>
          <w:sz w:val="20"/>
        </w:rPr>
        <w:t>has</w:t>
      </w:r>
      <w:r>
        <w:rPr>
          <w:color w:val="231F20"/>
          <w:spacing w:val="-3"/>
          <w:sz w:val="20"/>
        </w:rPr>
        <w:t> </w:t>
      </w:r>
      <w:r>
        <w:rPr>
          <w:color w:val="231F20"/>
          <w:sz w:val="20"/>
        </w:rPr>
        <w:t>written</w:t>
      </w:r>
      <w:r>
        <w:rPr>
          <w:color w:val="231F20"/>
          <w:spacing w:val="-3"/>
          <w:sz w:val="20"/>
        </w:rPr>
        <w:t> </w:t>
      </w:r>
      <w:r>
        <w:rPr>
          <w:color w:val="231F20"/>
          <w:sz w:val="20"/>
        </w:rPr>
        <w:t>two</w:t>
      </w:r>
      <w:r>
        <w:rPr>
          <w:color w:val="231F20"/>
          <w:spacing w:val="-3"/>
          <w:sz w:val="20"/>
        </w:rPr>
        <w:t> </w:t>
      </w:r>
      <w:r>
        <w:rPr>
          <w:color w:val="231F20"/>
          <w:sz w:val="20"/>
        </w:rPr>
        <w:t>checks</w:t>
      </w:r>
      <w:r>
        <w:rPr>
          <w:color w:val="231F20"/>
          <w:spacing w:val="-3"/>
          <w:sz w:val="20"/>
        </w:rPr>
        <w:t> </w:t>
      </w:r>
      <w:r>
        <w:rPr>
          <w:color w:val="231F20"/>
          <w:sz w:val="20"/>
        </w:rPr>
        <w:t>during</w:t>
      </w:r>
      <w:r>
        <w:rPr>
          <w:color w:val="231F20"/>
          <w:spacing w:val="-3"/>
          <w:sz w:val="20"/>
        </w:rPr>
        <w:t> </w:t>
      </w:r>
      <w:r>
        <w:rPr>
          <w:color w:val="231F20"/>
          <w:sz w:val="20"/>
        </w:rPr>
        <w:t>the</w:t>
      </w:r>
      <w:r>
        <w:rPr>
          <w:color w:val="231F20"/>
          <w:spacing w:val="-3"/>
          <w:sz w:val="20"/>
        </w:rPr>
        <w:t> </w:t>
      </w:r>
      <w:r>
        <w:rPr>
          <w:color w:val="231F20"/>
          <w:sz w:val="20"/>
        </w:rPr>
        <w:t>month of March, but only check #294 is shown in the bank statement. This means check </w:t>
      </w:r>
      <w:r>
        <w:rPr>
          <w:color w:val="231F20"/>
          <w:sz w:val="20"/>
        </w:rPr>
        <w:t>#295 (for</w:t>
      </w:r>
      <w:r>
        <w:rPr>
          <w:color w:val="231F20"/>
          <w:spacing w:val="-7"/>
          <w:sz w:val="20"/>
        </w:rPr>
        <w:t> </w:t>
      </w:r>
      <w:r>
        <w:rPr>
          <w:color w:val="231F20"/>
          <w:sz w:val="20"/>
        </w:rPr>
        <w:t>$5,400)</w:t>
      </w:r>
      <w:r>
        <w:rPr>
          <w:color w:val="231F20"/>
          <w:spacing w:val="-7"/>
          <w:sz w:val="20"/>
        </w:rPr>
        <w:t> </w:t>
      </w:r>
      <w:r>
        <w:rPr>
          <w:color w:val="231F20"/>
          <w:sz w:val="20"/>
        </w:rPr>
        <w:t>remains</w:t>
      </w:r>
      <w:r>
        <w:rPr>
          <w:color w:val="231F20"/>
          <w:spacing w:val="-7"/>
          <w:sz w:val="20"/>
        </w:rPr>
        <w:t> </w:t>
      </w:r>
      <w:r>
        <w:rPr>
          <w:color w:val="231F20"/>
          <w:sz w:val="20"/>
        </w:rPr>
        <w:t>outstanding</w:t>
      </w:r>
      <w:r>
        <w:rPr>
          <w:color w:val="231F20"/>
          <w:spacing w:val="-7"/>
          <w:sz w:val="20"/>
        </w:rPr>
        <w:t> </w:t>
      </w:r>
      <w:r>
        <w:rPr>
          <w:color w:val="231F20"/>
          <w:sz w:val="20"/>
        </w:rPr>
        <w:t>and</w:t>
      </w:r>
      <w:r>
        <w:rPr>
          <w:color w:val="231F20"/>
          <w:spacing w:val="-7"/>
          <w:sz w:val="20"/>
        </w:rPr>
        <w:t> </w:t>
      </w:r>
      <w:r>
        <w:rPr>
          <w:color w:val="231F20"/>
          <w:sz w:val="20"/>
        </w:rPr>
        <w:t>has</w:t>
      </w:r>
      <w:r>
        <w:rPr>
          <w:color w:val="231F20"/>
          <w:spacing w:val="-7"/>
          <w:sz w:val="20"/>
        </w:rPr>
        <w:t> </w:t>
      </w:r>
      <w:r>
        <w:rPr>
          <w:color w:val="231F20"/>
          <w:sz w:val="20"/>
        </w:rPr>
        <w:t>not</w:t>
      </w:r>
      <w:r>
        <w:rPr>
          <w:color w:val="231F20"/>
          <w:spacing w:val="-7"/>
          <w:sz w:val="20"/>
        </w:rPr>
        <w:t> </w:t>
      </w:r>
      <w:r>
        <w:rPr>
          <w:color w:val="231F20"/>
          <w:sz w:val="20"/>
        </w:rPr>
        <w:t>yet</w:t>
      </w:r>
      <w:r>
        <w:rPr>
          <w:color w:val="231F20"/>
          <w:spacing w:val="-7"/>
          <w:sz w:val="20"/>
        </w:rPr>
        <w:t> </w:t>
      </w:r>
      <w:r>
        <w:rPr>
          <w:color w:val="231F20"/>
          <w:sz w:val="20"/>
        </w:rPr>
        <w:t>been</w:t>
      </w:r>
      <w:r>
        <w:rPr>
          <w:color w:val="231F20"/>
          <w:spacing w:val="-7"/>
          <w:sz w:val="20"/>
        </w:rPr>
        <w:t> </w:t>
      </w:r>
      <w:r>
        <w:rPr>
          <w:color w:val="231F20"/>
          <w:sz w:val="20"/>
        </w:rPr>
        <w:t>subtracted</w:t>
      </w:r>
      <w:r>
        <w:rPr>
          <w:color w:val="231F20"/>
          <w:spacing w:val="-7"/>
          <w:sz w:val="20"/>
        </w:rPr>
        <w:t> </w:t>
      </w:r>
      <w:r>
        <w:rPr>
          <w:color w:val="231F20"/>
          <w:sz w:val="20"/>
        </w:rPr>
        <w:t>from</w:t>
      </w:r>
      <w:r>
        <w:rPr>
          <w:color w:val="231F20"/>
          <w:spacing w:val="-7"/>
          <w:sz w:val="20"/>
        </w:rPr>
        <w:t> </w:t>
      </w:r>
      <w:r>
        <w:rPr>
          <w:color w:val="231F20"/>
          <w:sz w:val="20"/>
        </w:rPr>
        <w:t>the</w:t>
      </w:r>
      <w:r>
        <w:rPr>
          <w:color w:val="231F20"/>
          <w:spacing w:val="-7"/>
          <w:sz w:val="20"/>
        </w:rPr>
        <w:t> </w:t>
      </w:r>
      <w:r>
        <w:rPr>
          <w:color w:val="231F20"/>
          <w:sz w:val="20"/>
        </w:rPr>
        <w:t>bank’s</w:t>
      </w:r>
      <w:r>
        <w:rPr>
          <w:color w:val="231F20"/>
          <w:spacing w:val="-7"/>
          <w:sz w:val="20"/>
        </w:rPr>
        <w:t> </w:t>
      </w:r>
      <w:r>
        <w:rPr>
          <w:color w:val="231F20"/>
          <w:sz w:val="20"/>
        </w:rPr>
        <w:t>balance. This</w:t>
      </w:r>
      <w:r>
        <w:rPr>
          <w:color w:val="231F20"/>
          <w:spacing w:val="-5"/>
          <w:sz w:val="20"/>
        </w:rPr>
        <w:t> </w:t>
      </w:r>
      <w:r>
        <w:rPr>
          <w:color w:val="231F20"/>
          <w:sz w:val="20"/>
        </w:rPr>
        <w:t>is</w:t>
      </w:r>
      <w:r>
        <w:rPr>
          <w:color w:val="231F20"/>
          <w:spacing w:val="-5"/>
          <w:sz w:val="20"/>
        </w:rPr>
        <w:t> </w:t>
      </w:r>
      <w:r>
        <w:rPr>
          <w:color w:val="231F20"/>
          <w:sz w:val="20"/>
        </w:rPr>
        <w:t>an</w:t>
      </w:r>
      <w:r>
        <w:rPr>
          <w:color w:val="231F20"/>
          <w:spacing w:val="-5"/>
          <w:sz w:val="20"/>
        </w:rPr>
        <w:t> </w:t>
      </w:r>
      <w:r>
        <w:rPr>
          <w:color w:val="231F20"/>
          <w:sz w:val="20"/>
        </w:rPr>
        <w:t>example</w:t>
      </w:r>
      <w:r>
        <w:rPr>
          <w:color w:val="231F20"/>
          <w:spacing w:val="-5"/>
          <w:sz w:val="20"/>
        </w:rPr>
        <w:t> </w:t>
      </w:r>
      <w:r>
        <w:rPr>
          <w:color w:val="231F20"/>
          <w:sz w:val="20"/>
        </w:rPr>
        <w:t>of</w:t>
      </w:r>
      <w:r>
        <w:rPr>
          <w:color w:val="231F20"/>
          <w:spacing w:val="-5"/>
          <w:sz w:val="20"/>
        </w:rPr>
        <w:t> </w:t>
      </w:r>
      <w:r>
        <w:rPr>
          <w:rFonts w:ascii="Book Antiqua" w:hAnsi="Book Antiqua"/>
          <w:b/>
          <w:color w:val="00AEEF"/>
          <w:sz w:val="20"/>
        </w:rPr>
        <w:t>checks</w:t>
      </w:r>
      <w:r>
        <w:rPr>
          <w:rFonts w:ascii="Book Antiqua" w:hAnsi="Book Antiqua"/>
          <w:b/>
          <w:color w:val="00AEEF"/>
          <w:spacing w:val="-10"/>
          <w:sz w:val="20"/>
        </w:rPr>
        <w:t> </w:t>
      </w:r>
      <w:r>
        <w:rPr>
          <w:rFonts w:ascii="Book Antiqua" w:hAnsi="Book Antiqua"/>
          <w:b/>
          <w:color w:val="00AEEF"/>
          <w:sz w:val="20"/>
        </w:rPr>
        <w:t>outstanding</w:t>
      </w:r>
      <w:r>
        <w:rPr>
          <w:color w:val="231F20"/>
          <w:sz w:val="20"/>
        </w:rPr>
        <w:t>.</w:t>
      </w:r>
      <w:r>
        <w:rPr>
          <w:color w:val="231F20"/>
          <w:spacing w:val="-5"/>
          <w:sz w:val="20"/>
        </w:rPr>
        <w:t> </w:t>
      </w:r>
      <w:r>
        <w:rPr>
          <w:color w:val="231F20"/>
          <w:sz w:val="20"/>
        </w:rPr>
        <w:t>Checks</w:t>
      </w:r>
      <w:r>
        <w:rPr>
          <w:color w:val="231F20"/>
          <w:spacing w:val="-5"/>
          <w:sz w:val="20"/>
        </w:rPr>
        <w:t> </w:t>
      </w:r>
      <w:r>
        <w:rPr>
          <w:color w:val="231F20"/>
          <w:sz w:val="20"/>
        </w:rPr>
        <w:t>outstanding</w:t>
      </w:r>
      <w:r>
        <w:rPr>
          <w:color w:val="231F20"/>
          <w:spacing w:val="-5"/>
          <w:sz w:val="20"/>
        </w:rPr>
        <w:t> </w:t>
      </w:r>
      <w:r>
        <w:rPr>
          <w:color w:val="231F20"/>
          <w:sz w:val="20"/>
        </w:rPr>
        <w:t>cause</w:t>
      </w:r>
      <w:r>
        <w:rPr>
          <w:color w:val="231F20"/>
          <w:spacing w:val="-5"/>
          <w:sz w:val="20"/>
        </w:rPr>
        <w:t> </w:t>
      </w:r>
      <w:r>
        <w:rPr>
          <w:color w:val="231F20"/>
          <w:sz w:val="20"/>
        </w:rPr>
        <w:t>the</w:t>
      </w:r>
      <w:r>
        <w:rPr>
          <w:color w:val="231F20"/>
          <w:spacing w:val="-5"/>
          <w:sz w:val="20"/>
        </w:rPr>
        <w:t> </w:t>
      </w:r>
      <w:r>
        <w:rPr>
          <w:color w:val="231F20"/>
          <w:sz w:val="20"/>
        </w:rPr>
        <w:t>bank’s</w:t>
      </w:r>
      <w:r>
        <w:rPr>
          <w:color w:val="231F20"/>
          <w:spacing w:val="-5"/>
          <w:sz w:val="20"/>
        </w:rPr>
        <w:t> </w:t>
      </w:r>
      <w:r>
        <w:rPr>
          <w:color w:val="231F20"/>
          <w:sz w:val="20"/>
        </w:rPr>
        <w:t>balance</w:t>
      </w:r>
      <w:r>
        <w:rPr>
          <w:color w:val="231F20"/>
          <w:spacing w:val="-5"/>
          <w:sz w:val="20"/>
        </w:rPr>
        <w:t> </w:t>
      </w:r>
      <w:r>
        <w:rPr>
          <w:color w:val="231F20"/>
          <w:sz w:val="20"/>
        </w:rPr>
        <w:t>to be</w:t>
      </w:r>
      <w:r>
        <w:rPr>
          <w:color w:val="231F20"/>
          <w:spacing w:val="-7"/>
          <w:sz w:val="20"/>
        </w:rPr>
        <w:t> </w:t>
      </w:r>
      <w:r>
        <w:rPr>
          <w:color w:val="231F20"/>
          <w:sz w:val="20"/>
        </w:rPr>
        <w:t>more</w:t>
      </w:r>
      <w:r>
        <w:rPr>
          <w:color w:val="231F20"/>
          <w:spacing w:val="-7"/>
          <w:sz w:val="20"/>
        </w:rPr>
        <w:t> </w:t>
      </w:r>
      <w:r>
        <w:rPr>
          <w:color w:val="231F20"/>
          <w:sz w:val="20"/>
        </w:rPr>
        <w:t>than</w:t>
      </w:r>
      <w:r>
        <w:rPr>
          <w:color w:val="231F20"/>
          <w:spacing w:val="-7"/>
          <w:sz w:val="20"/>
        </w:rPr>
        <w:t> </w:t>
      </w:r>
      <w:r>
        <w:rPr>
          <w:color w:val="231F20"/>
          <w:sz w:val="20"/>
        </w:rPr>
        <w:t>the</w:t>
      </w:r>
      <w:r>
        <w:rPr>
          <w:color w:val="231F20"/>
          <w:spacing w:val="-7"/>
          <w:sz w:val="20"/>
        </w:rPr>
        <w:t> </w:t>
      </w:r>
      <w:r>
        <w:rPr>
          <w:color w:val="231F20"/>
          <w:sz w:val="20"/>
        </w:rPr>
        <w:t>company’s</w:t>
      </w:r>
      <w:r>
        <w:rPr>
          <w:color w:val="231F20"/>
          <w:spacing w:val="-7"/>
          <w:sz w:val="20"/>
        </w:rPr>
        <w:t> </w:t>
      </w:r>
      <w:r>
        <w:rPr>
          <w:color w:val="231F20"/>
          <w:sz w:val="20"/>
        </w:rPr>
        <w:t>balance</w:t>
      </w:r>
      <w:r>
        <w:rPr>
          <w:color w:val="231F20"/>
          <w:spacing w:val="-7"/>
          <w:sz w:val="20"/>
        </w:rPr>
        <w:t> </w:t>
      </w:r>
      <w:r>
        <w:rPr>
          <w:color w:val="231F20"/>
          <w:sz w:val="20"/>
        </w:rPr>
        <w:t>of</w:t>
      </w:r>
      <w:r>
        <w:rPr>
          <w:color w:val="231F20"/>
          <w:spacing w:val="-7"/>
          <w:sz w:val="20"/>
        </w:rPr>
        <w:t> </w:t>
      </w:r>
      <w:r>
        <w:rPr>
          <w:color w:val="231F20"/>
          <w:sz w:val="20"/>
        </w:rPr>
        <w:t>cash.</w:t>
      </w:r>
      <w:r>
        <w:rPr>
          <w:color w:val="231F20"/>
          <w:spacing w:val="-7"/>
          <w:sz w:val="20"/>
        </w:rPr>
        <w:t> </w:t>
      </w:r>
      <w:r>
        <w:rPr>
          <w:color w:val="231F20"/>
          <w:sz w:val="20"/>
        </w:rPr>
        <w:t>(Notice</w:t>
      </w:r>
      <w:r>
        <w:rPr>
          <w:color w:val="231F20"/>
          <w:spacing w:val="-7"/>
          <w:sz w:val="20"/>
        </w:rPr>
        <w:t> </w:t>
      </w:r>
      <w:r>
        <w:rPr>
          <w:color w:val="231F20"/>
          <w:sz w:val="20"/>
        </w:rPr>
        <w:t>also</w:t>
      </w:r>
      <w:r>
        <w:rPr>
          <w:color w:val="231F20"/>
          <w:spacing w:val="-7"/>
          <w:sz w:val="20"/>
        </w:rPr>
        <w:t> </w:t>
      </w:r>
      <w:r>
        <w:rPr>
          <w:color w:val="231F20"/>
          <w:sz w:val="20"/>
        </w:rPr>
        <w:t>that</w:t>
      </w:r>
      <w:r>
        <w:rPr>
          <w:color w:val="231F20"/>
          <w:spacing w:val="-8"/>
          <w:sz w:val="20"/>
        </w:rPr>
        <w:t> </w:t>
      </w:r>
      <w:r>
        <w:rPr>
          <w:color w:val="231F20"/>
          <w:sz w:val="20"/>
        </w:rPr>
        <w:t>a</w:t>
      </w:r>
      <w:r>
        <w:rPr>
          <w:color w:val="231F20"/>
          <w:spacing w:val="-7"/>
          <w:sz w:val="20"/>
        </w:rPr>
        <w:t> </w:t>
      </w:r>
      <w:r>
        <w:rPr>
          <w:color w:val="231F20"/>
          <w:sz w:val="20"/>
        </w:rPr>
        <w:t>debit</w:t>
      </w:r>
      <w:r>
        <w:rPr>
          <w:color w:val="231F20"/>
          <w:spacing w:val="-7"/>
          <w:sz w:val="20"/>
        </w:rPr>
        <w:t> </w:t>
      </w:r>
      <w:r>
        <w:rPr>
          <w:color w:val="231F20"/>
          <w:sz w:val="20"/>
        </w:rPr>
        <w:t>card</w:t>
      </w:r>
      <w:r>
        <w:rPr>
          <w:color w:val="231F20"/>
          <w:spacing w:val="-7"/>
          <w:sz w:val="20"/>
        </w:rPr>
        <w:t> </w:t>
      </w:r>
      <w:r>
        <w:rPr>
          <w:color w:val="231F20"/>
          <w:sz w:val="20"/>
        </w:rPr>
        <w:t>(DC)</w:t>
      </w:r>
      <w:r>
        <w:rPr>
          <w:color w:val="231F20"/>
          <w:spacing w:val="-7"/>
          <w:sz w:val="20"/>
        </w:rPr>
        <w:t> </w:t>
      </w:r>
      <w:r>
        <w:rPr>
          <w:color w:val="231F20"/>
          <w:sz w:val="20"/>
        </w:rPr>
        <w:t>transaction was</w:t>
      </w:r>
      <w:r>
        <w:rPr>
          <w:color w:val="231F20"/>
          <w:spacing w:val="5"/>
          <w:sz w:val="20"/>
        </w:rPr>
        <w:t> </w:t>
      </w:r>
      <w:r>
        <w:rPr>
          <w:color w:val="231F20"/>
          <w:sz w:val="20"/>
        </w:rPr>
        <w:t>incorrectly</w:t>
      </w:r>
      <w:r>
        <w:rPr>
          <w:color w:val="231F20"/>
          <w:spacing w:val="5"/>
          <w:sz w:val="20"/>
        </w:rPr>
        <w:t> </w:t>
      </w:r>
      <w:r>
        <w:rPr>
          <w:color w:val="231F20"/>
          <w:sz w:val="20"/>
        </w:rPr>
        <w:t>recorded</w:t>
      </w:r>
      <w:r>
        <w:rPr>
          <w:color w:val="231F20"/>
          <w:spacing w:val="6"/>
          <w:sz w:val="20"/>
        </w:rPr>
        <w:t> </w:t>
      </w:r>
      <w:r>
        <w:rPr>
          <w:color w:val="231F20"/>
          <w:sz w:val="20"/>
        </w:rPr>
        <w:t>by</w:t>
      </w:r>
      <w:r>
        <w:rPr>
          <w:color w:val="231F20"/>
          <w:spacing w:val="5"/>
          <w:sz w:val="20"/>
        </w:rPr>
        <w:t> </w:t>
      </w:r>
      <w:r>
        <w:rPr>
          <w:color w:val="231F20"/>
          <w:sz w:val="20"/>
        </w:rPr>
        <w:t>the</w:t>
      </w:r>
      <w:r>
        <w:rPr>
          <w:color w:val="231F20"/>
          <w:spacing w:val="6"/>
          <w:sz w:val="20"/>
        </w:rPr>
        <w:t> </w:t>
      </w:r>
      <w:r>
        <w:rPr>
          <w:color w:val="231F20"/>
          <w:sz w:val="20"/>
        </w:rPr>
        <w:t>company</w:t>
      </w:r>
      <w:r>
        <w:rPr>
          <w:color w:val="231F20"/>
          <w:spacing w:val="5"/>
          <w:sz w:val="20"/>
        </w:rPr>
        <w:t> </w:t>
      </w:r>
      <w:r>
        <w:rPr>
          <w:color w:val="231F20"/>
          <w:sz w:val="20"/>
        </w:rPr>
        <w:t>for</w:t>
      </w:r>
      <w:r>
        <w:rPr>
          <w:color w:val="231F20"/>
          <w:spacing w:val="6"/>
          <w:sz w:val="20"/>
        </w:rPr>
        <w:t> </w:t>
      </w:r>
      <w:r>
        <w:rPr>
          <w:color w:val="231F20"/>
          <w:sz w:val="20"/>
        </w:rPr>
        <w:t>$3,000</w:t>
      </w:r>
      <w:r>
        <w:rPr>
          <w:color w:val="231F20"/>
          <w:spacing w:val="5"/>
          <w:sz w:val="20"/>
        </w:rPr>
        <w:t> </w:t>
      </w:r>
      <w:r>
        <w:rPr>
          <w:color w:val="231F20"/>
          <w:sz w:val="20"/>
        </w:rPr>
        <w:t>instead</w:t>
      </w:r>
      <w:r>
        <w:rPr>
          <w:color w:val="231F20"/>
          <w:spacing w:val="6"/>
          <w:sz w:val="20"/>
        </w:rPr>
        <w:t> </w:t>
      </w:r>
      <w:r>
        <w:rPr>
          <w:color w:val="231F20"/>
          <w:sz w:val="20"/>
        </w:rPr>
        <w:t>of</w:t>
      </w:r>
      <w:r>
        <w:rPr>
          <w:color w:val="231F20"/>
          <w:spacing w:val="5"/>
          <w:sz w:val="20"/>
        </w:rPr>
        <w:t> </w:t>
      </w:r>
      <w:r>
        <w:rPr>
          <w:color w:val="231F20"/>
          <w:sz w:val="20"/>
        </w:rPr>
        <w:t>$3,300.</w:t>
      </w:r>
      <w:r>
        <w:rPr>
          <w:color w:val="231F20"/>
          <w:spacing w:val="6"/>
          <w:sz w:val="20"/>
        </w:rPr>
        <w:t> </w:t>
      </w:r>
      <w:r>
        <w:rPr>
          <w:color w:val="231F20"/>
          <w:sz w:val="20"/>
        </w:rPr>
        <w:t>We’ll</w:t>
      </w:r>
      <w:r>
        <w:rPr>
          <w:color w:val="231F20"/>
          <w:spacing w:val="5"/>
          <w:sz w:val="20"/>
        </w:rPr>
        <w:t> </w:t>
      </w:r>
      <w:r>
        <w:rPr>
          <w:color w:val="231F20"/>
          <w:sz w:val="20"/>
        </w:rPr>
        <w:t>address</w:t>
      </w:r>
      <w:r>
        <w:rPr>
          <w:color w:val="231F20"/>
          <w:spacing w:val="6"/>
          <w:sz w:val="20"/>
        </w:rPr>
        <w:t> </w:t>
      </w:r>
      <w:r>
        <w:rPr>
          <w:color w:val="231F20"/>
          <w:spacing w:val="-4"/>
          <w:sz w:val="20"/>
        </w:rPr>
        <w:t>this</w:t>
      </w:r>
    </w:p>
    <w:p>
      <w:pPr>
        <w:spacing w:line="234" w:lineRule="exact" w:before="0"/>
        <w:ind w:left="2280" w:right="0" w:firstLine="0"/>
        <w:jc w:val="both"/>
        <w:rPr>
          <w:sz w:val="20"/>
        </w:rPr>
      </w:pPr>
      <w:r>
        <w:rPr>
          <w:color w:val="231F20"/>
          <w:sz w:val="20"/>
        </w:rPr>
        <w:t>$300</w:t>
      </w:r>
      <w:r>
        <w:rPr>
          <w:color w:val="231F20"/>
          <w:spacing w:val="-11"/>
          <w:sz w:val="20"/>
        </w:rPr>
        <w:t> </w:t>
      </w:r>
      <w:r>
        <w:rPr>
          <w:color w:val="231F20"/>
          <w:sz w:val="20"/>
        </w:rPr>
        <w:t>company</w:t>
      </w:r>
      <w:r>
        <w:rPr>
          <w:color w:val="231F20"/>
          <w:spacing w:val="-10"/>
          <w:sz w:val="20"/>
        </w:rPr>
        <w:t> </w:t>
      </w:r>
      <w:r>
        <w:rPr>
          <w:color w:val="231F20"/>
          <w:sz w:val="20"/>
        </w:rPr>
        <w:t>error</w:t>
      </w:r>
      <w:r>
        <w:rPr>
          <w:color w:val="231F20"/>
          <w:spacing w:val="-10"/>
          <w:sz w:val="20"/>
        </w:rPr>
        <w:t> </w:t>
      </w:r>
      <w:r>
        <w:rPr>
          <w:color w:val="231F20"/>
          <w:sz w:val="20"/>
        </w:rPr>
        <w:t>and</w:t>
      </w:r>
      <w:r>
        <w:rPr>
          <w:color w:val="231F20"/>
          <w:spacing w:val="-10"/>
          <w:sz w:val="20"/>
        </w:rPr>
        <w:t> </w:t>
      </w:r>
      <w:r>
        <w:rPr>
          <w:color w:val="231F20"/>
          <w:sz w:val="20"/>
        </w:rPr>
        <w:t>other</w:t>
      </w:r>
      <w:r>
        <w:rPr>
          <w:color w:val="231F20"/>
          <w:spacing w:val="-10"/>
          <w:sz w:val="20"/>
        </w:rPr>
        <w:t> </w:t>
      </w:r>
      <w:r>
        <w:rPr>
          <w:color w:val="231F20"/>
          <w:sz w:val="20"/>
        </w:rPr>
        <w:t>items</w:t>
      </w:r>
      <w:r>
        <w:rPr>
          <w:color w:val="231F20"/>
          <w:spacing w:val="-10"/>
          <w:sz w:val="20"/>
        </w:rPr>
        <w:t> </w:t>
      </w:r>
      <w:r>
        <w:rPr>
          <w:color w:val="231F20"/>
          <w:sz w:val="20"/>
        </w:rPr>
        <w:t>circled</w:t>
      </w:r>
      <w:r>
        <w:rPr>
          <w:color w:val="231F20"/>
          <w:spacing w:val="-11"/>
          <w:sz w:val="20"/>
        </w:rPr>
        <w:t> </w:t>
      </w:r>
      <w:r>
        <w:rPr>
          <w:color w:val="231F20"/>
          <w:sz w:val="20"/>
        </w:rPr>
        <w:t>in</w:t>
      </w:r>
      <w:r>
        <w:rPr>
          <w:color w:val="231F20"/>
          <w:spacing w:val="-10"/>
          <w:sz w:val="20"/>
        </w:rPr>
        <w:t> </w:t>
      </w:r>
      <w:r>
        <w:rPr>
          <w:color w:val="231F20"/>
          <w:sz w:val="20"/>
        </w:rPr>
        <w:t>the</w:t>
      </w:r>
      <w:r>
        <w:rPr>
          <w:color w:val="231F20"/>
          <w:spacing w:val="-10"/>
          <w:sz w:val="20"/>
        </w:rPr>
        <w:t> </w:t>
      </w:r>
      <w:r>
        <w:rPr>
          <w:color w:val="231F20"/>
          <w:sz w:val="20"/>
        </w:rPr>
        <w:t>bank</w:t>
      </w:r>
      <w:r>
        <w:rPr>
          <w:color w:val="231F20"/>
          <w:spacing w:val="-10"/>
          <w:sz w:val="20"/>
        </w:rPr>
        <w:t> </w:t>
      </w:r>
      <w:r>
        <w:rPr>
          <w:color w:val="231F20"/>
          <w:sz w:val="20"/>
        </w:rPr>
        <w:t>statement</w:t>
      </w:r>
      <w:r>
        <w:rPr>
          <w:color w:val="231F20"/>
          <w:spacing w:val="-10"/>
          <w:sz w:val="20"/>
        </w:rPr>
        <w:t> </w:t>
      </w:r>
      <w:r>
        <w:rPr>
          <w:color w:val="231F20"/>
          <w:sz w:val="20"/>
        </w:rPr>
        <w:t>in</w:t>
      </w:r>
      <w:r>
        <w:rPr>
          <w:color w:val="231F20"/>
          <w:spacing w:val="-10"/>
          <w:sz w:val="20"/>
        </w:rPr>
        <w:t> </w:t>
      </w:r>
      <w:r>
        <w:rPr>
          <w:color w:val="231F20"/>
          <w:sz w:val="20"/>
        </w:rPr>
        <w:t>step</w:t>
      </w:r>
      <w:r>
        <w:rPr>
          <w:color w:val="231F20"/>
          <w:spacing w:val="-10"/>
          <w:sz w:val="20"/>
        </w:rPr>
        <w:t> </w:t>
      </w:r>
      <w:r>
        <w:rPr>
          <w:color w:val="231F20"/>
          <w:spacing w:val="-5"/>
          <w:sz w:val="20"/>
        </w:rPr>
        <w:t>2.)</w:t>
      </w:r>
    </w:p>
    <w:p>
      <w:pPr>
        <w:spacing w:line="256" w:lineRule="auto" w:before="15"/>
        <w:ind w:left="2280" w:right="597" w:firstLine="240"/>
        <w:jc w:val="both"/>
        <w:rPr>
          <w:rFonts w:ascii="Book Antiqua" w:hAnsi="Book Antiqua"/>
          <w:b/>
          <w:sz w:val="20"/>
        </w:rPr>
      </w:pPr>
      <w:r>
        <w:rPr>
          <w:color w:val="231F20"/>
          <w:sz w:val="20"/>
        </w:rPr>
        <w:t>Starlight’s</w:t>
      </w:r>
      <w:r>
        <w:rPr>
          <w:color w:val="231F20"/>
          <w:spacing w:val="-12"/>
          <w:sz w:val="20"/>
        </w:rPr>
        <w:t> </w:t>
      </w:r>
      <w:r>
        <w:rPr>
          <w:color w:val="231F20"/>
          <w:sz w:val="20"/>
        </w:rPr>
        <w:t>bank</w:t>
      </w:r>
      <w:r>
        <w:rPr>
          <w:color w:val="231F20"/>
          <w:spacing w:val="-11"/>
          <w:sz w:val="20"/>
        </w:rPr>
        <w:t> </w:t>
      </w:r>
      <w:r>
        <w:rPr>
          <w:color w:val="231F20"/>
          <w:sz w:val="20"/>
        </w:rPr>
        <w:t>reconciliation</w:t>
      </w:r>
      <w:r>
        <w:rPr>
          <w:color w:val="231F20"/>
          <w:spacing w:val="-11"/>
          <w:sz w:val="20"/>
        </w:rPr>
        <w:t> </w:t>
      </w:r>
      <w:r>
        <w:rPr>
          <w:color w:val="231F20"/>
          <w:sz w:val="20"/>
        </w:rPr>
        <w:t>is</w:t>
      </w:r>
      <w:r>
        <w:rPr>
          <w:color w:val="231F20"/>
          <w:spacing w:val="-11"/>
          <w:sz w:val="20"/>
        </w:rPr>
        <w:t> </w:t>
      </w:r>
      <w:r>
        <w:rPr>
          <w:color w:val="231F20"/>
          <w:sz w:val="20"/>
        </w:rPr>
        <w:t>shown</w:t>
      </w:r>
      <w:r>
        <w:rPr>
          <w:color w:val="231F20"/>
          <w:spacing w:val="-11"/>
          <w:sz w:val="20"/>
        </w:rPr>
        <w:t> </w:t>
      </w:r>
      <w:r>
        <w:rPr>
          <w:color w:val="231F20"/>
          <w:sz w:val="20"/>
        </w:rPr>
        <w:t>in</w:t>
      </w:r>
      <w:r>
        <w:rPr>
          <w:color w:val="231F20"/>
          <w:spacing w:val="-11"/>
          <w:sz w:val="20"/>
        </w:rPr>
        <w:t> </w:t>
      </w:r>
      <w:r>
        <w:rPr>
          <w:color w:val="231F20"/>
          <w:sz w:val="20"/>
        </w:rPr>
        <w:t>Illustration</w:t>
      </w:r>
      <w:r>
        <w:rPr>
          <w:color w:val="231F20"/>
          <w:spacing w:val="-11"/>
          <w:sz w:val="20"/>
        </w:rPr>
        <w:t> </w:t>
      </w:r>
      <w:r>
        <w:rPr>
          <w:color w:val="231F20"/>
          <w:sz w:val="20"/>
        </w:rPr>
        <w:t>4–12.</w:t>
      </w:r>
      <w:r>
        <w:rPr>
          <w:color w:val="231F20"/>
          <w:spacing w:val="-11"/>
          <w:sz w:val="20"/>
        </w:rPr>
        <w:t> </w:t>
      </w:r>
      <w:r>
        <w:rPr>
          <w:color w:val="231F20"/>
          <w:sz w:val="20"/>
        </w:rPr>
        <w:t>For</w:t>
      </w:r>
      <w:r>
        <w:rPr>
          <w:color w:val="231F20"/>
          <w:spacing w:val="-11"/>
          <w:sz w:val="20"/>
        </w:rPr>
        <w:t> </w:t>
      </w:r>
      <w:r>
        <w:rPr>
          <w:color w:val="231F20"/>
          <w:sz w:val="20"/>
        </w:rPr>
        <w:t>now,</w:t>
      </w:r>
      <w:r>
        <w:rPr>
          <w:color w:val="231F20"/>
          <w:spacing w:val="-11"/>
          <w:sz w:val="20"/>
        </w:rPr>
        <w:t> </w:t>
      </w:r>
      <w:r>
        <w:rPr>
          <w:color w:val="231F20"/>
          <w:sz w:val="20"/>
        </w:rPr>
        <w:t>look</w:t>
      </w:r>
      <w:r>
        <w:rPr>
          <w:color w:val="231F20"/>
          <w:spacing w:val="-11"/>
          <w:sz w:val="20"/>
        </w:rPr>
        <w:t> </w:t>
      </w:r>
      <w:r>
        <w:rPr>
          <w:color w:val="231F20"/>
          <w:sz w:val="20"/>
        </w:rPr>
        <w:t>only</w:t>
      </w:r>
      <w:r>
        <w:rPr>
          <w:color w:val="231F20"/>
          <w:spacing w:val="-11"/>
          <w:sz w:val="20"/>
        </w:rPr>
        <w:t> </w:t>
      </w:r>
      <w:r>
        <w:rPr>
          <w:color w:val="231F20"/>
          <w:sz w:val="20"/>
        </w:rPr>
        <w:t>at</w:t>
      </w:r>
      <w:r>
        <w:rPr>
          <w:color w:val="231F20"/>
          <w:spacing w:val="-11"/>
          <w:sz w:val="20"/>
        </w:rPr>
        <w:t> </w:t>
      </w:r>
      <w:r>
        <w:rPr>
          <w:color w:val="231F20"/>
          <w:sz w:val="20"/>
        </w:rPr>
        <w:t>the</w:t>
      </w:r>
      <w:r>
        <w:rPr>
          <w:color w:val="231F20"/>
          <w:spacing w:val="-11"/>
          <w:sz w:val="20"/>
        </w:rPr>
        <w:t> </w:t>
      </w:r>
      <w:r>
        <w:rPr>
          <w:color w:val="231F20"/>
          <w:sz w:val="20"/>
        </w:rPr>
        <w:t>left </w:t>
      </w:r>
      <w:r>
        <w:rPr>
          <w:color w:val="231F20"/>
          <w:w w:val="90"/>
          <w:sz w:val="20"/>
        </w:rPr>
        <w:t>side.</w:t>
      </w:r>
      <w:r>
        <w:rPr>
          <w:color w:val="231F20"/>
          <w:spacing w:val="10"/>
          <w:sz w:val="20"/>
        </w:rPr>
        <w:t> </w:t>
      </w:r>
      <w:r>
        <w:rPr>
          <w:rFonts w:ascii="Book Antiqua" w:hAnsi="Book Antiqua"/>
          <w:b/>
          <w:color w:val="231F20"/>
          <w:w w:val="90"/>
          <w:sz w:val="20"/>
        </w:rPr>
        <w:t>We</w:t>
      </w:r>
      <w:r>
        <w:rPr>
          <w:rFonts w:ascii="Book Antiqua" w:hAnsi="Book Antiqua"/>
          <w:b/>
          <w:color w:val="231F20"/>
          <w:spacing w:val="4"/>
          <w:sz w:val="20"/>
        </w:rPr>
        <w:t> </w:t>
      </w:r>
      <w:r>
        <w:rPr>
          <w:rFonts w:ascii="Book Antiqua" w:hAnsi="Book Antiqua"/>
          <w:b/>
          <w:color w:val="231F20"/>
          <w:w w:val="90"/>
          <w:sz w:val="20"/>
        </w:rPr>
        <w:t>adjust</w:t>
      </w:r>
      <w:r>
        <w:rPr>
          <w:rFonts w:ascii="Book Antiqua" w:hAnsi="Book Antiqua"/>
          <w:b/>
          <w:color w:val="231F20"/>
          <w:spacing w:val="6"/>
          <w:sz w:val="20"/>
        </w:rPr>
        <w:t> </w:t>
      </w:r>
      <w:r>
        <w:rPr>
          <w:rFonts w:ascii="Book Antiqua" w:hAnsi="Book Antiqua"/>
          <w:b/>
          <w:color w:val="231F20"/>
          <w:w w:val="90"/>
          <w:sz w:val="20"/>
        </w:rPr>
        <w:t>the</w:t>
      </w:r>
      <w:r>
        <w:rPr>
          <w:rFonts w:ascii="Book Antiqua" w:hAnsi="Book Antiqua"/>
          <w:b/>
          <w:color w:val="231F20"/>
          <w:spacing w:val="5"/>
          <w:sz w:val="20"/>
        </w:rPr>
        <w:t> </w:t>
      </w:r>
      <w:r>
        <w:rPr>
          <w:rFonts w:ascii="Book Antiqua" w:hAnsi="Book Antiqua"/>
          <w:b/>
          <w:color w:val="231F20"/>
          <w:w w:val="90"/>
          <w:sz w:val="20"/>
        </w:rPr>
        <w:t>bank’s</w:t>
      </w:r>
      <w:r>
        <w:rPr>
          <w:rFonts w:ascii="Book Antiqua" w:hAnsi="Book Antiqua"/>
          <w:b/>
          <w:color w:val="231F20"/>
          <w:spacing w:val="6"/>
          <w:sz w:val="20"/>
        </w:rPr>
        <w:t> </w:t>
      </w:r>
      <w:r>
        <w:rPr>
          <w:rFonts w:ascii="Book Antiqua" w:hAnsi="Book Antiqua"/>
          <w:b/>
          <w:color w:val="231F20"/>
          <w:w w:val="90"/>
          <w:sz w:val="20"/>
        </w:rPr>
        <w:t>cash</w:t>
      </w:r>
      <w:r>
        <w:rPr>
          <w:rFonts w:ascii="Book Antiqua" w:hAnsi="Book Antiqua"/>
          <w:b/>
          <w:color w:val="231F20"/>
          <w:spacing w:val="6"/>
          <w:sz w:val="20"/>
        </w:rPr>
        <w:t> </w:t>
      </w:r>
      <w:r>
        <w:rPr>
          <w:rFonts w:ascii="Book Antiqua" w:hAnsi="Book Antiqua"/>
          <w:b/>
          <w:color w:val="231F20"/>
          <w:w w:val="90"/>
          <w:sz w:val="20"/>
        </w:rPr>
        <w:t>balance</w:t>
      </w:r>
      <w:r>
        <w:rPr>
          <w:rFonts w:ascii="Book Antiqua" w:hAnsi="Book Antiqua"/>
          <w:b/>
          <w:color w:val="231F20"/>
          <w:spacing w:val="5"/>
          <w:sz w:val="20"/>
        </w:rPr>
        <w:t> </w:t>
      </w:r>
      <w:r>
        <w:rPr>
          <w:rFonts w:ascii="Book Antiqua" w:hAnsi="Book Antiqua"/>
          <w:b/>
          <w:color w:val="231F20"/>
          <w:w w:val="90"/>
          <w:sz w:val="20"/>
        </w:rPr>
        <w:t>per</w:t>
      </w:r>
      <w:r>
        <w:rPr>
          <w:rFonts w:ascii="Book Antiqua" w:hAnsi="Book Antiqua"/>
          <w:b/>
          <w:color w:val="231F20"/>
          <w:spacing w:val="6"/>
          <w:sz w:val="20"/>
        </w:rPr>
        <w:t> </w:t>
      </w:r>
      <w:r>
        <w:rPr>
          <w:rFonts w:ascii="Book Antiqua" w:hAnsi="Book Antiqua"/>
          <w:b/>
          <w:color w:val="231F20"/>
          <w:w w:val="90"/>
          <w:sz w:val="20"/>
        </w:rPr>
        <w:t>bank</w:t>
      </w:r>
      <w:r>
        <w:rPr>
          <w:rFonts w:ascii="Book Antiqua" w:hAnsi="Book Antiqua"/>
          <w:b/>
          <w:color w:val="231F20"/>
          <w:spacing w:val="5"/>
          <w:sz w:val="20"/>
        </w:rPr>
        <w:t> </w:t>
      </w:r>
      <w:r>
        <w:rPr>
          <w:rFonts w:ascii="Book Antiqua" w:hAnsi="Book Antiqua"/>
          <w:b/>
          <w:color w:val="231F20"/>
          <w:w w:val="90"/>
          <w:sz w:val="20"/>
        </w:rPr>
        <w:t>statement</w:t>
      </w:r>
      <w:r>
        <w:rPr>
          <w:rFonts w:ascii="Book Antiqua" w:hAnsi="Book Antiqua"/>
          <w:b/>
          <w:color w:val="231F20"/>
          <w:spacing w:val="6"/>
          <w:sz w:val="20"/>
        </w:rPr>
        <w:t> </w:t>
      </w:r>
      <w:r>
        <w:rPr>
          <w:rFonts w:ascii="Book Antiqua" w:hAnsi="Book Antiqua"/>
          <w:b/>
          <w:color w:val="231F20"/>
          <w:w w:val="90"/>
          <w:sz w:val="20"/>
        </w:rPr>
        <w:t>by</w:t>
      </w:r>
      <w:r>
        <w:rPr>
          <w:rFonts w:ascii="Book Antiqua" w:hAnsi="Book Antiqua"/>
          <w:b/>
          <w:color w:val="231F20"/>
          <w:spacing w:val="6"/>
          <w:sz w:val="20"/>
        </w:rPr>
        <w:t> </w:t>
      </w:r>
      <w:r>
        <w:rPr>
          <w:rFonts w:ascii="Book Antiqua" w:hAnsi="Book Antiqua"/>
          <w:b/>
          <w:color w:val="231F20"/>
          <w:w w:val="90"/>
          <w:sz w:val="20"/>
        </w:rPr>
        <w:t>adding</w:t>
      </w:r>
      <w:r>
        <w:rPr>
          <w:rFonts w:ascii="Book Antiqua" w:hAnsi="Book Antiqua"/>
          <w:b/>
          <w:color w:val="231F20"/>
          <w:spacing w:val="5"/>
          <w:sz w:val="20"/>
        </w:rPr>
        <w:t> </w:t>
      </w:r>
      <w:r>
        <w:rPr>
          <w:rFonts w:ascii="Book Antiqua" w:hAnsi="Book Antiqua"/>
          <w:b/>
          <w:color w:val="231F20"/>
          <w:w w:val="90"/>
          <w:sz w:val="20"/>
        </w:rPr>
        <w:t>deposits</w:t>
      </w:r>
      <w:r>
        <w:rPr>
          <w:rFonts w:ascii="Book Antiqua" w:hAnsi="Book Antiqua"/>
          <w:b/>
          <w:color w:val="231F20"/>
          <w:spacing w:val="6"/>
          <w:sz w:val="20"/>
        </w:rPr>
        <w:t> </w:t>
      </w:r>
      <w:r>
        <w:rPr>
          <w:rFonts w:ascii="Book Antiqua" w:hAnsi="Book Antiqua"/>
          <w:b/>
          <w:color w:val="231F20"/>
          <w:spacing w:val="-2"/>
          <w:w w:val="90"/>
          <w:sz w:val="20"/>
        </w:rPr>
        <w:t>outstanding</w:t>
      </w:r>
    </w:p>
    <w:p>
      <w:pPr>
        <w:pStyle w:val="BodyText"/>
        <w:spacing w:before="11"/>
        <w:rPr>
          <w:rFonts w:ascii="Book Antiqua"/>
          <w:b/>
        </w:rPr>
      </w:pPr>
    </w:p>
    <w:p>
      <w:pPr>
        <w:spacing w:after="0"/>
        <w:rPr>
          <w:rFonts w:ascii="Book Antiqua"/>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before="96"/>
        <w:ind w:left="120" w:right="0" w:firstLine="0"/>
        <w:jc w:val="left"/>
        <w:rPr>
          <w:rFonts w:ascii="Arial Black" w:hAnsi="Arial Black"/>
          <w:sz w:val="18"/>
        </w:rPr>
      </w:pPr>
      <w:r>
        <w:rPr>
          <w:rFonts w:ascii="Arial Black" w:hAnsi="Arial Black"/>
          <w:color w:val="0C7D9C"/>
          <w:w w:val="80"/>
          <w:sz w:val="18"/>
        </w:rPr>
        <w:t>ILLUSTRATION</w:t>
      </w:r>
      <w:r>
        <w:rPr>
          <w:rFonts w:ascii="Arial Black" w:hAnsi="Arial Black"/>
          <w:color w:val="0C7D9C"/>
          <w:spacing w:val="78"/>
          <w:sz w:val="18"/>
        </w:rPr>
        <w:t> </w:t>
      </w:r>
      <w:r>
        <w:rPr>
          <w:rFonts w:ascii="Arial Black" w:hAnsi="Arial Black"/>
          <w:color w:val="0C7D9C"/>
          <w:spacing w:val="-4"/>
          <w:w w:val="90"/>
          <w:sz w:val="18"/>
        </w:rPr>
        <w:t>4–12</w:t>
      </w:r>
    </w:p>
    <w:p>
      <w:pPr>
        <w:spacing w:before="96"/>
        <w:ind w:left="120" w:right="0" w:firstLine="0"/>
        <w:jc w:val="left"/>
        <w:rPr>
          <w:rFonts w:ascii="Arial Black"/>
          <w:sz w:val="18"/>
        </w:rPr>
      </w:pPr>
      <w:r>
        <w:rPr/>
        <w:br w:type="column"/>
      </w:r>
      <w:r>
        <w:rPr>
          <w:rFonts w:ascii="Arial Black"/>
          <w:color w:val="231F20"/>
          <w:w w:val="80"/>
          <w:sz w:val="18"/>
        </w:rPr>
        <w:t>Bank</w:t>
      </w:r>
      <w:r>
        <w:rPr>
          <w:rFonts w:ascii="Arial Black"/>
          <w:color w:val="231F20"/>
          <w:spacing w:val="-3"/>
          <w:w w:val="90"/>
          <w:sz w:val="18"/>
        </w:rPr>
        <w:t> </w:t>
      </w:r>
      <w:r>
        <w:rPr>
          <w:rFonts w:ascii="Arial Black"/>
          <w:color w:val="231F20"/>
          <w:spacing w:val="-2"/>
          <w:w w:val="90"/>
          <w:sz w:val="18"/>
        </w:rPr>
        <w:t>Reconciliation</w:t>
      </w:r>
    </w:p>
    <w:p>
      <w:pPr>
        <w:pStyle w:val="Heading7"/>
        <w:spacing w:line="259" w:lineRule="auto" w:before="212"/>
        <w:ind w:left="1688" w:right="4811"/>
      </w:pPr>
      <w:r>
        <w:rPr>
          <w:color w:val="231F20"/>
        </w:rPr>
        <w:t>STARLIGHT</w:t>
      </w:r>
      <w:r>
        <w:rPr>
          <w:color w:val="231F20"/>
          <w:spacing w:val="-13"/>
        </w:rPr>
        <w:t> </w:t>
      </w:r>
      <w:r>
        <w:rPr>
          <w:color w:val="231F20"/>
        </w:rPr>
        <w:t>Productions Bank Reconciliation March 31, 2024</w:t>
      </w:r>
    </w:p>
    <w:p>
      <w:pPr>
        <w:spacing w:after="0" w:line="259" w:lineRule="auto"/>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1897" w:space="64"/>
            <w:col w:w="8599"/>
          </w:cols>
        </w:sectPr>
      </w:pPr>
    </w:p>
    <w:p>
      <w:pPr>
        <w:pStyle w:val="BodyText"/>
        <w:spacing w:line="374" w:lineRule="auto" w:before="95"/>
        <w:ind w:left="924" w:firstLine="628"/>
        <w:rPr>
          <w:rFonts w:ascii="Proxima Nova Rg" w:hAnsi="Proxima Nova Rg"/>
        </w:rPr>
      </w:pPr>
      <w:r>
        <w:rPr>
          <w:rFonts w:ascii="Proxima Nova Rg" w:hAnsi="Proxima Nova Rg"/>
          <w:color w:val="231F20"/>
        </w:rPr>
        <w:t>Bank’s</w:t>
      </w:r>
      <w:r>
        <w:rPr>
          <w:rFonts w:ascii="Proxima Nova Rg" w:hAnsi="Proxima Nova Rg"/>
          <w:color w:val="231F20"/>
          <w:spacing w:val="-13"/>
        </w:rPr>
        <w:t> </w:t>
      </w:r>
      <w:r>
        <w:rPr>
          <w:rFonts w:ascii="Proxima Nova Rg" w:hAnsi="Proxima Nova Rg"/>
          <w:color w:val="231F20"/>
        </w:rPr>
        <w:t>Cash</w:t>
      </w:r>
      <w:r>
        <w:rPr>
          <w:rFonts w:ascii="Proxima Nova Rg" w:hAnsi="Proxima Nova Rg"/>
          <w:color w:val="231F20"/>
          <w:spacing w:val="-12"/>
        </w:rPr>
        <w:t> </w:t>
      </w:r>
      <w:r>
        <w:rPr>
          <w:rFonts w:ascii="Proxima Nova Rg" w:hAnsi="Proxima Nova Rg"/>
          <w:color w:val="231F20"/>
        </w:rPr>
        <w:t>Balance Per bank statement</w:t>
      </w:r>
    </w:p>
    <w:p>
      <w:pPr>
        <w:pStyle w:val="BodyText"/>
        <w:spacing w:before="95"/>
        <w:ind w:left="2069"/>
        <w:rPr>
          <w:rFonts w:ascii="Proxima Nova Rg" w:hAnsi="Proxima Nova Rg"/>
        </w:rPr>
      </w:pPr>
      <w:r>
        <w:rPr/>
        <w:br w:type="column"/>
      </w:r>
      <w:r>
        <w:rPr>
          <w:rFonts w:ascii="Proxima Nova Rg" w:hAnsi="Proxima Nova Rg"/>
          <w:color w:val="231F20"/>
        </w:rPr>
        <w:t>Company’s Cash </w:t>
      </w:r>
      <w:r>
        <w:rPr>
          <w:rFonts w:ascii="Proxima Nova Rg" w:hAnsi="Proxima Nova Rg"/>
          <w:color w:val="231F20"/>
          <w:spacing w:val="-2"/>
        </w:rPr>
        <w:t>Balance</w:t>
      </w:r>
    </w:p>
    <w:p>
      <w:pPr>
        <w:pStyle w:val="BodyText"/>
        <w:tabs>
          <w:tab w:pos="1177" w:val="left" w:leader="none"/>
        </w:tabs>
        <w:spacing w:before="130"/>
        <w:ind w:left="9"/>
        <w:rPr>
          <w:rFonts w:ascii="Proxima Nova Rg"/>
        </w:rPr>
      </w:pPr>
      <w:r>
        <w:rPr>
          <w:rFonts w:ascii="Proxima Nova Rg"/>
          <w:color w:val="ED1C24"/>
          <w:spacing w:val="-2"/>
        </w:rPr>
        <w:t>$26,400</w:t>
      </w:r>
      <w:r>
        <w:rPr>
          <w:rFonts w:ascii="Proxima Nova Rg"/>
          <w:color w:val="ED1C24"/>
        </w:rPr>
        <w:tab/>
      </w:r>
      <w:r>
        <w:rPr>
          <w:rFonts w:ascii="Proxima Nova Rg"/>
          <w:color w:val="231F20"/>
        </w:rPr>
        <w:t>Per</w:t>
      </w:r>
      <w:r>
        <w:rPr>
          <w:rFonts w:ascii="Proxima Nova Rg"/>
          <w:color w:val="231F20"/>
          <w:spacing w:val="-2"/>
        </w:rPr>
        <w:t> </w:t>
      </w:r>
      <w:r>
        <w:rPr>
          <w:rFonts w:ascii="Proxima Nova Rg"/>
          <w:color w:val="231F20"/>
        </w:rPr>
        <w:t>general </w:t>
      </w:r>
      <w:r>
        <w:rPr>
          <w:rFonts w:ascii="Proxima Nova Rg"/>
          <w:color w:val="231F20"/>
          <w:spacing w:val="-2"/>
        </w:rPr>
        <w:t>ledger</w:t>
      </w:r>
    </w:p>
    <w:p>
      <w:pPr>
        <w:spacing w:line="240" w:lineRule="auto" w:before="6"/>
        <w:rPr>
          <w:rFonts w:ascii="Proxima Nova Rg"/>
          <w:sz w:val="37"/>
        </w:rPr>
      </w:pPr>
      <w:r>
        <w:rPr/>
        <w:br w:type="column"/>
      </w:r>
      <w:r>
        <w:rPr>
          <w:rFonts w:ascii="Proxima Nova Rg"/>
          <w:sz w:val="37"/>
        </w:rPr>
      </w:r>
    </w:p>
    <w:p>
      <w:pPr>
        <w:pStyle w:val="BodyText"/>
        <w:ind w:left="298"/>
        <w:rPr>
          <w:rFonts w:ascii="Proxima Nova Rg"/>
        </w:rPr>
      </w:pPr>
      <w:r>
        <w:rPr>
          <w:rFonts w:ascii="Proxima Nova Rg"/>
          <w:color w:val="ED1C24"/>
          <w:spacing w:val="-2"/>
        </w:rPr>
        <w:t>$34,600</w:t>
      </w:r>
    </w:p>
    <w:p>
      <w:pPr>
        <w:spacing w:after="0"/>
        <w:rPr>
          <w:rFonts w:ascii="Proxima Nova Rg"/>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3" w:equalWidth="0">
            <w:col w:w="3296" w:space="40"/>
            <w:col w:w="4188" w:space="39"/>
            <w:col w:w="2997"/>
          </w:cols>
        </w:sectPr>
      </w:pPr>
    </w:p>
    <w:p>
      <w:pPr>
        <w:pStyle w:val="BodyText"/>
        <w:spacing w:before="75"/>
        <w:ind w:left="924"/>
        <w:rPr>
          <w:rFonts w:ascii="Proxima Nova Rg"/>
        </w:rPr>
      </w:pPr>
      <w:r>
        <w:rPr>
          <w:rFonts w:ascii="Proxima Nova Rg"/>
          <w:color w:val="231F20"/>
        </w:rPr>
        <w:t>Deposits </w:t>
      </w:r>
      <w:r>
        <w:rPr>
          <w:rFonts w:ascii="Proxima Nova Rg"/>
          <w:color w:val="231F20"/>
          <w:spacing w:val="-2"/>
        </w:rPr>
        <w:t>outstanding</w:t>
      </w:r>
    </w:p>
    <w:p>
      <w:pPr>
        <w:pStyle w:val="BodyText"/>
        <w:rPr>
          <w:rFonts w:ascii="Proxima Nova Rg"/>
          <w:sz w:val="26"/>
        </w:rPr>
      </w:pPr>
    </w:p>
    <w:p>
      <w:pPr>
        <w:pStyle w:val="BodyText"/>
        <w:spacing w:before="8"/>
        <w:rPr>
          <w:rFonts w:ascii="Proxima Nova Rg"/>
          <w:sz w:val="27"/>
        </w:rPr>
      </w:pPr>
    </w:p>
    <w:p>
      <w:pPr>
        <w:pStyle w:val="BodyText"/>
        <w:ind w:left="924"/>
        <w:rPr>
          <w:rFonts w:ascii="Proxima Nova Rg"/>
        </w:rPr>
      </w:pPr>
      <w:r>
        <w:rPr>
          <w:rFonts w:ascii="Proxima Nova Rg"/>
          <w:color w:val="231F20"/>
        </w:rPr>
        <w:t>Checks </w:t>
      </w:r>
      <w:r>
        <w:rPr>
          <w:rFonts w:ascii="Proxima Nova Rg"/>
          <w:color w:val="231F20"/>
          <w:spacing w:val="-2"/>
        </w:rPr>
        <w:t>outstanding</w:t>
      </w:r>
    </w:p>
    <w:p>
      <w:pPr>
        <w:pStyle w:val="BodyText"/>
        <w:rPr>
          <w:rFonts w:ascii="Proxima Nova Rg"/>
          <w:sz w:val="26"/>
        </w:rPr>
      </w:pPr>
    </w:p>
    <w:p>
      <w:pPr>
        <w:pStyle w:val="BodyText"/>
        <w:rPr>
          <w:rFonts w:ascii="Proxima Nova Rg"/>
          <w:sz w:val="26"/>
        </w:rPr>
      </w:pPr>
    </w:p>
    <w:p>
      <w:pPr>
        <w:pStyle w:val="BodyText"/>
        <w:spacing w:line="219" w:lineRule="exact" w:before="178"/>
        <w:ind w:left="924"/>
        <w:rPr>
          <w:rFonts w:ascii="Proxima Nova Rg"/>
        </w:rPr>
      </w:pPr>
      <w:r>
        <w:rPr>
          <w:rFonts w:ascii="Proxima Nova Rg"/>
          <w:color w:val="231F20"/>
        </w:rPr>
        <w:t>Bank balance </w:t>
      </w:r>
      <w:r>
        <w:rPr>
          <w:rFonts w:ascii="Proxima Nova Rg"/>
          <w:color w:val="231F20"/>
          <w:spacing w:val="-5"/>
        </w:rPr>
        <w:t>per</w:t>
      </w:r>
    </w:p>
    <w:p>
      <w:pPr>
        <w:pStyle w:val="BodyText"/>
        <w:spacing w:before="75"/>
        <w:ind w:left="835"/>
        <w:rPr>
          <w:rFonts w:ascii="Proxima Nova Rg"/>
        </w:rPr>
      </w:pPr>
      <w:r>
        <w:rPr/>
        <w:br w:type="column"/>
      </w:r>
      <w:r>
        <w:rPr>
          <w:rFonts w:ascii="Proxima Nova Rg"/>
          <w:color w:val="231F20"/>
          <w:spacing w:val="-2"/>
        </w:rPr>
        <w:t>8,500</w:t>
      </w:r>
    </w:p>
    <w:p>
      <w:pPr>
        <w:pStyle w:val="BodyText"/>
        <w:rPr>
          <w:rFonts w:ascii="Proxima Nova Rg"/>
          <w:sz w:val="26"/>
        </w:rPr>
      </w:pPr>
    </w:p>
    <w:p>
      <w:pPr>
        <w:pStyle w:val="BodyText"/>
        <w:spacing w:before="2"/>
        <w:rPr>
          <w:rFonts w:ascii="Proxima Nova Rg"/>
          <w:sz w:val="25"/>
        </w:rPr>
      </w:pPr>
    </w:p>
    <w:p>
      <w:pPr>
        <w:pStyle w:val="BodyText"/>
        <w:ind w:left="761"/>
        <w:rPr>
          <w:rFonts w:ascii="Proxima Nova Rg"/>
        </w:rPr>
      </w:pPr>
      <w:r>
        <w:rPr>
          <w:rFonts w:ascii="Segoe UI Symbol"/>
          <w:color w:val="231F20"/>
          <w:spacing w:val="-2"/>
        </w:rPr>
        <w:t>(</w:t>
      </w:r>
      <w:r>
        <w:rPr>
          <w:rFonts w:ascii="Proxima Nova Rg"/>
          <w:color w:val="231F20"/>
          <w:spacing w:val="-2"/>
        </w:rPr>
        <w:t>5,400)</w:t>
      </w:r>
    </w:p>
    <w:p>
      <w:pPr>
        <w:pStyle w:val="BodyText"/>
        <w:rPr>
          <w:rFonts w:ascii="Proxima Nova Rg"/>
          <w:sz w:val="26"/>
        </w:rPr>
      </w:pPr>
    </w:p>
    <w:p>
      <w:pPr>
        <w:pStyle w:val="BodyText"/>
        <w:rPr>
          <w:rFonts w:ascii="Proxima Nova Rg"/>
          <w:sz w:val="26"/>
        </w:rPr>
      </w:pPr>
    </w:p>
    <w:p>
      <w:pPr>
        <w:pStyle w:val="BodyText"/>
        <w:spacing w:before="2"/>
        <w:rPr>
          <w:rFonts w:ascii="Proxima Nova Rg"/>
          <w:sz w:val="27"/>
        </w:rPr>
      </w:pPr>
    </w:p>
    <w:p>
      <w:pPr>
        <w:pStyle w:val="BodyText"/>
        <w:spacing w:line="66" w:lineRule="exact"/>
        <w:ind w:left="612"/>
        <w:rPr>
          <w:rFonts w:ascii="Proxima Nova Rg"/>
        </w:rPr>
      </w:pPr>
      <w:r>
        <w:rPr>
          <w:rFonts w:ascii="Proxima Nova Rg"/>
          <w:color w:val="231F20"/>
          <w:spacing w:val="-2"/>
          <w:u w:val="single" w:color="231F20"/>
        </w:rPr>
        <w:t>$29,500</w:t>
      </w:r>
    </w:p>
    <w:p>
      <w:pPr>
        <w:pStyle w:val="BodyText"/>
        <w:spacing w:line="230" w:lineRule="auto" w:before="82"/>
        <w:ind w:left="567" w:right="1160"/>
        <w:rPr>
          <w:rFonts w:ascii="Proxima Nova Rg"/>
        </w:rPr>
      </w:pPr>
      <w:r>
        <w:rPr/>
        <w:br w:type="column"/>
      </w:r>
      <w:r>
        <w:rPr>
          <w:rFonts w:ascii="Proxima Nova Rg"/>
          <w:color w:val="231F20"/>
        </w:rPr>
        <w:t>Note received Interest</w:t>
      </w:r>
      <w:r>
        <w:rPr>
          <w:rFonts w:ascii="Proxima Nova Rg"/>
          <w:color w:val="231F20"/>
          <w:spacing w:val="-13"/>
        </w:rPr>
        <w:t> </w:t>
      </w:r>
      <w:r>
        <w:rPr>
          <w:rFonts w:ascii="Proxima Nova Rg"/>
          <w:color w:val="231F20"/>
        </w:rPr>
        <w:t>received</w:t>
      </w:r>
    </w:p>
    <w:p>
      <w:pPr>
        <w:pStyle w:val="BodyText"/>
        <w:spacing w:before="7"/>
        <w:rPr>
          <w:rFonts w:ascii="Proxima Nova Rg"/>
          <w:sz w:val="35"/>
        </w:rPr>
      </w:pPr>
    </w:p>
    <w:p>
      <w:pPr>
        <w:pStyle w:val="BodyText"/>
        <w:spacing w:line="222" w:lineRule="exact"/>
        <w:ind w:left="567"/>
        <w:rPr>
          <w:rFonts w:ascii="Proxima Nova Rg"/>
        </w:rPr>
      </w:pPr>
      <w:r>
        <w:rPr>
          <w:rFonts w:ascii="Proxima Nova Rg"/>
          <w:color w:val="231F20"/>
        </w:rPr>
        <w:t>EFT</w:t>
      </w:r>
      <w:r>
        <w:rPr>
          <w:rFonts w:ascii="Proxima Nova Rg"/>
          <w:color w:val="231F20"/>
          <w:spacing w:val="-2"/>
        </w:rPr>
        <w:t> </w:t>
      </w:r>
      <w:r>
        <w:rPr>
          <w:rFonts w:ascii="Proxima Nova Rg"/>
          <w:color w:val="231F20"/>
        </w:rPr>
        <w:t>for </w:t>
      </w:r>
      <w:r>
        <w:rPr>
          <w:rFonts w:ascii="Proxima Nova Rg"/>
          <w:color w:val="231F20"/>
          <w:spacing w:val="-2"/>
        </w:rPr>
        <w:t>utilities</w:t>
      </w:r>
    </w:p>
    <w:p>
      <w:pPr>
        <w:pStyle w:val="BodyText"/>
        <w:spacing w:line="235" w:lineRule="auto"/>
        <w:ind w:left="567"/>
        <w:rPr>
          <w:rFonts w:ascii="Proxima Nova Rg"/>
        </w:rPr>
      </w:pPr>
      <w:r>
        <w:rPr>
          <w:rFonts w:ascii="Proxima Nova Rg"/>
          <w:color w:val="231F20"/>
        </w:rPr>
        <w:t>NSF</w:t>
      </w:r>
      <w:r>
        <w:rPr>
          <w:rFonts w:ascii="Proxima Nova Rg"/>
          <w:color w:val="231F20"/>
          <w:spacing w:val="-13"/>
        </w:rPr>
        <w:t> </w:t>
      </w:r>
      <w:r>
        <w:rPr>
          <w:rFonts w:ascii="Proxima Nova Rg"/>
          <w:color w:val="231F20"/>
        </w:rPr>
        <w:t>check</w:t>
      </w:r>
      <w:r>
        <w:rPr>
          <w:rFonts w:ascii="Proxima Nova Rg"/>
          <w:color w:val="231F20"/>
          <w:spacing w:val="-12"/>
        </w:rPr>
        <w:t> </w:t>
      </w:r>
      <w:r>
        <w:rPr>
          <w:rFonts w:ascii="Proxima Nova Rg"/>
          <w:color w:val="231F20"/>
        </w:rPr>
        <w:t>from</w:t>
      </w:r>
      <w:r>
        <w:rPr>
          <w:rFonts w:ascii="Proxima Nova Rg"/>
          <w:color w:val="231F20"/>
          <w:spacing w:val="-12"/>
        </w:rPr>
        <w:t> </w:t>
      </w:r>
      <w:r>
        <w:rPr>
          <w:rFonts w:ascii="Proxima Nova Rg"/>
          <w:color w:val="231F20"/>
        </w:rPr>
        <w:t>customer Service fee</w:t>
      </w:r>
    </w:p>
    <w:p>
      <w:pPr>
        <w:pStyle w:val="BodyText"/>
        <w:spacing w:line="224" w:lineRule="exact"/>
        <w:ind w:left="567"/>
        <w:rPr>
          <w:rFonts w:ascii="Proxima Nova Rg"/>
        </w:rPr>
      </w:pPr>
      <w:r>
        <w:rPr>
          <w:rFonts w:ascii="Proxima Nova Rg"/>
          <w:color w:val="231F20"/>
        </w:rPr>
        <w:t>Corrected advertising </w:t>
      </w:r>
      <w:r>
        <w:rPr>
          <w:rFonts w:ascii="Proxima Nova Rg"/>
          <w:color w:val="231F20"/>
          <w:spacing w:val="-2"/>
        </w:rPr>
        <w:t>expense</w:t>
      </w:r>
    </w:p>
    <w:p>
      <w:pPr>
        <w:pStyle w:val="BodyText"/>
        <w:spacing w:line="219" w:lineRule="exact" w:before="144"/>
        <w:ind w:left="567"/>
        <w:rPr>
          <w:rFonts w:ascii="Proxima Nova Rg"/>
        </w:rPr>
      </w:pPr>
      <w:r>
        <w:rPr>
          <w:rFonts w:ascii="Proxima Nova Rg"/>
          <w:color w:val="231F20"/>
        </w:rPr>
        <w:t>Company balance </w:t>
      </w:r>
      <w:r>
        <w:rPr>
          <w:rFonts w:ascii="Proxima Nova Rg"/>
          <w:color w:val="231F20"/>
          <w:spacing w:val="-5"/>
        </w:rPr>
        <w:t>per</w:t>
      </w:r>
    </w:p>
    <w:p>
      <w:pPr>
        <w:pStyle w:val="BodyText"/>
        <w:spacing w:line="227" w:lineRule="exact" w:before="75"/>
        <w:ind w:right="49"/>
        <w:jc w:val="right"/>
        <w:rPr>
          <w:rFonts w:ascii="Proxima Nova Rg"/>
        </w:rPr>
      </w:pPr>
      <w:r>
        <w:rPr/>
        <w:br w:type="column"/>
      </w:r>
      <w:r>
        <w:rPr>
          <w:rFonts w:ascii="Proxima Nova Rg"/>
          <w:color w:val="231F20"/>
          <w:spacing w:val="-2"/>
        </w:rPr>
        <w:t>2,000</w:t>
      </w:r>
    </w:p>
    <w:p>
      <w:pPr>
        <w:pStyle w:val="BodyText"/>
        <w:spacing w:line="227" w:lineRule="exact"/>
        <w:ind w:right="49"/>
        <w:jc w:val="right"/>
        <w:rPr>
          <w:rFonts w:ascii="Proxima Nova Rg"/>
        </w:rPr>
      </w:pPr>
      <w:r>
        <w:rPr>
          <w:rFonts w:ascii="Proxima Nova Rg"/>
          <w:color w:val="231F20"/>
          <w:spacing w:val="-5"/>
        </w:rPr>
        <w:t>200</w:t>
      </w:r>
    </w:p>
    <w:p>
      <w:pPr>
        <w:pStyle w:val="BodyText"/>
        <w:spacing w:before="10"/>
        <w:rPr>
          <w:rFonts w:ascii="Proxima Nova Rg"/>
          <w:sz w:val="32"/>
        </w:rPr>
      </w:pPr>
    </w:p>
    <w:p>
      <w:pPr>
        <w:pStyle w:val="BodyText"/>
        <w:spacing w:line="237" w:lineRule="exact" w:before="1"/>
        <w:ind w:right="1"/>
        <w:jc w:val="right"/>
        <w:rPr>
          <w:rFonts w:ascii="Proxima Nova Rg"/>
        </w:rPr>
      </w:pPr>
      <w:r>
        <w:rPr>
          <w:rFonts w:ascii="Segoe UI Symbol"/>
          <w:color w:val="231F20"/>
          <w:spacing w:val="-2"/>
          <w:w w:val="115"/>
        </w:rPr>
        <w:t>(</w:t>
      </w:r>
      <w:r>
        <w:rPr>
          <w:rFonts w:ascii="Proxima Nova Rg"/>
          <w:color w:val="231F20"/>
          <w:spacing w:val="-2"/>
          <w:w w:val="115"/>
        </w:rPr>
        <w:t>4,100)</w:t>
      </w:r>
    </w:p>
    <w:p>
      <w:pPr>
        <w:pStyle w:val="BodyText"/>
        <w:spacing w:line="220" w:lineRule="exact"/>
        <w:ind w:right="1"/>
        <w:jc w:val="right"/>
        <w:rPr>
          <w:rFonts w:ascii="Proxima Nova Rg"/>
        </w:rPr>
      </w:pPr>
      <w:r>
        <w:rPr>
          <w:rFonts w:ascii="Segoe UI Symbol"/>
          <w:color w:val="231F20"/>
          <w:spacing w:val="-2"/>
          <w:w w:val="105"/>
        </w:rPr>
        <w:t>(</w:t>
      </w:r>
      <w:r>
        <w:rPr>
          <w:rFonts w:ascii="Proxima Nova Rg"/>
          <w:color w:val="231F20"/>
          <w:spacing w:val="-2"/>
          <w:w w:val="105"/>
        </w:rPr>
        <w:t>2,800)</w:t>
      </w:r>
    </w:p>
    <w:p>
      <w:pPr>
        <w:pStyle w:val="BodyText"/>
        <w:spacing w:line="240" w:lineRule="exact"/>
        <w:ind w:right="1"/>
        <w:jc w:val="right"/>
        <w:rPr>
          <w:rFonts w:ascii="Proxima Nova Rg"/>
        </w:rPr>
      </w:pPr>
      <w:r>
        <w:rPr>
          <w:rFonts w:ascii="Segoe UI Symbol"/>
          <w:color w:val="231F20"/>
          <w:spacing w:val="-4"/>
          <w:w w:val="115"/>
        </w:rPr>
        <w:t>(</w:t>
      </w:r>
      <w:r>
        <w:rPr>
          <w:rFonts w:ascii="Proxima Nova Rg"/>
          <w:color w:val="231F20"/>
          <w:spacing w:val="-4"/>
          <w:w w:val="115"/>
        </w:rPr>
        <w:t>100)</w:t>
      </w:r>
    </w:p>
    <w:p>
      <w:pPr>
        <w:pStyle w:val="BodyText"/>
        <w:spacing w:line="226" w:lineRule="exact"/>
        <w:ind w:right="1"/>
        <w:jc w:val="right"/>
        <w:rPr>
          <w:rFonts w:ascii="Proxima Nova Rg"/>
        </w:rPr>
      </w:pPr>
      <w:r>
        <w:rPr>
          <w:rFonts w:ascii="Proxima Nova Rg"/>
          <w:color w:val="231F20"/>
          <w:spacing w:val="-2"/>
        </w:rPr>
        <w:t>(300)</w:t>
      </w:r>
    </w:p>
    <w:p>
      <w:pPr>
        <w:pStyle w:val="BodyText"/>
        <w:spacing w:before="11"/>
        <w:rPr>
          <w:rFonts w:ascii="Proxima Nova Rg"/>
          <w:sz w:val="24"/>
        </w:rPr>
      </w:pPr>
    </w:p>
    <w:p>
      <w:pPr>
        <w:pStyle w:val="BodyText"/>
        <w:spacing w:line="66" w:lineRule="exact"/>
        <w:ind w:left="575"/>
        <w:rPr>
          <w:rFonts w:ascii="Proxima Nova Rg"/>
        </w:rPr>
      </w:pPr>
      <w:r>
        <w:rPr>
          <w:rFonts w:ascii="Proxima Nova Rg"/>
          <w:color w:val="231F20"/>
          <w:spacing w:val="-2"/>
          <w:u w:val="single" w:color="231F20"/>
        </w:rPr>
        <w:t>$29,500</w:t>
      </w:r>
    </w:p>
    <w:p>
      <w:pPr>
        <w:spacing w:line="240" w:lineRule="auto" w:before="8"/>
        <w:rPr>
          <w:rFonts w:ascii="Proxima Nova Rg"/>
          <w:sz w:val="44"/>
        </w:rPr>
      </w:pPr>
      <w:r>
        <w:rPr/>
        <w:br w:type="column"/>
      </w:r>
      <w:r>
        <w:rPr>
          <w:rFonts w:ascii="Proxima Nova Rg"/>
          <w:sz w:val="44"/>
        </w:rPr>
      </w:r>
    </w:p>
    <w:p>
      <w:pPr>
        <w:pStyle w:val="Heading6"/>
        <w:spacing w:line="237" w:lineRule="auto"/>
        <w:ind w:left="390" w:right="631"/>
      </w:pPr>
      <w:r>
        <w:rPr>
          <w:color w:val="231F20"/>
        </w:rPr>
        <w:t>Step 3: </w:t>
      </w:r>
      <w:r>
        <w:rPr>
          <w:color w:val="231F20"/>
          <w:spacing w:val="-2"/>
        </w:rPr>
        <w:t>Update company records</w:t>
      </w:r>
    </w:p>
    <w:p>
      <w:pPr>
        <w:spacing w:after="0" w:line="237" w:lineRule="auto"/>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5" w:equalWidth="0">
            <w:col w:w="2691" w:space="40"/>
            <w:col w:w="1384" w:space="39"/>
            <w:col w:w="3133" w:space="40"/>
            <w:col w:w="1300" w:space="39"/>
            <w:col w:w="1894"/>
          </w:cols>
        </w:sectPr>
      </w:pPr>
    </w:p>
    <w:p>
      <w:pPr>
        <w:pStyle w:val="BodyText"/>
        <w:tabs>
          <w:tab w:pos="4721" w:val="left" w:leader="none"/>
          <w:tab w:pos="7911" w:val="left" w:leader="none"/>
          <w:tab w:pos="8622" w:val="left" w:leader="none"/>
        </w:tabs>
        <w:spacing w:before="30"/>
        <w:ind w:left="924"/>
        <w:rPr>
          <w:rFonts w:ascii="Proxima Nova Rg"/>
        </w:rPr>
      </w:pPr>
      <w:r>
        <w:rPr>
          <w:rFonts w:ascii="Proxima Nova Rg"/>
          <w:color w:val="231F20"/>
          <w:spacing w:val="-2"/>
        </w:rPr>
        <w:t>reconciliation</w:t>
      </w:r>
      <w:r>
        <w:rPr>
          <w:rFonts w:ascii="Proxima Nova Rg"/>
          <w:color w:val="231F20"/>
        </w:rPr>
        <w:tab/>
      </w:r>
      <w:r>
        <w:rPr>
          <w:rFonts w:ascii="Proxima Nova Rg"/>
          <w:color w:val="231F20"/>
          <w:spacing w:val="-2"/>
        </w:rPr>
        <w:t>reconciliation</w:t>
      </w:r>
      <w:r>
        <w:rPr>
          <w:rFonts w:ascii="Proxima Nova Rg"/>
          <w:color w:val="231F20"/>
        </w:rPr>
        <w:tab/>
      </w:r>
      <w:r>
        <w:rPr>
          <w:rFonts w:ascii="Proxima Nova Rg"/>
          <w:color w:val="231F20"/>
          <w:u w:val="single" w:color="231F20"/>
        </w:rPr>
        <w:tab/>
      </w:r>
    </w:p>
    <w:p>
      <w:pPr>
        <w:pStyle w:val="BodyText"/>
        <w:spacing w:before="7"/>
        <w:rPr>
          <w:rFonts w:ascii="Proxima Nova Rg"/>
          <w:sz w:val="12"/>
        </w:rPr>
      </w:pPr>
    </w:p>
    <w:p>
      <w:pPr>
        <w:spacing w:after="0"/>
        <w:rPr>
          <w:rFonts w:ascii="Proxima Nova Rg"/>
          <w:sz w:val="12"/>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sectPr>
      </w:pPr>
    </w:p>
    <w:p>
      <w:pPr>
        <w:pStyle w:val="Heading6"/>
        <w:spacing w:before="133"/>
        <w:jc w:val="right"/>
      </w:pPr>
      <w:r>
        <w:rPr/>
        <w:pict>
          <v:group style="position:absolute;margin-left:0pt;margin-top:0pt;width:612pt;height:783pt;mso-position-horizontal-relative:page;mso-position-vertical-relative:page;z-index:-18907136" id="docshapegroup719" coordorigin="0,0" coordsize="12240,15660">
            <v:shape style="position:absolute;left:5;top:5;width:12230;height:15650" id="docshape720" coordorigin="5,5" coordsize="12230,15650" path="m5,15655l12235,15655,12235,5,5,5,5,15655xm965,14815l2875,14815,2875,1205,965,1205,965,14815xm3125,14815l10795,14815,10795,1205,3125,1205,3125,14815xe" filled="false" stroked="true" strokeweight=".5pt" strokecolor="#939598">
              <v:path arrowok="t"/>
              <v:stroke dashstyle="solid"/>
            </v:shape>
            <v:shape style="position:absolute;left:960;top:8440;width:540;height:570" type="#_x0000_t75" id="docshape721" stroked="false">
              <v:imagedata r:id="rId564" o:title=""/>
            </v:shape>
            <v:shape style="position:absolute;left:1100;top:8490;width:356;height:466" type="#_x0000_t75" id="docshape722" stroked="false">
              <v:imagedata r:id="rId565" o:title=""/>
            </v:shape>
            <v:shape style="position:absolute;left:1170;top:8505;width:268;height:298" type="#_x0000_t75" id="docshape723" stroked="false">
              <v:imagedata r:id="rId566" o:title=""/>
            </v:shape>
            <v:shape style="position:absolute;left:1163;top:8611;width:243;height:255" type="#_x0000_t75" id="docshape724" stroked="false">
              <v:imagedata r:id="rId567" o:title=""/>
            </v:shape>
            <v:shape style="position:absolute;left:2750;top:3160;width:7676;height:1968" type="#_x0000_t75" id="docshape725" stroked="false">
              <v:imagedata r:id="rId568" o:title=""/>
            </v:shape>
            <v:shape style="position:absolute;left:10421;top:3160;width:641;height:3932" type="#_x0000_t75" id="docshape726" stroked="false">
              <v:imagedata r:id="rId569" o:title=""/>
            </v:shape>
            <v:shape style="position:absolute;left:2750;top:5122;width:7676;height:1970" type="#_x0000_t75" id="docshape727" stroked="false">
              <v:imagedata r:id="rId570" o:title=""/>
            </v:shape>
            <v:shape style="position:absolute;left:2855;top:3256;width:7953;height:3574" id="docshape728" coordorigin="2856,3256" coordsize="7953,3574" path="m10626,3256l3039,3256,2968,3271,2910,3310,2870,3368,2856,3439,2856,6647,2870,6718,2910,6776,2968,6815,3039,6829,10626,6829,10697,6815,10755,6776,10794,6718,10809,6647,10809,3439,10794,3368,10755,3310,10697,3271,10626,3256xe" filled="true" fillcolor="#fffcdf" stroked="false">
              <v:path arrowok="t"/>
              <v:fill type="solid"/>
            </v:shape>
            <v:shape style="position:absolute;left:2842;top:3242;width:7981;height:3601" id="docshape729" coordorigin="2842,3242" coordsize="7981,3601" path="m10626,3242l3039,3242,2962,3258,2900,3300,2858,3363,2842,3439,2842,6647,2858,6723,2900,6786,2962,6828,3039,6843,10626,6843,10702,6828,10720,6816,3039,6816,3005,6812,2973,6802,2944,6787,2919,6766,2899,6741,2883,6712,2873,6681,2870,6647,2870,3439,2873,3405,2883,3373,2899,3345,2919,3319,2944,3299,2973,3283,3005,3273,3039,3270,10720,3270,10702,3258,10626,3242xm10720,3270l10626,3270,10660,3273,10692,3283,10720,3299,10745,3319,10766,3345,10782,3373,10792,3405,10795,3439,10795,6647,10792,6681,10782,6712,10766,6741,10745,6766,10720,6787,10692,6802,10660,6812,10626,6816,10720,6816,10765,6786,10807,6723,10822,6647,10822,3439,10807,3363,10765,3300,10720,3270xe" filled="true" fillcolor="#e7a922" stroked="false">
              <v:path arrowok="t"/>
              <v:fill type="solid"/>
            </v:shape>
            <v:rect style="position:absolute;left:2960;top:3603;width:3562;height:1904" id="docshape730" filled="true" fillcolor="#eeecdf" stroked="false">
              <v:fill type="solid"/>
            </v:rect>
            <v:shape style="position:absolute;left:2960;top:3526;width:3562;height:575" id="docshape731" coordorigin="2961,3527" coordsize="3562,575" path="m3435,4092l3059,4092,3059,4101,3435,4101,3435,4092xm6429,3841l3054,3841,3054,3850,6429,3850,6429,3841xm6522,3527l2961,3527,2961,3536,6522,3536,6522,3527xe" filled="true" fillcolor="#231f20" stroked="false">
              <v:path arrowok="t"/>
              <v:fill type="solid"/>
            </v:shape>
            <v:rect style="position:absolute;left:6874;top:3597;width:2841;height:2332" id="docshape732" filled="true" fillcolor="#a5bc9c" stroked="false">
              <v:fill type="solid"/>
            </v:rect>
            <v:shape style="position:absolute;left:5848;top:5213;width:589;height:716" id="docshape733" coordorigin="5849,5213" coordsize="589,716" path="m6438,5341l6436,5327,6431,5314,6424,5302,6424,5341,6423,5352,6362,5412,6302,5435,6228,5450,6143,5455,6086,5453,5984,5435,5925,5412,5874,5373,5863,5341,5864,5330,5925,5270,5985,5247,6059,5232,6143,5227,6201,5229,6302,5247,6362,5270,6413,5309,6424,5341,6424,5302,6368,5258,6306,5234,6230,5219,6143,5213,6085,5216,5981,5234,5918,5258,5863,5301,5849,5341,5851,5355,5894,5410,5948,5437,6017,5457,6099,5468,6137,5469,6137,5767,6085,5767,6143,5929,6202,5767,6150,5767,6150,5469,6202,5467,6256,5459,6274,5455,6306,5448,6368,5424,6424,5381,6436,5355,6438,5341xe" filled="true" fillcolor="#ed1c24" stroked="false">
              <v:path arrowok="t"/>
              <v:fill type="solid"/>
            </v:shape>
            <v:shape style="position:absolute;left:6426;top:4213;width:600;height:107" type="#_x0000_t75" id="docshape734" stroked="false">
              <v:imagedata r:id="rId571" o:title=""/>
            </v:shape>
            <v:shape style="position:absolute;left:6430;top:4420;width:634;height:107" type="#_x0000_t75" id="docshape735" stroked="false">
              <v:imagedata r:id="rId572" o:title=""/>
            </v:shape>
            <v:shape style="position:absolute;left:6430;top:4642;width:634;height:107" type="#_x0000_t75" id="docshape736" stroked="false">
              <v:imagedata r:id="rId573" o:title=""/>
            </v:shape>
            <v:shape style="position:absolute;left:6430;top:4856;width:634;height:107" type="#_x0000_t75" id="docshape737" stroked="false">
              <v:imagedata r:id="rId573" o:title=""/>
            </v:shape>
            <v:shape style="position:absolute;left:6430;top:5066;width:634;height:107" type="#_x0000_t75" id="docshape738" stroked="false">
              <v:imagedata r:id="rId574" o:title=""/>
            </v:shape>
            <v:shape style="position:absolute;left:7861;top:4567;width:775;height:1749" id="docshape739" coordorigin="7862,4568" coordsize="775,1749" path="m8543,4696l8542,4682,8537,4668,8530,4657,8530,4696,8528,4707,8524,4717,8518,4728,8509,4738,8491,4753,8468,4767,8440,4779,8408,4790,8372,4798,8334,4805,8292,4809,8249,4810,8192,4808,8138,4801,8090,4790,8048,4775,8030,4767,8014,4758,8000,4748,7989,4738,7980,4728,7973,4717,7969,4707,7968,4696,7969,4685,7973,4674,7980,4664,7989,4654,8007,4639,8030,4625,8058,4613,8090,4602,8126,4593,8164,4587,8206,4583,8249,4582,8306,4584,8360,4591,8408,4602,8450,4617,8468,4625,8484,4634,8498,4644,8509,4654,8518,4664,8524,4674,8528,4685,8530,4696,8530,4657,8529,4656,8519,4644,8499,4627,8474,4613,8445,4600,8412,4589,8382,4582,8375,4580,8335,4573,8293,4569,8249,4568,8190,4570,8136,4578,8086,4589,8043,4604,8024,4613,8007,4622,7992,4633,7979,4644,7969,4656,7961,4668,7956,4682,7954,4696,7956,4710,7961,4723,7969,4736,7979,4748,7999,4764,8024,4779,8053,4792,8086,4803,8123,4812,8163,4818,8205,4822,8249,4824,8307,4821,8362,4814,8380,4810,8412,4803,8455,4788,8474,4779,8491,4769,8506,4759,8519,4748,8529,4736,8537,4723,8542,4710,8543,4696xm8636,5558l8628,5485,8622,5468,8622,5558,8615,5628,8593,5693,8559,5752,8513,5804,8458,5846,8394,5878,8324,5899,8249,5906,8174,5899,8103,5878,8040,5846,7985,5804,7939,5752,7905,5693,7883,5628,7875,5558,7883,5488,7905,5423,7939,5364,7985,5313,8040,5270,8103,5238,8174,5218,8249,5211,8324,5218,8394,5238,8458,5270,8513,5313,8559,5364,8593,5423,8615,5488,8622,5558,8622,5468,8606,5417,8570,5356,8523,5303,8465,5258,8399,5225,8349,5211,8327,5204,8249,5197,8171,5204,8098,5225,8033,5258,7975,5303,7928,5356,7892,5417,7870,5485,7862,5558,7870,5631,7892,5699,7928,5760,7975,5814,8033,5858,8098,5891,8171,5912,8242,5919,8242,6177,8190,6177,8249,6316,8308,6177,8256,6177,8256,5919,8327,5912,8349,5906,8399,5891,8465,5858,8523,5814,8570,5760,8606,5699,8628,5631,8636,5558xe" filled="true" fillcolor="#ed1c24" stroked="false">
              <v:path arrowok="t"/>
              <v:fill type="solid"/>
            </v:shape>
            <v:line style="position:absolute" from="960,3122" to="10800,3122" stroked="true" strokeweight="2pt" strokecolor="#d1d3d4">
              <v:stroke dashstyle="solid"/>
            </v:line>
            <v:line style="position:absolute" from="960,9580" to="10800,9580" stroked="true" strokeweight="2pt" strokecolor="#d1d3d4">
              <v:stroke dashstyle="solid"/>
            </v:line>
            <v:shape style="position:absolute;left:1472;top:10004;width:8429;height:1956" type="#_x0000_t75" id="docshape740" stroked="false">
              <v:imagedata r:id="rId575" o:title=""/>
            </v:shape>
            <v:shape style="position:absolute;left:1472;top:11955;width:8429;height:1959" type="#_x0000_t75" id="docshape741" stroked="false">
              <v:imagedata r:id="rId576" o:title=""/>
            </v:shape>
            <v:shape style="position:absolute;left:1472;top:13909;width:8429;height:653" type="#_x0000_t75" id="docshape742" stroked="false">
              <v:imagedata r:id="rId577" o:title=""/>
            </v:shape>
            <v:shape style="position:absolute;left:1587;top:10109;width:8039;height:4166" id="docshape743" coordorigin="1587,10110" coordsize="8039,4166" path="m9386,10110l1827,10110,1752,10122,1686,10156,1634,10208,1600,10274,1587,10350,1587,14035,1600,14111,1634,14176,1686,14228,1752,14263,1827,14275,9386,14275,9462,14263,9528,14228,9580,14176,9614,14111,9626,14035,9626,10350,9614,10274,9580,10208,9528,10156,9462,10122,9386,10110xe" filled="true" fillcolor="#fffcdf" stroked="false">
              <v:path arrowok="t"/>
              <v:fill type="solid"/>
            </v:shape>
            <v:shape style="position:absolute;left:1572;top:10094;width:8069;height:4196" id="docshape744" coordorigin="1572,10095" coordsize="8069,4196" path="m9386,10095l1827,10095,1760,10104,1699,10130,1647,10169,1607,10221,1582,10282,1572,10350,1572,14035,1582,14103,1607,14163,1647,14215,1699,14255,1760,14281,1827,14290,9386,14290,9454,14281,9503,14260,1827,14260,1782,14255,1740,14242,1702,14221,1669,14194,1641,14160,1620,14122,1607,14080,1602,14035,1602,10350,1607,10304,1620,10262,1641,10224,1669,10191,1702,10163,1740,10142,1782,10129,1827,10125,9503,10125,9454,10104,9386,10095xm9503,10125l9386,10125,9431,10129,9474,10142,9512,10163,9545,10191,9573,10224,9593,10262,9607,10304,9611,10350,9611,14035,9607,14080,9593,14122,9573,14160,9545,14194,9512,14221,9474,14242,9431,14255,9386,14260,9503,14260,9515,14255,9566,14215,9606,14163,9632,14103,9641,14035,9641,10350,9632,10282,9606,10221,9566,10169,9515,10130,9503,10125xe" filled="true" fillcolor="#e7a922" stroked="false">
              <v:path arrowok="t"/>
              <v:fill type="solid"/>
            </v:shape>
            <v:shape style="position:absolute;left:1764;top:11268;width:7698;height:2903" id="docshape745" coordorigin="1765,11269" coordsize="7698,2903" path="m4885,14161l4200,14161,4200,14171,4885,14171,4885,14161xm4885,13875l4200,13875,4200,13885,4885,13885,4885,13875xm4885,11269l1765,11269,1765,11289,4885,11289,4885,11269xm9414,11269l5386,11269,5386,11289,9414,11289,9414,11269xm9462,13875l8752,13875,8752,13885,9462,13885,9462,13875xe" filled="true" fillcolor="#231f20" stroked="false">
              <v:path arrowok="t"/>
              <v:fill type="solid"/>
            </v:shape>
            <v:shape style="position:absolute;left:4549;top:11801;width:5292;height:3042" id="docshape746" coordorigin="4550,11801" coordsize="5292,3042" path="m6096,14823l4570,14823,4570,14377,4550,14377,4550,14823,4550,14843,6096,14843,6096,14823xm8970,14449l8950,14449,8950,14823,7360,14823,7360,14843,8970,14843,8970,14823,8970,14449xm9841,12681l9797,12678,9764,12672,9741,12663,9726,12653,9710,12640,9710,12626,9710,12626,9710,12625,9710,12625,9710,11931,9709,11910,9705,11892,9700,11875,9693,11861,9679,11843,9663,11829,9650,11821,9645,11818,9627,11811,9609,11806,9592,11803,9577,11802,9564,11801,9556,11801,9550,11802,9552,11822,9554,11822,9558,11821,9564,11821,9580,11822,9599,11824,9620,11830,9641,11839,9651,11845,9660,11852,9668,11861,9676,11871,9682,11883,9686,11897,9689,11913,9690,11931,9690,12625,9690,12625,9690,12628,9691,12633,9694,12643,9701,12656,9713,12669,9732,12681,9759,12691,9759,12691,9754,12692,9728,12703,9709,12716,9696,12730,9690,12743,9687,12754,9686,12761,9686,12762,9686,12763,9688,12920,9689,13008,9690,13091,9691,13184,9692,13276,9693,13363,9693,13440,9694,13502,9690,13539,9682,13567,9669,13588,9653,13603,9635,13613,9617,13619,9598,13622,9582,13623,9575,13623,9568,13622,9562,13622,9558,13621,9554,13641,9565,13643,9582,13643,9600,13642,9621,13638,9643,13631,9658,13623,9665,13619,9684,13601,9700,13575,9710,13543,9714,13502,9713,13427,9713,13332,9712,13225,9710,13115,9709,13002,9708,12912,9706,12762,9706,12762,9706,12762,9706,12761,9707,12745,9722,12731,9737,12721,9760,12711,9793,12704,9836,12701,9836,12701,9841,12701,9841,12681xe" filled="true" fillcolor="#005476" stroked="false">
              <v:path arrowok="t"/>
              <v:fill type="solid"/>
            </v:shape>
            <v:shape style="position:absolute;left:4497;top:14305;width:4526;height:172" id="docshape747" coordorigin="4497,14305" coordsize="4526,172" path="m4622,14477l4560,14305,4497,14477,4622,14477xm9022,14477l8960,14305,8898,14477,9022,14477xe" filled="true" fillcolor="#00447c" stroked="false">
              <v:path arrowok="t"/>
              <v:fill type="solid"/>
            </v:shape>
            <w10:wrap type="none"/>
          </v:group>
        </w:pict>
      </w:r>
      <w:r>
        <w:rPr>
          <w:color w:val="231F20"/>
        </w:rPr>
        <w:t>Step</w:t>
      </w:r>
      <w:r>
        <w:rPr>
          <w:color w:val="231F20"/>
          <w:spacing w:val="-4"/>
        </w:rPr>
        <w:t> </w:t>
      </w:r>
      <w:r>
        <w:rPr>
          <w:color w:val="231F20"/>
          <w:spacing w:val="-10"/>
          <w:w w:val="125"/>
        </w:rPr>
        <w:t>1</w:t>
      </w:r>
    </w:p>
    <w:p>
      <w:pPr>
        <w:spacing w:line="240" w:lineRule="auto" w:before="2"/>
        <w:rPr>
          <w:rFonts w:ascii="Proxima Nova Rg"/>
          <w:b/>
          <w:sz w:val="27"/>
        </w:rPr>
      </w:pPr>
      <w:r>
        <w:rPr/>
        <w:br w:type="column"/>
      </w:r>
      <w:r>
        <w:rPr>
          <w:rFonts w:ascii="Proxima Nova Rg"/>
          <w:b/>
          <w:sz w:val="27"/>
        </w:rPr>
      </w:r>
    </w:p>
    <w:p>
      <w:pPr>
        <w:pStyle w:val="Heading6"/>
        <w:ind w:left="1757"/>
        <w:jc w:val="left"/>
      </w:pPr>
      <w:r>
        <w:rPr>
          <w:color w:val="231F20"/>
          <w:spacing w:val="-2"/>
        </w:rPr>
        <w:t>Reconciled</w:t>
      </w:r>
    </w:p>
    <w:p>
      <w:pPr>
        <w:spacing w:before="133"/>
        <w:ind w:left="1830" w:right="1650" w:firstLine="0"/>
        <w:jc w:val="center"/>
        <w:rPr>
          <w:rFonts w:ascii="Proxima Nova Rg"/>
          <w:b/>
          <w:sz w:val="21"/>
        </w:rPr>
      </w:pPr>
      <w:r>
        <w:rPr/>
        <w:br w:type="column"/>
      </w:r>
      <w:r>
        <w:rPr>
          <w:rFonts w:ascii="Proxima Nova Rg"/>
          <w:b/>
          <w:color w:val="231F20"/>
          <w:sz w:val="21"/>
        </w:rPr>
        <w:t>Step</w:t>
      </w:r>
      <w:r>
        <w:rPr>
          <w:rFonts w:ascii="Proxima Nova Rg"/>
          <w:b/>
          <w:color w:val="231F20"/>
          <w:spacing w:val="-4"/>
          <w:sz w:val="21"/>
        </w:rPr>
        <w:t> </w:t>
      </w:r>
      <w:r>
        <w:rPr>
          <w:rFonts w:ascii="Proxima Nova Rg"/>
          <w:b/>
          <w:color w:val="231F20"/>
          <w:spacing w:val="-10"/>
          <w:sz w:val="21"/>
        </w:rPr>
        <w:t>2</w:t>
      </w:r>
    </w:p>
    <w:p>
      <w:pPr>
        <w:spacing w:after="0"/>
        <w:jc w:val="center"/>
        <w:rPr>
          <w:rFonts w:ascii="Proxima Nova Rg"/>
          <w:sz w:val="21"/>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3" w:equalWidth="0">
            <w:col w:w="3554" w:space="40"/>
            <w:col w:w="2804" w:space="39"/>
            <w:col w:w="4123"/>
          </w:cols>
        </w:sectPr>
      </w:pPr>
    </w:p>
    <w:p>
      <w:pPr>
        <w:spacing w:line="240" w:lineRule="atLeast" w:before="70"/>
        <w:ind w:left="4083" w:right="2723" w:hanging="1155"/>
        <w:jc w:val="left"/>
        <w:rPr>
          <w:rFonts w:ascii="Arial"/>
          <w:sz w:val="20"/>
        </w:rPr>
      </w:pPr>
      <w:r>
        <w:rPr/>
        <w:pict>
          <v:shape style="position:absolute;margin-left:.25pt;margin-top:.25pt;width:611.5pt;height:782.5pt;mso-position-horizontal-relative:page;mso-position-vertical-relative:page;z-index:-18906624" id="docshape748" coordorigin="5,5" coordsize="12230,15650" path="m5,15655l12235,15655,12235,5,5,5,5,15655xm9365,14815l11275,14815,11275,1205,9365,1205,9365,14815xe" filled="false" stroked="true" strokeweight=".5pt" strokecolor="#939598">
            <v:path arrowok="t"/>
            <v:stroke dashstyle="solid"/>
            <w10:wrap type="none"/>
          </v:shape>
        </w:pict>
      </w: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tabs>
          <w:tab w:pos="10439" w:val="right" w:leader="none"/>
        </w:tabs>
        <w:spacing w:line="169" w:lineRule="exact" w:before="0"/>
        <w:ind w:left="5365" w:right="0" w:firstLine="0"/>
        <w:jc w:val="left"/>
        <w:rPr>
          <w:rFonts w:ascii="Proxima Nova Rg"/>
          <w:b/>
          <w:sz w:val="18"/>
        </w:rPr>
      </w:pP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r>
        <w:rPr>
          <w:rFonts w:ascii="Arial Black"/>
          <w:color w:val="231F20"/>
          <w:sz w:val="16"/>
        </w:rPr>
        <w:tab/>
      </w:r>
      <w:r>
        <w:rPr>
          <w:rFonts w:ascii="Proxima Nova Rg"/>
          <w:b/>
          <w:color w:val="231F20"/>
          <w:spacing w:val="-5"/>
          <w:sz w:val="18"/>
        </w:rPr>
        <w:t>193</w:t>
      </w:r>
    </w:p>
    <w:p>
      <w:pPr>
        <w:pStyle w:val="BodyText"/>
        <w:rPr>
          <w:rFonts w:ascii="Proxima Nova Rg"/>
          <w:b/>
          <w:sz w:val="20"/>
        </w:rPr>
      </w:pPr>
    </w:p>
    <w:p>
      <w:pPr>
        <w:pStyle w:val="BodyText"/>
        <w:spacing w:before="6" w:after="1"/>
        <w:rPr>
          <w:rFonts w:ascii="Proxima Nova Rg"/>
          <w:b/>
          <w:sz w:val="14"/>
        </w:rPr>
      </w:pPr>
    </w:p>
    <w:tbl>
      <w:tblPr>
        <w:tblW w:w="0" w:type="auto"/>
        <w:jc w:val="left"/>
        <w:tblInd w:w="610"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0" w:type="dxa"/>
          <w:left w:w="0" w:type="dxa"/>
          <w:bottom w:w="0" w:type="dxa"/>
          <w:right w:w="0" w:type="dxa"/>
        </w:tblCellMar>
        <w:tblLook w:val="01E0"/>
      </w:tblPr>
      <w:tblGrid>
        <w:gridCol w:w="7670"/>
      </w:tblGrid>
      <w:tr>
        <w:trPr>
          <w:trHeight w:val="13600" w:hRule="atLeast"/>
        </w:trPr>
        <w:tc>
          <w:tcPr>
            <w:tcW w:w="7670" w:type="dxa"/>
          </w:tcPr>
          <w:p>
            <w:pPr>
              <w:pStyle w:val="TableParagraph"/>
              <w:spacing w:line="186" w:lineRule="exact"/>
              <w:ind w:left="-5"/>
              <w:jc w:val="both"/>
              <w:rPr>
                <w:sz w:val="20"/>
              </w:rPr>
            </w:pPr>
            <w:r>
              <w:rPr>
                <w:rFonts w:ascii="Book Antiqua"/>
                <w:b/>
                <w:color w:val="231F20"/>
                <w:spacing w:val="-4"/>
                <w:sz w:val="20"/>
              </w:rPr>
              <w:t>and</w:t>
            </w:r>
            <w:r>
              <w:rPr>
                <w:rFonts w:ascii="Book Antiqua"/>
                <w:b/>
                <w:color w:val="231F20"/>
                <w:spacing w:val="-8"/>
                <w:sz w:val="20"/>
              </w:rPr>
              <w:t> </w:t>
            </w:r>
            <w:r>
              <w:rPr>
                <w:rFonts w:ascii="Book Antiqua"/>
                <w:b/>
                <w:color w:val="231F20"/>
                <w:spacing w:val="-4"/>
                <w:sz w:val="20"/>
              </w:rPr>
              <w:t>subtracting</w:t>
            </w:r>
            <w:r>
              <w:rPr>
                <w:rFonts w:ascii="Book Antiqua"/>
                <w:b/>
                <w:color w:val="231F20"/>
                <w:spacing w:val="-8"/>
                <w:sz w:val="20"/>
              </w:rPr>
              <w:t> </w:t>
            </w:r>
            <w:r>
              <w:rPr>
                <w:rFonts w:ascii="Book Antiqua"/>
                <w:b/>
                <w:color w:val="231F20"/>
                <w:spacing w:val="-4"/>
                <w:sz w:val="20"/>
              </w:rPr>
              <w:t>checks</w:t>
            </w:r>
            <w:r>
              <w:rPr>
                <w:rFonts w:ascii="Book Antiqua"/>
                <w:b/>
                <w:color w:val="231F20"/>
                <w:spacing w:val="-8"/>
                <w:sz w:val="20"/>
              </w:rPr>
              <w:t> </w:t>
            </w:r>
            <w:r>
              <w:rPr>
                <w:rFonts w:ascii="Book Antiqua"/>
                <w:b/>
                <w:color w:val="231F20"/>
                <w:spacing w:val="-4"/>
                <w:sz w:val="20"/>
              </w:rPr>
              <w:t>outstanding.</w:t>
            </w:r>
            <w:r>
              <w:rPr>
                <w:rFonts w:ascii="Book Antiqua"/>
                <w:b/>
                <w:color w:val="231F20"/>
                <w:spacing w:val="-8"/>
                <w:sz w:val="20"/>
              </w:rPr>
              <w:t> </w:t>
            </w:r>
            <w:r>
              <w:rPr>
                <w:color w:val="231F20"/>
                <w:spacing w:val="-4"/>
                <w:sz w:val="20"/>
              </w:rPr>
              <w:t>The</w:t>
            </w:r>
            <w:r>
              <w:rPr>
                <w:color w:val="231F20"/>
                <w:spacing w:val="-2"/>
                <w:sz w:val="20"/>
              </w:rPr>
              <w:t> </w:t>
            </w:r>
            <w:r>
              <w:rPr>
                <w:color w:val="231F20"/>
                <w:spacing w:val="-4"/>
                <w:sz w:val="20"/>
              </w:rPr>
              <w:t>bank</w:t>
            </w:r>
            <w:r>
              <w:rPr>
                <w:color w:val="231F20"/>
                <w:spacing w:val="-2"/>
                <w:sz w:val="20"/>
              </w:rPr>
              <w:t> </w:t>
            </w:r>
            <w:r>
              <w:rPr>
                <w:color w:val="231F20"/>
                <w:spacing w:val="-4"/>
                <w:sz w:val="20"/>
              </w:rPr>
              <w:t>balance</w:t>
            </w:r>
            <w:r>
              <w:rPr>
                <w:color w:val="231F20"/>
                <w:spacing w:val="-2"/>
                <w:sz w:val="20"/>
              </w:rPr>
              <w:t> </w:t>
            </w:r>
            <w:r>
              <w:rPr>
                <w:color w:val="231F20"/>
                <w:spacing w:val="-4"/>
                <w:sz w:val="20"/>
              </w:rPr>
              <w:t>per</w:t>
            </w:r>
            <w:r>
              <w:rPr>
                <w:color w:val="231F20"/>
                <w:spacing w:val="-2"/>
                <w:sz w:val="20"/>
              </w:rPr>
              <w:t> </w:t>
            </w:r>
            <w:r>
              <w:rPr>
                <w:color w:val="231F20"/>
                <w:spacing w:val="-4"/>
                <w:sz w:val="20"/>
              </w:rPr>
              <w:t>reconciliation</w:t>
            </w:r>
            <w:r>
              <w:rPr>
                <w:color w:val="231F20"/>
                <w:spacing w:val="-2"/>
                <w:sz w:val="20"/>
              </w:rPr>
              <w:t> </w:t>
            </w:r>
            <w:r>
              <w:rPr>
                <w:color w:val="231F20"/>
                <w:spacing w:val="-4"/>
                <w:sz w:val="20"/>
              </w:rPr>
              <w:t>of</w:t>
            </w:r>
            <w:r>
              <w:rPr>
                <w:color w:val="231F20"/>
                <w:spacing w:val="-2"/>
                <w:sz w:val="20"/>
              </w:rPr>
              <w:t> </w:t>
            </w:r>
            <w:r>
              <w:rPr>
                <w:color w:val="231F20"/>
                <w:spacing w:val="-4"/>
                <w:sz w:val="20"/>
              </w:rPr>
              <w:t>$29,500</w:t>
            </w:r>
            <w:r>
              <w:rPr>
                <w:color w:val="231F20"/>
                <w:spacing w:val="-2"/>
                <w:sz w:val="20"/>
              </w:rPr>
              <w:t> </w:t>
            </w:r>
            <w:r>
              <w:rPr>
                <w:color w:val="231F20"/>
                <w:spacing w:val="-4"/>
                <w:sz w:val="20"/>
              </w:rPr>
              <w:t>is</w:t>
            </w:r>
            <w:r>
              <w:rPr>
                <w:color w:val="231F20"/>
                <w:spacing w:val="-2"/>
                <w:sz w:val="20"/>
              </w:rPr>
              <w:t> </w:t>
            </w:r>
            <w:r>
              <w:rPr>
                <w:color w:val="231F20"/>
                <w:spacing w:val="-4"/>
                <w:sz w:val="20"/>
              </w:rPr>
              <w:t>what</w:t>
            </w:r>
          </w:p>
          <w:p>
            <w:pPr>
              <w:pStyle w:val="TableParagraph"/>
              <w:spacing w:line="256" w:lineRule="auto" w:before="7"/>
              <w:ind w:left="-6" w:right="-29"/>
              <w:jc w:val="both"/>
              <w:rPr>
                <w:sz w:val="20"/>
              </w:rPr>
            </w:pPr>
            <w:r>
              <w:rPr>
                <w:color w:val="231F20"/>
                <w:sz w:val="20"/>
              </w:rPr>
              <w:t>the bank’s balance of cash would be if no deposits or checks were outstanding. We would also need to look for and correct any bank errors, but there are none here. Next, we’ll look at step 2 to determine the amounts shown on the right side of Illustration 4–12.</w:t>
            </w:r>
          </w:p>
          <w:p>
            <w:pPr>
              <w:pStyle w:val="TableParagraph"/>
              <w:spacing w:before="195"/>
              <w:ind w:left="-5"/>
              <w:jc w:val="both"/>
              <w:rPr>
                <w:rFonts w:ascii="Arial Black" w:hAnsi="Arial Black"/>
                <w:sz w:val="22"/>
              </w:rPr>
            </w:pPr>
            <w:r>
              <w:rPr>
                <w:rFonts w:ascii="Arial Black" w:hAnsi="Arial Black"/>
                <w:color w:val="005476"/>
                <w:w w:val="85"/>
                <w:sz w:val="22"/>
              </w:rPr>
              <w:t>STEP</w:t>
            </w:r>
            <w:r>
              <w:rPr>
                <w:rFonts w:ascii="Arial Black" w:hAnsi="Arial Black"/>
                <w:color w:val="005476"/>
                <w:spacing w:val="-11"/>
                <w:sz w:val="22"/>
              </w:rPr>
              <w:t> </w:t>
            </w:r>
            <w:r>
              <w:rPr>
                <w:rFonts w:ascii="Arial Black" w:hAnsi="Arial Black"/>
                <w:color w:val="005476"/>
                <w:w w:val="85"/>
                <w:sz w:val="22"/>
              </w:rPr>
              <w:t>2:</w:t>
            </w:r>
            <w:r>
              <w:rPr>
                <w:rFonts w:ascii="Arial Black" w:hAnsi="Arial Black"/>
                <w:color w:val="005476"/>
                <w:spacing w:val="-11"/>
                <w:sz w:val="22"/>
              </w:rPr>
              <w:t> </w:t>
            </w:r>
            <w:r>
              <w:rPr>
                <w:rFonts w:ascii="Arial Black" w:hAnsi="Arial Black"/>
                <w:color w:val="005476"/>
                <w:w w:val="85"/>
                <w:sz w:val="22"/>
              </w:rPr>
              <w:t>RECONCILE</w:t>
            </w:r>
            <w:r>
              <w:rPr>
                <w:rFonts w:ascii="Arial Black" w:hAnsi="Arial Black"/>
                <w:color w:val="005476"/>
                <w:spacing w:val="-11"/>
                <w:sz w:val="22"/>
              </w:rPr>
              <w:t> </w:t>
            </w:r>
            <w:r>
              <w:rPr>
                <w:rFonts w:ascii="Arial Black" w:hAnsi="Arial Black"/>
                <w:color w:val="005476"/>
                <w:w w:val="85"/>
                <w:sz w:val="22"/>
              </w:rPr>
              <w:t>THE</w:t>
            </w:r>
            <w:r>
              <w:rPr>
                <w:rFonts w:ascii="Arial Black" w:hAnsi="Arial Black"/>
                <w:color w:val="005476"/>
                <w:spacing w:val="-11"/>
                <w:sz w:val="22"/>
              </w:rPr>
              <w:t> </w:t>
            </w:r>
            <w:r>
              <w:rPr>
                <w:rFonts w:ascii="Arial Black" w:hAnsi="Arial Black"/>
                <w:color w:val="005476"/>
                <w:w w:val="85"/>
                <w:sz w:val="22"/>
              </w:rPr>
              <w:t>COMPANY’S</w:t>
            </w:r>
            <w:r>
              <w:rPr>
                <w:rFonts w:ascii="Arial Black" w:hAnsi="Arial Black"/>
                <w:color w:val="005476"/>
                <w:spacing w:val="-11"/>
                <w:sz w:val="22"/>
              </w:rPr>
              <w:t> </w:t>
            </w:r>
            <w:r>
              <w:rPr>
                <w:rFonts w:ascii="Arial Black" w:hAnsi="Arial Black"/>
                <w:color w:val="005476"/>
                <w:w w:val="85"/>
                <w:sz w:val="22"/>
              </w:rPr>
              <w:t>CASH</w:t>
            </w:r>
            <w:r>
              <w:rPr>
                <w:rFonts w:ascii="Arial Black" w:hAnsi="Arial Black"/>
                <w:color w:val="005476"/>
                <w:spacing w:val="-11"/>
                <w:sz w:val="22"/>
              </w:rPr>
              <w:t> </w:t>
            </w:r>
            <w:r>
              <w:rPr>
                <w:rFonts w:ascii="Arial Black" w:hAnsi="Arial Black"/>
                <w:color w:val="005476"/>
                <w:spacing w:val="-2"/>
                <w:w w:val="85"/>
                <w:sz w:val="22"/>
              </w:rPr>
              <w:t>BALANCE</w:t>
            </w:r>
          </w:p>
          <w:p>
            <w:pPr>
              <w:pStyle w:val="TableParagraph"/>
              <w:spacing w:line="249" w:lineRule="auto" w:before="114"/>
              <w:ind w:left="-5" w:right="-29"/>
              <w:jc w:val="both"/>
              <w:rPr>
                <w:sz w:val="20"/>
              </w:rPr>
            </w:pPr>
            <w:r>
              <w:rPr>
                <w:rFonts w:ascii="Book Antiqua" w:hAnsi="Book Antiqua"/>
                <w:b/>
                <w:color w:val="231F20"/>
                <w:sz w:val="20"/>
              </w:rPr>
              <w:t>In</w:t>
            </w:r>
            <w:r>
              <w:rPr>
                <w:rFonts w:ascii="Book Antiqua" w:hAnsi="Book Antiqua"/>
                <w:b/>
                <w:color w:val="231F20"/>
                <w:spacing w:val="-7"/>
                <w:sz w:val="20"/>
              </w:rPr>
              <w:t> </w:t>
            </w:r>
            <w:r>
              <w:rPr>
                <w:rFonts w:ascii="Book Antiqua" w:hAnsi="Book Antiqua"/>
                <w:b/>
                <w:color w:val="231F20"/>
                <w:sz w:val="20"/>
              </w:rPr>
              <w:t>step</w:t>
            </w:r>
            <w:r>
              <w:rPr>
                <w:rFonts w:ascii="Book Antiqua" w:hAnsi="Book Antiqua"/>
                <w:b/>
                <w:color w:val="231F20"/>
                <w:spacing w:val="-7"/>
                <w:sz w:val="20"/>
              </w:rPr>
              <w:t> </w:t>
            </w:r>
            <w:r>
              <w:rPr>
                <w:rFonts w:ascii="Book Antiqua" w:hAnsi="Book Antiqua"/>
                <w:b/>
                <w:color w:val="231F20"/>
                <w:sz w:val="20"/>
              </w:rPr>
              <w:t>2,</w:t>
            </w:r>
            <w:r>
              <w:rPr>
                <w:rFonts w:ascii="Book Antiqua" w:hAnsi="Book Antiqua"/>
                <w:b/>
                <w:color w:val="231F20"/>
                <w:spacing w:val="-7"/>
                <w:sz w:val="20"/>
              </w:rPr>
              <w:t> </w:t>
            </w:r>
            <w:r>
              <w:rPr>
                <w:rFonts w:ascii="Book Antiqua" w:hAnsi="Book Antiqua"/>
                <w:b/>
                <w:color w:val="231F20"/>
                <w:sz w:val="20"/>
              </w:rPr>
              <w:t>we</w:t>
            </w:r>
            <w:r>
              <w:rPr>
                <w:rFonts w:ascii="Book Antiqua" w:hAnsi="Book Antiqua"/>
                <w:b/>
                <w:color w:val="231F20"/>
                <w:spacing w:val="-7"/>
                <w:sz w:val="20"/>
              </w:rPr>
              <w:t> </w:t>
            </w:r>
            <w:r>
              <w:rPr>
                <w:rFonts w:ascii="Book Antiqua" w:hAnsi="Book Antiqua"/>
                <w:b/>
                <w:color w:val="231F20"/>
                <w:sz w:val="20"/>
              </w:rPr>
              <w:t>reconcile</w:t>
            </w:r>
            <w:r>
              <w:rPr>
                <w:rFonts w:ascii="Book Antiqua" w:hAnsi="Book Antiqua"/>
                <w:b/>
                <w:color w:val="231F20"/>
                <w:spacing w:val="-7"/>
                <w:sz w:val="20"/>
              </w:rPr>
              <w:t> </w:t>
            </w:r>
            <w:r>
              <w:rPr>
                <w:rFonts w:ascii="Book Antiqua" w:hAnsi="Book Antiqua"/>
                <w:b/>
                <w:color w:val="231F20"/>
                <w:sz w:val="20"/>
              </w:rPr>
              <w:t>the</w:t>
            </w:r>
            <w:r>
              <w:rPr>
                <w:rFonts w:ascii="Book Antiqua" w:hAnsi="Book Antiqua"/>
                <w:b/>
                <w:color w:val="231F20"/>
                <w:spacing w:val="-7"/>
                <w:sz w:val="20"/>
              </w:rPr>
              <w:t> </w:t>
            </w:r>
            <w:r>
              <w:rPr>
                <w:rFonts w:ascii="Book Antiqua" w:hAnsi="Book Antiqua"/>
                <w:b/>
                <w:i/>
                <w:color w:val="231F20"/>
                <w:sz w:val="20"/>
              </w:rPr>
              <w:t>company’s</w:t>
            </w:r>
            <w:r>
              <w:rPr>
                <w:rFonts w:ascii="Book Antiqua" w:hAnsi="Book Antiqua"/>
                <w:b/>
                <w:i/>
                <w:color w:val="231F20"/>
                <w:spacing w:val="-7"/>
                <w:sz w:val="20"/>
              </w:rPr>
              <w:t> </w:t>
            </w:r>
            <w:r>
              <w:rPr>
                <w:rFonts w:ascii="Book Antiqua" w:hAnsi="Book Antiqua"/>
                <w:b/>
                <w:color w:val="231F20"/>
                <w:sz w:val="20"/>
              </w:rPr>
              <w:t>cash</w:t>
            </w:r>
            <w:r>
              <w:rPr>
                <w:rFonts w:ascii="Book Antiqua" w:hAnsi="Book Antiqua"/>
                <w:b/>
                <w:color w:val="231F20"/>
                <w:spacing w:val="-7"/>
                <w:sz w:val="20"/>
              </w:rPr>
              <w:t> </w:t>
            </w:r>
            <w:r>
              <w:rPr>
                <w:rFonts w:ascii="Book Antiqua" w:hAnsi="Book Antiqua"/>
                <w:b/>
                <w:color w:val="231F20"/>
                <w:sz w:val="20"/>
              </w:rPr>
              <w:t>balance</w:t>
            </w:r>
            <w:r>
              <w:rPr>
                <w:rFonts w:ascii="Book Antiqua" w:hAnsi="Book Antiqua"/>
                <w:b/>
                <w:color w:val="231F20"/>
                <w:spacing w:val="-7"/>
                <w:sz w:val="20"/>
              </w:rPr>
              <w:t> </w:t>
            </w:r>
            <w:r>
              <w:rPr>
                <w:rFonts w:ascii="Book Antiqua" w:hAnsi="Book Antiqua"/>
                <w:b/>
                <w:color w:val="231F20"/>
                <w:sz w:val="20"/>
              </w:rPr>
              <w:t>per</w:t>
            </w:r>
            <w:r>
              <w:rPr>
                <w:rFonts w:ascii="Book Antiqua" w:hAnsi="Book Antiqua"/>
                <w:b/>
                <w:color w:val="231F20"/>
                <w:spacing w:val="-7"/>
                <w:sz w:val="20"/>
              </w:rPr>
              <w:t> </w:t>
            </w:r>
            <w:r>
              <w:rPr>
                <w:rFonts w:ascii="Book Antiqua" w:hAnsi="Book Antiqua"/>
                <w:b/>
                <w:color w:val="231F20"/>
                <w:sz w:val="20"/>
              </w:rPr>
              <w:t>general</w:t>
            </w:r>
            <w:r>
              <w:rPr>
                <w:rFonts w:ascii="Book Antiqua" w:hAnsi="Book Antiqua"/>
                <w:b/>
                <w:color w:val="231F20"/>
                <w:spacing w:val="-7"/>
                <w:sz w:val="20"/>
              </w:rPr>
              <w:t> </w:t>
            </w:r>
            <w:r>
              <w:rPr>
                <w:rFonts w:ascii="Book Antiqua" w:hAnsi="Book Antiqua"/>
                <w:b/>
                <w:color w:val="231F20"/>
                <w:sz w:val="20"/>
              </w:rPr>
              <w:t>ledger</w:t>
            </w:r>
            <w:r>
              <w:rPr>
                <w:rFonts w:ascii="Book Antiqua" w:hAnsi="Book Antiqua"/>
                <w:b/>
                <w:color w:val="231F20"/>
                <w:spacing w:val="-7"/>
                <w:sz w:val="20"/>
              </w:rPr>
              <w:t> </w:t>
            </w:r>
            <w:r>
              <w:rPr>
                <w:rFonts w:ascii="Book Antiqua" w:hAnsi="Book Antiqua"/>
                <w:b/>
                <w:color w:val="231F20"/>
                <w:sz w:val="20"/>
              </w:rPr>
              <w:t>by</w:t>
            </w:r>
            <w:r>
              <w:rPr>
                <w:rFonts w:ascii="Book Antiqua" w:hAnsi="Book Antiqua"/>
                <w:b/>
                <w:color w:val="231F20"/>
                <w:spacing w:val="-7"/>
                <w:sz w:val="20"/>
              </w:rPr>
              <w:t> </w:t>
            </w:r>
            <w:r>
              <w:rPr>
                <w:rFonts w:ascii="Book Antiqua" w:hAnsi="Book Antiqua"/>
                <w:b/>
                <w:color w:val="231F20"/>
                <w:sz w:val="20"/>
              </w:rPr>
              <w:t>determining </w:t>
            </w:r>
            <w:r>
              <w:rPr>
                <w:rFonts w:ascii="Book Antiqua" w:hAnsi="Book Antiqua"/>
                <w:b/>
                <w:color w:val="231F20"/>
                <w:spacing w:val="-6"/>
                <w:sz w:val="20"/>
              </w:rPr>
              <w:t>which cash transactions have been recorded by the bank but not yet recorded by the com- </w:t>
            </w:r>
            <w:r>
              <w:rPr>
                <w:rFonts w:ascii="Book Antiqua" w:hAnsi="Book Antiqua"/>
                <w:b/>
                <w:color w:val="231F20"/>
                <w:sz w:val="20"/>
              </w:rPr>
              <w:t>pany.</w:t>
            </w:r>
            <w:r>
              <w:rPr>
                <w:rFonts w:ascii="Book Antiqua" w:hAnsi="Book Antiqua"/>
                <w:b/>
                <w:color w:val="231F20"/>
                <w:spacing w:val="-12"/>
                <w:sz w:val="20"/>
              </w:rPr>
              <w:t> </w:t>
            </w:r>
            <w:r>
              <w:rPr>
                <w:color w:val="231F20"/>
                <w:sz w:val="20"/>
              </w:rPr>
              <w:t>Let’s</w:t>
            </w:r>
            <w:r>
              <w:rPr>
                <w:color w:val="231F20"/>
                <w:spacing w:val="-7"/>
                <w:sz w:val="20"/>
              </w:rPr>
              <w:t> </w:t>
            </w:r>
            <w:r>
              <w:rPr>
                <w:color w:val="231F20"/>
                <w:sz w:val="20"/>
              </w:rPr>
              <w:t>first</w:t>
            </w:r>
            <w:r>
              <w:rPr>
                <w:color w:val="231F20"/>
                <w:spacing w:val="-7"/>
                <w:sz w:val="20"/>
              </w:rPr>
              <w:t> </w:t>
            </w:r>
            <w:r>
              <w:rPr>
                <w:color w:val="231F20"/>
                <w:sz w:val="20"/>
              </w:rPr>
              <w:t>compare</w:t>
            </w:r>
            <w:r>
              <w:rPr>
                <w:color w:val="231F20"/>
                <w:spacing w:val="-7"/>
                <w:sz w:val="20"/>
              </w:rPr>
              <w:t> </w:t>
            </w:r>
            <w:r>
              <w:rPr>
                <w:color w:val="231F20"/>
                <w:sz w:val="20"/>
              </w:rPr>
              <w:t>the</w:t>
            </w:r>
            <w:r>
              <w:rPr>
                <w:color w:val="231F20"/>
                <w:spacing w:val="-7"/>
                <w:sz w:val="20"/>
              </w:rPr>
              <w:t> </w:t>
            </w:r>
            <w:r>
              <w:rPr>
                <w:color w:val="231F20"/>
                <w:sz w:val="20"/>
              </w:rPr>
              <w:t>bank</w:t>
            </w:r>
            <w:r>
              <w:rPr>
                <w:color w:val="231F20"/>
                <w:spacing w:val="-7"/>
                <w:sz w:val="20"/>
              </w:rPr>
              <w:t> </w:t>
            </w:r>
            <w:r>
              <w:rPr>
                <w:color w:val="231F20"/>
                <w:sz w:val="20"/>
              </w:rPr>
              <w:t>statement’s</w:t>
            </w:r>
            <w:r>
              <w:rPr>
                <w:color w:val="231F20"/>
                <w:spacing w:val="-7"/>
                <w:sz w:val="20"/>
              </w:rPr>
              <w:t> </w:t>
            </w:r>
            <w:r>
              <w:rPr>
                <w:color w:val="231F20"/>
                <w:sz w:val="20"/>
              </w:rPr>
              <w:t>list</w:t>
            </w:r>
            <w:r>
              <w:rPr>
                <w:color w:val="231F20"/>
                <w:spacing w:val="-7"/>
                <w:sz w:val="20"/>
              </w:rPr>
              <w:t> </w:t>
            </w:r>
            <w:r>
              <w:rPr>
                <w:color w:val="231F20"/>
                <w:sz w:val="20"/>
              </w:rPr>
              <w:t>of</w:t>
            </w:r>
            <w:r>
              <w:rPr>
                <w:color w:val="231F20"/>
                <w:spacing w:val="-7"/>
                <w:sz w:val="20"/>
              </w:rPr>
              <w:t> </w:t>
            </w:r>
            <w:r>
              <w:rPr>
                <w:color w:val="231F20"/>
                <w:sz w:val="20"/>
              </w:rPr>
              <w:t>deposits</w:t>
            </w:r>
            <w:r>
              <w:rPr>
                <w:color w:val="231F20"/>
                <w:spacing w:val="-7"/>
                <w:sz w:val="20"/>
              </w:rPr>
              <w:t> </w:t>
            </w:r>
            <w:r>
              <w:rPr>
                <w:color w:val="231F20"/>
                <w:sz w:val="20"/>
              </w:rPr>
              <w:t>and</w:t>
            </w:r>
            <w:r>
              <w:rPr>
                <w:color w:val="231F20"/>
                <w:spacing w:val="-7"/>
                <w:sz w:val="20"/>
              </w:rPr>
              <w:t> </w:t>
            </w:r>
            <w:r>
              <w:rPr>
                <w:color w:val="231F20"/>
                <w:sz w:val="20"/>
              </w:rPr>
              <w:t>credits</w:t>
            </w:r>
            <w:r>
              <w:rPr>
                <w:color w:val="231F20"/>
                <w:spacing w:val="-7"/>
                <w:sz w:val="20"/>
              </w:rPr>
              <w:t> </w:t>
            </w:r>
            <w:r>
              <w:rPr>
                <w:color w:val="231F20"/>
                <w:sz w:val="20"/>
              </w:rPr>
              <w:t>to</w:t>
            </w:r>
            <w:r>
              <w:rPr>
                <w:color w:val="231F20"/>
                <w:spacing w:val="-7"/>
                <w:sz w:val="20"/>
              </w:rPr>
              <w:t> </w:t>
            </w:r>
            <w:r>
              <w:rPr>
                <w:color w:val="231F20"/>
                <w:sz w:val="20"/>
              </w:rPr>
              <w:t>the</w:t>
            </w:r>
            <w:r>
              <w:rPr>
                <w:color w:val="231F20"/>
                <w:spacing w:val="-7"/>
                <w:sz w:val="20"/>
              </w:rPr>
              <w:t> </w:t>
            </w:r>
            <w:r>
              <w:rPr>
                <w:color w:val="231F20"/>
                <w:sz w:val="20"/>
              </w:rPr>
              <w:t>company’s record of cash receipts. To see these, look back at Illustration 4–10 for the items circled in the bank statement.</w:t>
            </w:r>
          </w:p>
          <w:p>
            <w:pPr>
              <w:pStyle w:val="TableParagraph"/>
              <w:spacing w:before="8"/>
              <w:rPr>
                <w:rFonts w:ascii="Proxima Nova Rg"/>
                <w:b/>
                <w:sz w:val="19"/>
              </w:rPr>
            </w:pPr>
          </w:p>
          <w:p>
            <w:pPr>
              <w:pStyle w:val="TableParagraph"/>
              <w:spacing w:line="252" w:lineRule="auto"/>
              <w:ind w:left="-6" w:right="-29"/>
              <w:jc w:val="both"/>
              <w:rPr>
                <w:sz w:val="20"/>
              </w:rPr>
            </w:pPr>
            <w:r>
              <w:rPr>
                <w:rFonts w:ascii="Proxima Nova Rg" w:hAnsi="Proxima Nova Rg"/>
                <w:b/>
                <w:color w:val="231F20"/>
                <w:sz w:val="21"/>
              </w:rPr>
              <w:t>Notes</w:t>
            </w:r>
            <w:r>
              <w:rPr>
                <w:rFonts w:ascii="Proxima Nova Rg" w:hAnsi="Proxima Nova Rg"/>
                <w:b/>
                <w:color w:val="231F20"/>
                <w:spacing w:val="-14"/>
                <w:sz w:val="21"/>
              </w:rPr>
              <w:t> </w:t>
            </w:r>
            <w:r>
              <w:rPr>
                <w:rFonts w:ascii="Proxima Nova Rg" w:hAnsi="Proxima Nova Rg"/>
                <w:b/>
                <w:color w:val="231F20"/>
                <w:sz w:val="21"/>
              </w:rPr>
              <w:t>received</w:t>
            </w:r>
            <w:r>
              <w:rPr>
                <w:rFonts w:ascii="Proxima Nova Rg" w:hAnsi="Proxima Nova Rg"/>
                <w:b/>
                <w:color w:val="231F20"/>
                <w:spacing w:val="-13"/>
                <w:sz w:val="21"/>
              </w:rPr>
              <w:t> </w:t>
            </w:r>
            <w:r>
              <w:rPr>
                <w:rFonts w:ascii="Proxima Nova Rg" w:hAnsi="Proxima Nova Rg"/>
                <w:b/>
                <w:color w:val="231F20"/>
                <w:sz w:val="21"/>
              </w:rPr>
              <w:t>and</w:t>
            </w:r>
            <w:r>
              <w:rPr>
                <w:rFonts w:ascii="Proxima Nova Rg" w:hAnsi="Proxima Nova Rg"/>
                <w:b/>
                <w:color w:val="231F20"/>
                <w:spacing w:val="-14"/>
                <w:sz w:val="21"/>
              </w:rPr>
              <w:t> </w:t>
            </w:r>
            <w:r>
              <w:rPr>
                <w:rFonts w:ascii="Proxima Nova Rg" w:hAnsi="Proxima Nova Rg"/>
                <w:b/>
                <w:color w:val="231F20"/>
                <w:sz w:val="21"/>
              </w:rPr>
              <w:t>interest</w:t>
            </w:r>
            <w:r>
              <w:rPr>
                <w:rFonts w:ascii="Proxima Nova Rg" w:hAnsi="Proxima Nova Rg"/>
                <w:b/>
                <w:color w:val="231F20"/>
                <w:spacing w:val="-13"/>
                <w:sz w:val="21"/>
              </w:rPr>
              <w:t> </w:t>
            </w:r>
            <w:r>
              <w:rPr>
                <w:rFonts w:ascii="Proxima Nova Rg" w:hAnsi="Proxima Nova Rg"/>
                <w:b/>
                <w:color w:val="231F20"/>
                <w:sz w:val="21"/>
              </w:rPr>
              <w:t>earned.</w:t>
            </w:r>
            <w:r>
              <w:rPr>
                <w:rFonts w:ascii="Proxima Nova Rg" w:hAnsi="Proxima Nova Rg"/>
                <w:b/>
                <w:color w:val="231F20"/>
                <w:spacing w:val="80"/>
                <w:sz w:val="21"/>
              </w:rPr>
              <w:t> </w:t>
            </w:r>
            <w:r>
              <w:rPr>
                <w:color w:val="231F20"/>
                <w:sz w:val="20"/>
              </w:rPr>
              <w:t>First</w:t>
            </w:r>
            <w:r>
              <w:rPr>
                <w:color w:val="231F20"/>
                <w:spacing w:val="-11"/>
                <w:sz w:val="20"/>
              </w:rPr>
              <w:t> </w:t>
            </w:r>
            <w:r>
              <w:rPr>
                <w:color w:val="231F20"/>
                <w:sz w:val="20"/>
              </w:rPr>
              <w:t>Bank</w:t>
            </w:r>
            <w:r>
              <w:rPr>
                <w:color w:val="231F20"/>
                <w:spacing w:val="-11"/>
                <w:sz w:val="20"/>
              </w:rPr>
              <w:t> </w:t>
            </w:r>
            <w:r>
              <w:rPr>
                <w:color w:val="231F20"/>
                <w:sz w:val="20"/>
              </w:rPr>
              <w:t>received</w:t>
            </w:r>
            <w:r>
              <w:rPr>
                <w:color w:val="231F20"/>
                <w:spacing w:val="-11"/>
                <w:sz w:val="20"/>
              </w:rPr>
              <w:t> </w:t>
            </w:r>
            <w:r>
              <w:rPr>
                <w:color w:val="231F20"/>
                <w:sz w:val="20"/>
              </w:rPr>
              <w:t>$2,200</w:t>
            </w:r>
            <w:r>
              <w:rPr>
                <w:color w:val="231F20"/>
                <w:spacing w:val="-11"/>
                <w:sz w:val="20"/>
              </w:rPr>
              <w:t> </w:t>
            </w:r>
            <w:r>
              <w:rPr>
                <w:color w:val="231F20"/>
                <w:sz w:val="20"/>
              </w:rPr>
              <w:t>cash</w:t>
            </w:r>
            <w:r>
              <w:rPr>
                <w:color w:val="231F20"/>
                <w:spacing w:val="-11"/>
                <w:sz w:val="20"/>
              </w:rPr>
              <w:t> </w:t>
            </w:r>
            <w:r>
              <w:rPr>
                <w:color w:val="231F20"/>
                <w:sz w:val="20"/>
              </w:rPr>
              <w:t>from</w:t>
            </w:r>
            <w:r>
              <w:rPr>
                <w:color w:val="231F20"/>
                <w:spacing w:val="-11"/>
                <w:sz w:val="20"/>
              </w:rPr>
              <w:t> </w:t>
            </w:r>
            <w:r>
              <w:rPr>
                <w:color w:val="231F20"/>
                <w:sz w:val="20"/>
              </w:rPr>
              <w:t>a</w:t>
            </w:r>
            <w:r>
              <w:rPr>
                <w:color w:val="231F20"/>
                <w:spacing w:val="-11"/>
                <w:sz w:val="20"/>
              </w:rPr>
              <w:t> </w:t>
            </w:r>
            <w:r>
              <w:rPr>
                <w:color w:val="231F20"/>
                <w:sz w:val="20"/>
              </w:rPr>
              <w:t>note</w:t>
            </w:r>
            <w:r>
              <w:rPr>
                <w:color w:val="231F20"/>
                <w:spacing w:val="-11"/>
                <w:sz w:val="20"/>
              </w:rPr>
              <w:t> </w:t>
            </w:r>
            <w:r>
              <w:rPr>
                <w:color w:val="231F20"/>
                <w:sz w:val="20"/>
              </w:rPr>
              <w:t>owed </w:t>
            </w:r>
            <w:r>
              <w:rPr>
                <w:color w:val="231F20"/>
                <w:spacing w:val="-2"/>
                <w:sz w:val="20"/>
              </w:rPr>
              <w:t>to Starlight ($2,000 principal plus $200 related interest). These two items increase the com- </w:t>
            </w:r>
            <w:r>
              <w:rPr>
                <w:color w:val="231F20"/>
                <w:sz w:val="20"/>
              </w:rPr>
              <w:t>pany’s cash balance, but the company didn’t know about them until it examined the bank statement.</w:t>
            </w:r>
            <w:r>
              <w:rPr>
                <w:color w:val="231F20"/>
                <w:spacing w:val="-12"/>
                <w:sz w:val="20"/>
              </w:rPr>
              <w:t> </w:t>
            </w:r>
            <w:r>
              <w:rPr>
                <w:color w:val="231F20"/>
                <w:sz w:val="20"/>
              </w:rPr>
              <w:t>Direct</w:t>
            </w:r>
            <w:r>
              <w:rPr>
                <w:color w:val="231F20"/>
                <w:spacing w:val="-11"/>
                <w:sz w:val="20"/>
              </w:rPr>
              <w:t> </w:t>
            </w:r>
            <w:r>
              <w:rPr>
                <w:color w:val="231F20"/>
                <w:sz w:val="20"/>
              </w:rPr>
              <w:t>deposits</w:t>
            </w:r>
            <w:r>
              <w:rPr>
                <w:color w:val="231F20"/>
                <w:spacing w:val="-11"/>
                <w:sz w:val="20"/>
              </w:rPr>
              <w:t> </w:t>
            </w:r>
            <w:r>
              <w:rPr>
                <w:color w:val="231F20"/>
                <w:sz w:val="20"/>
              </w:rPr>
              <w:t>by</w:t>
            </w:r>
            <w:r>
              <w:rPr>
                <w:color w:val="231F20"/>
                <w:spacing w:val="-11"/>
                <w:sz w:val="20"/>
              </w:rPr>
              <w:t> </w:t>
            </w:r>
            <w:r>
              <w:rPr>
                <w:color w:val="231F20"/>
                <w:sz w:val="20"/>
              </w:rPr>
              <w:t>others</w:t>
            </w:r>
            <w:r>
              <w:rPr>
                <w:color w:val="231F20"/>
                <w:spacing w:val="-11"/>
                <w:sz w:val="20"/>
              </w:rPr>
              <w:t> </w:t>
            </w:r>
            <w:r>
              <w:rPr>
                <w:color w:val="231F20"/>
                <w:sz w:val="20"/>
              </w:rPr>
              <w:t>into</w:t>
            </w:r>
            <w:r>
              <w:rPr>
                <w:color w:val="231F20"/>
                <w:spacing w:val="-11"/>
                <w:sz w:val="20"/>
              </w:rPr>
              <w:t> </w:t>
            </w:r>
            <w:r>
              <w:rPr>
                <w:color w:val="231F20"/>
                <w:sz w:val="20"/>
              </w:rPr>
              <w:t>the</w:t>
            </w:r>
            <w:r>
              <w:rPr>
                <w:color w:val="231F20"/>
                <w:spacing w:val="-11"/>
                <w:sz w:val="20"/>
              </w:rPr>
              <w:t> </w:t>
            </w:r>
            <w:r>
              <w:rPr>
                <w:color w:val="231F20"/>
                <w:sz w:val="20"/>
              </w:rPr>
              <w:t>company’s</w:t>
            </w:r>
            <w:r>
              <w:rPr>
                <w:color w:val="231F20"/>
                <w:spacing w:val="-11"/>
                <w:sz w:val="20"/>
              </w:rPr>
              <w:t> </w:t>
            </w:r>
            <w:r>
              <w:rPr>
                <w:color w:val="231F20"/>
                <w:sz w:val="20"/>
              </w:rPr>
              <w:t>bank</w:t>
            </w:r>
            <w:r>
              <w:rPr>
                <w:color w:val="231F20"/>
                <w:spacing w:val="-11"/>
                <w:sz w:val="20"/>
              </w:rPr>
              <w:t> </w:t>
            </w:r>
            <w:r>
              <w:rPr>
                <w:color w:val="231F20"/>
                <w:sz w:val="20"/>
              </w:rPr>
              <w:t>account</w:t>
            </w:r>
            <w:r>
              <w:rPr>
                <w:color w:val="231F20"/>
                <w:spacing w:val="-11"/>
                <w:sz w:val="20"/>
              </w:rPr>
              <w:t> </w:t>
            </w:r>
            <w:r>
              <w:rPr>
                <w:color w:val="231F20"/>
                <w:sz w:val="20"/>
              </w:rPr>
              <w:t>have</w:t>
            </w:r>
            <w:r>
              <w:rPr>
                <w:color w:val="231F20"/>
                <w:spacing w:val="-11"/>
                <w:sz w:val="20"/>
              </w:rPr>
              <w:t> </w:t>
            </w:r>
            <w:r>
              <w:rPr>
                <w:color w:val="231F20"/>
                <w:sz w:val="20"/>
              </w:rPr>
              <w:t>become</w:t>
            </w:r>
            <w:r>
              <w:rPr>
                <w:color w:val="231F20"/>
                <w:spacing w:val="-11"/>
                <w:sz w:val="20"/>
              </w:rPr>
              <w:t> </w:t>
            </w:r>
            <w:r>
              <w:rPr>
                <w:color w:val="231F20"/>
                <w:sz w:val="20"/>
              </w:rPr>
              <w:t>increas- ingly</w:t>
            </w:r>
            <w:r>
              <w:rPr>
                <w:color w:val="231F20"/>
                <w:spacing w:val="-5"/>
                <w:sz w:val="20"/>
              </w:rPr>
              <w:t> </w:t>
            </w:r>
            <w:r>
              <w:rPr>
                <w:color w:val="231F20"/>
                <w:sz w:val="20"/>
              </w:rPr>
              <w:t>popular</w:t>
            </w:r>
            <w:r>
              <w:rPr>
                <w:color w:val="231F20"/>
                <w:spacing w:val="-5"/>
                <w:sz w:val="20"/>
              </w:rPr>
              <w:t> </w:t>
            </w:r>
            <w:r>
              <w:rPr>
                <w:color w:val="231F20"/>
                <w:sz w:val="20"/>
              </w:rPr>
              <w:t>in</w:t>
            </w:r>
            <w:r>
              <w:rPr>
                <w:color w:val="231F20"/>
                <w:spacing w:val="-5"/>
                <w:sz w:val="20"/>
              </w:rPr>
              <w:t> </w:t>
            </w:r>
            <w:r>
              <w:rPr>
                <w:color w:val="231F20"/>
                <w:sz w:val="20"/>
              </w:rPr>
              <w:t>recent</w:t>
            </w:r>
            <w:r>
              <w:rPr>
                <w:color w:val="231F20"/>
                <w:spacing w:val="-5"/>
                <w:sz w:val="20"/>
              </w:rPr>
              <w:t> </w:t>
            </w:r>
            <w:r>
              <w:rPr>
                <w:color w:val="231F20"/>
                <w:sz w:val="20"/>
              </w:rPr>
              <w:t>years</w:t>
            </w:r>
            <w:r>
              <w:rPr>
                <w:color w:val="231F20"/>
                <w:spacing w:val="-5"/>
                <w:sz w:val="20"/>
              </w:rPr>
              <w:t> </w:t>
            </w:r>
            <w:r>
              <w:rPr>
                <w:color w:val="231F20"/>
                <w:sz w:val="20"/>
              </w:rPr>
              <w:t>because</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ease</w:t>
            </w:r>
            <w:r>
              <w:rPr>
                <w:color w:val="231F20"/>
                <w:spacing w:val="-5"/>
                <w:sz w:val="20"/>
              </w:rPr>
              <w:t> </w:t>
            </w:r>
            <w:r>
              <w:rPr>
                <w:color w:val="231F20"/>
                <w:sz w:val="20"/>
              </w:rPr>
              <w:t>of</w:t>
            </w:r>
            <w:r>
              <w:rPr>
                <w:color w:val="231F20"/>
                <w:spacing w:val="-5"/>
                <w:sz w:val="20"/>
              </w:rPr>
              <w:t> </w:t>
            </w:r>
            <w:r>
              <w:rPr>
                <w:color w:val="231F20"/>
                <w:sz w:val="20"/>
              </w:rPr>
              <w:t>electronic</w:t>
            </w:r>
            <w:r>
              <w:rPr>
                <w:color w:val="231F20"/>
                <w:spacing w:val="-5"/>
                <w:sz w:val="20"/>
              </w:rPr>
              <w:t> </w:t>
            </w:r>
            <w:r>
              <w:rPr>
                <w:color w:val="231F20"/>
                <w:sz w:val="20"/>
              </w:rPr>
              <w:t>banking.</w:t>
            </w:r>
            <w:r>
              <w:rPr>
                <w:color w:val="231F20"/>
                <w:spacing w:val="-5"/>
                <w:sz w:val="20"/>
              </w:rPr>
              <w:t> </w:t>
            </w:r>
            <w:r>
              <w:rPr>
                <w:color w:val="231F20"/>
                <w:sz w:val="20"/>
              </w:rPr>
              <w:t>Common</w:t>
            </w:r>
            <w:r>
              <w:rPr>
                <w:color w:val="231F20"/>
                <w:spacing w:val="-5"/>
                <w:sz w:val="20"/>
              </w:rPr>
              <w:t> </w:t>
            </w:r>
            <w:r>
              <w:rPr>
                <w:color w:val="231F20"/>
                <w:sz w:val="20"/>
              </w:rPr>
              <w:t>situations include recurring payments from customers, real estate transactions, collection agencies, and note collections.</w:t>
            </w:r>
          </w:p>
          <w:p>
            <w:pPr>
              <w:pStyle w:val="TableParagraph"/>
              <w:spacing w:line="256" w:lineRule="auto" w:before="8"/>
              <w:ind w:left="-6" w:right="-29" w:firstLine="240"/>
              <w:jc w:val="both"/>
              <w:rPr>
                <w:sz w:val="20"/>
              </w:rPr>
            </w:pPr>
            <w:r>
              <w:rPr>
                <w:color w:val="231F20"/>
                <w:sz w:val="20"/>
              </w:rPr>
              <w:t>Now</w:t>
            </w:r>
            <w:r>
              <w:rPr>
                <w:color w:val="231F20"/>
                <w:spacing w:val="-5"/>
                <w:sz w:val="20"/>
              </w:rPr>
              <w:t> </w:t>
            </w:r>
            <w:r>
              <w:rPr>
                <w:color w:val="231F20"/>
                <w:sz w:val="20"/>
              </w:rPr>
              <w:t>let’s</w:t>
            </w:r>
            <w:r>
              <w:rPr>
                <w:color w:val="231F20"/>
                <w:spacing w:val="-5"/>
                <w:sz w:val="20"/>
              </w:rPr>
              <w:t> </w:t>
            </w:r>
            <w:r>
              <w:rPr>
                <w:color w:val="231F20"/>
                <w:sz w:val="20"/>
              </w:rPr>
              <w:t>compare</w:t>
            </w:r>
            <w:r>
              <w:rPr>
                <w:color w:val="231F20"/>
                <w:spacing w:val="-5"/>
                <w:sz w:val="20"/>
              </w:rPr>
              <w:t> </w:t>
            </w:r>
            <w:r>
              <w:rPr>
                <w:color w:val="231F20"/>
                <w:sz w:val="20"/>
              </w:rPr>
              <w:t>the</w:t>
            </w:r>
            <w:r>
              <w:rPr>
                <w:color w:val="231F20"/>
                <w:spacing w:val="-5"/>
                <w:sz w:val="20"/>
              </w:rPr>
              <w:t> </w:t>
            </w:r>
            <w:r>
              <w:rPr>
                <w:color w:val="231F20"/>
                <w:sz w:val="20"/>
              </w:rPr>
              <w:t>bank</w:t>
            </w:r>
            <w:r>
              <w:rPr>
                <w:color w:val="231F20"/>
                <w:spacing w:val="-5"/>
                <w:sz w:val="20"/>
              </w:rPr>
              <w:t> </w:t>
            </w:r>
            <w:r>
              <w:rPr>
                <w:color w:val="231F20"/>
                <w:sz w:val="20"/>
              </w:rPr>
              <w:t>statement’s</w:t>
            </w:r>
            <w:r>
              <w:rPr>
                <w:color w:val="231F20"/>
                <w:spacing w:val="-5"/>
                <w:sz w:val="20"/>
              </w:rPr>
              <w:t> </w:t>
            </w:r>
            <w:r>
              <w:rPr>
                <w:color w:val="231F20"/>
                <w:sz w:val="20"/>
              </w:rPr>
              <w:t>list</w:t>
            </w:r>
            <w:r>
              <w:rPr>
                <w:color w:val="231F20"/>
                <w:spacing w:val="-5"/>
                <w:sz w:val="20"/>
              </w:rPr>
              <w:t> </w:t>
            </w:r>
            <w:r>
              <w:rPr>
                <w:color w:val="231F20"/>
                <w:sz w:val="20"/>
              </w:rPr>
              <w:t>of</w:t>
            </w:r>
            <w:r>
              <w:rPr>
                <w:color w:val="231F20"/>
                <w:spacing w:val="-5"/>
                <w:sz w:val="20"/>
              </w:rPr>
              <w:t> </w:t>
            </w:r>
            <w:r>
              <w:rPr>
                <w:color w:val="231F20"/>
                <w:sz w:val="20"/>
              </w:rPr>
              <w:t>withdrawals</w:t>
            </w:r>
            <w:r>
              <w:rPr>
                <w:color w:val="231F20"/>
                <w:spacing w:val="-5"/>
                <w:sz w:val="20"/>
              </w:rPr>
              <w:t> </w:t>
            </w:r>
            <w:r>
              <w:rPr>
                <w:color w:val="231F20"/>
                <w:sz w:val="20"/>
              </w:rPr>
              <w:t>and</w:t>
            </w:r>
            <w:r>
              <w:rPr>
                <w:color w:val="231F20"/>
                <w:spacing w:val="-5"/>
                <w:sz w:val="20"/>
              </w:rPr>
              <w:t> </w:t>
            </w:r>
            <w:r>
              <w:rPr>
                <w:color w:val="231F20"/>
                <w:sz w:val="20"/>
              </w:rPr>
              <w:t>debits</w:t>
            </w:r>
            <w:r>
              <w:rPr>
                <w:color w:val="231F20"/>
                <w:spacing w:val="-5"/>
                <w:sz w:val="20"/>
              </w:rPr>
              <w:t> </w:t>
            </w:r>
            <w:r>
              <w:rPr>
                <w:color w:val="231F20"/>
                <w:sz w:val="20"/>
              </w:rPr>
              <w:t>to</w:t>
            </w:r>
            <w:r>
              <w:rPr>
                <w:color w:val="231F20"/>
                <w:spacing w:val="-5"/>
                <w:sz w:val="20"/>
              </w:rPr>
              <w:t> </w:t>
            </w:r>
            <w:r>
              <w:rPr>
                <w:color w:val="231F20"/>
                <w:sz w:val="20"/>
              </w:rPr>
              <w:t>the</w:t>
            </w:r>
            <w:r>
              <w:rPr>
                <w:color w:val="231F20"/>
                <w:spacing w:val="-5"/>
                <w:sz w:val="20"/>
              </w:rPr>
              <w:t> </w:t>
            </w:r>
            <w:r>
              <w:rPr>
                <w:color w:val="231F20"/>
                <w:sz w:val="20"/>
              </w:rPr>
              <w:t>company’s record</w:t>
            </w:r>
            <w:r>
              <w:rPr>
                <w:color w:val="231F20"/>
                <w:spacing w:val="-4"/>
                <w:sz w:val="20"/>
              </w:rPr>
              <w:t> </w:t>
            </w:r>
            <w:r>
              <w:rPr>
                <w:color w:val="231F20"/>
                <w:sz w:val="20"/>
              </w:rPr>
              <w:t>of</w:t>
            </w:r>
            <w:r>
              <w:rPr>
                <w:color w:val="231F20"/>
                <w:spacing w:val="-4"/>
                <w:sz w:val="20"/>
              </w:rPr>
              <w:t> </w:t>
            </w:r>
            <w:r>
              <w:rPr>
                <w:color w:val="231F20"/>
                <w:sz w:val="20"/>
              </w:rPr>
              <w:t>cash</w:t>
            </w:r>
            <w:r>
              <w:rPr>
                <w:color w:val="231F20"/>
                <w:spacing w:val="-4"/>
                <w:sz w:val="20"/>
              </w:rPr>
              <w:t> </w:t>
            </w:r>
            <w:r>
              <w:rPr>
                <w:color w:val="231F20"/>
                <w:sz w:val="20"/>
              </w:rPr>
              <w:t>disbursements.</w:t>
            </w:r>
            <w:r>
              <w:rPr>
                <w:color w:val="231F20"/>
                <w:spacing w:val="-4"/>
                <w:sz w:val="20"/>
              </w:rPr>
              <w:t> </w:t>
            </w:r>
            <w:r>
              <w:rPr>
                <w:color w:val="231F20"/>
                <w:sz w:val="20"/>
              </w:rPr>
              <w:t>To</w:t>
            </w:r>
            <w:r>
              <w:rPr>
                <w:color w:val="231F20"/>
                <w:spacing w:val="-4"/>
                <w:sz w:val="20"/>
              </w:rPr>
              <w:t> </w:t>
            </w:r>
            <w:r>
              <w:rPr>
                <w:color w:val="231F20"/>
                <w:sz w:val="20"/>
              </w:rPr>
              <w:t>see</w:t>
            </w:r>
            <w:r>
              <w:rPr>
                <w:color w:val="231F20"/>
                <w:spacing w:val="-4"/>
                <w:sz w:val="20"/>
              </w:rPr>
              <w:t> </w:t>
            </w:r>
            <w:r>
              <w:rPr>
                <w:color w:val="231F20"/>
                <w:sz w:val="20"/>
              </w:rPr>
              <w:t>these,</w:t>
            </w:r>
            <w:r>
              <w:rPr>
                <w:color w:val="231F20"/>
                <w:spacing w:val="-4"/>
                <w:sz w:val="20"/>
              </w:rPr>
              <w:t> </w:t>
            </w:r>
            <w:r>
              <w:rPr>
                <w:color w:val="231F20"/>
                <w:sz w:val="20"/>
              </w:rPr>
              <w:t>look</w:t>
            </w:r>
            <w:r>
              <w:rPr>
                <w:color w:val="231F20"/>
                <w:spacing w:val="-4"/>
                <w:sz w:val="20"/>
              </w:rPr>
              <w:t> </w:t>
            </w:r>
            <w:r>
              <w:rPr>
                <w:color w:val="231F20"/>
                <w:sz w:val="20"/>
              </w:rPr>
              <w:t>back</w:t>
            </w:r>
            <w:r>
              <w:rPr>
                <w:color w:val="231F20"/>
                <w:spacing w:val="-4"/>
                <w:sz w:val="20"/>
              </w:rPr>
              <w:t> </w:t>
            </w:r>
            <w:r>
              <w:rPr>
                <w:color w:val="231F20"/>
                <w:sz w:val="20"/>
              </w:rPr>
              <w:t>at</w:t>
            </w:r>
            <w:r>
              <w:rPr>
                <w:color w:val="231F20"/>
                <w:spacing w:val="-4"/>
                <w:sz w:val="20"/>
              </w:rPr>
              <w:t> </w:t>
            </w:r>
            <w:r>
              <w:rPr>
                <w:color w:val="231F20"/>
                <w:sz w:val="20"/>
              </w:rPr>
              <w:t>Illustration</w:t>
            </w:r>
            <w:r>
              <w:rPr>
                <w:color w:val="231F20"/>
                <w:spacing w:val="-4"/>
                <w:sz w:val="20"/>
              </w:rPr>
              <w:t> </w:t>
            </w:r>
            <w:r>
              <w:rPr>
                <w:color w:val="231F20"/>
                <w:sz w:val="20"/>
              </w:rPr>
              <w:t>4–11</w:t>
            </w:r>
            <w:r>
              <w:rPr>
                <w:color w:val="231F20"/>
                <w:spacing w:val="-4"/>
                <w:sz w:val="20"/>
              </w:rPr>
              <w:t> </w:t>
            </w:r>
            <w:r>
              <w:rPr>
                <w:color w:val="231F20"/>
                <w:sz w:val="20"/>
              </w:rPr>
              <w:t>for</w:t>
            </w:r>
            <w:r>
              <w:rPr>
                <w:color w:val="231F20"/>
                <w:spacing w:val="-4"/>
                <w:sz w:val="20"/>
              </w:rPr>
              <w:t> </w:t>
            </w:r>
            <w:r>
              <w:rPr>
                <w:color w:val="231F20"/>
                <w:sz w:val="20"/>
              </w:rPr>
              <w:t>the</w:t>
            </w:r>
            <w:r>
              <w:rPr>
                <w:color w:val="231F20"/>
                <w:spacing w:val="-4"/>
                <w:sz w:val="20"/>
              </w:rPr>
              <w:t> </w:t>
            </w:r>
            <w:r>
              <w:rPr>
                <w:color w:val="231F20"/>
                <w:sz w:val="20"/>
              </w:rPr>
              <w:t>items</w:t>
            </w:r>
            <w:r>
              <w:rPr>
                <w:color w:val="231F20"/>
                <w:spacing w:val="-4"/>
                <w:sz w:val="20"/>
              </w:rPr>
              <w:t> </w:t>
            </w:r>
            <w:r>
              <w:rPr>
                <w:color w:val="231F20"/>
                <w:sz w:val="20"/>
              </w:rPr>
              <w:t>cir- cled</w:t>
            </w:r>
            <w:r>
              <w:rPr>
                <w:color w:val="231F20"/>
                <w:spacing w:val="-10"/>
                <w:sz w:val="20"/>
              </w:rPr>
              <w:t> </w:t>
            </w:r>
            <w:r>
              <w:rPr>
                <w:color w:val="231F20"/>
                <w:sz w:val="20"/>
              </w:rPr>
              <w:t>in</w:t>
            </w:r>
            <w:r>
              <w:rPr>
                <w:color w:val="231F20"/>
                <w:spacing w:val="-10"/>
                <w:sz w:val="20"/>
              </w:rPr>
              <w:t> </w:t>
            </w:r>
            <w:r>
              <w:rPr>
                <w:color w:val="231F20"/>
                <w:sz w:val="20"/>
              </w:rPr>
              <w:t>the</w:t>
            </w:r>
            <w:r>
              <w:rPr>
                <w:color w:val="231F20"/>
                <w:spacing w:val="-10"/>
                <w:sz w:val="20"/>
              </w:rPr>
              <w:t> </w:t>
            </w:r>
            <w:r>
              <w:rPr>
                <w:color w:val="231F20"/>
                <w:sz w:val="20"/>
              </w:rPr>
              <w:t>bank</w:t>
            </w:r>
            <w:r>
              <w:rPr>
                <w:color w:val="231F20"/>
                <w:spacing w:val="-10"/>
                <w:sz w:val="20"/>
              </w:rPr>
              <w:t> </w:t>
            </w:r>
            <w:r>
              <w:rPr>
                <w:color w:val="231F20"/>
                <w:sz w:val="20"/>
              </w:rPr>
              <w:t>statement.</w:t>
            </w:r>
            <w:r>
              <w:rPr>
                <w:color w:val="231F20"/>
                <w:spacing w:val="-10"/>
                <w:sz w:val="20"/>
              </w:rPr>
              <w:t> </w:t>
            </w:r>
            <w:r>
              <w:rPr>
                <w:color w:val="231F20"/>
                <w:sz w:val="20"/>
              </w:rPr>
              <w:t>The</w:t>
            </w:r>
            <w:r>
              <w:rPr>
                <w:color w:val="231F20"/>
                <w:spacing w:val="-10"/>
                <w:sz w:val="20"/>
              </w:rPr>
              <w:t> </w:t>
            </w:r>
            <w:r>
              <w:rPr>
                <w:color w:val="231F20"/>
                <w:sz w:val="20"/>
              </w:rPr>
              <w:t>bank</w:t>
            </w:r>
            <w:r>
              <w:rPr>
                <w:color w:val="231F20"/>
                <w:spacing w:val="-10"/>
                <w:sz w:val="20"/>
              </w:rPr>
              <w:t> </w:t>
            </w:r>
            <w:r>
              <w:rPr>
                <w:color w:val="231F20"/>
                <w:sz w:val="20"/>
              </w:rPr>
              <w:t>statement</w:t>
            </w:r>
            <w:r>
              <w:rPr>
                <w:color w:val="231F20"/>
                <w:spacing w:val="-10"/>
                <w:sz w:val="20"/>
              </w:rPr>
              <w:t> </w:t>
            </w:r>
            <w:r>
              <w:rPr>
                <w:color w:val="231F20"/>
                <w:sz w:val="20"/>
              </w:rPr>
              <w:t>reveals</w:t>
            </w:r>
            <w:r>
              <w:rPr>
                <w:color w:val="231F20"/>
                <w:spacing w:val="-10"/>
                <w:sz w:val="20"/>
              </w:rPr>
              <w:t> </w:t>
            </w:r>
            <w:r>
              <w:rPr>
                <w:color w:val="231F20"/>
                <w:sz w:val="20"/>
              </w:rPr>
              <w:t>four</w:t>
            </w:r>
            <w:r>
              <w:rPr>
                <w:color w:val="231F20"/>
                <w:spacing w:val="-10"/>
                <w:sz w:val="20"/>
              </w:rPr>
              <w:t> </w:t>
            </w:r>
            <w:r>
              <w:rPr>
                <w:color w:val="231F20"/>
                <w:sz w:val="20"/>
              </w:rPr>
              <w:t>amounts:</w:t>
            </w:r>
            <w:r>
              <w:rPr>
                <w:color w:val="231F20"/>
                <w:spacing w:val="-10"/>
                <w:sz w:val="20"/>
              </w:rPr>
              <w:t> </w:t>
            </w:r>
            <w:r>
              <w:rPr>
                <w:color w:val="231F20"/>
                <w:sz w:val="20"/>
              </w:rPr>
              <w:t>three</w:t>
            </w:r>
            <w:r>
              <w:rPr>
                <w:color w:val="231F20"/>
                <w:spacing w:val="-10"/>
                <w:sz w:val="20"/>
              </w:rPr>
              <w:t> </w:t>
            </w:r>
            <w:r>
              <w:rPr>
                <w:color w:val="231F20"/>
                <w:sz w:val="20"/>
              </w:rPr>
              <w:t>that</w:t>
            </w:r>
            <w:r>
              <w:rPr>
                <w:color w:val="231F20"/>
                <w:spacing w:val="-10"/>
                <w:sz w:val="20"/>
              </w:rPr>
              <w:t> </w:t>
            </w:r>
            <w:r>
              <w:rPr>
                <w:color w:val="231F20"/>
                <w:sz w:val="20"/>
              </w:rPr>
              <w:t>are</w:t>
            </w:r>
            <w:r>
              <w:rPr>
                <w:color w:val="231F20"/>
                <w:spacing w:val="-10"/>
                <w:sz w:val="20"/>
              </w:rPr>
              <w:t> </w:t>
            </w:r>
            <w:r>
              <w:rPr>
                <w:color w:val="231F20"/>
                <w:sz w:val="20"/>
              </w:rPr>
              <w:t>not</w:t>
            </w:r>
            <w:r>
              <w:rPr>
                <w:color w:val="231F20"/>
                <w:spacing w:val="-10"/>
                <w:sz w:val="20"/>
              </w:rPr>
              <w:t> </w:t>
            </w:r>
            <w:r>
              <w:rPr>
                <w:color w:val="231F20"/>
                <w:sz w:val="20"/>
              </w:rPr>
              <w:t>yet recorded in Starlight’s cash records, and one item recorded incorrectly by Starlight. These four items include the following:</w:t>
            </w:r>
          </w:p>
          <w:p>
            <w:pPr>
              <w:pStyle w:val="TableParagraph"/>
              <w:numPr>
                <w:ilvl w:val="0"/>
                <w:numId w:val="13"/>
              </w:numPr>
              <w:tabs>
                <w:tab w:pos="475" w:val="left" w:leader="none"/>
              </w:tabs>
              <w:spacing w:line="254" w:lineRule="auto" w:before="95" w:after="0"/>
              <w:ind w:left="475" w:right="40" w:hanging="254"/>
              <w:jc w:val="left"/>
              <w:rPr>
                <w:sz w:val="20"/>
              </w:rPr>
            </w:pPr>
            <w:r>
              <w:rPr>
                <w:rFonts w:ascii="Book Antiqua" w:hAnsi="Book Antiqua"/>
                <w:b/>
                <w:color w:val="231F20"/>
                <w:spacing w:val="-2"/>
                <w:sz w:val="20"/>
              </w:rPr>
              <w:t>Unrecorded</w:t>
            </w:r>
            <w:r>
              <w:rPr>
                <w:rFonts w:ascii="Book Antiqua" w:hAnsi="Book Antiqua"/>
                <w:b/>
                <w:color w:val="231F20"/>
                <w:spacing w:val="-5"/>
                <w:sz w:val="20"/>
              </w:rPr>
              <w:t> </w:t>
            </w:r>
            <w:r>
              <w:rPr>
                <w:rFonts w:ascii="Book Antiqua" w:hAnsi="Book Antiqua"/>
                <w:b/>
                <w:color w:val="231F20"/>
                <w:spacing w:val="-2"/>
                <w:sz w:val="20"/>
              </w:rPr>
              <w:t>payments.</w:t>
            </w:r>
            <w:r>
              <w:rPr>
                <w:rFonts w:ascii="Book Antiqua" w:hAnsi="Book Antiqua"/>
                <w:b/>
                <w:color w:val="231F20"/>
                <w:spacing w:val="-5"/>
                <w:sz w:val="20"/>
              </w:rPr>
              <w:t> </w:t>
            </w:r>
            <w:r>
              <w:rPr>
                <w:color w:val="231F20"/>
                <w:spacing w:val="-2"/>
                <w:sz w:val="20"/>
              </w:rPr>
              <w:t>An electronic funds transfer (EFT) for utilities ($4,100) was </w:t>
            </w:r>
            <w:r>
              <w:rPr>
                <w:color w:val="231F20"/>
                <w:sz w:val="20"/>
              </w:rPr>
              <w:t>made,</w:t>
            </w:r>
            <w:r>
              <w:rPr>
                <w:color w:val="231F20"/>
                <w:spacing w:val="-12"/>
                <w:sz w:val="20"/>
              </w:rPr>
              <w:t> </w:t>
            </w:r>
            <w:r>
              <w:rPr>
                <w:color w:val="231F20"/>
                <w:sz w:val="20"/>
              </w:rPr>
              <w:t>but</w:t>
            </w:r>
            <w:r>
              <w:rPr>
                <w:color w:val="231F20"/>
                <w:spacing w:val="-11"/>
                <w:sz w:val="20"/>
              </w:rPr>
              <w:t> </w:t>
            </w:r>
            <w:r>
              <w:rPr>
                <w:color w:val="231F20"/>
                <w:sz w:val="20"/>
              </w:rPr>
              <w:t>Starlight’s</w:t>
            </w:r>
            <w:r>
              <w:rPr>
                <w:color w:val="231F20"/>
                <w:spacing w:val="-11"/>
                <w:sz w:val="20"/>
              </w:rPr>
              <w:t> </w:t>
            </w:r>
            <w:r>
              <w:rPr>
                <w:color w:val="231F20"/>
                <w:sz w:val="20"/>
              </w:rPr>
              <w:t>accountant</w:t>
            </w:r>
            <w:r>
              <w:rPr>
                <w:color w:val="231F20"/>
                <w:spacing w:val="-11"/>
                <w:sz w:val="20"/>
              </w:rPr>
              <w:t> </w:t>
            </w:r>
            <w:r>
              <w:rPr>
                <w:color w:val="231F20"/>
                <w:sz w:val="20"/>
              </w:rPr>
              <w:t>forgot</w:t>
            </w:r>
            <w:r>
              <w:rPr>
                <w:color w:val="231F20"/>
                <w:spacing w:val="-11"/>
                <w:sz w:val="20"/>
              </w:rPr>
              <w:t> </w:t>
            </w:r>
            <w:r>
              <w:rPr>
                <w:color w:val="231F20"/>
                <w:sz w:val="20"/>
              </w:rPr>
              <w:t>to</w:t>
            </w:r>
            <w:r>
              <w:rPr>
                <w:color w:val="231F20"/>
                <w:spacing w:val="-11"/>
                <w:sz w:val="20"/>
              </w:rPr>
              <w:t> </w:t>
            </w:r>
            <w:r>
              <w:rPr>
                <w:color w:val="231F20"/>
                <w:sz w:val="20"/>
              </w:rPr>
              <w:t>record</w:t>
            </w:r>
            <w:r>
              <w:rPr>
                <w:color w:val="231F20"/>
                <w:spacing w:val="-11"/>
                <w:sz w:val="20"/>
              </w:rPr>
              <w:t> </w:t>
            </w:r>
            <w:r>
              <w:rPr>
                <w:color w:val="231F20"/>
                <w:sz w:val="20"/>
              </w:rPr>
              <w:t>this</w:t>
            </w:r>
            <w:r>
              <w:rPr>
                <w:color w:val="231F20"/>
                <w:spacing w:val="-11"/>
                <w:sz w:val="20"/>
              </w:rPr>
              <w:t> </w:t>
            </w:r>
            <w:r>
              <w:rPr>
                <w:color w:val="231F20"/>
                <w:sz w:val="20"/>
              </w:rPr>
              <w:t>transaction.</w:t>
            </w:r>
            <w:r>
              <w:rPr>
                <w:color w:val="231F20"/>
                <w:spacing w:val="-11"/>
                <w:sz w:val="20"/>
              </w:rPr>
              <w:t> </w:t>
            </w:r>
            <w:r>
              <w:rPr>
                <w:color w:val="231F20"/>
                <w:sz w:val="20"/>
              </w:rPr>
              <w:t>EFTs</w:t>
            </w:r>
            <w:r>
              <w:rPr>
                <w:color w:val="231F20"/>
                <w:spacing w:val="-11"/>
                <w:sz w:val="20"/>
              </w:rPr>
              <w:t> </w:t>
            </w:r>
            <w:r>
              <w:rPr>
                <w:color w:val="231F20"/>
                <w:sz w:val="20"/>
              </w:rPr>
              <w:t>are</w:t>
            </w:r>
            <w:r>
              <w:rPr>
                <w:color w:val="231F20"/>
                <w:spacing w:val="-11"/>
                <w:sz w:val="20"/>
              </w:rPr>
              <w:t> </w:t>
            </w:r>
            <w:r>
              <w:rPr>
                <w:color w:val="231F20"/>
                <w:sz w:val="20"/>
              </w:rPr>
              <w:t>automatic transfers from one bank account to</w:t>
            </w:r>
            <w:r>
              <w:rPr>
                <w:color w:val="231F20"/>
                <w:spacing w:val="-1"/>
                <w:sz w:val="20"/>
              </w:rPr>
              <w:t> </w:t>
            </w:r>
            <w:r>
              <w:rPr>
                <w:color w:val="231F20"/>
                <w:sz w:val="20"/>
              </w:rPr>
              <w:t>another (sometimes referred to as electronic checks or e-checks). Companies are more frequently using EFTs to handle routine expenditures such as monthly rent payments, salaries, or utility bills.</w:t>
            </w:r>
          </w:p>
          <w:p>
            <w:pPr>
              <w:pStyle w:val="TableParagraph"/>
              <w:numPr>
                <w:ilvl w:val="0"/>
                <w:numId w:val="13"/>
              </w:numPr>
              <w:tabs>
                <w:tab w:pos="475" w:val="left" w:leader="none"/>
              </w:tabs>
              <w:spacing w:line="252" w:lineRule="auto" w:before="38" w:after="0"/>
              <w:ind w:left="475" w:right="102" w:hanging="262"/>
              <w:jc w:val="left"/>
              <w:rPr>
                <w:sz w:val="20"/>
              </w:rPr>
            </w:pPr>
            <w:r>
              <w:rPr>
                <w:rFonts w:ascii="Book Antiqua" w:hAnsi="Book Antiqua"/>
                <w:b/>
                <w:color w:val="231F20"/>
                <w:sz w:val="20"/>
              </w:rPr>
              <w:t>NSF</w:t>
            </w:r>
            <w:r>
              <w:rPr>
                <w:rFonts w:ascii="Book Antiqua" w:hAnsi="Book Antiqua"/>
                <w:b/>
                <w:color w:val="231F20"/>
                <w:spacing w:val="-4"/>
                <w:sz w:val="20"/>
              </w:rPr>
              <w:t> </w:t>
            </w:r>
            <w:r>
              <w:rPr>
                <w:rFonts w:ascii="Book Antiqua" w:hAnsi="Book Antiqua"/>
                <w:b/>
                <w:color w:val="231F20"/>
                <w:sz w:val="20"/>
              </w:rPr>
              <w:t>checks.</w:t>
            </w:r>
            <w:r>
              <w:rPr>
                <w:rFonts w:ascii="Book Antiqua" w:hAnsi="Book Antiqua"/>
                <w:b/>
                <w:color w:val="231F20"/>
                <w:spacing w:val="-4"/>
                <w:sz w:val="20"/>
              </w:rPr>
              <w:t> </w:t>
            </w:r>
            <w:r>
              <w:rPr>
                <w:color w:val="231F20"/>
                <w:sz w:val="20"/>
              </w:rPr>
              <w:t>Starlight received and deposited a check from a customer for $2,800. The</w:t>
            </w:r>
            <w:r>
              <w:rPr>
                <w:color w:val="231F20"/>
                <w:spacing w:val="-2"/>
                <w:sz w:val="20"/>
              </w:rPr>
              <w:t> </w:t>
            </w:r>
            <w:r>
              <w:rPr>
                <w:color w:val="231F20"/>
                <w:sz w:val="20"/>
              </w:rPr>
              <w:t>bank</w:t>
            </w:r>
            <w:r>
              <w:rPr>
                <w:color w:val="231F20"/>
                <w:spacing w:val="-2"/>
                <w:sz w:val="20"/>
              </w:rPr>
              <w:t> </w:t>
            </w:r>
            <w:r>
              <w:rPr>
                <w:color w:val="231F20"/>
                <w:sz w:val="20"/>
              </w:rPr>
              <w:t>later</w:t>
            </w:r>
            <w:r>
              <w:rPr>
                <w:color w:val="231F20"/>
                <w:spacing w:val="-2"/>
                <w:sz w:val="20"/>
              </w:rPr>
              <w:t> </w:t>
            </w:r>
            <w:r>
              <w:rPr>
                <w:color w:val="231F20"/>
                <w:sz w:val="20"/>
              </w:rPr>
              <w:t>determines</w:t>
            </w:r>
            <w:r>
              <w:rPr>
                <w:color w:val="231F20"/>
                <w:spacing w:val="-2"/>
                <w:sz w:val="20"/>
              </w:rPr>
              <w:t> </w:t>
            </w:r>
            <w:r>
              <w:rPr>
                <w:color w:val="231F20"/>
                <w:sz w:val="20"/>
              </w:rPr>
              <w:t>this</w:t>
            </w:r>
            <w:r>
              <w:rPr>
                <w:color w:val="231F20"/>
                <w:spacing w:val="-2"/>
                <w:sz w:val="20"/>
              </w:rPr>
              <w:t> </w:t>
            </w:r>
            <w:r>
              <w:rPr>
                <w:color w:val="231F20"/>
                <w:sz w:val="20"/>
              </w:rPr>
              <w:t>customer’s</w:t>
            </w:r>
            <w:r>
              <w:rPr>
                <w:color w:val="231F20"/>
                <w:spacing w:val="-2"/>
                <w:sz w:val="20"/>
              </w:rPr>
              <w:t> </w:t>
            </w:r>
            <w:r>
              <w:rPr>
                <w:color w:val="231F20"/>
                <w:sz w:val="20"/>
              </w:rPr>
              <w:t>account</w:t>
            </w:r>
            <w:r>
              <w:rPr>
                <w:color w:val="231F20"/>
                <w:spacing w:val="-2"/>
                <w:sz w:val="20"/>
              </w:rPr>
              <w:t> </w:t>
            </w:r>
            <w:r>
              <w:rPr>
                <w:color w:val="231F20"/>
                <w:sz w:val="20"/>
              </w:rPr>
              <w:t>has</w:t>
            </w:r>
            <w:r>
              <w:rPr>
                <w:color w:val="231F20"/>
                <w:spacing w:val="-2"/>
                <w:sz w:val="20"/>
              </w:rPr>
              <w:t> </w:t>
            </w:r>
            <w:r>
              <w:rPr>
                <w:color w:val="231F20"/>
                <w:sz w:val="20"/>
              </w:rPr>
              <w:t>“nonsufficient</w:t>
            </w:r>
            <w:r>
              <w:rPr>
                <w:color w:val="231F20"/>
                <w:spacing w:val="-2"/>
                <w:sz w:val="20"/>
              </w:rPr>
              <w:t> </w:t>
            </w:r>
            <w:r>
              <w:rPr>
                <w:color w:val="231F20"/>
                <w:sz w:val="20"/>
              </w:rPr>
              <w:t>funds”</w:t>
            </w:r>
            <w:r>
              <w:rPr>
                <w:color w:val="231F20"/>
                <w:spacing w:val="-2"/>
                <w:sz w:val="20"/>
              </w:rPr>
              <w:t> </w:t>
            </w:r>
            <w:r>
              <w:rPr>
                <w:color w:val="231F20"/>
                <w:sz w:val="20"/>
              </w:rPr>
              <w:t>to</w:t>
            </w:r>
            <w:r>
              <w:rPr>
                <w:color w:val="231F20"/>
                <w:spacing w:val="-2"/>
                <w:sz w:val="20"/>
              </w:rPr>
              <w:t> </w:t>
            </w:r>
            <w:r>
              <w:rPr>
                <w:color w:val="231F20"/>
                <w:sz w:val="20"/>
              </w:rPr>
              <w:t>pay the check. This is an </w:t>
            </w:r>
            <w:r>
              <w:rPr>
                <w:rFonts w:ascii="Book Antiqua" w:hAnsi="Book Antiqua"/>
                <w:b/>
                <w:color w:val="00AEEF"/>
                <w:sz w:val="20"/>
              </w:rPr>
              <w:t>NSF</w:t>
            </w:r>
            <w:r>
              <w:rPr>
                <w:rFonts w:ascii="Book Antiqua" w:hAnsi="Book Antiqua"/>
                <w:b/>
                <w:color w:val="00AEEF"/>
                <w:spacing w:val="-3"/>
                <w:sz w:val="20"/>
              </w:rPr>
              <w:t> </w:t>
            </w:r>
            <w:r>
              <w:rPr>
                <w:rFonts w:ascii="Book Antiqua" w:hAnsi="Book Antiqua"/>
                <w:b/>
                <w:color w:val="00AEEF"/>
                <w:sz w:val="20"/>
              </w:rPr>
              <w:t>check</w:t>
            </w:r>
            <w:r>
              <w:rPr>
                <w:color w:val="231F20"/>
                <w:sz w:val="20"/>
              </w:rPr>
              <w:t>. Starlight previously recorded cash received from this</w:t>
            </w:r>
            <w:r>
              <w:rPr>
                <w:color w:val="231F20"/>
                <w:spacing w:val="-9"/>
                <w:sz w:val="20"/>
              </w:rPr>
              <w:t> </w:t>
            </w:r>
            <w:r>
              <w:rPr>
                <w:color w:val="231F20"/>
                <w:sz w:val="20"/>
              </w:rPr>
              <w:t>customer,</w:t>
            </w:r>
            <w:r>
              <w:rPr>
                <w:color w:val="231F20"/>
                <w:spacing w:val="-9"/>
                <w:sz w:val="20"/>
              </w:rPr>
              <w:t> </w:t>
            </w:r>
            <w:r>
              <w:rPr>
                <w:color w:val="231F20"/>
                <w:sz w:val="20"/>
              </w:rPr>
              <w:t>and</w:t>
            </w:r>
            <w:r>
              <w:rPr>
                <w:color w:val="231F20"/>
                <w:spacing w:val="-9"/>
                <w:sz w:val="20"/>
              </w:rPr>
              <w:t> </w:t>
            </w:r>
            <w:r>
              <w:rPr>
                <w:color w:val="231F20"/>
                <w:sz w:val="20"/>
              </w:rPr>
              <w:t>now</w:t>
            </w:r>
            <w:r>
              <w:rPr>
                <w:color w:val="231F20"/>
                <w:spacing w:val="-9"/>
                <w:sz w:val="20"/>
              </w:rPr>
              <w:t> </w:t>
            </w:r>
            <w:r>
              <w:rPr>
                <w:color w:val="231F20"/>
                <w:sz w:val="20"/>
              </w:rPr>
              <w:t>First</w:t>
            </w:r>
            <w:r>
              <w:rPr>
                <w:color w:val="231F20"/>
                <w:spacing w:val="-9"/>
                <w:sz w:val="20"/>
              </w:rPr>
              <w:t> </w:t>
            </w:r>
            <w:r>
              <w:rPr>
                <w:color w:val="231F20"/>
                <w:sz w:val="20"/>
              </w:rPr>
              <w:t>Bank</w:t>
            </w:r>
            <w:r>
              <w:rPr>
                <w:color w:val="231F20"/>
                <w:spacing w:val="-9"/>
                <w:sz w:val="20"/>
              </w:rPr>
              <w:t> </w:t>
            </w:r>
            <w:r>
              <w:rPr>
                <w:color w:val="231F20"/>
                <w:sz w:val="20"/>
              </w:rPr>
              <w:t>is</w:t>
            </w:r>
            <w:r>
              <w:rPr>
                <w:color w:val="231F20"/>
                <w:spacing w:val="-9"/>
                <w:sz w:val="20"/>
              </w:rPr>
              <w:t> </w:t>
            </w:r>
            <w:r>
              <w:rPr>
                <w:color w:val="231F20"/>
                <w:sz w:val="20"/>
              </w:rPr>
              <w:t>notifying</w:t>
            </w:r>
            <w:r>
              <w:rPr>
                <w:color w:val="231F20"/>
                <w:spacing w:val="-9"/>
                <w:sz w:val="20"/>
              </w:rPr>
              <w:t> </w:t>
            </w:r>
            <w:r>
              <w:rPr>
                <w:color w:val="231F20"/>
                <w:sz w:val="20"/>
              </w:rPr>
              <w:t>Starlight</w:t>
            </w:r>
            <w:r>
              <w:rPr>
                <w:color w:val="231F20"/>
                <w:spacing w:val="-9"/>
                <w:sz w:val="20"/>
              </w:rPr>
              <w:t> </w:t>
            </w:r>
            <w:r>
              <w:rPr>
                <w:color w:val="231F20"/>
                <w:sz w:val="20"/>
              </w:rPr>
              <w:t>that</w:t>
            </w:r>
            <w:r>
              <w:rPr>
                <w:color w:val="231F20"/>
                <w:spacing w:val="-9"/>
                <w:sz w:val="20"/>
              </w:rPr>
              <w:t> </w:t>
            </w:r>
            <w:r>
              <w:rPr>
                <w:color w:val="231F20"/>
                <w:sz w:val="20"/>
              </w:rPr>
              <w:t>its</w:t>
            </w:r>
            <w:r>
              <w:rPr>
                <w:color w:val="231F20"/>
                <w:spacing w:val="-9"/>
                <w:sz w:val="20"/>
              </w:rPr>
              <w:t> </w:t>
            </w:r>
            <w:r>
              <w:rPr>
                <w:color w:val="231F20"/>
                <w:sz w:val="20"/>
              </w:rPr>
              <w:t>cash</w:t>
            </w:r>
            <w:r>
              <w:rPr>
                <w:color w:val="231F20"/>
                <w:spacing w:val="-9"/>
                <w:sz w:val="20"/>
              </w:rPr>
              <w:t> </w:t>
            </w:r>
            <w:r>
              <w:rPr>
                <w:color w:val="231F20"/>
                <w:sz w:val="20"/>
              </w:rPr>
              <w:t>balance</w:t>
            </w:r>
            <w:r>
              <w:rPr>
                <w:color w:val="231F20"/>
                <w:spacing w:val="-9"/>
                <w:sz w:val="20"/>
              </w:rPr>
              <w:t> </w:t>
            </w:r>
            <w:r>
              <w:rPr>
                <w:color w:val="231F20"/>
                <w:sz w:val="20"/>
              </w:rPr>
              <w:t>is</w:t>
            </w:r>
            <w:r>
              <w:rPr>
                <w:color w:val="231F20"/>
                <w:spacing w:val="-9"/>
                <w:sz w:val="20"/>
              </w:rPr>
              <w:t> </w:t>
            </w:r>
            <w:r>
              <w:rPr>
                <w:color w:val="231F20"/>
                <w:sz w:val="20"/>
              </w:rPr>
              <w:t>being decreased because the customer did not pay with a valid check.</w:t>
            </w:r>
          </w:p>
          <w:p>
            <w:pPr>
              <w:pStyle w:val="TableParagraph"/>
              <w:numPr>
                <w:ilvl w:val="0"/>
                <w:numId w:val="13"/>
              </w:numPr>
              <w:tabs>
                <w:tab w:pos="475" w:val="left" w:leader="none"/>
              </w:tabs>
              <w:spacing w:line="254" w:lineRule="auto" w:before="42" w:after="0"/>
              <w:ind w:left="475" w:right="156" w:hanging="262"/>
              <w:jc w:val="left"/>
              <w:rPr>
                <w:sz w:val="20"/>
              </w:rPr>
            </w:pPr>
            <w:r>
              <w:rPr>
                <w:rFonts w:ascii="Book Antiqua"/>
                <w:b/>
                <w:color w:val="231F20"/>
                <w:spacing w:val="-2"/>
                <w:sz w:val="20"/>
              </w:rPr>
              <w:t>Bank</w:t>
            </w:r>
            <w:r>
              <w:rPr>
                <w:rFonts w:ascii="Book Antiqua"/>
                <w:b/>
                <w:color w:val="231F20"/>
                <w:spacing w:val="-11"/>
                <w:sz w:val="20"/>
              </w:rPr>
              <w:t> </w:t>
            </w:r>
            <w:r>
              <w:rPr>
                <w:rFonts w:ascii="Book Antiqua"/>
                <w:b/>
                <w:color w:val="231F20"/>
                <w:spacing w:val="-2"/>
                <w:sz w:val="20"/>
              </w:rPr>
              <w:t>service</w:t>
            </w:r>
            <w:r>
              <w:rPr>
                <w:rFonts w:ascii="Book Antiqua"/>
                <w:b/>
                <w:color w:val="231F20"/>
                <w:spacing w:val="-10"/>
                <w:sz w:val="20"/>
              </w:rPr>
              <w:t> </w:t>
            </w:r>
            <w:r>
              <w:rPr>
                <w:rFonts w:ascii="Book Antiqua"/>
                <w:b/>
                <w:color w:val="231F20"/>
                <w:spacing w:val="-2"/>
                <w:sz w:val="20"/>
              </w:rPr>
              <w:t>fees.</w:t>
            </w:r>
            <w:r>
              <w:rPr>
                <w:rFonts w:ascii="Book Antiqua"/>
                <w:b/>
                <w:color w:val="231F20"/>
                <w:spacing w:val="-11"/>
                <w:sz w:val="20"/>
              </w:rPr>
              <w:t> </w:t>
            </w:r>
            <w:r>
              <w:rPr>
                <w:color w:val="231F20"/>
                <w:spacing w:val="-2"/>
                <w:sz w:val="20"/>
              </w:rPr>
              <w:t>First</w:t>
            </w:r>
            <w:r>
              <w:rPr>
                <w:color w:val="231F20"/>
                <w:spacing w:val="-5"/>
                <w:sz w:val="20"/>
              </w:rPr>
              <w:t> </w:t>
            </w:r>
            <w:r>
              <w:rPr>
                <w:color w:val="231F20"/>
                <w:spacing w:val="-2"/>
                <w:sz w:val="20"/>
              </w:rPr>
              <w:t>Bank</w:t>
            </w:r>
            <w:r>
              <w:rPr>
                <w:color w:val="231F20"/>
                <w:spacing w:val="-5"/>
                <w:sz w:val="20"/>
              </w:rPr>
              <w:t> </w:t>
            </w:r>
            <w:r>
              <w:rPr>
                <w:color w:val="231F20"/>
                <w:spacing w:val="-2"/>
                <w:sz w:val="20"/>
              </w:rPr>
              <w:t>charges</w:t>
            </w:r>
            <w:r>
              <w:rPr>
                <w:color w:val="231F20"/>
                <w:spacing w:val="-5"/>
                <w:sz w:val="20"/>
              </w:rPr>
              <w:t> </w:t>
            </w:r>
            <w:r>
              <w:rPr>
                <w:color w:val="231F20"/>
                <w:spacing w:val="-2"/>
                <w:sz w:val="20"/>
              </w:rPr>
              <w:t>service</w:t>
            </w:r>
            <w:r>
              <w:rPr>
                <w:color w:val="231F20"/>
                <w:spacing w:val="-5"/>
                <w:sz w:val="20"/>
              </w:rPr>
              <w:t> </w:t>
            </w:r>
            <w:r>
              <w:rPr>
                <w:color w:val="231F20"/>
                <w:spacing w:val="-2"/>
                <w:sz w:val="20"/>
              </w:rPr>
              <w:t>fees</w:t>
            </w:r>
            <w:r>
              <w:rPr>
                <w:color w:val="231F20"/>
                <w:spacing w:val="-5"/>
                <w:sz w:val="20"/>
              </w:rPr>
              <w:t> </w:t>
            </w:r>
            <w:r>
              <w:rPr>
                <w:color w:val="231F20"/>
                <w:spacing w:val="-2"/>
                <w:sz w:val="20"/>
              </w:rPr>
              <w:t>of</w:t>
            </w:r>
            <w:r>
              <w:rPr>
                <w:color w:val="231F20"/>
                <w:spacing w:val="-5"/>
                <w:sz w:val="20"/>
              </w:rPr>
              <w:t> </w:t>
            </w:r>
            <w:r>
              <w:rPr>
                <w:color w:val="231F20"/>
                <w:spacing w:val="-2"/>
                <w:sz w:val="20"/>
              </w:rPr>
              <w:t>$100</w:t>
            </w:r>
            <w:r>
              <w:rPr>
                <w:color w:val="231F20"/>
                <w:spacing w:val="-5"/>
                <w:sz w:val="20"/>
              </w:rPr>
              <w:t> </w:t>
            </w:r>
            <w:r>
              <w:rPr>
                <w:color w:val="231F20"/>
                <w:spacing w:val="-2"/>
                <w:sz w:val="20"/>
              </w:rPr>
              <w:t>to</w:t>
            </w:r>
            <w:r>
              <w:rPr>
                <w:color w:val="231F20"/>
                <w:spacing w:val="-5"/>
                <w:sz w:val="20"/>
              </w:rPr>
              <w:t> </w:t>
            </w:r>
            <w:r>
              <w:rPr>
                <w:color w:val="231F20"/>
                <w:spacing w:val="-2"/>
                <w:sz w:val="20"/>
              </w:rPr>
              <w:t>Starlight.</w:t>
            </w:r>
            <w:r>
              <w:rPr>
                <w:color w:val="231F20"/>
                <w:spacing w:val="-5"/>
                <w:sz w:val="20"/>
              </w:rPr>
              <w:t> </w:t>
            </w:r>
            <w:r>
              <w:rPr>
                <w:color w:val="231F20"/>
                <w:spacing w:val="-2"/>
                <w:sz w:val="20"/>
              </w:rPr>
              <w:t>Banks</w:t>
            </w:r>
            <w:r>
              <w:rPr>
                <w:color w:val="231F20"/>
                <w:spacing w:val="-5"/>
                <w:sz w:val="20"/>
              </w:rPr>
              <w:t> </w:t>
            </w:r>
            <w:r>
              <w:rPr>
                <w:color w:val="231F20"/>
                <w:spacing w:val="-2"/>
                <w:sz w:val="20"/>
              </w:rPr>
              <w:t>charge </w:t>
            </w:r>
            <w:r>
              <w:rPr>
                <w:color w:val="231F20"/>
                <w:sz w:val="20"/>
              </w:rPr>
              <w:t>fees</w:t>
            </w:r>
            <w:r>
              <w:rPr>
                <w:color w:val="231F20"/>
                <w:spacing w:val="-12"/>
                <w:sz w:val="20"/>
              </w:rPr>
              <w:t> </w:t>
            </w:r>
            <w:r>
              <w:rPr>
                <w:color w:val="231F20"/>
                <w:sz w:val="20"/>
              </w:rPr>
              <w:t>for</w:t>
            </w:r>
            <w:r>
              <w:rPr>
                <w:color w:val="231F20"/>
                <w:spacing w:val="-11"/>
                <w:sz w:val="20"/>
              </w:rPr>
              <w:t> </w:t>
            </w:r>
            <w:r>
              <w:rPr>
                <w:color w:val="231F20"/>
                <w:sz w:val="20"/>
              </w:rPr>
              <w:t>various</w:t>
            </w:r>
            <w:r>
              <w:rPr>
                <w:color w:val="231F20"/>
                <w:spacing w:val="-11"/>
                <w:sz w:val="20"/>
              </w:rPr>
              <w:t> </w:t>
            </w:r>
            <w:r>
              <w:rPr>
                <w:color w:val="231F20"/>
                <w:sz w:val="20"/>
              </w:rPr>
              <w:t>activities</w:t>
            </w:r>
            <w:r>
              <w:rPr>
                <w:color w:val="231F20"/>
                <w:spacing w:val="-11"/>
                <w:sz w:val="20"/>
              </w:rPr>
              <w:t> </w:t>
            </w:r>
            <w:r>
              <w:rPr>
                <w:color w:val="231F20"/>
                <w:sz w:val="20"/>
              </w:rPr>
              <w:t>related</w:t>
            </w:r>
            <w:r>
              <w:rPr>
                <w:color w:val="231F20"/>
                <w:spacing w:val="-11"/>
                <w:sz w:val="20"/>
              </w:rPr>
              <w:t> </w:t>
            </w:r>
            <w:r>
              <w:rPr>
                <w:color w:val="231F20"/>
                <w:sz w:val="20"/>
              </w:rPr>
              <w:t>to</w:t>
            </w:r>
            <w:r>
              <w:rPr>
                <w:color w:val="231F20"/>
                <w:spacing w:val="-11"/>
                <w:sz w:val="20"/>
              </w:rPr>
              <w:t> </w:t>
            </w:r>
            <w:r>
              <w:rPr>
                <w:color w:val="231F20"/>
                <w:sz w:val="20"/>
              </w:rPr>
              <w:t>monthly</w:t>
            </w:r>
            <w:r>
              <w:rPr>
                <w:color w:val="231F20"/>
                <w:spacing w:val="-11"/>
                <w:sz w:val="20"/>
              </w:rPr>
              <w:t> </w:t>
            </w:r>
            <w:r>
              <w:rPr>
                <w:color w:val="231F20"/>
                <w:sz w:val="20"/>
              </w:rPr>
              <w:t>maintenance,</w:t>
            </w:r>
            <w:r>
              <w:rPr>
                <w:color w:val="231F20"/>
                <w:spacing w:val="-11"/>
                <w:sz w:val="20"/>
              </w:rPr>
              <w:t> </w:t>
            </w:r>
            <w:r>
              <w:rPr>
                <w:color w:val="231F20"/>
                <w:sz w:val="20"/>
              </w:rPr>
              <w:t>overdraft</w:t>
            </w:r>
            <w:r>
              <w:rPr>
                <w:color w:val="231F20"/>
                <w:spacing w:val="-11"/>
                <w:sz w:val="20"/>
              </w:rPr>
              <w:t> </w:t>
            </w:r>
            <w:r>
              <w:rPr>
                <w:color w:val="231F20"/>
                <w:sz w:val="20"/>
              </w:rPr>
              <w:t>penalties,</w:t>
            </w:r>
            <w:r>
              <w:rPr>
                <w:color w:val="231F20"/>
                <w:spacing w:val="-11"/>
                <w:sz w:val="20"/>
              </w:rPr>
              <w:t> </w:t>
            </w:r>
            <w:r>
              <w:rPr>
                <w:color w:val="231F20"/>
                <w:sz w:val="20"/>
              </w:rPr>
              <w:t>ATM use,</w:t>
            </w:r>
            <w:r>
              <w:rPr>
                <w:color w:val="231F20"/>
                <w:spacing w:val="-8"/>
                <w:sz w:val="20"/>
              </w:rPr>
              <w:t> </w:t>
            </w:r>
            <w:r>
              <w:rPr>
                <w:color w:val="231F20"/>
                <w:sz w:val="20"/>
              </w:rPr>
              <w:t>wire</w:t>
            </w:r>
            <w:r>
              <w:rPr>
                <w:color w:val="231F20"/>
                <w:spacing w:val="-8"/>
                <w:sz w:val="20"/>
              </w:rPr>
              <w:t> </w:t>
            </w:r>
            <w:r>
              <w:rPr>
                <w:color w:val="231F20"/>
                <w:sz w:val="20"/>
              </w:rPr>
              <w:t>transfers,</w:t>
            </w:r>
            <w:r>
              <w:rPr>
                <w:color w:val="231F20"/>
                <w:spacing w:val="-8"/>
                <w:sz w:val="20"/>
              </w:rPr>
              <w:t> </w:t>
            </w:r>
            <w:r>
              <w:rPr>
                <w:color w:val="231F20"/>
                <w:sz w:val="20"/>
              </w:rPr>
              <w:t>foreign</w:t>
            </w:r>
            <w:r>
              <w:rPr>
                <w:color w:val="231F20"/>
                <w:spacing w:val="-8"/>
                <w:sz w:val="20"/>
              </w:rPr>
              <w:t> </w:t>
            </w:r>
            <w:r>
              <w:rPr>
                <w:color w:val="231F20"/>
                <w:sz w:val="20"/>
              </w:rPr>
              <w:t>currency</w:t>
            </w:r>
            <w:r>
              <w:rPr>
                <w:color w:val="231F20"/>
                <w:spacing w:val="-8"/>
                <w:sz w:val="20"/>
              </w:rPr>
              <w:t> </w:t>
            </w:r>
            <w:r>
              <w:rPr>
                <w:color w:val="231F20"/>
                <w:sz w:val="20"/>
              </w:rPr>
              <w:t>exchanges,</w:t>
            </w:r>
            <w:r>
              <w:rPr>
                <w:color w:val="231F20"/>
                <w:spacing w:val="-8"/>
                <w:sz w:val="20"/>
              </w:rPr>
              <w:t> </w:t>
            </w:r>
            <w:r>
              <w:rPr>
                <w:color w:val="231F20"/>
                <w:sz w:val="20"/>
              </w:rPr>
              <w:t>automatic</w:t>
            </w:r>
            <w:r>
              <w:rPr>
                <w:color w:val="231F20"/>
                <w:spacing w:val="-8"/>
                <w:sz w:val="20"/>
              </w:rPr>
              <w:t> </w:t>
            </w:r>
            <w:r>
              <w:rPr>
                <w:color w:val="231F20"/>
                <w:sz w:val="20"/>
              </w:rPr>
              <w:t>payments,</w:t>
            </w:r>
            <w:r>
              <w:rPr>
                <w:color w:val="231F20"/>
                <w:spacing w:val="-8"/>
                <w:sz w:val="20"/>
              </w:rPr>
              <w:t> </w:t>
            </w:r>
            <w:r>
              <w:rPr>
                <w:color w:val="231F20"/>
                <w:sz w:val="20"/>
              </w:rPr>
              <w:t>collections</w:t>
            </w:r>
            <w:r>
              <w:rPr>
                <w:color w:val="231F20"/>
                <w:spacing w:val="-8"/>
                <w:sz w:val="20"/>
              </w:rPr>
              <w:t> </w:t>
            </w:r>
            <w:r>
              <w:rPr>
                <w:color w:val="231F20"/>
                <w:sz w:val="20"/>
              </w:rPr>
              <w:t>of notes, and other account services. These fees may not be known by the company until examination of the bank statement.</w:t>
            </w:r>
          </w:p>
          <w:p>
            <w:pPr>
              <w:pStyle w:val="TableParagraph"/>
              <w:numPr>
                <w:ilvl w:val="0"/>
                <w:numId w:val="13"/>
              </w:numPr>
              <w:tabs>
                <w:tab w:pos="475" w:val="left" w:leader="none"/>
              </w:tabs>
              <w:spacing w:line="254" w:lineRule="auto" w:before="38" w:after="0"/>
              <w:ind w:left="474" w:right="281" w:hanging="262"/>
              <w:jc w:val="left"/>
              <w:rPr>
                <w:sz w:val="20"/>
              </w:rPr>
            </w:pPr>
            <w:r>
              <w:rPr>
                <w:rFonts w:ascii="Book Antiqua" w:hAnsi="Book Antiqua"/>
                <w:b/>
                <w:color w:val="231F20"/>
                <w:sz w:val="20"/>
              </w:rPr>
              <w:t>Company</w:t>
            </w:r>
            <w:r>
              <w:rPr>
                <w:rFonts w:ascii="Book Antiqua" w:hAnsi="Book Antiqua"/>
                <w:b/>
                <w:color w:val="231F20"/>
                <w:spacing w:val="-7"/>
                <w:sz w:val="20"/>
              </w:rPr>
              <w:t> </w:t>
            </w:r>
            <w:r>
              <w:rPr>
                <w:rFonts w:ascii="Book Antiqua" w:hAnsi="Book Antiqua"/>
                <w:b/>
                <w:color w:val="231F20"/>
                <w:sz w:val="20"/>
              </w:rPr>
              <w:t>errors</w:t>
            </w:r>
            <w:r>
              <w:rPr>
                <w:color w:val="231F20"/>
                <w:sz w:val="20"/>
              </w:rPr>
              <w:t>.</w:t>
            </w:r>
            <w:r>
              <w:rPr>
                <w:color w:val="231F20"/>
                <w:spacing w:val="-2"/>
                <w:sz w:val="20"/>
              </w:rPr>
              <w:t> </w:t>
            </w:r>
            <w:r>
              <w:rPr>
                <w:color w:val="231F20"/>
                <w:sz w:val="20"/>
              </w:rPr>
              <w:t>The</w:t>
            </w:r>
            <w:r>
              <w:rPr>
                <w:color w:val="231F20"/>
                <w:spacing w:val="-2"/>
                <w:sz w:val="20"/>
              </w:rPr>
              <w:t> </w:t>
            </w:r>
            <w:r>
              <w:rPr>
                <w:color w:val="231F20"/>
                <w:sz w:val="20"/>
              </w:rPr>
              <w:t>final</w:t>
            </w:r>
            <w:r>
              <w:rPr>
                <w:color w:val="231F20"/>
                <w:spacing w:val="-2"/>
                <w:sz w:val="20"/>
              </w:rPr>
              <w:t> </w:t>
            </w:r>
            <w:r>
              <w:rPr>
                <w:color w:val="231F20"/>
                <w:sz w:val="20"/>
              </w:rPr>
              <w:t>item</w:t>
            </w:r>
            <w:r>
              <w:rPr>
                <w:color w:val="231F20"/>
                <w:spacing w:val="-2"/>
                <w:sz w:val="20"/>
              </w:rPr>
              <w:t> </w:t>
            </w:r>
            <w:r>
              <w:rPr>
                <w:color w:val="231F20"/>
                <w:sz w:val="20"/>
              </w:rPr>
              <w:t>relates</w:t>
            </w:r>
            <w:r>
              <w:rPr>
                <w:color w:val="231F20"/>
                <w:spacing w:val="-2"/>
                <w:sz w:val="20"/>
              </w:rPr>
              <w:t> </w:t>
            </w:r>
            <w:r>
              <w:rPr>
                <w:color w:val="231F20"/>
                <w:sz w:val="20"/>
              </w:rPr>
              <w:t>to</w:t>
            </w:r>
            <w:r>
              <w:rPr>
                <w:color w:val="231F20"/>
                <w:spacing w:val="-2"/>
                <w:sz w:val="20"/>
              </w:rPr>
              <w:t> </w:t>
            </w:r>
            <w:r>
              <w:rPr>
                <w:color w:val="231F20"/>
                <w:sz w:val="20"/>
              </w:rPr>
              <w:t>a</w:t>
            </w:r>
            <w:r>
              <w:rPr>
                <w:color w:val="231F20"/>
                <w:spacing w:val="-2"/>
                <w:sz w:val="20"/>
              </w:rPr>
              <w:t> </w:t>
            </w:r>
            <w:r>
              <w:rPr>
                <w:color w:val="231F20"/>
                <w:sz w:val="20"/>
              </w:rPr>
              <w:t>company</w:t>
            </w:r>
            <w:r>
              <w:rPr>
                <w:color w:val="231F20"/>
                <w:spacing w:val="-2"/>
                <w:sz w:val="20"/>
              </w:rPr>
              <w:t> </w:t>
            </w:r>
            <w:r>
              <w:rPr>
                <w:color w:val="231F20"/>
                <w:sz w:val="20"/>
              </w:rPr>
              <w:t>error</w:t>
            </w:r>
            <w:r>
              <w:rPr>
                <w:color w:val="231F20"/>
                <w:spacing w:val="-2"/>
                <w:sz w:val="20"/>
              </w:rPr>
              <w:t> </w:t>
            </w:r>
            <w:r>
              <w:rPr>
                <w:color w:val="231F20"/>
                <w:sz w:val="20"/>
              </w:rPr>
              <w:t>in</w:t>
            </w:r>
            <w:r>
              <w:rPr>
                <w:color w:val="231F20"/>
                <w:spacing w:val="-2"/>
                <w:sz w:val="20"/>
              </w:rPr>
              <w:t> </w:t>
            </w:r>
            <w:r>
              <w:rPr>
                <w:color w:val="231F20"/>
                <w:sz w:val="20"/>
              </w:rPr>
              <w:t>recording</w:t>
            </w:r>
            <w:r>
              <w:rPr>
                <w:color w:val="231F20"/>
                <w:spacing w:val="-2"/>
                <w:sz w:val="20"/>
              </w:rPr>
              <w:t> </w:t>
            </w:r>
            <w:r>
              <w:rPr>
                <w:color w:val="231F20"/>
                <w:sz w:val="20"/>
              </w:rPr>
              <w:t>a</w:t>
            </w:r>
            <w:r>
              <w:rPr>
                <w:color w:val="231F20"/>
                <w:spacing w:val="-2"/>
                <w:sz w:val="20"/>
              </w:rPr>
              <w:t> </w:t>
            </w:r>
            <w:r>
              <w:rPr>
                <w:color w:val="231F20"/>
                <w:sz w:val="20"/>
              </w:rPr>
              <w:t>debit card transaction. A debit card was used for $3,300 of advertising, but Starlight’s accountant</w:t>
            </w:r>
            <w:r>
              <w:rPr>
                <w:color w:val="231F20"/>
                <w:spacing w:val="-2"/>
                <w:sz w:val="20"/>
              </w:rPr>
              <w:t> </w:t>
            </w:r>
            <w:r>
              <w:rPr>
                <w:color w:val="231F20"/>
                <w:sz w:val="20"/>
              </w:rPr>
              <w:t>recorded</w:t>
            </w:r>
            <w:r>
              <w:rPr>
                <w:color w:val="231F20"/>
                <w:spacing w:val="-2"/>
                <w:sz w:val="20"/>
              </w:rPr>
              <w:t> </w:t>
            </w:r>
            <w:r>
              <w:rPr>
                <w:color w:val="231F20"/>
                <w:sz w:val="20"/>
              </w:rPr>
              <w:t>the</w:t>
            </w:r>
            <w:r>
              <w:rPr>
                <w:color w:val="231F20"/>
                <w:spacing w:val="-2"/>
                <w:sz w:val="20"/>
              </w:rPr>
              <w:t> </w:t>
            </w:r>
            <w:r>
              <w:rPr>
                <w:color w:val="231F20"/>
                <w:sz w:val="20"/>
              </w:rPr>
              <w:t>transaction</w:t>
            </w:r>
            <w:r>
              <w:rPr>
                <w:color w:val="231F20"/>
                <w:spacing w:val="-2"/>
                <w:sz w:val="20"/>
              </w:rPr>
              <w:t> </w:t>
            </w:r>
            <w:r>
              <w:rPr>
                <w:color w:val="231F20"/>
                <w:sz w:val="20"/>
              </w:rPr>
              <w:t>incorrectly</w:t>
            </w:r>
            <w:r>
              <w:rPr>
                <w:color w:val="231F20"/>
                <w:spacing w:val="-2"/>
                <w:sz w:val="20"/>
              </w:rPr>
              <w:t> </w:t>
            </w:r>
            <w:r>
              <w:rPr>
                <w:color w:val="231F20"/>
                <w:sz w:val="20"/>
              </w:rPr>
              <w:t>for</w:t>
            </w:r>
            <w:r>
              <w:rPr>
                <w:color w:val="231F20"/>
                <w:spacing w:val="-2"/>
                <w:sz w:val="20"/>
              </w:rPr>
              <w:t> </w:t>
            </w:r>
            <w:r>
              <w:rPr>
                <w:color w:val="231F20"/>
                <w:sz w:val="20"/>
              </w:rPr>
              <w:t>$3,000.</w:t>
            </w:r>
            <w:r>
              <w:rPr>
                <w:color w:val="231F20"/>
                <w:spacing w:val="-2"/>
                <w:sz w:val="20"/>
              </w:rPr>
              <w:t> </w:t>
            </w:r>
            <w:r>
              <w:rPr>
                <w:color w:val="231F20"/>
                <w:sz w:val="20"/>
              </w:rPr>
              <w:t>First</w:t>
            </w:r>
            <w:r>
              <w:rPr>
                <w:color w:val="231F20"/>
                <w:spacing w:val="-2"/>
                <w:sz w:val="20"/>
              </w:rPr>
              <w:t> </w:t>
            </w:r>
            <w:r>
              <w:rPr>
                <w:color w:val="231F20"/>
                <w:sz w:val="20"/>
              </w:rPr>
              <w:t>Bank</w:t>
            </w:r>
            <w:r>
              <w:rPr>
                <w:color w:val="231F20"/>
                <w:spacing w:val="-2"/>
                <w:sz w:val="20"/>
              </w:rPr>
              <w:t> </w:t>
            </w:r>
            <w:r>
              <w:rPr>
                <w:color w:val="231F20"/>
                <w:sz w:val="20"/>
              </w:rPr>
              <w:t>processed the debit card for the correct amount of $3,300. This means Starlight needs to reduce</w:t>
            </w:r>
            <w:r>
              <w:rPr>
                <w:color w:val="231F20"/>
                <w:spacing w:val="-9"/>
                <w:sz w:val="20"/>
              </w:rPr>
              <w:t> </w:t>
            </w:r>
            <w:r>
              <w:rPr>
                <w:color w:val="231F20"/>
                <w:sz w:val="20"/>
              </w:rPr>
              <w:t>its</w:t>
            </w:r>
            <w:r>
              <w:rPr>
                <w:color w:val="231F20"/>
                <w:spacing w:val="-9"/>
                <w:sz w:val="20"/>
              </w:rPr>
              <w:t> </w:t>
            </w:r>
            <w:r>
              <w:rPr>
                <w:color w:val="231F20"/>
                <w:sz w:val="20"/>
              </w:rPr>
              <w:t>cash</w:t>
            </w:r>
            <w:r>
              <w:rPr>
                <w:color w:val="231F20"/>
                <w:spacing w:val="-9"/>
                <w:sz w:val="20"/>
              </w:rPr>
              <w:t> </w:t>
            </w:r>
            <w:r>
              <w:rPr>
                <w:color w:val="231F20"/>
                <w:sz w:val="20"/>
              </w:rPr>
              <w:t>balance</w:t>
            </w:r>
            <w:r>
              <w:rPr>
                <w:color w:val="231F20"/>
                <w:spacing w:val="-9"/>
                <w:sz w:val="20"/>
              </w:rPr>
              <w:t> </w:t>
            </w:r>
            <w:r>
              <w:rPr>
                <w:color w:val="231F20"/>
                <w:sz w:val="20"/>
              </w:rPr>
              <w:t>by</w:t>
            </w:r>
            <w:r>
              <w:rPr>
                <w:color w:val="231F20"/>
                <w:spacing w:val="-9"/>
                <w:sz w:val="20"/>
              </w:rPr>
              <w:t> </w:t>
            </w:r>
            <w:r>
              <w:rPr>
                <w:color w:val="231F20"/>
                <w:sz w:val="20"/>
              </w:rPr>
              <w:t>an</w:t>
            </w:r>
            <w:r>
              <w:rPr>
                <w:color w:val="231F20"/>
                <w:spacing w:val="-9"/>
                <w:sz w:val="20"/>
              </w:rPr>
              <w:t> </w:t>
            </w:r>
            <w:r>
              <w:rPr>
                <w:color w:val="231F20"/>
                <w:sz w:val="20"/>
              </w:rPr>
              <w:t>additional</w:t>
            </w:r>
            <w:r>
              <w:rPr>
                <w:color w:val="231F20"/>
                <w:spacing w:val="-9"/>
                <w:sz w:val="20"/>
              </w:rPr>
              <w:t> </w:t>
            </w:r>
            <w:r>
              <w:rPr>
                <w:color w:val="231F20"/>
                <w:sz w:val="20"/>
              </w:rPr>
              <w:t>$300</w:t>
            </w:r>
            <w:r>
              <w:rPr>
                <w:color w:val="231F20"/>
                <w:spacing w:val="-9"/>
                <w:sz w:val="20"/>
              </w:rPr>
              <w:t> </w:t>
            </w:r>
            <w:r>
              <w:rPr>
                <w:color w:val="231F20"/>
                <w:sz w:val="20"/>
              </w:rPr>
              <w:t>for</w:t>
            </w:r>
            <w:r>
              <w:rPr>
                <w:color w:val="231F20"/>
                <w:spacing w:val="-9"/>
                <w:sz w:val="20"/>
              </w:rPr>
              <w:t> </w:t>
            </w:r>
            <w:r>
              <w:rPr>
                <w:color w:val="231F20"/>
                <w:sz w:val="20"/>
              </w:rPr>
              <w:t>advertising</w:t>
            </w:r>
            <w:r>
              <w:rPr>
                <w:color w:val="231F20"/>
                <w:spacing w:val="-9"/>
                <w:sz w:val="20"/>
              </w:rPr>
              <w:t> </w:t>
            </w:r>
            <w:r>
              <w:rPr>
                <w:color w:val="231F20"/>
                <w:sz w:val="20"/>
              </w:rPr>
              <w:t>expense.</w:t>
            </w:r>
            <w:r>
              <w:rPr>
                <w:color w:val="231F20"/>
                <w:spacing w:val="-9"/>
                <w:sz w:val="20"/>
              </w:rPr>
              <w:t> </w:t>
            </w:r>
            <w:r>
              <w:rPr>
                <w:color w:val="231F20"/>
                <w:sz w:val="20"/>
              </w:rPr>
              <w:t>In</w:t>
            </w:r>
            <w:r>
              <w:rPr>
                <w:color w:val="231F20"/>
                <w:spacing w:val="-9"/>
                <w:sz w:val="20"/>
              </w:rPr>
              <w:t> </w:t>
            </w:r>
            <w:r>
              <w:rPr>
                <w:color w:val="231F20"/>
                <w:sz w:val="20"/>
              </w:rPr>
              <w:t>addition, the company may want to review its internal control procedures to identify the source of the error.</w:t>
            </w:r>
          </w:p>
          <w:p>
            <w:pPr>
              <w:pStyle w:val="TableParagraph"/>
              <w:spacing w:line="256" w:lineRule="auto" w:before="101"/>
              <w:ind w:left="-5" w:right="-29"/>
              <w:rPr>
                <w:sz w:val="20"/>
              </w:rPr>
            </w:pPr>
            <w:r>
              <w:rPr>
                <w:color w:val="231F20"/>
                <w:sz w:val="20"/>
              </w:rPr>
              <w:t>These</w:t>
            </w:r>
            <w:r>
              <w:rPr>
                <w:color w:val="231F20"/>
                <w:spacing w:val="-8"/>
                <w:sz w:val="20"/>
              </w:rPr>
              <w:t> </w:t>
            </w:r>
            <w:r>
              <w:rPr>
                <w:color w:val="231F20"/>
                <w:sz w:val="20"/>
              </w:rPr>
              <w:t>four</w:t>
            </w:r>
            <w:r>
              <w:rPr>
                <w:color w:val="231F20"/>
                <w:spacing w:val="-8"/>
                <w:sz w:val="20"/>
              </w:rPr>
              <w:t> </w:t>
            </w:r>
            <w:r>
              <w:rPr>
                <w:color w:val="231F20"/>
                <w:sz w:val="20"/>
              </w:rPr>
              <w:t>items</w:t>
            </w:r>
            <w:r>
              <w:rPr>
                <w:color w:val="231F20"/>
                <w:spacing w:val="-8"/>
                <w:sz w:val="20"/>
              </w:rPr>
              <w:t> </w:t>
            </w:r>
            <w:r>
              <w:rPr>
                <w:color w:val="231F20"/>
                <w:sz w:val="20"/>
              </w:rPr>
              <w:t>decrease</w:t>
            </w:r>
            <w:r>
              <w:rPr>
                <w:color w:val="231F20"/>
                <w:spacing w:val="-8"/>
                <w:sz w:val="20"/>
              </w:rPr>
              <w:t> </w:t>
            </w:r>
            <w:r>
              <w:rPr>
                <w:color w:val="231F20"/>
                <w:sz w:val="20"/>
              </w:rPr>
              <w:t>the</w:t>
            </w:r>
            <w:r>
              <w:rPr>
                <w:color w:val="231F20"/>
                <w:spacing w:val="-8"/>
                <w:sz w:val="20"/>
              </w:rPr>
              <w:t> </w:t>
            </w:r>
            <w:r>
              <w:rPr>
                <w:color w:val="231F20"/>
                <w:sz w:val="20"/>
              </w:rPr>
              <w:t>company’s</w:t>
            </w:r>
            <w:r>
              <w:rPr>
                <w:color w:val="231F20"/>
                <w:spacing w:val="-8"/>
                <w:sz w:val="20"/>
              </w:rPr>
              <w:t> </w:t>
            </w:r>
            <w:r>
              <w:rPr>
                <w:color w:val="231F20"/>
                <w:sz w:val="20"/>
              </w:rPr>
              <w:t>cash</w:t>
            </w:r>
            <w:r>
              <w:rPr>
                <w:color w:val="231F20"/>
                <w:spacing w:val="-8"/>
                <w:sz w:val="20"/>
              </w:rPr>
              <w:t> </w:t>
            </w:r>
            <w:r>
              <w:rPr>
                <w:color w:val="231F20"/>
                <w:sz w:val="20"/>
              </w:rPr>
              <w:t>balance,</w:t>
            </w:r>
            <w:r>
              <w:rPr>
                <w:color w:val="231F20"/>
                <w:spacing w:val="-8"/>
                <w:sz w:val="20"/>
              </w:rPr>
              <w:t> </w:t>
            </w:r>
            <w:r>
              <w:rPr>
                <w:color w:val="231F20"/>
                <w:sz w:val="20"/>
              </w:rPr>
              <w:t>but</w:t>
            </w:r>
            <w:r>
              <w:rPr>
                <w:color w:val="231F20"/>
                <w:spacing w:val="-8"/>
                <w:sz w:val="20"/>
              </w:rPr>
              <w:t> </w:t>
            </w:r>
            <w:r>
              <w:rPr>
                <w:color w:val="231F20"/>
                <w:sz w:val="20"/>
              </w:rPr>
              <w:t>the</w:t>
            </w:r>
            <w:r>
              <w:rPr>
                <w:color w:val="231F20"/>
                <w:spacing w:val="-8"/>
                <w:sz w:val="20"/>
              </w:rPr>
              <w:t> </w:t>
            </w:r>
            <w:r>
              <w:rPr>
                <w:color w:val="231F20"/>
                <w:sz w:val="20"/>
              </w:rPr>
              <w:t>company</w:t>
            </w:r>
            <w:r>
              <w:rPr>
                <w:color w:val="231F20"/>
                <w:spacing w:val="-8"/>
                <w:sz w:val="20"/>
              </w:rPr>
              <w:t> </w:t>
            </w:r>
            <w:r>
              <w:rPr>
                <w:color w:val="231F20"/>
                <w:sz w:val="20"/>
              </w:rPr>
              <w:t>didn’t</w:t>
            </w:r>
            <w:r>
              <w:rPr>
                <w:color w:val="231F20"/>
                <w:spacing w:val="-8"/>
                <w:sz w:val="20"/>
              </w:rPr>
              <w:t> </w:t>
            </w:r>
            <w:r>
              <w:rPr>
                <w:color w:val="231F20"/>
                <w:sz w:val="20"/>
              </w:rPr>
              <w:t>know</w:t>
            </w:r>
            <w:r>
              <w:rPr>
                <w:color w:val="231F20"/>
                <w:spacing w:val="-8"/>
                <w:sz w:val="20"/>
              </w:rPr>
              <w:t> </w:t>
            </w:r>
            <w:r>
              <w:rPr>
                <w:color w:val="231F20"/>
                <w:sz w:val="20"/>
              </w:rPr>
              <w:t>about them until it examined the bank statement.</w:t>
            </w:r>
          </w:p>
          <w:p>
            <w:pPr>
              <w:pStyle w:val="TableParagraph"/>
              <w:spacing w:line="256" w:lineRule="auto"/>
              <w:ind w:left="-5" w:right="-29" w:firstLine="240"/>
              <w:jc w:val="both"/>
              <w:rPr>
                <w:sz w:val="20"/>
              </w:rPr>
            </w:pPr>
            <w:r>
              <w:rPr>
                <w:color w:val="231F20"/>
                <w:spacing w:val="-2"/>
                <w:sz w:val="20"/>
              </w:rPr>
              <w:t>The</w:t>
            </w:r>
            <w:r>
              <w:rPr>
                <w:color w:val="231F20"/>
                <w:spacing w:val="-8"/>
                <w:sz w:val="20"/>
              </w:rPr>
              <w:t> </w:t>
            </w:r>
            <w:r>
              <w:rPr>
                <w:color w:val="231F20"/>
                <w:spacing w:val="-2"/>
                <w:sz w:val="20"/>
              </w:rPr>
              <w:t>company</w:t>
            </w:r>
            <w:r>
              <w:rPr>
                <w:color w:val="231F20"/>
                <w:spacing w:val="-8"/>
                <w:sz w:val="20"/>
              </w:rPr>
              <w:t> </w:t>
            </w:r>
            <w:r>
              <w:rPr>
                <w:color w:val="231F20"/>
                <w:spacing w:val="-2"/>
                <w:sz w:val="20"/>
              </w:rPr>
              <w:t>balance</w:t>
            </w:r>
            <w:r>
              <w:rPr>
                <w:color w:val="231F20"/>
                <w:spacing w:val="-8"/>
                <w:sz w:val="20"/>
              </w:rPr>
              <w:t> </w:t>
            </w:r>
            <w:r>
              <w:rPr>
                <w:color w:val="231F20"/>
                <w:spacing w:val="-2"/>
                <w:sz w:val="20"/>
              </w:rPr>
              <w:t>per</w:t>
            </w:r>
            <w:r>
              <w:rPr>
                <w:color w:val="231F20"/>
                <w:spacing w:val="-8"/>
                <w:sz w:val="20"/>
              </w:rPr>
              <w:t> </w:t>
            </w:r>
            <w:r>
              <w:rPr>
                <w:color w:val="231F20"/>
                <w:spacing w:val="-2"/>
                <w:sz w:val="20"/>
              </w:rPr>
              <w:t>reconciliation</w:t>
            </w:r>
            <w:r>
              <w:rPr>
                <w:color w:val="231F20"/>
                <w:spacing w:val="-8"/>
                <w:sz w:val="20"/>
              </w:rPr>
              <w:t> </w:t>
            </w:r>
            <w:r>
              <w:rPr>
                <w:color w:val="231F20"/>
                <w:spacing w:val="-2"/>
                <w:sz w:val="20"/>
              </w:rPr>
              <w:t>is</w:t>
            </w:r>
            <w:r>
              <w:rPr>
                <w:color w:val="231F20"/>
                <w:spacing w:val="-8"/>
                <w:sz w:val="20"/>
              </w:rPr>
              <w:t> </w:t>
            </w:r>
            <w:r>
              <w:rPr>
                <w:color w:val="231F20"/>
                <w:spacing w:val="-2"/>
                <w:sz w:val="20"/>
              </w:rPr>
              <w:t>calculated</w:t>
            </w:r>
            <w:r>
              <w:rPr>
                <w:color w:val="231F20"/>
                <w:spacing w:val="-8"/>
                <w:sz w:val="20"/>
              </w:rPr>
              <w:t> </w:t>
            </w:r>
            <w:r>
              <w:rPr>
                <w:color w:val="231F20"/>
                <w:spacing w:val="-2"/>
                <w:sz w:val="20"/>
              </w:rPr>
              <w:t>on</w:t>
            </w:r>
            <w:r>
              <w:rPr>
                <w:color w:val="231F20"/>
                <w:spacing w:val="-8"/>
                <w:sz w:val="20"/>
              </w:rPr>
              <w:t> </w:t>
            </w:r>
            <w:r>
              <w:rPr>
                <w:color w:val="231F20"/>
                <w:spacing w:val="-2"/>
                <w:sz w:val="20"/>
              </w:rPr>
              <w:t>the</w:t>
            </w:r>
            <w:r>
              <w:rPr>
                <w:color w:val="231F20"/>
                <w:spacing w:val="-8"/>
                <w:sz w:val="20"/>
              </w:rPr>
              <w:t> </w:t>
            </w:r>
            <w:r>
              <w:rPr>
                <w:color w:val="231F20"/>
                <w:spacing w:val="-2"/>
                <w:sz w:val="20"/>
              </w:rPr>
              <w:t>right</w:t>
            </w:r>
            <w:r>
              <w:rPr>
                <w:color w:val="231F20"/>
                <w:spacing w:val="-8"/>
                <w:sz w:val="20"/>
              </w:rPr>
              <w:t> </w:t>
            </w:r>
            <w:r>
              <w:rPr>
                <w:color w:val="231F20"/>
                <w:spacing w:val="-2"/>
                <w:sz w:val="20"/>
              </w:rPr>
              <w:t>side</w:t>
            </w:r>
            <w:r>
              <w:rPr>
                <w:color w:val="231F20"/>
                <w:spacing w:val="-8"/>
                <w:sz w:val="20"/>
              </w:rPr>
              <w:t> </w:t>
            </w:r>
            <w:r>
              <w:rPr>
                <w:color w:val="231F20"/>
                <w:spacing w:val="-2"/>
                <w:sz w:val="20"/>
              </w:rPr>
              <w:t>of</w:t>
            </w:r>
            <w:r>
              <w:rPr>
                <w:color w:val="231F20"/>
                <w:spacing w:val="-8"/>
                <w:sz w:val="20"/>
              </w:rPr>
              <w:t> </w:t>
            </w:r>
            <w:r>
              <w:rPr>
                <w:color w:val="231F20"/>
                <w:spacing w:val="-2"/>
                <w:sz w:val="20"/>
              </w:rPr>
              <w:t>Illustration</w:t>
            </w:r>
            <w:r>
              <w:rPr>
                <w:color w:val="231F20"/>
                <w:spacing w:val="-8"/>
                <w:sz w:val="20"/>
              </w:rPr>
              <w:t> </w:t>
            </w:r>
            <w:r>
              <w:rPr>
                <w:color w:val="231F20"/>
                <w:spacing w:val="-2"/>
                <w:sz w:val="20"/>
              </w:rPr>
              <w:t>4–12. </w:t>
            </w:r>
            <w:r>
              <w:rPr>
                <w:color w:val="231F20"/>
                <w:sz w:val="20"/>
              </w:rPr>
              <w:t>The company’s reconciled balance is $29,500 and matches the bank’s reconciled balance, providing some indication that cash is not being mishandled by employees.</w:t>
            </w:r>
          </w:p>
        </w:tc>
      </w:tr>
    </w:tbl>
    <w:p>
      <w:pPr>
        <w:spacing w:after="0" w:line="256" w:lineRule="auto"/>
        <w:jc w:val="both"/>
        <w:rPr>
          <w:sz w:val="20"/>
        </w:rPr>
        <w:sectPr>
          <w:pgSz w:w="12240" w:h="15660"/>
          <w:pgMar w:top="60" w:bottom="280" w:left="840" w:right="840"/>
          <w:pgBorders w:offsetFrom="page">
            <w:top w:val="single" w:color="939598" w:space="18" w:sz="4"/>
            <w:left w:val="single" w:color="939598" w:space="18" w:sz="4"/>
            <w:bottom w:val="single" w:color="939598" w:space="18" w:sz="4"/>
            <w:right w:val="single" w:color="939598" w:space="18" w:sz="4"/>
          </w:pgBorders>
        </w:sectPr>
      </w:pPr>
    </w:p>
    <w:p>
      <w:pPr>
        <w:tabs>
          <w:tab w:pos="2279" w:val="left" w:leader="none"/>
        </w:tabs>
        <w:spacing w:before="90"/>
        <w:ind w:left="120" w:right="0" w:firstLine="0"/>
        <w:jc w:val="left"/>
        <w:rPr>
          <w:rFonts w:ascii="Arial Black"/>
          <w:sz w:val="16"/>
        </w:rPr>
      </w:pPr>
      <w:r>
        <w:rPr/>
        <w:pict>
          <v:group style="position:absolute;margin-left:0pt;margin-top:0pt;width:612pt;height:783pt;mso-position-horizontal-relative:page;mso-position-vertical-relative:page;z-index:-18906112" id="docshapegroup749" coordorigin="0,0" coordsize="12240,15660">
            <v:shape style="position:absolute;left:5;top:5;width:12230;height:15650" id="docshape750" coordorigin="5,5" coordsize="12230,15650" path="m5,15655l12235,15655,12235,5,5,5,5,15655xm3125,14815l10795,14815,10795,1205,3125,1205,3125,14815xe" filled="false" stroked="true" strokeweight=".5pt" strokecolor="#939598">
              <v:path arrowok="t"/>
              <v:stroke dashstyle="solid"/>
            </v:shape>
            <v:line style="position:absolute" from="5660,12761" to="10798,12761" stroked="true" strokeweight="1.5pt" strokecolor="#d1d3d4">
              <v:stroke dashstyle="solid"/>
            </v:line>
            <v:line style="position:absolute" from="3120,13784" to="10800,13784" stroked="true" strokeweight="1.5pt" strokecolor="#d1d3d4">
              <v:stroke dashstyle="solid"/>
            </v:line>
            <v:shape style="position:absolute;left:3056;top:12495;width:296;height:485" type="#_x0000_t75" id="docshape751" stroked="false">
              <v:imagedata r:id="rId578" o:title=""/>
            </v:shape>
            <v:shape style="position:absolute;left:3128;top:12496;width:406;height:503" id="docshape752" coordorigin="3129,12496" coordsize="406,503" path="m3351,12496l3284,12511,3223,12551,3173,12613,3141,12688,3129,12770,3129,12798,3147,12876,3183,12937,3229,12977,3301,12999,3320,12999,3394,12978,3443,12942,3483,12895,3512,12839,3530,12777,3535,12710,3533,12688,3518,12623,3488,12568,3429,12516,3372,12497,3351,12496xe" filled="true" fillcolor="#d9d9d9" stroked="false">
              <v:path arrowok="t"/>
              <v:fill type="solid"/>
            </v:shape>
            <v:shape style="position:absolute;left:3127;top:12495;width:409;height:506" type="#_x0000_t75" id="docshape753" stroked="false">
              <v:imagedata r:id="rId579" o:title=""/>
            </v:shape>
            <v:shape style="position:absolute;left:3182;top:12546;width:311;height:402" id="docshape754" coordorigin="3183,12547" coordsize="311,402" path="m3388,12547l3327,12548,3269,12579,3222,12635,3191,12710,3183,12791,3198,12863,3234,12917,3288,12948,3349,12946,3407,12915,3454,12859,3486,12784,3493,12703,3478,12631,3442,12577,3388,12547xe" filled="true" fillcolor="#b51f24" stroked="false">
              <v:path arrowok="t"/>
              <v:fill type="solid"/>
            </v:shape>
            <v:shape style="position:absolute;left:3184;top:12545;width:308;height:400" type="#_x0000_t75" id="docshape755" stroked="false">
              <v:imagedata r:id="rId580" o:title=""/>
            </v:shape>
            <v:shape style="position:absolute;left:3223;top:12571;width:234;height:364" type="#_x0000_t75" id="docshape756" stroked="false">
              <v:imagedata r:id="rId581" o:title=""/>
            </v:shape>
            <v:line style="position:absolute" from="5660,1479" to="10798,1479" stroked="true" strokeweight="1.5pt" strokecolor="#d1d3d4">
              <v:stroke dashstyle="solid"/>
            </v:line>
            <v:line style="position:absolute" from="3120,3187" to="10800,3187" stroked="true" strokeweight="1.5pt" strokecolor="#d1d3d4">
              <v:stroke dashstyle="solid"/>
            </v:line>
            <v:shape style="position:absolute;left:3056;top:1213;width:294;height:485" type="#_x0000_t75" id="docshape757" stroked="false">
              <v:imagedata r:id="rId582" o:title=""/>
            </v:shape>
            <v:shape style="position:absolute;left:3128;top:1215;width:406;height:503" id="docshape758" coordorigin="3129,1215" coordsize="406,503" path="m3351,1215l3284,1230,3223,1270,3173,1331,3141,1407,3129,1489,3129,1516,3147,1595,3183,1656,3229,1696,3301,1718,3320,1718,3394,1696,3443,1660,3483,1613,3512,1557,3530,1495,3535,1429,3533,1406,3518,1342,3488,1287,3429,1234,3372,1216,3351,1215xe" filled="true" fillcolor="#d9d9d9" stroked="false">
              <v:path arrowok="t"/>
              <v:fill type="solid"/>
            </v:shape>
            <v:shape style="position:absolute;left:3127;top:1213;width:409;height:506" type="#_x0000_t75" id="docshape759" stroked="false">
              <v:imagedata r:id="rId583" o:title=""/>
            </v:shape>
            <v:shape style="position:absolute;left:3182;top:1265;width:311;height:402" id="docshape760" coordorigin="3183,1265" coordsize="311,402" path="m3388,1265l3327,1267,3269,1298,3222,1354,3191,1429,3183,1510,3198,1581,3234,1636,3288,1666,3349,1665,3407,1634,3454,1578,3486,1503,3493,1422,3478,1350,3442,1295,3388,1265xe" filled="true" fillcolor="#b51f24" stroked="false">
              <v:path arrowok="t"/>
              <v:fill type="solid"/>
            </v:shape>
            <v:shape style="position:absolute;left:3184;top:1264;width:308;height:400" type="#_x0000_t75" id="docshape761" stroked="false">
              <v:imagedata r:id="rId584" o:title=""/>
            </v:shape>
            <v:shape style="position:absolute;left:3223;top:1290;width:234;height:364" type="#_x0000_t75" id="docshape762" stroked="false">
              <v:imagedata r:id="rId585" o:title=""/>
            </v:shape>
            <v:shape style="position:absolute;left:907;top:8827;width:2026;height:1428" id="docshape763" coordorigin="907,8828" coordsize="2026,1428" path="m967,8828l933,8829,915,8835,908,8853,907,8888,907,10195,908,10230,915,10247,933,10254,967,10255,2873,10255,2907,10254,2925,10247,2932,10230,2933,10195,2933,8888,2932,8853,2925,8835,2907,8829,2873,8828,967,8828xe" filled="false" stroked="true" strokeweight=".5pt" strokecolor="#0c7d9c">
              <v:path arrowok="t"/>
              <v:stroke dashstyle="solid"/>
            </v:shape>
            <v:line style="position:absolute" from="1056,9143" to="1973,9143" stroked="true" strokeweight=".5pt" strokecolor="#231f20">
              <v:stroke dashstyle="solid"/>
            </v:line>
            <v:line style="position:absolute" from="1973,9143" to="2221,9143" stroked="true" strokeweight=".5pt" strokecolor="#231f20">
              <v:stroke dashstyle="solid"/>
            </v:line>
            <v:line style="position:absolute" from="2221,9143" to="2700,9143" stroked="true" strokeweight=".5pt" strokecolor="#231f20">
              <v:stroke dashstyle="solid"/>
            </v:line>
            <v:line style="position:absolute" from="1056,9859" to="1973,9859" stroked="true" strokeweight=".5pt" strokecolor="#231f20">
              <v:stroke dashstyle="solid"/>
            </v:line>
            <v:line style="position:absolute" from="1973,9859" to="2221,9859" stroked="true" strokeweight=".5pt" strokecolor="#231f20">
              <v:stroke dashstyle="solid"/>
            </v:line>
            <v:line style="position:absolute" from="2221,9859" to="2700,9859" stroked="true" strokeweight=".5pt" strokecolor="#231f20">
              <v:stroke dashstyle="solid"/>
            </v:line>
            <v:line style="position:absolute" from="1973,9342" to="1973,9148" stroked="true" strokeweight=".5pt" strokecolor="#231f20">
              <v:stroke dashstyle="solid"/>
            </v:line>
            <v:line style="position:absolute" from="1973,9600" to="1973,9342" stroked="true" strokeweight=".5pt" strokecolor="#231f20">
              <v:stroke dashstyle="solid"/>
            </v:line>
            <v:line style="position:absolute" from="1973,9854" to="1973,9600" stroked="true" strokeweight=".5pt" strokecolor="#231f20">
              <v:stroke dashstyle="solid"/>
            </v:line>
            <v:line style="position:absolute" from="1973,10117" to="1973,9864" stroked="true" strokeweight=".5pt" strokecolor="#231f20">
              <v:stroke dashstyle="solid"/>
            </v:line>
            <w10:wrap type="none"/>
          </v:group>
        </w:pict>
      </w:r>
      <w:r>
        <w:rPr/>
        <w:pict>
          <v:shape style="position:absolute;margin-left:48.25pt;margin-top:60.25pt;width:95.5pt;height:680.5pt;mso-position-horizontal-relative:page;mso-position-vertical-relative:page;z-index:15748608" type="#_x0000_t202" id="docshape764" filled="false" stroked="true" strokeweight=".5pt" strokecolor="#939598">
            <v:textbox inset="0,0,0,0">
              <w:txbxContent>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spacing w:before="163"/>
                    <w:ind w:left="751" w:right="737" w:firstLine="0"/>
                    <w:jc w:val="center"/>
                    <w:rPr>
                      <w:rFonts w:ascii="Arial Black"/>
                      <w:sz w:val="15"/>
                    </w:rPr>
                  </w:pPr>
                  <w:r>
                    <w:rPr>
                      <w:rFonts w:ascii="Arial Black"/>
                      <w:color w:val="0C7D9C"/>
                      <w:spacing w:val="-4"/>
                      <w:w w:val="95"/>
                      <w:sz w:val="15"/>
                    </w:rPr>
                    <w:t>Cash</w:t>
                  </w:r>
                </w:p>
                <w:p>
                  <w:pPr>
                    <w:spacing w:before="139"/>
                    <w:ind w:left="300" w:right="0" w:firstLine="0"/>
                    <w:jc w:val="left"/>
                    <w:rPr>
                      <w:rFonts w:ascii="Proxima Nova Rg"/>
                      <w:sz w:val="15"/>
                    </w:rPr>
                  </w:pPr>
                  <w:r>
                    <w:rPr>
                      <w:rFonts w:ascii="Proxima Nova Rg"/>
                      <w:color w:val="231F20"/>
                      <w:spacing w:val="-2"/>
                      <w:sz w:val="15"/>
                    </w:rPr>
                    <w:t>34,600</w:t>
                  </w:r>
                </w:p>
                <w:p>
                  <w:pPr>
                    <w:spacing w:before="16"/>
                    <w:ind w:left="386" w:right="0" w:firstLine="0"/>
                    <w:jc w:val="left"/>
                    <w:rPr>
                      <w:rFonts w:ascii="Proxima Nova Rg"/>
                      <w:b/>
                      <w:sz w:val="15"/>
                    </w:rPr>
                  </w:pPr>
                  <w:r>
                    <w:rPr>
                      <w:rFonts w:ascii="Proxima Nova Rg"/>
                      <w:b/>
                      <w:color w:val="336929"/>
                      <w:spacing w:val="-4"/>
                      <w:sz w:val="15"/>
                    </w:rPr>
                    <w:t>2,200</w:t>
                  </w:r>
                </w:p>
                <w:p>
                  <w:pPr>
                    <w:spacing w:before="76"/>
                    <w:ind w:left="1128" w:right="0" w:firstLine="0"/>
                    <w:jc w:val="left"/>
                    <w:rPr>
                      <w:rFonts w:ascii="Proxima Nova Rg"/>
                      <w:b/>
                      <w:sz w:val="15"/>
                    </w:rPr>
                  </w:pPr>
                  <w:r>
                    <w:rPr>
                      <w:rFonts w:ascii="Proxima Nova Rg"/>
                      <w:b/>
                      <w:color w:val="336929"/>
                      <w:spacing w:val="-2"/>
                      <w:w w:val="105"/>
                      <w:sz w:val="15"/>
                    </w:rPr>
                    <w:t>7,300</w:t>
                  </w:r>
                </w:p>
                <w:p>
                  <w:pPr>
                    <w:spacing w:before="136"/>
                    <w:ind w:left="300" w:right="0" w:firstLine="0"/>
                    <w:jc w:val="left"/>
                    <w:rPr>
                      <w:rFonts w:ascii="Proxima Nova Rg"/>
                      <w:sz w:val="15"/>
                    </w:rPr>
                  </w:pPr>
                  <w:r>
                    <w:rPr>
                      <w:rFonts w:ascii="Proxima Nova Rg"/>
                      <w:color w:val="231F20"/>
                      <w:spacing w:val="-2"/>
                      <w:sz w:val="15"/>
                    </w:rPr>
                    <w:t>29,500</w:t>
                  </w:r>
                </w:p>
              </w:txbxContent>
            </v:textbox>
            <v:stroke dashstyle="solid"/>
            <w10:wrap type="none"/>
          </v:shape>
        </w:pict>
      </w:r>
      <w:r>
        <w:rPr>
          <w:rFonts w:ascii="Proxima Nova Rg"/>
          <w:b/>
          <w:color w:val="231F20"/>
          <w:spacing w:val="-5"/>
          <w:sz w:val="18"/>
        </w:rPr>
        <w:t>194</w:t>
      </w:r>
      <w:r>
        <w:rPr>
          <w:rFonts w:ascii="Proxima Nova Rg"/>
          <w:b/>
          <w:color w:val="231F20"/>
          <w:sz w:val="18"/>
        </w:rPr>
        <w:tab/>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p>
    <w:p>
      <w:pPr>
        <w:pStyle w:val="BodyText"/>
        <w:rPr>
          <w:rFonts w:ascii="Arial Black"/>
          <w:sz w:val="20"/>
        </w:rPr>
      </w:pPr>
    </w:p>
    <w:p>
      <w:pPr>
        <w:pStyle w:val="BodyText"/>
        <w:spacing w:before="2"/>
        <w:rPr>
          <w:rFonts w:ascii="Arial Black"/>
          <w:sz w:val="13"/>
        </w:rPr>
      </w:pPr>
    </w:p>
    <w:p>
      <w:pPr>
        <w:spacing w:before="97"/>
        <w:ind w:left="2760" w:right="0" w:firstLine="0"/>
        <w:jc w:val="left"/>
        <w:rPr>
          <w:rFonts w:ascii="Arial Black"/>
          <w:sz w:val="18"/>
        </w:rPr>
      </w:pPr>
      <w:r>
        <w:rPr>
          <w:rFonts w:ascii="Arial Black"/>
          <w:color w:val="231F20"/>
          <w:w w:val="90"/>
          <w:sz w:val="18"/>
        </w:rPr>
        <w:t>COMMON</w:t>
      </w:r>
      <w:r>
        <w:rPr>
          <w:rFonts w:ascii="Arial Black"/>
          <w:color w:val="231F20"/>
          <w:spacing w:val="58"/>
          <w:sz w:val="18"/>
        </w:rPr>
        <w:t> </w:t>
      </w:r>
      <w:r>
        <w:rPr>
          <w:rFonts w:ascii="Arial Black"/>
          <w:color w:val="231F20"/>
          <w:spacing w:val="-2"/>
          <w:sz w:val="18"/>
        </w:rPr>
        <w:t>MISTAKE</w:t>
      </w:r>
    </w:p>
    <w:p>
      <w:pPr>
        <w:spacing w:line="247" w:lineRule="auto" w:before="61"/>
        <w:ind w:left="2760" w:right="556" w:firstLine="0"/>
        <w:jc w:val="left"/>
        <w:rPr>
          <w:rFonts w:ascii="Book Antiqua" w:hAnsi="Book Antiqua"/>
          <w:sz w:val="18"/>
        </w:rPr>
      </w:pPr>
      <w:r>
        <w:rPr>
          <w:rFonts w:ascii="Book Antiqua" w:hAnsi="Book Antiqua"/>
          <w:color w:val="231F20"/>
          <w:sz w:val="18"/>
        </w:rPr>
        <w:t>Students</w:t>
      </w:r>
      <w:r>
        <w:rPr>
          <w:rFonts w:ascii="Book Antiqua" w:hAnsi="Book Antiqua"/>
          <w:color w:val="231F20"/>
          <w:spacing w:val="-5"/>
          <w:sz w:val="18"/>
        </w:rPr>
        <w:t> </w:t>
      </w:r>
      <w:r>
        <w:rPr>
          <w:rFonts w:ascii="Book Antiqua" w:hAnsi="Book Antiqua"/>
          <w:color w:val="231F20"/>
          <w:sz w:val="18"/>
        </w:rPr>
        <w:t>sometimes</w:t>
      </w:r>
      <w:r>
        <w:rPr>
          <w:rFonts w:ascii="Book Antiqua" w:hAnsi="Book Antiqua"/>
          <w:color w:val="231F20"/>
          <w:spacing w:val="-5"/>
          <w:sz w:val="18"/>
        </w:rPr>
        <w:t> </w:t>
      </w:r>
      <w:r>
        <w:rPr>
          <w:rFonts w:ascii="Book Antiqua" w:hAnsi="Book Antiqua"/>
          <w:color w:val="231F20"/>
          <w:sz w:val="18"/>
        </w:rPr>
        <w:t>mistake</w:t>
      </w:r>
      <w:r>
        <w:rPr>
          <w:rFonts w:ascii="Book Antiqua" w:hAnsi="Book Antiqua"/>
          <w:color w:val="231F20"/>
          <w:spacing w:val="-5"/>
          <w:sz w:val="18"/>
        </w:rPr>
        <w:t> </w:t>
      </w:r>
      <w:r>
        <w:rPr>
          <w:rFonts w:ascii="Book Antiqua" w:hAnsi="Book Antiqua"/>
          <w:color w:val="231F20"/>
          <w:sz w:val="18"/>
        </w:rPr>
        <w:t>an</w:t>
      </w:r>
      <w:r>
        <w:rPr>
          <w:rFonts w:ascii="Book Antiqua" w:hAnsi="Book Antiqua"/>
          <w:color w:val="231F20"/>
          <w:spacing w:val="-5"/>
          <w:sz w:val="18"/>
        </w:rPr>
        <w:t> </w:t>
      </w:r>
      <w:r>
        <w:rPr>
          <w:rFonts w:ascii="Book Antiqua" w:hAnsi="Book Antiqua"/>
          <w:color w:val="231F20"/>
          <w:sz w:val="18"/>
        </w:rPr>
        <w:t>NSF</w:t>
      </w:r>
      <w:r>
        <w:rPr>
          <w:rFonts w:ascii="Book Antiqua" w:hAnsi="Book Antiqua"/>
          <w:color w:val="231F20"/>
          <w:spacing w:val="-5"/>
          <w:sz w:val="18"/>
        </w:rPr>
        <w:t> </w:t>
      </w:r>
      <w:r>
        <w:rPr>
          <w:rFonts w:ascii="Book Antiqua" w:hAnsi="Book Antiqua"/>
          <w:color w:val="231F20"/>
          <w:sz w:val="18"/>
        </w:rPr>
        <w:t>check</w:t>
      </w:r>
      <w:r>
        <w:rPr>
          <w:rFonts w:ascii="Book Antiqua" w:hAnsi="Book Antiqua"/>
          <w:color w:val="231F20"/>
          <w:spacing w:val="-5"/>
          <w:sz w:val="18"/>
        </w:rPr>
        <w:t> </w:t>
      </w:r>
      <w:r>
        <w:rPr>
          <w:rFonts w:ascii="Book Antiqua" w:hAnsi="Book Antiqua"/>
          <w:color w:val="231F20"/>
          <w:sz w:val="18"/>
        </w:rPr>
        <w:t>from</w:t>
      </w:r>
      <w:r>
        <w:rPr>
          <w:rFonts w:ascii="Book Antiqua" w:hAnsi="Book Antiqua"/>
          <w:color w:val="231F20"/>
          <w:spacing w:val="-5"/>
          <w:sz w:val="18"/>
        </w:rPr>
        <w:t> </w:t>
      </w:r>
      <w:r>
        <w:rPr>
          <w:rFonts w:ascii="Book Antiqua" w:hAnsi="Book Antiqua"/>
          <w:color w:val="231F20"/>
          <w:sz w:val="18"/>
        </w:rPr>
        <w:t>a</w:t>
      </w:r>
      <w:r>
        <w:rPr>
          <w:rFonts w:ascii="Book Antiqua" w:hAnsi="Book Antiqua"/>
          <w:color w:val="231F20"/>
          <w:spacing w:val="-5"/>
          <w:sz w:val="18"/>
        </w:rPr>
        <w:t> </w:t>
      </w:r>
      <w:r>
        <w:rPr>
          <w:rFonts w:ascii="Book Antiqua" w:hAnsi="Book Antiqua"/>
          <w:color w:val="231F20"/>
          <w:sz w:val="18"/>
        </w:rPr>
        <w:t>customer</w:t>
      </w:r>
      <w:r>
        <w:rPr>
          <w:rFonts w:ascii="Book Antiqua" w:hAnsi="Book Antiqua"/>
          <w:color w:val="231F20"/>
          <w:spacing w:val="-6"/>
          <w:sz w:val="18"/>
        </w:rPr>
        <w:t> </w:t>
      </w:r>
      <w:r>
        <w:rPr>
          <w:rFonts w:ascii="Book Antiqua" w:hAnsi="Book Antiqua"/>
          <w:color w:val="231F20"/>
          <w:sz w:val="18"/>
        </w:rPr>
        <w:t>as</w:t>
      </w:r>
      <w:r>
        <w:rPr>
          <w:rFonts w:ascii="Book Antiqua" w:hAnsi="Book Antiqua"/>
          <w:color w:val="231F20"/>
          <w:spacing w:val="-5"/>
          <w:sz w:val="18"/>
        </w:rPr>
        <w:t> </w:t>
      </w:r>
      <w:r>
        <w:rPr>
          <w:rFonts w:ascii="Book Antiqua" w:hAnsi="Book Antiqua"/>
          <w:color w:val="231F20"/>
          <w:sz w:val="18"/>
        </w:rPr>
        <w:t>a</w:t>
      </w:r>
      <w:r>
        <w:rPr>
          <w:rFonts w:ascii="Book Antiqua" w:hAnsi="Book Antiqua"/>
          <w:color w:val="231F20"/>
          <w:spacing w:val="-5"/>
          <w:sz w:val="18"/>
        </w:rPr>
        <w:t> </w:t>
      </w:r>
      <w:r>
        <w:rPr>
          <w:rFonts w:ascii="Book Antiqua" w:hAnsi="Book Antiqua"/>
          <w:color w:val="231F20"/>
          <w:sz w:val="18"/>
        </w:rPr>
        <w:t>bad</w:t>
      </w:r>
      <w:r>
        <w:rPr>
          <w:rFonts w:ascii="Book Antiqua" w:hAnsi="Book Antiqua"/>
          <w:color w:val="231F20"/>
          <w:spacing w:val="-5"/>
          <w:sz w:val="18"/>
        </w:rPr>
        <w:t> </w:t>
      </w:r>
      <w:r>
        <w:rPr>
          <w:rFonts w:ascii="Book Antiqua" w:hAnsi="Book Antiqua"/>
          <w:color w:val="231F20"/>
          <w:sz w:val="18"/>
        </w:rPr>
        <w:t>check</w:t>
      </w:r>
      <w:r>
        <w:rPr>
          <w:rFonts w:ascii="Book Antiqua" w:hAnsi="Book Antiqua"/>
          <w:color w:val="231F20"/>
          <w:spacing w:val="-5"/>
          <w:sz w:val="18"/>
        </w:rPr>
        <w:t> </w:t>
      </w:r>
      <w:r>
        <w:rPr>
          <w:rFonts w:ascii="Book Antiqua" w:hAnsi="Book Antiqua"/>
          <w:color w:val="231F20"/>
          <w:sz w:val="18"/>
        </w:rPr>
        <w:t>written</w:t>
      </w:r>
      <w:r>
        <w:rPr>
          <w:rFonts w:ascii="Book Antiqua" w:hAnsi="Book Antiqua"/>
          <w:color w:val="231F20"/>
          <w:spacing w:val="-6"/>
          <w:sz w:val="18"/>
        </w:rPr>
        <w:t> </w:t>
      </w:r>
      <w:r>
        <w:rPr>
          <w:rFonts w:ascii="Book Antiqua" w:hAnsi="Book Antiqua"/>
          <w:i/>
          <w:color w:val="231F20"/>
          <w:sz w:val="18"/>
        </w:rPr>
        <w:t>by</w:t>
      </w:r>
      <w:r>
        <w:rPr>
          <w:rFonts w:ascii="Book Antiqua" w:hAnsi="Book Antiqua"/>
          <w:i/>
          <w:color w:val="231F20"/>
          <w:spacing w:val="-5"/>
          <w:sz w:val="18"/>
        </w:rPr>
        <w:t> </w:t>
      </w:r>
      <w:r>
        <w:rPr>
          <w:rFonts w:ascii="Book Antiqua" w:hAnsi="Book Antiqua"/>
          <w:color w:val="231F20"/>
          <w:sz w:val="18"/>
        </w:rPr>
        <w:t>the </w:t>
      </w:r>
      <w:r>
        <w:rPr>
          <w:rFonts w:ascii="Book Antiqua" w:hAnsi="Book Antiqua"/>
          <w:color w:val="231F20"/>
          <w:spacing w:val="-4"/>
          <w:sz w:val="18"/>
        </w:rPr>
        <w:t>company instead of one written </w:t>
      </w:r>
      <w:r>
        <w:rPr>
          <w:rFonts w:ascii="Book Antiqua" w:hAnsi="Book Antiqua"/>
          <w:i/>
          <w:color w:val="231F20"/>
          <w:spacing w:val="-4"/>
          <w:sz w:val="18"/>
        </w:rPr>
        <w:t>to </w:t>
      </w:r>
      <w:r>
        <w:rPr>
          <w:rFonts w:ascii="Book Antiqua" w:hAnsi="Book Antiqua"/>
          <w:color w:val="231F20"/>
          <w:spacing w:val="-4"/>
          <w:sz w:val="18"/>
        </w:rPr>
        <w:t>the company. When an NSF check occurs, the company </w:t>
      </w:r>
      <w:r>
        <w:rPr>
          <w:rFonts w:ascii="Book Antiqua" w:hAnsi="Book Antiqua"/>
          <w:color w:val="231F20"/>
          <w:spacing w:val="-4"/>
          <w:sz w:val="18"/>
        </w:rPr>
        <w:t>has </w:t>
      </w:r>
      <w:r>
        <w:rPr>
          <w:rFonts w:ascii="Book Antiqua" w:hAnsi="Book Antiqua"/>
          <w:color w:val="231F20"/>
          <w:spacing w:val="-2"/>
          <w:sz w:val="18"/>
        </w:rPr>
        <w:t>deposited</w:t>
      </w:r>
      <w:r>
        <w:rPr>
          <w:rFonts w:ascii="Book Antiqua" w:hAnsi="Book Antiqua"/>
          <w:color w:val="231F20"/>
          <w:spacing w:val="-10"/>
          <w:sz w:val="18"/>
        </w:rPr>
        <w:t> </w:t>
      </w:r>
      <w:r>
        <w:rPr>
          <w:rFonts w:ascii="Book Antiqua" w:hAnsi="Book Antiqua"/>
          <w:color w:val="231F20"/>
          <w:spacing w:val="-2"/>
          <w:sz w:val="18"/>
        </w:rPr>
        <w:t>a</w:t>
      </w:r>
      <w:r>
        <w:rPr>
          <w:rFonts w:ascii="Book Antiqua" w:hAnsi="Book Antiqua"/>
          <w:color w:val="231F20"/>
          <w:spacing w:val="-9"/>
          <w:sz w:val="18"/>
        </w:rPr>
        <w:t> </w:t>
      </w:r>
      <w:r>
        <w:rPr>
          <w:rFonts w:ascii="Book Antiqua" w:hAnsi="Book Antiqua"/>
          <w:color w:val="231F20"/>
          <w:spacing w:val="-2"/>
          <w:sz w:val="18"/>
        </w:rPr>
        <w:t>customer’s</w:t>
      </w:r>
      <w:r>
        <w:rPr>
          <w:rFonts w:ascii="Book Antiqua" w:hAnsi="Book Antiqua"/>
          <w:color w:val="231F20"/>
          <w:spacing w:val="-9"/>
          <w:sz w:val="18"/>
        </w:rPr>
        <w:t> </w:t>
      </w:r>
      <w:r>
        <w:rPr>
          <w:rFonts w:ascii="Book Antiqua" w:hAnsi="Book Antiqua"/>
          <w:color w:val="231F20"/>
          <w:spacing w:val="-2"/>
          <w:sz w:val="18"/>
        </w:rPr>
        <w:t>check</w:t>
      </w:r>
      <w:r>
        <w:rPr>
          <w:rFonts w:ascii="Book Antiqua" w:hAnsi="Book Antiqua"/>
          <w:color w:val="231F20"/>
          <w:spacing w:val="-9"/>
          <w:sz w:val="18"/>
        </w:rPr>
        <w:t> </w:t>
      </w:r>
      <w:r>
        <w:rPr>
          <w:rFonts w:ascii="Book Antiqua" w:hAnsi="Book Antiqua"/>
          <w:color w:val="231F20"/>
          <w:spacing w:val="-2"/>
          <w:sz w:val="18"/>
        </w:rPr>
        <w:t>but</w:t>
      </w:r>
      <w:r>
        <w:rPr>
          <w:rFonts w:ascii="Book Antiqua" w:hAnsi="Book Antiqua"/>
          <w:color w:val="231F20"/>
          <w:spacing w:val="-10"/>
          <w:sz w:val="18"/>
        </w:rPr>
        <w:t> </w:t>
      </w:r>
      <w:r>
        <w:rPr>
          <w:rFonts w:ascii="Book Antiqua" w:hAnsi="Book Antiqua"/>
          <w:color w:val="231F20"/>
          <w:spacing w:val="-2"/>
          <w:sz w:val="18"/>
        </w:rPr>
        <w:t>the</w:t>
      </w:r>
      <w:r>
        <w:rPr>
          <w:rFonts w:ascii="Book Antiqua" w:hAnsi="Book Antiqua"/>
          <w:color w:val="231F20"/>
          <w:spacing w:val="-9"/>
          <w:sz w:val="18"/>
        </w:rPr>
        <w:t> </w:t>
      </w:r>
      <w:r>
        <w:rPr>
          <w:rFonts w:ascii="Book Antiqua" w:hAnsi="Book Antiqua"/>
          <w:color w:val="231F20"/>
          <w:spacing w:val="-2"/>
          <w:sz w:val="18"/>
        </w:rPr>
        <w:t>customer</w:t>
      </w:r>
      <w:r>
        <w:rPr>
          <w:rFonts w:ascii="Book Antiqua" w:hAnsi="Book Antiqua"/>
          <w:color w:val="231F20"/>
          <w:spacing w:val="-9"/>
          <w:sz w:val="18"/>
        </w:rPr>
        <w:t> </w:t>
      </w:r>
      <w:r>
        <w:rPr>
          <w:rFonts w:ascii="Book Antiqua" w:hAnsi="Book Antiqua"/>
          <w:color w:val="231F20"/>
          <w:spacing w:val="-2"/>
          <w:sz w:val="18"/>
        </w:rPr>
        <w:t>did</w:t>
      </w:r>
      <w:r>
        <w:rPr>
          <w:rFonts w:ascii="Book Antiqua" w:hAnsi="Book Antiqua"/>
          <w:color w:val="231F20"/>
          <w:spacing w:val="-9"/>
          <w:sz w:val="18"/>
        </w:rPr>
        <w:t> </w:t>
      </w:r>
      <w:r>
        <w:rPr>
          <w:rFonts w:ascii="Book Antiqua" w:hAnsi="Book Antiqua"/>
          <w:color w:val="231F20"/>
          <w:spacing w:val="-2"/>
          <w:sz w:val="18"/>
        </w:rPr>
        <w:t>not</w:t>
      </w:r>
      <w:r>
        <w:rPr>
          <w:rFonts w:ascii="Book Antiqua" w:hAnsi="Book Antiqua"/>
          <w:color w:val="231F20"/>
          <w:spacing w:val="-10"/>
          <w:sz w:val="18"/>
        </w:rPr>
        <w:t> </w:t>
      </w:r>
      <w:r>
        <w:rPr>
          <w:rFonts w:ascii="Book Antiqua" w:hAnsi="Book Antiqua"/>
          <w:color w:val="231F20"/>
          <w:spacing w:val="-2"/>
          <w:sz w:val="18"/>
        </w:rPr>
        <w:t>have</w:t>
      </w:r>
      <w:r>
        <w:rPr>
          <w:rFonts w:ascii="Book Antiqua" w:hAnsi="Book Antiqua"/>
          <w:color w:val="231F20"/>
          <w:spacing w:val="-9"/>
          <w:sz w:val="18"/>
        </w:rPr>
        <w:t> </w:t>
      </w:r>
      <w:r>
        <w:rPr>
          <w:rFonts w:ascii="Book Antiqua" w:hAnsi="Book Antiqua"/>
          <w:color w:val="231F20"/>
          <w:spacing w:val="-2"/>
          <w:sz w:val="18"/>
        </w:rPr>
        <w:t>enough</w:t>
      </w:r>
      <w:r>
        <w:rPr>
          <w:rFonts w:ascii="Book Antiqua" w:hAnsi="Book Antiqua"/>
          <w:color w:val="231F20"/>
          <w:spacing w:val="-9"/>
          <w:sz w:val="18"/>
        </w:rPr>
        <w:t> </w:t>
      </w:r>
      <w:r>
        <w:rPr>
          <w:rFonts w:ascii="Book Antiqua" w:hAnsi="Book Antiqua"/>
          <w:color w:val="231F20"/>
          <w:spacing w:val="-2"/>
          <w:sz w:val="18"/>
        </w:rPr>
        <w:t>funds</w:t>
      </w:r>
      <w:r>
        <w:rPr>
          <w:rFonts w:ascii="Book Antiqua" w:hAnsi="Book Antiqua"/>
          <w:color w:val="231F20"/>
          <w:spacing w:val="-9"/>
          <w:sz w:val="18"/>
        </w:rPr>
        <w:t> </w:t>
      </w:r>
      <w:r>
        <w:rPr>
          <w:rFonts w:ascii="Book Antiqua" w:hAnsi="Book Antiqua"/>
          <w:color w:val="231F20"/>
          <w:spacing w:val="-2"/>
          <w:sz w:val="18"/>
        </w:rPr>
        <w:t>to</w:t>
      </w:r>
      <w:r>
        <w:rPr>
          <w:rFonts w:ascii="Book Antiqua" w:hAnsi="Book Antiqua"/>
          <w:color w:val="231F20"/>
          <w:spacing w:val="-10"/>
          <w:sz w:val="18"/>
        </w:rPr>
        <w:t> </w:t>
      </w:r>
      <w:r>
        <w:rPr>
          <w:rFonts w:ascii="Book Antiqua" w:hAnsi="Book Antiqua"/>
          <w:color w:val="231F20"/>
          <w:spacing w:val="-2"/>
          <w:sz w:val="18"/>
        </w:rPr>
        <w:t>cover</w:t>
      </w:r>
      <w:r>
        <w:rPr>
          <w:rFonts w:ascii="Book Antiqua" w:hAnsi="Book Antiqua"/>
          <w:color w:val="231F20"/>
          <w:spacing w:val="-9"/>
          <w:sz w:val="18"/>
        </w:rPr>
        <w:t> </w:t>
      </w:r>
      <w:r>
        <w:rPr>
          <w:rFonts w:ascii="Book Antiqua" w:hAnsi="Book Antiqua"/>
          <w:color w:val="231F20"/>
          <w:spacing w:val="-2"/>
          <w:sz w:val="18"/>
        </w:rPr>
        <w:t>the</w:t>
      </w:r>
      <w:r>
        <w:rPr>
          <w:rFonts w:ascii="Book Antiqua" w:hAnsi="Book Antiqua"/>
          <w:color w:val="231F20"/>
          <w:spacing w:val="-9"/>
          <w:sz w:val="18"/>
        </w:rPr>
        <w:t> </w:t>
      </w:r>
      <w:r>
        <w:rPr>
          <w:rFonts w:ascii="Book Antiqua" w:hAnsi="Book Antiqua"/>
          <w:color w:val="231F20"/>
          <w:spacing w:val="-2"/>
          <w:sz w:val="18"/>
        </w:rPr>
        <w:t>check. </w:t>
      </w:r>
      <w:r>
        <w:rPr>
          <w:rFonts w:ascii="Book Antiqua" w:hAnsi="Book Antiqua"/>
          <w:color w:val="231F20"/>
          <w:sz w:val="18"/>
        </w:rPr>
        <w:t>The</w:t>
      </w:r>
      <w:r>
        <w:rPr>
          <w:rFonts w:ascii="Book Antiqua" w:hAnsi="Book Antiqua"/>
          <w:color w:val="231F20"/>
          <w:spacing w:val="-11"/>
          <w:sz w:val="18"/>
        </w:rPr>
        <w:t> </w:t>
      </w:r>
      <w:r>
        <w:rPr>
          <w:rFonts w:ascii="Book Antiqua" w:hAnsi="Book Antiqua"/>
          <w:color w:val="231F20"/>
          <w:sz w:val="18"/>
        </w:rPr>
        <w:t>company</w:t>
      </w:r>
      <w:r>
        <w:rPr>
          <w:rFonts w:ascii="Book Antiqua" w:hAnsi="Book Antiqua"/>
          <w:color w:val="231F20"/>
          <w:spacing w:val="-11"/>
          <w:sz w:val="18"/>
        </w:rPr>
        <w:t> </w:t>
      </w:r>
      <w:r>
        <w:rPr>
          <w:rFonts w:ascii="Book Antiqua" w:hAnsi="Book Antiqua"/>
          <w:color w:val="231F20"/>
          <w:sz w:val="18"/>
        </w:rPr>
        <w:t>must</w:t>
      </w:r>
      <w:r>
        <w:rPr>
          <w:rFonts w:ascii="Book Antiqua" w:hAnsi="Book Antiqua"/>
          <w:color w:val="231F20"/>
          <w:spacing w:val="-11"/>
          <w:sz w:val="18"/>
        </w:rPr>
        <w:t> </w:t>
      </w:r>
      <w:r>
        <w:rPr>
          <w:rFonts w:ascii="Book Antiqua" w:hAnsi="Book Antiqua"/>
          <w:color w:val="231F20"/>
          <w:sz w:val="18"/>
        </w:rPr>
        <w:t>adjust</w:t>
      </w:r>
      <w:r>
        <w:rPr>
          <w:rFonts w:ascii="Book Antiqua" w:hAnsi="Book Antiqua"/>
          <w:color w:val="231F20"/>
          <w:spacing w:val="-11"/>
          <w:sz w:val="18"/>
        </w:rPr>
        <w:t> </w:t>
      </w:r>
      <w:r>
        <w:rPr>
          <w:rFonts w:ascii="Book Antiqua" w:hAnsi="Book Antiqua"/>
          <w:color w:val="231F20"/>
          <w:sz w:val="18"/>
        </w:rPr>
        <w:t>its</w:t>
      </w:r>
      <w:r>
        <w:rPr>
          <w:rFonts w:ascii="Book Antiqua" w:hAnsi="Book Antiqua"/>
          <w:color w:val="231F20"/>
          <w:spacing w:val="-11"/>
          <w:sz w:val="18"/>
        </w:rPr>
        <w:t> </w:t>
      </w:r>
      <w:r>
        <w:rPr>
          <w:rFonts w:ascii="Book Antiqua" w:hAnsi="Book Antiqua"/>
          <w:color w:val="231F20"/>
          <w:sz w:val="18"/>
        </w:rPr>
        <w:t>balance</w:t>
      </w:r>
      <w:r>
        <w:rPr>
          <w:rFonts w:ascii="Book Antiqua" w:hAnsi="Book Antiqua"/>
          <w:color w:val="231F20"/>
          <w:spacing w:val="-11"/>
          <w:sz w:val="18"/>
        </w:rPr>
        <w:t> </w:t>
      </w:r>
      <w:r>
        <w:rPr>
          <w:rFonts w:ascii="Book Antiqua" w:hAnsi="Book Antiqua"/>
          <w:color w:val="231F20"/>
          <w:sz w:val="18"/>
        </w:rPr>
        <w:t>of</w:t>
      </w:r>
      <w:r>
        <w:rPr>
          <w:rFonts w:ascii="Book Antiqua" w:hAnsi="Book Antiqua"/>
          <w:color w:val="231F20"/>
          <w:spacing w:val="-11"/>
          <w:sz w:val="18"/>
        </w:rPr>
        <w:t> </w:t>
      </w:r>
      <w:r>
        <w:rPr>
          <w:rFonts w:ascii="Book Antiqua" w:hAnsi="Book Antiqua"/>
          <w:color w:val="231F20"/>
          <w:sz w:val="18"/>
        </w:rPr>
        <w:t>cash</w:t>
      </w:r>
      <w:r>
        <w:rPr>
          <w:rFonts w:ascii="Book Antiqua" w:hAnsi="Book Antiqua"/>
          <w:color w:val="231F20"/>
          <w:spacing w:val="-11"/>
          <w:sz w:val="18"/>
        </w:rPr>
        <w:t> </w:t>
      </w:r>
      <w:r>
        <w:rPr>
          <w:rFonts w:ascii="Book Antiqua" w:hAnsi="Book Antiqua"/>
          <w:color w:val="231F20"/>
          <w:sz w:val="18"/>
        </w:rPr>
        <w:t>downward</w:t>
      </w:r>
      <w:r>
        <w:rPr>
          <w:rFonts w:ascii="Book Antiqua" w:hAnsi="Book Antiqua"/>
          <w:color w:val="231F20"/>
          <w:spacing w:val="-11"/>
          <w:sz w:val="18"/>
        </w:rPr>
        <w:t> </w:t>
      </w:r>
      <w:r>
        <w:rPr>
          <w:rFonts w:ascii="Book Antiqua" w:hAnsi="Book Antiqua"/>
          <w:color w:val="231F20"/>
          <w:sz w:val="18"/>
        </w:rPr>
        <w:t>to</w:t>
      </w:r>
      <w:r>
        <w:rPr>
          <w:rFonts w:ascii="Book Antiqua" w:hAnsi="Book Antiqua"/>
          <w:color w:val="231F20"/>
          <w:spacing w:val="-11"/>
          <w:sz w:val="18"/>
        </w:rPr>
        <w:t> </w:t>
      </w:r>
      <w:r>
        <w:rPr>
          <w:rFonts w:ascii="Book Antiqua" w:hAnsi="Book Antiqua"/>
          <w:color w:val="231F20"/>
          <w:sz w:val="18"/>
        </w:rPr>
        <w:t>reverse</w:t>
      </w:r>
      <w:r>
        <w:rPr>
          <w:rFonts w:ascii="Book Antiqua" w:hAnsi="Book Antiqua"/>
          <w:color w:val="231F20"/>
          <w:spacing w:val="-11"/>
          <w:sz w:val="18"/>
        </w:rPr>
        <w:t> </w:t>
      </w:r>
      <w:r>
        <w:rPr>
          <w:rFonts w:ascii="Book Antiqua" w:hAnsi="Book Antiqua"/>
          <w:color w:val="231F20"/>
          <w:sz w:val="18"/>
        </w:rPr>
        <w:t>the</w:t>
      </w:r>
      <w:r>
        <w:rPr>
          <w:rFonts w:ascii="Book Antiqua" w:hAnsi="Book Antiqua"/>
          <w:color w:val="231F20"/>
          <w:spacing w:val="-11"/>
          <w:sz w:val="18"/>
        </w:rPr>
        <w:t> </w:t>
      </w:r>
      <w:r>
        <w:rPr>
          <w:rFonts w:ascii="Book Antiqua" w:hAnsi="Book Antiqua"/>
          <w:color w:val="231F20"/>
          <w:sz w:val="18"/>
        </w:rPr>
        <w:t>increase</w:t>
      </w:r>
      <w:r>
        <w:rPr>
          <w:rFonts w:ascii="Book Antiqua" w:hAnsi="Book Antiqua"/>
          <w:color w:val="231F20"/>
          <w:spacing w:val="-11"/>
          <w:sz w:val="18"/>
        </w:rPr>
        <w:t> </w:t>
      </w:r>
      <w:r>
        <w:rPr>
          <w:rFonts w:ascii="Book Antiqua" w:hAnsi="Book Antiqua"/>
          <w:color w:val="231F20"/>
          <w:sz w:val="18"/>
        </w:rPr>
        <w:t>in</w:t>
      </w:r>
      <w:r>
        <w:rPr>
          <w:rFonts w:ascii="Book Antiqua" w:hAnsi="Book Antiqua"/>
          <w:color w:val="231F20"/>
          <w:spacing w:val="-11"/>
          <w:sz w:val="18"/>
        </w:rPr>
        <w:t> </w:t>
      </w:r>
      <w:r>
        <w:rPr>
          <w:rFonts w:ascii="Book Antiqua" w:hAnsi="Book Antiqua"/>
          <w:color w:val="231F20"/>
          <w:sz w:val="18"/>
        </w:rPr>
        <w:t>cash</w:t>
      </w:r>
      <w:r>
        <w:rPr>
          <w:rFonts w:ascii="Book Antiqua" w:hAnsi="Book Antiqua"/>
          <w:color w:val="231F20"/>
          <w:spacing w:val="-11"/>
          <w:sz w:val="18"/>
        </w:rPr>
        <w:t> </w:t>
      </w:r>
      <w:r>
        <w:rPr>
          <w:rFonts w:ascii="Book Antiqua" w:hAnsi="Book Antiqua"/>
          <w:color w:val="231F20"/>
          <w:sz w:val="18"/>
        </w:rPr>
        <w:t>it </w:t>
      </w:r>
      <w:r>
        <w:rPr>
          <w:rFonts w:ascii="Book Antiqua" w:hAnsi="Book Antiqua"/>
          <w:color w:val="231F20"/>
          <w:spacing w:val="-2"/>
          <w:sz w:val="18"/>
        </w:rPr>
        <w:t>recorded</w:t>
      </w:r>
      <w:r>
        <w:rPr>
          <w:rFonts w:ascii="Book Antiqua" w:hAnsi="Book Antiqua"/>
          <w:color w:val="231F20"/>
          <w:spacing w:val="-4"/>
          <w:sz w:val="18"/>
        </w:rPr>
        <w:t> </w:t>
      </w:r>
      <w:r>
        <w:rPr>
          <w:rFonts w:ascii="Book Antiqua" w:hAnsi="Book Antiqua"/>
          <w:color w:val="231F20"/>
          <w:spacing w:val="-2"/>
          <w:sz w:val="18"/>
        </w:rPr>
        <w:t>at</w:t>
      </w:r>
      <w:r>
        <w:rPr>
          <w:rFonts w:ascii="Book Antiqua" w:hAnsi="Book Antiqua"/>
          <w:color w:val="231F20"/>
          <w:spacing w:val="-4"/>
          <w:sz w:val="18"/>
        </w:rPr>
        <w:t> </w:t>
      </w:r>
      <w:r>
        <w:rPr>
          <w:rFonts w:ascii="Book Antiqua" w:hAnsi="Book Antiqua"/>
          <w:color w:val="231F20"/>
          <w:spacing w:val="-2"/>
          <w:sz w:val="18"/>
        </w:rPr>
        <w:t>the</w:t>
      </w:r>
      <w:r>
        <w:rPr>
          <w:rFonts w:ascii="Book Antiqua" w:hAnsi="Book Antiqua"/>
          <w:color w:val="231F20"/>
          <w:spacing w:val="-4"/>
          <w:sz w:val="18"/>
        </w:rPr>
        <w:t> </w:t>
      </w:r>
      <w:r>
        <w:rPr>
          <w:rFonts w:ascii="Book Antiqua" w:hAnsi="Book Antiqua"/>
          <w:color w:val="231F20"/>
          <w:spacing w:val="-2"/>
          <w:sz w:val="18"/>
        </w:rPr>
        <w:t>time</w:t>
      </w:r>
      <w:r>
        <w:rPr>
          <w:rFonts w:ascii="Book Antiqua" w:hAnsi="Book Antiqua"/>
          <w:color w:val="231F20"/>
          <w:spacing w:val="-4"/>
          <w:sz w:val="18"/>
        </w:rPr>
        <w:t> </w:t>
      </w:r>
      <w:r>
        <w:rPr>
          <w:rFonts w:ascii="Book Antiqua" w:hAnsi="Book Antiqua"/>
          <w:color w:val="231F20"/>
          <w:spacing w:val="-2"/>
          <w:sz w:val="18"/>
        </w:rPr>
        <w:t>of</w:t>
      </w:r>
      <w:r>
        <w:rPr>
          <w:rFonts w:ascii="Book Antiqua" w:hAnsi="Book Antiqua"/>
          <w:color w:val="231F20"/>
          <w:spacing w:val="-4"/>
          <w:sz w:val="18"/>
        </w:rPr>
        <w:t> </w:t>
      </w:r>
      <w:r>
        <w:rPr>
          <w:rFonts w:ascii="Book Antiqua" w:hAnsi="Book Antiqua"/>
          <w:color w:val="231F20"/>
          <w:spacing w:val="-2"/>
          <w:sz w:val="18"/>
        </w:rPr>
        <w:t>deposit.</w:t>
      </w:r>
      <w:r>
        <w:rPr>
          <w:rFonts w:ascii="Book Antiqua" w:hAnsi="Book Antiqua"/>
          <w:color w:val="231F20"/>
          <w:spacing w:val="-4"/>
          <w:sz w:val="18"/>
        </w:rPr>
        <w:t> </w:t>
      </w:r>
      <w:r>
        <w:rPr>
          <w:rFonts w:ascii="Book Antiqua" w:hAnsi="Book Antiqua"/>
          <w:color w:val="231F20"/>
          <w:spacing w:val="-2"/>
          <w:sz w:val="18"/>
        </w:rPr>
        <w:t>The</w:t>
      </w:r>
      <w:r>
        <w:rPr>
          <w:rFonts w:ascii="Book Antiqua" w:hAnsi="Book Antiqua"/>
          <w:color w:val="231F20"/>
          <w:spacing w:val="-4"/>
          <w:sz w:val="18"/>
        </w:rPr>
        <w:t> </w:t>
      </w:r>
      <w:r>
        <w:rPr>
          <w:rFonts w:ascii="Book Antiqua" w:hAnsi="Book Antiqua"/>
          <w:color w:val="231F20"/>
          <w:spacing w:val="-2"/>
          <w:sz w:val="18"/>
        </w:rPr>
        <w:t>effect</w:t>
      </w:r>
      <w:r>
        <w:rPr>
          <w:rFonts w:ascii="Book Antiqua" w:hAnsi="Book Antiqua"/>
          <w:color w:val="231F20"/>
          <w:spacing w:val="-4"/>
          <w:sz w:val="18"/>
        </w:rPr>
        <w:t> </w:t>
      </w:r>
      <w:r>
        <w:rPr>
          <w:rFonts w:ascii="Book Antiqua" w:hAnsi="Book Antiqua"/>
          <w:color w:val="231F20"/>
          <w:spacing w:val="-2"/>
          <w:sz w:val="18"/>
        </w:rPr>
        <w:t>of</w:t>
      </w:r>
      <w:r>
        <w:rPr>
          <w:rFonts w:ascii="Book Antiqua" w:hAnsi="Book Antiqua"/>
          <w:color w:val="231F20"/>
          <w:spacing w:val="-4"/>
          <w:sz w:val="18"/>
        </w:rPr>
        <w:t> </w:t>
      </w:r>
      <w:r>
        <w:rPr>
          <w:rFonts w:ascii="Book Antiqua" w:hAnsi="Book Antiqua"/>
          <w:color w:val="231F20"/>
          <w:spacing w:val="-2"/>
          <w:sz w:val="18"/>
        </w:rPr>
        <w:t>this</w:t>
      </w:r>
      <w:r>
        <w:rPr>
          <w:rFonts w:ascii="Book Antiqua" w:hAnsi="Book Antiqua"/>
          <w:color w:val="231F20"/>
          <w:spacing w:val="-4"/>
          <w:sz w:val="18"/>
        </w:rPr>
        <w:t> </w:t>
      </w:r>
      <w:r>
        <w:rPr>
          <w:rFonts w:ascii="Book Antiqua" w:hAnsi="Book Antiqua"/>
          <w:color w:val="231F20"/>
          <w:spacing w:val="-2"/>
          <w:sz w:val="18"/>
        </w:rPr>
        <w:t>bounced</w:t>
      </w:r>
      <w:r>
        <w:rPr>
          <w:rFonts w:ascii="Book Antiqua" w:hAnsi="Book Antiqua"/>
          <w:color w:val="231F20"/>
          <w:spacing w:val="-4"/>
          <w:sz w:val="18"/>
        </w:rPr>
        <w:t> </w:t>
      </w:r>
      <w:r>
        <w:rPr>
          <w:rFonts w:ascii="Book Antiqua" w:hAnsi="Book Antiqua"/>
          <w:color w:val="231F20"/>
          <w:spacing w:val="-2"/>
          <w:sz w:val="18"/>
        </w:rPr>
        <w:t>customer</w:t>
      </w:r>
      <w:r>
        <w:rPr>
          <w:rFonts w:ascii="Book Antiqua" w:hAnsi="Book Antiqua"/>
          <w:color w:val="231F20"/>
          <w:spacing w:val="-4"/>
          <w:sz w:val="18"/>
        </w:rPr>
        <w:t> </w:t>
      </w:r>
      <w:r>
        <w:rPr>
          <w:rFonts w:ascii="Book Antiqua" w:hAnsi="Book Antiqua"/>
          <w:color w:val="231F20"/>
          <w:spacing w:val="-2"/>
          <w:sz w:val="18"/>
        </w:rPr>
        <w:t>check</w:t>
      </w:r>
      <w:r>
        <w:rPr>
          <w:rFonts w:ascii="Book Antiqua" w:hAnsi="Book Antiqua"/>
          <w:color w:val="231F20"/>
          <w:spacing w:val="-4"/>
          <w:sz w:val="18"/>
        </w:rPr>
        <w:t> </w:t>
      </w:r>
      <w:r>
        <w:rPr>
          <w:rFonts w:ascii="Book Antiqua" w:hAnsi="Book Antiqua"/>
          <w:color w:val="231F20"/>
          <w:spacing w:val="-2"/>
          <w:sz w:val="18"/>
        </w:rPr>
        <w:t>creates</w:t>
      </w:r>
      <w:r>
        <w:rPr>
          <w:rFonts w:ascii="Book Antiqua" w:hAnsi="Book Antiqua"/>
          <w:color w:val="231F20"/>
          <w:spacing w:val="-4"/>
          <w:sz w:val="18"/>
        </w:rPr>
        <w:t> </w:t>
      </w:r>
      <w:r>
        <w:rPr>
          <w:rFonts w:ascii="Book Antiqua" w:hAnsi="Book Antiqua"/>
          <w:color w:val="231F20"/>
          <w:spacing w:val="-2"/>
          <w:sz w:val="18"/>
        </w:rPr>
        <w:t>an</w:t>
      </w:r>
      <w:r>
        <w:rPr>
          <w:rFonts w:ascii="Book Antiqua" w:hAnsi="Book Antiqua"/>
          <w:color w:val="231F20"/>
          <w:spacing w:val="-4"/>
          <w:sz w:val="18"/>
        </w:rPr>
        <w:t> </w:t>
      </w:r>
      <w:r>
        <w:rPr>
          <w:rFonts w:ascii="Book Antiqua" w:hAnsi="Book Antiqua"/>
          <w:color w:val="231F20"/>
          <w:spacing w:val="-2"/>
          <w:sz w:val="18"/>
        </w:rPr>
        <w:t>account </w:t>
      </w:r>
      <w:r>
        <w:rPr>
          <w:rFonts w:ascii="Book Antiqua" w:hAnsi="Book Antiqua"/>
          <w:color w:val="231F20"/>
          <w:sz w:val="18"/>
        </w:rPr>
        <w:t>receivable</w:t>
      </w:r>
      <w:r>
        <w:rPr>
          <w:rFonts w:ascii="Book Antiqua" w:hAnsi="Book Antiqua"/>
          <w:color w:val="231F20"/>
          <w:spacing w:val="-9"/>
          <w:sz w:val="18"/>
        </w:rPr>
        <w:t> </w:t>
      </w:r>
      <w:r>
        <w:rPr>
          <w:rFonts w:ascii="Book Antiqua" w:hAnsi="Book Antiqua"/>
          <w:color w:val="231F20"/>
          <w:sz w:val="18"/>
        </w:rPr>
        <w:t>for</w:t>
      </w:r>
      <w:r>
        <w:rPr>
          <w:rFonts w:ascii="Book Antiqua" w:hAnsi="Book Antiqua"/>
          <w:color w:val="231F20"/>
          <w:spacing w:val="-9"/>
          <w:sz w:val="18"/>
        </w:rPr>
        <w:t> </w:t>
      </w:r>
      <w:r>
        <w:rPr>
          <w:rFonts w:ascii="Book Antiqua" w:hAnsi="Book Antiqua"/>
          <w:color w:val="231F20"/>
          <w:sz w:val="18"/>
        </w:rPr>
        <w:t>the</w:t>
      </w:r>
      <w:r>
        <w:rPr>
          <w:rFonts w:ascii="Book Antiqua" w:hAnsi="Book Antiqua"/>
          <w:color w:val="231F20"/>
          <w:spacing w:val="-9"/>
          <w:sz w:val="18"/>
        </w:rPr>
        <w:t> </w:t>
      </w:r>
      <w:r>
        <w:rPr>
          <w:rFonts w:ascii="Book Antiqua" w:hAnsi="Book Antiqua"/>
          <w:color w:val="231F20"/>
          <w:sz w:val="18"/>
        </w:rPr>
        <w:t>company</w:t>
      </w:r>
      <w:r>
        <w:rPr>
          <w:rFonts w:ascii="Book Antiqua" w:hAnsi="Book Antiqua"/>
          <w:color w:val="231F20"/>
          <w:spacing w:val="-9"/>
          <w:sz w:val="18"/>
        </w:rPr>
        <w:t> </w:t>
      </w:r>
      <w:r>
        <w:rPr>
          <w:rFonts w:ascii="Book Antiqua" w:hAnsi="Book Antiqua"/>
          <w:color w:val="231F20"/>
          <w:sz w:val="18"/>
        </w:rPr>
        <w:t>until</w:t>
      </w:r>
      <w:r>
        <w:rPr>
          <w:rFonts w:ascii="Book Antiqua" w:hAnsi="Book Antiqua"/>
          <w:color w:val="231F20"/>
          <w:spacing w:val="-9"/>
          <w:sz w:val="18"/>
        </w:rPr>
        <w:t> </w:t>
      </w:r>
      <w:r>
        <w:rPr>
          <w:rFonts w:ascii="Book Antiqua" w:hAnsi="Book Antiqua"/>
          <w:color w:val="231F20"/>
          <w:sz w:val="18"/>
        </w:rPr>
        <w:t>the</w:t>
      </w:r>
      <w:r>
        <w:rPr>
          <w:rFonts w:ascii="Book Antiqua" w:hAnsi="Book Antiqua"/>
          <w:color w:val="231F20"/>
          <w:spacing w:val="-9"/>
          <w:sz w:val="18"/>
        </w:rPr>
        <w:t> </w:t>
      </w:r>
      <w:r>
        <w:rPr>
          <w:rFonts w:ascii="Book Antiqua" w:hAnsi="Book Antiqua"/>
          <w:color w:val="231F20"/>
          <w:sz w:val="18"/>
        </w:rPr>
        <w:t>customer</w:t>
      </w:r>
      <w:r>
        <w:rPr>
          <w:rFonts w:ascii="Book Antiqua" w:hAnsi="Book Antiqua"/>
          <w:color w:val="231F20"/>
          <w:spacing w:val="-9"/>
          <w:sz w:val="18"/>
        </w:rPr>
        <w:t> </w:t>
      </w:r>
      <w:r>
        <w:rPr>
          <w:rFonts w:ascii="Book Antiqua" w:hAnsi="Book Antiqua"/>
          <w:color w:val="231F20"/>
          <w:sz w:val="18"/>
        </w:rPr>
        <w:t>honors</w:t>
      </w:r>
      <w:r>
        <w:rPr>
          <w:rFonts w:ascii="Book Antiqua" w:hAnsi="Book Antiqua"/>
          <w:color w:val="231F20"/>
          <w:spacing w:val="-9"/>
          <w:sz w:val="18"/>
        </w:rPr>
        <w:t> </w:t>
      </w:r>
      <w:r>
        <w:rPr>
          <w:rFonts w:ascii="Book Antiqua" w:hAnsi="Book Antiqua"/>
          <w:color w:val="231F20"/>
          <w:sz w:val="18"/>
        </w:rPr>
        <w:t>the</w:t>
      </w:r>
      <w:r>
        <w:rPr>
          <w:rFonts w:ascii="Book Antiqua" w:hAnsi="Book Antiqua"/>
          <w:color w:val="231F20"/>
          <w:spacing w:val="-9"/>
          <w:sz w:val="18"/>
        </w:rPr>
        <w:t> </w:t>
      </w:r>
      <w:r>
        <w:rPr>
          <w:rFonts w:ascii="Book Antiqua" w:hAnsi="Book Antiqua"/>
          <w:color w:val="231F20"/>
          <w:sz w:val="18"/>
        </w:rPr>
        <w:t>funds</w:t>
      </w:r>
      <w:r>
        <w:rPr>
          <w:rFonts w:ascii="Book Antiqua" w:hAnsi="Book Antiqua"/>
          <w:color w:val="231F20"/>
          <w:spacing w:val="-9"/>
          <w:sz w:val="18"/>
        </w:rPr>
        <w:t> </w:t>
      </w:r>
      <w:r>
        <w:rPr>
          <w:rFonts w:ascii="Book Antiqua" w:hAnsi="Book Antiqua"/>
          <w:color w:val="231F20"/>
          <w:sz w:val="18"/>
        </w:rPr>
        <w:t>it</w:t>
      </w:r>
      <w:r>
        <w:rPr>
          <w:rFonts w:ascii="Book Antiqua" w:hAnsi="Book Antiqua"/>
          <w:color w:val="231F20"/>
          <w:spacing w:val="-9"/>
          <w:sz w:val="18"/>
        </w:rPr>
        <w:t> </w:t>
      </w:r>
      <w:r>
        <w:rPr>
          <w:rFonts w:ascii="Book Antiqua" w:hAnsi="Book Antiqua"/>
          <w:color w:val="231F20"/>
          <w:sz w:val="18"/>
        </w:rPr>
        <w:t>owes.</w:t>
      </w:r>
    </w:p>
    <w:p>
      <w:pPr>
        <w:pStyle w:val="BodyText"/>
        <w:rPr>
          <w:rFonts w:ascii="Book Antiqua"/>
          <w:sz w:val="20"/>
        </w:rPr>
      </w:pPr>
    </w:p>
    <w:p>
      <w:pPr>
        <w:pStyle w:val="BodyText"/>
        <w:spacing w:before="3"/>
        <w:rPr>
          <w:rFonts w:ascii="Book Antiqua"/>
          <w:sz w:val="26"/>
        </w:rPr>
      </w:pPr>
    </w:p>
    <w:p>
      <w:pPr>
        <w:pStyle w:val="Heading5"/>
        <w:ind w:left="2280"/>
      </w:pPr>
      <w:r>
        <w:rPr>
          <w:color w:val="005476"/>
          <w:w w:val="85"/>
        </w:rPr>
        <w:t>STEP</w:t>
      </w:r>
      <w:r>
        <w:rPr>
          <w:color w:val="005476"/>
          <w:spacing w:val="-1"/>
          <w:w w:val="85"/>
        </w:rPr>
        <w:t> </w:t>
      </w:r>
      <w:r>
        <w:rPr>
          <w:color w:val="005476"/>
          <w:w w:val="85"/>
        </w:rPr>
        <w:t>3:</w:t>
      </w:r>
      <w:r>
        <w:rPr>
          <w:color w:val="005476"/>
          <w:spacing w:val="-11"/>
        </w:rPr>
        <w:t> </w:t>
      </w:r>
      <w:r>
        <w:rPr>
          <w:color w:val="005476"/>
          <w:w w:val="85"/>
        </w:rPr>
        <w:t>UPDATE</w:t>
      </w:r>
      <w:r>
        <w:rPr>
          <w:color w:val="005476"/>
          <w:spacing w:val="-11"/>
        </w:rPr>
        <w:t> </w:t>
      </w:r>
      <w:r>
        <w:rPr>
          <w:color w:val="005476"/>
          <w:w w:val="85"/>
        </w:rPr>
        <w:t>THE</w:t>
      </w:r>
      <w:r>
        <w:rPr>
          <w:color w:val="005476"/>
          <w:spacing w:val="-1"/>
          <w:w w:val="85"/>
        </w:rPr>
        <w:t> </w:t>
      </w:r>
      <w:r>
        <w:rPr>
          <w:color w:val="005476"/>
          <w:w w:val="85"/>
        </w:rPr>
        <w:t>COMPANY’S</w:t>
      </w:r>
      <w:r>
        <w:rPr>
          <w:color w:val="005476"/>
          <w:spacing w:val="-11"/>
        </w:rPr>
        <w:t> </w:t>
      </w:r>
      <w:r>
        <w:rPr>
          <w:color w:val="005476"/>
          <w:w w:val="85"/>
        </w:rPr>
        <w:t>CASH</w:t>
      </w:r>
      <w:r>
        <w:rPr>
          <w:color w:val="005476"/>
          <w:spacing w:val="-11"/>
        </w:rPr>
        <w:t> </w:t>
      </w:r>
      <w:r>
        <w:rPr>
          <w:color w:val="005476"/>
          <w:spacing w:val="-2"/>
          <w:w w:val="85"/>
        </w:rPr>
        <w:t>ACCOUNT</w:t>
      </w:r>
    </w:p>
    <w:p>
      <w:pPr>
        <w:spacing w:line="247" w:lineRule="auto" w:before="114"/>
        <w:ind w:left="2280" w:right="597" w:firstLine="0"/>
        <w:jc w:val="both"/>
        <w:rPr>
          <w:sz w:val="20"/>
        </w:rPr>
      </w:pPr>
      <w:r>
        <w:rPr>
          <w:rFonts w:ascii="Book Antiqua" w:hAnsi="Book Antiqua"/>
          <w:b/>
          <w:color w:val="231F20"/>
          <w:w w:val="90"/>
          <w:sz w:val="20"/>
        </w:rPr>
        <w:t>As a final step in the reconciliation process, a company must update the balance in its Cash </w:t>
      </w:r>
      <w:r>
        <w:rPr>
          <w:rFonts w:ascii="Book Antiqua" w:hAnsi="Book Antiqua"/>
          <w:b/>
          <w:color w:val="231F20"/>
          <w:spacing w:val="-4"/>
          <w:sz w:val="20"/>
        </w:rPr>
        <w:t>account</w:t>
      </w:r>
      <w:r>
        <w:rPr>
          <w:rFonts w:ascii="Book Antiqua" w:hAnsi="Book Antiqua"/>
          <w:b/>
          <w:color w:val="231F20"/>
          <w:spacing w:val="-9"/>
          <w:sz w:val="20"/>
        </w:rPr>
        <w:t> </w:t>
      </w:r>
      <w:r>
        <w:rPr>
          <w:rFonts w:ascii="Book Antiqua" w:hAnsi="Book Antiqua"/>
          <w:b/>
          <w:color w:val="231F20"/>
          <w:spacing w:val="-4"/>
          <w:sz w:val="20"/>
        </w:rPr>
        <w:t>to</w:t>
      </w:r>
      <w:r>
        <w:rPr>
          <w:rFonts w:ascii="Book Antiqua" w:hAnsi="Book Antiqua"/>
          <w:b/>
          <w:color w:val="231F20"/>
          <w:spacing w:val="-8"/>
          <w:sz w:val="20"/>
        </w:rPr>
        <w:t> </w:t>
      </w:r>
      <w:r>
        <w:rPr>
          <w:rFonts w:ascii="Book Antiqua" w:hAnsi="Book Antiqua"/>
          <w:b/>
          <w:color w:val="231F20"/>
          <w:spacing w:val="-4"/>
          <w:sz w:val="20"/>
        </w:rPr>
        <w:t>adjust</w:t>
      </w:r>
      <w:r>
        <w:rPr>
          <w:rFonts w:ascii="Book Antiqua" w:hAnsi="Book Antiqua"/>
          <w:b/>
          <w:color w:val="231F20"/>
          <w:spacing w:val="-9"/>
          <w:sz w:val="20"/>
        </w:rPr>
        <w:t> </w:t>
      </w:r>
      <w:r>
        <w:rPr>
          <w:rFonts w:ascii="Book Antiqua" w:hAnsi="Book Antiqua"/>
          <w:b/>
          <w:color w:val="231F20"/>
          <w:spacing w:val="-4"/>
          <w:sz w:val="20"/>
        </w:rPr>
        <w:t>for</w:t>
      </w:r>
      <w:r>
        <w:rPr>
          <w:rFonts w:ascii="Book Antiqua" w:hAnsi="Book Antiqua"/>
          <w:b/>
          <w:color w:val="231F20"/>
          <w:spacing w:val="-8"/>
          <w:sz w:val="20"/>
        </w:rPr>
        <w:t> </w:t>
      </w:r>
      <w:r>
        <w:rPr>
          <w:rFonts w:ascii="Book Antiqua" w:hAnsi="Book Antiqua"/>
          <w:b/>
          <w:color w:val="231F20"/>
          <w:spacing w:val="-4"/>
          <w:sz w:val="20"/>
        </w:rPr>
        <w:t>the</w:t>
      </w:r>
      <w:r>
        <w:rPr>
          <w:rFonts w:ascii="Book Antiqua" w:hAnsi="Book Antiqua"/>
          <w:b/>
          <w:color w:val="231F20"/>
          <w:spacing w:val="-9"/>
          <w:sz w:val="20"/>
        </w:rPr>
        <w:t> </w:t>
      </w:r>
      <w:r>
        <w:rPr>
          <w:rFonts w:ascii="Book Antiqua" w:hAnsi="Book Antiqua"/>
          <w:b/>
          <w:color w:val="231F20"/>
          <w:spacing w:val="-4"/>
          <w:sz w:val="20"/>
        </w:rPr>
        <w:t>items</w:t>
      </w:r>
      <w:r>
        <w:rPr>
          <w:rFonts w:ascii="Book Antiqua" w:hAnsi="Book Antiqua"/>
          <w:b/>
          <w:color w:val="231F20"/>
          <w:spacing w:val="-8"/>
          <w:sz w:val="20"/>
        </w:rPr>
        <w:t> </w:t>
      </w:r>
      <w:r>
        <w:rPr>
          <w:rFonts w:ascii="Book Antiqua" w:hAnsi="Book Antiqua"/>
          <w:b/>
          <w:color w:val="231F20"/>
          <w:spacing w:val="-4"/>
          <w:sz w:val="20"/>
        </w:rPr>
        <w:t>used</w:t>
      </w:r>
      <w:r>
        <w:rPr>
          <w:rFonts w:ascii="Book Antiqua" w:hAnsi="Book Antiqua"/>
          <w:b/>
          <w:color w:val="231F20"/>
          <w:spacing w:val="-9"/>
          <w:sz w:val="20"/>
        </w:rPr>
        <w:t> </w:t>
      </w:r>
      <w:r>
        <w:rPr>
          <w:rFonts w:ascii="Book Antiqua" w:hAnsi="Book Antiqua"/>
          <w:b/>
          <w:color w:val="231F20"/>
          <w:spacing w:val="-4"/>
          <w:sz w:val="20"/>
        </w:rPr>
        <w:t>to</w:t>
      </w:r>
      <w:r>
        <w:rPr>
          <w:rFonts w:ascii="Book Antiqua" w:hAnsi="Book Antiqua"/>
          <w:b/>
          <w:color w:val="231F20"/>
          <w:spacing w:val="-8"/>
          <w:sz w:val="20"/>
        </w:rPr>
        <w:t> </w:t>
      </w:r>
      <w:r>
        <w:rPr>
          <w:rFonts w:ascii="Book Antiqua" w:hAnsi="Book Antiqua"/>
          <w:b/>
          <w:color w:val="231F20"/>
          <w:spacing w:val="-4"/>
          <w:sz w:val="20"/>
        </w:rPr>
        <w:t>reconcile</w:t>
      </w:r>
      <w:r>
        <w:rPr>
          <w:rFonts w:ascii="Book Antiqua" w:hAnsi="Book Antiqua"/>
          <w:b/>
          <w:color w:val="231F20"/>
          <w:spacing w:val="-9"/>
          <w:sz w:val="20"/>
        </w:rPr>
        <w:t> </w:t>
      </w:r>
      <w:r>
        <w:rPr>
          <w:rFonts w:ascii="Book Antiqua" w:hAnsi="Book Antiqua"/>
          <w:b/>
          <w:color w:val="231F20"/>
          <w:spacing w:val="-4"/>
          <w:sz w:val="20"/>
        </w:rPr>
        <w:t>the</w:t>
      </w:r>
      <w:r>
        <w:rPr>
          <w:rFonts w:ascii="Book Antiqua" w:hAnsi="Book Antiqua"/>
          <w:b/>
          <w:color w:val="231F20"/>
          <w:spacing w:val="-8"/>
          <w:sz w:val="20"/>
        </w:rPr>
        <w:t> </w:t>
      </w:r>
      <w:r>
        <w:rPr>
          <w:rFonts w:ascii="Book Antiqua" w:hAnsi="Book Antiqua"/>
          <w:b/>
          <w:i/>
          <w:color w:val="231F20"/>
          <w:spacing w:val="-4"/>
          <w:sz w:val="20"/>
        </w:rPr>
        <w:t>company’s</w:t>
      </w:r>
      <w:r>
        <w:rPr>
          <w:rFonts w:ascii="Book Antiqua" w:hAnsi="Book Antiqua"/>
          <w:b/>
          <w:i/>
          <w:color w:val="231F20"/>
          <w:spacing w:val="-9"/>
          <w:sz w:val="20"/>
        </w:rPr>
        <w:t> </w:t>
      </w:r>
      <w:r>
        <w:rPr>
          <w:rFonts w:ascii="Book Antiqua" w:hAnsi="Book Antiqua"/>
          <w:b/>
          <w:color w:val="231F20"/>
          <w:spacing w:val="-4"/>
          <w:sz w:val="20"/>
        </w:rPr>
        <w:t>cash</w:t>
      </w:r>
      <w:r>
        <w:rPr>
          <w:rFonts w:ascii="Book Antiqua" w:hAnsi="Book Antiqua"/>
          <w:b/>
          <w:color w:val="231F20"/>
          <w:spacing w:val="-8"/>
          <w:sz w:val="20"/>
        </w:rPr>
        <w:t> </w:t>
      </w:r>
      <w:r>
        <w:rPr>
          <w:rFonts w:ascii="Book Antiqua" w:hAnsi="Book Antiqua"/>
          <w:b/>
          <w:color w:val="231F20"/>
          <w:spacing w:val="-4"/>
          <w:sz w:val="20"/>
        </w:rPr>
        <w:t>balance</w:t>
      </w:r>
      <w:r>
        <w:rPr>
          <w:rFonts w:ascii="Book Antiqua" w:hAnsi="Book Antiqua"/>
          <w:b/>
          <w:color w:val="231F20"/>
          <w:spacing w:val="-9"/>
          <w:sz w:val="20"/>
        </w:rPr>
        <w:t> </w:t>
      </w:r>
      <w:r>
        <w:rPr>
          <w:rFonts w:ascii="Book Antiqua" w:hAnsi="Book Antiqua"/>
          <w:b/>
          <w:color w:val="231F20"/>
          <w:spacing w:val="-4"/>
          <w:sz w:val="20"/>
        </w:rPr>
        <w:t>(right</w:t>
      </w:r>
      <w:r>
        <w:rPr>
          <w:rFonts w:ascii="Book Antiqua" w:hAnsi="Book Antiqua"/>
          <w:b/>
          <w:color w:val="231F20"/>
          <w:spacing w:val="-8"/>
          <w:sz w:val="20"/>
        </w:rPr>
        <w:t> </w:t>
      </w:r>
      <w:r>
        <w:rPr>
          <w:rFonts w:ascii="Book Antiqua" w:hAnsi="Book Antiqua"/>
          <w:b/>
          <w:color w:val="231F20"/>
          <w:spacing w:val="-4"/>
          <w:sz w:val="20"/>
        </w:rPr>
        <w:t>side</w:t>
      </w:r>
      <w:r>
        <w:rPr>
          <w:rFonts w:ascii="Book Antiqua" w:hAnsi="Book Antiqua"/>
          <w:b/>
          <w:color w:val="231F20"/>
          <w:spacing w:val="-9"/>
          <w:sz w:val="20"/>
        </w:rPr>
        <w:t> </w:t>
      </w:r>
      <w:r>
        <w:rPr>
          <w:rFonts w:ascii="Book Antiqua" w:hAnsi="Book Antiqua"/>
          <w:b/>
          <w:color w:val="231F20"/>
          <w:spacing w:val="-4"/>
          <w:sz w:val="20"/>
        </w:rPr>
        <w:t>of </w:t>
      </w:r>
      <w:r>
        <w:rPr>
          <w:rFonts w:ascii="Book Antiqua" w:hAnsi="Book Antiqua"/>
          <w:b/>
          <w:color w:val="231F20"/>
          <w:sz w:val="20"/>
        </w:rPr>
        <w:t>Illustration</w:t>
      </w:r>
      <w:r>
        <w:rPr>
          <w:rFonts w:ascii="Book Antiqua" w:hAnsi="Book Antiqua"/>
          <w:b/>
          <w:color w:val="231F20"/>
          <w:spacing w:val="-4"/>
          <w:sz w:val="20"/>
        </w:rPr>
        <w:t> </w:t>
      </w:r>
      <w:r>
        <w:rPr>
          <w:rFonts w:ascii="Book Antiqua" w:hAnsi="Book Antiqua"/>
          <w:b/>
          <w:color w:val="231F20"/>
          <w:sz w:val="20"/>
        </w:rPr>
        <w:t>4–12)</w:t>
      </w:r>
      <w:r>
        <w:rPr>
          <w:color w:val="231F20"/>
          <w:sz w:val="20"/>
        </w:rPr>
        <w:t>. Remember, these are amounts the company didn’t know until it exam- ined the bank statement.</w:t>
      </w:r>
    </w:p>
    <w:p>
      <w:pPr>
        <w:spacing w:line="232" w:lineRule="auto" w:before="12"/>
        <w:ind w:left="2280" w:right="597" w:firstLine="240"/>
        <w:jc w:val="both"/>
        <w:rPr>
          <w:sz w:val="20"/>
        </w:rPr>
      </w:pPr>
      <w:r>
        <w:rPr>
          <w:color w:val="231F20"/>
          <w:sz w:val="20"/>
        </w:rPr>
        <w:t>For</w:t>
      </w:r>
      <w:r>
        <w:rPr>
          <w:color w:val="231F20"/>
          <w:spacing w:val="-3"/>
          <w:sz w:val="20"/>
        </w:rPr>
        <w:t> </w:t>
      </w:r>
      <w:r>
        <w:rPr>
          <w:color w:val="231F20"/>
          <w:sz w:val="20"/>
        </w:rPr>
        <w:t>reconciliation</w:t>
      </w:r>
      <w:r>
        <w:rPr>
          <w:color w:val="231F20"/>
          <w:spacing w:val="-3"/>
          <w:sz w:val="20"/>
        </w:rPr>
        <w:t> </w:t>
      </w:r>
      <w:r>
        <w:rPr>
          <w:color w:val="231F20"/>
          <w:sz w:val="20"/>
        </w:rPr>
        <w:t>items</w:t>
      </w:r>
      <w:r>
        <w:rPr>
          <w:color w:val="231F20"/>
          <w:spacing w:val="-3"/>
          <w:sz w:val="20"/>
        </w:rPr>
        <w:t> </w:t>
      </w:r>
      <w:r>
        <w:rPr>
          <w:color w:val="231F20"/>
          <w:sz w:val="20"/>
        </w:rPr>
        <w:t>that</w:t>
      </w:r>
      <w:r>
        <w:rPr>
          <w:color w:val="231F20"/>
          <w:spacing w:val="-3"/>
          <w:sz w:val="20"/>
        </w:rPr>
        <w:t> </w:t>
      </w:r>
      <w:r>
        <w:rPr>
          <w:color w:val="231F20"/>
          <w:sz w:val="20"/>
        </w:rPr>
        <w:t>increase</w:t>
      </w:r>
      <w:r>
        <w:rPr>
          <w:color w:val="231F20"/>
          <w:spacing w:val="-3"/>
          <w:sz w:val="20"/>
        </w:rPr>
        <w:t> </w:t>
      </w:r>
      <w:r>
        <w:rPr>
          <w:color w:val="231F20"/>
          <w:sz w:val="20"/>
        </w:rPr>
        <w:t>the</w:t>
      </w:r>
      <w:r>
        <w:rPr>
          <w:color w:val="231F20"/>
          <w:spacing w:val="-3"/>
          <w:sz w:val="20"/>
        </w:rPr>
        <w:t> </w:t>
      </w:r>
      <w:r>
        <w:rPr>
          <w:color w:val="231F20"/>
          <w:sz w:val="20"/>
        </w:rPr>
        <w:t>company’s</w:t>
      </w:r>
      <w:r>
        <w:rPr>
          <w:color w:val="231F20"/>
          <w:spacing w:val="-3"/>
          <w:sz w:val="20"/>
        </w:rPr>
        <w:t> </w:t>
      </w:r>
      <w:r>
        <w:rPr>
          <w:color w:val="231F20"/>
          <w:sz w:val="20"/>
        </w:rPr>
        <w:t>balance</w:t>
      </w:r>
      <w:r>
        <w:rPr>
          <w:color w:val="231F20"/>
          <w:spacing w:val="-3"/>
          <w:sz w:val="20"/>
        </w:rPr>
        <w:t> </w:t>
      </w:r>
      <w:r>
        <w:rPr>
          <w:color w:val="231F20"/>
          <w:sz w:val="20"/>
        </w:rPr>
        <w:t>of</w:t>
      </w:r>
      <w:r>
        <w:rPr>
          <w:color w:val="231F20"/>
          <w:spacing w:val="-3"/>
          <w:sz w:val="20"/>
        </w:rPr>
        <w:t> </w:t>
      </w:r>
      <w:r>
        <w:rPr>
          <w:color w:val="231F20"/>
          <w:sz w:val="20"/>
        </w:rPr>
        <w:t>cash,</w:t>
      </w:r>
      <w:r>
        <w:rPr>
          <w:color w:val="231F20"/>
          <w:spacing w:val="-3"/>
          <w:sz w:val="20"/>
        </w:rPr>
        <w:t> </w:t>
      </w:r>
      <w:r>
        <w:rPr>
          <w:color w:val="231F20"/>
          <w:sz w:val="20"/>
        </w:rPr>
        <w:t>we</w:t>
      </w:r>
      <w:r>
        <w:rPr>
          <w:color w:val="231F20"/>
          <w:spacing w:val="-3"/>
          <w:sz w:val="20"/>
        </w:rPr>
        <w:t> </w:t>
      </w:r>
      <w:r>
        <w:rPr>
          <w:color w:val="231F20"/>
          <w:sz w:val="20"/>
        </w:rPr>
        <w:t>debit</w:t>
      </w:r>
      <w:r>
        <w:rPr>
          <w:color w:val="231F20"/>
          <w:spacing w:val="-3"/>
          <w:sz w:val="20"/>
        </w:rPr>
        <w:t> </w:t>
      </w:r>
      <w:r>
        <w:rPr>
          <w:color w:val="231F20"/>
          <w:sz w:val="20"/>
        </w:rPr>
        <w:t>Cash.</w:t>
      </w:r>
      <w:r>
        <w:rPr>
          <w:color w:val="231F20"/>
          <w:spacing w:val="-3"/>
          <w:sz w:val="20"/>
        </w:rPr>
        <w:t> </w:t>
      </w:r>
      <w:r>
        <w:rPr>
          <w:color w:val="231F20"/>
          <w:sz w:val="20"/>
        </w:rPr>
        <w:t>We credit</w:t>
      </w:r>
      <w:r>
        <w:rPr>
          <w:color w:val="231F20"/>
          <w:spacing w:val="-3"/>
          <w:sz w:val="20"/>
        </w:rPr>
        <w:t> </w:t>
      </w:r>
      <w:r>
        <w:rPr>
          <w:color w:val="231F20"/>
          <w:sz w:val="20"/>
        </w:rPr>
        <w:t>Notes</w:t>
      </w:r>
      <w:r>
        <w:rPr>
          <w:color w:val="231F20"/>
          <w:spacing w:val="-3"/>
          <w:sz w:val="20"/>
        </w:rPr>
        <w:t> </w:t>
      </w:r>
      <w:r>
        <w:rPr>
          <w:color w:val="231F20"/>
          <w:sz w:val="20"/>
        </w:rPr>
        <w:t>Receivable</w:t>
      </w:r>
      <w:r>
        <w:rPr>
          <w:color w:val="231F20"/>
          <w:spacing w:val="-3"/>
          <w:sz w:val="20"/>
        </w:rPr>
        <w:t> </w:t>
      </w:r>
      <w:r>
        <w:rPr>
          <w:color w:val="231F20"/>
          <w:sz w:val="20"/>
        </w:rPr>
        <w:t>because</w:t>
      </w:r>
      <w:r>
        <w:rPr>
          <w:color w:val="231F20"/>
          <w:spacing w:val="-3"/>
          <w:sz w:val="20"/>
        </w:rPr>
        <w:t> </w:t>
      </w:r>
      <w:r>
        <w:rPr>
          <w:color w:val="231F20"/>
          <w:sz w:val="20"/>
        </w:rPr>
        <w:t>the</w:t>
      </w:r>
      <w:r>
        <w:rPr>
          <w:color w:val="231F20"/>
          <w:spacing w:val="-3"/>
          <w:sz w:val="20"/>
        </w:rPr>
        <w:t> </w:t>
      </w:r>
      <w:r>
        <w:rPr>
          <w:color w:val="231F20"/>
          <w:sz w:val="20"/>
        </w:rPr>
        <w:t>company</w:t>
      </w:r>
      <w:r>
        <w:rPr>
          <w:color w:val="231F20"/>
          <w:spacing w:val="-3"/>
          <w:sz w:val="20"/>
        </w:rPr>
        <w:t> </w:t>
      </w:r>
      <w:r>
        <w:rPr>
          <w:color w:val="231F20"/>
          <w:sz w:val="20"/>
        </w:rPr>
        <w:t>has</w:t>
      </w:r>
      <w:r>
        <w:rPr>
          <w:color w:val="231F20"/>
          <w:spacing w:val="-3"/>
          <w:sz w:val="20"/>
        </w:rPr>
        <w:t> </w:t>
      </w:r>
      <w:r>
        <w:rPr>
          <w:color w:val="231F20"/>
          <w:sz w:val="20"/>
        </w:rPr>
        <w:t>collected</w:t>
      </w:r>
      <w:r>
        <w:rPr>
          <w:color w:val="231F20"/>
          <w:spacing w:val="-3"/>
          <w:sz w:val="20"/>
        </w:rPr>
        <w:t> </w:t>
      </w:r>
      <w:r>
        <w:rPr>
          <w:color w:val="231F20"/>
          <w:sz w:val="20"/>
        </w:rPr>
        <w:t>cash</w:t>
      </w:r>
      <w:r>
        <w:rPr>
          <w:color w:val="231F20"/>
          <w:spacing w:val="-3"/>
          <w:sz w:val="20"/>
        </w:rPr>
        <w:t> </w:t>
      </w:r>
      <w:r>
        <w:rPr>
          <w:color w:val="231F20"/>
          <w:sz w:val="20"/>
        </w:rPr>
        <w:t>from</w:t>
      </w:r>
      <w:r>
        <w:rPr>
          <w:color w:val="231F20"/>
          <w:spacing w:val="-3"/>
          <w:sz w:val="20"/>
        </w:rPr>
        <w:t> </w:t>
      </w:r>
      <w:r>
        <w:rPr>
          <w:color w:val="231F20"/>
          <w:sz w:val="20"/>
        </w:rPr>
        <w:t>the</w:t>
      </w:r>
      <w:r>
        <w:rPr>
          <w:color w:val="231F20"/>
          <w:spacing w:val="-3"/>
          <w:sz w:val="20"/>
        </w:rPr>
        <w:t> </w:t>
      </w:r>
      <w:r>
        <w:rPr>
          <w:color w:val="231F20"/>
          <w:sz w:val="20"/>
        </w:rPr>
        <w:t>note,</w:t>
      </w:r>
      <w:r>
        <w:rPr>
          <w:color w:val="231F20"/>
          <w:spacing w:val="-3"/>
          <w:sz w:val="20"/>
        </w:rPr>
        <w:t> </w:t>
      </w:r>
      <w:r>
        <w:rPr>
          <w:color w:val="231F20"/>
          <w:sz w:val="20"/>
        </w:rPr>
        <w:t>decreasing that</w:t>
      </w:r>
      <w:r>
        <w:rPr>
          <w:color w:val="231F20"/>
          <w:spacing w:val="-5"/>
          <w:sz w:val="20"/>
        </w:rPr>
        <w:t> </w:t>
      </w:r>
      <w:r>
        <w:rPr>
          <w:color w:val="231F20"/>
          <w:sz w:val="20"/>
        </w:rPr>
        <w:t>asset</w:t>
      </w:r>
      <w:r>
        <w:rPr>
          <w:color w:val="231F20"/>
          <w:spacing w:val="-5"/>
          <w:sz w:val="20"/>
        </w:rPr>
        <w:t> </w:t>
      </w:r>
      <w:r>
        <w:rPr>
          <w:color w:val="231F20"/>
          <w:sz w:val="20"/>
        </w:rPr>
        <w:t>account</w:t>
      </w:r>
      <w:r>
        <w:rPr>
          <w:color w:val="231F20"/>
          <w:spacing w:val="-5"/>
          <w:sz w:val="20"/>
        </w:rPr>
        <w:t> </w:t>
      </w:r>
      <w:r>
        <w:rPr>
          <w:color w:val="231F20"/>
          <w:sz w:val="20"/>
        </w:rPr>
        <w:t>(</w:t>
      </w:r>
      <w:r>
        <w:rPr>
          <w:rFonts w:ascii="Lucida Sans Unicode" w:hAnsi="Lucida Sans Unicode"/>
          <w:color w:val="231F20"/>
          <w:sz w:val="20"/>
        </w:rPr>
        <w:t>−</w:t>
      </w:r>
      <w:r>
        <w:rPr>
          <w:color w:val="231F20"/>
          <w:sz w:val="20"/>
        </w:rPr>
        <w:t>$2,000).</w:t>
      </w:r>
      <w:r>
        <w:rPr>
          <w:color w:val="231F20"/>
          <w:spacing w:val="-5"/>
          <w:sz w:val="20"/>
        </w:rPr>
        <w:t> </w:t>
      </w:r>
      <w:r>
        <w:rPr>
          <w:color w:val="231F20"/>
          <w:sz w:val="20"/>
        </w:rPr>
        <w:t>We</w:t>
      </w:r>
      <w:r>
        <w:rPr>
          <w:color w:val="231F20"/>
          <w:spacing w:val="-5"/>
          <w:sz w:val="20"/>
        </w:rPr>
        <w:t> </w:t>
      </w:r>
      <w:r>
        <w:rPr>
          <w:color w:val="231F20"/>
          <w:sz w:val="20"/>
        </w:rPr>
        <w:t>also</w:t>
      </w:r>
      <w:r>
        <w:rPr>
          <w:color w:val="231F20"/>
          <w:spacing w:val="-5"/>
          <w:sz w:val="20"/>
        </w:rPr>
        <w:t> </w:t>
      </w:r>
      <w:r>
        <w:rPr>
          <w:color w:val="231F20"/>
          <w:sz w:val="20"/>
        </w:rPr>
        <w:t>credit</w:t>
      </w:r>
      <w:r>
        <w:rPr>
          <w:color w:val="231F20"/>
          <w:spacing w:val="-5"/>
          <w:sz w:val="20"/>
        </w:rPr>
        <w:t> </w:t>
      </w:r>
      <w:r>
        <w:rPr>
          <w:color w:val="231F20"/>
          <w:sz w:val="20"/>
        </w:rPr>
        <w:t>Interest</w:t>
      </w:r>
      <w:r>
        <w:rPr>
          <w:color w:val="231F20"/>
          <w:spacing w:val="-5"/>
          <w:sz w:val="20"/>
        </w:rPr>
        <w:t> </w:t>
      </w:r>
      <w:r>
        <w:rPr>
          <w:color w:val="231F20"/>
          <w:sz w:val="20"/>
        </w:rPr>
        <w:t>Revenue</w:t>
      </w:r>
      <w:r>
        <w:rPr>
          <w:color w:val="231F20"/>
          <w:spacing w:val="-5"/>
          <w:sz w:val="20"/>
        </w:rPr>
        <w:t> </w:t>
      </w:r>
      <w:r>
        <w:rPr>
          <w:color w:val="231F20"/>
          <w:sz w:val="20"/>
        </w:rPr>
        <w:t>for</w:t>
      </w:r>
      <w:r>
        <w:rPr>
          <w:color w:val="231F20"/>
          <w:spacing w:val="-5"/>
          <w:sz w:val="20"/>
        </w:rPr>
        <w:t> </w:t>
      </w:r>
      <w:r>
        <w:rPr>
          <w:color w:val="231F20"/>
          <w:sz w:val="20"/>
        </w:rPr>
        <w:t>interest</w:t>
      </w:r>
      <w:r>
        <w:rPr>
          <w:color w:val="231F20"/>
          <w:spacing w:val="-5"/>
          <w:sz w:val="20"/>
        </w:rPr>
        <w:t> </w:t>
      </w:r>
      <w:r>
        <w:rPr>
          <w:color w:val="231F20"/>
          <w:sz w:val="20"/>
        </w:rPr>
        <w:t>earned</w:t>
      </w:r>
      <w:r>
        <w:rPr>
          <w:color w:val="231F20"/>
          <w:spacing w:val="-5"/>
          <w:sz w:val="20"/>
        </w:rPr>
        <w:t> </w:t>
      </w:r>
      <w:r>
        <w:rPr>
          <w:color w:val="231F20"/>
          <w:sz w:val="20"/>
        </w:rPr>
        <w:t>from</w:t>
      </w:r>
      <w:r>
        <w:rPr>
          <w:color w:val="231F20"/>
          <w:spacing w:val="-5"/>
          <w:sz w:val="20"/>
        </w:rPr>
        <w:t> </w:t>
      </w:r>
      <w:r>
        <w:rPr>
          <w:color w:val="231F20"/>
          <w:sz w:val="20"/>
        </w:rPr>
        <w:t>the note ($200).</w:t>
      </w:r>
    </w:p>
    <w:p>
      <w:pPr>
        <w:pStyle w:val="BodyText"/>
        <w:rPr>
          <w:sz w:val="20"/>
        </w:rPr>
      </w:pPr>
    </w:p>
    <w:p>
      <w:pPr>
        <w:pStyle w:val="BodyText"/>
        <w:spacing w:before="9"/>
        <w:rPr>
          <w:sz w:val="10"/>
        </w:rPr>
      </w:pPr>
    </w:p>
    <w:tbl>
      <w:tblPr>
        <w:tblW w:w="0" w:type="auto"/>
        <w:jc w:val="left"/>
        <w:tblInd w:w="22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51"/>
        <w:gridCol w:w="926"/>
        <w:gridCol w:w="794"/>
      </w:tblGrid>
      <w:tr>
        <w:trPr>
          <w:trHeight w:val="354" w:hRule="atLeast"/>
        </w:trPr>
        <w:tc>
          <w:tcPr>
            <w:tcW w:w="5951" w:type="dxa"/>
            <w:shd w:val="clear" w:color="auto" w:fill="CDE2EC"/>
          </w:tcPr>
          <w:p>
            <w:pPr>
              <w:pStyle w:val="TableParagraph"/>
              <w:spacing w:before="96"/>
              <w:ind w:left="115"/>
              <w:rPr>
                <w:rFonts w:ascii="Proxima Nova Rg"/>
                <w:sz w:val="18"/>
              </w:rPr>
            </w:pPr>
            <w:r>
              <w:rPr>
                <w:rFonts w:ascii="Proxima Nova Rg"/>
                <w:color w:val="231F20"/>
                <w:w w:val="105"/>
                <w:sz w:val="18"/>
                <w:u w:val="single" w:color="231F20"/>
              </w:rPr>
              <w:t>March</w:t>
            </w:r>
            <w:r>
              <w:rPr>
                <w:rFonts w:ascii="Proxima Nova Rg"/>
                <w:color w:val="231F20"/>
                <w:spacing w:val="7"/>
                <w:w w:val="105"/>
                <w:sz w:val="18"/>
                <w:u w:val="single" w:color="231F20"/>
              </w:rPr>
              <w:t> </w:t>
            </w:r>
            <w:r>
              <w:rPr>
                <w:rFonts w:ascii="Proxima Nova Rg"/>
                <w:color w:val="231F20"/>
                <w:w w:val="105"/>
                <w:sz w:val="18"/>
                <w:u w:val="single" w:color="231F20"/>
              </w:rPr>
              <w:t>31,</w:t>
            </w:r>
            <w:r>
              <w:rPr>
                <w:rFonts w:ascii="Proxima Nova Rg"/>
                <w:color w:val="231F20"/>
                <w:spacing w:val="7"/>
                <w:w w:val="105"/>
                <w:sz w:val="18"/>
                <w:u w:val="single" w:color="231F20"/>
              </w:rPr>
              <w:t> </w:t>
            </w:r>
            <w:r>
              <w:rPr>
                <w:rFonts w:ascii="Proxima Nova Rg"/>
                <w:color w:val="231F20"/>
                <w:spacing w:val="-4"/>
                <w:w w:val="105"/>
                <w:sz w:val="18"/>
                <w:u w:val="single" w:color="231F20"/>
              </w:rPr>
              <w:t>2024</w:t>
            </w:r>
          </w:p>
        </w:tc>
        <w:tc>
          <w:tcPr>
            <w:tcW w:w="926" w:type="dxa"/>
            <w:shd w:val="clear" w:color="auto" w:fill="CDE2EC"/>
          </w:tcPr>
          <w:p>
            <w:pPr>
              <w:pStyle w:val="TableParagraph"/>
              <w:spacing w:before="96"/>
              <w:ind w:right="217"/>
              <w:jc w:val="right"/>
              <w:rPr>
                <w:rFonts w:ascii="Proxima Nova Rg"/>
                <w:sz w:val="18"/>
              </w:rPr>
            </w:pPr>
            <w:r>
              <w:rPr>
                <w:rFonts w:ascii="Proxima Nova Rg"/>
                <w:color w:val="231F20"/>
                <w:spacing w:val="-4"/>
                <w:sz w:val="18"/>
                <w:u w:val="single" w:color="231F20"/>
              </w:rPr>
              <w:t>Debit</w:t>
            </w:r>
          </w:p>
        </w:tc>
        <w:tc>
          <w:tcPr>
            <w:tcW w:w="794" w:type="dxa"/>
            <w:shd w:val="clear" w:color="auto" w:fill="CDE2EC"/>
          </w:tcPr>
          <w:p>
            <w:pPr>
              <w:pStyle w:val="TableParagraph"/>
              <w:spacing w:before="96"/>
              <w:ind w:right="124"/>
              <w:jc w:val="right"/>
              <w:rPr>
                <w:rFonts w:ascii="Proxima Nova Rg"/>
                <w:sz w:val="18"/>
              </w:rPr>
            </w:pPr>
            <w:r>
              <w:rPr>
                <w:rFonts w:ascii="Proxima Nova Rg"/>
                <w:color w:val="231F20"/>
                <w:spacing w:val="-2"/>
                <w:sz w:val="18"/>
                <w:u w:val="single" w:color="231F20"/>
              </w:rPr>
              <w:t>Credit</w:t>
            </w:r>
          </w:p>
        </w:tc>
      </w:tr>
      <w:tr>
        <w:trPr>
          <w:trHeight w:val="545" w:hRule="atLeast"/>
        </w:trPr>
        <w:tc>
          <w:tcPr>
            <w:tcW w:w="5951" w:type="dxa"/>
            <w:shd w:val="clear" w:color="auto" w:fill="CDE2EC"/>
          </w:tcPr>
          <w:p>
            <w:pPr>
              <w:pStyle w:val="TableParagraph"/>
              <w:spacing w:before="62"/>
              <w:ind w:left="115"/>
              <w:rPr>
                <w:rFonts w:ascii="Proxima Nova Rg"/>
                <w:sz w:val="18"/>
              </w:rPr>
            </w:pPr>
            <w:r>
              <w:rPr>
                <w:rFonts w:ascii="Proxima Nova Rg"/>
                <w:b/>
                <w:color w:val="231F20"/>
                <w:sz w:val="18"/>
              </w:rPr>
              <w:t>Cash</w:t>
            </w:r>
            <w:r>
              <w:rPr>
                <w:rFonts w:ascii="Proxima Nova Rg"/>
                <w:b/>
                <w:color w:val="231F20"/>
                <w:spacing w:val="61"/>
                <w:w w:val="150"/>
                <w:sz w:val="18"/>
              </w:rPr>
              <w:t> </w:t>
            </w:r>
            <w:r>
              <w:rPr>
                <w:rFonts w:ascii="Proxima Nova Rg"/>
                <w:color w:val="231F20"/>
                <w:spacing w:val="-2"/>
                <w:sz w:val="18"/>
              </w:rPr>
              <w:t>...........................................................................................................................</w:t>
            </w:r>
          </w:p>
          <w:p>
            <w:pPr>
              <w:pStyle w:val="TableParagraph"/>
              <w:spacing w:line="211" w:lineRule="exact" w:before="33"/>
              <w:ind w:left="355"/>
              <w:rPr>
                <w:rFonts w:ascii="Arial"/>
                <w:i/>
                <w:sz w:val="18"/>
              </w:rPr>
            </w:pPr>
            <w:r>
              <w:rPr>
                <w:rFonts w:ascii="Proxima Nova Rg"/>
                <w:b/>
                <w:color w:val="231F20"/>
                <w:sz w:val="18"/>
              </w:rPr>
              <w:t>Notes</w:t>
            </w:r>
            <w:r>
              <w:rPr>
                <w:rFonts w:ascii="Proxima Nova Rg"/>
                <w:b/>
                <w:color w:val="231F20"/>
                <w:spacing w:val="35"/>
                <w:sz w:val="18"/>
              </w:rPr>
              <w:t> </w:t>
            </w:r>
            <w:r>
              <w:rPr>
                <w:rFonts w:ascii="Proxima Nova Rg"/>
                <w:b/>
                <w:color w:val="231F20"/>
                <w:spacing w:val="-2"/>
                <w:w w:val="85"/>
                <w:sz w:val="18"/>
              </w:rPr>
              <w:t>Receivable</w:t>
            </w:r>
            <w:r>
              <w:rPr>
                <w:rFonts w:ascii="Arial"/>
                <w:i/>
                <w:color w:val="231F20"/>
                <w:spacing w:val="-2"/>
                <w:w w:val="85"/>
                <w:sz w:val="18"/>
              </w:rPr>
              <w:t>...............................................................................................</w:t>
            </w:r>
          </w:p>
        </w:tc>
        <w:tc>
          <w:tcPr>
            <w:tcW w:w="926" w:type="dxa"/>
            <w:shd w:val="clear" w:color="auto" w:fill="CDE2EC"/>
          </w:tcPr>
          <w:p>
            <w:pPr>
              <w:pStyle w:val="TableParagraph"/>
              <w:spacing w:before="62"/>
              <w:ind w:right="182"/>
              <w:jc w:val="right"/>
              <w:rPr>
                <w:rFonts w:ascii="Proxima Nova Rg"/>
                <w:b/>
                <w:sz w:val="18"/>
              </w:rPr>
            </w:pPr>
            <w:r>
              <w:rPr>
                <w:rFonts w:ascii="Proxima Nova Rg"/>
                <w:b/>
                <w:color w:val="336929"/>
                <w:spacing w:val="-2"/>
                <w:sz w:val="18"/>
              </w:rPr>
              <w:t>2,200</w:t>
            </w:r>
          </w:p>
        </w:tc>
        <w:tc>
          <w:tcPr>
            <w:tcW w:w="794" w:type="dxa"/>
            <w:shd w:val="clear" w:color="auto" w:fill="CDE2EC"/>
          </w:tcPr>
          <w:p>
            <w:pPr>
              <w:pStyle w:val="TableParagraph"/>
              <w:rPr>
                <w:sz w:val="27"/>
              </w:rPr>
            </w:pPr>
          </w:p>
          <w:p>
            <w:pPr>
              <w:pStyle w:val="TableParagraph"/>
              <w:spacing w:line="208" w:lineRule="exact" w:before="1"/>
              <w:ind w:right="113"/>
              <w:jc w:val="right"/>
              <w:rPr>
                <w:rFonts w:ascii="Proxima Nova Rg"/>
                <w:b/>
                <w:sz w:val="18"/>
              </w:rPr>
            </w:pPr>
            <w:r>
              <w:rPr>
                <w:rFonts w:ascii="Proxima Nova Rg"/>
                <w:b/>
                <w:color w:val="231F20"/>
                <w:spacing w:val="-2"/>
                <w:sz w:val="18"/>
              </w:rPr>
              <w:t>2,000</w:t>
            </w:r>
          </w:p>
        </w:tc>
      </w:tr>
      <w:tr>
        <w:trPr>
          <w:trHeight w:val="624" w:hRule="atLeast"/>
        </w:trPr>
        <w:tc>
          <w:tcPr>
            <w:tcW w:w="5951" w:type="dxa"/>
            <w:shd w:val="clear" w:color="auto" w:fill="CDE2EC"/>
          </w:tcPr>
          <w:p>
            <w:pPr>
              <w:pStyle w:val="TableParagraph"/>
              <w:spacing w:before="24"/>
              <w:ind w:left="355"/>
              <w:rPr>
                <w:rFonts w:ascii="Arial"/>
                <w:i/>
                <w:sz w:val="18"/>
              </w:rPr>
            </w:pPr>
            <w:r>
              <w:rPr>
                <w:rFonts w:ascii="Proxima Nova Rg"/>
                <w:b/>
                <w:color w:val="231F20"/>
                <w:sz w:val="18"/>
              </w:rPr>
              <w:t>Interest</w:t>
            </w:r>
            <w:r>
              <w:rPr>
                <w:rFonts w:ascii="Proxima Nova Rg"/>
                <w:b/>
                <w:color w:val="231F20"/>
                <w:spacing w:val="-3"/>
                <w:sz w:val="18"/>
              </w:rPr>
              <w:t> </w:t>
            </w:r>
            <w:r>
              <w:rPr>
                <w:rFonts w:ascii="Proxima Nova Rg"/>
                <w:b/>
                <w:color w:val="231F20"/>
                <w:sz w:val="18"/>
              </w:rPr>
              <w:t>Revenue</w:t>
            </w:r>
            <w:r>
              <w:rPr>
                <w:rFonts w:ascii="Proxima Nova Rg"/>
                <w:b/>
                <w:color w:val="231F20"/>
                <w:spacing w:val="27"/>
                <w:sz w:val="18"/>
              </w:rPr>
              <w:t> </w:t>
            </w:r>
            <w:r>
              <w:rPr>
                <w:rFonts w:ascii="Arial"/>
                <w:i/>
                <w:color w:val="231F20"/>
                <w:spacing w:val="-2"/>
                <w:w w:val="85"/>
                <w:sz w:val="18"/>
              </w:rPr>
              <w:t>..............................................................................................</w:t>
            </w:r>
          </w:p>
          <w:p>
            <w:pPr>
              <w:pStyle w:val="TableParagraph"/>
              <w:spacing w:before="33"/>
              <w:ind w:left="355"/>
              <w:rPr>
                <w:rFonts w:ascii="Arial"/>
                <w:i/>
                <w:sz w:val="18"/>
              </w:rPr>
            </w:pPr>
            <w:r>
              <w:rPr>
                <w:rFonts w:ascii="Arial"/>
                <w:i/>
                <w:color w:val="231F20"/>
                <w:sz w:val="18"/>
              </w:rPr>
              <w:t>(Record</w:t>
            </w:r>
            <w:r>
              <w:rPr>
                <w:rFonts w:ascii="Arial"/>
                <w:i/>
                <w:color w:val="231F20"/>
                <w:spacing w:val="-9"/>
                <w:sz w:val="18"/>
              </w:rPr>
              <w:t> </w:t>
            </w:r>
            <w:r>
              <w:rPr>
                <w:rFonts w:ascii="Arial"/>
                <w:i/>
                <w:color w:val="231F20"/>
                <w:sz w:val="18"/>
              </w:rPr>
              <w:t>note</w:t>
            </w:r>
            <w:r>
              <w:rPr>
                <w:rFonts w:ascii="Arial"/>
                <w:i/>
                <w:color w:val="231F20"/>
                <w:spacing w:val="-9"/>
                <w:sz w:val="18"/>
              </w:rPr>
              <w:t> </w:t>
            </w:r>
            <w:r>
              <w:rPr>
                <w:rFonts w:ascii="Arial"/>
                <w:i/>
                <w:color w:val="231F20"/>
                <w:sz w:val="18"/>
              </w:rPr>
              <w:t>collected</w:t>
            </w:r>
            <w:r>
              <w:rPr>
                <w:rFonts w:ascii="Arial"/>
                <w:i/>
                <w:color w:val="231F20"/>
                <w:spacing w:val="-8"/>
                <w:sz w:val="18"/>
              </w:rPr>
              <w:t> </w:t>
            </w:r>
            <w:r>
              <w:rPr>
                <w:rFonts w:ascii="Arial"/>
                <w:i/>
                <w:color w:val="231F20"/>
                <w:sz w:val="18"/>
              </w:rPr>
              <w:t>and</w:t>
            </w:r>
            <w:r>
              <w:rPr>
                <w:rFonts w:ascii="Arial"/>
                <w:i/>
                <w:color w:val="231F20"/>
                <w:spacing w:val="-9"/>
                <w:sz w:val="18"/>
              </w:rPr>
              <w:t> </w:t>
            </w:r>
            <w:r>
              <w:rPr>
                <w:rFonts w:ascii="Arial"/>
                <w:i/>
                <w:color w:val="231F20"/>
                <w:sz w:val="18"/>
              </w:rPr>
              <w:t>interest</w:t>
            </w:r>
            <w:r>
              <w:rPr>
                <w:rFonts w:ascii="Arial"/>
                <w:i/>
                <w:color w:val="231F20"/>
                <w:spacing w:val="-8"/>
                <w:sz w:val="18"/>
              </w:rPr>
              <w:t> </w:t>
            </w:r>
            <w:r>
              <w:rPr>
                <w:rFonts w:ascii="Arial"/>
                <w:i/>
                <w:color w:val="231F20"/>
                <w:spacing w:val="-2"/>
                <w:sz w:val="18"/>
              </w:rPr>
              <w:t>earned)</w:t>
            </w:r>
          </w:p>
        </w:tc>
        <w:tc>
          <w:tcPr>
            <w:tcW w:w="926" w:type="dxa"/>
            <w:shd w:val="clear" w:color="auto" w:fill="CDE2EC"/>
          </w:tcPr>
          <w:p>
            <w:pPr>
              <w:pStyle w:val="TableParagraph"/>
              <w:rPr>
                <w:rFonts w:ascii="Times New Roman"/>
                <w:sz w:val="18"/>
              </w:rPr>
            </w:pPr>
          </w:p>
        </w:tc>
        <w:tc>
          <w:tcPr>
            <w:tcW w:w="794" w:type="dxa"/>
            <w:shd w:val="clear" w:color="auto" w:fill="CDE2EC"/>
          </w:tcPr>
          <w:p>
            <w:pPr>
              <w:pStyle w:val="TableParagraph"/>
              <w:spacing w:before="26"/>
              <w:ind w:right="113"/>
              <w:jc w:val="right"/>
              <w:rPr>
                <w:rFonts w:ascii="Proxima Nova Rg"/>
                <w:b/>
                <w:sz w:val="19"/>
              </w:rPr>
            </w:pPr>
            <w:r>
              <w:rPr>
                <w:rFonts w:ascii="Proxima Nova Rg"/>
                <w:b/>
                <w:color w:val="231F20"/>
                <w:spacing w:val="-5"/>
                <w:sz w:val="19"/>
              </w:rPr>
              <w:t>200</w:t>
            </w:r>
          </w:p>
        </w:tc>
      </w:tr>
    </w:tbl>
    <w:p>
      <w:pPr>
        <w:pStyle w:val="BodyText"/>
        <w:spacing w:before="7"/>
        <w:rPr>
          <w:sz w:val="29"/>
        </w:rPr>
      </w:pPr>
    </w:p>
    <w:p>
      <w:pPr>
        <w:spacing w:before="0"/>
        <w:ind w:left="2520" w:right="0" w:firstLine="0"/>
        <w:jc w:val="left"/>
        <w:rPr>
          <w:sz w:val="20"/>
        </w:rPr>
      </w:pPr>
      <w:r>
        <w:rPr>
          <w:color w:val="231F20"/>
          <w:spacing w:val="-2"/>
          <w:sz w:val="20"/>
        </w:rPr>
        <w:t>For</w:t>
      </w:r>
      <w:r>
        <w:rPr>
          <w:color w:val="231F20"/>
          <w:spacing w:val="-1"/>
          <w:sz w:val="20"/>
        </w:rPr>
        <w:t> </w:t>
      </w:r>
      <w:r>
        <w:rPr>
          <w:color w:val="231F20"/>
          <w:spacing w:val="-2"/>
          <w:sz w:val="20"/>
        </w:rPr>
        <w:t>reconciliation</w:t>
      </w:r>
      <w:r>
        <w:rPr>
          <w:color w:val="231F20"/>
          <w:spacing w:val="-1"/>
          <w:sz w:val="20"/>
        </w:rPr>
        <w:t> </w:t>
      </w:r>
      <w:r>
        <w:rPr>
          <w:color w:val="231F20"/>
          <w:spacing w:val="-2"/>
          <w:sz w:val="20"/>
        </w:rPr>
        <w:t>items</w:t>
      </w:r>
      <w:r>
        <w:rPr>
          <w:color w:val="231F20"/>
          <w:spacing w:val="-1"/>
          <w:sz w:val="20"/>
        </w:rPr>
        <w:t> </w:t>
      </w:r>
      <w:r>
        <w:rPr>
          <w:color w:val="231F20"/>
          <w:spacing w:val="-2"/>
          <w:sz w:val="20"/>
        </w:rPr>
        <w:t>that</w:t>
      </w:r>
      <w:r>
        <w:rPr>
          <w:color w:val="231F20"/>
          <w:sz w:val="20"/>
        </w:rPr>
        <w:t> </w:t>
      </w:r>
      <w:r>
        <w:rPr>
          <w:color w:val="231F20"/>
          <w:spacing w:val="-2"/>
          <w:sz w:val="20"/>
        </w:rPr>
        <w:t>decrease</w:t>
      </w:r>
      <w:r>
        <w:rPr>
          <w:color w:val="231F20"/>
          <w:spacing w:val="-1"/>
          <w:sz w:val="20"/>
        </w:rPr>
        <w:t> </w:t>
      </w:r>
      <w:r>
        <w:rPr>
          <w:color w:val="231F20"/>
          <w:spacing w:val="-2"/>
          <w:sz w:val="20"/>
        </w:rPr>
        <w:t>the</w:t>
      </w:r>
      <w:r>
        <w:rPr>
          <w:color w:val="231F20"/>
          <w:spacing w:val="-1"/>
          <w:sz w:val="20"/>
        </w:rPr>
        <w:t> </w:t>
      </w:r>
      <w:r>
        <w:rPr>
          <w:color w:val="231F20"/>
          <w:spacing w:val="-2"/>
          <w:sz w:val="20"/>
        </w:rPr>
        <w:t>company’s</w:t>
      </w:r>
      <w:r>
        <w:rPr>
          <w:color w:val="231F20"/>
          <w:spacing w:val="-1"/>
          <w:sz w:val="20"/>
        </w:rPr>
        <w:t> </w:t>
      </w:r>
      <w:r>
        <w:rPr>
          <w:color w:val="231F20"/>
          <w:spacing w:val="-2"/>
          <w:sz w:val="20"/>
        </w:rPr>
        <w:t>balance</w:t>
      </w:r>
      <w:r>
        <w:rPr>
          <w:color w:val="231F20"/>
          <w:sz w:val="20"/>
        </w:rPr>
        <w:t> </w:t>
      </w:r>
      <w:r>
        <w:rPr>
          <w:color w:val="231F20"/>
          <w:spacing w:val="-2"/>
          <w:sz w:val="20"/>
        </w:rPr>
        <w:t>of</w:t>
      </w:r>
      <w:r>
        <w:rPr>
          <w:color w:val="231F20"/>
          <w:spacing w:val="-1"/>
          <w:sz w:val="20"/>
        </w:rPr>
        <w:t> </w:t>
      </w:r>
      <w:r>
        <w:rPr>
          <w:color w:val="231F20"/>
          <w:spacing w:val="-2"/>
          <w:sz w:val="20"/>
        </w:rPr>
        <w:t>cash,</w:t>
      </w:r>
      <w:r>
        <w:rPr>
          <w:color w:val="231F20"/>
          <w:spacing w:val="-1"/>
          <w:sz w:val="20"/>
        </w:rPr>
        <w:t> </w:t>
      </w:r>
      <w:r>
        <w:rPr>
          <w:color w:val="231F20"/>
          <w:spacing w:val="-2"/>
          <w:sz w:val="20"/>
        </w:rPr>
        <w:t>we</w:t>
      </w:r>
      <w:r>
        <w:rPr>
          <w:color w:val="231F20"/>
          <w:sz w:val="20"/>
        </w:rPr>
        <w:t> </w:t>
      </w:r>
      <w:r>
        <w:rPr>
          <w:color w:val="231F20"/>
          <w:spacing w:val="-2"/>
          <w:sz w:val="20"/>
        </w:rPr>
        <w:t>credit</w:t>
      </w:r>
      <w:r>
        <w:rPr>
          <w:color w:val="231F20"/>
          <w:spacing w:val="-1"/>
          <w:sz w:val="20"/>
        </w:rPr>
        <w:t> </w:t>
      </w:r>
      <w:r>
        <w:rPr>
          <w:color w:val="231F20"/>
          <w:spacing w:val="-2"/>
          <w:sz w:val="20"/>
        </w:rPr>
        <w:t>Cash.</w:t>
      </w:r>
    </w:p>
    <w:p>
      <w:pPr>
        <w:pStyle w:val="BodyText"/>
        <w:spacing w:before="11"/>
        <w:rPr>
          <w:sz w:val="21"/>
        </w:rPr>
      </w:pPr>
    </w:p>
    <w:tbl>
      <w:tblPr>
        <w:tblW w:w="0" w:type="auto"/>
        <w:jc w:val="left"/>
        <w:tblInd w:w="23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35"/>
        <w:gridCol w:w="934"/>
        <w:gridCol w:w="794"/>
      </w:tblGrid>
      <w:tr>
        <w:trPr>
          <w:trHeight w:val="354" w:hRule="atLeast"/>
        </w:trPr>
        <w:tc>
          <w:tcPr>
            <w:tcW w:w="5935" w:type="dxa"/>
            <w:shd w:val="clear" w:color="auto" w:fill="CDE2EC"/>
          </w:tcPr>
          <w:p>
            <w:pPr>
              <w:pStyle w:val="TableParagraph"/>
              <w:spacing w:before="96"/>
              <w:ind w:left="107"/>
              <w:rPr>
                <w:rFonts w:ascii="Proxima Nova Rg"/>
                <w:sz w:val="18"/>
              </w:rPr>
            </w:pPr>
            <w:r>
              <w:rPr>
                <w:rFonts w:ascii="Proxima Nova Rg"/>
                <w:color w:val="231F20"/>
                <w:w w:val="105"/>
                <w:sz w:val="18"/>
                <w:u w:val="single" w:color="231F20"/>
              </w:rPr>
              <w:t>March</w:t>
            </w:r>
            <w:r>
              <w:rPr>
                <w:rFonts w:ascii="Proxima Nova Rg"/>
                <w:color w:val="231F20"/>
                <w:spacing w:val="7"/>
                <w:w w:val="105"/>
                <w:sz w:val="18"/>
                <w:u w:val="single" w:color="231F20"/>
              </w:rPr>
              <w:t> </w:t>
            </w:r>
            <w:r>
              <w:rPr>
                <w:rFonts w:ascii="Proxima Nova Rg"/>
                <w:color w:val="231F20"/>
                <w:w w:val="105"/>
                <w:sz w:val="18"/>
                <w:u w:val="single" w:color="231F20"/>
              </w:rPr>
              <w:t>31,</w:t>
            </w:r>
            <w:r>
              <w:rPr>
                <w:rFonts w:ascii="Proxima Nova Rg"/>
                <w:color w:val="231F20"/>
                <w:spacing w:val="7"/>
                <w:w w:val="105"/>
                <w:sz w:val="18"/>
                <w:u w:val="single" w:color="231F20"/>
              </w:rPr>
              <w:t> </w:t>
            </w:r>
            <w:r>
              <w:rPr>
                <w:rFonts w:ascii="Proxima Nova Rg"/>
                <w:color w:val="231F20"/>
                <w:spacing w:val="-4"/>
                <w:w w:val="105"/>
                <w:sz w:val="18"/>
                <w:u w:val="single" w:color="231F20"/>
              </w:rPr>
              <w:t>2024</w:t>
            </w:r>
          </w:p>
        </w:tc>
        <w:tc>
          <w:tcPr>
            <w:tcW w:w="934" w:type="dxa"/>
            <w:shd w:val="clear" w:color="auto" w:fill="CDE2EC"/>
          </w:tcPr>
          <w:p>
            <w:pPr>
              <w:pStyle w:val="TableParagraph"/>
              <w:spacing w:before="96"/>
              <w:ind w:left="260"/>
              <w:rPr>
                <w:rFonts w:ascii="Proxima Nova Rg"/>
                <w:sz w:val="18"/>
              </w:rPr>
            </w:pPr>
            <w:r>
              <w:rPr>
                <w:rFonts w:ascii="Proxima Nova Rg"/>
                <w:color w:val="231F20"/>
                <w:spacing w:val="-4"/>
                <w:sz w:val="18"/>
                <w:u w:val="single" w:color="231F20"/>
              </w:rPr>
              <w:t>Debit</w:t>
            </w:r>
          </w:p>
        </w:tc>
        <w:tc>
          <w:tcPr>
            <w:tcW w:w="794" w:type="dxa"/>
            <w:shd w:val="clear" w:color="auto" w:fill="CDE2EC"/>
          </w:tcPr>
          <w:p>
            <w:pPr>
              <w:pStyle w:val="TableParagraph"/>
              <w:spacing w:before="96"/>
              <w:ind w:right="103"/>
              <w:jc w:val="right"/>
              <w:rPr>
                <w:rFonts w:ascii="Proxima Nova Rg"/>
                <w:sz w:val="18"/>
              </w:rPr>
            </w:pPr>
            <w:r>
              <w:rPr>
                <w:rFonts w:ascii="Proxima Nova Rg"/>
                <w:color w:val="231F20"/>
                <w:spacing w:val="-2"/>
                <w:sz w:val="18"/>
                <w:u w:val="single" w:color="231F20"/>
              </w:rPr>
              <w:t>Credit</w:t>
            </w:r>
          </w:p>
        </w:tc>
      </w:tr>
      <w:tr>
        <w:trPr>
          <w:trHeight w:val="287" w:hRule="atLeast"/>
        </w:trPr>
        <w:tc>
          <w:tcPr>
            <w:tcW w:w="5935" w:type="dxa"/>
            <w:shd w:val="clear" w:color="auto" w:fill="CDE2EC"/>
          </w:tcPr>
          <w:p>
            <w:pPr>
              <w:pStyle w:val="TableParagraph"/>
              <w:spacing w:line="205" w:lineRule="exact" w:before="62"/>
              <w:ind w:left="107"/>
              <w:rPr>
                <w:rFonts w:ascii="Proxima Nova Rg"/>
                <w:sz w:val="18"/>
              </w:rPr>
            </w:pPr>
            <w:r>
              <w:rPr>
                <w:rFonts w:ascii="Proxima Nova Rg"/>
                <w:b/>
                <w:color w:val="231F20"/>
                <w:sz w:val="18"/>
              </w:rPr>
              <w:t>Utilities</w:t>
            </w:r>
            <w:r>
              <w:rPr>
                <w:rFonts w:ascii="Proxima Nova Rg"/>
                <w:b/>
                <w:color w:val="231F20"/>
                <w:spacing w:val="-1"/>
                <w:sz w:val="18"/>
              </w:rPr>
              <w:t> </w:t>
            </w:r>
            <w:r>
              <w:rPr>
                <w:rFonts w:ascii="Proxima Nova Rg"/>
                <w:b/>
                <w:color w:val="231F20"/>
                <w:sz w:val="18"/>
              </w:rPr>
              <w:t>Expense</w:t>
            </w:r>
            <w:r>
              <w:rPr>
                <w:rFonts w:ascii="Proxima Nova Rg"/>
                <w:b/>
                <w:color w:val="231F20"/>
                <w:spacing w:val="6"/>
                <w:sz w:val="18"/>
              </w:rPr>
              <w:t> </w:t>
            </w:r>
            <w:r>
              <w:rPr>
                <w:rFonts w:ascii="Proxima Nova Rg"/>
                <w:color w:val="231F20"/>
                <w:spacing w:val="-2"/>
                <w:sz w:val="18"/>
              </w:rPr>
              <w:t>.....................................................................................................</w:t>
            </w:r>
          </w:p>
        </w:tc>
        <w:tc>
          <w:tcPr>
            <w:tcW w:w="934" w:type="dxa"/>
            <w:shd w:val="clear" w:color="auto" w:fill="CDE2EC"/>
          </w:tcPr>
          <w:p>
            <w:pPr>
              <w:pStyle w:val="TableParagraph"/>
              <w:spacing w:line="205" w:lineRule="exact" w:before="62"/>
              <w:ind w:right="199"/>
              <w:jc w:val="right"/>
              <w:rPr>
                <w:rFonts w:ascii="Proxima Nova Rg"/>
                <w:b/>
                <w:sz w:val="18"/>
              </w:rPr>
            </w:pPr>
            <w:r>
              <w:rPr>
                <w:rFonts w:ascii="Proxima Nova Rg"/>
                <w:b/>
                <w:color w:val="231F20"/>
                <w:spacing w:val="-2"/>
                <w:w w:val="110"/>
                <w:sz w:val="18"/>
              </w:rPr>
              <w:t>4,100</w:t>
            </w:r>
          </w:p>
        </w:tc>
        <w:tc>
          <w:tcPr>
            <w:tcW w:w="794" w:type="dxa"/>
            <w:shd w:val="clear" w:color="auto" w:fill="CDE2EC"/>
          </w:tcPr>
          <w:p>
            <w:pPr>
              <w:pStyle w:val="TableParagraph"/>
              <w:rPr>
                <w:rFonts w:ascii="Times New Roman"/>
                <w:sz w:val="18"/>
              </w:rPr>
            </w:pPr>
          </w:p>
        </w:tc>
      </w:tr>
      <w:tr>
        <w:trPr>
          <w:trHeight w:val="247" w:hRule="atLeast"/>
        </w:trPr>
        <w:tc>
          <w:tcPr>
            <w:tcW w:w="5935" w:type="dxa"/>
            <w:shd w:val="clear" w:color="auto" w:fill="CDE2EC"/>
          </w:tcPr>
          <w:p>
            <w:pPr>
              <w:pStyle w:val="TableParagraph"/>
              <w:spacing w:line="205" w:lineRule="exact" w:before="22"/>
              <w:ind w:left="107"/>
              <w:rPr>
                <w:rFonts w:ascii="Proxima Nova Rg"/>
                <w:sz w:val="18"/>
              </w:rPr>
            </w:pPr>
            <w:r>
              <w:rPr>
                <w:rFonts w:ascii="Proxima Nova Rg"/>
                <w:b/>
                <w:color w:val="231F20"/>
                <w:sz w:val="18"/>
              </w:rPr>
              <w:t>Accounts</w:t>
            </w:r>
            <w:r>
              <w:rPr>
                <w:rFonts w:ascii="Proxima Nova Rg"/>
                <w:b/>
                <w:color w:val="231F20"/>
                <w:spacing w:val="-4"/>
                <w:sz w:val="18"/>
              </w:rPr>
              <w:t> </w:t>
            </w:r>
            <w:r>
              <w:rPr>
                <w:rFonts w:ascii="Proxima Nova Rg"/>
                <w:b/>
                <w:color w:val="231F20"/>
                <w:sz w:val="18"/>
              </w:rPr>
              <w:t>Receivable</w:t>
            </w:r>
            <w:r>
              <w:rPr>
                <w:rFonts w:ascii="Proxima Nova Rg"/>
                <w:b/>
                <w:color w:val="231F20"/>
                <w:spacing w:val="-3"/>
                <w:sz w:val="18"/>
              </w:rPr>
              <w:t> </w:t>
            </w:r>
            <w:r>
              <w:rPr>
                <w:rFonts w:ascii="Proxima Nova Rg"/>
                <w:color w:val="231F20"/>
                <w:spacing w:val="-2"/>
                <w:sz w:val="18"/>
              </w:rPr>
              <w:t>.............................................................................................</w:t>
            </w:r>
          </w:p>
        </w:tc>
        <w:tc>
          <w:tcPr>
            <w:tcW w:w="934" w:type="dxa"/>
            <w:shd w:val="clear" w:color="auto" w:fill="CDE2EC"/>
          </w:tcPr>
          <w:p>
            <w:pPr>
              <w:pStyle w:val="TableParagraph"/>
              <w:spacing w:line="205" w:lineRule="exact" w:before="22"/>
              <w:ind w:right="199"/>
              <w:jc w:val="right"/>
              <w:rPr>
                <w:rFonts w:ascii="Proxima Nova Rg"/>
                <w:b/>
                <w:sz w:val="18"/>
              </w:rPr>
            </w:pPr>
            <w:r>
              <w:rPr>
                <w:rFonts w:ascii="Proxima Nova Rg"/>
                <w:b/>
                <w:color w:val="231F20"/>
                <w:spacing w:val="-4"/>
                <w:sz w:val="18"/>
              </w:rPr>
              <w:t>2,800</w:t>
            </w:r>
          </w:p>
        </w:tc>
        <w:tc>
          <w:tcPr>
            <w:tcW w:w="794" w:type="dxa"/>
            <w:shd w:val="clear" w:color="auto" w:fill="CDE2EC"/>
          </w:tcPr>
          <w:p>
            <w:pPr>
              <w:pStyle w:val="TableParagraph"/>
              <w:rPr>
                <w:rFonts w:ascii="Times New Roman"/>
                <w:sz w:val="18"/>
              </w:rPr>
            </w:pPr>
          </w:p>
        </w:tc>
      </w:tr>
      <w:tr>
        <w:trPr>
          <w:trHeight w:val="247" w:hRule="atLeast"/>
        </w:trPr>
        <w:tc>
          <w:tcPr>
            <w:tcW w:w="5935" w:type="dxa"/>
            <w:shd w:val="clear" w:color="auto" w:fill="CDE2EC"/>
          </w:tcPr>
          <w:p>
            <w:pPr>
              <w:pStyle w:val="TableParagraph"/>
              <w:spacing w:line="205" w:lineRule="exact" w:before="22"/>
              <w:ind w:left="107"/>
              <w:rPr>
                <w:rFonts w:ascii="Proxima Nova Rg"/>
                <w:sz w:val="18"/>
              </w:rPr>
            </w:pPr>
            <w:r>
              <w:rPr>
                <w:rFonts w:ascii="Proxima Nova Rg"/>
                <w:b/>
                <w:color w:val="231F20"/>
                <w:sz w:val="18"/>
              </w:rPr>
              <w:t>Service</w:t>
            </w:r>
            <w:r>
              <w:rPr>
                <w:rFonts w:ascii="Proxima Nova Rg"/>
                <w:b/>
                <w:color w:val="231F20"/>
                <w:spacing w:val="-2"/>
                <w:sz w:val="18"/>
              </w:rPr>
              <w:t> </w:t>
            </w:r>
            <w:r>
              <w:rPr>
                <w:rFonts w:ascii="Proxima Nova Rg"/>
                <w:b/>
                <w:color w:val="231F20"/>
                <w:sz w:val="18"/>
              </w:rPr>
              <w:t>Fee Expense</w:t>
            </w:r>
            <w:r>
              <w:rPr>
                <w:rFonts w:ascii="Proxima Nova Rg"/>
                <w:b/>
                <w:color w:val="231F20"/>
                <w:spacing w:val="8"/>
                <w:sz w:val="18"/>
              </w:rPr>
              <w:t> </w:t>
            </w:r>
            <w:r>
              <w:rPr>
                <w:rFonts w:ascii="Proxima Nova Rg"/>
                <w:color w:val="231F20"/>
                <w:spacing w:val="-2"/>
                <w:sz w:val="18"/>
              </w:rPr>
              <w:t>.............................................................................................</w:t>
            </w:r>
          </w:p>
        </w:tc>
        <w:tc>
          <w:tcPr>
            <w:tcW w:w="934" w:type="dxa"/>
            <w:shd w:val="clear" w:color="auto" w:fill="CDE2EC"/>
          </w:tcPr>
          <w:p>
            <w:pPr>
              <w:pStyle w:val="TableParagraph"/>
              <w:spacing w:line="205" w:lineRule="exact" w:before="22"/>
              <w:ind w:right="199"/>
              <w:jc w:val="right"/>
              <w:rPr>
                <w:rFonts w:ascii="Proxima Nova Rg"/>
                <w:b/>
                <w:sz w:val="18"/>
              </w:rPr>
            </w:pPr>
            <w:r>
              <w:rPr>
                <w:rFonts w:ascii="Proxima Nova Rg"/>
                <w:b/>
                <w:color w:val="231F20"/>
                <w:spacing w:val="-5"/>
                <w:w w:val="115"/>
                <w:sz w:val="18"/>
              </w:rPr>
              <w:t>100</w:t>
            </w:r>
          </w:p>
        </w:tc>
        <w:tc>
          <w:tcPr>
            <w:tcW w:w="794" w:type="dxa"/>
            <w:shd w:val="clear" w:color="auto" w:fill="CDE2EC"/>
          </w:tcPr>
          <w:p>
            <w:pPr>
              <w:pStyle w:val="TableParagraph"/>
              <w:rPr>
                <w:rFonts w:ascii="Times New Roman"/>
                <w:sz w:val="18"/>
              </w:rPr>
            </w:pPr>
          </w:p>
        </w:tc>
      </w:tr>
      <w:tr>
        <w:trPr>
          <w:trHeight w:val="251" w:hRule="atLeast"/>
        </w:trPr>
        <w:tc>
          <w:tcPr>
            <w:tcW w:w="5935" w:type="dxa"/>
            <w:shd w:val="clear" w:color="auto" w:fill="CDE2EC"/>
          </w:tcPr>
          <w:p>
            <w:pPr>
              <w:pStyle w:val="TableParagraph"/>
              <w:spacing w:line="209" w:lineRule="exact" w:before="22"/>
              <w:ind w:left="107"/>
              <w:rPr>
                <w:rFonts w:ascii="Proxima Nova Rg"/>
                <w:sz w:val="18"/>
              </w:rPr>
            </w:pPr>
            <w:r>
              <w:rPr>
                <w:rFonts w:ascii="Proxima Nova Rg"/>
                <w:b/>
                <w:color w:val="231F20"/>
                <w:sz w:val="18"/>
              </w:rPr>
              <w:t>Advertising Expense</w:t>
            </w:r>
            <w:r>
              <w:rPr>
                <w:rFonts w:ascii="Proxima Nova Rg"/>
                <w:b/>
                <w:color w:val="231F20"/>
                <w:spacing w:val="23"/>
                <w:sz w:val="18"/>
              </w:rPr>
              <w:t> </w:t>
            </w:r>
            <w:r>
              <w:rPr>
                <w:rFonts w:ascii="Proxima Nova Rg"/>
                <w:color w:val="231F20"/>
                <w:spacing w:val="-2"/>
                <w:sz w:val="18"/>
              </w:rPr>
              <w:t>.............................................................................................</w:t>
            </w:r>
          </w:p>
        </w:tc>
        <w:tc>
          <w:tcPr>
            <w:tcW w:w="934" w:type="dxa"/>
            <w:shd w:val="clear" w:color="auto" w:fill="CDE2EC"/>
          </w:tcPr>
          <w:p>
            <w:pPr>
              <w:pStyle w:val="TableParagraph"/>
              <w:spacing w:line="209" w:lineRule="exact" w:before="22"/>
              <w:ind w:right="199"/>
              <w:jc w:val="right"/>
              <w:rPr>
                <w:rFonts w:ascii="Proxima Nova Rg"/>
                <w:b/>
                <w:sz w:val="18"/>
              </w:rPr>
            </w:pPr>
            <w:r>
              <w:rPr>
                <w:rFonts w:ascii="Proxima Nova Rg"/>
                <w:b/>
                <w:color w:val="231F20"/>
                <w:spacing w:val="-5"/>
                <w:sz w:val="18"/>
              </w:rPr>
              <w:t>300</w:t>
            </w:r>
          </w:p>
        </w:tc>
        <w:tc>
          <w:tcPr>
            <w:tcW w:w="794" w:type="dxa"/>
            <w:shd w:val="clear" w:color="auto" w:fill="CDE2EC"/>
          </w:tcPr>
          <w:p>
            <w:pPr>
              <w:pStyle w:val="TableParagraph"/>
              <w:rPr>
                <w:rFonts w:ascii="Times New Roman"/>
                <w:sz w:val="18"/>
              </w:rPr>
            </w:pPr>
          </w:p>
        </w:tc>
      </w:tr>
      <w:tr>
        <w:trPr>
          <w:trHeight w:val="251" w:hRule="atLeast"/>
        </w:trPr>
        <w:tc>
          <w:tcPr>
            <w:tcW w:w="5935" w:type="dxa"/>
            <w:shd w:val="clear" w:color="auto" w:fill="CDE2EC"/>
          </w:tcPr>
          <w:p>
            <w:pPr>
              <w:pStyle w:val="TableParagraph"/>
              <w:spacing w:line="205" w:lineRule="exact" w:before="26"/>
              <w:ind w:left="347"/>
              <w:rPr>
                <w:rFonts w:ascii="Proxima Nova Rg"/>
                <w:sz w:val="18"/>
              </w:rPr>
            </w:pPr>
            <w:r>
              <w:rPr>
                <w:rFonts w:ascii="Proxima Nova Rg"/>
                <w:b/>
                <w:color w:val="231F20"/>
                <w:sz w:val="18"/>
              </w:rPr>
              <w:t>Cash</w:t>
            </w:r>
            <w:r>
              <w:rPr>
                <w:rFonts w:ascii="Proxima Nova Rg"/>
                <w:b/>
                <w:color w:val="231F20"/>
                <w:spacing w:val="40"/>
                <w:sz w:val="18"/>
              </w:rPr>
              <w:t> </w:t>
            </w:r>
            <w:r>
              <w:rPr>
                <w:rFonts w:ascii="Proxima Nova Rg"/>
                <w:color w:val="231F20"/>
                <w:spacing w:val="-2"/>
                <w:sz w:val="18"/>
              </w:rPr>
              <w:t>......................................................................................................................</w:t>
            </w:r>
          </w:p>
        </w:tc>
        <w:tc>
          <w:tcPr>
            <w:tcW w:w="934" w:type="dxa"/>
            <w:shd w:val="clear" w:color="auto" w:fill="CDE2EC"/>
          </w:tcPr>
          <w:p>
            <w:pPr>
              <w:pStyle w:val="TableParagraph"/>
              <w:rPr>
                <w:rFonts w:ascii="Times New Roman"/>
                <w:sz w:val="18"/>
              </w:rPr>
            </w:pPr>
          </w:p>
        </w:tc>
        <w:tc>
          <w:tcPr>
            <w:tcW w:w="794" w:type="dxa"/>
            <w:shd w:val="clear" w:color="auto" w:fill="CDE2EC"/>
          </w:tcPr>
          <w:p>
            <w:pPr>
              <w:pStyle w:val="TableParagraph"/>
              <w:spacing w:line="205" w:lineRule="exact" w:before="26"/>
              <w:ind w:right="96"/>
              <w:jc w:val="right"/>
              <w:rPr>
                <w:rFonts w:ascii="Proxima Nova Rg"/>
                <w:b/>
                <w:sz w:val="18"/>
              </w:rPr>
            </w:pPr>
            <w:r>
              <w:rPr>
                <w:rFonts w:ascii="Proxima Nova Rg"/>
                <w:b/>
                <w:color w:val="336929"/>
                <w:spacing w:val="-2"/>
                <w:w w:val="105"/>
                <w:sz w:val="18"/>
              </w:rPr>
              <w:t>7,300</w:t>
            </w:r>
          </w:p>
        </w:tc>
      </w:tr>
      <w:tr>
        <w:trPr>
          <w:trHeight w:val="229" w:hRule="atLeast"/>
        </w:trPr>
        <w:tc>
          <w:tcPr>
            <w:tcW w:w="5935" w:type="dxa"/>
            <w:shd w:val="clear" w:color="auto" w:fill="CDE2EC"/>
          </w:tcPr>
          <w:p>
            <w:pPr>
              <w:pStyle w:val="TableParagraph"/>
              <w:spacing w:line="191" w:lineRule="exact" w:before="18"/>
              <w:ind w:left="347"/>
              <w:rPr>
                <w:rFonts w:ascii="Arial"/>
                <w:i/>
                <w:sz w:val="18"/>
              </w:rPr>
            </w:pPr>
            <w:r>
              <w:rPr>
                <w:rFonts w:ascii="Arial"/>
                <w:i/>
                <w:color w:val="231F20"/>
                <w:spacing w:val="-2"/>
                <w:sz w:val="18"/>
              </w:rPr>
              <w:t>(Record</w:t>
            </w:r>
            <w:r>
              <w:rPr>
                <w:rFonts w:ascii="Arial"/>
                <w:i/>
                <w:color w:val="231F20"/>
                <w:spacing w:val="-4"/>
                <w:sz w:val="18"/>
              </w:rPr>
              <w:t> </w:t>
            </w:r>
            <w:r>
              <w:rPr>
                <w:rFonts w:ascii="Arial"/>
                <w:i/>
                <w:color w:val="231F20"/>
                <w:spacing w:val="-2"/>
                <w:sz w:val="18"/>
              </w:rPr>
              <w:t>utilities</w:t>
            </w:r>
            <w:r>
              <w:rPr>
                <w:rFonts w:ascii="Arial"/>
                <w:i/>
                <w:color w:val="231F20"/>
                <w:spacing w:val="-4"/>
                <w:sz w:val="18"/>
              </w:rPr>
              <w:t> </w:t>
            </w:r>
            <w:r>
              <w:rPr>
                <w:rFonts w:ascii="Arial"/>
                <w:i/>
                <w:color w:val="231F20"/>
                <w:spacing w:val="-2"/>
                <w:sz w:val="18"/>
              </w:rPr>
              <w:t>payment,</w:t>
            </w:r>
            <w:r>
              <w:rPr>
                <w:rFonts w:ascii="Arial"/>
                <w:i/>
                <w:color w:val="231F20"/>
                <w:spacing w:val="-4"/>
                <w:sz w:val="18"/>
              </w:rPr>
              <w:t> </w:t>
            </w:r>
            <w:r>
              <w:rPr>
                <w:rFonts w:ascii="Arial"/>
                <w:i/>
                <w:color w:val="231F20"/>
                <w:spacing w:val="-2"/>
                <w:sz w:val="18"/>
              </w:rPr>
              <w:t>NSF</w:t>
            </w:r>
            <w:r>
              <w:rPr>
                <w:rFonts w:ascii="Arial"/>
                <w:i/>
                <w:color w:val="231F20"/>
                <w:spacing w:val="-4"/>
                <w:sz w:val="18"/>
              </w:rPr>
              <w:t> </w:t>
            </w:r>
            <w:r>
              <w:rPr>
                <w:rFonts w:ascii="Arial"/>
                <w:i/>
                <w:color w:val="231F20"/>
                <w:spacing w:val="-2"/>
                <w:sz w:val="18"/>
              </w:rPr>
              <w:t>check,</w:t>
            </w:r>
            <w:r>
              <w:rPr>
                <w:rFonts w:ascii="Arial"/>
                <w:i/>
                <w:color w:val="231F20"/>
                <w:spacing w:val="-4"/>
                <w:sz w:val="18"/>
              </w:rPr>
              <w:t> </w:t>
            </w:r>
            <w:r>
              <w:rPr>
                <w:rFonts w:ascii="Arial"/>
                <w:i/>
                <w:color w:val="231F20"/>
                <w:spacing w:val="-2"/>
                <w:sz w:val="18"/>
              </w:rPr>
              <w:t>bank</w:t>
            </w:r>
            <w:r>
              <w:rPr>
                <w:rFonts w:ascii="Arial"/>
                <w:i/>
                <w:color w:val="231F20"/>
                <w:spacing w:val="-4"/>
                <w:sz w:val="18"/>
              </w:rPr>
              <w:t> </w:t>
            </w:r>
            <w:r>
              <w:rPr>
                <w:rFonts w:ascii="Arial"/>
                <w:i/>
                <w:color w:val="231F20"/>
                <w:spacing w:val="-2"/>
                <w:sz w:val="18"/>
              </w:rPr>
              <w:t>service</w:t>
            </w:r>
            <w:r>
              <w:rPr>
                <w:rFonts w:ascii="Arial"/>
                <w:i/>
                <w:color w:val="231F20"/>
                <w:spacing w:val="-4"/>
                <w:sz w:val="18"/>
              </w:rPr>
              <w:t> </w:t>
            </w:r>
            <w:r>
              <w:rPr>
                <w:rFonts w:ascii="Arial"/>
                <w:i/>
                <w:color w:val="231F20"/>
                <w:spacing w:val="-2"/>
                <w:sz w:val="18"/>
              </w:rPr>
              <w:t>fee,</w:t>
            </w:r>
            <w:r>
              <w:rPr>
                <w:rFonts w:ascii="Arial"/>
                <w:i/>
                <w:color w:val="231F20"/>
                <w:spacing w:val="-4"/>
                <w:sz w:val="18"/>
              </w:rPr>
              <w:t> </w:t>
            </w:r>
            <w:r>
              <w:rPr>
                <w:rFonts w:ascii="Arial"/>
                <w:i/>
                <w:color w:val="231F20"/>
                <w:spacing w:val="-5"/>
                <w:sz w:val="18"/>
              </w:rPr>
              <w:t>and</w:t>
            </w:r>
          </w:p>
        </w:tc>
        <w:tc>
          <w:tcPr>
            <w:tcW w:w="934" w:type="dxa"/>
            <w:shd w:val="clear" w:color="auto" w:fill="CDE2EC"/>
          </w:tcPr>
          <w:p>
            <w:pPr>
              <w:pStyle w:val="TableParagraph"/>
              <w:rPr>
                <w:rFonts w:ascii="Times New Roman"/>
                <w:sz w:val="16"/>
              </w:rPr>
            </w:pPr>
          </w:p>
        </w:tc>
        <w:tc>
          <w:tcPr>
            <w:tcW w:w="794" w:type="dxa"/>
            <w:shd w:val="clear" w:color="auto" w:fill="CDE2EC"/>
          </w:tcPr>
          <w:p>
            <w:pPr>
              <w:pStyle w:val="TableParagraph"/>
              <w:rPr>
                <w:rFonts w:ascii="Times New Roman"/>
                <w:sz w:val="16"/>
              </w:rPr>
            </w:pPr>
          </w:p>
        </w:tc>
      </w:tr>
      <w:tr>
        <w:trPr>
          <w:trHeight w:val="297" w:hRule="atLeast"/>
        </w:trPr>
        <w:tc>
          <w:tcPr>
            <w:tcW w:w="5935" w:type="dxa"/>
            <w:shd w:val="clear" w:color="auto" w:fill="CDE2EC"/>
          </w:tcPr>
          <w:p>
            <w:pPr>
              <w:pStyle w:val="TableParagraph"/>
              <w:spacing w:before="9"/>
              <w:ind w:left="347"/>
              <w:rPr>
                <w:rFonts w:ascii="Arial"/>
                <w:i/>
                <w:sz w:val="18"/>
              </w:rPr>
            </w:pPr>
            <w:r>
              <w:rPr>
                <w:rFonts w:ascii="Arial"/>
                <w:i/>
                <w:color w:val="231F20"/>
                <w:sz w:val="18"/>
              </w:rPr>
              <w:t>correction</w:t>
            </w:r>
            <w:r>
              <w:rPr>
                <w:rFonts w:ascii="Arial"/>
                <w:i/>
                <w:color w:val="231F20"/>
                <w:spacing w:val="-3"/>
                <w:sz w:val="18"/>
              </w:rPr>
              <w:t> </w:t>
            </w:r>
            <w:r>
              <w:rPr>
                <w:rFonts w:ascii="Arial"/>
                <w:i/>
                <w:color w:val="231F20"/>
                <w:sz w:val="18"/>
              </w:rPr>
              <w:t>for</w:t>
            </w:r>
            <w:r>
              <w:rPr>
                <w:rFonts w:ascii="Arial"/>
                <w:i/>
                <w:color w:val="231F20"/>
                <w:spacing w:val="-3"/>
                <w:sz w:val="18"/>
              </w:rPr>
              <w:t> </w:t>
            </w:r>
            <w:r>
              <w:rPr>
                <w:rFonts w:ascii="Arial"/>
                <w:i/>
                <w:color w:val="231F20"/>
                <w:spacing w:val="-2"/>
                <w:sz w:val="18"/>
              </w:rPr>
              <w:t>advertising)</w:t>
            </w:r>
          </w:p>
        </w:tc>
        <w:tc>
          <w:tcPr>
            <w:tcW w:w="934" w:type="dxa"/>
            <w:shd w:val="clear" w:color="auto" w:fill="CDE2EC"/>
          </w:tcPr>
          <w:p>
            <w:pPr>
              <w:pStyle w:val="TableParagraph"/>
              <w:rPr>
                <w:rFonts w:ascii="Times New Roman"/>
                <w:sz w:val="18"/>
              </w:rPr>
            </w:pPr>
          </w:p>
        </w:tc>
        <w:tc>
          <w:tcPr>
            <w:tcW w:w="794" w:type="dxa"/>
            <w:shd w:val="clear" w:color="auto" w:fill="CDE2EC"/>
          </w:tcPr>
          <w:p>
            <w:pPr>
              <w:pStyle w:val="TableParagraph"/>
              <w:rPr>
                <w:rFonts w:ascii="Times New Roman"/>
                <w:sz w:val="18"/>
              </w:rPr>
            </w:pPr>
          </w:p>
        </w:tc>
      </w:tr>
    </w:tbl>
    <w:p>
      <w:pPr>
        <w:pStyle w:val="BodyText"/>
        <w:spacing w:before="10"/>
        <w:rPr>
          <w:sz w:val="22"/>
        </w:rPr>
      </w:pPr>
    </w:p>
    <w:p>
      <w:pPr>
        <w:spacing w:line="235" w:lineRule="auto" w:before="0"/>
        <w:ind w:left="2280" w:right="597" w:firstLine="240"/>
        <w:jc w:val="both"/>
        <w:rPr>
          <w:sz w:val="20"/>
        </w:rPr>
      </w:pPr>
      <w:r>
        <w:rPr>
          <w:color w:val="231F20"/>
          <w:sz w:val="20"/>
        </w:rPr>
        <w:t>Accounts Receivable is debited to increase that asset account (</w:t>
      </w:r>
      <w:r>
        <w:rPr>
          <w:rFonts w:ascii="Lucida Sans Unicode"/>
          <w:color w:val="231F20"/>
          <w:sz w:val="20"/>
        </w:rPr>
        <w:t>+</w:t>
      </w:r>
      <w:r>
        <w:rPr>
          <w:color w:val="231F20"/>
          <w:sz w:val="20"/>
        </w:rPr>
        <w:t>$2,800), to show that the customer who paid with an NSF check still owes the company money. The other</w:t>
      </w:r>
      <w:r>
        <w:rPr>
          <w:color w:val="231F20"/>
          <w:spacing w:val="80"/>
          <w:sz w:val="20"/>
        </w:rPr>
        <w:t> </w:t>
      </w:r>
      <w:r>
        <w:rPr>
          <w:color w:val="231F20"/>
          <w:sz w:val="20"/>
        </w:rPr>
        <w:t>debits are needed to record the items related to cash outflows.</w:t>
      </w:r>
    </w:p>
    <w:p>
      <w:pPr>
        <w:pStyle w:val="BodyText"/>
        <w:rPr>
          <w:sz w:val="20"/>
        </w:rPr>
      </w:pPr>
    </w:p>
    <w:p>
      <w:pPr>
        <w:pStyle w:val="BodyText"/>
        <w:spacing w:before="3"/>
        <w:rPr>
          <w:sz w:val="22"/>
        </w:rPr>
      </w:pPr>
    </w:p>
    <w:p>
      <w:pPr>
        <w:spacing w:before="96"/>
        <w:ind w:left="2760" w:right="0" w:firstLine="0"/>
        <w:jc w:val="left"/>
        <w:rPr>
          <w:rFonts w:ascii="Arial Black"/>
          <w:sz w:val="18"/>
        </w:rPr>
      </w:pPr>
      <w:r>
        <w:rPr>
          <w:rFonts w:ascii="Arial Black"/>
          <w:color w:val="231F20"/>
          <w:w w:val="90"/>
          <w:sz w:val="18"/>
        </w:rPr>
        <w:t>COMMON</w:t>
      </w:r>
      <w:r>
        <w:rPr>
          <w:rFonts w:ascii="Arial Black"/>
          <w:color w:val="231F20"/>
          <w:spacing w:val="58"/>
          <w:sz w:val="18"/>
        </w:rPr>
        <w:t> </w:t>
      </w:r>
      <w:r>
        <w:rPr>
          <w:rFonts w:ascii="Arial Black"/>
          <w:color w:val="231F20"/>
          <w:spacing w:val="-2"/>
          <w:sz w:val="18"/>
        </w:rPr>
        <w:t>MISTAKE</w:t>
      </w:r>
    </w:p>
    <w:p>
      <w:pPr>
        <w:spacing w:line="247" w:lineRule="auto" w:before="62"/>
        <w:ind w:left="2760" w:right="727" w:firstLine="0"/>
        <w:jc w:val="left"/>
        <w:rPr>
          <w:rFonts w:ascii="Book Antiqua"/>
          <w:sz w:val="18"/>
        </w:rPr>
      </w:pPr>
      <w:r>
        <w:rPr>
          <w:rFonts w:ascii="Book Antiqua"/>
          <w:color w:val="231F20"/>
          <w:spacing w:val="-4"/>
          <w:sz w:val="18"/>
        </w:rPr>
        <w:t>Some students try to update the Cash account for deposits outstanding, checks outstanding, </w:t>
      </w:r>
      <w:r>
        <w:rPr>
          <w:rFonts w:ascii="Book Antiqua"/>
          <w:color w:val="231F20"/>
          <w:spacing w:val="-6"/>
          <w:sz w:val="18"/>
        </w:rPr>
        <w:t>or</w:t>
      </w:r>
      <w:r>
        <w:rPr>
          <w:rFonts w:ascii="Book Antiqua"/>
          <w:color w:val="231F20"/>
          <w:spacing w:val="-2"/>
          <w:sz w:val="18"/>
        </w:rPr>
        <w:t> </w:t>
      </w:r>
      <w:r>
        <w:rPr>
          <w:rFonts w:ascii="Book Antiqua"/>
          <w:color w:val="231F20"/>
          <w:spacing w:val="-6"/>
          <w:sz w:val="18"/>
        </w:rPr>
        <w:t>a</w:t>
      </w:r>
      <w:r>
        <w:rPr>
          <w:rFonts w:ascii="Book Antiqua"/>
          <w:color w:val="231F20"/>
          <w:spacing w:val="-2"/>
          <w:sz w:val="18"/>
        </w:rPr>
        <w:t> </w:t>
      </w:r>
      <w:r>
        <w:rPr>
          <w:rFonts w:ascii="Book Antiqua"/>
          <w:color w:val="231F20"/>
          <w:spacing w:val="-6"/>
          <w:sz w:val="18"/>
        </w:rPr>
        <w:t>bank</w:t>
      </w:r>
      <w:r>
        <w:rPr>
          <w:rFonts w:ascii="Book Antiqua"/>
          <w:color w:val="231F20"/>
          <w:spacing w:val="-2"/>
          <w:sz w:val="18"/>
        </w:rPr>
        <w:t> </w:t>
      </w:r>
      <w:r>
        <w:rPr>
          <w:rFonts w:ascii="Book Antiqua"/>
          <w:color w:val="231F20"/>
          <w:spacing w:val="-6"/>
          <w:sz w:val="18"/>
        </w:rPr>
        <w:t>error.</w:t>
      </w:r>
      <w:r>
        <w:rPr>
          <w:rFonts w:ascii="Book Antiqua"/>
          <w:color w:val="231F20"/>
          <w:spacing w:val="-2"/>
          <w:sz w:val="18"/>
        </w:rPr>
        <w:t> </w:t>
      </w:r>
      <w:r>
        <w:rPr>
          <w:rFonts w:ascii="Book Antiqua"/>
          <w:color w:val="231F20"/>
          <w:spacing w:val="-6"/>
          <w:sz w:val="18"/>
        </w:rPr>
        <w:t>The</w:t>
      </w:r>
      <w:r>
        <w:rPr>
          <w:rFonts w:ascii="Book Antiqua"/>
          <w:color w:val="231F20"/>
          <w:spacing w:val="-2"/>
          <w:sz w:val="18"/>
        </w:rPr>
        <w:t> </w:t>
      </w:r>
      <w:r>
        <w:rPr>
          <w:rFonts w:ascii="Book Antiqua"/>
          <w:color w:val="231F20"/>
          <w:spacing w:val="-6"/>
          <w:sz w:val="18"/>
        </w:rPr>
        <w:t>company</w:t>
      </w:r>
      <w:r>
        <w:rPr>
          <w:rFonts w:ascii="Book Antiqua"/>
          <w:color w:val="231F20"/>
          <w:spacing w:val="-2"/>
          <w:sz w:val="18"/>
        </w:rPr>
        <w:t> </w:t>
      </w:r>
      <w:r>
        <w:rPr>
          <w:rFonts w:ascii="Book Antiqua"/>
          <w:color w:val="231F20"/>
          <w:spacing w:val="-6"/>
          <w:sz w:val="18"/>
        </w:rPr>
        <w:t>does</w:t>
      </w:r>
      <w:r>
        <w:rPr>
          <w:rFonts w:ascii="Book Antiqua"/>
          <w:color w:val="231F20"/>
          <w:spacing w:val="-2"/>
          <w:sz w:val="18"/>
        </w:rPr>
        <w:t> </w:t>
      </w:r>
      <w:r>
        <w:rPr>
          <w:rFonts w:ascii="Book Antiqua"/>
          <w:i/>
          <w:color w:val="231F20"/>
          <w:spacing w:val="-6"/>
          <w:sz w:val="18"/>
        </w:rPr>
        <w:t>not</w:t>
      </w:r>
      <w:r>
        <w:rPr>
          <w:rFonts w:ascii="Book Antiqua"/>
          <w:i/>
          <w:color w:val="231F20"/>
          <w:spacing w:val="-2"/>
          <w:sz w:val="18"/>
        </w:rPr>
        <w:t> </w:t>
      </w:r>
      <w:r>
        <w:rPr>
          <w:rFonts w:ascii="Book Antiqua"/>
          <w:color w:val="231F20"/>
          <w:spacing w:val="-6"/>
          <w:sz w:val="18"/>
        </w:rPr>
        <w:t>need</w:t>
      </w:r>
      <w:r>
        <w:rPr>
          <w:rFonts w:ascii="Book Antiqua"/>
          <w:color w:val="231F20"/>
          <w:spacing w:val="-2"/>
          <w:sz w:val="18"/>
        </w:rPr>
        <w:t> </w:t>
      </w:r>
      <w:r>
        <w:rPr>
          <w:rFonts w:ascii="Book Antiqua"/>
          <w:color w:val="231F20"/>
          <w:spacing w:val="-6"/>
          <w:sz w:val="18"/>
        </w:rPr>
        <w:t>to</w:t>
      </w:r>
      <w:r>
        <w:rPr>
          <w:rFonts w:ascii="Book Antiqua"/>
          <w:color w:val="231F20"/>
          <w:spacing w:val="-2"/>
          <w:sz w:val="18"/>
        </w:rPr>
        <w:t> </w:t>
      </w:r>
      <w:r>
        <w:rPr>
          <w:rFonts w:ascii="Book Antiqua"/>
          <w:color w:val="231F20"/>
          <w:spacing w:val="-6"/>
          <w:sz w:val="18"/>
        </w:rPr>
        <w:t>adjust</w:t>
      </w:r>
      <w:r>
        <w:rPr>
          <w:rFonts w:ascii="Book Antiqua"/>
          <w:color w:val="231F20"/>
          <w:spacing w:val="-2"/>
          <w:sz w:val="18"/>
        </w:rPr>
        <w:t> </w:t>
      </w:r>
      <w:r>
        <w:rPr>
          <w:rFonts w:ascii="Book Antiqua"/>
          <w:color w:val="231F20"/>
          <w:spacing w:val="-6"/>
          <w:sz w:val="18"/>
        </w:rPr>
        <w:t>for</w:t>
      </w:r>
      <w:r>
        <w:rPr>
          <w:rFonts w:ascii="Book Antiqua"/>
          <w:color w:val="231F20"/>
          <w:spacing w:val="-2"/>
          <w:sz w:val="18"/>
        </w:rPr>
        <w:t> </w:t>
      </w:r>
      <w:r>
        <w:rPr>
          <w:rFonts w:ascii="Book Antiqua"/>
          <w:color w:val="231F20"/>
          <w:spacing w:val="-6"/>
          <w:sz w:val="18"/>
        </w:rPr>
        <w:t>these</w:t>
      </w:r>
      <w:r>
        <w:rPr>
          <w:rFonts w:ascii="Book Antiqua"/>
          <w:color w:val="231F20"/>
          <w:spacing w:val="-2"/>
          <w:sz w:val="18"/>
        </w:rPr>
        <w:t> </w:t>
      </w:r>
      <w:r>
        <w:rPr>
          <w:rFonts w:ascii="Book Antiqua"/>
          <w:color w:val="231F20"/>
          <w:spacing w:val="-6"/>
          <w:sz w:val="18"/>
        </w:rPr>
        <w:t>items</w:t>
      </w:r>
      <w:r>
        <w:rPr>
          <w:rFonts w:ascii="Book Antiqua"/>
          <w:color w:val="231F20"/>
          <w:spacing w:val="-2"/>
          <w:sz w:val="18"/>
        </w:rPr>
        <w:t> </w:t>
      </w:r>
      <w:r>
        <w:rPr>
          <w:rFonts w:ascii="Book Antiqua"/>
          <w:color w:val="231F20"/>
          <w:spacing w:val="-6"/>
          <w:sz w:val="18"/>
        </w:rPr>
        <w:t>related</w:t>
      </w:r>
      <w:r>
        <w:rPr>
          <w:rFonts w:ascii="Book Antiqua"/>
          <w:color w:val="231F20"/>
          <w:spacing w:val="-2"/>
          <w:sz w:val="18"/>
        </w:rPr>
        <w:t> </w:t>
      </w:r>
      <w:r>
        <w:rPr>
          <w:rFonts w:ascii="Book Antiqua"/>
          <w:color w:val="231F20"/>
          <w:spacing w:val="-6"/>
          <w:sz w:val="18"/>
        </w:rPr>
        <w:t>to</w:t>
      </w:r>
      <w:r>
        <w:rPr>
          <w:rFonts w:ascii="Book Antiqua"/>
          <w:color w:val="231F20"/>
          <w:spacing w:val="-2"/>
          <w:sz w:val="18"/>
        </w:rPr>
        <w:t> </w:t>
      </w:r>
      <w:r>
        <w:rPr>
          <w:rFonts w:ascii="Book Antiqua"/>
          <w:color w:val="231F20"/>
          <w:spacing w:val="-6"/>
          <w:sz w:val="18"/>
        </w:rPr>
        <w:t>reconciling</w:t>
      </w:r>
      <w:r>
        <w:rPr>
          <w:rFonts w:ascii="Book Antiqua"/>
          <w:color w:val="231F20"/>
          <w:spacing w:val="-2"/>
          <w:sz w:val="18"/>
        </w:rPr>
        <w:t> </w:t>
      </w:r>
      <w:r>
        <w:rPr>
          <w:rFonts w:ascii="Book Antiqua"/>
          <w:color w:val="231F20"/>
          <w:spacing w:val="-6"/>
          <w:sz w:val="18"/>
        </w:rPr>
        <w:t>the</w:t>
      </w:r>
    </w:p>
    <w:p>
      <w:pPr>
        <w:spacing w:line="223" w:lineRule="exact" w:before="0"/>
        <w:ind w:left="2760" w:right="0" w:firstLine="0"/>
        <w:jc w:val="left"/>
        <w:rPr>
          <w:rFonts w:ascii="Book Antiqua" w:hAnsi="Book Antiqua"/>
          <w:sz w:val="18"/>
        </w:rPr>
      </w:pPr>
      <w:r>
        <w:rPr>
          <w:rFonts w:ascii="Book Antiqua" w:hAnsi="Book Antiqua"/>
          <w:color w:val="231F20"/>
          <w:spacing w:val="-8"/>
          <w:sz w:val="18"/>
        </w:rPr>
        <w:t>bank’s</w:t>
      </w:r>
      <w:r>
        <w:rPr>
          <w:rFonts w:ascii="Book Antiqua" w:hAnsi="Book Antiqua"/>
          <w:color w:val="231F20"/>
          <w:spacing w:val="3"/>
          <w:sz w:val="18"/>
        </w:rPr>
        <w:t> </w:t>
      </w:r>
      <w:r>
        <w:rPr>
          <w:rFonts w:ascii="Book Antiqua" w:hAnsi="Book Antiqua"/>
          <w:color w:val="231F20"/>
          <w:spacing w:val="-8"/>
          <w:sz w:val="18"/>
        </w:rPr>
        <w:t>balance</w:t>
      </w:r>
      <w:r>
        <w:rPr>
          <w:rFonts w:ascii="Book Antiqua" w:hAnsi="Book Antiqua"/>
          <w:color w:val="231F20"/>
          <w:spacing w:val="4"/>
          <w:sz w:val="18"/>
        </w:rPr>
        <w:t> </w:t>
      </w:r>
      <w:r>
        <w:rPr>
          <w:rFonts w:ascii="Book Antiqua" w:hAnsi="Book Antiqua"/>
          <w:color w:val="231F20"/>
          <w:spacing w:val="-8"/>
          <w:sz w:val="18"/>
        </w:rPr>
        <w:t>because</w:t>
      </w:r>
      <w:r>
        <w:rPr>
          <w:rFonts w:ascii="Book Antiqua" w:hAnsi="Book Antiqua"/>
          <w:color w:val="231F20"/>
          <w:spacing w:val="4"/>
          <w:sz w:val="18"/>
        </w:rPr>
        <w:t> </w:t>
      </w:r>
      <w:r>
        <w:rPr>
          <w:rFonts w:ascii="Book Antiqua" w:hAnsi="Book Antiqua"/>
          <w:color w:val="231F20"/>
          <w:spacing w:val="-8"/>
          <w:sz w:val="18"/>
        </w:rPr>
        <w:t>they</w:t>
      </w:r>
      <w:r>
        <w:rPr>
          <w:rFonts w:ascii="Book Antiqua" w:hAnsi="Book Antiqua"/>
          <w:color w:val="231F20"/>
          <w:spacing w:val="4"/>
          <w:sz w:val="18"/>
        </w:rPr>
        <w:t> </w:t>
      </w:r>
      <w:r>
        <w:rPr>
          <w:rFonts w:ascii="Book Antiqua" w:hAnsi="Book Antiqua"/>
          <w:color w:val="231F20"/>
          <w:spacing w:val="-8"/>
          <w:sz w:val="18"/>
        </w:rPr>
        <w:t>are</w:t>
      </w:r>
      <w:r>
        <w:rPr>
          <w:rFonts w:ascii="Book Antiqua" w:hAnsi="Book Antiqua"/>
          <w:color w:val="231F20"/>
          <w:spacing w:val="4"/>
          <w:sz w:val="18"/>
        </w:rPr>
        <w:t> </w:t>
      </w:r>
      <w:r>
        <w:rPr>
          <w:rFonts w:ascii="Book Antiqua" w:hAnsi="Book Antiqua"/>
          <w:color w:val="231F20"/>
          <w:spacing w:val="-8"/>
          <w:sz w:val="18"/>
        </w:rPr>
        <w:t>already</w:t>
      </w:r>
      <w:r>
        <w:rPr>
          <w:rFonts w:ascii="Book Antiqua" w:hAnsi="Book Antiqua"/>
          <w:color w:val="231F20"/>
          <w:spacing w:val="4"/>
          <w:sz w:val="18"/>
        </w:rPr>
        <w:t> </w:t>
      </w:r>
      <w:r>
        <w:rPr>
          <w:rFonts w:ascii="Book Antiqua" w:hAnsi="Book Antiqua"/>
          <w:color w:val="231F20"/>
          <w:spacing w:val="-8"/>
          <w:sz w:val="18"/>
        </w:rPr>
        <w:t>properly</w:t>
      </w:r>
      <w:r>
        <w:rPr>
          <w:rFonts w:ascii="Book Antiqua" w:hAnsi="Book Antiqua"/>
          <w:color w:val="231F20"/>
          <w:spacing w:val="3"/>
          <w:sz w:val="18"/>
        </w:rPr>
        <w:t> </w:t>
      </w:r>
      <w:r>
        <w:rPr>
          <w:rFonts w:ascii="Book Antiqua" w:hAnsi="Book Antiqua"/>
          <w:color w:val="231F20"/>
          <w:spacing w:val="-8"/>
          <w:sz w:val="18"/>
        </w:rPr>
        <w:t>recorded</w:t>
      </w:r>
      <w:r>
        <w:rPr>
          <w:rFonts w:ascii="Book Antiqua" w:hAnsi="Book Antiqua"/>
          <w:color w:val="231F20"/>
          <w:spacing w:val="4"/>
          <w:sz w:val="18"/>
        </w:rPr>
        <w:t> </w:t>
      </w:r>
      <w:r>
        <w:rPr>
          <w:rFonts w:ascii="Book Antiqua" w:hAnsi="Book Antiqua"/>
          <w:color w:val="231F20"/>
          <w:spacing w:val="-8"/>
          <w:sz w:val="18"/>
        </w:rPr>
        <w:t>in</w:t>
      </w:r>
      <w:r>
        <w:rPr>
          <w:rFonts w:ascii="Book Antiqua" w:hAnsi="Book Antiqua"/>
          <w:color w:val="231F20"/>
          <w:spacing w:val="4"/>
          <w:sz w:val="18"/>
        </w:rPr>
        <w:t> </w:t>
      </w:r>
      <w:r>
        <w:rPr>
          <w:rFonts w:ascii="Book Antiqua" w:hAnsi="Book Antiqua"/>
          <w:color w:val="231F20"/>
          <w:spacing w:val="-8"/>
          <w:sz w:val="18"/>
        </w:rPr>
        <w:t>the</w:t>
      </w:r>
      <w:r>
        <w:rPr>
          <w:rFonts w:ascii="Book Antiqua" w:hAnsi="Book Antiqua"/>
          <w:color w:val="231F20"/>
          <w:spacing w:val="4"/>
          <w:sz w:val="18"/>
        </w:rPr>
        <w:t> </w:t>
      </w:r>
      <w:r>
        <w:rPr>
          <w:rFonts w:ascii="Book Antiqua" w:hAnsi="Book Antiqua"/>
          <w:color w:val="231F20"/>
          <w:spacing w:val="-8"/>
          <w:sz w:val="18"/>
        </w:rPr>
        <w:t>company’s</w:t>
      </w:r>
      <w:r>
        <w:rPr>
          <w:rFonts w:ascii="Book Antiqua" w:hAnsi="Book Antiqua"/>
          <w:color w:val="231F20"/>
          <w:spacing w:val="4"/>
          <w:sz w:val="18"/>
        </w:rPr>
        <w:t> </w:t>
      </w:r>
      <w:r>
        <w:rPr>
          <w:rFonts w:ascii="Book Antiqua" w:hAnsi="Book Antiqua"/>
          <w:color w:val="231F20"/>
          <w:spacing w:val="-8"/>
          <w:sz w:val="18"/>
        </w:rPr>
        <w:t>accounting</w:t>
      </w:r>
      <w:r>
        <w:rPr>
          <w:rFonts w:ascii="Book Antiqua" w:hAnsi="Book Antiqua"/>
          <w:color w:val="231F20"/>
          <w:spacing w:val="4"/>
          <w:sz w:val="18"/>
        </w:rPr>
        <w:t> </w:t>
      </w:r>
      <w:r>
        <w:rPr>
          <w:rFonts w:ascii="Book Antiqua" w:hAnsi="Book Antiqua"/>
          <w:color w:val="231F20"/>
          <w:spacing w:val="-8"/>
          <w:sz w:val="18"/>
        </w:rPr>
        <w:t>records.</w:t>
      </w:r>
    </w:p>
    <w:p>
      <w:pPr>
        <w:pStyle w:val="BodyText"/>
        <w:rPr>
          <w:rFonts w:ascii="Book Antiqua"/>
          <w:sz w:val="20"/>
        </w:rPr>
      </w:pPr>
    </w:p>
    <w:p>
      <w:pPr>
        <w:pStyle w:val="BodyText"/>
        <w:spacing w:before="8"/>
        <w:rPr>
          <w:rFonts w:ascii="Book Antiqua"/>
          <w:sz w:val="20"/>
        </w:rPr>
      </w:pPr>
    </w:p>
    <w:p>
      <w:pPr>
        <w:spacing w:line="256" w:lineRule="auto" w:before="0"/>
        <w:ind w:left="2279" w:right="597" w:firstLine="240"/>
        <w:jc w:val="both"/>
        <w:rPr>
          <w:sz w:val="20"/>
        </w:rPr>
      </w:pPr>
      <w:r>
        <w:rPr>
          <w:color w:val="231F20"/>
          <w:spacing w:val="-2"/>
          <w:sz w:val="20"/>
        </w:rPr>
        <w:t>In</w:t>
      </w:r>
      <w:r>
        <w:rPr>
          <w:color w:val="231F20"/>
          <w:spacing w:val="-4"/>
          <w:sz w:val="20"/>
        </w:rPr>
        <w:t> </w:t>
      </w:r>
      <w:r>
        <w:rPr>
          <w:color w:val="231F20"/>
          <w:spacing w:val="-2"/>
          <w:sz w:val="20"/>
        </w:rPr>
        <w:t>the</w:t>
      </w:r>
      <w:r>
        <w:rPr>
          <w:color w:val="231F20"/>
          <w:spacing w:val="-4"/>
          <w:sz w:val="20"/>
        </w:rPr>
        <w:t> </w:t>
      </w:r>
      <w:r>
        <w:rPr>
          <w:color w:val="231F20"/>
          <w:spacing w:val="-2"/>
          <w:sz w:val="20"/>
        </w:rPr>
        <w:t>uncommon</w:t>
      </w:r>
      <w:r>
        <w:rPr>
          <w:color w:val="231F20"/>
          <w:spacing w:val="-4"/>
          <w:sz w:val="20"/>
        </w:rPr>
        <w:t> </w:t>
      </w:r>
      <w:r>
        <w:rPr>
          <w:color w:val="231F20"/>
          <w:spacing w:val="-2"/>
          <w:sz w:val="20"/>
        </w:rPr>
        <w:t>event</w:t>
      </w:r>
      <w:r>
        <w:rPr>
          <w:color w:val="231F20"/>
          <w:spacing w:val="-4"/>
          <w:sz w:val="20"/>
        </w:rPr>
        <w:t> </w:t>
      </w:r>
      <w:r>
        <w:rPr>
          <w:color w:val="231F20"/>
          <w:spacing w:val="-2"/>
          <w:sz w:val="20"/>
        </w:rPr>
        <w:t>that</w:t>
      </w:r>
      <w:r>
        <w:rPr>
          <w:color w:val="231F20"/>
          <w:spacing w:val="-4"/>
          <w:sz w:val="20"/>
        </w:rPr>
        <w:t> </w:t>
      </w:r>
      <w:r>
        <w:rPr>
          <w:color w:val="231F20"/>
          <w:spacing w:val="-2"/>
          <w:sz w:val="20"/>
        </w:rPr>
        <w:t>the</w:t>
      </w:r>
      <w:r>
        <w:rPr>
          <w:color w:val="231F20"/>
          <w:spacing w:val="-4"/>
          <w:sz w:val="20"/>
        </w:rPr>
        <w:t> </w:t>
      </w:r>
      <w:r>
        <w:rPr>
          <w:color w:val="231F20"/>
          <w:spacing w:val="-2"/>
          <w:sz w:val="20"/>
        </w:rPr>
        <w:t>two</w:t>
      </w:r>
      <w:r>
        <w:rPr>
          <w:color w:val="231F20"/>
          <w:spacing w:val="-4"/>
          <w:sz w:val="20"/>
        </w:rPr>
        <w:t> </w:t>
      </w:r>
      <w:r>
        <w:rPr>
          <w:color w:val="231F20"/>
          <w:spacing w:val="-2"/>
          <w:sz w:val="20"/>
        </w:rPr>
        <w:t>balances</w:t>
      </w:r>
      <w:r>
        <w:rPr>
          <w:color w:val="231F20"/>
          <w:spacing w:val="-4"/>
          <w:sz w:val="20"/>
        </w:rPr>
        <w:t> </w:t>
      </w:r>
      <w:r>
        <w:rPr>
          <w:color w:val="231F20"/>
          <w:spacing w:val="-2"/>
          <w:sz w:val="20"/>
        </w:rPr>
        <w:t>at</w:t>
      </w:r>
      <w:r>
        <w:rPr>
          <w:color w:val="231F20"/>
          <w:spacing w:val="-4"/>
          <w:sz w:val="20"/>
        </w:rPr>
        <w:t> </w:t>
      </w:r>
      <w:r>
        <w:rPr>
          <w:color w:val="231F20"/>
          <w:spacing w:val="-2"/>
          <w:sz w:val="20"/>
        </w:rPr>
        <w:t>the</w:t>
      </w:r>
      <w:r>
        <w:rPr>
          <w:color w:val="231F20"/>
          <w:spacing w:val="-4"/>
          <w:sz w:val="20"/>
        </w:rPr>
        <w:t> </w:t>
      </w:r>
      <w:r>
        <w:rPr>
          <w:color w:val="231F20"/>
          <w:spacing w:val="-2"/>
          <w:sz w:val="20"/>
        </w:rPr>
        <w:t>end</w:t>
      </w:r>
      <w:r>
        <w:rPr>
          <w:color w:val="231F20"/>
          <w:spacing w:val="-4"/>
          <w:sz w:val="20"/>
        </w:rPr>
        <w:t> </w:t>
      </w:r>
      <w:r>
        <w:rPr>
          <w:color w:val="231F20"/>
          <w:spacing w:val="-2"/>
          <w:sz w:val="20"/>
        </w:rPr>
        <w:t>of</w:t>
      </w:r>
      <w:r>
        <w:rPr>
          <w:color w:val="231F20"/>
          <w:spacing w:val="-4"/>
          <w:sz w:val="20"/>
        </w:rPr>
        <w:t> </w:t>
      </w:r>
      <w:r>
        <w:rPr>
          <w:color w:val="231F20"/>
          <w:spacing w:val="-2"/>
          <w:sz w:val="20"/>
        </w:rPr>
        <w:t>the</w:t>
      </w:r>
      <w:r>
        <w:rPr>
          <w:color w:val="231F20"/>
          <w:spacing w:val="-4"/>
          <w:sz w:val="20"/>
        </w:rPr>
        <w:t> </w:t>
      </w:r>
      <w:r>
        <w:rPr>
          <w:color w:val="231F20"/>
          <w:spacing w:val="-2"/>
          <w:sz w:val="20"/>
        </w:rPr>
        <w:t>bank</w:t>
      </w:r>
      <w:r>
        <w:rPr>
          <w:color w:val="231F20"/>
          <w:spacing w:val="-4"/>
          <w:sz w:val="20"/>
        </w:rPr>
        <w:t> </w:t>
      </w:r>
      <w:r>
        <w:rPr>
          <w:color w:val="231F20"/>
          <w:spacing w:val="-2"/>
          <w:sz w:val="20"/>
        </w:rPr>
        <w:t>reconciliation</w:t>
      </w:r>
      <w:r>
        <w:rPr>
          <w:color w:val="231F20"/>
          <w:spacing w:val="-4"/>
          <w:sz w:val="20"/>
        </w:rPr>
        <w:t> </w:t>
      </w:r>
      <w:r>
        <w:rPr>
          <w:color w:val="231F20"/>
          <w:spacing w:val="-2"/>
          <w:sz w:val="20"/>
        </w:rPr>
        <w:t>sched- </w:t>
      </w:r>
      <w:r>
        <w:rPr>
          <w:color w:val="231F20"/>
          <w:sz w:val="20"/>
        </w:rPr>
        <w:t>ule are not equal, management investigates the discrepancy to check for wrongdoing or </w:t>
      </w:r>
      <w:r>
        <w:rPr>
          <w:color w:val="231F20"/>
          <w:spacing w:val="-2"/>
          <w:sz w:val="20"/>
        </w:rPr>
        <w:t>errors</w:t>
      </w:r>
      <w:r>
        <w:rPr>
          <w:color w:val="231F20"/>
          <w:spacing w:val="-5"/>
          <w:sz w:val="20"/>
        </w:rPr>
        <w:t> </w:t>
      </w:r>
      <w:r>
        <w:rPr>
          <w:color w:val="231F20"/>
          <w:spacing w:val="-2"/>
          <w:sz w:val="20"/>
        </w:rPr>
        <w:t>by</w:t>
      </w:r>
      <w:r>
        <w:rPr>
          <w:color w:val="231F20"/>
          <w:spacing w:val="-5"/>
          <w:sz w:val="20"/>
        </w:rPr>
        <w:t> </w:t>
      </w:r>
      <w:r>
        <w:rPr>
          <w:color w:val="231F20"/>
          <w:spacing w:val="-2"/>
          <w:sz w:val="20"/>
        </w:rPr>
        <w:t>company</w:t>
      </w:r>
      <w:r>
        <w:rPr>
          <w:color w:val="231F20"/>
          <w:spacing w:val="-5"/>
          <w:sz w:val="20"/>
        </w:rPr>
        <w:t> </w:t>
      </w:r>
      <w:r>
        <w:rPr>
          <w:color w:val="231F20"/>
          <w:spacing w:val="-2"/>
          <w:sz w:val="20"/>
        </w:rPr>
        <w:t>employees</w:t>
      </w:r>
      <w:r>
        <w:rPr>
          <w:color w:val="231F20"/>
          <w:spacing w:val="-5"/>
          <w:sz w:val="20"/>
        </w:rPr>
        <w:t> </w:t>
      </w:r>
      <w:r>
        <w:rPr>
          <w:color w:val="231F20"/>
          <w:spacing w:val="-2"/>
          <w:sz w:val="20"/>
        </w:rPr>
        <w:t>or</w:t>
      </w:r>
      <w:r>
        <w:rPr>
          <w:color w:val="231F20"/>
          <w:spacing w:val="-5"/>
          <w:sz w:val="20"/>
        </w:rPr>
        <w:t> </w:t>
      </w:r>
      <w:r>
        <w:rPr>
          <w:color w:val="231F20"/>
          <w:spacing w:val="-2"/>
          <w:sz w:val="20"/>
        </w:rPr>
        <w:t>the</w:t>
      </w:r>
      <w:r>
        <w:rPr>
          <w:color w:val="231F20"/>
          <w:spacing w:val="-5"/>
          <w:sz w:val="20"/>
        </w:rPr>
        <w:t> </w:t>
      </w:r>
      <w:r>
        <w:rPr>
          <w:color w:val="231F20"/>
          <w:spacing w:val="-2"/>
          <w:sz w:val="20"/>
        </w:rPr>
        <w:t>bank.</w:t>
      </w:r>
      <w:r>
        <w:rPr>
          <w:color w:val="231F20"/>
          <w:spacing w:val="-5"/>
          <w:sz w:val="20"/>
        </w:rPr>
        <w:t> </w:t>
      </w:r>
      <w:r>
        <w:rPr>
          <w:color w:val="231F20"/>
          <w:spacing w:val="-2"/>
          <w:sz w:val="20"/>
        </w:rPr>
        <w:t>If</w:t>
      </w:r>
      <w:r>
        <w:rPr>
          <w:color w:val="231F20"/>
          <w:spacing w:val="-4"/>
          <w:sz w:val="20"/>
        </w:rPr>
        <w:t> </w:t>
      </w:r>
      <w:r>
        <w:rPr>
          <w:color w:val="231F20"/>
          <w:spacing w:val="-2"/>
          <w:sz w:val="20"/>
        </w:rPr>
        <w:t>the</w:t>
      </w:r>
      <w:r>
        <w:rPr>
          <w:color w:val="231F20"/>
          <w:spacing w:val="-5"/>
          <w:sz w:val="20"/>
        </w:rPr>
        <w:t> </w:t>
      </w:r>
      <w:r>
        <w:rPr>
          <w:color w:val="231F20"/>
          <w:spacing w:val="-2"/>
          <w:sz w:val="20"/>
        </w:rPr>
        <w:t>company</w:t>
      </w:r>
      <w:r>
        <w:rPr>
          <w:color w:val="231F20"/>
          <w:spacing w:val="-5"/>
          <w:sz w:val="20"/>
        </w:rPr>
        <w:t> </w:t>
      </w:r>
      <w:r>
        <w:rPr>
          <w:color w:val="231F20"/>
          <w:spacing w:val="-2"/>
          <w:sz w:val="20"/>
        </w:rPr>
        <w:t>cannot</w:t>
      </w:r>
      <w:r>
        <w:rPr>
          <w:color w:val="231F20"/>
          <w:spacing w:val="-5"/>
          <w:sz w:val="20"/>
        </w:rPr>
        <w:t> </w:t>
      </w:r>
      <w:r>
        <w:rPr>
          <w:color w:val="231F20"/>
          <w:spacing w:val="-2"/>
          <w:sz w:val="20"/>
        </w:rPr>
        <w:t>resolve</w:t>
      </w:r>
      <w:r>
        <w:rPr>
          <w:color w:val="231F20"/>
          <w:spacing w:val="-5"/>
          <w:sz w:val="20"/>
        </w:rPr>
        <w:t> </w:t>
      </w:r>
      <w:r>
        <w:rPr>
          <w:color w:val="231F20"/>
          <w:spacing w:val="-2"/>
          <w:sz w:val="20"/>
        </w:rPr>
        <w:t>the</w:t>
      </w:r>
      <w:r>
        <w:rPr>
          <w:color w:val="231F20"/>
          <w:spacing w:val="-5"/>
          <w:sz w:val="20"/>
        </w:rPr>
        <w:t> </w:t>
      </w:r>
      <w:r>
        <w:rPr>
          <w:color w:val="231F20"/>
          <w:spacing w:val="-2"/>
          <w:sz w:val="20"/>
        </w:rPr>
        <w:t>discrepancy,</w:t>
      </w:r>
      <w:r>
        <w:rPr>
          <w:color w:val="231F20"/>
          <w:spacing w:val="-5"/>
          <w:sz w:val="20"/>
        </w:rPr>
        <w:t> it</w:t>
      </w:r>
    </w:p>
    <w:p>
      <w:pPr>
        <w:spacing w:after="0" w:line="256" w:lineRule="auto"/>
        <w:jc w:val="both"/>
        <w:rPr>
          <w:sz w:val="20"/>
        </w:rPr>
        <w:sectPr>
          <w:pgSz w:w="12240" w:h="15660"/>
          <w:pgMar w:top="46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line="240" w:lineRule="atLeast" w:before="70"/>
        <w:ind w:left="4083" w:right="2723" w:hanging="1155"/>
        <w:jc w:val="left"/>
        <w:rPr>
          <w:rFonts w:ascii="Arial"/>
          <w:sz w:val="20"/>
        </w:rPr>
      </w:pP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tabs>
          <w:tab w:pos="10439" w:val="right" w:leader="none"/>
        </w:tabs>
        <w:spacing w:line="169" w:lineRule="exact" w:before="0"/>
        <w:ind w:left="5365" w:right="0" w:firstLine="0"/>
        <w:jc w:val="left"/>
        <w:rPr>
          <w:rFonts w:ascii="Proxima Nova Rg"/>
          <w:b/>
          <w:sz w:val="18"/>
        </w:rPr>
      </w:pP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r>
        <w:rPr>
          <w:rFonts w:ascii="Arial Black"/>
          <w:color w:val="231F20"/>
          <w:sz w:val="16"/>
        </w:rPr>
        <w:tab/>
      </w:r>
      <w:r>
        <w:rPr>
          <w:rFonts w:ascii="Proxima Nova Rg"/>
          <w:b/>
          <w:color w:val="231F20"/>
          <w:spacing w:val="-5"/>
          <w:sz w:val="18"/>
        </w:rPr>
        <w:t>195</w:t>
      </w:r>
    </w:p>
    <w:p>
      <w:pPr>
        <w:spacing w:line="256" w:lineRule="auto" w:before="371"/>
        <w:ind w:left="600" w:right="2279" w:firstLine="0"/>
        <w:jc w:val="both"/>
        <w:rPr>
          <w:sz w:val="20"/>
        </w:rPr>
      </w:pPr>
      <w:r>
        <w:rPr>
          <w:color w:val="231F20"/>
          <w:sz w:val="20"/>
        </w:rPr>
        <w:t>records</w:t>
      </w:r>
      <w:r>
        <w:rPr>
          <w:color w:val="231F20"/>
          <w:spacing w:val="-9"/>
          <w:sz w:val="20"/>
        </w:rPr>
        <w:t> </w:t>
      </w:r>
      <w:r>
        <w:rPr>
          <w:color w:val="231F20"/>
          <w:sz w:val="20"/>
        </w:rPr>
        <w:t>the</w:t>
      </w:r>
      <w:r>
        <w:rPr>
          <w:color w:val="231F20"/>
          <w:spacing w:val="-9"/>
          <w:sz w:val="20"/>
        </w:rPr>
        <w:t> </w:t>
      </w:r>
      <w:r>
        <w:rPr>
          <w:color w:val="231F20"/>
          <w:sz w:val="20"/>
        </w:rPr>
        <w:t>difference</w:t>
      </w:r>
      <w:r>
        <w:rPr>
          <w:color w:val="231F20"/>
          <w:spacing w:val="-9"/>
          <w:sz w:val="20"/>
        </w:rPr>
        <w:t> </w:t>
      </w:r>
      <w:r>
        <w:rPr>
          <w:color w:val="231F20"/>
          <w:sz w:val="20"/>
        </w:rPr>
        <w:t>to</w:t>
      </w:r>
      <w:r>
        <w:rPr>
          <w:color w:val="231F20"/>
          <w:spacing w:val="-9"/>
          <w:sz w:val="20"/>
        </w:rPr>
        <w:t> </w:t>
      </w:r>
      <w:r>
        <w:rPr>
          <w:color w:val="231F20"/>
          <w:sz w:val="20"/>
        </w:rPr>
        <w:t>either</w:t>
      </w:r>
      <w:r>
        <w:rPr>
          <w:color w:val="231F20"/>
          <w:spacing w:val="-9"/>
          <w:sz w:val="20"/>
        </w:rPr>
        <w:t> </w:t>
      </w:r>
      <w:r>
        <w:rPr>
          <w:color w:val="231F20"/>
          <w:sz w:val="20"/>
        </w:rPr>
        <w:t>Miscellaneous</w:t>
      </w:r>
      <w:r>
        <w:rPr>
          <w:color w:val="231F20"/>
          <w:spacing w:val="-9"/>
          <w:sz w:val="20"/>
        </w:rPr>
        <w:t> </w:t>
      </w:r>
      <w:r>
        <w:rPr>
          <w:color w:val="231F20"/>
          <w:sz w:val="20"/>
        </w:rPr>
        <w:t>Expense</w:t>
      </w:r>
      <w:r>
        <w:rPr>
          <w:color w:val="231F20"/>
          <w:spacing w:val="-9"/>
          <w:sz w:val="20"/>
        </w:rPr>
        <w:t> </w:t>
      </w:r>
      <w:r>
        <w:rPr>
          <w:color w:val="231F20"/>
          <w:sz w:val="20"/>
        </w:rPr>
        <w:t>or</w:t>
      </w:r>
      <w:r>
        <w:rPr>
          <w:color w:val="231F20"/>
          <w:spacing w:val="-9"/>
          <w:sz w:val="20"/>
        </w:rPr>
        <w:t> </w:t>
      </w:r>
      <w:r>
        <w:rPr>
          <w:color w:val="231F20"/>
          <w:sz w:val="20"/>
        </w:rPr>
        <w:t>Miscellaneous</w:t>
      </w:r>
      <w:r>
        <w:rPr>
          <w:color w:val="231F20"/>
          <w:spacing w:val="-9"/>
          <w:sz w:val="20"/>
        </w:rPr>
        <w:t> </w:t>
      </w:r>
      <w:r>
        <w:rPr>
          <w:color w:val="231F20"/>
          <w:sz w:val="20"/>
        </w:rPr>
        <w:t>Revenue,</w:t>
      </w:r>
      <w:r>
        <w:rPr>
          <w:color w:val="231F20"/>
          <w:spacing w:val="-9"/>
          <w:sz w:val="20"/>
        </w:rPr>
        <w:t> </w:t>
      </w:r>
      <w:r>
        <w:rPr>
          <w:color w:val="231F20"/>
          <w:sz w:val="20"/>
        </w:rPr>
        <w:t>depend- ing</w:t>
      </w:r>
      <w:r>
        <w:rPr>
          <w:color w:val="231F20"/>
          <w:spacing w:val="-12"/>
          <w:sz w:val="20"/>
        </w:rPr>
        <w:t> </w:t>
      </w:r>
      <w:r>
        <w:rPr>
          <w:color w:val="231F20"/>
          <w:sz w:val="20"/>
        </w:rPr>
        <w:t>on</w:t>
      </w:r>
      <w:r>
        <w:rPr>
          <w:color w:val="231F20"/>
          <w:spacing w:val="-11"/>
          <w:sz w:val="20"/>
        </w:rPr>
        <w:t> </w:t>
      </w:r>
      <w:r>
        <w:rPr>
          <w:color w:val="231F20"/>
          <w:sz w:val="20"/>
        </w:rPr>
        <w:t>whether</w:t>
      </w:r>
      <w:r>
        <w:rPr>
          <w:color w:val="231F20"/>
          <w:spacing w:val="-11"/>
          <w:sz w:val="20"/>
        </w:rPr>
        <w:t> </w:t>
      </w:r>
      <w:r>
        <w:rPr>
          <w:color w:val="231F20"/>
          <w:sz w:val="20"/>
        </w:rPr>
        <w:t>it</w:t>
      </w:r>
      <w:r>
        <w:rPr>
          <w:color w:val="231F20"/>
          <w:spacing w:val="-11"/>
          <w:sz w:val="20"/>
        </w:rPr>
        <w:t> </w:t>
      </w:r>
      <w:r>
        <w:rPr>
          <w:color w:val="231F20"/>
          <w:sz w:val="20"/>
        </w:rPr>
        <w:t>has</w:t>
      </w:r>
      <w:r>
        <w:rPr>
          <w:color w:val="231F20"/>
          <w:spacing w:val="-11"/>
          <w:sz w:val="20"/>
        </w:rPr>
        <w:t> </w:t>
      </w:r>
      <w:r>
        <w:rPr>
          <w:color w:val="231F20"/>
          <w:sz w:val="20"/>
        </w:rPr>
        <w:t>a</w:t>
      </w:r>
      <w:r>
        <w:rPr>
          <w:color w:val="231F20"/>
          <w:spacing w:val="-11"/>
          <w:sz w:val="20"/>
        </w:rPr>
        <w:t> </w:t>
      </w:r>
      <w:r>
        <w:rPr>
          <w:color w:val="231F20"/>
          <w:sz w:val="20"/>
        </w:rPr>
        <w:t>debit</w:t>
      </w:r>
      <w:r>
        <w:rPr>
          <w:color w:val="231F20"/>
          <w:spacing w:val="-11"/>
          <w:sz w:val="20"/>
        </w:rPr>
        <w:t> </w:t>
      </w:r>
      <w:r>
        <w:rPr>
          <w:color w:val="231F20"/>
          <w:sz w:val="20"/>
        </w:rPr>
        <w:t>or</w:t>
      </w:r>
      <w:r>
        <w:rPr>
          <w:color w:val="231F20"/>
          <w:spacing w:val="-11"/>
          <w:sz w:val="20"/>
        </w:rPr>
        <w:t> </w:t>
      </w:r>
      <w:r>
        <w:rPr>
          <w:color w:val="231F20"/>
          <w:sz w:val="20"/>
        </w:rPr>
        <w:t>credit</w:t>
      </w:r>
      <w:r>
        <w:rPr>
          <w:color w:val="231F20"/>
          <w:spacing w:val="-11"/>
          <w:sz w:val="20"/>
        </w:rPr>
        <w:t> </w:t>
      </w:r>
      <w:r>
        <w:rPr>
          <w:color w:val="231F20"/>
          <w:sz w:val="20"/>
        </w:rPr>
        <w:t>balance.</w:t>
      </w:r>
      <w:r>
        <w:rPr>
          <w:color w:val="231F20"/>
          <w:spacing w:val="-11"/>
          <w:sz w:val="20"/>
        </w:rPr>
        <w:t> </w:t>
      </w:r>
      <w:r>
        <w:rPr>
          <w:color w:val="231F20"/>
          <w:sz w:val="20"/>
        </w:rPr>
        <w:t>For</w:t>
      </w:r>
      <w:r>
        <w:rPr>
          <w:color w:val="231F20"/>
          <w:spacing w:val="-11"/>
          <w:sz w:val="20"/>
        </w:rPr>
        <w:t> </w:t>
      </w:r>
      <w:r>
        <w:rPr>
          <w:color w:val="231F20"/>
          <w:sz w:val="20"/>
        </w:rPr>
        <w:t>example,</w:t>
      </w:r>
      <w:r>
        <w:rPr>
          <w:color w:val="231F20"/>
          <w:spacing w:val="-11"/>
          <w:sz w:val="20"/>
        </w:rPr>
        <w:t> </w:t>
      </w:r>
      <w:r>
        <w:rPr>
          <w:color w:val="231F20"/>
          <w:sz w:val="20"/>
        </w:rPr>
        <w:t>suppose</w:t>
      </w:r>
      <w:r>
        <w:rPr>
          <w:color w:val="231F20"/>
          <w:spacing w:val="-11"/>
          <w:sz w:val="20"/>
        </w:rPr>
        <w:t> </w:t>
      </w:r>
      <w:r>
        <w:rPr>
          <w:color w:val="231F20"/>
          <w:sz w:val="20"/>
        </w:rPr>
        <w:t>a</w:t>
      </w:r>
      <w:r>
        <w:rPr>
          <w:color w:val="231F20"/>
          <w:spacing w:val="-11"/>
          <w:sz w:val="20"/>
        </w:rPr>
        <w:t> </w:t>
      </w:r>
      <w:r>
        <w:rPr>
          <w:color w:val="231F20"/>
          <w:sz w:val="20"/>
        </w:rPr>
        <w:t>company</w:t>
      </w:r>
      <w:r>
        <w:rPr>
          <w:color w:val="231F20"/>
          <w:spacing w:val="-11"/>
          <w:sz w:val="20"/>
        </w:rPr>
        <w:t> </w:t>
      </w:r>
      <w:r>
        <w:rPr>
          <w:color w:val="231F20"/>
          <w:sz w:val="20"/>
        </w:rPr>
        <w:t>is</w:t>
      </w:r>
      <w:r>
        <w:rPr>
          <w:color w:val="231F20"/>
          <w:spacing w:val="-11"/>
          <w:sz w:val="20"/>
        </w:rPr>
        <w:t> </w:t>
      </w:r>
      <w:r>
        <w:rPr>
          <w:color w:val="231F20"/>
          <w:sz w:val="20"/>
        </w:rPr>
        <w:t>unable</w:t>
      </w:r>
      <w:r>
        <w:rPr>
          <w:color w:val="231F20"/>
          <w:spacing w:val="-11"/>
          <w:sz w:val="20"/>
        </w:rPr>
        <w:t> </w:t>
      </w:r>
      <w:r>
        <w:rPr>
          <w:color w:val="231F20"/>
          <w:sz w:val="20"/>
        </w:rPr>
        <w:t>to account</w:t>
      </w:r>
      <w:r>
        <w:rPr>
          <w:color w:val="231F20"/>
          <w:spacing w:val="-6"/>
          <w:sz w:val="20"/>
        </w:rPr>
        <w:t> </w:t>
      </w:r>
      <w:r>
        <w:rPr>
          <w:color w:val="231F20"/>
          <w:sz w:val="20"/>
        </w:rPr>
        <w:t>for</w:t>
      </w:r>
      <w:r>
        <w:rPr>
          <w:color w:val="231F20"/>
          <w:spacing w:val="-6"/>
          <w:sz w:val="20"/>
        </w:rPr>
        <w:t> </w:t>
      </w:r>
      <w:r>
        <w:rPr>
          <w:color w:val="231F20"/>
          <w:sz w:val="20"/>
        </w:rPr>
        <w:t>$100</w:t>
      </w:r>
      <w:r>
        <w:rPr>
          <w:color w:val="231F20"/>
          <w:spacing w:val="-6"/>
          <w:sz w:val="20"/>
        </w:rPr>
        <w:t> </w:t>
      </w:r>
      <w:r>
        <w:rPr>
          <w:color w:val="231F20"/>
          <w:sz w:val="20"/>
        </w:rPr>
        <w:t>of</w:t>
      </w:r>
      <w:r>
        <w:rPr>
          <w:color w:val="231F20"/>
          <w:spacing w:val="-6"/>
          <w:sz w:val="20"/>
        </w:rPr>
        <w:t> </w:t>
      </w:r>
      <w:r>
        <w:rPr>
          <w:color w:val="231F20"/>
          <w:sz w:val="20"/>
        </w:rPr>
        <w:t>missing</w:t>
      </w:r>
      <w:r>
        <w:rPr>
          <w:color w:val="231F20"/>
          <w:spacing w:val="-6"/>
          <w:sz w:val="20"/>
        </w:rPr>
        <w:t> </w:t>
      </w:r>
      <w:r>
        <w:rPr>
          <w:color w:val="231F20"/>
          <w:sz w:val="20"/>
        </w:rPr>
        <w:t>cash.</w:t>
      </w:r>
      <w:r>
        <w:rPr>
          <w:color w:val="231F20"/>
          <w:spacing w:val="-6"/>
          <w:sz w:val="20"/>
        </w:rPr>
        <w:t> </w:t>
      </w:r>
      <w:r>
        <w:rPr>
          <w:color w:val="231F20"/>
          <w:sz w:val="20"/>
        </w:rPr>
        <w:t>In</w:t>
      </w:r>
      <w:r>
        <w:rPr>
          <w:color w:val="231F20"/>
          <w:spacing w:val="-6"/>
          <w:sz w:val="20"/>
        </w:rPr>
        <w:t> </w:t>
      </w:r>
      <w:r>
        <w:rPr>
          <w:color w:val="231F20"/>
          <w:sz w:val="20"/>
        </w:rPr>
        <w:t>this</w:t>
      </w:r>
      <w:r>
        <w:rPr>
          <w:color w:val="231F20"/>
          <w:spacing w:val="-6"/>
          <w:sz w:val="20"/>
        </w:rPr>
        <w:t> </w:t>
      </w:r>
      <w:r>
        <w:rPr>
          <w:color w:val="231F20"/>
          <w:sz w:val="20"/>
        </w:rPr>
        <w:t>event,</w:t>
      </w:r>
      <w:r>
        <w:rPr>
          <w:color w:val="231F20"/>
          <w:spacing w:val="-6"/>
          <w:sz w:val="20"/>
        </w:rPr>
        <w:t> </w:t>
      </w:r>
      <w:r>
        <w:rPr>
          <w:color w:val="231F20"/>
          <w:sz w:val="20"/>
        </w:rPr>
        <w:t>the</w:t>
      </w:r>
      <w:r>
        <w:rPr>
          <w:color w:val="231F20"/>
          <w:spacing w:val="-6"/>
          <w:sz w:val="20"/>
        </w:rPr>
        <w:t> </w:t>
      </w:r>
      <w:r>
        <w:rPr>
          <w:color w:val="231F20"/>
          <w:sz w:val="20"/>
        </w:rPr>
        <w:t>company</w:t>
      </w:r>
      <w:r>
        <w:rPr>
          <w:color w:val="231F20"/>
          <w:spacing w:val="-6"/>
          <w:sz w:val="20"/>
        </w:rPr>
        <w:t> </w:t>
      </w:r>
      <w:r>
        <w:rPr>
          <w:color w:val="231F20"/>
          <w:sz w:val="20"/>
        </w:rPr>
        <w:t>records</w:t>
      </w:r>
      <w:r>
        <w:rPr>
          <w:color w:val="231F20"/>
          <w:spacing w:val="-6"/>
          <w:sz w:val="20"/>
        </w:rPr>
        <w:t> </w:t>
      </w:r>
      <w:r>
        <w:rPr>
          <w:color w:val="231F20"/>
          <w:sz w:val="20"/>
        </w:rPr>
        <w:t>the</w:t>
      </w:r>
      <w:r>
        <w:rPr>
          <w:color w:val="231F20"/>
          <w:spacing w:val="-6"/>
          <w:sz w:val="20"/>
        </w:rPr>
        <w:t> </w:t>
      </w:r>
      <w:r>
        <w:rPr>
          <w:color w:val="231F20"/>
          <w:sz w:val="20"/>
        </w:rPr>
        <w:t>following</w:t>
      </w:r>
      <w:r>
        <w:rPr>
          <w:color w:val="231F20"/>
          <w:spacing w:val="-6"/>
          <w:sz w:val="20"/>
        </w:rPr>
        <w:t> </w:t>
      </w:r>
      <w:r>
        <w:rPr>
          <w:color w:val="231F20"/>
          <w:sz w:val="20"/>
        </w:rPr>
        <w:t>transac- tion, increasing Miscellaneous Expense and decreasing Cash.</w:t>
      </w:r>
    </w:p>
    <w:p>
      <w:pPr>
        <w:pStyle w:val="BodyText"/>
        <w:rPr>
          <w:sz w:val="24"/>
        </w:rPr>
      </w:pPr>
    </w:p>
    <w:p>
      <w:pPr>
        <w:tabs>
          <w:tab w:pos="7670" w:val="left" w:leader="none"/>
        </w:tabs>
        <w:spacing w:before="181"/>
        <w:ind w:left="6852" w:right="0" w:firstLine="0"/>
        <w:jc w:val="left"/>
        <w:rPr>
          <w:rFonts w:ascii="Proxima Nova Rg"/>
          <w:sz w:val="18"/>
        </w:rPr>
      </w:pPr>
      <w:r>
        <w:rPr>
          <w:rFonts w:ascii="Proxima Nova Rg"/>
          <w:color w:val="231F20"/>
          <w:spacing w:val="-21"/>
          <w:sz w:val="18"/>
          <w:u w:val="single" w:color="231F20"/>
        </w:rPr>
        <w:t> </w:t>
      </w:r>
      <w:r>
        <w:rPr>
          <w:rFonts w:ascii="Proxima Nova Rg"/>
          <w:color w:val="231F20"/>
          <w:spacing w:val="-2"/>
          <w:sz w:val="18"/>
          <w:u w:val="single" w:color="231F20"/>
        </w:rPr>
        <w:t>Debit</w:t>
      </w:r>
      <w:r>
        <w:rPr>
          <w:rFonts w:ascii="Proxima Nova Rg"/>
          <w:color w:val="231F20"/>
          <w:sz w:val="18"/>
        </w:rPr>
        <w:tab/>
      </w:r>
      <w:r>
        <w:rPr>
          <w:rFonts w:ascii="Proxima Nova Rg"/>
          <w:color w:val="231F20"/>
          <w:spacing w:val="-2"/>
          <w:sz w:val="18"/>
          <w:u w:val="single" w:color="231F20"/>
        </w:rPr>
        <w:t>Credit</w:t>
      </w:r>
    </w:p>
    <w:p>
      <w:pPr>
        <w:tabs>
          <w:tab w:pos="7239" w:val="right" w:leader="none"/>
        </w:tabs>
        <w:spacing w:line="200" w:lineRule="exact" w:before="103"/>
        <w:ind w:left="720" w:right="0" w:firstLine="0"/>
        <w:jc w:val="left"/>
        <w:rPr>
          <w:rFonts w:ascii="Proxima Nova Rg"/>
          <w:b/>
          <w:sz w:val="18"/>
        </w:rPr>
      </w:pPr>
      <w:r>
        <w:rPr>
          <w:rFonts w:ascii="Proxima Nova Rg"/>
          <w:b/>
          <w:color w:val="231F20"/>
          <w:sz w:val="18"/>
        </w:rPr>
        <w:t>Miscellaneous</w:t>
      </w:r>
      <w:r>
        <w:rPr>
          <w:rFonts w:ascii="Proxima Nova Rg"/>
          <w:b/>
          <w:color w:val="231F20"/>
          <w:spacing w:val="-2"/>
          <w:sz w:val="18"/>
        </w:rPr>
        <w:t> </w:t>
      </w:r>
      <w:r>
        <w:rPr>
          <w:rFonts w:ascii="Proxima Nova Rg"/>
          <w:b/>
          <w:color w:val="231F20"/>
          <w:sz w:val="18"/>
        </w:rPr>
        <w:t>Expense</w:t>
      </w:r>
      <w:r>
        <w:rPr>
          <w:rFonts w:ascii="Proxima Nova Rg"/>
          <w:b/>
          <w:color w:val="231F20"/>
          <w:spacing w:val="2"/>
          <w:sz w:val="18"/>
        </w:rPr>
        <w:t> </w:t>
      </w:r>
      <w:r>
        <w:rPr>
          <w:rFonts w:ascii="Proxima Nova Rg"/>
          <w:color w:val="231F20"/>
          <w:spacing w:val="-2"/>
          <w:sz w:val="18"/>
        </w:rPr>
        <w:t>........................................................................................</w:t>
      </w:r>
      <w:r>
        <w:rPr>
          <w:rFonts w:ascii="Proxima Nova Rg"/>
          <w:color w:val="231F20"/>
          <w:sz w:val="18"/>
        </w:rPr>
        <w:tab/>
      </w:r>
      <w:r>
        <w:rPr>
          <w:rFonts w:ascii="Proxima Nova Rg"/>
          <w:b/>
          <w:color w:val="231F20"/>
          <w:spacing w:val="-5"/>
          <w:sz w:val="18"/>
        </w:rPr>
        <w:t>100</w:t>
      </w:r>
    </w:p>
    <w:p>
      <w:pPr>
        <w:spacing w:after="0" w:line="200" w:lineRule="exact"/>
        <w:jc w:val="left"/>
        <w:rPr>
          <w:rFonts w:ascii="Proxima Nova Rg"/>
          <w:sz w:val="18"/>
        </w:rPr>
        <w:sectPr>
          <w:pgSz w:w="12240" w:h="15660"/>
          <w:pgMar w:top="60" w:bottom="280" w:left="840" w:right="840"/>
          <w:pgBorders w:offsetFrom="page">
            <w:top w:val="single" w:color="939598" w:space="18" w:sz="4"/>
            <w:left w:val="single" w:color="939598" w:space="18" w:sz="4"/>
            <w:bottom w:val="single" w:color="939598" w:space="18" w:sz="4"/>
            <w:right w:val="single" w:color="939598" w:space="18" w:sz="4"/>
          </w:pgBorders>
        </w:sectPr>
      </w:pPr>
    </w:p>
    <w:sdt>
      <w:sdtPr>
        <w:docPartObj>
          <w:docPartGallery w:val="Table of Contents"/>
          <w:docPartUnique/>
        </w:docPartObj>
      </w:sdtPr>
      <w:sdtEndPr/>
      <w:sdtContent>
        <w:p>
          <w:pPr>
            <w:pStyle w:val="TOC1"/>
          </w:pPr>
          <w:r>
            <w:rPr>
              <w:b/>
              <w:color w:val="231F20"/>
            </w:rPr>
            <w:t>Cash</w:t>
          </w:r>
          <w:r>
            <w:rPr>
              <w:b/>
              <w:color w:val="231F20"/>
              <w:spacing w:val="40"/>
            </w:rPr>
            <w:t> </w:t>
          </w:r>
          <w:r>
            <w:rPr>
              <w:color w:val="231F20"/>
              <w:spacing w:val="-2"/>
            </w:rPr>
            <w:t>......................................................................................................................</w:t>
          </w:r>
        </w:p>
        <w:p>
          <w:pPr>
            <w:pStyle w:val="TOC2"/>
            <w:rPr>
              <w:i/>
            </w:rPr>
          </w:pPr>
          <w:hyperlink w:history="true" w:anchor="_TOC_250000">
            <w:r>
              <w:rPr>
                <w:i/>
                <w:color w:val="231F20"/>
                <w:spacing w:val="-2"/>
              </w:rPr>
              <w:t>(Record</w:t>
            </w:r>
            <w:r>
              <w:rPr>
                <w:i/>
                <w:color w:val="231F20"/>
                <w:spacing w:val="-11"/>
              </w:rPr>
              <w:t> </w:t>
            </w:r>
            <w:r>
              <w:rPr>
                <w:i/>
                <w:color w:val="231F20"/>
                <w:spacing w:val="-2"/>
              </w:rPr>
              <w:t>loss</w:t>
            </w:r>
            <w:r>
              <w:rPr>
                <w:i/>
                <w:color w:val="231F20"/>
                <w:spacing w:val="-10"/>
              </w:rPr>
              <w:t> </w:t>
            </w:r>
            <w:r>
              <w:rPr>
                <w:i/>
                <w:color w:val="231F20"/>
                <w:spacing w:val="-2"/>
              </w:rPr>
              <w:t>of</w:t>
            </w:r>
            <w:r>
              <w:rPr>
                <w:i/>
                <w:color w:val="231F20"/>
                <w:spacing w:val="-10"/>
              </w:rPr>
              <w:t> </w:t>
            </w:r>
            <w:r>
              <w:rPr>
                <w:i/>
                <w:color w:val="231F20"/>
                <w:spacing w:val="-2"/>
              </w:rPr>
              <w:t>$100</w:t>
            </w:r>
            <w:r>
              <w:rPr>
                <w:i/>
                <w:color w:val="231F20"/>
                <w:spacing w:val="-11"/>
              </w:rPr>
              <w:t> </w:t>
            </w:r>
            <w:r>
              <w:rPr>
                <w:i/>
                <w:color w:val="231F20"/>
                <w:spacing w:val="-2"/>
              </w:rPr>
              <w:t>cash)</w:t>
            </w:r>
          </w:hyperlink>
        </w:p>
        <w:p>
          <w:pPr>
            <w:pStyle w:val="TOC3"/>
            <w:rPr>
              <w:i w:val="0"/>
              <w:sz w:val="18"/>
            </w:rPr>
          </w:pPr>
          <w:r>
            <w:rPr>
              <w:b w:val="0"/>
              <w:i w:val="0"/>
            </w:rPr>
            <w:br w:type="column"/>
          </w:r>
          <w:r>
            <w:rPr>
              <w:i w:val="0"/>
              <w:color w:val="231F20"/>
              <w:spacing w:val="-5"/>
              <w:sz w:val="18"/>
            </w:rPr>
            <w:t>100</w:t>
          </w:r>
        </w:p>
      </w:sdtContent>
    </w:sdt>
    <w:p>
      <w:pPr>
        <w:spacing w:after="0"/>
        <w:rPr>
          <w:sz w:val="18"/>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6350" w:space="451"/>
            <w:col w:w="3759"/>
          </w:cols>
        </w:sectPr>
      </w:pPr>
    </w:p>
    <w:p>
      <w:pPr>
        <w:spacing w:line="249" w:lineRule="auto" w:before="297"/>
        <w:ind w:left="599" w:right="2279" w:firstLine="240"/>
        <w:jc w:val="both"/>
        <w:rPr>
          <w:rFonts w:ascii="Book Antiqua" w:hAnsi="Book Antiqua"/>
          <w:b/>
          <w:sz w:val="20"/>
        </w:rPr>
      </w:pPr>
      <w:r>
        <w:rPr>
          <w:color w:val="231F20"/>
          <w:sz w:val="20"/>
        </w:rPr>
        <w:t>Illustration 4–13 summarizes the basic items included in a bank reconciliation. </w:t>
      </w:r>
      <w:r>
        <w:rPr>
          <w:rFonts w:ascii="Book Antiqua" w:hAnsi="Book Antiqua"/>
          <w:b/>
          <w:color w:val="231F20"/>
          <w:sz w:val="20"/>
        </w:rPr>
        <w:t>For</w:t>
      </w:r>
      <w:r>
        <w:rPr>
          <w:rFonts w:ascii="Book Antiqua" w:hAnsi="Book Antiqua"/>
          <w:b/>
          <w:color w:val="231F20"/>
          <w:spacing w:val="-5"/>
          <w:sz w:val="20"/>
        </w:rPr>
        <w:t> </w:t>
      </w:r>
      <w:r>
        <w:rPr>
          <w:rFonts w:ascii="Book Antiqua" w:hAnsi="Book Antiqua"/>
          <w:b/>
          <w:color w:val="231F20"/>
          <w:sz w:val="20"/>
        </w:rPr>
        <w:t>the </w:t>
      </w:r>
      <w:r>
        <w:rPr>
          <w:rFonts w:ascii="Book Antiqua" w:hAnsi="Book Antiqua"/>
          <w:b/>
          <w:color w:val="231F20"/>
          <w:spacing w:val="-6"/>
          <w:sz w:val="20"/>
        </w:rPr>
        <w:t>reconciliation</w:t>
      </w:r>
      <w:r>
        <w:rPr>
          <w:rFonts w:ascii="Book Antiqua" w:hAnsi="Book Antiqua"/>
          <w:b/>
          <w:color w:val="231F20"/>
          <w:spacing w:val="-7"/>
          <w:sz w:val="20"/>
        </w:rPr>
        <w:t> </w:t>
      </w:r>
      <w:r>
        <w:rPr>
          <w:rFonts w:ascii="Book Antiqua" w:hAnsi="Book Antiqua"/>
          <w:b/>
          <w:color w:val="231F20"/>
          <w:spacing w:val="-6"/>
          <w:sz w:val="20"/>
        </w:rPr>
        <w:t>to be</w:t>
      </w:r>
      <w:r>
        <w:rPr>
          <w:rFonts w:ascii="Book Antiqua" w:hAnsi="Book Antiqua"/>
          <w:b/>
          <w:color w:val="231F20"/>
          <w:spacing w:val="-7"/>
          <w:sz w:val="20"/>
        </w:rPr>
        <w:t> </w:t>
      </w:r>
      <w:r>
        <w:rPr>
          <w:rFonts w:ascii="Book Antiqua" w:hAnsi="Book Antiqua"/>
          <w:b/>
          <w:color w:val="231F20"/>
          <w:spacing w:val="-6"/>
          <w:sz w:val="20"/>
        </w:rPr>
        <w:t>complete, the</w:t>
      </w:r>
      <w:r>
        <w:rPr>
          <w:rFonts w:ascii="Book Antiqua" w:hAnsi="Book Antiqua"/>
          <w:b/>
          <w:color w:val="231F20"/>
          <w:spacing w:val="-7"/>
          <w:sz w:val="20"/>
        </w:rPr>
        <w:t> </w:t>
      </w:r>
      <w:r>
        <w:rPr>
          <w:rFonts w:ascii="Book Antiqua" w:hAnsi="Book Antiqua"/>
          <w:b/>
          <w:color w:val="231F20"/>
          <w:spacing w:val="-6"/>
          <w:sz w:val="20"/>
        </w:rPr>
        <w:t>reconciled bank</w:t>
      </w:r>
      <w:r>
        <w:rPr>
          <w:rFonts w:ascii="Book Antiqua" w:hAnsi="Book Antiqua"/>
          <w:b/>
          <w:color w:val="231F20"/>
          <w:spacing w:val="-7"/>
          <w:sz w:val="20"/>
        </w:rPr>
        <w:t> </w:t>
      </w:r>
      <w:r>
        <w:rPr>
          <w:rFonts w:ascii="Book Antiqua" w:hAnsi="Book Antiqua"/>
          <w:b/>
          <w:color w:val="231F20"/>
          <w:spacing w:val="-6"/>
          <w:sz w:val="20"/>
        </w:rPr>
        <w:t>balance must</w:t>
      </w:r>
      <w:r>
        <w:rPr>
          <w:rFonts w:ascii="Book Antiqua" w:hAnsi="Book Antiqua"/>
          <w:b/>
          <w:color w:val="231F20"/>
          <w:spacing w:val="-7"/>
          <w:sz w:val="20"/>
        </w:rPr>
        <w:t> </w:t>
      </w:r>
      <w:r>
        <w:rPr>
          <w:rFonts w:ascii="Book Antiqua" w:hAnsi="Book Antiqua"/>
          <w:b/>
          <w:color w:val="231F20"/>
          <w:spacing w:val="-6"/>
          <w:sz w:val="20"/>
        </w:rPr>
        <w:t>equal the</w:t>
      </w:r>
      <w:r>
        <w:rPr>
          <w:rFonts w:ascii="Book Antiqua" w:hAnsi="Book Antiqua"/>
          <w:b/>
          <w:color w:val="231F20"/>
          <w:spacing w:val="-7"/>
          <w:sz w:val="20"/>
        </w:rPr>
        <w:t> </w:t>
      </w:r>
      <w:r>
        <w:rPr>
          <w:rFonts w:ascii="Book Antiqua" w:hAnsi="Book Antiqua"/>
          <w:b/>
          <w:color w:val="231F20"/>
          <w:spacing w:val="-6"/>
          <w:sz w:val="20"/>
        </w:rPr>
        <w:t>reconciled com- </w:t>
      </w:r>
      <w:r>
        <w:rPr>
          <w:rFonts w:ascii="Book Antiqua" w:hAnsi="Book Antiqua"/>
          <w:b/>
          <w:color w:val="231F20"/>
          <w:sz w:val="20"/>
        </w:rPr>
        <w:t>pany balance.</w:t>
      </w:r>
    </w:p>
    <w:p>
      <w:pPr>
        <w:spacing w:after="0" w:line="249" w:lineRule="auto"/>
        <w:jc w:val="both"/>
        <w:rPr>
          <w:rFonts w:ascii="Book Antiqua" w:hAnsi="Book Antiqua"/>
          <w:sz w:val="20"/>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line="226" w:lineRule="exact" w:before="689"/>
        <w:ind w:left="1923" w:right="0" w:firstLine="0"/>
        <w:jc w:val="center"/>
        <w:rPr>
          <w:rFonts w:ascii="Proxima Nova Rg" w:hAnsi="Proxima Nova Rg"/>
          <w:b/>
          <w:sz w:val="19"/>
        </w:rPr>
      </w:pPr>
      <w:r>
        <w:rPr>
          <w:rFonts w:ascii="Proxima Nova Rg" w:hAnsi="Proxima Nova Rg"/>
          <w:b/>
          <w:color w:val="231F20"/>
          <w:spacing w:val="-2"/>
          <w:sz w:val="19"/>
        </w:rPr>
        <w:t>Bank’s</w:t>
      </w:r>
    </w:p>
    <w:p>
      <w:pPr>
        <w:tabs>
          <w:tab w:pos="2786" w:val="left" w:leader="none"/>
          <w:tab w:pos="4822" w:val="left" w:leader="none"/>
        </w:tabs>
        <w:spacing w:line="226" w:lineRule="exact" w:before="0"/>
        <w:ind w:left="1922" w:right="0" w:firstLine="0"/>
        <w:jc w:val="center"/>
        <w:rPr>
          <w:rFonts w:ascii="Proxima Nova Rg"/>
          <w:b/>
          <w:sz w:val="19"/>
        </w:rPr>
      </w:pPr>
      <w:r>
        <w:rPr>
          <w:rFonts w:ascii="Proxima Nova Rg"/>
          <w:b/>
          <w:color w:val="231F20"/>
          <w:sz w:val="19"/>
          <w:u w:val="single" w:color="231F20"/>
        </w:rPr>
        <w:tab/>
        <w:t>Cash </w:t>
      </w:r>
      <w:r>
        <w:rPr>
          <w:rFonts w:ascii="Proxima Nova Rg"/>
          <w:b/>
          <w:color w:val="231F20"/>
          <w:spacing w:val="-2"/>
          <w:sz w:val="19"/>
          <w:u w:val="single" w:color="231F20"/>
        </w:rPr>
        <w:t>Balance</w:t>
      </w:r>
      <w:r>
        <w:rPr>
          <w:rFonts w:ascii="Proxima Nova Rg"/>
          <w:b/>
          <w:color w:val="231F20"/>
          <w:sz w:val="19"/>
          <w:u w:val="single" w:color="231F20"/>
        </w:rPr>
        <w:tab/>
      </w:r>
    </w:p>
    <w:p>
      <w:pPr>
        <w:spacing w:line="226" w:lineRule="exact" w:before="689"/>
        <w:ind w:left="1181" w:right="1198" w:firstLine="0"/>
        <w:jc w:val="center"/>
        <w:rPr>
          <w:rFonts w:ascii="Proxima Nova Rg" w:hAnsi="Proxima Nova Rg"/>
          <w:b/>
          <w:sz w:val="19"/>
        </w:rPr>
      </w:pPr>
      <w:r>
        <w:rPr/>
        <w:br w:type="column"/>
      </w:r>
      <w:r>
        <w:rPr>
          <w:rFonts w:ascii="Proxima Nova Rg" w:hAnsi="Proxima Nova Rg"/>
          <w:b/>
          <w:color w:val="231F20"/>
          <w:spacing w:val="-2"/>
          <w:sz w:val="19"/>
        </w:rPr>
        <w:t>Company’s</w:t>
      </w:r>
    </w:p>
    <w:p>
      <w:pPr>
        <w:tabs>
          <w:tab w:pos="1085" w:val="left" w:leader="none"/>
          <w:tab w:pos="3363" w:val="left" w:leader="none"/>
        </w:tabs>
        <w:spacing w:line="226" w:lineRule="exact" w:before="0"/>
        <w:ind w:left="80" w:right="0" w:firstLine="0"/>
        <w:jc w:val="center"/>
        <w:rPr>
          <w:rFonts w:ascii="Proxima Nova Rg"/>
          <w:b/>
          <w:sz w:val="19"/>
        </w:rPr>
      </w:pPr>
      <w:r>
        <w:rPr>
          <w:rFonts w:ascii="Proxima Nova Rg"/>
          <w:b/>
          <w:color w:val="231F20"/>
          <w:sz w:val="19"/>
          <w:u w:val="single" w:color="231F20"/>
        </w:rPr>
        <w:tab/>
        <w:t>Cash </w:t>
      </w:r>
      <w:r>
        <w:rPr>
          <w:rFonts w:ascii="Proxima Nova Rg"/>
          <w:b/>
          <w:color w:val="231F20"/>
          <w:spacing w:val="-2"/>
          <w:sz w:val="19"/>
          <w:u w:val="single" w:color="231F20"/>
        </w:rPr>
        <w:t>Balance</w:t>
      </w:r>
      <w:r>
        <w:rPr>
          <w:rFonts w:ascii="Proxima Nova Rg"/>
          <w:b/>
          <w:color w:val="231F20"/>
          <w:sz w:val="19"/>
          <w:u w:val="single" w:color="231F20"/>
        </w:rPr>
        <w:tab/>
      </w:r>
    </w:p>
    <w:p>
      <w:pPr>
        <w:spacing w:before="502"/>
        <w:ind w:left="253" w:right="0" w:firstLine="0"/>
        <w:jc w:val="left"/>
        <w:rPr>
          <w:rFonts w:ascii="Arial Black" w:hAnsi="Arial Black"/>
          <w:sz w:val="18"/>
        </w:rPr>
      </w:pPr>
      <w:r>
        <w:rPr/>
        <w:br w:type="column"/>
      </w:r>
      <w:r>
        <w:rPr>
          <w:rFonts w:ascii="Arial Black" w:hAnsi="Arial Black"/>
          <w:color w:val="0C7D9C"/>
          <w:w w:val="80"/>
          <w:sz w:val="18"/>
        </w:rPr>
        <w:t>ILLUSTRATION</w:t>
      </w:r>
      <w:r>
        <w:rPr>
          <w:rFonts w:ascii="Arial Black" w:hAnsi="Arial Black"/>
          <w:color w:val="0C7D9C"/>
          <w:spacing w:val="79"/>
          <w:sz w:val="18"/>
        </w:rPr>
        <w:t> </w:t>
      </w:r>
      <w:r>
        <w:rPr>
          <w:rFonts w:ascii="Arial Black" w:hAnsi="Arial Black"/>
          <w:color w:val="0C7D9C"/>
          <w:spacing w:val="-4"/>
          <w:w w:val="95"/>
          <w:sz w:val="18"/>
        </w:rPr>
        <w:t>4–13</w:t>
      </w:r>
    </w:p>
    <w:p>
      <w:pPr>
        <w:spacing w:line="208" w:lineRule="auto" w:before="49"/>
        <w:ind w:left="253" w:right="0" w:firstLine="0"/>
        <w:jc w:val="left"/>
        <w:rPr>
          <w:rFonts w:ascii="Arial Black"/>
          <w:sz w:val="18"/>
        </w:rPr>
      </w:pPr>
      <w:r>
        <w:rPr>
          <w:rFonts w:ascii="Arial Black"/>
          <w:color w:val="231F20"/>
          <w:w w:val="90"/>
          <w:sz w:val="18"/>
        </w:rPr>
        <w:t>Summary</w:t>
      </w:r>
      <w:r>
        <w:rPr>
          <w:rFonts w:ascii="Arial Black"/>
          <w:color w:val="231F20"/>
          <w:spacing w:val="-2"/>
          <w:w w:val="90"/>
          <w:sz w:val="18"/>
        </w:rPr>
        <w:t> </w:t>
      </w:r>
      <w:r>
        <w:rPr>
          <w:rFonts w:ascii="Arial Black"/>
          <w:color w:val="231F20"/>
          <w:w w:val="90"/>
          <w:sz w:val="18"/>
        </w:rPr>
        <w:t>of</w:t>
      </w:r>
      <w:r>
        <w:rPr>
          <w:rFonts w:ascii="Arial Black"/>
          <w:color w:val="231F20"/>
          <w:spacing w:val="-2"/>
          <w:w w:val="90"/>
          <w:sz w:val="18"/>
        </w:rPr>
        <w:t> </w:t>
      </w:r>
      <w:r>
        <w:rPr>
          <w:rFonts w:ascii="Arial Black"/>
          <w:color w:val="231F20"/>
          <w:w w:val="90"/>
          <w:sz w:val="18"/>
        </w:rPr>
        <w:t>Items </w:t>
      </w:r>
      <w:r>
        <w:rPr>
          <w:rFonts w:ascii="Arial Black"/>
          <w:color w:val="231F20"/>
          <w:w w:val="80"/>
          <w:sz w:val="18"/>
        </w:rPr>
        <w:t>Included</w:t>
      </w:r>
      <w:r>
        <w:rPr>
          <w:rFonts w:ascii="Arial Black"/>
          <w:color w:val="231F20"/>
          <w:spacing w:val="-5"/>
          <w:w w:val="80"/>
          <w:sz w:val="18"/>
        </w:rPr>
        <w:t> </w:t>
      </w:r>
      <w:r>
        <w:rPr>
          <w:rFonts w:ascii="Arial Black"/>
          <w:color w:val="231F20"/>
          <w:w w:val="80"/>
          <w:sz w:val="18"/>
        </w:rPr>
        <w:t>in</w:t>
      </w:r>
      <w:r>
        <w:rPr>
          <w:rFonts w:ascii="Arial Black"/>
          <w:color w:val="231F20"/>
          <w:spacing w:val="-3"/>
          <w:w w:val="80"/>
          <w:sz w:val="18"/>
        </w:rPr>
        <w:t> </w:t>
      </w:r>
      <w:r>
        <w:rPr>
          <w:rFonts w:ascii="Arial Black"/>
          <w:color w:val="231F20"/>
          <w:w w:val="80"/>
          <w:sz w:val="18"/>
        </w:rPr>
        <w:t>the</w:t>
      </w:r>
      <w:r>
        <w:rPr>
          <w:rFonts w:ascii="Arial Black"/>
          <w:color w:val="231F20"/>
          <w:spacing w:val="-3"/>
          <w:w w:val="80"/>
          <w:sz w:val="18"/>
        </w:rPr>
        <w:t> </w:t>
      </w:r>
      <w:r>
        <w:rPr>
          <w:rFonts w:ascii="Arial Black"/>
          <w:color w:val="231F20"/>
          <w:w w:val="80"/>
          <w:sz w:val="18"/>
        </w:rPr>
        <w:t>Bank</w:t>
      </w:r>
    </w:p>
    <w:p>
      <w:pPr>
        <w:spacing w:after="0" w:line="208" w:lineRule="auto"/>
        <w:jc w:val="left"/>
        <w:rPr>
          <w:rFonts w:ascii="Arial Black"/>
          <w:sz w:val="18"/>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3" w:equalWidth="0">
            <w:col w:w="4823" w:space="40"/>
            <w:col w:w="3364" w:space="40"/>
            <w:col w:w="2293"/>
          </w:cols>
        </w:sectPr>
      </w:pPr>
    </w:p>
    <w:p>
      <w:pPr>
        <w:pStyle w:val="BodyText"/>
        <w:tabs>
          <w:tab w:pos="4942" w:val="left" w:leader="none"/>
        </w:tabs>
        <w:spacing w:line="224" w:lineRule="exact"/>
        <w:ind w:left="1922"/>
        <w:rPr>
          <w:rFonts w:ascii="Proxima Nova Rg"/>
        </w:rPr>
      </w:pPr>
      <w:r>
        <w:rPr>
          <w:rFonts w:ascii="Proxima Nova Rg"/>
          <w:color w:val="231F20"/>
        </w:rPr>
        <w:t>Per</w:t>
      </w:r>
      <w:r>
        <w:rPr>
          <w:rFonts w:ascii="Proxima Nova Rg"/>
          <w:color w:val="231F20"/>
          <w:spacing w:val="-2"/>
        </w:rPr>
        <w:t> </w:t>
      </w:r>
      <w:r>
        <w:rPr>
          <w:rFonts w:ascii="Proxima Nova Rg"/>
          <w:color w:val="231F20"/>
        </w:rPr>
        <w:t>bank</w:t>
      </w:r>
      <w:r>
        <w:rPr>
          <w:rFonts w:ascii="Proxima Nova Rg"/>
          <w:color w:val="231F20"/>
          <w:spacing w:val="-1"/>
        </w:rPr>
        <w:t> </w:t>
      </w:r>
      <w:r>
        <w:rPr>
          <w:rFonts w:ascii="Proxima Nova Rg"/>
          <w:color w:val="231F20"/>
          <w:spacing w:val="-2"/>
        </w:rPr>
        <w:t>statement</w:t>
      </w:r>
      <w:r>
        <w:rPr>
          <w:rFonts w:ascii="Proxima Nova Rg"/>
          <w:color w:val="231F20"/>
        </w:rPr>
        <w:tab/>
        <w:t>Per</w:t>
      </w:r>
      <w:r>
        <w:rPr>
          <w:rFonts w:ascii="Proxima Nova Rg"/>
          <w:color w:val="231F20"/>
          <w:spacing w:val="-4"/>
        </w:rPr>
        <w:t> </w:t>
      </w:r>
      <w:r>
        <w:rPr>
          <w:rFonts w:ascii="Proxima Nova Rg"/>
          <w:color w:val="231F20"/>
        </w:rPr>
        <w:t>general</w:t>
      </w:r>
      <w:r>
        <w:rPr>
          <w:rFonts w:ascii="Proxima Nova Rg"/>
          <w:color w:val="231F20"/>
          <w:spacing w:val="-1"/>
        </w:rPr>
        <w:t> </w:t>
      </w:r>
      <w:r>
        <w:rPr>
          <w:rFonts w:ascii="Proxima Nova Rg"/>
          <w:color w:val="231F20"/>
          <w:spacing w:val="-2"/>
        </w:rPr>
        <w:t>ledger</w:t>
      </w:r>
    </w:p>
    <w:p>
      <w:pPr>
        <w:pStyle w:val="BodyText"/>
        <w:tabs>
          <w:tab w:pos="1922" w:val="left" w:leader="none"/>
          <w:tab w:pos="4942" w:val="left" w:leader="none"/>
        </w:tabs>
        <w:spacing w:line="177" w:lineRule="auto" w:before="155"/>
        <w:ind w:left="782" w:right="999"/>
        <w:rPr>
          <w:rFonts w:ascii="Proxima Nova Rg" w:hAnsi="Proxima Nova Rg"/>
        </w:rPr>
      </w:pPr>
      <w:r>
        <w:rPr>
          <w:rFonts w:ascii="Proxima Nova Rg" w:hAnsi="Proxima Nova Rg"/>
          <w:color w:val="CA103C"/>
          <w:spacing w:val="-2"/>
        </w:rPr>
        <w:t>Timing</w:t>
      </w:r>
      <w:r>
        <w:rPr>
          <w:rFonts w:ascii="Proxima Nova Rg" w:hAnsi="Proxima Nova Rg"/>
          <w:color w:val="CA103C"/>
        </w:rPr>
        <w:tab/>
      </w:r>
      <w:r>
        <w:rPr>
          <w:rFonts w:ascii="Lucida Sans Unicode" w:hAnsi="Lucida Sans Unicode"/>
          <w:color w:val="231F20"/>
        </w:rPr>
        <w:t>+ </w:t>
      </w:r>
      <w:r>
        <w:rPr>
          <w:rFonts w:ascii="Proxima Nova Rg" w:hAnsi="Proxima Nova Rg"/>
          <w:color w:val="231F20"/>
        </w:rPr>
        <w:t>Deposits outstanding</w:t>
        <w:tab/>
      </w:r>
      <w:r>
        <w:rPr>
          <w:rFonts w:ascii="Lucida Sans Unicode" w:hAnsi="Lucida Sans Unicode"/>
          <w:color w:val="231F20"/>
        </w:rPr>
        <w:t>+</w:t>
      </w:r>
      <w:r>
        <w:rPr>
          <w:rFonts w:ascii="Lucida Sans Unicode" w:hAnsi="Lucida Sans Unicode"/>
          <w:color w:val="231F20"/>
          <w:spacing w:val="-16"/>
        </w:rPr>
        <w:t> </w:t>
      </w:r>
      <w:r>
        <w:rPr>
          <w:rFonts w:ascii="Proxima Nova Rg" w:hAnsi="Proxima Nova Rg"/>
          <w:color w:val="231F20"/>
        </w:rPr>
        <w:t>Notes</w:t>
      </w:r>
      <w:r>
        <w:rPr>
          <w:rFonts w:ascii="Proxima Nova Rg" w:hAnsi="Proxima Nova Rg"/>
          <w:color w:val="231F20"/>
          <w:spacing w:val="-12"/>
        </w:rPr>
        <w:t> </w:t>
      </w:r>
      <w:r>
        <w:rPr>
          <w:rFonts w:ascii="Proxima Nova Rg" w:hAnsi="Proxima Nova Rg"/>
          <w:color w:val="231F20"/>
        </w:rPr>
        <w:t>received</w:t>
      </w:r>
      <w:r>
        <w:rPr>
          <w:rFonts w:ascii="Proxima Nova Rg" w:hAnsi="Proxima Nova Rg"/>
          <w:color w:val="231F20"/>
          <w:spacing w:val="-10"/>
        </w:rPr>
        <w:t> </w:t>
      </w:r>
      <w:r>
        <w:rPr>
          <w:rFonts w:ascii="Proxima Nova Rg" w:hAnsi="Proxima Nova Rg"/>
          <w:color w:val="231F20"/>
        </w:rPr>
        <w:t>by</w:t>
      </w:r>
      <w:r>
        <w:rPr>
          <w:rFonts w:ascii="Proxima Nova Rg" w:hAnsi="Proxima Nova Rg"/>
          <w:color w:val="231F20"/>
          <w:spacing w:val="-8"/>
        </w:rPr>
        <w:t> </w:t>
      </w:r>
      <w:r>
        <w:rPr>
          <w:rFonts w:ascii="Proxima Nova Rg" w:hAnsi="Proxima Nova Rg"/>
          <w:color w:val="231F20"/>
        </w:rPr>
        <w:t>bank </w:t>
      </w:r>
      <w:r>
        <w:rPr>
          <w:rFonts w:ascii="Proxima Nova Rg" w:hAnsi="Proxima Nova Rg"/>
          <w:color w:val="CA103C"/>
        </w:rPr>
        <w:t>Differences</w:t>
      </w:r>
      <w:r>
        <w:rPr>
          <w:rFonts w:ascii="Proxima Nova Rg" w:hAnsi="Proxima Nova Rg"/>
          <w:color w:val="CA103C"/>
          <w:spacing w:val="80"/>
          <w:w w:val="150"/>
        </w:rPr>
        <w:t> </w:t>
      </w:r>
      <w:r>
        <w:rPr>
          <w:rFonts w:ascii="Lucida Sans Unicode" w:hAnsi="Lucida Sans Unicode"/>
          <w:color w:val="231F20"/>
        </w:rPr>
        <w:t>− </w:t>
      </w:r>
      <w:r>
        <w:rPr>
          <w:rFonts w:ascii="Proxima Nova Rg" w:hAnsi="Proxima Nova Rg"/>
          <w:color w:val="231F20"/>
        </w:rPr>
        <w:t>Checks outstanding</w:t>
        <w:tab/>
      </w:r>
      <w:r>
        <w:rPr>
          <w:rFonts w:ascii="Lucida Sans Unicode" w:hAnsi="Lucida Sans Unicode"/>
          <w:color w:val="231F20"/>
        </w:rPr>
        <w:t>+ </w:t>
      </w:r>
      <w:r>
        <w:rPr>
          <w:rFonts w:ascii="Proxima Nova Rg" w:hAnsi="Proxima Nova Rg"/>
          <w:color w:val="231F20"/>
        </w:rPr>
        <w:t>Interest received</w:t>
      </w:r>
    </w:p>
    <w:p>
      <w:pPr>
        <w:pStyle w:val="ListParagraph"/>
        <w:numPr>
          <w:ilvl w:val="0"/>
          <w:numId w:val="14"/>
        </w:numPr>
        <w:tabs>
          <w:tab w:pos="5144" w:val="left" w:leader="none"/>
        </w:tabs>
        <w:spacing w:line="200" w:lineRule="exact" w:before="0" w:after="0"/>
        <w:ind w:left="5143" w:right="0" w:hanging="202"/>
        <w:jc w:val="left"/>
        <w:rPr>
          <w:rFonts w:ascii="Proxima Nova Rg" w:hAnsi="Proxima Nova Rg"/>
          <w:sz w:val="19"/>
        </w:rPr>
      </w:pPr>
      <w:r>
        <w:rPr>
          <w:rFonts w:ascii="Proxima Nova Rg" w:hAnsi="Proxima Nova Rg"/>
          <w:color w:val="231F20"/>
          <w:sz w:val="19"/>
        </w:rPr>
        <w:t>Unrecorded </w:t>
      </w:r>
      <w:r>
        <w:rPr>
          <w:rFonts w:ascii="Proxima Nova Rg" w:hAnsi="Proxima Nova Rg"/>
          <w:color w:val="231F20"/>
          <w:spacing w:val="-2"/>
          <w:sz w:val="19"/>
        </w:rPr>
        <w:t>payments</w:t>
      </w:r>
    </w:p>
    <w:p>
      <w:pPr>
        <w:pStyle w:val="ListParagraph"/>
        <w:numPr>
          <w:ilvl w:val="0"/>
          <w:numId w:val="14"/>
        </w:numPr>
        <w:tabs>
          <w:tab w:pos="5144" w:val="left" w:leader="none"/>
        </w:tabs>
        <w:spacing w:line="216" w:lineRule="exact" w:before="0" w:after="0"/>
        <w:ind w:left="5143" w:right="0" w:hanging="202"/>
        <w:jc w:val="left"/>
        <w:rPr>
          <w:rFonts w:ascii="Proxima Nova Rg" w:hAnsi="Proxima Nova Rg"/>
          <w:sz w:val="19"/>
        </w:rPr>
      </w:pPr>
      <w:r>
        <w:rPr>
          <w:rFonts w:ascii="Proxima Nova Rg" w:hAnsi="Proxima Nova Rg"/>
          <w:color w:val="231F20"/>
          <w:sz w:val="19"/>
        </w:rPr>
        <w:t>NSF</w:t>
      </w:r>
      <w:r>
        <w:rPr>
          <w:rFonts w:ascii="Proxima Nova Rg" w:hAnsi="Proxima Nova Rg"/>
          <w:color w:val="231F20"/>
          <w:spacing w:val="-1"/>
          <w:sz w:val="19"/>
        </w:rPr>
        <w:t> </w:t>
      </w:r>
      <w:r>
        <w:rPr>
          <w:rFonts w:ascii="Proxima Nova Rg" w:hAnsi="Proxima Nova Rg"/>
          <w:color w:val="231F20"/>
          <w:sz w:val="19"/>
        </w:rPr>
        <w:t>checks</w:t>
      </w:r>
      <w:r>
        <w:rPr>
          <w:rFonts w:ascii="Proxima Nova Rg" w:hAnsi="Proxima Nova Rg"/>
          <w:color w:val="231F20"/>
          <w:spacing w:val="-1"/>
          <w:sz w:val="19"/>
        </w:rPr>
        <w:t> </w:t>
      </w:r>
      <w:r>
        <w:rPr>
          <w:rFonts w:ascii="Proxima Nova Rg" w:hAnsi="Proxima Nova Rg"/>
          <w:color w:val="231F20"/>
          <w:sz w:val="19"/>
        </w:rPr>
        <w:t>from </w:t>
      </w:r>
      <w:r>
        <w:rPr>
          <w:rFonts w:ascii="Proxima Nova Rg" w:hAnsi="Proxima Nova Rg"/>
          <w:color w:val="231F20"/>
          <w:spacing w:val="-2"/>
          <w:sz w:val="19"/>
        </w:rPr>
        <w:t>customers</w:t>
      </w:r>
    </w:p>
    <w:p>
      <w:pPr>
        <w:pStyle w:val="ListParagraph"/>
        <w:numPr>
          <w:ilvl w:val="0"/>
          <w:numId w:val="14"/>
        </w:numPr>
        <w:tabs>
          <w:tab w:pos="5144" w:val="left" w:leader="none"/>
        </w:tabs>
        <w:spacing w:line="254" w:lineRule="exact" w:before="0" w:after="0"/>
        <w:ind w:left="5143" w:right="0" w:hanging="202"/>
        <w:jc w:val="left"/>
        <w:rPr>
          <w:rFonts w:ascii="Proxima Nova Rg" w:hAnsi="Proxima Nova Rg"/>
          <w:sz w:val="19"/>
        </w:rPr>
      </w:pPr>
      <w:r>
        <w:rPr>
          <w:rFonts w:ascii="Proxima Nova Rg" w:hAnsi="Proxima Nova Rg"/>
          <w:color w:val="231F20"/>
          <w:sz w:val="19"/>
        </w:rPr>
        <w:t>Bank service </w:t>
      </w:r>
      <w:r>
        <w:rPr>
          <w:rFonts w:ascii="Proxima Nova Rg" w:hAnsi="Proxima Nova Rg"/>
          <w:color w:val="231F20"/>
          <w:spacing w:val="-4"/>
          <w:sz w:val="19"/>
        </w:rPr>
        <w:t>fees</w:t>
      </w:r>
    </w:p>
    <w:p>
      <w:pPr>
        <w:pStyle w:val="BodyText"/>
        <w:tabs>
          <w:tab w:pos="1922" w:val="left" w:leader="none"/>
          <w:tab w:pos="4822" w:val="left" w:leader="none"/>
        </w:tabs>
        <w:spacing w:line="274" w:lineRule="exact" w:before="74"/>
        <w:ind w:left="782"/>
        <w:rPr>
          <w:rFonts w:ascii="Proxima Nova Rg" w:hAnsi="Proxima Nova Rg"/>
        </w:rPr>
      </w:pPr>
      <w:r>
        <w:rPr>
          <w:rFonts w:ascii="Proxima Nova Rg" w:hAnsi="Proxima Nova Rg"/>
          <w:color w:val="CA103C"/>
          <w:spacing w:val="-2"/>
        </w:rPr>
        <w:t>Errors</w:t>
      </w:r>
      <w:r>
        <w:rPr>
          <w:rFonts w:ascii="Proxima Nova Rg" w:hAnsi="Proxima Nova Rg"/>
          <w:color w:val="CA103C"/>
        </w:rPr>
        <w:tab/>
      </w:r>
      <w:r>
        <w:rPr>
          <w:rFonts w:ascii="Lucida Sans Unicode" w:hAnsi="Lucida Sans Unicode"/>
          <w:color w:val="231F20"/>
          <w:u w:val="single" w:color="231F20"/>
        </w:rPr>
        <w:t>±</w:t>
      </w:r>
      <w:r>
        <w:rPr>
          <w:rFonts w:ascii="Lucida Sans Unicode" w:hAnsi="Lucida Sans Unicode"/>
          <w:color w:val="231F20"/>
          <w:spacing w:val="-12"/>
          <w:u w:val="single" w:color="231F20"/>
        </w:rPr>
        <w:t> </w:t>
      </w:r>
      <w:r>
        <w:rPr>
          <w:rFonts w:ascii="Proxima Nova Rg" w:hAnsi="Proxima Nova Rg"/>
          <w:color w:val="231F20"/>
          <w:u w:val="single" w:color="231F20"/>
        </w:rPr>
        <w:t>Bank </w:t>
      </w:r>
      <w:r>
        <w:rPr>
          <w:rFonts w:ascii="Proxima Nova Rg" w:hAnsi="Proxima Nova Rg"/>
          <w:color w:val="231F20"/>
          <w:spacing w:val="-2"/>
          <w:u w:val="single" w:color="231F20"/>
        </w:rPr>
        <w:t>errors</w:t>
      </w:r>
      <w:r>
        <w:rPr>
          <w:rFonts w:ascii="Proxima Nova Rg" w:hAnsi="Proxima Nova Rg"/>
          <w:color w:val="231F20"/>
          <w:u w:val="single" w:color="231F20"/>
        </w:rPr>
        <w:tab/>
      </w:r>
      <w:r>
        <w:rPr>
          <w:rFonts w:ascii="Proxima Nova Rg" w:hAnsi="Proxima Nova Rg"/>
          <w:color w:val="231F20"/>
          <w:spacing w:val="80"/>
        </w:rPr>
        <w:t> </w:t>
      </w:r>
      <w:r>
        <w:rPr>
          <w:rFonts w:ascii="Lucida Sans Unicode" w:hAnsi="Lucida Sans Unicode"/>
          <w:color w:val="231F20"/>
        </w:rPr>
        <w:t>± </w:t>
      </w:r>
      <w:r>
        <w:rPr>
          <w:rFonts w:ascii="Proxima Nova Rg" w:hAnsi="Proxima Nova Rg"/>
          <w:color w:val="231F20"/>
        </w:rPr>
        <w:t>Company errors</w:t>
      </w:r>
    </w:p>
    <w:p>
      <w:pPr>
        <w:pStyle w:val="Heading7"/>
        <w:spacing w:line="274" w:lineRule="exact"/>
        <w:ind w:left="1922"/>
        <w:jc w:val="left"/>
      </w:pPr>
      <w:r>
        <w:rPr>
          <w:rFonts w:ascii="Lucida Sans Unicode"/>
          <w:b w:val="0"/>
          <w:color w:val="231F20"/>
        </w:rPr>
        <w:t>=</w:t>
      </w:r>
      <w:r>
        <w:rPr>
          <w:rFonts w:ascii="Lucida Sans Unicode"/>
          <w:b w:val="0"/>
          <w:color w:val="231F20"/>
          <w:spacing w:val="-16"/>
        </w:rPr>
        <w:t> </w:t>
      </w:r>
      <w:r>
        <w:rPr>
          <w:color w:val="231F20"/>
        </w:rPr>
        <w:t>Bank</w:t>
      </w:r>
      <w:r>
        <w:rPr>
          <w:color w:val="231F20"/>
          <w:spacing w:val="-12"/>
        </w:rPr>
        <w:t> </w:t>
      </w:r>
      <w:r>
        <w:rPr>
          <w:color w:val="231F20"/>
        </w:rPr>
        <w:t>balance</w:t>
      </w:r>
      <w:r>
        <w:rPr>
          <w:color w:val="231F20"/>
          <w:spacing w:val="-9"/>
        </w:rPr>
        <w:t> </w:t>
      </w:r>
      <w:r>
        <w:rPr>
          <w:color w:val="231F20"/>
        </w:rPr>
        <w:t>per</w:t>
      </w:r>
      <w:r>
        <w:rPr>
          <w:color w:val="231F20"/>
          <w:spacing w:val="-7"/>
        </w:rPr>
        <w:t> </w:t>
      </w:r>
      <w:r>
        <w:rPr>
          <w:color w:val="231F20"/>
        </w:rPr>
        <w:t>reconciliation</w:t>
      </w:r>
      <w:r>
        <w:rPr>
          <w:color w:val="231F20"/>
          <w:spacing w:val="60"/>
        </w:rPr>
        <w:t> </w:t>
      </w:r>
      <w:r>
        <w:rPr>
          <w:rFonts w:ascii="Lucida Sans Unicode"/>
          <w:b w:val="0"/>
          <w:color w:val="231F20"/>
        </w:rPr>
        <w:t>=</w:t>
      </w:r>
      <w:r>
        <w:rPr>
          <w:rFonts w:ascii="Lucida Sans Unicode"/>
          <w:b w:val="0"/>
          <w:color w:val="231F20"/>
          <w:spacing w:val="-19"/>
        </w:rPr>
        <w:t> </w:t>
      </w:r>
      <w:r>
        <w:rPr>
          <w:color w:val="231F20"/>
        </w:rPr>
        <w:t>Company</w:t>
      </w:r>
      <w:r>
        <w:rPr>
          <w:color w:val="231F20"/>
          <w:spacing w:val="-12"/>
        </w:rPr>
        <w:t> </w:t>
      </w:r>
      <w:r>
        <w:rPr>
          <w:color w:val="231F20"/>
        </w:rPr>
        <w:t>balance</w:t>
      </w:r>
      <w:r>
        <w:rPr>
          <w:color w:val="231F20"/>
          <w:spacing w:val="-12"/>
        </w:rPr>
        <w:t> </w:t>
      </w:r>
      <w:r>
        <w:rPr>
          <w:color w:val="231F20"/>
        </w:rPr>
        <w:t>per</w:t>
      </w:r>
      <w:r>
        <w:rPr>
          <w:color w:val="231F20"/>
          <w:spacing w:val="-11"/>
        </w:rPr>
        <w:t> </w:t>
      </w:r>
      <w:r>
        <w:rPr>
          <w:color w:val="231F20"/>
          <w:spacing w:val="-4"/>
        </w:rPr>
        <w:t>reconciliation</w:t>
      </w:r>
    </w:p>
    <w:p>
      <w:pPr>
        <w:spacing w:line="230" w:lineRule="exact" w:before="0"/>
        <w:ind w:left="355" w:right="0" w:firstLine="0"/>
        <w:jc w:val="left"/>
        <w:rPr>
          <w:rFonts w:ascii="Arial Black"/>
          <w:sz w:val="18"/>
        </w:rPr>
      </w:pPr>
      <w:r>
        <w:rPr/>
        <w:br w:type="column"/>
      </w:r>
      <w:r>
        <w:rPr>
          <w:rFonts w:ascii="Arial Black"/>
          <w:color w:val="231F20"/>
          <w:spacing w:val="-2"/>
          <w:w w:val="90"/>
          <w:sz w:val="18"/>
        </w:rPr>
        <w:t>Reconciliation</w:t>
      </w:r>
    </w:p>
    <w:p>
      <w:pPr>
        <w:spacing w:after="0" w:line="230" w:lineRule="exact"/>
        <w:jc w:val="left"/>
        <w:rPr>
          <w:rFonts w:ascii="Arial Black"/>
          <w:sz w:val="18"/>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8125" w:space="40"/>
            <w:col w:w="2395"/>
          </w:cols>
        </w:sectPr>
      </w:pPr>
    </w:p>
    <w:p>
      <w:pPr>
        <w:pStyle w:val="BodyText"/>
        <w:rPr>
          <w:rFonts w:ascii="Arial Black"/>
          <w:sz w:val="20"/>
        </w:rPr>
      </w:pPr>
    </w:p>
    <w:p>
      <w:pPr>
        <w:pStyle w:val="BodyText"/>
        <w:rPr>
          <w:rFonts w:ascii="Arial Black"/>
          <w:sz w:val="20"/>
        </w:rPr>
      </w:pPr>
    </w:p>
    <w:p>
      <w:pPr>
        <w:pStyle w:val="BodyText"/>
        <w:spacing w:before="11"/>
        <w:rPr>
          <w:rFonts w:ascii="Arial Black"/>
          <w:sz w:val="15"/>
        </w:rPr>
      </w:pPr>
    </w:p>
    <w:p>
      <w:pPr>
        <w:spacing w:before="96"/>
        <w:ind w:left="1076" w:right="0" w:firstLine="0"/>
        <w:jc w:val="left"/>
        <w:rPr>
          <w:rFonts w:ascii="Arial Black"/>
          <w:sz w:val="18"/>
        </w:rPr>
      </w:pPr>
      <w:r>
        <w:rPr>
          <w:rFonts w:ascii="Arial Black"/>
          <w:color w:val="231F20"/>
          <w:w w:val="85"/>
          <w:sz w:val="18"/>
        </w:rPr>
        <w:t>KEY</w:t>
      </w:r>
      <w:r>
        <w:rPr>
          <w:rFonts w:ascii="Arial Black"/>
          <w:color w:val="231F20"/>
          <w:spacing w:val="5"/>
          <w:sz w:val="18"/>
        </w:rPr>
        <w:t> </w:t>
      </w:r>
      <w:r>
        <w:rPr>
          <w:rFonts w:ascii="Arial Black"/>
          <w:color w:val="231F20"/>
          <w:spacing w:val="-2"/>
          <w:w w:val="95"/>
          <w:sz w:val="18"/>
        </w:rPr>
        <w:t>POINT</w:t>
      </w:r>
    </w:p>
    <w:p>
      <w:pPr>
        <w:spacing w:line="247" w:lineRule="auto" w:before="61"/>
        <w:ind w:left="1076" w:right="2285" w:firstLine="0"/>
        <w:jc w:val="left"/>
        <w:rPr>
          <w:rFonts w:ascii="Book Antiqua" w:hAnsi="Book Antiqua"/>
          <w:sz w:val="18"/>
        </w:rPr>
      </w:pPr>
      <w:r>
        <w:rPr>
          <w:rFonts w:ascii="Book Antiqua" w:hAnsi="Book Antiqua"/>
          <w:color w:val="231F20"/>
          <w:spacing w:val="-2"/>
          <w:sz w:val="18"/>
        </w:rPr>
        <w:t>In</w:t>
      </w:r>
      <w:r>
        <w:rPr>
          <w:rFonts w:ascii="Book Antiqua" w:hAnsi="Book Antiqua"/>
          <w:color w:val="231F20"/>
          <w:spacing w:val="-9"/>
          <w:sz w:val="18"/>
        </w:rPr>
        <w:t> </w:t>
      </w:r>
      <w:r>
        <w:rPr>
          <w:rFonts w:ascii="Book Antiqua" w:hAnsi="Book Antiqua"/>
          <w:color w:val="231F20"/>
          <w:spacing w:val="-2"/>
          <w:sz w:val="18"/>
        </w:rPr>
        <w:t>a</w:t>
      </w:r>
      <w:r>
        <w:rPr>
          <w:rFonts w:ascii="Book Antiqua" w:hAnsi="Book Antiqua"/>
          <w:color w:val="231F20"/>
          <w:spacing w:val="-9"/>
          <w:sz w:val="18"/>
        </w:rPr>
        <w:t> </w:t>
      </w:r>
      <w:r>
        <w:rPr>
          <w:rFonts w:ascii="Book Antiqua" w:hAnsi="Book Antiqua"/>
          <w:color w:val="231F20"/>
          <w:spacing w:val="-2"/>
          <w:sz w:val="18"/>
        </w:rPr>
        <w:t>bank</w:t>
      </w:r>
      <w:r>
        <w:rPr>
          <w:rFonts w:ascii="Book Antiqua" w:hAnsi="Book Antiqua"/>
          <w:color w:val="231F20"/>
          <w:spacing w:val="-9"/>
          <w:sz w:val="18"/>
        </w:rPr>
        <w:t> </w:t>
      </w:r>
      <w:r>
        <w:rPr>
          <w:rFonts w:ascii="Book Antiqua" w:hAnsi="Book Antiqua"/>
          <w:color w:val="231F20"/>
          <w:spacing w:val="-2"/>
          <w:sz w:val="18"/>
        </w:rPr>
        <w:t>reconciliation</w:t>
      </w:r>
      <w:r>
        <w:rPr>
          <w:rFonts w:ascii="Book Antiqua" w:hAnsi="Book Antiqua"/>
          <w:color w:val="231F20"/>
          <w:spacing w:val="-9"/>
          <w:sz w:val="18"/>
        </w:rPr>
        <w:t> </w:t>
      </w:r>
      <w:r>
        <w:rPr>
          <w:rFonts w:ascii="Book Antiqua" w:hAnsi="Book Antiqua"/>
          <w:color w:val="231F20"/>
          <w:spacing w:val="-2"/>
          <w:sz w:val="18"/>
        </w:rPr>
        <w:t>we</w:t>
      </w:r>
      <w:r>
        <w:rPr>
          <w:rFonts w:ascii="Book Antiqua" w:hAnsi="Book Antiqua"/>
          <w:color w:val="231F20"/>
          <w:spacing w:val="-9"/>
          <w:sz w:val="18"/>
        </w:rPr>
        <w:t> </w:t>
      </w:r>
      <w:r>
        <w:rPr>
          <w:rFonts w:ascii="Book Antiqua" w:hAnsi="Book Antiqua"/>
          <w:color w:val="231F20"/>
          <w:spacing w:val="-2"/>
          <w:sz w:val="18"/>
        </w:rPr>
        <w:t>reconcile</w:t>
      </w:r>
      <w:r>
        <w:rPr>
          <w:rFonts w:ascii="Book Antiqua" w:hAnsi="Book Antiqua"/>
          <w:color w:val="231F20"/>
          <w:spacing w:val="-9"/>
          <w:sz w:val="18"/>
        </w:rPr>
        <w:t> </w:t>
      </w:r>
      <w:r>
        <w:rPr>
          <w:rFonts w:ascii="Book Antiqua" w:hAnsi="Book Antiqua"/>
          <w:color w:val="231F20"/>
          <w:spacing w:val="-2"/>
          <w:sz w:val="18"/>
        </w:rPr>
        <w:t>the</w:t>
      </w:r>
      <w:r>
        <w:rPr>
          <w:rFonts w:ascii="Book Antiqua" w:hAnsi="Book Antiqua"/>
          <w:color w:val="231F20"/>
          <w:spacing w:val="-9"/>
          <w:sz w:val="18"/>
        </w:rPr>
        <w:t> </w:t>
      </w:r>
      <w:r>
        <w:rPr>
          <w:rFonts w:ascii="Book Antiqua" w:hAnsi="Book Antiqua"/>
          <w:i/>
          <w:color w:val="231F20"/>
          <w:spacing w:val="-2"/>
          <w:sz w:val="18"/>
        </w:rPr>
        <w:t>bank’s</w:t>
      </w:r>
      <w:r>
        <w:rPr>
          <w:rFonts w:ascii="Book Antiqua" w:hAnsi="Book Antiqua"/>
          <w:i/>
          <w:color w:val="231F20"/>
          <w:spacing w:val="-9"/>
          <w:sz w:val="18"/>
        </w:rPr>
        <w:t> </w:t>
      </w:r>
      <w:r>
        <w:rPr>
          <w:rFonts w:ascii="Book Antiqua" w:hAnsi="Book Antiqua"/>
          <w:color w:val="231F20"/>
          <w:spacing w:val="-2"/>
          <w:sz w:val="18"/>
        </w:rPr>
        <w:t>cash</w:t>
      </w:r>
      <w:r>
        <w:rPr>
          <w:rFonts w:ascii="Book Antiqua" w:hAnsi="Book Antiqua"/>
          <w:color w:val="231F20"/>
          <w:spacing w:val="-9"/>
          <w:sz w:val="18"/>
        </w:rPr>
        <w:t> </w:t>
      </w:r>
      <w:r>
        <w:rPr>
          <w:rFonts w:ascii="Book Antiqua" w:hAnsi="Book Antiqua"/>
          <w:color w:val="231F20"/>
          <w:spacing w:val="-2"/>
          <w:sz w:val="18"/>
        </w:rPr>
        <w:t>balance</w:t>
      </w:r>
      <w:r>
        <w:rPr>
          <w:rFonts w:ascii="Book Antiqua" w:hAnsi="Book Antiqua"/>
          <w:color w:val="231F20"/>
          <w:spacing w:val="-9"/>
          <w:sz w:val="18"/>
        </w:rPr>
        <w:t> </w:t>
      </w:r>
      <w:r>
        <w:rPr>
          <w:rFonts w:ascii="Book Antiqua" w:hAnsi="Book Antiqua"/>
          <w:color w:val="231F20"/>
          <w:spacing w:val="-2"/>
          <w:sz w:val="18"/>
        </w:rPr>
        <w:t>for</w:t>
      </w:r>
      <w:r>
        <w:rPr>
          <w:rFonts w:ascii="Book Antiqua" w:hAnsi="Book Antiqua"/>
          <w:color w:val="231F20"/>
          <w:spacing w:val="-9"/>
          <w:sz w:val="18"/>
        </w:rPr>
        <w:t> </w:t>
      </w:r>
      <w:r>
        <w:rPr>
          <w:rFonts w:ascii="Book Antiqua" w:hAnsi="Book Antiqua"/>
          <w:color w:val="231F20"/>
          <w:spacing w:val="-2"/>
          <w:sz w:val="18"/>
        </w:rPr>
        <w:t>(1)</w:t>
      </w:r>
      <w:r>
        <w:rPr>
          <w:rFonts w:ascii="Book Antiqua" w:hAnsi="Book Antiqua"/>
          <w:color w:val="231F20"/>
          <w:spacing w:val="-9"/>
          <w:sz w:val="18"/>
        </w:rPr>
        <w:t> </w:t>
      </w:r>
      <w:r>
        <w:rPr>
          <w:rFonts w:ascii="Book Antiqua" w:hAnsi="Book Antiqua"/>
          <w:color w:val="231F20"/>
          <w:spacing w:val="-2"/>
          <w:sz w:val="18"/>
        </w:rPr>
        <w:t>cash</w:t>
      </w:r>
      <w:r>
        <w:rPr>
          <w:rFonts w:ascii="Book Antiqua" w:hAnsi="Book Antiqua"/>
          <w:color w:val="231F20"/>
          <w:spacing w:val="-9"/>
          <w:sz w:val="18"/>
        </w:rPr>
        <w:t> </w:t>
      </w:r>
      <w:r>
        <w:rPr>
          <w:rFonts w:ascii="Book Antiqua" w:hAnsi="Book Antiqua"/>
          <w:color w:val="231F20"/>
          <w:spacing w:val="-2"/>
          <w:sz w:val="18"/>
        </w:rPr>
        <w:t>transactions</w:t>
      </w:r>
      <w:r>
        <w:rPr>
          <w:rFonts w:ascii="Book Antiqua" w:hAnsi="Book Antiqua"/>
          <w:color w:val="231F20"/>
          <w:spacing w:val="-9"/>
          <w:sz w:val="18"/>
        </w:rPr>
        <w:t> </w:t>
      </w:r>
      <w:r>
        <w:rPr>
          <w:rFonts w:ascii="Book Antiqua" w:hAnsi="Book Antiqua"/>
          <w:color w:val="231F20"/>
          <w:spacing w:val="-2"/>
          <w:sz w:val="18"/>
        </w:rPr>
        <w:t>already </w:t>
      </w:r>
      <w:r>
        <w:rPr>
          <w:rFonts w:ascii="Book Antiqua" w:hAnsi="Book Antiqua"/>
          <w:color w:val="231F20"/>
          <w:spacing w:val="-4"/>
          <w:sz w:val="18"/>
        </w:rPr>
        <w:t>recorded by the company but not yet recorded by the bank and (2) bank errors. Similarly, we </w:t>
      </w:r>
      <w:r>
        <w:rPr>
          <w:rFonts w:ascii="Book Antiqua" w:hAnsi="Book Antiqua"/>
          <w:color w:val="231F20"/>
          <w:sz w:val="18"/>
        </w:rPr>
        <w:t>reconcile</w:t>
      </w:r>
      <w:r>
        <w:rPr>
          <w:rFonts w:ascii="Book Antiqua" w:hAnsi="Book Antiqua"/>
          <w:color w:val="231F20"/>
          <w:spacing w:val="-11"/>
          <w:sz w:val="18"/>
        </w:rPr>
        <w:t> </w:t>
      </w:r>
      <w:r>
        <w:rPr>
          <w:rFonts w:ascii="Book Antiqua" w:hAnsi="Book Antiqua"/>
          <w:color w:val="231F20"/>
          <w:sz w:val="18"/>
        </w:rPr>
        <w:t>the</w:t>
      </w:r>
      <w:r>
        <w:rPr>
          <w:rFonts w:ascii="Book Antiqua" w:hAnsi="Book Antiqua"/>
          <w:color w:val="231F20"/>
          <w:spacing w:val="-11"/>
          <w:sz w:val="18"/>
        </w:rPr>
        <w:t> </w:t>
      </w:r>
      <w:r>
        <w:rPr>
          <w:rFonts w:ascii="Book Antiqua" w:hAnsi="Book Antiqua"/>
          <w:i/>
          <w:color w:val="231F20"/>
          <w:sz w:val="18"/>
        </w:rPr>
        <w:t>company’s</w:t>
      </w:r>
      <w:r>
        <w:rPr>
          <w:rFonts w:ascii="Book Antiqua" w:hAnsi="Book Antiqua"/>
          <w:i/>
          <w:color w:val="231F20"/>
          <w:spacing w:val="-11"/>
          <w:sz w:val="18"/>
        </w:rPr>
        <w:t> </w:t>
      </w:r>
      <w:r>
        <w:rPr>
          <w:rFonts w:ascii="Book Antiqua" w:hAnsi="Book Antiqua"/>
          <w:color w:val="231F20"/>
          <w:sz w:val="18"/>
        </w:rPr>
        <w:t>cash</w:t>
      </w:r>
      <w:r>
        <w:rPr>
          <w:rFonts w:ascii="Book Antiqua" w:hAnsi="Book Antiqua"/>
          <w:color w:val="231F20"/>
          <w:spacing w:val="-11"/>
          <w:sz w:val="18"/>
        </w:rPr>
        <w:t> </w:t>
      </w:r>
      <w:r>
        <w:rPr>
          <w:rFonts w:ascii="Book Antiqua" w:hAnsi="Book Antiqua"/>
          <w:color w:val="231F20"/>
          <w:sz w:val="18"/>
        </w:rPr>
        <w:t>balance</w:t>
      </w:r>
      <w:r>
        <w:rPr>
          <w:rFonts w:ascii="Book Antiqua" w:hAnsi="Book Antiqua"/>
          <w:color w:val="231F20"/>
          <w:spacing w:val="-11"/>
          <w:sz w:val="18"/>
        </w:rPr>
        <w:t> </w:t>
      </w:r>
      <w:r>
        <w:rPr>
          <w:rFonts w:ascii="Book Antiqua" w:hAnsi="Book Antiqua"/>
          <w:color w:val="231F20"/>
          <w:sz w:val="18"/>
        </w:rPr>
        <w:t>for</w:t>
      </w:r>
      <w:r>
        <w:rPr>
          <w:rFonts w:ascii="Book Antiqua" w:hAnsi="Book Antiqua"/>
          <w:color w:val="231F20"/>
          <w:spacing w:val="-11"/>
          <w:sz w:val="18"/>
        </w:rPr>
        <w:t> </w:t>
      </w:r>
      <w:r>
        <w:rPr>
          <w:rFonts w:ascii="Book Antiqua" w:hAnsi="Book Antiqua"/>
          <w:color w:val="231F20"/>
          <w:sz w:val="18"/>
        </w:rPr>
        <w:t>(1)</w:t>
      </w:r>
      <w:r>
        <w:rPr>
          <w:rFonts w:ascii="Book Antiqua" w:hAnsi="Book Antiqua"/>
          <w:color w:val="231F20"/>
          <w:spacing w:val="-11"/>
          <w:sz w:val="18"/>
        </w:rPr>
        <w:t> </w:t>
      </w:r>
      <w:r>
        <w:rPr>
          <w:rFonts w:ascii="Book Antiqua" w:hAnsi="Book Antiqua"/>
          <w:color w:val="231F20"/>
          <w:sz w:val="18"/>
        </w:rPr>
        <w:t>cash</w:t>
      </w:r>
      <w:r>
        <w:rPr>
          <w:rFonts w:ascii="Book Antiqua" w:hAnsi="Book Antiqua"/>
          <w:color w:val="231F20"/>
          <w:spacing w:val="-11"/>
          <w:sz w:val="18"/>
        </w:rPr>
        <w:t> </w:t>
      </w:r>
      <w:r>
        <w:rPr>
          <w:rFonts w:ascii="Book Antiqua" w:hAnsi="Book Antiqua"/>
          <w:color w:val="231F20"/>
          <w:sz w:val="18"/>
        </w:rPr>
        <w:t>transactions</w:t>
      </w:r>
      <w:r>
        <w:rPr>
          <w:rFonts w:ascii="Book Antiqua" w:hAnsi="Book Antiqua"/>
          <w:color w:val="231F20"/>
          <w:spacing w:val="-11"/>
          <w:sz w:val="18"/>
        </w:rPr>
        <w:t> </w:t>
      </w:r>
      <w:r>
        <w:rPr>
          <w:rFonts w:ascii="Book Antiqua" w:hAnsi="Book Antiqua"/>
          <w:color w:val="231F20"/>
          <w:sz w:val="18"/>
        </w:rPr>
        <w:t>already</w:t>
      </w:r>
      <w:r>
        <w:rPr>
          <w:rFonts w:ascii="Book Antiqua" w:hAnsi="Book Antiqua"/>
          <w:color w:val="231F20"/>
          <w:spacing w:val="-11"/>
          <w:sz w:val="18"/>
        </w:rPr>
        <w:t> </w:t>
      </w:r>
      <w:r>
        <w:rPr>
          <w:rFonts w:ascii="Book Antiqua" w:hAnsi="Book Antiqua"/>
          <w:color w:val="231F20"/>
          <w:sz w:val="18"/>
        </w:rPr>
        <w:t>recorded</w:t>
      </w:r>
      <w:r>
        <w:rPr>
          <w:rFonts w:ascii="Book Antiqua" w:hAnsi="Book Antiqua"/>
          <w:color w:val="231F20"/>
          <w:spacing w:val="-11"/>
          <w:sz w:val="18"/>
        </w:rPr>
        <w:t> </w:t>
      </w:r>
      <w:r>
        <w:rPr>
          <w:rFonts w:ascii="Book Antiqua" w:hAnsi="Book Antiqua"/>
          <w:color w:val="231F20"/>
          <w:sz w:val="18"/>
        </w:rPr>
        <w:t>by</w:t>
      </w:r>
      <w:r>
        <w:rPr>
          <w:rFonts w:ascii="Book Antiqua" w:hAnsi="Book Antiqua"/>
          <w:color w:val="231F20"/>
          <w:spacing w:val="-11"/>
          <w:sz w:val="18"/>
        </w:rPr>
        <w:t> </w:t>
      </w:r>
      <w:r>
        <w:rPr>
          <w:rFonts w:ascii="Book Antiqua" w:hAnsi="Book Antiqua"/>
          <w:color w:val="231F20"/>
          <w:sz w:val="18"/>
        </w:rPr>
        <w:t>the</w:t>
      </w:r>
      <w:r>
        <w:rPr>
          <w:rFonts w:ascii="Book Antiqua" w:hAnsi="Book Antiqua"/>
          <w:color w:val="231F20"/>
          <w:spacing w:val="-11"/>
          <w:sz w:val="18"/>
        </w:rPr>
        <w:t> </w:t>
      </w:r>
      <w:r>
        <w:rPr>
          <w:rFonts w:ascii="Book Antiqua" w:hAnsi="Book Antiqua"/>
          <w:color w:val="231F20"/>
          <w:sz w:val="18"/>
        </w:rPr>
        <w:t>bank </w:t>
      </w:r>
      <w:r>
        <w:rPr>
          <w:rFonts w:ascii="Book Antiqua" w:hAnsi="Book Antiqua"/>
          <w:color w:val="231F20"/>
          <w:spacing w:val="-2"/>
          <w:sz w:val="18"/>
        </w:rPr>
        <w:t>but</w:t>
      </w:r>
      <w:r>
        <w:rPr>
          <w:rFonts w:ascii="Book Antiqua" w:hAnsi="Book Antiqua"/>
          <w:color w:val="231F20"/>
          <w:spacing w:val="-5"/>
          <w:sz w:val="18"/>
        </w:rPr>
        <w:t> </w:t>
      </w:r>
      <w:r>
        <w:rPr>
          <w:rFonts w:ascii="Book Antiqua" w:hAnsi="Book Antiqua"/>
          <w:color w:val="231F20"/>
          <w:spacing w:val="-2"/>
          <w:sz w:val="18"/>
        </w:rPr>
        <w:t>not</w:t>
      </w:r>
      <w:r>
        <w:rPr>
          <w:rFonts w:ascii="Book Antiqua" w:hAnsi="Book Antiqua"/>
          <w:color w:val="231F20"/>
          <w:spacing w:val="-5"/>
          <w:sz w:val="18"/>
        </w:rPr>
        <w:t> </w:t>
      </w:r>
      <w:r>
        <w:rPr>
          <w:rFonts w:ascii="Book Antiqua" w:hAnsi="Book Antiqua"/>
          <w:color w:val="231F20"/>
          <w:spacing w:val="-2"/>
          <w:sz w:val="18"/>
        </w:rPr>
        <w:t>yet</w:t>
      </w:r>
      <w:r>
        <w:rPr>
          <w:rFonts w:ascii="Book Antiqua" w:hAnsi="Book Antiqua"/>
          <w:color w:val="231F20"/>
          <w:spacing w:val="-5"/>
          <w:sz w:val="18"/>
        </w:rPr>
        <w:t> </w:t>
      </w:r>
      <w:r>
        <w:rPr>
          <w:rFonts w:ascii="Book Antiqua" w:hAnsi="Book Antiqua"/>
          <w:color w:val="231F20"/>
          <w:spacing w:val="-2"/>
          <w:sz w:val="18"/>
        </w:rPr>
        <w:t>recorded</w:t>
      </w:r>
      <w:r>
        <w:rPr>
          <w:rFonts w:ascii="Book Antiqua" w:hAnsi="Book Antiqua"/>
          <w:color w:val="231F20"/>
          <w:spacing w:val="-5"/>
          <w:sz w:val="18"/>
        </w:rPr>
        <w:t> </w:t>
      </w:r>
      <w:r>
        <w:rPr>
          <w:rFonts w:ascii="Book Antiqua" w:hAnsi="Book Antiqua"/>
          <w:color w:val="231F20"/>
          <w:spacing w:val="-2"/>
          <w:sz w:val="18"/>
        </w:rPr>
        <w:t>by</w:t>
      </w:r>
      <w:r>
        <w:rPr>
          <w:rFonts w:ascii="Book Antiqua" w:hAnsi="Book Antiqua"/>
          <w:color w:val="231F20"/>
          <w:spacing w:val="-5"/>
          <w:sz w:val="18"/>
        </w:rPr>
        <w:t> </w:t>
      </w:r>
      <w:r>
        <w:rPr>
          <w:rFonts w:ascii="Book Antiqua" w:hAnsi="Book Antiqua"/>
          <w:color w:val="231F20"/>
          <w:spacing w:val="-2"/>
          <w:sz w:val="18"/>
        </w:rPr>
        <w:t>the</w:t>
      </w:r>
      <w:r>
        <w:rPr>
          <w:rFonts w:ascii="Book Antiqua" w:hAnsi="Book Antiqua"/>
          <w:color w:val="231F20"/>
          <w:spacing w:val="-5"/>
          <w:sz w:val="18"/>
        </w:rPr>
        <w:t> </w:t>
      </w:r>
      <w:r>
        <w:rPr>
          <w:rFonts w:ascii="Book Antiqua" w:hAnsi="Book Antiqua"/>
          <w:color w:val="231F20"/>
          <w:spacing w:val="-2"/>
          <w:sz w:val="18"/>
        </w:rPr>
        <w:t>company</w:t>
      </w:r>
      <w:r>
        <w:rPr>
          <w:rFonts w:ascii="Book Antiqua" w:hAnsi="Book Antiqua"/>
          <w:color w:val="231F20"/>
          <w:spacing w:val="-5"/>
          <w:sz w:val="18"/>
        </w:rPr>
        <w:t> </w:t>
      </w:r>
      <w:r>
        <w:rPr>
          <w:rFonts w:ascii="Book Antiqua" w:hAnsi="Book Antiqua"/>
          <w:color w:val="231F20"/>
          <w:spacing w:val="-2"/>
          <w:sz w:val="18"/>
        </w:rPr>
        <w:t>and</w:t>
      </w:r>
      <w:r>
        <w:rPr>
          <w:rFonts w:ascii="Book Antiqua" w:hAnsi="Book Antiqua"/>
          <w:color w:val="231F20"/>
          <w:spacing w:val="-5"/>
          <w:sz w:val="18"/>
        </w:rPr>
        <w:t> </w:t>
      </w:r>
      <w:r>
        <w:rPr>
          <w:rFonts w:ascii="Book Antiqua" w:hAnsi="Book Antiqua"/>
          <w:color w:val="231F20"/>
          <w:spacing w:val="-2"/>
          <w:sz w:val="18"/>
        </w:rPr>
        <w:t>(2)</w:t>
      </w:r>
      <w:r>
        <w:rPr>
          <w:rFonts w:ascii="Book Antiqua" w:hAnsi="Book Antiqua"/>
          <w:color w:val="231F20"/>
          <w:spacing w:val="-5"/>
          <w:sz w:val="18"/>
        </w:rPr>
        <w:t> </w:t>
      </w:r>
      <w:r>
        <w:rPr>
          <w:rFonts w:ascii="Book Antiqua" w:hAnsi="Book Antiqua"/>
          <w:color w:val="231F20"/>
          <w:spacing w:val="-2"/>
          <w:sz w:val="18"/>
        </w:rPr>
        <w:t>company</w:t>
      </w:r>
      <w:r>
        <w:rPr>
          <w:rFonts w:ascii="Book Antiqua" w:hAnsi="Book Antiqua"/>
          <w:color w:val="231F20"/>
          <w:spacing w:val="-5"/>
          <w:sz w:val="18"/>
        </w:rPr>
        <w:t> </w:t>
      </w:r>
      <w:r>
        <w:rPr>
          <w:rFonts w:ascii="Book Antiqua" w:hAnsi="Book Antiqua"/>
          <w:color w:val="231F20"/>
          <w:spacing w:val="-2"/>
          <w:sz w:val="18"/>
        </w:rPr>
        <w:t>errors.</w:t>
      </w:r>
      <w:r>
        <w:rPr>
          <w:rFonts w:ascii="Book Antiqua" w:hAnsi="Book Antiqua"/>
          <w:color w:val="231F20"/>
          <w:spacing w:val="-5"/>
          <w:sz w:val="18"/>
        </w:rPr>
        <w:t> </w:t>
      </w:r>
      <w:r>
        <w:rPr>
          <w:rFonts w:ascii="Book Antiqua" w:hAnsi="Book Antiqua"/>
          <w:color w:val="231F20"/>
          <w:spacing w:val="-2"/>
          <w:sz w:val="18"/>
        </w:rPr>
        <w:t>After</w:t>
      </w:r>
      <w:r>
        <w:rPr>
          <w:rFonts w:ascii="Book Antiqua" w:hAnsi="Book Antiqua"/>
          <w:color w:val="231F20"/>
          <w:spacing w:val="-5"/>
          <w:sz w:val="18"/>
        </w:rPr>
        <w:t> </w:t>
      </w:r>
      <w:r>
        <w:rPr>
          <w:rFonts w:ascii="Book Antiqua" w:hAnsi="Book Antiqua"/>
          <w:color w:val="231F20"/>
          <w:spacing w:val="-2"/>
          <w:sz w:val="18"/>
        </w:rPr>
        <w:t>we</w:t>
      </w:r>
      <w:r>
        <w:rPr>
          <w:rFonts w:ascii="Book Antiqua" w:hAnsi="Book Antiqua"/>
          <w:color w:val="231F20"/>
          <w:spacing w:val="-5"/>
          <w:sz w:val="18"/>
        </w:rPr>
        <w:t> </w:t>
      </w:r>
      <w:r>
        <w:rPr>
          <w:rFonts w:ascii="Book Antiqua" w:hAnsi="Book Antiqua"/>
          <w:color w:val="231F20"/>
          <w:spacing w:val="-2"/>
          <w:sz w:val="18"/>
        </w:rPr>
        <w:t>complete</w:t>
      </w:r>
      <w:r>
        <w:rPr>
          <w:rFonts w:ascii="Book Antiqua" w:hAnsi="Book Antiqua"/>
          <w:color w:val="231F20"/>
          <w:spacing w:val="-5"/>
          <w:sz w:val="18"/>
        </w:rPr>
        <w:t> </w:t>
      </w:r>
      <w:r>
        <w:rPr>
          <w:rFonts w:ascii="Book Antiqua" w:hAnsi="Book Antiqua"/>
          <w:color w:val="231F20"/>
          <w:spacing w:val="-2"/>
          <w:sz w:val="18"/>
        </w:rPr>
        <w:t>the</w:t>
      </w:r>
      <w:r>
        <w:rPr>
          <w:rFonts w:ascii="Book Antiqua" w:hAnsi="Book Antiqua"/>
          <w:color w:val="231F20"/>
          <w:spacing w:val="-5"/>
          <w:sz w:val="18"/>
        </w:rPr>
        <w:t> </w:t>
      </w:r>
      <w:r>
        <w:rPr>
          <w:rFonts w:ascii="Book Antiqua" w:hAnsi="Book Antiqua"/>
          <w:color w:val="231F20"/>
          <w:spacing w:val="-2"/>
          <w:sz w:val="18"/>
        </w:rPr>
        <w:t>recon- ciliations,</w:t>
      </w:r>
      <w:r>
        <w:rPr>
          <w:rFonts w:ascii="Book Antiqua" w:hAnsi="Book Antiqua"/>
          <w:color w:val="231F20"/>
          <w:spacing w:val="-6"/>
          <w:sz w:val="18"/>
        </w:rPr>
        <w:t> </w:t>
      </w:r>
      <w:r>
        <w:rPr>
          <w:rFonts w:ascii="Book Antiqua" w:hAnsi="Book Antiqua"/>
          <w:color w:val="231F20"/>
          <w:spacing w:val="-2"/>
          <w:sz w:val="18"/>
        </w:rPr>
        <w:t>the</w:t>
      </w:r>
      <w:r>
        <w:rPr>
          <w:rFonts w:ascii="Book Antiqua" w:hAnsi="Book Antiqua"/>
          <w:color w:val="231F20"/>
          <w:spacing w:val="-6"/>
          <w:sz w:val="18"/>
        </w:rPr>
        <w:t> </w:t>
      </w:r>
      <w:r>
        <w:rPr>
          <w:rFonts w:ascii="Book Antiqua" w:hAnsi="Book Antiqua"/>
          <w:color w:val="231F20"/>
          <w:spacing w:val="-2"/>
          <w:sz w:val="18"/>
        </w:rPr>
        <w:t>amounts</w:t>
      </w:r>
      <w:r>
        <w:rPr>
          <w:rFonts w:ascii="Book Antiqua" w:hAnsi="Book Antiqua"/>
          <w:color w:val="231F20"/>
          <w:spacing w:val="-6"/>
          <w:sz w:val="18"/>
        </w:rPr>
        <w:t> </w:t>
      </w:r>
      <w:r>
        <w:rPr>
          <w:rFonts w:ascii="Book Antiqua" w:hAnsi="Book Antiqua"/>
          <w:color w:val="231F20"/>
          <w:spacing w:val="-2"/>
          <w:sz w:val="18"/>
        </w:rPr>
        <w:t>for</w:t>
      </w:r>
      <w:r>
        <w:rPr>
          <w:rFonts w:ascii="Book Antiqua" w:hAnsi="Book Antiqua"/>
          <w:color w:val="231F20"/>
          <w:spacing w:val="-6"/>
          <w:sz w:val="18"/>
        </w:rPr>
        <w:t> </w:t>
      </w:r>
      <w:r>
        <w:rPr>
          <w:rFonts w:ascii="Book Antiqua" w:hAnsi="Book Antiqua"/>
          <w:color w:val="231F20"/>
          <w:spacing w:val="-2"/>
          <w:sz w:val="18"/>
        </w:rPr>
        <w:t>the</w:t>
      </w:r>
      <w:r>
        <w:rPr>
          <w:rFonts w:ascii="Book Antiqua" w:hAnsi="Book Antiqua"/>
          <w:color w:val="231F20"/>
          <w:spacing w:val="-6"/>
          <w:sz w:val="18"/>
        </w:rPr>
        <w:t> </w:t>
      </w:r>
      <w:r>
        <w:rPr>
          <w:rFonts w:ascii="Book Antiqua" w:hAnsi="Book Antiqua"/>
          <w:color w:val="231F20"/>
          <w:spacing w:val="-2"/>
          <w:sz w:val="18"/>
        </w:rPr>
        <w:t>bank</w:t>
      </w:r>
      <w:r>
        <w:rPr>
          <w:rFonts w:ascii="Book Antiqua" w:hAnsi="Book Antiqua"/>
          <w:color w:val="231F20"/>
          <w:spacing w:val="-6"/>
          <w:sz w:val="18"/>
        </w:rPr>
        <w:t> </w:t>
      </w:r>
      <w:r>
        <w:rPr>
          <w:rFonts w:ascii="Book Antiqua" w:hAnsi="Book Antiqua"/>
          <w:color w:val="231F20"/>
          <w:spacing w:val="-2"/>
          <w:sz w:val="18"/>
        </w:rPr>
        <w:t>balance</w:t>
      </w:r>
      <w:r>
        <w:rPr>
          <w:rFonts w:ascii="Book Antiqua" w:hAnsi="Book Antiqua"/>
          <w:color w:val="231F20"/>
          <w:spacing w:val="-6"/>
          <w:sz w:val="18"/>
        </w:rPr>
        <w:t> </w:t>
      </w:r>
      <w:r>
        <w:rPr>
          <w:rFonts w:ascii="Book Antiqua" w:hAnsi="Book Antiqua"/>
          <w:color w:val="231F20"/>
          <w:spacing w:val="-2"/>
          <w:sz w:val="18"/>
        </w:rPr>
        <w:t>and</w:t>
      </w:r>
      <w:r>
        <w:rPr>
          <w:rFonts w:ascii="Book Antiqua" w:hAnsi="Book Antiqua"/>
          <w:color w:val="231F20"/>
          <w:spacing w:val="-6"/>
          <w:sz w:val="18"/>
        </w:rPr>
        <w:t> </w:t>
      </w:r>
      <w:r>
        <w:rPr>
          <w:rFonts w:ascii="Book Antiqua" w:hAnsi="Book Antiqua"/>
          <w:color w:val="231F20"/>
          <w:spacing w:val="-2"/>
          <w:sz w:val="18"/>
        </w:rPr>
        <w:t>the</w:t>
      </w:r>
      <w:r>
        <w:rPr>
          <w:rFonts w:ascii="Book Antiqua" w:hAnsi="Book Antiqua"/>
          <w:color w:val="231F20"/>
          <w:spacing w:val="-6"/>
          <w:sz w:val="18"/>
        </w:rPr>
        <w:t> </w:t>
      </w:r>
      <w:r>
        <w:rPr>
          <w:rFonts w:ascii="Book Antiqua" w:hAnsi="Book Antiqua"/>
          <w:color w:val="231F20"/>
          <w:spacing w:val="-2"/>
          <w:sz w:val="18"/>
        </w:rPr>
        <w:t>company</w:t>
      </w:r>
      <w:r>
        <w:rPr>
          <w:rFonts w:ascii="Book Antiqua" w:hAnsi="Book Antiqua"/>
          <w:color w:val="231F20"/>
          <w:spacing w:val="-6"/>
          <w:sz w:val="18"/>
        </w:rPr>
        <w:t> </w:t>
      </w:r>
      <w:r>
        <w:rPr>
          <w:rFonts w:ascii="Book Antiqua" w:hAnsi="Book Antiqua"/>
          <w:color w:val="231F20"/>
          <w:spacing w:val="-2"/>
          <w:sz w:val="18"/>
        </w:rPr>
        <w:t>balance</w:t>
      </w:r>
      <w:r>
        <w:rPr>
          <w:rFonts w:ascii="Book Antiqua" w:hAnsi="Book Antiqua"/>
          <w:color w:val="231F20"/>
          <w:spacing w:val="-6"/>
          <w:sz w:val="18"/>
        </w:rPr>
        <w:t> </w:t>
      </w:r>
      <w:r>
        <w:rPr>
          <w:rFonts w:ascii="Book Antiqua" w:hAnsi="Book Antiqua"/>
          <w:color w:val="231F20"/>
          <w:spacing w:val="-2"/>
          <w:sz w:val="18"/>
        </w:rPr>
        <w:t>should</w:t>
      </w:r>
      <w:r>
        <w:rPr>
          <w:rFonts w:ascii="Book Antiqua" w:hAnsi="Book Antiqua"/>
          <w:color w:val="231F20"/>
          <w:spacing w:val="-6"/>
          <w:sz w:val="18"/>
        </w:rPr>
        <w:t> </w:t>
      </w:r>
      <w:r>
        <w:rPr>
          <w:rFonts w:ascii="Book Antiqua" w:hAnsi="Book Antiqua"/>
          <w:color w:val="231F20"/>
          <w:spacing w:val="-2"/>
          <w:sz w:val="18"/>
        </w:rPr>
        <w:t>be</w:t>
      </w:r>
      <w:r>
        <w:rPr>
          <w:rFonts w:ascii="Book Antiqua" w:hAnsi="Book Antiqua"/>
          <w:color w:val="231F20"/>
          <w:spacing w:val="-6"/>
          <w:sz w:val="18"/>
        </w:rPr>
        <w:t> </w:t>
      </w:r>
      <w:r>
        <w:rPr>
          <w:rFonts w:ascii="Book Antiqua" w:hAnsi="Book Antiqua"/>
          <w:color w:val="231F20"/>
          <w:spacing w:val="-2"/>
          <w:sz w:val="18"/>
        </w:rPr>
        <w:t>equal.</w:t>
      </w:r>
      <w:r>
        <w:rPr>
          <w:rFonts w:ascii="Book Antiqua" w:hAnsi="Book Antiqua"/>
          <w:color w:val="231F20"/>
          <w:spacing w:val="-6"/>
          <w:sz w:val="18"/>
        </w:rPr>
        <w:t> </w:t>
      </w:r>
      <w:r>
        <w:rPr>
          <w:rFonts w:ascii="Book Antiqua" w:hAnsi="Book Antiqua"/>
          <w:color w:val="231F20"/>
          <w:spacing w:val="-2"/>
          <w:sz w:val="18"/>
        </w:rPr>
        <w:t>Any </w:t>
      </w:r>
      <w:r>
        <w:rPr>
          <w:rFonts w:ascii="Book Antiqua" w:hAnsi="Book Antiqua"/>
          <w:color w:val="231F20"/>
          <w:sz w:val="18"/>
        </w:rPr>
        <w:t>adjustments</w:t>
      </w:r>
      <w:r>
        <w:rPr>
          <w:rFonts w:ascii="Book Antiqua" w:hAnsi="Book Antiqua"/>
          <w:color w:val="231F20"/>
          <w:spacing w:val="-6"/>
          <w:sz w:val="18"/>
        </w:rPr>
        <w:t> </w:t>
      </w:r>
      <w:r>
        <w:rPr>
          <w:rFonts w:ascii="Book Antiqua" w:hAnsi="Book Antiqua"/>
          <w:color w:val="231F20"/>
          <w:sz w:val="18"/>
        </w:rPr>
        <w:t>to</w:t>
      </w:r>
      <w:r>
        <w:rPr>
          <w:rFonts w:ascii="Book Antiqua" w:hAnsi="Book Antiqua"/>
          <w:color w:val="231F20"/>
          <w:spacing w:val="-6"/>
          <w:sz w:val="18"/>
        </w:rPr>
        <w:t> </w:t>
      </w:r>
      <w:r>
        <w:rPr>
          <w:rFonts w:ascii="Book Antiqua" w:hAnsi="Book Antiqua"/>
          <w:color w:val="231F20"/>
          <w:sz w:val="18"/>
        </w:rPr>
        <w:t>the</w:t>
      </w:r>
      <w:r>
        <w:rPr>
          <w:rFonts w:ascii="Book Antiqua" w:hAnsi="Book Antiqua"/>
          <w:color w:val="231F20"/>
          <w:spacing w:val="-6"/>
          <w:sz w:val="18"/>
        </w:rPr>
        <w:t> </w:t>
      </w:r>
      <w:r>
        <w:rPr>
          <w:rFonts w:ascii="Book Antiqua" w:hAnsi="Book Antiqua"/>
          <w:color w:val="231F20"/>
          <w:sz w:val="18"/>
        </w:rPr>
        <w:t>company’s</w:t>
      </w:r>
      <w:r>
        <w:rPr>
          <w:rFonts w:ascii="Book Antiqua" w:hAnsi="Book Antiqua"/>
          <w:color w:val="231F20"/>
          <w:spacing w:val="-6"/>
          <w:sz w:val="18"/>
        </w:rPr>
        <w:t> </w:t>
      </w:r>
      <w:r>
        <w:rPr>
          <w:rFonts w:ascii="Book Antiqua" w:hAnsi="Book Antiqua"/>
          <w:color w:val="231F20"/>
          <w:sz w:val="18"/>
        </w:rPr>
        <w:t>balance</w:t>
      </w:r>
      <w:r>
        <w:rPr>
          <w:rFonts w:ascii="Book Antiqua" w:hAnsi="Book Antiqua"/>
          <w:color w:val="231F20"/>
          <w:spacing w:val="-6"/>
          <w:sz w:val="18"/>
        </w:rPr>
        <w:t> </w:t>
      </w:r>
      <w:r>
        <w:rPr>
          <w:rFonts w:ascii="Book Antiqua" w:hAnsi="Book Antiqua"/>
          <w:color w:val="231F20"/>
          <w:sz w:val="18"/>
        </w:rPr>
        <w:t>need</w:t>
      </w:r>
      <w:r>
        <w:rPr>
          <w:rFonts w:ascii="Book Antiqua" w:hAnsi="Book Antiqua"/>
          <w:color w:val="231F20"/>
          <w:spacing w:val="-6"/>
          <w:sz w:val="18"/>
        </w:rPr>
        <w:t> </w:t>
      </w:r>
      <w:r>
        <w:rPr>
          <w:rFonts w:ascii="Book Antiqua" w:hAnsi="Book Antiqua"/>
          <w:color w:val="231F20"/>
          <w:sz w:val="18"/>
        </w:rPr>
        <w:t>to</w:t>
      </w:r>
      <w:r>
        <w:rPr>
          <w:rFonts w:ascii="Book Antiqua" w:hAnsi="Book Antiqua"/>
          <w:color w:val="231F20"/>
          <w:spacing w:val="-6"/>
          <w:sz w:val="18"/>
        </w:rPr>
        <w:t> </w:t>
      </w:r>
      <w:r>
        <w:rPr>
          <w:rFonts w:ascii="Book Antiqua" w:hAnsi="Book Antiqua"/>
          <w:color w:val="231F20"/>
          <w:sz w:val="18"/>
        </w:rPr>
        <w:t>be</w:t>
      </w:r>
      <w:r>
        <w:rPr>
          <w:rFonts w:ascii="Book Antiqua" w:hAnsi="Book Antiqua"/>
          <w:color w:val="231F20"/>
          <w:spacing w:val="-6"/>
          <w:sz w:val="18"/>
        </w:rPr>
        <w:t> </w:t>
      </w:r>
      <w:r>
        <w:rPr>
          <w:rFonts w:ascii="Book Antiqua" w:hAnsi="Book Antiqua"/>
          <w:color w:val="231F20"/>
          <w:sz w:val="18"/>
        </w:rPr>
        <w:t>recorded.</w:t>
      </w:r>
    </w:p>
    <w:p>
      <w:pPr>
        <w:pStyle w:val="BodyText"/>
        <w:rPr>
          <w:rFonts w:ascii="Book Antiqua"/>
          <w:sz w:val="20"/>
        </w:rPr>
      </w:pPr>
    </w:p>
    <w:p>
      <w:pPr>
        <w:pStyle w:val="BodyText"/>
        <w:rPr>
          <w:rFonts w:ascii="Book Antiqua"/>
          <w:sz w:val="20"/>
        </w:rPr>
      </w:pPr>
    </w:p>
    <w:p>
      <w:pPr>
        <w:pStyle w:val="BodyText"/>
        <w:spacing w:before="3"/>
        <w:rPr>
          <w:rFonts w:ascii="Book Antiqua"/>
          <w:sz w:val="20"/>
        </w:rPr>
      </w:pPr>
    </w:p>
    <w:p>
      <w:pPr>
        <w:spacing w:after="0"/>
        <w:rPr>
          <w:rFonts w:ascii="Book Antiqua"/>
          <w:sz w:val="20"/>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before="163"/>
        <w:ind w:left="599" w:right="0" w:firstLine="0"/>
        <w:jc w:val="left"/>
        <w:rPr>
          <w:sz w:val="20"/>
        </w:rPr>
      </w:pPr>
      <w:r>
        <w:rPr/>
        <w:pict>
          <v:group style="position:absolute;margin-left:0pt;margin-top:0pt;width:612pt;height:783pt;mso-position-horizontal-relative:page;mso-position-vertical-relative:page;z-index:-18905088" id="docshapegroup765" coordorigin="0,0" coordsize="12240,15660">
            <v:shape style="position:absolute;left:5;top:5;width:12230;height:15650" id="docshape766" coordorigin="5,5" coordsize="12230,15650" path="m5,15655l12235,15655,12235,5,5,5,5,15655xm1445,14815l9115,14815,9115,1205,1445,1205,1445,14815xm9365,14815l11275,14815,11275,1205,9365,1205,9365,14815xe" filled="false" stroked="true" strokeweight=".5pt" strokecolor="#939598">
              <v:path arrowok="t"/>
              <v:stroke dashstyle="solid"/>
            </v:shape>
            <v:line style="position:absolute" from="3166,9009" to="9114,9009" stroked="true" strokeweight="1.5pt" strokecolor="#d1d3d4">
              <v:stroke dashstyle="solid"/>
            </v:line>
            <v:shape style="position:absolute;left:1324;top:8707;width:540;height:569" type="#_x0000_t75" id="docshape767" stroked="false">
              <v:imagedata r:id="rId586" o:title=""/>
            </v:shape>
            <v:shape style="position:absolute;left:1464;top:8758;width:356;height:466" type="#_x0000_t75" id="docshape768" stroked="false">
              <v:imagedata r:id="rId587" o:title=""/>
            </v:shape>
            <v:shape style="position:absolute;left:1534;top:8773;width:268;height:298" type="#_x0000_t75" id="docshape769" stroked="false">
              <v:imagedata r:id="rId588" o:title=""/>
            </v:shape>
            <v:shape style="position:absolute;left:1517;top:8860;width:256;height:214" type="#_x0000_t75" id="docshape770" stroked="false">
              <v:imagedata r:id="rId589" o:title=""/>
            </v:shape>
            <v:line style="position:absolute" from="1436,10715" to="9116,10715" stroked="true" strokeweight="1.5pt" strokecolor="#d1d3d4">
              <v:stroke dashstyle="solid"/>
            </v:line>
            <v:rect style="position:absolute;left:1440;top:2520;width:7680;height:1155" id="docshape771" filled="true" fillcolor="#cde2ec" stroked="false">
              <v:fill type="solid"/>
            </v:rect>
            <v:line style="position:absolute" from="1440,5022" to="11280,5022" stroked="true" strokeweight="2pt" strokecolor="#d1d3d4">
              <v:stroke dashstyle="solid"/>
            </v:line>
            <v:rect style="position:absolute;left:1410;top:5170;width:7899;height:3298" id="docshape772" filled="true" fillcolor="#231f20" stroked="false">
              <v:fill opacity="26214f" type="solid"/>
            </v:rect>
            <v:shape style="position:absolute;left:1455;top:5215;width:7650;height:3050" id="docshape773" coordorigin="1455,5215" coordsize="7650,3050" path="m8865,5215l1695,5215,1556,5219,1485,5245,1459,5316,1455,5455,1455,8025,1459,8164,1485,8235,1556,8261,1695,8265,8865,8265,9004,8261,9075,8235,9101,8164,9105,8025,9105,5455,9101,5316,9075,5245,9004,5219,8865,5215xe" filled="true" fillcolor="#fffcdf" stroked="false">
              <v:path arrowok="t"/>
              <v:fill type="solid"/>
            </v:shape>
            <v:shape style="position:absolute;left:1455;top:5215;width:7650;height:3050" id="docshape774" coordorigin="1455,5215" coordsize="7650,3050" path="m1695,5215l1556,5219,1485,5245,1459,5316,1455,5455,1455,8025,1459,8164,1485,8235,1556,8261,1695,8265,8865,8265,9004,8261,9075,8235,9101,8164,9105,8025,9105,5455,9101,5316,9075,5245,9004,5219,8865,5215,1695,5215xe" filled="false" stroked="true" strokeweight="1.5pt" strokecolor="#e7a922">
              <v:path arrowok="t"/>
              <v:stroke dashstyle="solid"/>
            </v:shape>
            <v:line style="position:absolute" from="5783,7712" to="9087,7712" stroked="true" strokeweight=".5pt" strokecolor="#231f20">
              <v:stroke dashstyle="solid"/>
            </v:line>
            <v:rect style="position:absolute;left:11520;top:11253;width:720;height:4407" id="docshape775" filled="true" fillcolor="#ca103c" stroked="false">
              <v:fill type="solid"/>
            </v:rect>
            <v:shape style="position:absolute;left:9360;top:12240;width:540;height:569" type="#_x0000_t75" id="docshape776" stroked="false">
              <v:imagedata r:id="rId590" o:title=""/>
            </v:shape>
            <v:shape style="position:absolute;left:9500;top:12290;width:356;height:466" type="#_x0000_t75" id="docshape777" stroked="false">
              <v:imagedata r:id="rId591" o:title=""/>
            </v:shape>
            <v:shape style="position:absolute;left:9570;top:12305;width:268;height:298" type="#_x0000_t75" id="docshape778" stroked="false">
              <v:imagedata r:id="rId592" o:title=""/>
            </v:shape>
            <v:shape style="position:absolute;left:9568;top:12410;width:243;height:255" type="#_x0000_t75" id="docshape779" stroked="false">
              <v:imagedata r:id="rId593" o:title=""/>
            </v:shape>
            <v:line style="position:absolute" from="1440,11283" to="11280,11283" stroked="true" strokeweight="3pt" strokecolor="#aaa576">
              <v:stroke dashstyle="solid"/>
            </v:line>
            <w10:wrap type="none"/>
          </v:group>
        </w:pict>
      </w:r>
      <w:r>
        <w:rPr>
          <w:color w:val="231F20"/>
          <w:sz w:val="20"/>
        </w:rPr>
        <w:t>At</w:t>
      </w:r>
      <w:r>
        <w:rPr>
          <w:color w:val="231F20"/>
          <w:spacing w:val="10"/>
          <w:sz w:val="20"/>
        </w:rPr>
        <w:t> </w:t>
      </w:r>
      <w:r>
        <w:rPr>
          <w:color w:val="231F20"/>
          <w:sz w:val="20"/>
        </w:rPr>
        <w:t>the</w:t>
      </w:r>
      <w:r>
        <w:rPr>
          <w:color w:val="231F20"/>
          <w:spacing w:val="10"/>
          <w:sz w:val="20"/>
        </w:rPr>
        <w:t> </w:t>
      </w:r>
      <w:r>
        <w:rPr>
          <w:color w:val="231F20"/>
          <w:sz w:val="20"/>
        </w:rPr>
        <w:t>end</w:t>
      </w:r>
      <w:r>
        <w:rPr>
          <w:color w:val="231F20"/>
          <w:spacing w:val="10"/>
          <w:sz w:val="20"/>
        </w:rPr>
        <w:t> </w:t>
      </w:r>
      <w:r>
        <w:rPr>
          <w:color w:val="231F20"/>
          <w:sz w:val="20"/>
        </w:rPr>
        <w:t>of</w:t>
      </w:r>
      <w:r>
        <w:rPr>
          <w:color w:val="231F20"/>
          <w:spacing w:val="11"/>
          <w:sz w:val="20"/>
        </w:rPr>
        <w:t> </w:t>
      </w:r>
      <w:r>
        <w:rPr>
          <w:color w:val="231F20"/>
          <w:sz w:val="20"/>
        </w:rPr>
        <w:t>April</w:t>
      </w:r>
      <w:r>
        <w:rPr>
          <w:color w:val="231F20"/>
          <w:spacing w:val="10"/>
          <w:sz w:val="20"/>
        </w:rPr>
        <w:t> </w:t>
      </w:r>
      <w:r>
        <w:rPr>
          <w:color w:val="231F20"/>
          <w:sz w:val="20"/>
        </w:rPr>
        <w:t>2024,</w:t>
      </w:r>
      <w:r>
        <w:rPr>
          <w:color w:val="231F20"/>
          <w:spacing w:val="10"/>
          <w:sz w:val="20"/>
        </w:rPr>
        <w:t> </w:t>
      </w:r>
      <w:r>
        <w:rPr>
          <w:color w:val="231F20"/>
          <w:sz w:val="20"/>
        </w:rPr>
        <w:t>Showtime</w:t>
      </w:r>
      <w:r>
        <w:rPr>
          <w:color w:val="231F20"/>
          <w:spacing w:val="11"/>
          <w:sz w:val="20"/>
        </w:rPr>
        <w:t> </w:t>
      </w:r>
      <w:r>
        <w:rPr>
          <w:color w:val="231F20"/>
          <w:sz w:val="20"/>
        </w:rPr>
        <w:t>Theatre’s</w:t>
      </w:r>
      <w:r>
        <w:rPr>
          <w:color w:val="231F20"/>
          <w:spacing w:val="10"/>
          <w:sz w:val="20"/>
        </w:rPr>
        <w:t> </w:t>
      </w:r>
      <w:r>
        <w:rPr>
          <w:color w:val="231F20"/>
          <w:sz w:val="20"/>
        </w:rPr>
        <w:t>accounting</w:t>
      </w:r>
      <w:r>
        <w:rPr>
          <w:color w:val="231F20"/>
          <w:spacing w:val="10"/>
          <w:sz w:val="20"/>
        </w:rPr>
        <w:t> </w:t>
      </w:r>
      <w:r>
        <w:rPr>
          <w:color w:val="231F20"/>
          <w:sz w:val="20"/>
        </w:rPr>
        <w:t>records</w:t>
      </w:r>
      <w:r>
        <w:rPr>
          <w:color w:val="231F20"/>
          <w:spacing w:val="11"/>
          <w:sz w:val="20"/>
        </w:rPr>
        <w:t> </w:t>
      </w:r>
      <w:r>
        <w:rPr>
          <w:color w:val="231F20"/>
          <w:sz w:val="20"/>
        </w:rPr>
        <w:t>show</w:t>
      </w:r>
      <w:r>
        <w:rPr>
          <w:color w:val="231F20"/>
          <w:spacing w:val="10"/>
          <w:sz w:val="20"/>
        </w:rPr>
        <w:t> </w:t>
      </w:r>
      <w:r>
        <w:rPr>
          <w:color w:val="231F20"/>
          <w:sz w:val="20"/>
        </w:rPr>
        <w:t>a</w:t>
      </w:r>
      <w:r>
        <w:rPr>
          <w:color w:val="231F20"/>
          <w:spacing w:val="10"/>
          <w:sz w:val="20"/>
        </w:rPr>
        <w:t> </w:t>
      </w:r>
      <w:r>
        <w:rPr>
          <w:color w:val="231F20"/>
          <w:sz w:val="20"/>
        </w:rPr>
        <w:t>cash</w:t>
      </w:r>
      <w:r>
        <w:rPr>
          <w:color w:val="231F20"/>
          <w:spacing w:val="11"/>
          <w:sz w:val="20"/>
        </w:rPr>
        <w:t> </w:t>
      </w:r>
      <w:r>
        <w:rPr>
          <w:color w:val="231F20"/>
          <w:sz w:val="20"/>
        </w:rPr>
        <w:t>balance</w:t>
      </w:r>
      <w:r>
        <w:rPr>
          <w:color w:val="231F20"/>
          <w:spacing w:val="10"/>
          <w:sz w:val="20"/>
        </w:rPr>
        <w:t> </w:t>
      </w:r>
      <w:r>
        <w:rPr>
          <w:color w:val="231F20"/>
          <w:spacing w:val="-5"/>
          <w:sz w:val="20"/>
        </w:rPr>
        <w:t>of</w:t>
      </w:r>
    </w:p>
    <w:p>
      <w:pPr>
        <w:spacing w:line="256" w:lineRule="auto" w:before="16"/>
        <w:ind w:left="599" w:right="0" w:firstLine="0"/>
        <w:jc w:val="left"/>
        <w:rPr>
          <w:sz w:val="20"/>
        </w:rPr>
      </w:pPr>
      <w:r>
        <w:rPr>
          <w:color w:val="231F20"/>
          <w:sz w:val="20"/>
        </w:rPr>
        <w:t>$4,800.</w:t>
      </w:r>
      <w:r>
        <w:rPr>
          <w:color w:val="231F20"/>
          <w:spacing w:val="-3"/>
          <w:sz w:val="20"/>
        </w:rPr>
        <w:t> </w:t>
      </w:r>
      <w:r>
        <w:rPr>
          <w:color w:val="231F20"/>
          <w:sz w:val="20"/>
        </w:rPr>
        <w:t>The</w:t>
      </w:r>
      <w:r>
        <w:rPr>
          <w:color w:val="231F20"/>
          <w:spacing w:val="-3"/>
          <w:sz w:val="20"/>
        </w:rPr>
        <w:t> </w:t>
      </w:r>
      <w:r>
        <w:rPr>
          <w:color w:val="231F20"/>
          <w:sz w:val="20"/>
        </w:rPr>
        <w:t>April</w:t>
      </w:r>
      <w:r>
        <w:rPr>
          <w:color w:val="231F20"/>
          <w:spacing w:val="-3"/>
          <w:sz w:val="20"/>
        </w:rPr>
        <w:t> </w:t>
      </w:r>
      <w:r>
        <w:rPr>
          <w:color w:val="231F20"/>
          <w:sz w:val="20"/>
        </w:rPr>
        <w:t>bank</w:t>
      </w:r>
      <w:r>
        <w:rPr>
          <w:color w:val="231F20"/>
          <w:spacing w:val="-3"/>
          <w:sz w:val="20"/>
        </w:rPr>
        <w:t> </w:t>
      </w:r>
      <w:r>
        <w:rPr>
          <w:color w:val="231F20"/>
          <w:sz w:val="20"/>
        </w:rPr>
        <w:t>statement</w:t>
      </w:r>
      <w:r>
        <w:rPr>
          <w:color w:val="231F20"/>
          <w:spacing w:val="-3"/>
          <w:sz w:val="20"/>
        </w:rPr>
        <w:t> </w:t>
      </w:r>
      <w:r>
        <w:rPr>
          <w:color w:val="231F20"/>
          <w:sz w:val="20"/>
        </w:rPr>
        <w:t>reports</w:t>
      </w:r>
      <w:r>
        <w:rPr>
          <w:color w:val="231F20"/>
          <w:spacing w:val="-3"/>
          <w:sz w:val="20"/>
        </w:rPr>
        <w:t> </w:t>
      </w:r>
      <w:r>
        <w:rPr>
          <w:color w:val="231F20"/>
          <w:sz w:val="20"/>
        </w:rPr>
        <w:t>a</w:t>
      </w:r>
      <w:r>
        <w:rPr>
          <w:color w:val="231F20"/>
          <w:spacing w:val="-3"/>
          <w:sz w:val="20"/>
        </w:rPr>
        <w:t> </w:t>
      </w:r>
      <w:r>
        <w:rPr>
          <w:color w:val="231F20"/>
          <w:sz w:val="20"/>
        </w:rPr>
        <w:t>cash</w:t>
      </w:r>
      <w:r>
        <w:rPr>
          <w:color w:val="231F20"/>
          <w:spacing w:val="-3"/>
          <w:sz w:val="20"/>
        </w:rPr>
        <w:t> </w:t>
      </w:r>
      <w:r>
        <w:rPr>
          <w:color w:val="231F20"/>
          <w:sz w:val="20"/>
        </w:rPr>
        <w:t>balance</w:t>
      </w:r>
      <w:r>
        <w:rPr>
          <w:color w:val="231F20"/>
          <w:spacing w:val="-3"/>
          <w:sz w:val="20"/>
        </w:rPr>
        <w:t> </w:t>
      </w:r>
      <w:r>
        <w:rPr>
          <w:color w:val="231F20"/>
          <w:sz w:val="20"/>
        </w:rPr>
        <w:t>of</w:t>
      </w:r>
      <w:r>
        <w:rPr>
          <w:color w:val="231F20"/>
          <w:spacing w:val="-3"/>
          <w:sz w:val="20"/>
        </w:rPr>
        <w:t> </w:t>
      </w:r>
      <w:r>
        <w:rPr>
          <w:color w:val="231F20"/>
          <w:sz w:val="20"/>
        </w:rPr>
        <w:t>$3,700.</w:t>
      </w:r>
      <w:r>
        <w:rPr>
          <w:color w:val="231F20"/>
          <w:spacing w:val="-3"/>
          <w:sz w:val="20"/>
        </w:rPr>
        <w:t> </w:t>
      </w:r>
      <w:r>
        <w:rPr>
          <w:color w:val="231F20"/>
          <w:sz w:val="20"/>
        </w:rPr>
        <w:t>The</w:t>
      </w:r>
      <w:r>
        <w:rPr>
          <w:color w:val="231F20"/>
          <w:spacing w:val="-3"/>
          <w:sz w:val="20"/>
        </w:rPr>
        <w:t> </w:t>
      </w:r>
      <w:r>
        <w:rPr>
          <w:color w:val="231F20"/>
          <w:sz w:val="20"/>
        </w:rPr>
        <w:t>following</w:t>
      </w:r>
      <w:r>
        <w:rPr>
          <w:color w:val="231F20"/>
          <w:spacing w:val="-3"/>
          <w:sz w:val="20"/>
        </w:rPr>
        <w:t> </w:t>
      </w:r>
      <w:r>
        <w:rPr>
          <w:color w:val="231F20"/>
          <w:sz w:val="20"/>
        </w:rPr>
        <w:t>informa- tion is gathered from the bank statement and company records:</w:t>
      </w:r>
    </w:p>
    <w:p>
      <w:pPr>
        <w:pStyle w:val="BodyText"/>
        <w:spacing w:before="6"/>
        <w:rPr>
          <w:sz w:val="10"/>
        </w:rPr>
      </w:pPr>
    </w:p>
    <w:tbl>
      <w:tblPr>
        <w:tblW w:w="0" w:type="auto"/>
        <w:jc w:val="left"/>
        <w:tblInd w:w="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7"/>
        <w:gridCol w:w="1276"/>
        <w:gridCol w:w="2616"/>
        <w:gridCol w:w="966"/>
      </w:tblGrid>
      <w:tr>
        <w:trPr>
          <w:trHeight w:val="236" w:hRule="atLeast"/>
        </w:trPr>
        <w:tc>
          <w:tcPr>
            <w:tcW w:w="2197" w:type="dxa"/>
          </w:tcPr>
          <w:p>
            <w:pPr>
              <w:pStyle w:val="TableParagraph"/>
              <w:spacing w:line="216" w:lineRule="exact"/>
              <w:ind w:left="50"/>
              <w:rPr>
                <w:sz w:val="20"/>
              </w:rPr>
            </w:pPr>
            <w:r>
              <w:rPr>
                <w:color w:val="231F20"/>
                <w:sz w:val="20"/>
              </w:rPr>
              <w:t>Checks</w:t>
            </w:r>
            <w:r>
              <w:rPr>
                <w:color w:val="231F20"/>
                <w:spacing w:val="21"/>
                <w:sz w:val="20"/>
              </w:rPr>
              <w:t> </w:t>
            </w:r>
            <w:r>
              <w:rPr>
                <w:color w:val="231F20"/>
                <w:spacing w:val="-2"/>
                <w:sz w:val="20"/>
              </w:rPr>
              <w:t>outstanding</w:t>
            </w:r>
          </w:p>
        </w:tc>
        <w:tc>
          <w:tcPr>
            <w:tcW w:w="1276" w:type="dxa"/>
          </w:tcPr>
          <w:p>
            <w:pPr>
              <w:pStyle w:val="TableParagraph"/>
              <w:spacing w:line="216" w:lineRule="exact"/>
              <w:ind w:right="359"/>
              <w:jc w:val="right"/>
              <w:rPr>
                <w:sz w:val="20"/>
              </w:rPr>
            </w:pPr>
            <w:r>
              <w:rPr>
                <w:color w:val="231F20"/>
                <w:spacing w:val="-2"/>
                <w:sz w:val="20"/>
              </w:rPr>
              <w:t>$1,900</w:t>
            </w:r>
          </w:p>
        </w:tc>
        <w:tc>
          <w:tcPr>
            <w:tcW w:w="2616" w:type="dxa"/>
          </w:tcPr>
          <w:p>
            <w:pPr>
              <w:pStyle w:val="TableParagraph"/>
              <w:spacing w:line="216" w:lineRule="exact"/>
              <w:ind w:left="360"/>
              <w:rPr>
                <w:sz w:val="20"/>
              </w:rPr>
            </w:pPr>
            <w:r>
              <w:rPr>
                <w:color w:val="231F20"/>
                <w:sz w:val="20"/>
              </w:rPr>
              <w:t>Customer’s NSF </w:t>
            </w:r>
            <w:r>
              <w:rPr>
                <w:color w:val="231F20"/>
                <w:spacing w:val="-4"/>
                <w:sz w:val="20"/>
              </w:rPr>
              <w:t>check</w:t>
            </w:r>
          </w:p>
        </w:tc>
        <w:tc>
          <w:tcPr>
            <w:tcW w:w="966" w:type="dxa"/>
          </w:tcPr>
          <w:p>
            <w:pPr>
              <w:pStyle w:val="TableParagraph"/>
              <w:spacing w:line="216" w:lineRule="exact"/>
              <w:ind w:right="48"/>
              <w:jc w:val="right"/>
              <w:rPr>
                <w:sz w:val="20"/>
              </w:rPr>
            </w:pPr>
            <w:r>
              <w:rPr>
                <w:color w:val="231F20"/>
                <w:spacing w:val="-2"/>
                <w:sz w:val="20"/>
              </w:rPr>
              <w:t>$1,300</w:t>
            </w:r>
          </w:p>
        </w:tc>
      </w:tr>
      <w:tr>
        <w:trPr>
          <w:trHeight w:val="230" w:hRule="atLeast"/>
        </w:trPr>
        <w:tc>
          <w:tcPr>
            <w:tcW w:w="2197" w:type="dxa"/>
          </w:tcPr>
          <w:p>
            <w:pPr>
              <w:pStyle w:val="TableParagraph"/>
              <w:spacing w:line="210" w:lineRule="exact"/>
              <w:ind w:left="50"/>
              <w:rPr>
                <w:sz w:val="20"/>
              </w:rPr>
            </w:pPr>
            <w:r>
              <w:rPr>
                <w:color w:val="231F20"/>
                <w:spacing w:val="-2"/>
                <w:sz w:val="20"/>
              </w:rPr>
              <w:t>Deposits</w:t>
            </w:r>
            <w:r>
              <w:rPr>
                <w:color w:val="231F20"/>
                <w:spacing w:val="4"/>
                <w:sz w:val="20"/>
              </w:rPr>
              <w:t> </w:t>
            </w:r>
            <w:r>
              <w:rPr>
                <w:color w:val="231F20"/>
                <w:spacing w:val="-2"/>
                <w:sz w:val="20"/>
              </w:rPr>
              <w:t>outstanding</w:t>
            </w:r>
          </w:p>
        </w:tc>
        <w:tc>
          <w:tcPr>
            <w:tcW w:w="1276" w:type="dxa"/>
          </w:tcPr>
          <w:p>
            <w:pPr>
              <w:pStyle w:val="TableParagraph"/>
              <w:spacing w:line="210" w:lineRule="exact"/>
              <w:ind w:right="359"/>
              <w:jc w:val="right"/>
              <w:rPr>
                <w:sz w:val="20"/>
              </w:rPr>
            </w:pPr>
            <w:r>
              <w:rPr>
                <w:color w:val="231F20"/>
                <w:spacing w:val="-2"/>
                <w:sz w:val="20"/>
              </w:rPr>
              <w:t>1,600</w:t>
            </w:r>
          </w:p>
        </w:tc>
        <w:tc>
          <w:tcPr>
            <w:tcW w:w="2616" w:type="dxa"/>
          </w:tcPr>
          <w:p>
            <w:pPr>
              <w:pStyle w:val="TableParagraph"/>
              <w:spacing w:line="210" w:lineRule="exact"/>
              <w:ind w:left="360"/>
              <w:rPr>
                <w:sz w:val="20"/>
              </w:rPr>
            </w:pPr>
            <w:r>
              <w:rPr>
                <w:color w:val="231F20"/>
                <w:sz w:val="20"/>
              </w:rPr>
              <w:t>Service</w:t>
            </w:r>
            <w:r>
              <w:rPr>
                <w:color w:val="231F20"/>
                <w:spacing w:val="-7"/>
                <w:sz w:val="20"/>
              </w:rPr>
              <w:t> </w:t>
            </w:r>
            <w:r>
              <w:rPr>
                <w:color w:val="231F20"/>
                <w:spacing w:val="-5"/>
                <w:sz w:val="20"/>
              </w:rPr>
              <w:t>fee</w:t>
            </w:r>
          </w:p>
        </w:tc>
        <w:tc>
          <w:tcPr>
            <w:tcW w:w="966" w:type="dxa"/>
          </w:tcPr>
          <w:p>
            <w:pPr>
              <w:pStyle w:val="TableParagraph"/>
              <w:spacing w:line="210" w:lineRule="exact"/>
              <w:ind w:right="48"/>
              <w:jc w:val="right"/>
              <w:rPr>
                <w:sz w:val="20"/>
              </w:rPr>
            </w:pPr>
            <w:r>
              <w:rPr>
                <w:color w:val="231F20"/>
                <w:spacing w:val="-5"/>
                <w:sz w:val="20"/>
              </w:rPr>
              <w:t>200</w:t>
            </w:r>
          </w:p>
        </w:tc>
      </w:tr>
      <w:tr>
        <w:trPr>
          <w:trHeight w:val="236" w:hRule="atLeast"/>
        </w:trPr>
        <w:tc>
          <w:tcPr>
            <w:tcW w:w="2197" w:type="dxa"/>
          </w:tcPr>
          <w:p>
            <w:pPr>
              <w:pStyle w:val="TableParagraph"/>
              <w:spacing w:line="216" w:lineRule="exact"/>
              <w:ind w:left="50"/>
              <w:rPr>
                <w:sz w:val="20"/>
              </w:rPr>
            </w:pPr>
            <w:r>
              <w:rPr>
                <w:color w:val="231F20"/>
                <w:spacing w:val="-4"/>
                <w:sz w:val="20"/>
              </w:rPr>
              <w:t>Interest</w:t>
            </w:r>
            <w:r>
              <w:rPr>
                <w:color w:val="231F20"/>
                <w:spacing w:val="-2"/>
                <w:sz w:val="20"/>
              </w:rPr>
              <w:t> earned</w:t>
            </w:r>
          </w:p>
        </w:tc>
        <w:tc>
          <w:tcPr>
            <w:tcW w:w="1276" w:type="dxa"/>
          </w:tcPr>
          <w:p>
            <w:pPr>
              <w:pStyle w:val="TableParagraph"/>
              <w:spacing w:line="216" w:lineRule="exact"/>
              <w:ind w:right="359"/>
              <w:jc w:val="right"/>
              <w:rPr>
                <w:sz w:val="20"/>
              </w:rPr>
            </w:pPr>
            <w:r>
              <w:rPr>
                <w:color w:val="231F20"/>
                <w:spacing w:val="-5"/>
                <w:sz w:val="20"/>
              </w:rPr>
              <w:t>70</w:t>
            </w:r>
          </w:p>
        </w:tc>
        <w:tc>
          <w:tcPr>
            <w:tcW w:w="2616" w:type="dxa"/>
          </w:tcPr>
          <w:p>
            <w:pPr>
              <w:pStyle w:val="TableParagraph"/>
              <w:rPr>
                <w:rFonts w:ascii="Times New Roman"/>
                <w:sz w:val="16"/>
              </w:rPr>
            </w:pPr>
          </w:p>
        </w:tc>
        <w:tc>
          <w:tcPr>
            <w:tcW w:w="966" w:type="dxa"/>
          </w:tcPr>
          <w:p>
            <w:pPr>
              <w:pStyle w:val="TableParagraph"/>
              <w:rPr>
                <w:rFonts w:ascii="Times New Roman"/>
                <w:sz w:val="16"/>
              </w:rPr>
            </w:pPr>
          </w:p>
        </w:tc>
      </w:tr>
    </w:tbl>
    <w:p>
      <w:pPr>
        <w:spacing w:line="256" w:lineRule="auto" w:before="103"/>
        <w:ind w:left="600" w:right="0" w:firstLine="240"/>
        <w:jc w:val="both"/>
        <w:rPr>
          <w:sz w:val="20"/>
        </w:rPr>
      </w:pPr>
      <w:r>
        <w:rPr>
          <w:color w:val="231F20"/>
          <w:sz w:val="20"/>
        </w:rPr>
        <w:t>In</w:t>
      </w:r>
      <w:r>
        <w:rPr>
          <w:color w:val="231F20"/>
          <w:spacing w:val="-3"/>
          <w:sz w:val="20"/>
        </w:rPr>
        <w:t> </w:t>
      </w:r>
      <w:r>
        <w:rPr>
          <w:color w:val="231F20"/>
          <w:sz w:val="20"/>
        </w:rPr>
        <w:t>addition,</w:t>
      </w:r>
      <w:r>
        <w:rPr>
          <w:color w:val="231F20"/>
          <w:spacing w:val="-3"/>
          <w:sz w:val="20"/>
        </w:rPr>
        <w:t> </w:t>
      </w:r>
      <w:r>
        <w:rPr>
          <w:color w:val="231F20"/>
          <w:sz w:val="20"/>
        </w:rPr>
        <w:t>Showtime</w:t>
      </w:r>
      <w:r>
        <w:rPr>
          <w:color w:val="231F20"/>
          <w:spacing w:val="-3"/>
          <w:sz w:val="20"/>
        </w:rPr>
        <w:t> </w:t>
      </w:r>
      <w:r>
        <w:rPr>
          <w:color w:val="231F20"/>
          <w:sz w:val="20"/>
        </w:rPr>
        <w:t>discovered</w:t>
      </w:r>
      <w:r>
        <w:rPr>
          <w:color w:val="231F20"/>
          <w:spacing w:val="-3"/>
          <w:sz w:val="20"/>
        </w:rPr>
        <w:t> </w:t>
      </w:r>
      <w:r>
        <w:rPr>
          <w:color w:val="231F20"/>
          <w:sz w:val="20"/>
        </w:rPr>
        <w:t>it</w:t>
      </w:r>
      <w:r>
        <w:rPr>
          <w:color w:val="231F20"/>
          <w:spacing w:val="-3"/>
          <w:sz w:val="20"/>
        </w:rPr>
        <w:t> </w:t>
      </w:r>
      <w:r>
        <w:rPr>
          <w:color w:val="231F20"/>
          <w:sz w:val="20"/>
        </w:rPr>
        <w:t>correctly</w:t>
      </w:r>
      <w:r>
        <w:rPr>
          <w:color w:val="231F20"/>
          <w:spacing w:val="-3"/>
          <w:sz w:val="20"/>
        </w:rPr>
        <w:t> </w:t>
      </w:r>
      <w:r>
        <w:rPr>
          <w:color w:val="231F20"/>
          <w:sz w:val="20"/>
        </w:rPr>
        <w:t>paid</w:t>
      </w:r>
      <w:r>
        <w:rPr>
          <w:color w:val="231F20"/>
          <w:spacing w:val="-3"/>
          <w:sz w:val="20"/>
        </w:rPr>
        <w:t> </w:t>
      </w:r>
      <w:r>
        <w:rPr>
          <w:color w:val="231F20"/>
          <w:sz w:val="20"/>
        </w:rPr>
        <w:t>for</w:t>
      </w:r>
      <w:r>
        <w:rPr>
          <w:color w:val="231F20"/>
          <w:spacing w:val="-3"/>
          <w:sz w:val="20"/>
        </w:rPr>
        <w:t> </w:t>
      </w:r>
      <w:r>
        <w:rPr>
          <w:color w:val="231F20"/>
          <w:sz w:val="20"/>
        </w:rPr>
        <w:t>advertising</w:t>
      </w:r>
      <w:r>
        <w:rPr>
          <w:color w:val="231F20"/>
          <w:spacing w:val="-3"/>
          <w:sz w:val="20"/>
        </w:rPr>
        <w:t> </w:t>
      </w:r>
      <w:r>
        <w:rPr>
          <w:color w:val="231F20"/>
          <w:sz w:val="20"/>
        </w:rPr>
        <w:t>with</w:t>
      </w:r>
      <w:r>
        <w:rPr>
          <w:color w:val="231F20"/>
          <w:spacing w:val="-3"/>
          <w:sz w:val="20"/>
        </w:rPr>
        <w:t> </w:t>
      </w:r>
      <w:r>
        <w:rPr>
          <w:color w:val="231F20"/>
          <w:sz w:val="20"/>
        </w:rPr>
        <w:t>a</w:t>
      </w:r>
      <w:r>
        <w:rPr>
          <w:color w:val="231F20"/>
          <w:spacing w:val="-3"/>
          <w:sz w:val="20"/>
        </w:rPr>
        <w:t> </w:t>
      </w:r>
      <w:r>
        <w:rPr>
          <w:color w:val="231F20"/>
          <w:sz w:val="20"/>
        </w:rPr>
        <w:t>check</w:t>
      </w:r>
      <w:r>
        <w:rPr>
          <w:color w:val="231F20"/>
          <w:spacing w:val="-3"/>
          <w:sz w:val="20"/>
        </w:rPr>
        <w:t> </w:t>
      </w:r>
      <w:r>
        <w:rPr>
          <w:color w:val="231F20"/>
          <w:sz w:val="20"/>
        </w:rPr>
        <w:t>for</w:t>
      </w:r>
      <w:r>
        <w:rPr>
          <w:color w:val="231F20"/>
          <w:spacing w:val="-3"/>
          <w:sz w:val="20"/>
        </w:rPr>
        <w:t> </w:t>
      </w:r>
      <w:r>
        <w:rPr>
          <w:color w:val="231F20"/>
          <w:sz w:val="20"/>
        </w:rPr>
        <w:t>$220 but incorrectly recorded the check in the company’s records for $250. The bank correctly processed the check for $220.</w:t>
      </w:r>
    </w:p>
    <w:p>
      <w:pPr>
        <w:spacing w:before="120"/>
        <w:ind w:left="600" w:right="0" w:firstLine="0"/>
        <w:jc w:val="left"/>
        <w:rPr>
          <w:rFonts w:ascii="Arial"/>
          <w:b/>
          <w:i/>
          <w:sz w:val="19"/>
        </w:rPr>
      </w:pPr>
      <w:r>
        <w:rPr>
          <w:rFonts w:ascii="Arial"/>
          <w:b/>
          <w:i/>
          <w:color w:val="231F20"/>
          <w:spacing w:val="-2"/>
          <w:sz w:val="19"/>
        </w:rPr>
        <w:t>Required:</w:t>
      </w:r>
    </w:p>
    <w:p>
      <w:pPr>
        <w:pStyle w:val="ListParagraph"/>
        <w:numPr>
          <w:ilvl w:val="0"/>
          <w:numId w:val="15"/>
        </w:numPr>
        <w:tabs>
          <w:tab w:pos="840" w:val="left" w:leader="none"/>
        </w:tabs>
        <w:spacing w:line="240" w:lineRule="auto" w:before="79" w:after="0"/>
        <w:ind w:left="840" w:right="0" w:hanging="214"/>
        <w:jc w:val="left"/>
        <w:rPr>
          <w:sz w:val="20"/>
        </w:rPr>
      </w:pPr>
      <w:r>
        <w:rPr>
          <w:color w:val="231F20"/>
          <w:sz w:val="20"/>
        </w:rPr>
        <w:t>Prepare</w:t>
      </w:r>
      <w:r>
        <w:rPr>
          <w:color w:val="231F20"/>
          <w:spacing w:val="-5"/>
          <w:sz w:val="20"/>
        </w:rPr>
        <w:t> </w:t>
      </w:r>
      <w:r>
        <w:rPr>
          <w:color w:val="231F20"/>
          <w:sz w:val="20"/>
        </w:rPr>
        <w:t>a</w:t>
      </w:r>
      <w:r>
        <w:rPr>
          <w:color w:val="231F20"/>
          <w:spacing w:val="-4"/>
          <w:sz w:val="20"/>
        </w:rPr>
        <w:t> </w:t>
      </w:r>
      <w:r>
        <w:rPr>
          <w:color w:val="231F20"/>
          <w:sz w:val="20"/>
        </w:rPr>
        <w:t>bank</w:t>
      </w:r>
      <w:r>
        <w:rPr>
          <w:color w:val="231F20"/>
          <w:spacing w:val="-5"/>
          <w:sz w:val="20"/>
        </w:rPr>
        <w:t> </w:t>
      </w:r>
      <w:r>
        <w:rPr>
          <w:color w:val="231F20"/>
          <w:sz w:val="20"/>
        </w:rPr>
        <w:t>reconciliation</w:t>
      </w:r>
      <w:r>
        <w:rPr>
          <w:color w:val="231F20"/>
          <w:spacing w:val="-4"/>
          <w:sz w:val="20"/>
        </w:rPr>
        <w:t> </w:t>
      </w:r>
      <w:r>
        <w:rPr>
          <w:color w:val="231F20"/>
          <w:sz w:val="20"/>
        </w:rPr>
        <w:t>for</w:t>
      </w:r>
      <w:r>
        <w:rPr>
          <w:color w:val="231F20"/>
          <w:spacing w:val="-5"/>
          <w:sz w:val="20"/>
        </w:rPr>
        <w:t> </w:t>
      </w:r>
      <w:r>
        <w:rPr>
          <w:color w:val="231F20"/>
          <w:sz w:val="20"/>
        </w:rPr>
        <w:t>the</w:t>
      </w:r>
      <w:r>
        <w:rPr>
          <w:color w:val="231F20"/>
          <w:spacing w:val="-4"/>
          <w:sz w:val="20"/>
        </w:rPr>
        <w:t> </w:t>
      </w:r>
      <w:r>
        <w:rPr>
          <w:color w:val="231F20"/>
          <w:sz w:val="20"/>
        </w:rPr>
        <w:t>month</w:t>
      </w:r>
      <w:r>
        <w:rPr>
          <w:color w:val="231F20"/>
          <w:spacing w:val="-5"/>
          <w:sz w:val="20"/>
        </w:rPr>
        <w:t> </w:t>
      </w:r>
      <w:r>
        <w:rPr>
          <w:color w:val="231F20"/>
          <w:sz w:val="20"/>
        </w:rPr>
        <w:t>of</w:t>
      </w:r>
      <w:r>
        <w:rPr>
          <w:color w:val="231F20"/>
          <w:spacing w:val="-4"/>
          <w:sz w:val="20"/>
        </w:rPr>
        <w:t> </w:t>
      </w:r>
      <w:r>
        <w:rPr>
          <w:color w:val="231F20"/>
          <w:sz w:val="20"/>
        </w:rPr>
        <w:t>April</w:t>
      </w:r>
      <w:r>
        <w:rPr>
          <w:color w:val="231F20"/>
          <w:spacing w:val="-5"/>
          <w:sz w:val="20"/>
        </w:rPr>
        <w:t> </w:t>
      </w:r>
      <w:r>
        <w:rPr>
          <w:color w:val="231F20"/>
          <w:spacing w:val="-4"/>
          <w:sz w:val="20"/>
        </w:rPr>
        <w:t>2024.</w:t>
      </w:r>
    </w:p>
    <w:p>
      <w:pPr>
        <w:pStyle w:val="ListParagraph"/>
        <w:numPr>
          <w:ilvl w:val="0"/>
          <w:numId w:val="15"/>
        </w:numPr>
        <w:tabs>
          <w:tab w:pos="840" w:val="left" w:leader="none"/>
        </w:tabs>
        <w:spacing w:line="240" w:lineRule="auto" w:before="56" w:after="0"/>
        <w:ind w:left="840" w:right="0" w:hanging="222"/>
        <w:jc w:val="left"/>
        <w:rPr>
          <w:sz w:val="20"/>
        </w:rPr>
      </w:pPr>
      <w:r>
        <w:rPr>
          <w:color w:val="231F20"/>
          <w:sz w:val="20"/>
        </w:rPr>
        <w:t>Prepare</w:t>
      </w:r>
      <w:r>
        <w:rPr>
          <w:color w:val="231F20"/>
          <w:spacing w:val="-9"/>
          <w:sz w:val="20"/>
        </w:rPr>
        <w:t> </w:t>
      </w:r>
      <w:r>
        <w:rPr>
          <w:color w:val="231F20"/>
          <w:sz w:val="20"/>
        </w:rPr>
        <w:t>entries</w:t>
      </w:r>
      <w:r>
        <w:rPr>
          <w:color w:val="231F20"/>
          <w:spacing w:val="-9"/>
          <w:sz w:val="20"/>
        </w:rPr>
        <w:t> </w:t>
      </w:r>
      <w:r>
        <w:rPr>
          <w:color w:val="231F20"/>
          <w:sz w:val="20"/>
        </w:rPr>
        <w:t>to</w:t>
      </w:r>
      <w:r>
        <w:rPr>
          <w:color w:val="231F20"/>
          <w:spacing w:val="-8"/>
          <w:sz w:val="20"/>
        </w:rPr>
        <w:t> </w:t>
      </w:r>
      <w:r>
        <w:rPr>
          <w:color w:val="231F20"/>
          <w:sz w:val="20"/>
        </w:rPr>
        <w:t>update</w:t>
      </w:r>
      <w:r>
        <w:rPr>
          <w:color w:val="231F20"/>
          <w:spacing w:val="-9"/>
          <w:sz w:val="20"/>
        </w:rPr>
        <w:t> </w:t>
      </w:r>
      <w:r>
        <w:rPr>
          <w:color w:val="231F20"/>
          <w:sz w:val="20"/>
        </w:rPr>
        <w:t>the</w:t>
      </w:r>
      <w:r>
        <w:rPr>
          <w:color w:val="231F20"/>
          <w:spacing w:val="-8"/>
          <w:sz w:val="20"/>
        </w:rPr>
        <w:t> </w:t>
      </w:r>
      <w:r>
        <w:rPr>
          <w:color w:val="231F20"/>
          <w:sz w:val="20"/>
        </w:rPr>
        <w:t>balance</w:t>
      </w:r>
      <w:r>
        <w:rPr>
          <w:color w:val="231F20"/>
          <w:spacing w:val="-9"/>
          <w:sz w:val="20"/>
        </w:rPr>
        <w:t> </w:t>
      </w:r>
      <w:r>
        <w:rPr>
          <w:color w:val="231F20"/>
          <w:sz w:val="20"/>
        </w:rPr>
        <w:t>of</w:t>
      </w:r>
      <w:r>
        <w:rPr>
          <w:color w:val="231F20"/>
          <w:spacing w:val="-9"/>
          <w:sz w:val="20"/>
        </w:rPr>
        <w:t> </w:t>
      </w:r>
      <w:r>
        <w:rPr>
          <w:color w:val="231F20"/>
          <w:sz w:val="20"/>
        </w:rPr>
        <w:t>cash</w:t>
      </w:r>
      <w:r>
        <w:rPr>
          <w:color w:val="231F20"/>
          <w:spacing w:val="-8"/>
          <w:sz w:val="20"/>
        </w:rPr>
        <w:t> </w:t>
      </w:r>
      <w:r>
        <w:rPr>
          <w:color w:val="231F20"/>
          <w:sz w:val="20"/>
        </w:rPr>
        <w:t>in</w:t>
      </w:r>
      <w:r>
        <w:rPr>
          <w:color w:val="231F20"/>
          <w:spacing w:val="-9"/>
          <w:sz w:val="20"/>
        </w:rPr>
        <w:t> </w:t>
      </w:r>
      <w:r>
        <w:rPr>
          <w:color w:val="231F20"/>
          <w:sz w:val="20"/>
        </w:rPr>
        <w:t>the</w:t>
      </w:r>
      <w:r>
        <w:rPr>
          <w:color w:val="231F20"/>
          <w:spacing w:val="-8"/>
          <w:sz w:val="20"/>
        </w:rPr>
        <w:t> </w:t>
      </w:r>
      <w:r>
        <w:rPr>
          <w:color w:val="231F20"/>
          <w:sz w:val="20"/>
        </w:rPr>
        <w:t>company’s</w:t>
      </w:r>
      <w:r>
        <w:rPr>
          <w:color w:val="231F20"/>
          <w:spacing w:val="-9"/>
          <w:sz w:val="20"/>
        </w:rPr>
        <w:t> </w:t>
      </w:r>
      <w:r>
        <w:rPr>
          <w:color w:val="231F20"/>
          <w:spacing w:val="-2"/>
          <w:sz w:val="20"/>
        </w:rPr>
        <w:t>records.</w:t>
      </w:r>
    </w:p>
    <w:p>
      <w:pPr>
        <w:pStyle w:val="Heading3"/>
        <w:ind w:left="512"/>
      </w:pPr>
      <w:r>
        <w:rPr>
          <w:b w:val="0"/>
        </w:rPr>
        <w:br w:type="column"/>
      </w:r>
      <w:r>
        <w:rPr>
          <w:color w:val="231F20"/>
          <w:spacing w:val="-6"/>
        </w:rPr>
        <w:t>Let’s</w:t>
      </w:r>
      <w:r>
        <w:rPr>
          <w:color w:val="231F20"/>
          <w:spacing w:val="-10"/>
        </w:rPr>
        <w:t> </w:t>
      </w:r>
      <w:r>
        <w:rPr>
          <w:color w:val="231F20"/>
          <w:spacing w:val="-2"/>
        </w:rPr>
        <w:t>Review</w:t>
      </w:r>
    </w:p>
    <w:p>
      <w:pPr>
        <w:spacing w:after="0"/>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8281" w:space="40"/>
            <w:col w:w="2239"/>
          </w:cols>
        </w:sectPr>
      </w:pPr>
    </w:p>
    <w:p>
      <w:pPr>
        <w:tabs>
          <w:tab w:pos="2279" w:val="left" w:leader="none"/>
        </w:tabs>
        <w:spacing w:before="90"/>
        <w:ind w:left="120" w:right="0" w:firstLine="0"/>
        <w:jc w:val="left"/>
        <w:rPr>
          <w:rFonts w:ascii="Arial Black"/>
          <w:sz w:val="16"/>
        </w:rPr>
      </w:pPr>
      <w:r>
        <w:rPr/>
        <w:pict>
          <v:group style="position:absolute;margin-left:0pt;margin-top:0pt;width:612pt;height:783pt;mso-position-horizontal-relative:page;mso-position-vertical-relative:page;z-index:-18904576" id="docshapegroup780" coordorigin="0,0" coordsize="12240,15660">
            <v:rect style="position:absolute;left:5;top:5;width:12230;height:15650" id="docshape781" filled="false" stroked="true" strokeweight=".5pt" strokecolor="#939598">
              <v:stroke dashstyle="solid"/>
            </v:rect>
            <v:rect style="position:absolute;left:0;top:0;width:720;height:8100" id="docshape782" filled="true" fillcolor="#ca103c" stroked="false">
              <v:fill type="solid"/>
            </v:rect>
            <w10:wrap type="none"/>
          </v:group>
        </w:pict>
      </w:r>
      <w:r>
        <w:rPr/>
        <w:pict>
          <v:group style="position:absolute;margin-left:167.139999pt;margin-top:65.494690pt;width:374.4pt;height:158.050pt;mso-position-horizontal-relative:page;mso-position-vertical-relative:paragraph;z-index:-18904064" id="docshapegroup783" coordorigin="3343,1310" coordsize="7488,3161">
            <v:rect style="position:absolute;left:3342;top:1309;width:7488;height:3161" id="docshape784" filled="true" fillcolor="#231f20" stroked="false">
              <v:fill opacity="26214f" type="solid"/>
            </v:rect>
            <v:shape style="position:absolute;left:3387;top:1354;width:7238;height:2910" id="docshape785" coordorigin="3388,1355" coordsize="7238,2910" path="m10385,1355l3628,1355,3489,1359,3418,1385,3392,1456,3388,1595,3388,4025,3392,4164,3418,4235,3489,4261,3628,4265,10385,4265,10524,4261,10595,4235,10621,4164,10625,4025,10625,1595,10621,1456,10595,1385,10524,1359,10385,1355xe" filled="true" fillcolor="#fffcdf" stroked="false">
              <v:path arrowok="t"/>
              <v:fill type="solid"/>
            </v:shape>
            <v:shape style="position:absolute;left:3387;top:1354;width:7238;height:2910" id="docshape786" coordorigin="3388,1355" coordsize="7238,2910" path="m3628,1355l3489,1359,3418,1385,3392,1456,3388,1595,3388,4025,3392,4164,3418,4235,3489,4261,3628,4265,10385,4265,10524,4261,10595,4235,10621,4164,10625,4025,10625,1595,10621,1456,10595,1385,10524,1359,10385,1355,3628,1355xe" filled="false" stroked="true" strokeweight="1.5pt" strokecolor="#e7a922">
              <v:path arrowok="t"/>
              <v:stroke dashstyle="solid"/>
            </v:shape>
            <v:line style="position:absolute" from="6150,3654" to="6738,3654" stroked="true" strokeweight=".5pt" strokecolor="#231f20">
              <v:stroke dashstyle="solid"/>
            </v:line>
            <w10:wrap type="none"/>
          </v:group>
        </w:pict>
      </w:r>
      <w:r>
        <w:rPr>
          <w:rFonts w:ascii="Proxima Nova Rg"/>
          <w:b/>
          <w:color w:val="231F20"/>
          <w:spacing w:val="-5"/>
          <w:sz w:val="18"/>
        </w:rPr>
        <w:t>196</w:t>
      </w:r>
      <w:r>
        <w:rPr>
          <w:rFonts w:ascii="Proxima Nova Rg"/>
          <w:b/>
          <w:color w:val="231F20"/>
          <w:sz w:val="18"/>
        </w:rPr>
        <w:tab/>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p>
    <w:p>
      <w:pPr>
        <w:pStyle w:val="BodyText"/>
        <w:spacing w:before="11"/>
        <w:rPr>
          <w:rFonts w:ascii="Arial Black"/>
          <w:sz w:val="29"/>
        </w:rPr>
      </w:pPr>
    </w:p>
    <w:tbl>
      <w:tblPr>
        <w:tblW w:w="0" w:type="auto"/>
        <w:jc w:val="left"/>
        <w:tblInd w:w="130"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0" w:type="dxa"/>
          <w:left w:w="0" w:type="dxa"/>
          <w:bottom w:w="0" w:type="dxa"/>
          <w:right w:w="0" w:type="dxa"/>
        </w:tblCellMar>
        <w:tblLook w:val="01E0"/>
      </w:tblPr>
      <w:tblGrid>
        <w:gridCol w:w="1910"/>
        <w:gridCol w:w="250"/>
        <w:gridCol w:w="5892"/>
        <w:gridCol w:w="917"/>
        <w:gridCol w:w="863"/>
      </w:tblGrid>
      <w:tr>
        <w:trPr>
          <w:trHeight w:val="4019" w:hRule="atLeast"/>
        </w:trPr>
        <w:tc>
          <w:tcPr>
            <w:tcW w:w="1910" w:type="dxa"/>
            <w:tcBorders>
              <w:bottom w:val="nil"/>
            </w:tcBorders>
          </w:tcPr>
          <w:p>
            <w:pPr>
              <w:pStyle w:val="TableParagraph"/>
              <w:rPr>
                <w:rFonts w:ascii="Times New Roman"/>
                <w:sz w:val="18"/>
              </w:rPr>
            </w:pPr>
          </w:p>
        </w:tc>
        <w:tc>
          <w:tcPr>
            <w:tcW w:w="250" w:type="dxa"/>
            <w:vMerge w:val="restart"/>
            <w:tcBorders>
              <w:top w:val="nil"/>
              <w:bottom w:val="single" w:sz="24" w:space="0" w:color="AAA576"/>
            </w:tcBorders>
          </w:tcPr>
          <w:p>
            <w:pPr>
              <w:pStyle w:val="TableParagraph"/>
              <w:rPr>
                <w:rFonts w:ascii="Times New Roman"/>
                <w:sz w:val="18"/>
              </w:rPr>
            </w:pPr>
          </w:p>
        </w:tc>
        <w:tc>
          <w:tcPr>
            <w:tcW w:w="7672" w:type="dxa"/>
            <w:gridSpan w:val="3"/>
            <w:tcBorders>
              <w:bottom w:val="nil"/>
            </w:tcBorders>
          </w:tcPr>
          <w:p>
            <w:pPr>
              <w:pStyle w:val="TableParagraph"/>
              <w:spacing w:line="180" w:lineRule="exact"/>
              <w:ind w:left="-5"/>
              <w:rPr>
                <w:rFonts w:ascii="Arial"/>
                <w:b/>
                <w:i/>
                <w:sz w:val="19"/>
              </w:rPr>
            </w:pPr>
            <w:r>
              <w:rPr>
                <w:rFonts w:ascii="Arial"/>
                <w:b/>
                <w:i/>
                <w:color w:val="231F20"/>
                <w:spacing w:val="-2"/>
                <w:sz w:val="19"/>
              </w:rPr>
              <w:t>Solution:</w:t>
            </w:r>
          </w:p>
          <w:p>
            <w:pPr>
              <w:pStyle w:val="TableParagraph"/>
              <w:numPr>
                <w:ilvl w:val="0"/>
                <w:numId w:val="16"/>
              </w:numPr>
              <w:tabs>
                <w:tab w:pos="235" w:val="left" w:leader="none"/>
              </w:tabs>
              <w:spacing w:line="240" w:lineRule="auto" w:before="79" w:after="0"/>
              <w:ind w:left="235" w:right="0" w:hanging="214"/>
              <w:jc w:val="left"/>
              <w:rPr>
                <w:sz w:val="20"/>
              </w:rPr>
            </w:pPr>
            <w:r>
              <w:rPr>
                <w:color w:val="231F20"/>
                <w:sz w:val="20"/>
              </w:rPr>
              <w:t>Bank</w:t>
            </w:r>
            <w:r>
              <w:rPr>
                <w:color w:val="231F20"/>
                <w:spacing w:val="-4"/>
                <w:sz w:val="20"/>
              </w:rPr>
              <w:t> </w:t>
            </w:r>
            <w:r>
              <w:rPr>
                <w:color w:val="231F20"/>
                <w:spacing w:val="-2"/>
                <w:sz w:val="20"/>
              </w:rPr>
              <w:t>reconciliation:</w:t>
            </w:r>
          </w:p>
          <w:p>
            <w:pPr>
              <w:pStyle w:val="TableParagraph"/>
              <w:spacing w:line="244" w:lineRule="exact" w:before="158"/>
              <w:ind w:left="2854" w:right="2769"/>
              <w:jc w:val="center"/>
              <w:rPr>
                <w:rFonts w:ascii="Arial Black"/>
                <w:sz w:val="19"/>
              </w:rPr>
            </w:pPr>
            <w:r>
              <w:rPr>
                <w:rFonts w:ascii="Arial Black"/>
                <w:color w:val="231F20"/>
                <w:w w:val="85"/>
                <w:sz w:val="19"/>
              </w:rPr>
              <w:t>SHOWTIME</w:t>
            </w:r>
            <w:r>
              <w:rPr>
                <w:rFonts w:ascii="Arial Black"/>
                <w:color w:val="231F20"/>
                <w:spacing w:val="1"/>
                <w:sz w:val="19"/>
              </w:rPr>
              <w:t> </w:t>
            </w:r>
            <w:r>
              <w:rPr>
                <w:rFonts w:ascii="Arial Black"/>
                <w:color w:val="231F20"/>
                <w:spacing w:val="-2"/>
                <w:w w:val="95"/>
                <w:sz w:val="19"/>
              </w:rPr>
              <w:t>THEATRE</w:t>
            </w:r>
          </w:p>
          <w:p>
            <w:pPr>
              <w:pStyle w:val="TableParagraph"/>
              <w:spacing w:line="196" w:lineRule="auto" w:before="14"/>
              <w:ind w:left="2854" w:right="2768"/>
              <w:jc w:val="center"/>
              <w:rPr>
                <w:rFonts w:ascii="Arial Black"/>
                <w:sz w:val="19"/>
              </w:rPr>
            </w:pPr>
            <w:r>
              <w:rPr>
                <w:rFonts w:ascii="Arial Black"/>
                <w:color w:val="231F20"/>
                <w:w w:val="80"/>
                <w:sz w:val="19"/>
              </w:rPr>
              <w:t>Bank </w:t>
            </w:r>
            <w:r>
              <w:rPr>
                <w:rFonts w:ascii="Arial Black"/>
                <w:color w:val="231F20"/>
                <w:w w:val="80"/>
                <w:sz w:val="19"/>
              </w:rPr>
              <w:t>Reconciliation </w:t>
            </w:r>
            <w:r>
              <w:rPr>
                <w:rFonts w:ascii="Arial Black"/>
                <w:color w:val="231F20"/>
                <w:w w:val="95"/>
                <w:sz w:val="19"/>
              </w:rPr>
              <w:t>April 30, 2024</w:t>
            </w:r>
          </w:p>
          <w:p>
            <w:pPr>
              <w:pStyle w:val="TableParagraph"/>
              <w:tabs>
                <w:tab w:pos="793" w:val="left" w:leader="none"/>
                <w:tab w:pos="3329" w:val="left" w:leader="none"/>
                <w:tab w:pos="3953" w:val="left" w:leader="none"/>
                <w:tab w:pos="4420" w:val="left" w:leader="none"/>
                <w:tab w:pos="7097" w:val="left" w:leader="none"/>
              </w:tabs>
              <w:spacing w:before="144"/>
              <w:ind w:left="85"/>
              <w:jc w:val="center"/>
              <w:rPr>
                <w:rFonts w:ascii="Arial" w:hAnsi="Arial"/>
                <w:b/>
                <w:i/>
                <w:sz w:val="19"/>
              </w:rPr>
            </w:pPr>
            <w:r>
              <w:rPr>
                <w:rFonts w:ascii="Arial" w:hAnsi="Arial"/>
                <w:b/>
                <w:i/>
                <w:color w:val="231F20"/>
                <w:sz w:val="19"/>
                <w:u w:val="single" w:color="231F20"/>
              </w:rPr>
              <w:tab/>
            </w:r>
            <w:r>
              <w:rPr>
                <w:rFonts w:ascii="Arial" w:hAnsi="Arial"/>
                <w:b/>
                <w:i/>
                <w:color w:val="231F20"/>
                <w:spacing w:val="-8"/>
                <w:sz w:val="19"/>
                <w:u w:val="single" w:color="231F20"/>
              </w:rPr>
              <w:t>Bank’s</w:t>
            </w:r>
            <w:r>
              <w:rPr>
                <w:rFonts w:ascii="Arial" w:hAnsi="Arial"/>
                <w:b/>
                <w:i/>
                <w:color w:val="231F20"/>
                <w:spacing w:val="1"/>
                <w:sz w:val="19"/>
                <w:u w:val="single" w:color="231F20"/>
              </w:rPr>
              <w:t> </w:t>
            </w:r>
            <w:r>
              <w:rPr>
                <w:rFonts w:ascii="Arial" w:hAnsi="Arial"/>
                <w:b/>
                <w:i/>
                <w:color w:val="231F20"/>
                <w:spacing w:val="-8"/>
                <w:sz w:val="19"/>
                <w:u w:val="single" w:color="231F20"/>
              </w:rPr>
              <w:t>Cash</w:t>
            </w:r>
            <w:r>
              <w:rPr>
                <w:rFonts w:ascii="Arial" w:hAnsi="Arial"/>
                <w:b/>
                <w:i/>
                <w:color w:val="231F20"/>
                <w:spacing w:val="2"/>
                <w:sz w:val="19"/>
                <w:u w:val="single" w:color="231F20"/>
              </w:rPr>
              <w:t> </w:t>
            </w:r>
            <w:r>
              <w:rPr>
                <w:rFonts w:ascii="Arial" w:hAnsi="Arial"/>
                <w:b/>
                <w:i/>
                <w:color w:val="231F20"/>
                <w:spacing w:val="-8"/>
                <w:sz w:val="19"/>
                <w:u w:val="single" w:color="231F20"/>
              </w:rPr>
              <w:t>Balance</w:t>
            </w:r>
            <w:r>
              <w:rPr>
                <w:rFonts w:ascii="Arial" w:hAnsi="Arial"/>
                <w:b/>
                <w:i/>
                <w:color w:val="231F20"/>
                <w:sz w:val="19"/>
                <w:u w:val="single" w:color="231F20"/>
              </w:rPr>
              <w:tab/>
            </w:r>
            <w:r>
              <w:rPr>
                <w:rFonts w:ascii="Arial" w:hAnsi="Arial"/>
                <w:b/>
                <w:i/>
                <w:color w:val="231F20"/>
                <w:sz w:val="19"/>
              </w:rPr>
              <w:tab/>
            </w:r>
            <w:r>
              <w:rPr>
                <w:rFonts w:ascii="Arial" w:hAnsi="Arial"/>
                <w:b/>
                <w:i/>
                <w:color w:val="231F20"/>
                <w:sz w:val="19"/>
                <w:u w:val="single" w:color="231F20"/>
              </w:rPr>
              <w:tab/>
            </w:r>
            <w:r>
              <w:rPr>
                <w:rFonts w:ascii="Arial" w:hAnsi="Arial"/>
                <w:b/>
                <w:i/>
                <w:color w:val="231F20"/>
                <w:spacing w:val="-8"/>
                <w:sz w:val="19"/>
                <w:u w:val="single" w:color="231F20"/>
              </w:rPr>
              <w:t>Company’s</w:t>
            </w:r>
            <w:r>
              <w:rPr>
                <w:rFonts w:ascii="Arial" w:hAnsi="Arial"/>
                <w:b/>
                <w:i/>
                <w:color w:val="231F20"/>
                <w:sz w:val="19"/>
                <w:u w:val="single" w:color="231F20"/>
              </w:rPr>
              <w:t> </w:t>
            </w:r>
            <w:r>
              <w:rPr>
                <w:rFonts w:ascii="Arial" w:hAnsi="Arial"/>
                <w:b/>
                <w:i/>
                <w:color w:val="231F20"/>
                <w:spacing w:val="-8"/>
                <w:sz w:val="19"/>
                <w:u w:val="single" w:color="231F20"/>
              </w:rPr>
              <w:t>Cash</w:t>
            </w:r>
            <w:r>
              <w:rPr>
                <w:rFonts w:ascii="Arial" w:hAnsi="Arial"/>
                <w:b/>
                <w:i/>
                <w:color w:val="231F20"/>
                <w:spacing w:val="1"/>
                <w:sz w:val="19"/>
                <w:u w:val="single" w:color="231F20"/>
              </w:rPr>
              <w:t> </w:t>
            </w:r>
            <w:r>
              <w:rPr>
                <w:rFonts w:ascii="Arial" w:hAnsi="Arial"/>
                <w:b/>
                <w:i/>
                <w:color w:val="231F20"/>
                <w:spacing w:val="-8"/>
                <w:sz w:val="19"/>
                <w:u w:val="single" w:color="231F20"/>
              </w:rPr>
              <w:t>Balance</w:t>
            </w:r>
            <w:r>
              <w:rPr>
                <w:rFonts w:ascii="Arial" w:hAnsi="Arial"/>
                <w:b/>
                <w:i/>
                <w:color w:val="231F20"/>
                <w:sz w:val="19"/>
                <w:u w:val="single" w:color="231F20"/>
              </w:rPr>
              <w:tab/>
            </w:r>
          </w:p>
          <w:p>
            <w:pPr>
              <w:pStyle w:val="TableParagraph"/>
              <w:tabs>
                <w:tab w:pos="2969" w:val="left" w:leader="none"/>
                <w:tab w:pos="3000" w:val="left" w:leader="none"/>
                <w:tab w:pos="4235" w:val="left" w:leader="none"/>
                <w:tab w:pos="4425" w:val="left" w:leader="none"/>
                <w:tab w:pos="6768" w:val="left" w:leader="none"/>
                <w:tab w:pos="7008" w:val="left" w:leader="none"/>
              </w:tabs>
              <w:spacing w:line="201" w:lineRule="auto" w:before="143"/>
              <w:ind w:left="557" w:right="280" w:hanging="190"/>
              <w:jc w:val="right"/>
              <w:rPr>
                <w:rFonts w:ascii="Proxima Nova Rg"/>
                <w:sz w:val="19"/>
              </w:rPr>
            </w:pPr>
            <w:r>
              <w:rPr>
                <w:rFonts w:ascii="Proxima Nova Rg"/>
                <w:color w:val="231F20"/>
                <w:sz w:val="19"/>
              </w:rPr>
              <w:t>Per bank statement</w:t>
              <w:tab/>
              <w:tab/>
            </w:r>
            <w:r>
              <w:rPr>
                <w:rFonts w:ascii="Proxima Nova Rg"/>
                <w:color w:val="231F20"/>
                <w:spacing w:val="-2"/>
                <w:sz w:val="19"/>
              </w:rPr>
              <w:t>$3,700</w:t>
            </w:r>
            <w:r>
              <w:rPr>
                <w:rFonts w:ascii="Proxima Nova Rg"/>
                <w:color w:val="231F20"/>
                <w:sz w:val="19"/>
              </w:rPr>
              <w:tab/>
              <w:t>Per general ledger</w:t>
              <w:tab/>
            </w:r>
            <w:r>
              <w:rPr>
                <w:rFonts w:ascii="Proxima Nova Rg"/>
                <w:color w:val="231F20"/>
                <w:spacing w:val="-2"/>
                <w:sz w:val="19"/>
              </w:rPr>
              <w:t>$4,800 </w:t>
            </w:r>
            <w:r>
              <w:rPr>
                <w:rFonts w:ascii="Proxima Nova Rg"/>
                <w:color w:val="231F20"/>
                <w:sz w:val="19"/>
              </w:rPr>
              <w:t>Deposits </w:t>
            </w:r>
            <w:r>
              <w:rPr>
                <w:rFonts w:ascii="Proxima Nova Rg"/>
                <w:color w:val="231F20"/>
                <w:spacing w:val="-2"/>
                <w:sz w:val="19"/>
              </w:rPr>
              <w:t>outstanding</w:t>
            </w:r>
            <w:r>
              <w:rPr>
                <w:rFonts w:ascii="Proxima Nova Rg"/>
                <w:color w:val="231F20"/>
                <w:sz w:val="19"/>
              </w:rPr>
              <w:tab/>
            </w:r>
            <w:r>
              <w:rPr>
                <w:rFonts w:ascii="Lucida Sans Unicode"/>
                <w:color w:val="231F20"/>
                <w:spacing w:val="-2"/>
                <w:sz w:val="18"/>
              </w:rPr>
              <w:t>+</w:t>
            </w:r>
            <w:r>
              <w:rPr>
                <w:rFonts w:ascii="Proxima Nova Rg"/>
                <w:color w:val="231F20"/>
                <w:spacing w:val="-2"/>
                <w:sz w:val="19"/>
              </w:rPr>
              <w:t>1,600</w:t>
            </w:r>
            <w:r>
              <w:rPr>
                <w:rFonts w:ascii="Proxima Nova Rg"/>
                <w:color w:val="231F20"/>
                <w:sz w:val="19"/>
              </w:rPr>
              <w:tab/>
              <w:tab/>
              <w:t>Interest </w:t>
            </w:r>
            <w:r>
              <w:rPr>
                <w:rFonts w:ascii="Proxima Nova Rg"/>
                <w:color w:val="231F20"/>
                <w:spacing w:val="-2"/>
                <w:sz w:val="19"/>
              </w:rPr>
              <w:t>earned</w:t>
            </w:r>
            <w:r>
              <w:rPr>
                <w:rFonts w:ascii="Proxima Nova Rg"/>
                <w:color w:val="231F20"/>
                <w:sz w:val="19"/>
              </w:rPr>
              <w:tab/>
              <w:tab/>
            </w:r>
            <w:r>
              <w:rPr>
                <w:rFonts w:ascii="Lucida Sans Unicode"/>
                <w:color w:val="231F20"/>
                <w:spacing w:val="-5"/>
                <w:sz w:val="18"/>
              </w:rPr>
              <w:t>+</w:t>
            </w:r>
            <w:r>
              <w:rPr>
                <w:rFonts w:ascii="Proxima Nova Rg"/>
                <w:color w:val="231F20"/>
                <w:spacing w:val="-5"/>
                <w:sz w:val="19"/>
              </w:rPr>
              <w:t>70</w:t>
            </w:r>
          </w:p>
          <w:p>
            <w:pPr>
              <w:pStyle w:val="TableParagraph"/>
              <w:tabs>
                <w:tab w:pos="2582" w:val="left" w:leader="none"/>
              </w:tabs>
              <w:spacing w:line="196" w:lineRule="exact"/>
              <w:ind w:right="280"/>
              <w:jc w:val="right"/>
              <w:rPr>
                <w:rFonts w:ascii="Proxima Nova Rg"/>
                <w:sz w:val="19"/>
              </w:rPr>
            </w:pPr>
            <w:r>
              <w:rPr>
                <w:rFonts w:ascii="Proxima Nova Rg"/>
                <w:color w:val="231F20"/>
                <w:sz w:val="19"/>
              </w:rPr>
              <w:t>Company </w:t>
            </w:r>
            <w:r>
              <w:rPr>
                <w:rFonts w:ascii="Proxima Nova Rg"/>
                <w:color w:val="231F20"/>
                <w:spacing w:val="-2"/>
                <w:sz w:val="19"/>
              </w:rPr>
              <w:t>error</w:t>
            </w:r>
            <w:r>
              <w:rPr>
                <w:rFonts w:ascii="Proxima Nova Rg"/>
                <w:color w:val="231F20"/>
                <w:sz w:val="19"/>
              </w:rPr>
              <w:tab/>
            </w:r>
            <w:r>
              <w:rPr>
                <w:rFonts w:ascii="Lucida Sans Unicode"/>
                <w:color w:val="231F20"/>
                <w:spacing w:val="-5"/>
                <w:sz w:val="18"/>
              </w:rPr>
              <w:t>+</w:t>
            </w:r>
            <w:r>
              <w:rPr>
                <w:rFonts w:ascii="Proxima Nova Rg"/>
                <w:color w:val="231F20"/>
                <w:spacing w:val="-5"/>
                <w:sz w:val="19"/>
              </w:rPr>
              <w:t>30</w:t>
            </w:r>
          </w:p>
          <w:p>
            <w:pPr>
              <w:pStyle w:val="TableParagraph"/>
              <w:tabs>
                <w:tab w:pos="2411" w:val="left" w:leader="none"/>
                <w:tab w:pos="3867" w:val="left" w:leader="none"/>
                <w:tab w:pos="6337" w:val="left" w:leader="none"/>
              </w:tabs>
              <w:spacing w:line="214" w:lineRule="exact"/>
              <w:ind w:right="280"/>
              <w:jc w:val="right"/>
              <w:rPr>
                <w:rFonts w:ascii="Proxima Nova Rg" w:hAnsi="Proxima Nova Rg"/>
                <w:sz w:val="19"/>
              </w:rPr>
            </w:pPr>
            <w:r>
              <w:rPr>
                <w:rFonts w:ascii="Proxima Nova Rg" w:hAnsi="Proxima Nova Rg"/>
                <w:color w:val="231F20"/>
                <w:sz w:val="19"/>
              </w:rPr>
              <w:t>Checks</w:t>
            </w:r>
            <w:r>
              <w:rPr>
                <w:rFonts w:ascii="Proxima Nova Rg" w:hAnsi="Proxima Nova Rg"/>
                <w:color w:val="231F20"/>
                <w:spacing w:val="-2"/>
                <w:sz w:val="19"/>
              </w:rPr>
              <w:t> outstanding</w:t>
            </w:r>
            <w:r>
              <w:rPr>
                <w:rFonts w:ascii="Proxima Nova Rg" w:hAnsi="Proxima Nova Rg"/>
                <w:color w:val="231F20"/>
                <w:sz w:val="19"/>
              </w:rPr>
              <w:tab/>
            </w:r>
            <w:r>
              <w:rPr>
                <w:rFonts w:ascii="Lucida Sans Unicode" w:hAnsi="Lucida Sans Unicode"/>
                <w:color w:val="231F20"/>
                <w:spacing w:val="-2"/>
                <w:sz w:val="18"/>
              </w:rPr>
              <w:t>−</w:t>
            </w:r>
            <w:r>
              <w:rPr>
                <w:rFonts w:ascii="Proxima Nova Rg" w:hAnsi="Proxima Nova Rg"/>
                <w:color w:val="231F20"/>
                <w:spacing w:val="-2"/>
                <w:sz w:val="19"/>
              </w:rPr>
              <w:t>1,900</w:t>
            </w:r>
            <w:r>
              <w:rPr>
                <w:rFonts w:ascii="Proxima Nova Rg" w:hAnsi="Proxima Nova Rg"/>
                <w:color w:val="231F20"/>
                <w:sz w:val="19"/>
              </w:rPr>
              <w:tab/>
              <w:t>Service </w:t>
            </w:r>
            <w:r>
              <w:rPr>
                <w:rFonts w:ascii="Proxima Nova Rg" w:hAnsi="Proxima Nova Rg"/>
                <w:color w:val="231F20"/>
                <w:spacing w:val="-5"/>
                <w:sz w:val="19"/>
              </w:rPr>
              <w:t>fee</w:t>
            </w:r>
            <w:r>
              <w:rPr>
                <w:rFonts w:ascii="Proxima Nova Rg" w:hAnsi="Proxima Nova Rg"/>
                <w:color w:val="231F20"/>
                <w:sz w:val="19"/>
              </w:rPr>
              <w:tab/>
            </w:r>
            <w:r>
              <w:rPr>
                <w:rFonts w:ascii="Lucida Sans Unicode" w:hAnsi="Lucida Sans Unicode"/>
                <w:color w:val="231F20"/>
                <w:spacing w:val="-4"/>
                <w:sz w:val="18"/>
              </w:rPr>
              <w:t>−</w:t>
            </w:r>
            <w:r>
              <w:rPr>
                <w:rFonts w:ascii="Proxima Nova Rg" w:hAnsi="Proxima Nova Rg"/>
                <w:color w:val="231F20"/>
                <w:spacing w:val="-4"/>
                <w:sz w:val="19"/>
              </w:rPr>
              <w:t>200</w:t>
            </w:r>
          </w:p>
          <w:p>
            <w:pPr>
              <w:pStyle w:val="TableParagraph"/>
              <w:tabs>
                <w:tab w:pos="2311" w:val="left" w:leader="none"/>
              </w:tabs>
              <w:spacing w:line="228" w:lineRule="exact"/>
              <w:ind w:right="280"/>
              <w:jc w:val="right"/>
              <w:rPr>
                <w:rFonts w:ascii="Proxima Nova Rg" w:hAnsi="Proxima Nova Rg"/>
                <w:sz w:val="19"/>
              </w:rPr>
            </w:pPr>
            <w:r>
              <w:rPr>
                <w:rFonts w:ascii="Proxima Nova Rg" w:hAnsi="Proxima Nova Rg"/>
                <w:color w:val="231F20"/>
                <w:sz w:val="19"/>
              </w:rPr>
              <w:t>NSF check </w:t>
            </w:r>
            <w:r>
              <w:rPr>
                <w:rFonts w:ascii="Proxima Nova Rg" w:hAnsi="Proxima Nova Rg"/>
                <w:color w:val="231F20"/>
                <w:spacing w:val="-2"/>
                <w:sz w:val="19"/>
              </w:rPr>
              <w:t>received</w:t>
            </w:r>
            <w:r>
              <w:rPr>
                <w:rFonts w:ascii="Proxima Nova Rg" w:hAnsi="Proxima Nova Rg"/>
                <w:color w:val="231F20"/>
                <w:sz w:val="19"/>
              </w:rPr>
              <w:tab/>
            </w:r>
            <w:r>
              <w:rPr>
                <w:rFonts w:ascii="Lucida Sans Unicode" w:hAnsi="Lucida Sans Unicode"/>
                <w:color w:val="231F20"/>
                <w:spacing w:val="-2"/>
                <w:sz w:val="18"/>
                <w:u w:val="single" w:color="231F20"/>
              </w:rPr>
              <w:t>−</w:t>
            </w:r>
            <w:r>
              <w:rPr>
                <w:rFonts w:ascii="Proxima Nova Rg" w:hAnsi="Proxima Nova Rg"/>
                <w:color w:val="231F20"/>
                <w:spacing w:val="-2"/>
                <w:sz w:val="19"/>
                <w:u w:val="single" w:color="231F20"/>
              </w:rPr>
              <w:t>1,300</w:t>
            </w:r>
          </w:p>
          <w:p>
            <w:pPr>
              <w:pStyle w:val="TableParagraph"/>
              <w:tabs>
                <w:tab w:pos="3000" w:val="left" w:leader="none"/>
                <w:tab w:pos="4235" w:val="left" w:leader="none"/>
                <w:tab w:pos="6768" w:val="left" w:leader="none"/>
              </w:tabs>
              <w:spacing w:line="146" w:lineRule="auto" w:before="1"/>
              <w:ind w:left="367" w:right="280"/>
              <w:rPr>
                <w:rFonts w:ascii="Proxima Nova Rg"/>
                <w:sz w:val="19"/>
              </w:rPr>
            </w:pPr>
            <w:r>
              <w:rPr>
                <w:rFonts w:ascii="Proxima Nova Rg"/>
                <w:color w:val="231F20"/>
                <w:sz w:val="19"/>
              </w:rPr>
              <w:t>Bank balance per</w:t>
              <w:tab/>
            </w:r>
            <w:r>
              <w:rPr>
                <w:rFonts w:ascii="Proxima Nova Rg"/>
                <w:color w:val="231F20"/>
                <w:spacing w:val="-2"/>
                <w:position w:val="-12"/>
                <w:sz w:val="19"/>
                <w:u w:val="double" w:color="231F20"/>
              </w:rPr>
              <w:t>$3,400</w:t>
            </w:r>
            <w:r>
              <w:rPr>
                <w:rFonts w:ascii="Proxima Nova Rg"/>
                <w:color w:val="231F20"/>
                <w:position w:val="-12"/>
                <w:sz w:val="19"/>
              </w:rPr>
              <w:tab/>
            </w:r>
            <w:r>
              <w:rPr>
                <w:rFonts w:ascii="Proxima Nova Rg"/>
                <w:color w:val="231F20"/>
                <w:sz w:val="19"/>
              </w:rPr>
              <w:t>Company balance</w:t>
              <w:tab/>
            </w:r>
            <w:r>
              <w:rPr>
                <w:rFonts w:ascii="Proxima Nova Rg"/>
                <w:color w:val="231F20"/>
                <w:spacing w:val="-2"/>
                <w:position w:val="-12"/>
                <w:sz w:val="19"/>
                <w:u w:val="double" w:color="231F20"/>
              </w:rPr>
              <w:t>$3,400</w:t>
            </w:r>
            <w:r>
              <w:rPr>
                <w:rFonts w:ascii="Proxima Nova Rg"/>
                <w:color w:val="231F20"/>
                <w:spacing w:val="-2"/>
                <w:position w:val="-12"/>
                <w:sz w:val="19"/>
              </w:rPr>
              <w:t> </w:t>
            </w:r>
            <w:r>
              <w:rPr>
                <w:rFonts w:ascii="Proxima Nova Rg"/>
                <w:color w:val="231F20"/>
                <w:spacing w:val="-2"/>
                <w:sz w:val="19"/>
              </w:rPr>
              <w:t>reconciliation</w:t>
            </w:r>
            <w:r>
              <w:rPr>
                <w:rFonts w:ascii="Proxima Nova Rg"/>
                <w:color w:val="231F20"/>
                <w:sz w:val="19"/>
              </w:rPr>
              <w:tab/>
              <w:tab/>
              <w:t>per reconciliation</w:t>
            </w:r>
          </w:p>
          <w:p>
            <w:pPr>
              <w:pStyle w:val="TableParagraph"/>
              <w:spacing w:before="9"/>
              <w:rPr>
                <w:rFonts w:ascii="Arial Black"/>
                <w:sz w:val="26"/>
              </w:rPr>
            </w:pPr>
          </w:p>
          <w:p>
            <w:pPr>
              <w:pStyle w:val="TableParagraph"/>
              <w:numPr>
                <w:ilvl w:val="0"/>
                <w:numId w:val="16"/>
              </w:numPr>
              <w:tabs>
                <w:tab w:pos="235" w:val="left" w:leader="none"/>
              </w:tabs>
              <w:spacing w:line="240" w:lineRule="auto" w:before="0" w:after="0"/>
              <w:ind w:left="235" w:right="0" w:hanging="222"/>
              <w:jc w:val="left"/>
              <w:rPr>
                <w:sz w:val="20"/>
              </w:rPr>
            </w:pPr>
            <w:r>
              <w:rPr>
                <w:color w:val="231F20"/>
                <w:sz w:val="20"/>
              </w:rPr>
              <w:t>Entries</w:t>
            </w:r>
            <w:r>
              <w:rPr>
                <w:color w:val="231F20"/>
                <w:spacing w:val="-9"/>
                <w:sz w:val="20"/>
              </w:rPr>
              <w:t> </w:t>
            </w:r>
            <w:r>
              <w:rPr>
                <w:color w:val="231F20"/>
                <w:sz w:val="20"/>
              </w:rPr>
              <w:t>to</w:t>
            </w:r>
            <w:r>
              <w:rPr>
                <w:color w:val="231F20"/>
                <w:spacing w:val="-9"/>
                <w:sz w:val="20"/>
              </w:rPr>
              <w:t> </w:t>
            </w:r>
            <w:r>
              <w:rPr>
                <w:color w:val="231F20"/>
                <w:sz w:val="20"/>
              </w:rPr>
              <w:t>update</w:t>
            </w:r>
            <w:r>
              <w:rPr>
                <w:color w:val="231F20"/>
                <w:spacing w:val="-9"/>
                <w:sz w:val="20"/>
              </w:rPr>
              <w:t> </w:t>
            </w:r>
            <w:r>
              <w:rPr>
                <w:color w:val="231F20"/>
                <w:sz w:val="20"/>
              </w:rPr>
              <w:t>the</w:t>
            </w:r>
            <w:r>
              <w:rPr>
                <w:color w:val="231F20"/>
                <w:spacing w:val="-9"/>
                <w:sz w:val="20"/>
              </w:rPr>
              <w:t> </w:t>
            </w:r>
            <w:r>
              <w:rPr>
                <w:color w:val="231F20"/>
                <w:sz w:val="20"/>
              </w:rPr>
              <w:t>company’s</w:t>
            </w:r>
            <w:r>
              <w:rPr>
                <w:color w:val="231F20"/>
                <w:spacing w:val="-9"/>
                <w:sz w:val="20"/>
              </w:rPr>
              <w:t> </w:t>
            </w:r>
            <w:r>
              <w:rPr>
                <w:color w:val="231F20"/>
                <w:sz w:val="20"/>
              </w:rPr>
              <w:t>balance</w:t>
            </w:r>
            <w:r>
              <w:rPr>
                <w:color w:val="231F20"/>
                <w:spacing w:val="-9"/>
                <w:sz w:val="20"/>
              </w:rPr>
              <w:t> </w:t>
            </w:r>
            <w:r>
              <w:rPr>
                <w:color w:val="231F20"/>
                <w:sz w:val="20"/>
              </w:rPr>
              <w:t>of</w:t>
            </w:r>
            <w:r>
              <w:rPr>
                <w:color w:val="231F20"/>
                <w:spacing w:val="-9"/>
                <w:sz w:val="20"/>
              </w:rPr>
              <w:t> </w:t>
            </w:r>
            <w:r>
              <w:rPr>
                <w:color w:val="231F20"/>
                <w:spacing w:val="-2"/>
                <w:sz w:val="20"/>
              </w:rPr>
              <w:t>cash:</w:t>
            </w:r>
          </w:p>
        </w:tc>
      </w:tr>
      <w:tr>
        <w:trPr>
          <w:trHeight w:val="285" w:hRule="atLeast"/>
        </w:trPr>
        <w:tc>
          <w:tcPr>
            <w:tcW w:w="1910" w:type="dxa"/>
            <w:tcBorders>
              <w:top w:val="nil"/>
              <w:bottom w:val="nil"/>
            </w:tcBorders>
          </w:tcPr>
          <w:p>
            <w:pPr>
              <w:pStyle w:val="TableParagraph"/>
              <w:rPr>
                <w:rFonts w:ascii="Times New Roman"/>
                <w:sz w:val="18"/>
              </w:rPr>
            </w:pPr>
          </w:p>
        </w:tc>
        <w:tc>
          <w:tcPr>
            <w:tcW w:w="250" w:type="dxa"/>
            <w:vMerge/>
            <w:tcBorders>
              <w:top w:val="nil"/>
              <w:bottom w:val="single" w:sz="24" w:space="0" w:color="AAA576"/>
            </w:tcBorders>
          </w:tcPr>
          <w:p>
            <w:pPr>
              <w:rPr>
                <w:sz w:val="2"/>
                <w:szCs w:val="2"/>
              </w:rPr>
            </w:pPr>
          </w:p>
        </w:tc>
        <w:tc>
          <w:tcPr>
            <w:tcW w:w="5892" w:type="dxa"/>
            <w:tcBorders>
              <w:top w:val="nil"/>
              <w:bottom w:val="nil"/>
              <w:right w:val="nil"/>
            </w:tcBorders>
            <w:shd w:val="clear" w:color="auto" w:fill="CDE2EC"/>
          </w:tcPr>
          <w:p>
            <w:pPr>
              <w:pStyle w:val="TableParagraph"/>
              <w:spacing w:line="199" w:lineRule="exact" w:before="66"/>
              <w:ind w:left="115"/>
              <w:rPr>
                <w:rFonts w:ascii="Proxima Nova Rg"/>
                <w:sz w:val="18"/>
              </w:rPr>
            </w:pPr>
            <w:r>
              <w:rPr>
                <w:rFonts w:ascii="Proxima Nova Rg"/>
                <w:color w:val="231F20"/>
                <w:sz w:val="18"/>
                <w:u w:val="single" w:color="231F20"/>
              </w:rPr>
              <w:t>April</w:t>
            </w:r>
            <w:r>
              <w:rPr>
                <w:rFonts w:ascii="Proxima Nova Rg"/>
                <w:color w:val="231F20"/>
                <w:spacing w:val="2"/>
                <w:sz w:val="18"/>
                <w:u w:val="single" w:color="231F20"/>
              </w:rPr>
              <w:t> </w:t>
            </w:r>
            <w:r>
              <w:rPr>
                <w:rFonts w:ascii="Proxima Nova Rg"/>
                <w:color w:val="231F20"/>
                <w:sz w:val="18"/>
                <w:u w:val="single" w:color="231F20"/>
              </w:rPr>
              <w:t>30,</w:t>
            </w:r>
            <w:r>
              <w:rPr>
                <w:rFonts w:ascii="Proxima Nova Rg"/>
                <w:color w:val="231F20"/>
                <w:spacing w:val="2"/>
                <w:sz w:val="18"/>
                <w:u w:val="single" w:color="231F20"/>
              </w:rPr>
              <w:t> </w:t>
            </w:r>
            <w:r>
              <w:rPr>
                <w:rFonts w:ascii="Proxima Nova Rg"/>
                <w:color w:val="231F20"/>
                <w:spacing w:val="-4"/>
                <w:sz w:val="18"/>
                <w:u w:val="single" w:color="231F20"/>
              </w:rPr>
              <w:t>2024</w:t>
            </w:r>
          </w:p>
        </w:tc>
        <w:tc>
          <w:tcPr>
            <w:tcW w:w="917" w:type="dxa"/>
            <w:tcBorders>
              <w:top w:val="nil"/>
              <w:left w:val="nil"/>
              <w:bottom w:val="nil"/>
              <w:right w:val="nil"/>
            </w:tcBorders>
            <w:shd w:val="clear" w:color="auto" w:fill="CDE2EC"/>
          </w:tcPr>
          <w:p>
            <w:pPr>
              <w:pStyle w:val="TableParagraph"/>
              <w:spacing w:line="199" w:lineRule="exact" w:before="66"/>
              <w:ind w:right="214"/>
              <w:jc w:val="right"/>
              <w:rPr>
                <w:rFonts w:ascii="Proxima Nova Rg"/>
                <w:sz w:val="18"/>
              </w:rPr>
            </w:pPr>
            <w:r>
              <w:rPr>
                <w:rFonts w:ascii="Proxima Nova Rg"/>
                <w:color w:val="231F20"/>
                <w:spacing w:val="-4"/>
                <w:sz w:val="18"/>
                <w:u w:val="single" w:color="231F20"/>
              </w:rPr>
              <w:t>Debit</w:t>
            </w:r>
          </w:p>
        </w:tc>
        <w:tc>
          <w:tcPr>
            <w:tcW w:w="863" w:type="dxa"/>
            <w:tcBorders>
              <w:top w:val="nil"/>
              <w:left w:val="nil"/>
              <w:bottom w:val="nil"/>
            </w:tcBorders>
            <w:shd w:val="clear" w:color="auto" w:fill="CDE2EC"/>
          </w:tcPr>
          <w:p>
            <w:pPr>
              <w:pStyle w:val="TableParagraph"/>
              <w:spacing w:line="199" w:lineRule="exact" w:before="66"/>
              <w:ind w:right="166"/>
              <w:jc w:val="right"/>
              <w:rPr>
                <w:rFonts w:ascii="Proxima Nova Rg"/>
                <w:sz w:val="18"/>
              </w:rPr>
            </w:pPr>
            <w:r>
              <w:rPr>
                <w:rFonts w:ascii="Proxima Nova Rg"/>
                <w:color w:val="231F20"/>
                <w:spacing w:val="-2"/>
                <w:sz w:val="18"/>
                <w:u w:val="single" w:color="231F20"/>
              </w:rPr>
              <w:t>Credit</w:t>
            </w:r>
          </w:p>
        </w:tc>
      </w:tr>
      <w:tr>
        <w:trPr>
          <w:trHeight w:val="1040" w:hRule="atLeast"/>
        </w:trPr>
        <w:tc>
          <w:tcPr>
            <w:tcW w:w="1910" w:type="dxa"/>
            <w:tcBorders>
              <w:top w:val="nil"/>
              <w:bottom w:val="nil"/>
            </w:tcBorders>
          </w:tcPr>
          <w:p>
            <w:pPr>
              <w:pStyle w:val="TableParagraph"/>
              <w:rPr>
                <w:rFonts w:ascii="Times New Roman"/>
                <w:sz w:val="18"/>
              </w:rPr>
            </w:pPr>
          </w:p>
        </w:tc>
        <w:tc>
          <w:tcPr>
            <w:tcW w:w="250" w:type="dxa"/>
            <w:vMerge/>
            <w:tcBorders>
              <w:top w:val="nil"/>
              <w:bottom w:val="single" w:sz="24" w:space="0" w:color="AAA576"/>
            </w:tcBorders>
          </w:tcPr>
          <w:p>
            <w:pPr>
              <w:rPr>
                <w:sz w:val="2"/>
                <w:szCs w:val="2"/>
              </w:rPr>
            </w:pPr>
          </w:p>
        </w:tc>
        <w:tc>
          <w:tcPr>
            <w:tcW w:w="5892" w:type="dxa"/>
            <w:tcBorders>
              <w:top w:val="nil"/>
              <w:bottom w:val="nil"/>
              <w:right w:val="nil"/>
            </w:tcBorders>
            <w:shd w:val="clear" w:color="auto" w:fill="CDE2EC"/>
          </w:tcPr>
          <w:p>
            <w:pPr>
              <w:pStyle w:val="TableParagraph"/>
              <w:spacing w:before="23"/>
              <w:ind w:right="217"/>
              <w:jc w:val="right"/>
              <w:rPr>
                <w:rFonts w:ascii="Proxima Nova Rg"/>
                <w:sz w:val="18"/>
              </w:rPr>
            </w:pPr>
            <w:r>
              <w:rPr>
                <w:rFonts w:ascii="Proxima Nova Rg"/>
                <w:b/>
                <w:color w:val="231F20"/>
                <w:sz w:val="18"/>
              </w:rPr>
              <w:t>Cash</w:t>
            </w:r>
            <w:r>
              <w:rPr>
                <w:rFonts w:ascii="Proxima Nova Rg"/>
                <w:b/>
                <w:color w:val="231F20"/>
                <w:spacing w:val="59"/>
                <w:w w:val="150"/>
                <w:sz w:val="18"/>
              </w:rPr>
              <w:t> </w:t>
            </w:r>
            <w:r>
              <w:rPr>
                <w:rFonts w:ascii="Proxima Nova Rg"/>
                <w:color w:val="231F20"/>
                <w:spacing w:val="-2"/>
                <w:sz w:val="18"/>
              </w:rPr>
              <w:t>..........................................................................................................................</w:t>
            </w:r>
          </w:p>
          <w:p>
            <w:pPr>
              <w:pStyle w:val="TableParagraph"/>
              <w:spacing w:before="36"/>
              <w:ind w:right="217"/>
              <w:jc w:val="right"/>
              <w:rPr>
                <w:rFonts w:ascii="Proxima Nova Rg"/>
                <w:sz w:val="18"/>
              </w:rPr>
            </w:pPr>
            <w:r>
              <w:rPr>
                <w:rFonts w:ascii="Proxima Nova Rg"/>
                <w:b/>
                <w:color w:val="231F20"/>
                <w:sz w:val="18"/>
              </w:rPr>
              <w:t>Interest</w:t>
            </w:r>
            <w:r>
              <w:rPr>
                <w:rFonts w:ascii="Proxima Nova Rg"/>
                <w:b/>
                <w:color w:val="231F20"/>
                <w:spacing w:val="-3"/>
                <w:sz w:val="18"/>
              </w:rPr>
              <w:t> </w:t>
            </w:r>
            <w:r>
              <w:rPr>
                <w:rFonts w:ascii="Proxima Nova Rg"/>
                <w:b/>
                <w:color w:val="231F20"/>
                <w:sz w:val="18"/>
              </w:rPr>
              <w:t>Revenue</w:t>
            </w:r>
            <w:r>
              <w:rPr>
                <w:rFonts w:ascii="Proxima Nova Rg"/>
                <w:b/>
                <w:color w:val="231F20"/>
                <w:spacing w:val="27"/>
                <w:sz w:val="18"/>
              </w:rPr>
              <w:t> </w:t>
            </w:r>
            <w:r>
              <w:rPr>
                <w:rFonts w:ascii="Proxima Nova Rg"/>
                <w:color w:val="231F20"/>
                <w:spacing w:val="-2"/>
                <w:sz w:val="18"/>
              </w:rPr>
              <w:t>.............................................................................................</w:t>
            </w:r>
          </w:p>
          <w:p>
            <w:pPr>
              <w:pStyle w:val="TableParagraph"/>
              <w:spacing w:before="37"/>
              <w:ind w:right="217"/>
              <w:jc w:val="right"/>
              <w:rPr>
                <w:rFonts w:ascii="Proxima Nova Rg"/>
                <w:sz w:val="18"/>
              </w:rPr>
            </w:pPr>
            <w:r>
              <w:rPr>
                <w:rFonts w:ascii="Proxima Nova Rg"/>
                <w:b/>
                <w:color w:val="231F20"/>
                <w:sz w:val="18"/>
              </w:rPr>
              <w:t>Advertising Expense</w:t>
            </w:r>
            <w:r>
              <w:rPr>
                <w:rFonts w:ascii="Proxima Nova Rg"/>
                <w:b/>
                <w:color w:val="231F20"/>
                <w:spacing w:val="32"/>
                <w:sz w:val="18"/>
              </w:rPr>
              <w:t> </w:t>
            </w:r>
            <w:r>
              <w:rPr>
                <w:rFonts w:ascii="Proxima Nova Rg"/>
                <w:color w:val="231F20"/>
                <w:spacing w:val="-2"/>
                <w:sz w:val="18"/>
              </w:rPr>
              <w:t>......................................................................................</w:t>
            </w:r>
          </w:p>
          <w:p>
            <w:pPr>
              <w:pStyle w:val="TableParagraph"/>
              <w:spacing w:before="32"/>
              <w:ind w:left="355"/>
              <w:rPr>
                <w:rFonts w:ascii="Arial"/>
                <w:i/>
                <w:sz w:val="18"/>
              </w:rPr>
            </w:pPr>
            <w:r>
              <w:rPr>
                <w:rFonts w:ascii="Arial"/>
                <w:i/>
                <w:color w:val="231F20"/>
                <w:sz w:val="18"/>
              </w:rPr>
              <w:t>(Record</w:t>
            </w:r>
            <w:r>
              <w:rPr>
                <w:rFonts w:ascii="Arial"/>
                <w:i/>
                <w:color w:val="231F20"/>
                <w:spacing w:val="-10"/>
                <w:sz w:val="18"/>
              </w:rPr>
              <w:t> </w:t>
            </w:r>
            <w:r>
              <w:rPr>
                <w:rFonts w:ascii="Arial"/>
                <w:i/>
                <w:color w:val="231F20"/>
                <w:sz w:val="18"/>
              </w:rPr>
              <w:t>interest</w:t>
            </w:r>
            <w:r>
              <w:rPr>
                <w:rFonts w:ascii="Arial"/>
                <w:i/>
                <w:color w:val="231F20"/>
                <w:spacing w:val="-10"/>
                <w:sz w:val="18"/>
              </w:rPr>
              <w:t> </w:t>
            </w:r>
            <w:r>
              <w:rPr>
                <w:rFonts w:ascii="Arial"/>
                <w:i/>
                <w:color w:val="231F20"/>
                <w:sz w:val="18"/>
              </w:rPr>
              <w:t>earned</w:t>
            </w:r>
            <w:r>
              <w:rPr>
                <w:rFonts w:ascii="Arial"/>
                <w:i/>
                <w:color w:val="231F20"/>
                <w:spacing w:val="-9"/>
                <w:sz w:val="18"/>
              </w:rPr>
              <w:t> </w:t>
            </w:r>
            <w:r>
              <w:rPr>
                <w:rFonts w:ascii="Arial"/>
                <w:i/>
                <w:color w:val="231F20"/>
                <w:sz w:val="18"/>
              </w:rPr>
              <w:t>and</w:t>
            </w:r>
            <w:r>
              <w:rPr>
                <w:rFonts w:ascii="Arial"/>
                <w:i/>
                <w:color w:val="231F20"/>
                <w:spacing w:val="-10"/>
                <w:sz w:val="18"/>
              </w:rPr>
              <w:t> </w:t>
            </w:r>
            <w:r>
              <w:rPr>
                <w:rFonts w:ascii="Arial"/>
                <w:i/>
                <w:color w:val="231F20"/>
                <w:sz w:val="18"/>
              </w:rPr>
              <w:t>error</w:t>
            </w:r>
            <w:r>
              <w:rPr>
                <w:rFonts w:ascii="Arial"/>
                <w:i/>
                <w:color w:val="231F20"/>
                <w:spacing w:val="-9"/>
                <w:sz w:val="18"/>
              </w:rPr>
              <w:t> </w:t>
            </w:r>
            <w:r>
              <w:rPr>
                <w:rFonts w:ascii="Arial"/>
                <w:i/>
                <w:color w:val="231F20"/>
                <w:spacing w:val="-2"/>
                <w:sz w:val="18"/>
              </w:rPr>
              <w:t>correction)</w:t>
            </w:r>
          </w:p>
        </w:tc>
        <w:tc>
          <w:tcPr>
            <w:tcW w:w="917" w:type="dxa"/>
            <w:tcBorders>
              <w:top w:val="nil"/>
              <w:left w:val="nil"/>
              <w:bottom w:val="nil"/>
              <w:right w:val="nil"/>
            </w:tcBorders>
            <w:shd w:val="clear" w:color="auto" w:fill="CDE2EC"/>
          </w:tcPr>
          <w:p>
            <w:pPr>
              <w:pStyle w:val="TableParagraph"/>
              <w:spacing w:before="23"/>
              <w:ind w:right="188"/>
              <w:jc w:val="right"/>
              <w:rPr>
                <w:rFonts w:ascii="Proxima Nova Rg"/>
                <w:b/>
                <w:sz w:val="18"/>
              </w:rPr>
            </w:pPr>
            <w:r>
              <w:rPr>
                <w:rFonts w:ascii="Proxima Nova Rg"/>
                <w:b/>
                <w:color w:val="231F20"/>
                <w:spacing w:val="-5"/>
                <w:w w:val="115"/>
                <w:sz w:val="18"/>
              </w:rPr>
              <w:t>100</w:t>
            </w:r>
          </w:p>
        </w:tc>
        <w:tc>
          <w:tcPr>
            <w:tcW w:w="863" w:type="dxa"/>
            <w:tcBorders>
              <w:top w:val="nil"/>
              <w:left w:val="nil"/>
              <w:bottom w:val="nil"/>
            </w:tcBorders>
            <w:shd w:val="clear" w:color="auto" w:fill="CDE2EC"/>
          </w:tcPr>
          <w:p>
            <w:pPr>
              <w:pStyle w:val="TableParagraph"/>
              <w:spacing w:before="10"/>
              <w:rPr>
                <w:rFonts w:ascii="Arial Black"/>
                <w:sz w:val="19"/>
              </w:rPr>
            </w:pPr>
          </w:p>
          <w:p>
            <w:pPr>
              <w:pStyle w:val="TableParagraph"/>
              <w:ind w:left="461"/>
              <w:rPr>
                <w:rFonts w:ascii="Proxima Nova Rg"/>
                <w:b/>
                <w:sz w:val="18"/>
              </w:rPr>
            </w:pPr>
            <w:r>
              <w:rPr>
                <w:rFonts w:ascii="Proxima Nova Rg"/>
                <w:b/>
                <w:color w:val="231F20"/>
                <w:spacing w:val="-5"/>
                <w:w w:val="105"/>
                <w:sz w:val="18"/>
              </w:rPr>
              <w:t>70</w:t>
            </w:r>
          </w:p>
          <w:p>
            <w:pPr>
              <w:pStyle w:val="TableParagraph"/>
              <w:spacing w:before="36"/>
              <w:ind w:left="449"/>
              <w:rPr>
                <w:rFonts w:ascii="Proxima Nova Rg"/>
                <w:b/>
                <w:sz w:val="19"/>
              </w:rPr>
            </w:pPr>
            <w:r>
              <w:rPr>
                <w:rFonts w:ascii="Proxima Nova Rg"/>
                <w:b/>
                <w:color w:val="231F20"/>
                <w:spacing w:val="-5"/>
                <w:w w:val="105"/>
                <w:sz w:val="19"/>
              </w:rPr>
              <w:t>30</w:t>
            </w:r>
          </w:p>
        </w:tc>
      </w:tr>
      <w:tr>
        <w:trPr>
          <w:trHeight w:val="1065" w:hRule="atLeast"/>
        </w:trPr>
        <w:tc>
          <w:tcPr>
            <w:tcW w:w="1910" w:type="dxa"/>
            <w:vMerge w:val="restart"/>
            <w:tcBorders>
              <w:top w:val="nil"/>
              <w:bottom w:val="single" w:sz="24" w:space="0" w:color="AAA576"/>
            </w:tcBorders>
          </w:tcPr>
          <w:p>
            <w:pPr>
              <w:pStyle w:val="TableParagraph"/>
              <w:spacing w:before="215"/>
              <w:ind w:left="-5"/>
              <w:rPr>
                <w:rFonts w:ascii="Arial"/>
                <w:i/>
                <w:sz w:val="17"/>
              </w:rPr>
            </w:pPr>
            <w:r>
              <w:rPr>
                <w:rFonts w:ascii="Arial"/>
                <w:i/>
                <w:color w:val="7F2654"/>
                <w:spacing w:val="-2"/>
                <w:sz w:val="17"/>
              </w:rPr>
              <w:t>Suggested</w:t>
            </w:r>
            <w:r>
              <w:rPr>
                <w:rFonts w:ascii="Arial"/>
                <w:i/>
                <w:color w:val="7F2654"/>
                <w:spacing w:val="5"/>
                <w:sz w:val="17"/>
              </w:rPr>
              <w:t> </w:t>
            </w:r>
            <w:r>
              <w:rPr>
                <w:rFonts w:ascii="Arial"/>
                <w:i/>
                <w:color w:val="7F2654"/>
                <w:spacing w:val="-2"/>
                <w:sz w:val="17"/>
              </w:rPr>
              <w:t>Homework:</w:t>
            </w:r>
          </w:p>
          <w:p>
            <w:pPr>
              <w:pStyle w:val="TableParagraph"/>
              <w:spacing w:before="48"/>
              <w:ind w:left="-5"/>
              <w:rPr>
                <w:rFonts w:ascii="Proxima Nova Rg" w:hAnsi="Proxima Nova Rg"/>
                <w:b/>
                <w:sz w:val="17"/>
              </w:rPr>
            </w:pPr>
            <w:r>
              <w:rPr>
                <w:rFonts w:ascii="Proxima Nova Rg" w:hAnsi="Proxima Nova Rg"/>
                <w:b/>
                <w:color w:val="7F2654"/>
                <w:sz w:val="17"/>
              </w:rPr>
              <w:t>BE4–8,</w:t>
            </w:r>
            <w:r>
              <w:rPr>
                <w:rFonts w:ascii="Proxima Nova Rg" w:hAnsi="Proxima Nova Rg"/>
                <w:b/>
                <w:color w:val="7F2654"/>
                <w:spacing w:val="5"/>
                <w:sz w:val="17"/>
              </w:rPr>
              <w:t> </w:t>
            </w:r>
            <w:r>
              <w:rPr>
                <w:rFonts w:ascii="Proxima Nova Rg" w:hAnsi="Proxima Nova Rg"/>
                <w:b/>
                <w:color w:val="7F2654"/>
                <w:spacing w:val="-2"/>
                <w:sz w:val="17"/>
              </w:rPr>
              <w:t>BE4–12;</w:t>
            </w:r>
          </w:p>
          <w:p>
            <w:pPr>
              <w:pStyle w:val="TableParagraph"/>
              <w:spacing w:line="278" w:lineRule="auto" w:before="33"/>
              <w:ind w:left="-5" w:right="273"/>
              <w:rPr>
                <w:rFonts w:ascii="Proxima Nova Rg" w:hAnsi="Proxima Nova Rg"/>
                <w:b/>
                <w:sz w:val="17"/>
              </w:rPr>
            </w:pPr>
            <w:r>
              <w:rPr>
                <w:rFonts w:ascii="Proxima Nova Rg" w:hAnsi="Proxima Nova Rg"/>
                <w:b/>
                <w:color w:val="7F2654"/>
                <w:sz w:val="17"/>
              </w:rPr>
              <w:t>E4–9, E4–10; P4–2A&amp;B,</w:t>
            </w:r>
            <w:r>
              <w:rPr>
                <w:rFonts w:ascii="Proxima Nova Rg" w:hAnsi="Proxima Nova Rg"/>
                <w:b/>
                <w:color w:val="7F2654"/>
                <w:spacing w:val="-11"/>
                <w:sz w:val="17"/>
              </w:rPr>
              <w:t> </w:t>
            </w:r>
            <w:r>
              <w:rPr>
                <w:rFonts w:ascii="Proxima Nova Rg" w:hAnsi="Proxima Nova Rg"/>
                <w:b/>
                <w:color w:val="7F2654"/>
                <w:sz w:val="17"/>
              </w:rPr>
              <w:t>P4–3A&amp;B</w:t>
            </w:r>
          </w:p>
        </w:tc>
        <w:tc>
          <w:tcPr>
            <w:tcW w:w="250" w:type="dxa"/>
            <w:vMerge/>
            <w:tcBorders>
              <w:top w:val="nil"/>
              <w:bottom w:val="single" w:sz="24" w:space="0" w:color="AAA576"/>
            </w:tcBorders>
          </w:tcPr>
          <w:p>
            <w:pPr>
              <w:rPr>
                <w:sz w:val="2"/>
                <w:szCs w:val="2"/>
              </w:rPr>
            </w:pPr>
          </w:p>
        </w:tc>
        <w:tc>
          <w:tcPr>
            <w:tcW w:w="5892" w:type="dxa"/>
            <w:tcBorders>
              <w:top w:val="nil"/>
              <w:bottom w:val="nil"/>
              <w:right w:val="nil"/>
            </w:tcBorders>
            <w:shd w:val="clear" w:color="auto" w:fill="CDE2EC"/>
          </w:tcPr>
          <w:p>
            <w:pPr>
              <w:pStyle w:val="TableParagraph"/>
              <w:spacing w:before="55"/>
              <w:ind w:right="217"/>
              <w:jc w:val="right"/>
              <w:rPr>
                <w:rFonts w:ascii="Proxima Nova Rg"/>
                <w:sz w:val="18"/>
              </w:rPr>
            </w:pPr>
            <w:r>
              <w:rPr>
                <w:rFonts w:ascii="Proxima Nova Rg"/>
                <w:b/>
                <w:color w:val="231F20"/>
                <w:sz w:val="18"/>
              </w:rPr>
              <w:t>Service Fee Expense</w:t>
            </w:r>
            <w:r>
              <w:rPr>
                <w:rFonts w:ascii="Proxima Nova Rg"/>
                <w:b/>
                <w:color w:val="231F20"/>
                <w:spacing w:val="8"/>
                <w:sz w:val="18"/>
              </w:rPr>
              <w:t> </w:t>
            </w:r>
            <w:r>
              <w:rPr>
                <w:rFonts w:ascii="Proxima Nova Rg"/>
                <w:color w:val="231F20"/>
                <w:spacing w:val="-2"/>
                <w:sz w:val="18"/>
              </w:rPr>
              <w:t>............................................................................................</w:t>
            </w:r>
          </w:p>
          <w:p>
            <w:pPr>
              <w:pStyle w:val="TableParagraph"/>
              <w:spacing w:before="41"/>
              <w:ind w:right="217"/>
              <w:jc w:val="right"/>
              <w:rPr>
                <w:rFonts w:ascii="Proxima Nova Rg"/>
                <w:sz w:val="18"/>
              </w:rPr>
            </w:pPr>
            <w:r>
              <w:rPr>
                <w:rFonts w:ascii="Proxima Nova Rg"/>
                <w:b/>
                <w:color w:val="231F20"/>
                <w:sz w:val="18"/>
              </w:rPr>
              <w:t>Accounts</w:t>
            </w:r>
            <w:r>
              <w:rPr>
                <w:rFonts w:ascii="Proxima Nova Rg"/>
                <w:b/>
                <w:color w:val="231F20"/>
                <w:spacing w:val="-4"/>
                <w:sz w:val="18"/>
              </w:rPr>
              <w:t> </w:t>
            </w:r>
            <w:r>
              <w:rPr>
                <w:rFonts w:ascii="Proxima Nova Rg"/>
                <w:b/>
                <w:color w:val="231F20"/>
                <w:sz w:val="18"/>
              </w:rPr>
              <w:t>Receivable</w:t>
            </w:r>
            <w:r>
              <w:rPr>
                <w:rFonts w:ascii="Proxima Nova Rg"/>
                <w:b/>
                <w:color w:val="231F20"/>
                <w:spacing w:val="-3"/>
                <w:sz w:val="18"/>
              </w:rPr>
              <w:t> </w:t>
            </w:r>
            <w:r>
              <w:rPr>
                <w:rFonts w:ascii="Proxima Nova Rg"/>
                <w:color w:val="231F20"/>
                <w:spacing w:val="-2"/>
                <w:sz w:val="18"/>
              </w:rPr>
              <w:t>............................................................................................</w:t>
            </w:r>
          </w:p>
          <w:p>
            <w:pPr>
              <w:pStyle w:val="TableParagraph"/>
              <w:spacing w:before="28"/>
              <w:ind w:right="217"/>
              <w:jc w:val="right"/>
              <w:rPr>
                <w:rFonts w:ascii="Proxima Nova Rg"/>
                <w:sz w:val="18"/>
              </w:rPr>
            </w:pPr>
            <w:r>
              <w:rPr>
                <w:rFonts w:ascii="Proxima Nova Rg"/>
                <w:b/>
                <w:color w:val="231F20"/>
                <w:sz w:val="18"/>
              </w:rPr>
              <w:t>Cash</w:t>
            </w:r>
            <w:r>
              <w:rPr>
                <w:rFonts w:ascii="Proxima Nova Rg"/>
                <w:b/>
                <w:color w:val="231F20"/>
                <w:spacing w:val="38"/>
                <w:sz w:val="18"/>
              </w:rPr>
              <w:t> </w:t>
            </w:r>
            <w:r>
              <w:rPr>
                <w:rFonts w:ascii="Proxima Nova Rg"/>
                <w:color w:val="231F20"/>
                <w:spacing w:val="-2"/>
                <w:sz w:val="18"/>
              </w:rPr>
              <w:t>.....................................................................................................................</w:t>
            </w:r>
          </w:p>
          <w:p>
            <w:pPr>
              <w:pStyle w:val="TableParagraph"/>
              <w:spacing w:before="24"/>
              <w:ind w:left="355"/>
              <w:rPr>
                <w:rFonts w:ascii="Arial"/>
                <w:i/>
                <w:sz w:val="18"/>
              </w:rPr>
            </w:pPr>
            <w:r>
              <w:rPr>
                <w:rFonts w:ascii="Arial"/>
                <w:i/>
                <w:color w:val="231F20"/>
                <w:spacing w:val="-2"/>
                <w:sz w:val="18"/>
              </w:rPr>
              <w:t>(Record</w:t>
            </w:r>
            <w:r>
              <w:rPr>
                <w:rFonts w:ascii="Arial"/>
                <w:i/>
                <w:color w:val="231F20"/>
                <w:spacing w:val="-6"/>
                <w:sz w:val="18"/>
              </w:rPr>
              <w:t> </w:t>
            </w:r>
            <w:r>
              <w:rPr>
                <w:rFonts w:ascii="Arial"/>
                <w:i/>
                <w:color w:val="231F20"/>
                <w:spacing w:val="-2"/>
                <w:sz w:val="18"/>
              </w:rPr>
              <w:t>service</w:t>
            </w:r>
            <w:r>
              <w:rPr>
                <w:rFonts w:ascii="Arial"/>
                <w:i/>
                <w:color w:val="231F20"/>
                <w:spacing w:val="-5"/>
                <w:sz w:val="18"/>
              </w:rPr>
              <w:t> </w:t>
            </w:r>
            <w:r>
              <w:rPr>
                <w:rFonts w:ascii="Arial"/>
                <w:i/>
                <w:color w:val="231F20"/>
                <w:spacing w:val="-2"/>
                <w:sz w:val="18"/>
              </w:rPr>
              <w:t>fee</w:t>
            </w:r>
            <w:r>
              <w:rPr>
                <w:rFonts w:ascii="Arial"/>
                <w:i/>
                <w:color w:val="231F20"/>
                <w:spacing w:val="-5"/>
                <w:sz w:val="18"/>
              </w:rPr>
              <w:t> </w:t>
            </w:r>
            <w:r>
              <w:rPr>
                <w:rFonts w:ascii="Arial"/>
                <w:i/>
                <w:color w:val="231F20"/>
                <w:spacing w:val="-2"/>
                <w:sz w:val="18"/>
              </w:rPr>
              <w:t>and</w:t>
            </w:r>
            <w:r>
              <w:rPr>
                <w:rFonts w:ascii="Arial"/>
                <w:i/>
                <w:color w:val="231F20"/>
                <w:spacing w:val="-5"/>
                <w:sz w:val="18"/>
              </w:rPr>
              <w:t> </w:t>
            </w:r>
            <w:r>
              <w:rPr>
                <w:rFonts w:ascii="Arial"/>
                <w:i/>
                <w:color w:val="231F20"/>
                <w:spacing w:val="-2"/>
                <w:sz w:val="18"/>
              </w:rPr>
              <w:t>NSF</w:t>
            </w:r>
            <w:r>
              <w:rPr>
                <w:rFonts w:ascii="Arial"/>
                <w:i/>
                <w:color w:val="231F20"/>
                <w:spacing w:val="-5"/>
                <w:sz w:val="18"/>
              </w:rPr>
              <w:t> </w:t>
            </w:r>
            <w:r>
              <w:rPr>
                <w:rFonts w:ascii="Arial"/>
                <w:i/>
                <w:color w:val="231F20"/>
                <w:spacing w:val="-2"/>
                <w:sz w:val="18"/>
              </w:rPr>
              <w:t>check</w:t>
            </w:r>
            <w:r>
              <w:rPr>
                <w:rFonts w:ascii="Arial"/>
                <w:i/>
                <w:color w:val="231F20"/>
                <w:spacing w:val="-6"/>
                <w:sz w:val="18"/>
              </w:rPr>
              <w:t> </w:t>
            </w:r>
            <w:r>
              <w:rPr>
                <w:rFonts w:ascii="Arial"/>
                <w:i/>
                <w:color w:val="231F20"/>
                <w:spacing w:val="-2"/>
                <w:sz w:val="18"/>
              </w:rPr>
              <w:t>of</w:t>
            </w:r>
            <w:r>
              <w:rPr>
                <w:rFonts w:ascii="Arial"/>
                <w:i/>
                <w:color w:val="231F20"/>
                <w:spacing w:val="-5"/>
                <w:sz w:val="18"/>
              </w:rPr>
              <w:t> </w:t>
            </w:r>
            <w:r>
              <w:rPr>
                <w:rFonts w:ascii="Arial"/>
                <w:i/>
                <w:color w:val="231F20"/>
                <w:spacing w:val="-2"/>
                <w:sz w:val="18"/>
              </w:rPr>
              <w:t>customer)</w:t>
            </w:r>
          </w:p>
        </w:tc>
        <w:tc>
          <w:tcPr>
            <w:tcW w:w="917" w:type="dxa"/>
            <w:tcBorders>
              <w:top w:val="nil"/>
              <w:left w:val="nil"/>
              <w:bottom w:val="nil"/>
              <w:right w:val="nil"/>
            </w:tcBorders>
            <w:shd w:val="clear" w:color="auto" w:fill="CDE2EC"/>
          </w:tcPr>
          <w:p>
            <w:pPr>
              <w:pStyle w:val="TableParagraph"/>
              <w:spacing w:before="55"/>
              <w:ind w:right="188"/>
              <w:jc w:val="right"/>
              <w:rPr>
                <w:rFonts w:ascii="Proxima Nova Rg"/>
                <w:b/>
                <w:sz w:val="18"/>
              </w:rPr>
            </w:pPr>
            <w:r>
              <w:rPr>
                <w:rFonts w:ascii="Proxima Nova Rg"/>
                <w:b/>
                <w:color w:val="231F20"/>
                <w:spacing w:val="-5"/>
                <w:sz w:val="18"/>
              </w:rPr>
              <w:t>200</w:t>
            </w:r>
          </w:p>
          <w:p>
            <w:pPr>
              <w:pStyle w:val="TableParagraph"/>
              <w:spacing w:before="41"/>
              <w:ind w:right="186"/>
              <w:jc w:val="right"/>
              <w:rPr>
                <w:rFonts w:ascii="Proxima Nova Rg"/>
                <w:b/>
                <w:sz w:val="18"/>
              </w:rPr>
            </w:pPr>
            <w:r>
              <w:rPr>
                <w:rFonts w:ascii="Proxima Nova Rg"/>
                <w:b/>
                <w:color w:val="231F20"/>
                <w:spacing w:val="-4"/>
                <w:w w:val="110"/>
                <w:sz w:val="18"/>
              </w:rPr>
              <w:t>1,300</w:t>
            </w:r>
          </w:p>
        </w:tc>
        <w:tc>
          <w:tcPr>
            <w:tcW w:w="863" w:type="dxa"/>
            <w:tcBorders>
              <w:top w:val="nil"/>
              <w:left w:val="nil"/>
              <w:bottom w:val="nil"/>
            </w:tcBorders>
            <w:shd w:val="clear" w:color="auto" w:fill="CDE2EC"/>
          </w:tcPr>
          <w:p>
            <w:pPr>
              <w:pStyle w:val="TableParagraph"/>
              <w:rPr>
                <w:rFonts w:ascii="Arial Black"/>
                <w:sz w:val="26"/>
              </w:rPr>
            </w:pPr>
          </w:p>
          <w:p>
            <w:pPr>
              <w:pStyle w:val="TableParagraph"/>
              <w:spacing w:before="195"/>
              <w:ind w:right="164"/>
              <w:jc w:val="right"/>
              <w:rPr>
                <w:rFonts w:ascii="Proxima Nova Rg"/>
                <w:b/>
                <w:sz w:val="18"/>
              </w:rPr>
            </w:pPr>
            <w:r>
              <w:rPr>
                <w:rFonts w:ascii="Proxima Nova Rg"/>
                <w:b/>
                <w:color w:val="231F20"/>
                <w:spacing w:val="-4"/>
                <w:w w:val="110"/>
                <w:sz w:val="18"/>
              </w:rPr>
              <w:t>1,500</w:t>
            </w:r>
          </w:p>
        </w:tc>
      </w:tr>
      <w:tr>
        <w:trPr>
          <w:trHeight w:val="179" w:hRule="atLeast"/>
        </w:trPr>
        <w:tc>
          <w:tcPr>
            <w:tcW w:w="1910" w:type="dxa"/>
            <w:vMerge/>
            <w:tcBorders>
              <w:top w:val="nil"/>
              <w:bottom w:val="single" w:sz="24" w:space="0" w:color="AAA576"/>
            </w:tcBorders>
          </w:tcPr>
          <w:p>
            <w:pPr>
              <w:rPr>
                <w:sz w:val="2"/>
                <w:szCs w:val="2"/>
              </w:rPr>
            </w:pPr>
          </w:p>
        </w:tc>
        <w:tc>
          <w:tcPr>
            <w:tcW w:w="250" w:type="dxa"/>
            <w:vMerge/>
            <w:tcBorders>
              <w:top w:val="nil"/>
              <w:bottom w:val="single" w:sz="24" w:space="0" w:color="AAA576"/>
            </w:tcBorders>
          </w:tcPr>
          <w:p>
            <w:pPr>
              <w:rPr>
                <w:sz w:val="2"/>
                <w:szCs w:val="2"/>
              </w:rPr>
            </w:pPr>
          </w:p>
        </w:tc>
        <w:tc>
          <w:tcPr>
            <w:tcW w:w="7672" w:type="dxa"/>
            <w:gridSpan w:val="3"/>
            <w:tcBorders>
              <w:top w:val="nil"/>
              <w:bottom w:val="single" w:sz="24" w:space="0" w:color="AAA576"/>
            </w:tcBorders>
          </w:tcPr>
          <w:p>
            <w:pPr>
              <w:pStyle w:val="TableParagraph"/>
              <w:rPr>
                <w:rFonts w:ascii="Times New Roman"/>
                <w:sz w:val="12"/>
              </w:rPr>
            </w:pPr>
          </w:p>
        </w:tc>
      </w:tr>
      <w:tr>
        <w:trPr>
          <w:trHeight w:val="6710" w:hRule="atLeast"/>
        </w:trPr>
        <w:tc>
          <w:tcPr>
            <w:tcW w:w="1910" w:type="dxa"/>
            <w:tcBorders>
              <w:top w:val="single" w:sz="24" w:space="0" w:color="AAA576"/>
            </w:tcBorders>
          </w:tcPr>
          <w:p>
            <w:pPr>
              <w:pStyle w:val="TableParagraph"/>
              <w:rPr>
                <w:rFonts w:ascii="Arial Black"/>
                <w:sz w:val="26"/>
              </w:rPr>
            </w:pPr>
          </w:p>
          <w:p>
            <w:pPr>
              <w:pStyle w:val="TableParagraph"/>
              <w:rPr>
                <w:rFonts w:ascii="Arial Black"/>
                <w:sz w:val="26"/>
              </w:rPr>
            </w:pPr>
          </w:p>
          <w:p>
            <w:pPr>
              <w:pStyle w:val="TableParagraph"/>
              <w:rPr>
                <w:rFonts w:ascii="Arial Black"/>
                <w:sz w:val="38"/>
              </w:rPr>
            </w:pPr>
          </w:p>
          <w:p>
            <w:pPr>
              <w:pStyle w:val="TableParagraph"/>
              <w:numPr>
                <w:ilvl w:val="0"/>
                <w:numId w:val="17"/>
              </w:numPr>
              <w:tabs>
                <w:tab w:pos="204" w:val="left" w:leader="none"/>
              </w:tabs>
              <w:spacing w:line="238" w:lineRule="exact" w:before="0" w:after="0"/>
              <w:ind w:left="203" w:right="0" w:hanging="209"/>
              <w:jc w:val="left"/>
              <w:rPr>
                <w:rFonts w:ascii="Arial Black" w:hAnsi="Arial Black"/>
                <w:sz w:val="18"/>
              </w:rPr>
            </w:pPr>
            <w:r>
              <w:rPr>
                <w:rFonts w:ascii="Arial Black" w:hAnsi="Arial Black"/>
                <w:color w:val="7F2654"/>
                <w:spacing w:val="-2"/>
                <w:sz w:val="18"/>
              </w:rPr>
              <w:t>LO4–6</w:t>
            </w:r>
          </w:p>
          <w:p>
            <w:pPr>
              <w:pStyle w:val="TableParagraph"/>
              <w:spacing w:line="213" w:lineRule="auto" w:before="4"/>
              <w:ind w:left="-5"/>
              <w:rPr>
                <w:rFonts w:ascii="Arial Black"/>
                <w:sz w:val="16"/>
              </w:rPr>
            </w:pPr>
            <w:r>
              <w:rPr>
                <w:rFonts w:ascii="Arial Black"/>
                <w:color w:val="231F20"/>
                <w:w w:val="80"/>
                <w:sz w:val="16"/>
              </w:rPr>
              <w:t>Account</w:t>
            </w:r>
            <w:r>
              <w:rPr>
                <w:rFonts w:ascii="Arial Black"/>
                <w:color w:val="231F20"/>
                <w:spacing w:val="-1"/>
                <w:w w:val="80"/>
                <w:sz w:val="16"/>
              </w:rPr>
              <w:t> </w:t>
            </w:r>
            <w:r>
              <w:rPr>
                <w:rFonts w:ascii="Arial Black"/>
                <w:color w:val="231F20"/>
                <w:w w:val="80"/>
                <w:sz w:val="16"/>
              </w:rPr>
              <w:t>for</w:t>
            </w:r>
            <w:r>
              <w:rPr>
                <w:rFonts w:ascii="Arial Black"/>
                <w:color w:val="231F20"/>
                <w:spacing w:val="-1"/>
                <w:w w:val="80"/>
                <w:sz w:val="16"/>
              </w:rPr>
              <w:t> </w:t>
            </w:r>
            <w:r>
              <w:rPr>
                <w:rFonts w:ascii="Arial Black"/>
                <w:color w:val="231F20"/>
                <w:w w:val="80"/>
                <w:sz w:val="16"/>
              </w:rPr>
              <w:t>employee </w:t>
            </w:r>
            <w:r>
              <w:rPr>
                <w:rFonts w:ascii="Arial Black"/>
                <w:color w:val="231F20"/>
                <w:spacing w:val="-2"/>
                <w:w w:val="90"/>
                <w:sz w:val="16"/>
              </w:rPr>
              <w:t>purchases.</w:t>
            </w:r>
          </w:p>
        </w:tc>
        <w:tc>
          <w:tcPr>
            <w:tcW w:w="250" w:type="dxa"/>
            <w:tcBorders>
              <w:top w:val="single" w:sz="24" w:space="0" w:color="AAA576"/>
              <w:bottom w:val="nil"/>
            </w:tcBorders>
          </w:tcPr>
          <w:p>
            <w:pPr>
              <w:pStyle w:val="TableParagraph"/>
              <w:rPr>
                <w:rFonts w:ascii="Times New Roman"/>
                <w:sz w:val="18"/>
              </w:rPr>
            </w:pPr>
          </w:p>
        </w:tc>
        <w:tc>
          <w:tcPr>
            <w:tcW w:w="7672" w:type="dxa"/>
            <w:gridSpan w:val="3"/>
            <w:tcBorders>
              <w:top w:val="single" w:sz="24" w:space="0" w:color="AAA576"/>
            </w:tcBorders>
          </w:tcPr>
          <w:p>
            <w:pPr>
              <w:pStyle w:val="TableParagraph"/>
              <w:spacing w:before="5"/>
              <w:rPr>
                <w:rFonts w:ascii="Arial Black"/>
                <w:sz w:val="54"/>
              </w:rPr>
            </w:pPr>
          </w:p>
          <w:p>
            <w:pPr>
              <w:pStyle w:val="TableParagraph"/>
              <w:ind w:left="-5"/>
              <w:jc w:val="both"/>
              <w:rPr>
                <w:rFonts w:ascii="Arial Black"/>
                <w:sz w:val="30"/>
              </w:rPr>
            </w:pPr>
            <w:r>
              <w:rPr>
                <w:rFonts w:ascii="Arial Black"/>
                <w:color w:val="CA103C"/>
                <w:w w:val="80"/>
                <w:sz w:val="30"/>
              </w:rPr>
              <w:t>Employee</w:t>
            </w:r>
            <w:r>
              <w:rPr>
                <w:rFonts w:ascii="Arial Black"/>
                <w:color w:val="CA103C"/>
                <w:spacing w:val="9"/>
                <w:sz w:val="30"/>
              </w:rPr>
              <w:t> </w:t>
            </w:r>
            <w:r>
              <w:rPr>
                <w:rFonts w:ascii="Arial Black"/>
                <w:color w:val="CA103C"/>
                <w:spacing w:val="-2"/>
                <w:w w:val="90"/>
                <w:sz w:val="30"/>
              </w:rPr>
              <w:t>Purchases</w:t>
            </w:r>
          </w:p>
          <w:p>
            <w:pPr>
              <w:pStyle w:val="TableParagraph"/>
              <w:spacing w:line="256" w:lineRule="auto" w:before="87"/>
              <w:ind w:left="-5" w:right="-15"/>
              <w:jc w:val="both"/>
              <w:rPr>
                <w:sz w:val="20"/>
              </w:rPr>
            </w:pPr>
            <w:r>
              <w:rPr>
                <w:color w:val="231F20"/>
                <w:spacing w:val="-10"/>
                <w:sz w:val="20"/>
              </w:rPr>
              <w:t>You</w:t>
            </w:r>
            <w:r>
              <w:rPr>
                <w:color w:val="231F20"/>
                <w:sz w:val="20"/>
              </w:rPr>
              <w:t> </w:t>
            </w:r>
            <w:r>
              <w:rPr>
                <w:color w:val="231F20"/>
                <w:spacing w:val="-10"/>
                <w:sz w:val="20"/>
              </w:rPr>
              <w:t>probably</w:t>
            </w:r>
            <w:r>
              <w:rPr>
                <w:color w:val="231F20"/>
                <w:sz w:val="20"/>
              </w:rPr>
              <w:t> </w:t>
            </w:r>
            <w:r>
              <w:rPr>
                <w:color w:val="231F20"/>
                <w:spacing w:val="-10"/>
                <w:sz w:val="20"/>
              </w:rPr>
              <w:t>pay</w:t>
            </w:r>
            <w:r>
              <w:rPr>
                <w:color w:val="231F20"/>
                <w:sz w:val="20"/>
              </w:rPr>
              <w:t> </w:t>
            </w:r>
            <w:r>
              <w:rPr>
                <w:color w:val="231F20"/>
                <w:spacing w:val="-10"/>
                <w:sz w:val="20"/>
              </w:rPr>
              <w:t>for</w:t>
            </w:r>
            <w:r>
              <w:rPr>
                <w:color w:val="231F20"/>
                <w:sz w:val="20"/>
              </w:rPr>
              <w:t> </w:t>
            </w:r>
            <w:r>
              <w:rPr>
                <w:color w:val="231F20"/>
                <w:spacing w:val="-10"/>
                <w:sz w:val="20"/>
              </w:rPr>
              <w:t>many</w:t>
            </w:r>
            <w:r>
              <w:rPr>
                <w:color w:val="231F20"/>
                <w:sz w:val="20"/>
              </w:rPr>
              <w:t> </w:t>
            </w:r>
            <w:r>
              <w:rPr>
                <w:color w:val="231F20"/>
                <w:spacing w:val="-10"/>
                <w:sz w:val="20"/>
              </w:rPr>
              <w:t>of</w:t>
            </w:r>
            <w:r>
              <w:rPr>
                <w:color w:val="231F20"/>
                <w:sz w:val="20"/>
              </w:rPr>
              <w:t> </w:t>
            </w:r>
            <w:r>
              <w:rPr>
                <w:color w:val="231F20"/>
                <w:spacing w:val="-10"/>
                <w:sz w:val="20"/>
              </w:rPr>
              <w:t>your</w:t>
            </w:r>
            <w:r>
              <w:rPr>
                <w:color w:val="231F20"/>
                <w:sz w:val="20"/>
              </w:rPr>
              <w:t> </w:t>
            </w:r>
            <w:r>
              <w:rPr>
                <w:color w:val="231F20"/>
                <w:spacing w:val="-10"/>
                <w:sz w:val="20"/>
              </w:rPr>
              <w:t>purchases</w:t>
            </w:r>
            <w:r>
              <w:rPr>
                <w:color w:val="231F20"/>
                <w:sz w:val="20"/>
              </w:rPr>
              <w:t> </w:t>
            </w:r>
            <w:r>
              <w:rPr>
                <w:color w:val="231F20"/>
                <w:spacing w:val="-10"/>
                <w:sz w:val="20"/>
              </w:rPr>
              <w:t>with</w:t>
            </w:r>
            <w:r>
              <w:rPr>
                <w:color w:val="231F20"/>
                <w:sz w:val="20"/>
              </w:rPr>
              <w:t> </w:t>
            </w:r>
            <w:r>
              <w:rPr>
                <w:color w:val="231F20"/>
                <w:spacing w:val="-10"/>
                <w:sz w:val="20"/>
              </w:rPr>
              <w:t>a</w:t>
            </w:r>
            <w:r>
              <w:rPr>
                <w:color w:val="231F20"/>
                <w:sz w:val="20"/>
              </w:rPr>
              <w:t> </w:t>
            </w:r>
            <w:r>
              <w:rPr>
                <w:color w:val="231F20"/>
                <w:spacing w:val="-10"/>
                <w:sz w:val="20"/>
              </w:rPr>
              <w:t>debit</w:t>
            </w:r>
            <w:r>
              <w:rPr>
                <w:color w:val="231F20"/>
                <w:sz w:val="20"/>
              </w:rPr>
              <w:t> </w:t>
            </w:r>
            <w:r>
              <w:rPr>
                <w:color w:val="231F20"/>
                <w:spacing w:val="-10"/>
                <w:sz w:val="20"/>
              </w:rPr>
              <w:t>card,</w:t>
            </w:r>
            <w:r>
              <w:rPr>
                <w:color w:val="231F20"/>
                <w:sz w:val="20"/>
              </w:rPr>
              <w:t> </w:t>
            </w:r>
            <w:r>
              <w:rPr>
                <w:color w:val="231F20"/>
                <w:spacing w:val="-10"/>
                <w:sz w:val="20"/>
              </w:rPr>
              <w:t>credit</w:t>
            </w:r>
            <w:r>
              <w:rPr>
                <w:color w:val="231F20"/>
                <w:sz w:val="20"/>
              </w:rPr>
              <w:t> </w:t>
            </w:r>
            <w:r>
              <w:rPr>
                <w:color w:val="231F20"/>
                <w:spacing w:val="-10"/>
                <w:sz w:val="20"/>
              </w:rPr>
              <w:t>card,</w:t>
            </w:r>
            <w:r>
              <w:rPr>
                <w:color w:val="231F20"/>
                <w:sz w:val="20"/>
              </w:rPr>
              <w:t> </w:t>
            </w:r>
            <w:r>
              <w:rPr>
                <w:color w:val="231F20"/>
                <w:spacing w:val="-10"/>
                <w:sz w:val="20"/>
              </w:rPr>
              <w:t>or</w:t>
            </w:r>
            <w:r>
              <w:rPr>
                <w:color w:val="231F20"/>
                <w:sz w:val="20"/>
              </w:rPr>
              <w:t> </w:t>
            </w:r>
            <w:r>
              <w:rPr>
                <w:color w:val="231F20"/>
                <w:spacing w:val="-10"/>
                <w:sz w:val="20"/>
              </w:rPr>
              <w:t>check.</w:t>
            </w:r>
            <w:r>
              <w:rPr>
                <w:color w:val="231F20"/>
                <w:sz w:val="20"/>
              </w:rPr>
              <w:t> </w:t>
            </w:r>
            <w:r>
              <w:rPr>
                <w:color w:val="231F20"/>
                <w:spacing w:val="-10"/>
                <w:sz w:val="20"/>
              </w:rPr>
              <w:t>For</w:t>
            </w:r>
            <w:r>
              <w:rPr>
                <w:color w:val="231F20"/>
                <w:sz w:val="20"/>
              </w:rPr>
              <w:t> </w:t>
            </w:r>
            <w:r>
              <w:rPr>
                <w:color w:val="231F20"/>
                <w:spacing w:val="-10"/>
                <w:sz w:val="20"/>
              </w:rPr>
              <w:t>example,</w:t>
            </w:r>
            <w:r>
              <w:rPr>
                <w:color w:val="231F20"/>
                <w:sz w:val="20"/>
              </w:rPr>
              <w:t> </w:t>
            </w:r>
            <w:r>
              <w:rPr>
                <w:color w:val="231F20"/>
                <w:spacing w:val="-8"/>
                <w:sz w:val="20"/>
              </w:rPr>
              <w:t>when</w:t>
            </w:r>
            <w:r>
              <w:rPr>
                <w:color w:val="231F20"/>
                <w:sz w:val="20"/>
              </w:rPr>
              <w:t> </w:t>
            </w:r>
            <w:r>
              <w:rPr>
                <w:color w:val="231F20"/>
                <w:spacing w:val="-8"/>
                <w:sz w:val="20"/>
              </w:rPr>
              <w:t>you</w:t>
            </w:r>
            <w:r>
              <w:rPr>
                <w:color w:val="231F20"/>
                <w:sz w:val="20"/>
              </w:rPr>
              <w:t> </w:t>
            </w:r>
            <w:r>
              <w:rPr>
                <w:color w:val="231F20"/>
                <w:spacing w:val="-8"/>
                <w:sz w:val="20"/>
              </w:rPr>
              <w:t>go</w:t>
            </w:r>
            <w:r>
              <w:rPr>
                <w:color w:val="231F20"/>
                <w:sz w:val="20"/>
              </w:rPr>
              <w:t> </w:t>
            </w:r>
            <w:r>
              <w:rPr>
                <w:color w:val="231F20"/>
                <w:spacing w:val="-8"/>
                <w:sz w:val="20"/>
              </w:rPr>
              <w:t>out</w:t>
            </w:r>
            <w:r>
              <w:rPr>
                <w:color w:val="231F20"/>
                <w:sz w:val="20"/>
              </w:rPr>
              <w:t> </w:t>
            </w:r>
            <w:r>
              <w:rPr>
                <w:color w:val="231F20"/>
                <w:spacing w:val="-8"/>
                <w:sz w:val="20"/>
              </w:rPr>
              <w:t>to</w:t>
            </w:r>
            <w:r>
              <w:rPr>
                <w:color w:val="231F20"/>
                <w:sz w:val="20"/>
              </w:rPr>
              <w:t> </w:t>
            </w:r>
            <w:r>
              <w:rPr>
                <w:color w:val="231F20"/>
                <w:spacing w:val="-8"/>
                <w:sz w:val="20"/>
              </w:rPr>
              <w:t>eat</w:t>
            </w:r>
            <w:r>
              <w:rPr>
                <w:color w:val="231F20"/>
                <w:sz w:val="20"/>
              </w:rPr>
              <w:t> </w:t>
            </w:r>
            <w:r>
              <w:rPr>
                <w:color w:val="231F20"/>
                <w:spacing w:val="-8"/>
                <w:sz w:val="20"/>
              </w:rPr>
              <w:t>with</w:t>
            </w:r>
            <w:r>
              <w:rPr>
                <w:color w:val="231F20"/>
                <w:sz w:val="20"/>
              </w:rPr>
              <w:t> </w:t>
            </w:r>
            <w:r>
              <w:rPr>
                <w:color w:val="231F20"/>
                <w:spacing w:val="-8"/>
                <w:sz w:val="20"/>
              </w:rPr>
              <w:t>your</w:t>
            </w:r>
            <w:r>
              <w:rPr>
                <w:color w:val="231F20"/>
                <w:sz w:val="20"/>
              </w:rPr>
              <w:t> </w:t>
            </w:r>
            <w:r>
              <w:rPr>
                <w:color w:val="231F20"/>
                <w:spacing w:val="-8"/>
                <w:sz w:val="20"/>
              </w:rPr>
              <w:t>friends</w:t>
            </w:r>
            <w:r>
              <w:rPr>
                <w:color w:val="231F20"/>
                <w:sz w:val="20"/>
              </w:rPr>
              <w:t> </w:t>
            </w:r>
            <w:r>
              <w:rPr>
                <w:color w:val="231F20"/>
                <w:spacing w:val="-8"/>
                <w:sz w:val="20"/>
              </w:rPr>
              <w:t>at</w:t>
            </w:r>
            <w:r>
              <w:rPr>
                <w:color w:val="231F20"/>
                <w:sz w:val="20"/>
              </w:rPr>
              <w:t> </w:t>
            </w:r>
            <w:r>
              <w:rPr>
                <w:color w:val="231F20"/>
                <w:spacing w:val="-8"/>
                <w:sz w:val="20"/>
              </w:rPr>
              <w:t>a</w:t>
            </w:r>
            <w:r>
              <w:rPr>
                <w:color w:val="231F20"/>
                <w:sz w:val="20"/>
              </w:rPr>
              <w:t> </w:t>
            </w:r>
            <w:r>
              <w:rPr>
                <w:color w:val="231F20"/>
                <w:spacing w:val="-8"/>
                <w:sz w:val="20"/>
              </w:rPr>
              <w:t>local</w:t>
            </w:r>
            <w:r>
              <w:rPr>
                <w:color w:val="231F20"/>
                <w:sz w:val="20"/>
              </w:rPr>
              <w:t> </w:t>
            </w:r>
            <w:r>
              <w:rPr>
                <w:color w:val="231F20"/>
                <w:spacing w:val="-8"/>
                <w:sz w:val="20"/>
              </w:rPr>
              <w:t>restaurant,</w:t>
            </w:r>
            <w:r>
              <w:rPr>
                <w:color w:val="231F20"/>
                <w:sz w:val="20"/>
              </w:rPr>
              <w:t> </w:t>
            </w:r>
            <w:r>
              <w:rPr>
                <w:color w:val="231F20"/>
                <w:spacing w:val="-8"/>
                <w:sz w:val="20"/>
              </w:rPr>
              <w:t>you</w:t>
            </w:r>
            <w:r>
              <w:rPr>
                <w:color w:val="231F20"/>
                <w:sz w:val="20"/>
              </w:rPr>
              <w:t> </w:t>
            </w:r>
            <w:r>
              <w:rPr>
                <w:color w:val="231F20"/>
                <w:spacing w:val="-8"/>
                <w:sz w:val="20"/>
              </w:rPr>
              <w:t>might</w:t>
            </w:r>
            <w:r>
              <w:rPr>
                <w:color w:val="231F20"/>
                <w:sz w:val="20"/>
              </w:rPr>
              <w:t> </w:t>
            </w:r>
            <w:r>
              <w:rPr>
                <w:color w:val="231F20"/>
                <w:spacing w:val="-8"/>
                <w:sz w:val="20"/>
              </w:rPr>
              <w:t>use</w:t>
            </w:r>
            <w:r>
              <w:rPr>
                <w:color w:val="231F20"/>
                <w:sz w:val="20"/>
              </w:rPr>
              <w:t> </w:t>
            </w:r>
            <w:r>
              <w:rPr>
                <w:color w:val="231F20"/>
                <w:spacing w:val="-8"/>
                <w:sz w:val="20"/>
              </w:rPr>
              <w:t>your</w:t>
            </w:r>
            <w:r>
              <w:rPr>
                <w:color w:val="231F20"/>
                <w:sz w:val="20"/>
              </w:rPr>
              <w:t> </w:t>
            </w:r>
            <w:r>
              <w:rPr>
                <w:color w:val="231F20"/>
                <w:spacing w:val="-8"/>
                <w:sz w:val="20"/>
              </w:rPr>
              <w:t>debit</w:t>
            </w:r>
            <w:r>
              <w:rPr>
                <w:color w:val="231F20"/>
                <w:sz w:val="20"/>
              </w:rPr>
              <w:t> </w:t>
            </w:r>
            <w:r>
              <w:rPr>
                <w:color w:val="231F20"/>
                <w:spacing w:val="-8"/>
                <w:sz w:val="20"/>
              </w:rPr>
              <w:t>card.</w:t>
            </w:r>
            <w:r>
              <w:rPr>
                <w:color w:val="231F20"/>
                <w:sz w:val="20"/>
              </w:rPr>
              <w:t> </w:t>
            </w:r>
            <w:r>
              <w:rPr>
                <w:color w:val="231F20"/>
                <w:spacing w:val="-8"/>
                <w:sz w:val="20"/>
              </w:rPr>
              <w:t>You</w:t>
            </w:r>
            <w:r>
              <w:rPr>
                <w:color w:val="231F20"/>
                <w:sz w:val="20"/>
              </w:rPr>
              <w:t> </w:t>
            </w:r>
            <w:r>
              <w:rPr>
                <w:color w:val="231F20"/>
                <w:spacing w:val="-4"/>
                <w:sz w:val="20"/>
              </w:rPr>
              <w:t>could</w:t>
            </w:r>
            <w:r>
              <w:rPr>
                <w:color w:val="231F20"/>
                <w:spacing w:val="-5"/>
                <w:sz w:val="20"/>
              </w:rPr>
              <w:t> </w:t>
            </w:r>
            <w:r>
              <w:rPr>
                <w:color w:val="231F20"/>
                <w:spacing w:val="-4"/>
                <w:sz w:val="20"/>
              </w:rPr>
              <w:t>also</w:t>
            </w:r>
            <w:r>
              <w:rPr>
                <w:color w:val="231F20"/>
                <w:spacing w:val="-5"/>
                <w:sz w:val="20"/>
              </w:rPr>
              <w:t> </w:t>
            </w:r>
            <w:r>
              <w:rPr>
                <w:color w:val="231F20"/>
                <w:spacing w:val="-4"/>
                <w:sz w:val="20"/>
              </w:rPr>
              <w:t>use</w:t>
            </w:r>
            <w:r>
              <w:rPr>
                <w:color w:val="231F20"/>
                <w:spacing w:val="-5"/>
                <w:sz w:val="20"/>
              </w:rPr>
              <w:t> </w:t>
            </w:r>
            <w:r>
              <w:rPr>
                <w:color w:val="231F20"/>
                <w:spacing w:val="-4"/>
                <w:sz w:val="20"/>
              </w:rPr>
              <w:t>your</w:t>
            </w:r>
            <w:r>
              <w:rPr>
                <w:color w:val="231F20"/>
                <w:spacing w:val="-5"/>
                <w:sz w:val="20"/>
              </w:rPr>
              <w:t> </w:t>
            </w:r>
            <w:r>
              <w:rPr>
                <w:color w:val="231F20"/>
                <w:spacing w:val="-4"/>
                <w:sz w:val="20"/>
              </w:rPr>
              <w:t>credit</w:t>
            </w:r>
            <w:r>
              <w:rPr>
                <w:color w:val="231F20"/>
                <w:spacing w:val="-5"/>
                <w:sz w:val="20"/>
              </w:rPr>
              <w:t> </w:t>
            </w:r>
            <w:r>
              <w:rPr>
                <w:color w:val="231F20"/>
                <w:spacing w:val="-4"/>
                <w:sz w:val="20"/>
              </w:rPr>
              <w:t>card</w:t>
            </w:r>
            <w:r>
              <w:rPr>
                <w:color w:val="231F20"/>
                <w:spacing w:val="-5"/>
                <w:sz w:val="20"/>
              </w:rPr>
              <w:t> </w:t>
            </w:r>
            <w:r>
              <w:rPr>
                <w:color w:val="231F20"/>
                <w:spacing w:val="-4"/>
                <w:sz w:val="20"/>
              </w:rPr>
              <w:t>for</w:t>
            </w:r>
            <w:r>
              <w:rPr>
                <w:color w:val="231F20"/>
                <w:spacing w:val="-5"/>
                <w:sz w:val="20"/>
              </w:rPr>
              <w:t> </w:t>
            </w:r>
            <w:r>
              <w:rPr>
                <w:color w:val="231F20"/>
                <w:spacing w:val="-4"/>
                <w:sz w:val="20"/>
              </w:rPr>
              <w:t>an</w:t>
            </w:r>
            <w:r>
              <w:rPr>
                <w:color w:val="231F20"/>
                <w:spacing w:val="-5"/>
                <w:sz w:val="20"/>
              </w:rPr>
              <w:t> </w:t>
            </w:r>
            <w:r>
              <w:rPr>
                <w:color w:val="231F20"/>
                <w:spacing w:val="-4"/>
                <w:sz w:val="20"/>
              </w:rPr>
              <w:t>online</w:t>
            </w:r>
            <w:r>
              <w:rPr>
                <w:color w:val="231F20"/>
                <w:spacing w:val="-5"/>
                <w:sz w:val="20"/>
              </w:rPr>
              <w:t> </w:t>
            </w:r>
            <w:r>
              <w:rPr>
                <w:color w:val="231F20"/>
                <w:spacing w:val="-4"/>
                <w:sz w:val="20"/>
              </w:rPr>
              <w:t>purchase,</w:t>
            </w:r>
            <w:r>
              <w:rPr>
                <w:color w:val="231F20"/>
                <w:spacing w:val="-5"/>
                <w:sz w:val="20"/>
              </w:rPr>
              <w:t> </w:t>
            </w:r>
            <w:r>
              <w:rPr>
                <w:color w:val="231F20"/>
                <w:spacing w:val="-4"/>
                <w:sz w:val="20"/>
              </w:rPr>
              <w:t>or</w:t>
            </w:r>
            <w:r>
              <w:rPr>
                <w:color w:val="231F20"/>
                <w:spacing w:val="-5"/>
                <w:sz w:val="20"/>
              </w:rPr>
              <w:t> </w:t>
            </w:r>
            <w:r>
              <w:rPr>
                <w:color w:val="231F20"/>
                <w:spacing w:val="-4"/>
                <w:sz w:val="20"/>
              </w:rPr>
              <w:t>maybe</w:t>
            </w:r>
            <w:r>
              <w:rPr>
                <w:color w:val="231F20"/>
                <w:spacing w:val="-5"/>
                <w:sz w:val="20"/>
              </w:rPr>
              <w:t> </w:t>
            </w:r>
            <w:r>
              <w:rPr>
                <w:color w:val="231F20"/>
                <w:spacing w:val="-4"/>
                <w:sz w:val="20"/>
              </w:rPr>
              <w:t>a</w:t>
            </w:r>
            <w:r>
              <w:rPr>
                <w:color w:val="231F20"/>
                <w:spacing w:val="-5"/>
                <w:sz w:val="20"/>
              </w:rPr>
              <w:t> </w:t>
            </w:r>
            <w:r>
              <w:rPr>
                <w:color w:val="231F20"/>
                <w:spacing w:val="-4"/>
                <w:sz w:val="20"/>
              </w:rPr>
              <w:t>check</w:t>
            </w:r>
            <w:r>
              <w:rPr>
                <w:color w:val="231F20"/>
                <w:spacing w:val="-5"/>
                <w:sz w:val="20"/>
              </w:rPr>
              <w:t> </w:t>
            </w:r>
            <w:r>
              <w:rPr>
                <w:color w:val="231F20"/>
                <w:spacing w:val="-4"/>
                <w:sz w:val="20"/>
              </w:rPr>
              <w:t>for</w:t>
            </w:r>
            <w:r>
              <w:rPr>
                <w:color w:val="231F20"/>
                <w:spacing w:val="-5"/>
                <w:sz w:val="20"/>
              </w:rPr>
              <w:t> </w:t>
            </w:r>
            <w:r>
              <w:rPr>
                <w:color w:val="231F20"/>
                <w:spacing w:val="-4"/>
                <w:sz w:val="20"/>
              </w:rPr>
              <w:t>a</w:t>
            </w:r>
            <w:r>
              <w:rPr>
                <w:color w:val="231F20"/>
                <w:spacing w:val="-5"/>
                <w:sz w:val="20"/>
              </w:rPr>
              <w:t> </w:t>
            </w:r>
            <w:r>
              <w:rPr>
                <w:color w:val="231F20"/>
                <w:spacing w:val="-4"/>
                <w:sz w:val="20"/>
              </w:rPr>
              <w:t>mail-in</w:t>
            </w:r>
            <w:r>
              <w:rPr>
                <w:color w:val="231F20"/>
                <w:spacing w:val="-5"/>
                <w:sz w:val="20"/>
              </w:rPr>
              <w:t> </w:t>
            </w:r>
            <w:r>
              <w:rPr>
                <w:color w:val="231F20"/>
                <w:spacing w:val="-4"/>
                <w:sz w:val="20"/>
              </w:rPr>
              <w:t>donation</w:t>
            </w:r>
            <w:r>
              <w:rPr>
                <w:color w:val="231F20"/>
                <w:sz w:val="20"/>
              </w:rPr>
              <w:t> </w:t>
            </w:r>
            <w:r>
              <w:rPr>
                <w:color w:val="231F20"/>
                <w:spacing w:val="-8"/>
                <w:sz w:val="20"/>
              </w:rPr>
              <w:t>to</w:t>
            </w:r>
            <w:r>
              <w:rPr>
                <w:color w:val="231F20"/>
                <w:sz w:val="20"/>
              </w:rPr>
              <w:t> </w:t>
            </w:r>
            <w:r>
              <w:rPr>
                <w:color w:val="231F20"/>
                <w:spacing w:val="-8"/>
                <w:sz w:val="20"/>
              </w:rPr>
              <w:t>your</w:t>
            </w:r>
            <w:r>
              <w:rPr>
                <w:color w:val="231F20"/>
                <w:sz w:val="20"/>
              </w:rPr>
              <w:t> </w:t>
            </w:r>
            <w:r>
              <w:rPr>
                <w:color w:val="231F20"/>
                <w:spacing w:val="-8"/>
                <w:sz w:val="20"/>
              </w:rPr>
              <w:t>favorite</w:t>
            </w:r>
            <w:r>
              <w:rPr>
                <w:color w:val="231F20"/>
                <w:sz w:val="20"/>
              </w:rPr>
              <w:t> </w:t>
            </w:r>
            <w:r>
              <w:rPr>
                <w:color w:val="231F20"/>
                <w:spacing w:val="-8"/>
                <w:sz w:val="20"/>
              </w:rPr>
              <w:t>charity.</w:t>
            </w:r>
            <w:r>
              <w:rPr>
                <w:color w:val="231F20"/>
                <w:sz w:val="20"/>
              </w:rPr>
              <w:t> </w:t>
            </w:r>
            <w:r>
              <w:rPr>
                <w:color w:val="231F20"/>
                <w:spacing w:val="-8"/>
                <w:sz w:val="20"/>
              </w:rPr>
              <w:t>However,</w:t>
            </w:r>
            <w:r>
              <w:rPr>
                <w:color w:val="231F20"/>
                <w:sz w:val="20"/>
              </w:rPr>
              <w:t> </w:t>
            </w:r>
            <w:r>
              <w:rPr>
                <w:color w:val="231F20"/>
                <w:spacing w:val="-8"/>
                <w:sz w:val="20"/>
              </w:rPr>
              <w:t>it’s</w:t>
            </w:r>
            <w:r>
              <w:rPr>
                <w:color w:val="231F20"/>
                <w:sz w:val="20"/>
              </w:rPr>
              <w:t> </w:t>
            </w:r>
            <w:r>
              <w:rPr>
                <w:color w:val="231F20"/>
                <w:spacing w:val="-8"/>
                <w:sz w:val="20"/>
              </w:rPr>
              <w:t>also</w:t>
            </w:r>
            <w:r>
              <w:rPr>
                <w:color w:val="231F20"/>
                <w:sz w:val="20"/>
              </w:rPr>
              <w:t> </w:t>
            </w:r>
            <w:r>
              <w:rPr>
                <w:color w:val="231F20"/>
                <w:spacing w:val="-8"/>
                <w:sz w:val="20"/>
              </w:rPr>
              <w:t>nice</w:t>
            </w:r>
            <w:r>
              <w:rPr>
                <w:color w:val="231F20"/>
                <w:sz w:val="20"/>
              </w:rPr>
              <w:t> </w:t>
            </w:r>
            <w:r>
              <w:rPr>
                <w:color w:val="231F20"/>
                <w:spacing w:val="-8"/>
                <w:sz w:val="20"/>
              </w:rPr>
              <w:t>to</w:t>
            </w:r>
            <w:r>
              <w:rPr>
                <w:color w:val="231F20"/>
                <w:sz w:val="20"/>
              </w:rPr>
              <w:t> </w:t>
            </w:r>
            <w:r>
              <w:rPr>
                <w:color w:val="231F20"/>
                <w:spacing w:val="-8"/>
                <w:sz w:val="20"/>
              </w:rPr>
              <w:t>have</w:t>
            </w:r>
            <w:r>
              <w:rPr>
                <w:color w:val="231F20"/>
                <w:sz w:val="20"/>
              </w:rPr>
              <w:t> </w:t>
            </w:r>
            <w:r>
              <w:rPr>
                <w:color w:val="231F20"/>
                <w:spacing w:val="-8"/>
                <w:sz w:val="20"/>
              </w:rPr>
              <w:t>a</w:t>
            </w:r>
            <w:r>
              <w:rPr>
                <w:color w:val="231F20"/>
                <w:sz w:val="20"/>
              </w:rPr>
              <w:t> </w:t>
            </w:r>
            <w:r>
              <w:rPr>
                <w:color w:val="231F20"/>
                <w:spacing w:val="-8"/>
                <w:sz w:val="20"/>
              </w:rPr>
              <w:t>little</w:t>
            </w:r>
            <w:r>
              <w:rPr>
                <w:color w:val="231F20"/>
                <w:sz w:val="20"/>
              </w:rPr>
              <w:t> </w:t>
            </w:r>
            <w:r>
              <w:rPr>
                <w:color w:val="231F20"/>
                <w:spacing w:val="-8"/>
                <w:sz w:val="20"/>
              </w:rPr>
              <w:t>cash</w:t>
            </w:r>
            <w:r>
              <w:rPr>
                <w:color w:val="231F20"/>
                <w:sz w:val="20"/>
              </w:rPr>
              <w:t> </w:t>
            </w:r>
            <w:r>
              <w:rPr>
                <w:color w:val="231F20"/>
                <w:spacing w:val="-8"/>
                <w:sz w:val="20"/>
              </w:rPr>
              <w:t>in</w:t>
            </w:r>
            <w:r>
              <w:rPr>
                <w:color w:val="231F20"/>
                <w:sz w:val="20"/>
              </w:rPr>
              <w:t> </w:t>
            </w:r>
            <w:r>
              <w:rPr>
                <w:color w:val="231F20"/>
                <w:spacing w:val="-8"/>
                <w:sz w:val="20"/>
              </w:rPr>
              <w:t>your</w:t>
            </w:r>
            <w:r>
              <w:rPr>
                <w:color w:val="231F20"/>
                <w:sz w:val="20"/>
              </w:rPr>
              <w:t> </w:t>
            </w:r>
            <w:r>
              <w:rPr>
                <w:color w:val="231F20"/>
                <w:spacing w:val="-8"/>
                <w:sz w:val="20"/>
              </w:rPr>
              <w:t>wallet</w:t>
            </w:r>
            <w:r>
              <w:rPr>
                <w:color w:val="231F20"/>
                <w:sz w:val="20"/>
              </w:rPr>
              <w:t> </w:t>
            </w:r>
            <w:r>
              <w:rPr>
                <w:color w:val="231F20"/>
                <w:spacing w:val="-8"/>
                <w:sz w:val="20"/>
              </w:rPr>
              <w:t>for</w:t>
            </w:r>
            <w:r>
              <w:rPr>
                <w:color w:val="231F20"/>
                <w:sz w:val="20"/>
              </w:rPr>
              <w:t> </w:t>
            </w:r>
            <w:r>
              <w:rPr>
                <w:color w:val="231F20"/>
                <w:spacing w:val="-8"/>
                <w:sz w:val="20"/>
              </w:rPr>
              <w:t>quick</w:t>
            </w:r>
            <w:r>
              <w:rPr>
                <w:color w:val="231F20"/>
                <w:sz w:val="20"/>
              </w:rPr>
              <w:t> </w:t>
            </w:r>
            <w:r>
              <w:rPr>
                <w:color w:val="231F20"/>
                <w:spacing w:val="-8"/>
                <w:sz w:val="20"/>
              </w:rPr>
              <w:t>expen-</w:t>
            </w:r>
            <w:r>
              <w:rPr>
                <w:color w:val="231F20"/>
                <w:sz w:val="20"/>
              </w:rPr>
              <w:t> </w:t>
            </w:r>
            <w:r>
              <w:rPr>
                <w:color w:val="231F20"/>
                <w:spacing w:val="-4"/>
                <w:sz w:val="20"/>
              </w:rPr>
              <w:t>ditures. For example, you might decide to buy a soda from a machine or a hot dog at the game.</w:t>
            </w:r>
          </w:p>
          <w:p>
            <w:pPr>
              <w:pStyle w:val="TableParagraph"/>
              <w:spacing w:line="256" w:lineRule="auto"/>
              <w:ind w:left="-5" w:right="-15" w:firstLine="240"/>
              <w:jc w:val="both"/>
              <w:rPr>
                <w:sz w:val="20"/>
              </w:rPr>
            </w:pPr>
            <w:r>
              <w:rPr>
                <w:color w:val="231F20"/>
                <w:sz w:val="20"/>
              </w:rPr>
              <w:t>The</w:t>
            </w:r>
            <w:r>
              <w:rPr>
                <w:color w:val="231F20"/>
                <w:spacing w:val="-8"/>
                <w:sz w:val="20"/>
              </w:rPr>
              <w:t> </w:t>
            </w:r>
            <w:r>
              <w:rPr>
                <w:color w:val="231F20"/>
                <w:sz w:val="20"/>
              </w:rPr>
              <w:t>same</w:t>
            </w:r>
            <w:r>
              <w:rPr>
                <w:color w:val="231F20"/>
                <w:spacing w:val="-8"/>
                <w:sz w:val="20"/>
              </w:rPr>
              <w:t> </w:t>
            </w:r>
            <w:r>
              <w:rPr>
                <w:color w:val="231F20"/>
                <w:sz w:val="20"/>
              </w:rPr>
              <w:t>way</w:t>
            </w:r>
            <w:r>
              <w:rPr>
                <w:color w:val="231F20"/>
                <w:spacing w:val="-8"/>
                <w:sz w:val="20"/>
              </w:rPr>
              <w:t> </w:t>
            </w:r>
            <w:r>
              <w:rPr>
                <w:color w:val="231F20"/>
                <w:sz w:val="20"/>
              </w:rPr>
              <w:t>you</w:t>
            </w:r>
            <w:r>
              <w:rPr>
                <w:color w:val="231F20"/>
                <w:spacing w:val="-8"/>
                <w:sz w:val="20"/>
              </w:rPr>
              <w:t> </w:t>
            </w:r>
            <w:r>
              <w:rPr>
                <w:color w:val="231F20"/>
                <w:sz w:val="20"/>
              </w:rPr>
              <w:t>have</w:t>
            </w:r>
            <w:r>
              <w:rPr>
                <w:color w:val="231F20"/>
                <w:spacing w:val="-8"/>
                <w:sz w:val="20"/>
              </w:rPr>
              <w:t> </w:t>
            </w:r>
            <w:r>
              <w:rPr>
                <w:color w:val="231F20"/>
                <w:sz w:val="20"/>
              </w:rPr>
              <w:t>multiple</w:t>
            </w:r>
            <w:r>
              <w:rPr>
                <w:color w:val="231F20"/>
                <w:spacing w:val="-8"/>
                <w:sz w:val="20"/>
              </w:rPr>
              <w:t> </w:t>
            </w:r>
            <w:r>
              <w:rPr>
                <w:color w:val="231F20"/>
                <w:sz w:val="20"/>
              </w:rPr>
              <w:t>methods</w:t>
            </w:r>
            <w:r>
              <w:rPr>
                <w:color w:val="231F20"/>
                <w:spacing w:val="-8"/>
                <w:sz w:val="20"/>
              </w:rPr>
              <w:t> </w:t>
            </w:r>
            <w:r>
              <w:rPr>
                <w:color w:val="231F20"/>
                <w:sz w:val="20"/>
              </w:rPr>
              <w:t>to</w:t>
            </w:r>
            <w:r>
              <w:rPr>
                <w:color w:val="231F20"/>
                <w:spacing w:val="-8"/>
                <w:sz w:val="20"/>
              </w:rPr>
              <w:t> </w:t>
            </w:r>
            <w:r>
              <w:rPr>
                <w:color w:val="231F20"/>
                <w:sz w:val="20"/>
              </w:rPr>
              <w:t>make</w:t>
            </w:r>
            <w:r>
              <w:rPr>
                <w:color w:val="231F20"/>
                <w:spacing w:val="-8"/>
                <w:sz w:val="20"/>
              </w:rPr>
              <w:t> </w:t>
            </w:r>
            <w:r>
              <w:rPr>
                <w:color w:val="231F20"/>
                <w:sz w:val="20"/>
              </w:rPr>
              <w:t>purchases,</w:t>
            </w:r>
            <w:r>
              <w:rPr>
                <w:color w:val="231F20"/>
                <w:spacing w:val="-8"/>
                <w:sz w:val="20"/>
              </w:rPr>
              <w:t> </w:t>
            </w:r>
            <w:r>
              <w:rPr>
                <w:color w:val="231F20"/>
                <w:sz w:val="20"/>
              </w:rPr>
              <w:t>so</w:t>
            </w:r>
            <w:r>
              <w:rPr>
                <w:color w:val="231F20"/>
                <w:spacing w:val="-8"/>
                <w:sz w:val="20"/>
              </w:rPr>
              <w:t> </w:t>
            </w:r>
            <w:r>
              <w:rPr>
                <w:color w:val="231F20"/>
                <w:sz w:val="20"/>
              </w:rPr>
              <w:t>do</w:t>
            </w:r>
            <w:r>
              <w:rPr>
                <w:color w:val="231F20"/>
                <w:spacing w:val="-8"/>
                <w:sz w:val="20"/>
              </w:rPr>
              <w:t> </w:t>
            </w:r>
            <w:r>
              <w:rPr>
                <w:color w:val="231F20"/>
                <w:sz w:val="20"/>
              </w:rPr>
              <w:t>many</w:t>
            </w:r>
            <w:r>
              <w:rPr>
                <w:color w:val="231F20"/>
                <w:spacing w:val="-8"/>
                <w:sz w:val="20"/>
              </w:rPr>
              <w:t> </w:t>
            </w:r>
            <w:r>
              <w:rPr>
                <w:color w:val="231F20"/>
                <w:sz w:val="20"/>
              </w:rPr>
              <w:t>employees</w:t>
            </w:r>
            <w:r>
              <w:rPr>
                <w:color w:val="231F20"/>
                <w:spacing w:val="-8"/>
                <w:sz w:val="20"/>
              </w:rPr>
              <w:t> </w:t>
            </w:r>
            <w:r>
              <w:rPr>
                <w:color w:val="231F20"/>
                <w:sz w:val="20"/>
              </w:rPr>
              <w:t>on </w:t>
            </w:r>
            <w:r>
              <w:rPr>
                <w:color w:val="231F20"/>
                <w:spacing w:val="-4"/>
                <w:sz w:val="20"/>
              </w:rPr>
              <w:t>behalf</w:t>
            </w:r>
            <w:r>
              <w:rPr>
                <w:color w:val="231F20"/>
                <w:spacing w:val="-8"/>
                <w:sz w:val="20"/>
              </w:rPr>
              <w:t> </w:t>
            </w:r>
            <w:r>
              <w:rPr>
                <w:color w:val="231F20"/>
                <w:spacing w:val="-4"/>
                <w:sz w:val="20"/>
              </w:rPr>
              <w:t>of</w:t>
            </w:r>
            <w:r>
              <w:rPr>
                <w:color w:val="231F20"/>
                <w:spacing w:val="-7"/>
                <w:sz w:val="20"/>
              </w:rPr>
              <w:t> </w:t>
            </w:r>
            <w:r>
              <w:rPr>
                <w:color w:val="231F20"/>
                <w:spacing w:val="-4"/>
                <w:sz w:val="20"/>
              </w:rPr>
              <w:t>their</w:t>
            </w:r>
            <w:r>
              <w:rPr>
                <w:color w:val="231F20"/>
                <w:spacing w:val="-7"/>
                <w:sz w:val="20"/>
              </w:rPr>
              <w:t> </w:t>
            </w:r>
            <w:r>
              <w:rPr>
                <w:color w:val="231F20"/>
                <w:spacing w:val="-4"/>
                <w:sz w:val="20"/>
              </w:rPr>
              <w:t>company.</w:t>
            </w:r>
            <w:r>
              <w:rPr>
                <w:color w:val="231F20"/>
                <w:spacing w:val="-7"/>
                <w:sz w:val="20"/>
              </w:rPr>
              <w:t> </w:t>
            </w:r>
            <w:r>
              <w:rPr>
                <w:color w:val="231F20"/>
                <w:spacing w:val="-4"/>
                <w:sz w:val="20"/>
              </w:rPr>
              <w:t>For</w:t>
            </w:r>
            <w:r>
              <w:rPr>
                <w:color w:val="231F20"/>
                <w:spacing w:val="-7"/>
                <w:sz w:val="20"/>
              </w:rPr>
              <w:t> </w:t>
            </w:r>
            <w:r>
              <w:rPr>
                <w:color w:val="231F20"/>
                <w:spacing w:val="-4"/>
                <w:sz w:val="20"/>
              </w:rPr>
              <w:t>example,</w:t>
            </w:r>
            <w:r>
              <w:rPr>
                <w:color w:val="231F20"/>
                <w:spacing w:val="-7"/>
                <w:sz w:val="20"/>
              </w:rPr>
              <w:t> </w:t>
            </w:r>
            <w:r>
              <w:rPr>
                <w:color w:val="231F20"/>
                <w:spacing w:val="-4"/>
                <w:sz w:val="20"/>
              </w:rPr>
              <w:t>a</w:t>
            </w:r>
            <w:r>
              <w:rPr>
                <w:color w:val="231F20"/>
                <w:spacing w:val="-7"/>
                <w:sz w:val="20"/>
              </w:rPr>
              <w:t> </w:t>
            </w:r>
            <w:r>
              <w:rPr>
                <w:color w:val="231F20"/>
                <w:spacing w:val="-4"/>
                <w:sz w:val="20"/>
              </w:rPr>
              <w:t>traveling</w:t>
            </w:r>
            <w:r>
              <w:rPr>
                <w:color w:val="231F20"/>
                <w:spacing w:val="-7"/>
                <w:sz w:val="20"/>
              </w:rPr>
              <w:t> </w:t>
            </w:r>
            <w:r>
              <w:rPr>
                <w:color w:val="231F20"/>
                <w:spacing w:val="-4"/>
                <w:sz w:val="20"/>
              </w:rPr>
              <w:t>salesperson</w:t>
            </w:r>
            <w:r>
              <w:rPr>
                <w:color w:val="231F20"/>
                <w:spacing w:val="-7"/>
                <w:sz w:val="20"/>
              </w:rPr>
              <w:t> </w:t>
            </w:r>
            <w:r>
              <w:rPr>
                <w:color w:val="231F20"/>
                <w:spacing w:val="-4"/>
                <w:sz w:val="20"/>
              </w:rPr>
              <w:t>might</w:t>
            </w:r>
            <w:r>
              <w:rPr>
                <w:color w:val="231F20"/>
                <w:spacing w:val="-7"/>
                <w:sz w:val="20"/>
              </w:rPr>
              <w:t> </w:t>
            </w:r>
            <w:r>
              <w:rPr>
                <w:color w:val="231F20"/>
                <w:spacing w:val="-4"/>
                <w:sz w:val="20"/>
              </w:rPr>
              <w:t>be</w:t>
            </w:r>
            <w:r>
              <w:rPr>
                <w:color w:val="231F20"/>
                <w:spacing w:val="-7"/>
                <w:sz w:val="20"/>
              </w:rPr>
              <w:t> </w:t>
            </w:r>
            <w:r>
              <w:rPr>
                <w:color w:val="231F20"/>
                <w:spacing w:val="-4"/>
                <w:sz w:val="20"/>
              </w:rPr>
              <w:t>on</w:t>
            </w:r>
            <w:r>
              <w:rPr>
                <w:color w:val="231F20"/>
                <w:spacing w:val="-7"/>
                <w:sz w:val="20"/>
              </w:rPr>
              <w:t> </w:t>
            </w:r>
            <w:r>
              <w:rPr>
                <w:color w:val="231F20"/>
                <w:spacing w:val="-4"/>
                <w:sz w:val="20"/>
              </w:rPr>
              <w:t>the</w:t>
            </w:r>
            <w:r>
              <w:rPr>
                <w:color w:val="231F20"/>
                <w:spacing w:val="-7"/>
                <w:sz w:val="20"/>
              </w:rPr>
              <w:t> </w:t>
            </w:r>
            <w:r>
              <w:rPr>
                <w:color w:val="231F20"/>
                <w:spacing w:val="-4"/>
                <w:sz w:val="20"/>
              </w:rPr>
              <w:t>road</w:t>
            </w:r>
            <w:r>
              <w:rPr>
                <w:color w:val="231F20"/>
                <w:spacing w:val="-7"/>
                <w:sz w:val="20"/>
              </w:rPr>
              <w:t> </w:t>
            </w:r>
            <w:r>
              <w:rPr>
                <w:color w:val="231F20"/>
                <w:spacing w:val="-4"/>
                <w:sz w:val="20"/>
              </w:rPr>
              <w:t>and</w:t>
            </w:r>
            <w:r>
              <w:rPr>
                <w:color w:val="231F20"/>
                <w:spacing w:val="-7"/>
                <w:sz w:val="20"/>
              </w:rPr>
              <w:t> </w:t>
            </w:r>
            <w:r>
              <w:rPr>
                <w:color w:val="231F20"/>
                <w:spacing w:val="-4"/>
                <w:sz w:val="20"/>
              </w:rPr>
              <w:t>need</w:t>
            </w:r>
            <w:r>
              <w:rPr>
                <w:color w:val="231F20"/>
                <w:spacing w:val="-7"/>
                <w:sz w:val="20"/>
              </w:rPr>
              <w:t> </w:t>
            </w:r>
            <w:r>
              <w:rPr>
                <w:color w:val="231F20"/>
                <w:spacing w:val="-4"/>
                <w:sz w:val="20"/>
              </w:rPr>
              <w:t>to</w:t>
            </w:r>
            <w:r>
              <w:rPr>
                <w:color w:val="231F20"/>
                <w:spacing w:val="-2"/>
                <w:sz w:val="20"/>
              </w:rPr>
              <w:t> take</w:t>
            </w:r>
            <w:r>
              <w:rPr>
                <w:color w:val="231F20"/>
                <w:spacing w:val="-10"/>
                <w:sz w:val="20"/>
              </w:rPr>
              <w:t> </w:t>
            </w:r>
            <w:r>
              <w:rPr>
                <w:color w:val="231F20"/>
                <w:spacing w:val="-2"/>
                <w:sz w:val="20"/>
              </w:rPr>
              <w:t>a</w:t>
            </w:r>
            <w:r>
              <w:rPr>
                <w:color w:val="231F20"/>
                <w:spacing w:val="-9"/>
                <w:sz w:val="20"/>
              </w:rPr>
              <w:t> </w:t>
            </w:r>
            <w:r>
              <w:rPr>
                <w:color w:val="231F20"/>
                <w:spacing w:val="-2"/>
                <w:sz w:val="20"/>
              </w:rPr>
              <w:t>client</w:t>
            </w:r>
            <w:r>
              <w:rPr>
                <w:color w:val="231F20"/>
                <w:spacing w:val="-9"/>
                <w:sz w:val="20"/>
              </w:rPr>
              <w:t> </w:t>
            </w:r>
            <w:r>
              <w:rPr>
                <w:color w:val="231F20"/>
                <w:spacing w:val="-2"/>
                <w:sz w:val="20"/>
              </w:rPr>
              <w:t>to</w:t>
            </w:r>
            <w:r>
              <w:rPr>
                <w:color w:val="231F20"/>
                <w:spacing w:val="-9"/>
                <w:sz w:val="20"/>
              </w:rPr>
              <w:t> </w:t>
            </w:r>
            <w:r>
              <w:rPr>
                <w:color w:val="231F20"/>
                <w:spacing w:val="-2"/>
                <w:sz w:val="20"/>
              </w:rPr>
              <w:t>dinner,</w:t>
            </w:r>
            <w:r>
              <w:rPr>
                <w:color w:val="231F20"/>
                <w:spacing w:val="-9"/>
                <w:sz w:val="20"/>
              </w:rPr>
              <w:t> </w:t>
            </w:r>
            <w:r>
              <w:rPr>
                <w:color w:val="231F20"/>
                <w:spacing w:val="-2"/>
                <w:sz w:val="20"/>
              </w:rPr>
              <w:t>put</w:t>
            </w:r>
            <w:r>
              <w:rPr>
                <w:color w:val="231F20"/>
                <w:spacing w:val="-9"/>
                <w:sz w:val="20"/>
              </w:rPr>
              <w:t> </w:t>
            </w:r>
            <w:r>
              <w:rPr>
                <w:color w:val="231F20"/>
                <w:spacing w:val="-2"/>
                <w:sz w:val="20"/>
              </w:rPr>
              <w:t>gas</w:t>
            </w:r>
            <w:r>
              <w:rPr>
                <w:color w:val="231F20"/>
                <w:spacing w:val="-9"/>
                <w:sz w:val="20"/>
              </w:rPr>
              <w:t> </w:t>
            </w:r>
            <w:r>
              <w:rPr>
                <w:color w:val="231F20"/>
                <w:spacing w:val="-2"/>
                <w:sz w:val="20"/>
              </w:rPr>
              <w:t>in</w:t>
            </w:r>
            <w:r>
              <w:rPr>
                <w:color w:val="231F20"/>
                <w:spacing w:val="-9"/>
                <w:sz w:val="20"/>
              </w:rPr>
              <w:t> </w:t>
            </w:r>
            <w:r>
              <w:rPr>
                <w:color w:val="231F20"/>
                <w:spacing w:val="-2"/>
                <w:sz w:val="20"/>
              </w:rPr>
              <w:t>the</w:t>
            </w:r>
            <w:r>
              <w:rPr>
                <w:color w:val="231F20"/>
                <w:spacing w:val="-9"/>
                <w:sz w:val="20"/>
              </w:rPr>
              <w:t> </w:t>
            </w:r>
            <w:r>
              <w:rPr>
                <w:color w:val="231F20"/>
                <w:spacing w:val="-2"/>
                <w:sz w:val="20"/>
              </w:rPr>
              <w:t>car,</w:t>
            </w:r>
            <w:r>
              <w:rPr>
                <w:color w:val="231F20"/>
                <w:spacing w:val="-9"/>
                <w:sz w:val="20"/>
              </w:rPr>
              <w:t> </w:t>
            </w:r>
            <w:r>
              <w:rPr>
                <w:color w:val="231F20"/>
                <w:spacing w:val="-2"/>
                <w:sz w:val="20"/>
              </w:rPr>
              <w:t>or</w:t>
            </w:r>
            <w:r>
              <w:rPr>
                <w:color w:val="231F20"/>
                <w:spacing w:val="-9"/>
                <w:sz w:val="20"/>
              </w:rPr>
              <w:t> </w:t>
            </w:r>
            <w:r>
              <w:rPr>
                <w:color w:val="231F20"/>
                <w:spacing w:val="-2"/>
                <w:sz w:val="20"/>
              </w:rPr>
              <w:t>stay</w:t>
            </w:r>
            <w:r>
              <w:rPr>
                <w:color w:val="231F20"/>
                <w:spacing w:val="-9"/>
                <w:sz w:val="20"/>
              </w:rPr>
              <w:t> </w:t>
            </w:r>
            <w:r>
              <w:rPr>
                <w:color w:val="231F20"/>
                <w:spacing w:val="-2"/>
                <w:sz w:val="20"/>
              </w:rPr>
              <w:t>in</w:t>
            </w:r>
            <w:r>
              <w:rPr>
                <w:color w:val="231F20"/>
                <w:spacing w:val="-9"/>
                <w:sz w:val="20"/>
              </w:rPr>
              <w:t> </w:t>
            </w:r>
            <w:r>
              <w:rPr>
                <w:color w:val="231F20"/>
                <w:spacing w:val="-2"/>
                <w:sz w:val="20"/>
              </w:rPr>
              <w:t>a</w:t>
            </w:r>
            <w:r>
              <w:rPr>
                <w:color w:val="231F20"/>
                <w:spacing w:val="-9"/>
                <w:sz w:val="20"/>
              </w:rPr>
              <w:t> </w:t>
            </w:r>
            <w:r>
              <w:rPr>
                <w:color w:val="231F20"/>
                <w:spacing w:val="-2"/>
                <w:sz w:val="20"/>
              </w:rPr>
              <w:t>hotel</w:t>
            </w:r>
            <w:r>
              <w:rPr>
                <w:color w:val="231F20"/>
                <w:spacing w:val="-9"/>
                <w:sz w:val="20"/>
              </w:rPr>
              <w:t> </w:t>
            </w:r>
            <w:r>
              <w:rPr>
                <w:color w:val="231F20"/>
                <w:spacing w:val="-2"/>
                <w:sz w:val="20"/>
              </w:rPr>
              <w:t>that</w:t>
            </w:r>
            <w:r>
              <w:rPr>
                <w:color w:val="231F20"/>
                <w:spacing w:val="-9"/>
                <w:sz w:val="20"/>
              </w:rPr>
              <w:t> </w:t>
            </w:r>
            <w:r>
              <w:rPr>
                <w:color w:val="231F20"/>
                <w:spacing w:val="-2"/>
                <w:sz w:val="20"/>
              </w:rPr>
              <w:t>night.</w:t>
            </w:r>
            <w:r>
              <w:rPr>
                <w:color w:val="231F20"/>
                <w:spacing w:val="-9"/>
                <w:sz w:val="20"/>
              </w:rPr>
              <w:t> </w:t>
            </w:r>
            <w:r>
              <w:rPr>
                <w:color w:val="231F20"/>
                <w:spacing w:val="-2"/>
                <w:sz w:val="20"/>
              </w:rPr>
              <w:t>To</w:t>
            </w:r>
            <w:r>
              <w:rPr>
                <w:color w:val="231F20"/>
                <w:spacing w:val="-9"/>
                <w:sz w:val="20"/>
              </w:rPr>
              <w:t> </w:t>
            </w:r>
            <w:r>
              <w:rPr>
                <w:color w:val="231F20"/>
                <w:spacing w:val="-2"/>
                <w:sz w:val="20"/>
              </w:rPr>
              <w:t>do</w:t>
            </w:r>
            <w:r>
              <w:rPr>
                <w:color w:val="231F20"/>
                <w:spacing w:val="-9"/>
                <w:sz w:val="20"/>
              </w:rPr>
              <w:t> </w:t>
            </w:r>
            <w:r>
              <w:rPr>
                <w:color w:val="231F20"/>
                <w:spacing w:val="-2"/>
                <w:sz w:val="20"/>
              </w:rPr>
              <w:t>so,</w:t>
            </w:r>
            <w:r>
              <w:rPr>
                <w:color w:val="231F20"/>
                <w:spacing w:val="-9"/>
                <w:sz w:val="20"/>
              </w:rPr>
              <w:t> </w:t>
            </w:r>
            <w:r>
              <w:rPr>
                <w:color w:val="231F20"/>
                <w:spacing w:val="-2"/>
                <w:sz w:val="20"/>
              </w:rPr>
              <w:t>the</w:t>
            </w:r>
            <w:r>
              <w:rPr>
                <w:color w:val="231F20"/>
                <w:spacing w:val="-9"/>
                <w:sz w:val="20"/>
              </w:rPr>
              <w:t> </w:t>
            </w:r>
            <w:r>
              <w:rPr>
                <w:color w:val="231F20"/>
                <w:spacing w:val="-2"/>
                <w:sz w:val="20"/>
              </w:rPr>
              <w:t>salesperson can</w:t>
            </w:r>
            <w:r>
              <w:rPr>
                <w:color w:val="231F20"/>
                <w:spacing w:val="-8"/>
                <w:sz w:val="20"/>
              </w:rPr>
              <w:t> </w:t>
            </w:r>
            <w:r>
              <w:rPr>
                <w:color w:val="231F20"/>
                <w:spacing w:val="-2"/>
                <w:sz w:val="20"/>
              </w:rPr>
              <w:t>use</w:t>
            </w:r>
            <w:r>
              <w:rPr>
                <w:color w:val="231F20"/>
                <w:spacing w:val="-7"/>
                <w:sz w:val="20"/>
              </w:rPr>
              <w:t> </w:t>
            </w:r>
            <w:r>
              <w:rPr>
                <w:color w:val="231F20"/>
                <w:spacing w:val="-2"/>
                <w:sz w:val="20"/>
              </w:rPr>
              <w:t>a</w:t>
            </w:r>
            <w:r>
              <w:rPr>
                <w:color w:val="231F20"/>
                <w:spacing w:val="-7"/>
                <w:sz w:val="20"/>
              </w:rPr>
              <w:t> </w:t>
            </w:r>
            <w:r>
              <w:rPr>
                <w:color w:val="231F20"/>
                <w:spacing w:val="-2"/>
                <w:sz w:val="20"/>
              </w:rPr>
              <w:t>company-issued</w:t>
            </w:r>
            <w:r>
              <w:rPr>
                <w:color w:val="231F20"/>
                <w:spacing w:val="-7"/>
                <w:sz w:val="20"/>
              </w:rPr>
              <w:t> </w:t>
            </w:r>
            <w:r>
              <w:rPr>
                <w:color w:val="231F20"/>
                <w:spacing w:val="-2"/>
                <w:sz w:val="20"/>
              </w:rPr>
              <w:t>debit</w:t>
            </w:r>
            <w:r>
              <w:rPr>
                <w:color w:val="231F20"/>
                <w:spacing w:val="-7"/>
                <w:sz w:val="20"/>
              </w:rPr>
              <w:t> </w:t>
            </w:r>
            <w:r>
              <w:rPr>
                <w:color w:val="231F20"/>
                <w:spacing w:val="-2"/>
                <w:sz w:val="20"/>
              </w:rPr>
              <w:t>card</w:t>
            </w:r>
            <w:r>
              <w:rPr>
                <w:color w:val="231F20"/>
                <w:spacing w:val="-7"/>
                <w:sz w:val="20"/>
              </w:rPr>
              <w:t> </w:t>
            </w:r>
            <w:r>
              <w:rPr>
                <w:color w:val="231F20"/>
                <w:spacing w:val="-2"/>
                <w:sz w:val="20"/>
              </w:rPr>
              <w:t>or</w:t>
            </w:r>
            <w:r>
              <w:rPr>
                <w:color w:val="231F20"/>
                <w:spacing w:val="-7"/>
                <w:sz w:val="20"/>
              </w:rPr>
              <w:t> </w:t>
            </w:r>
            <w:r>
              <w:rPr>
                <w:color w:val="231F20"/>
                <w:spacing w:val="-2"/>
                <w:sz w:val="20"/>
              </w:rPr>
              <w:t>credit</w:t>
            </w:r>
            <w:r>
              <w:rPr>
                <w:color w:val="231F20"/>
                <w:spacing w:val="-7"/>
                <w:sz w:val="20"/>
              </w:rPr>
              <w:t> </w:t>
            </w:r>
            <w:r>
              <w:rPr>
                <w:color w:val="231F20"/>
                <w:spacing w:val="-2"/>
                <w:sz w:val="20"/>
              </w:rPr>
              <w:t>card</w:t>
            </w:r>
            <w:r>
              <w:rPr>
                <w:color w:val="231F20"/>
                <w:spacing w:val="-7"/>
                <w:sz w:val="20"/>
              </w:rPr>
              <w:t> </w:t>
            </w:r>
            <w:r>
              <w:rPr>
                <w:color w:val="231F20"/>
                <w:spacing w:val="-2"/>
                <w:sz w:val="20"/>
              </w:rPr>
              <w:t>(often</w:t>
            </w:r>
            <w:r>
              <w:rPr>
                <w:color w:val="231F20"/>
                <w:spacing w:val="-7"/>
                <w:sz w:val="20"/>
              </w:rPr>
              <w:t> </w:t>
            </w:r>
            <w:r>
              <w:rPr>
                <w:color w:val="231F20"/>
                <w:spacing w:val="-2"/>
                <w:sz w:val="20"/>
              </w:rPr>
              <w:t>referred</w:t>
            </w:r>
            <w:r>
              <w:rPr>
                <w:color w:val="231F20"/>
                <w:spacing w:val="-7"/>
                <w:sz w:val="20"/>
              </w:rPr>
              <w:t> </w:t>
            </w:r>
            <w:r>
              <w:rPr>
                <w:color w:val="231F20"/>
                <w:spacing w:val="-2"/>
                <w:sz w:val="20"/>
              </w:rPr>
              <w:t>to</w:t>
            </w:r>
            <w:r>
              <w:rPr>
                <w:color w:val="231F20"/>
                <w:spacing w:val="-7"/>
                <w:sz w:val="20"/>
              </w:rPr>
              <w:t> </w:t>
            </w:r>
            <w:r>
              <w:rPr>
                <w:color w:val="231F20"/>
                <w:spacing w:val="-2"/>
                <w:sz w:val="20"/>
              </w:rPr>
              <w:t>as</w:t>
            </w:r>
            <w:r>
              <w:rPr>
                <w:color w:val="231F20"/>
                <w:spacing w:val="-7"/>
                <w:sz w:val="20"/>
              </w:rPr>
              <w:t> </w:t>
            </w:r>
            <w:r>
              <w:rPr>
                <w:rFonts w:ascii="Book Antiqua"/>
                <w:b/>
                <w:color w:val="00AEEF"/>
                <w:spacing w:val="-2"/>
                <w:sz w:val="20"/>
              </w:rPr>
              <w:t>purchase</w:t>
            </w:r>
            <w:r>
              <w:rPr>
                <w:rFonts w:ascii="Book Antiqua"/>
                <w:b/>
                <w:color w:val="00AEEF"/>
                <w:spacing w:val="-11"/>
                <w:sz w:val="20"/>
              </w:rPr>
              <w:t> </w:t>
            </w:r>
            <w:r>
              <w:rPr>
                <w:rFonts w:ascii="Book Antiqua"/>
                <w:b/>
                <w:color w:val="00AEEF"/>
                <w:spacing w:val="-2"/>
                <w:sz w:val="20"/>
              </w:rPr>
              <w:t>cards</w:t>
            </w:r>
            <w:r>
              <w:rPr>
                <w:color w:val="231F20"/>
                <w:spacing w:val="-2"/>
                <w:sz w:val="20"/>
              </w:rPr>
              <w:t>).</w:t>
            </w:r>
          </w:p>
          <w:p>
            <w:pPr>
              <w:pStyle w:val="TableParagraph"/>
              <w:spacing w:line="222" w:lineRule="exact"/>
              <w:ind w:left="235"/>
              <w:jc w:val="both"/>
              <w:rPr>
                <w:sz w:val="20"/>
              </w:rPr>
            </w:pPr>
            <w:r>
              <w:rPr>
                <w:color w:val="231F20"/>
                <w:sz w:val="20"/>
              </w:rPr>
              <w:t>Similarly,</w:t>
            </w:r>
            <w:r>
              <w:rPr>
                <w:color w:val="231F20"/>
                <w:spacing w:val="-9"/>
                <w:sz w:val="20"/>
              </w:rPr>
              <w:t> </w:t>
            </w:r>
            <w:r>
              <w:rPr>
                <w:color w:val="231F20"/>
                <w:sz w:val="20"/>
              </w:rPr>
              <w:t>an</w:t>
            </w:r>
            <w:r>
              <w:rPr>
                <w:color w:val="231F20"/>
                <w:spacing w:val="-8"/>
                <w:sz w:val="20"/>
              </w:rPr>
              <w:t> </w:t>
            </w:r>
            <w:r>
              <w:rPr>
                <w:color w:val="231F20"/>
                <w:sz w:val="20"/>
              </w:rPr>
              <w:t>office</w:t>
            </w:r>
            <w:r>
              <w:rPr>
                <w:color w:val="231F20"/>
                <w:spacing w:val="-9"/>
                <w:sz w:val="20"/>
              </w:rPr>
              <w:t> </w:t>
            </w:r>
            <w:r>
              <w:rPr>
                <w:color w:val="231F20"/>
                <w:sz w:val="20"/>
              </w:rPr>
              <w:t>manager</w:t>
            </w:r>
            <w:r>
              <w:rPr>
                <w:color w:val="231F20"/>
                <w:spacing w:val="-8"/>
                <w:sz w:val="20"/>
              </w:rPr>
              <w:t> </w:t>
            </w:r>
            <w:r>
              <w:rPr>
                <w:color w:val="231F20"/>
                <w:sz w:val="20"/>
              </w:rPr>
              <w:t>might</w:t>
            </w:r>
            <w:r>
              <w:rPr>
                <w:color w:val="231F20"/>
                <w:spacing w:val="-8"/>
                <w:sz w:val="20"/>
              </w:rPr>
              <w:t> </w:t>
            </w:r>
            <w:r>
              <w:rPr>
                <w:color w:val="231F20"/>
                <w:sz w:val="20"/>
              </w:rPr>
              <w:t>decide</w:t>
            </w:r>
            <w:r>
              <w:rPr>
                <w:color w:val="231F20"/>
                <w:spacing w:val="-9"/>
                <w:sz w:val="20"/>
              </w:rPr>
              <w:t> </w:t>
            </w:r>
            <w:r>
              <w:rPr>
                <w:color w:val="231F20"/>
                <w:sz w:val="20"/>
              </w:rPr>
              <w:t>to</w:t>
            </w:r>
            <w:r>
              <w:rPr>
                <w:color w:val="231F20"/>
                <w:spacing w:val="-8"/>
                <w:sz w:val="20"/>
              </w:rPr>
              <w:t> </w:t>
            </w:r>
            <w:r>
              <w:rPr>
                <w:color w:val="231F20"/>
                <w:sz w:val="20"/>
              </w:rPr>
              <w:t>have</w:t>
            </w:r>
            <w:r>
              <w:rPr>
                <w:color w:val="231F20"/>
                <w:spacing w:val="-8"/>
                <w:sz w:val="20"/>
              </w:rPr>
              <w:t> </w:t>
            </w:r>
            <w:r>
              <w:rPr>
                <w:color w:val="231F20"/>
                <w:sz w:val="20"/>
              </w:rPr>
              <w:t>a</w:t>
            </w:r>
            <w:r>
              <w:rPr>
                <w:color w:val="231F20"/>
                <w:spacing w:val="-9"/>
                <w:sz w:val="20"/>
              </w:rPr>
              <w:t> </w:t>
            </w:r>
            <w:r>
              <w:rPr>
                <w:color w:val="231F20"/>
                <w:sz w:val="20"/>
              </w:rPr>
              <w:t>lunch</w:t>
            </w:r>
            <w:r>
              <w:rPr>
                <w:color w:val="231F20"/>
                <w:spacing w:val="-8"/>
                <w:sz w:val="20"/>
              </w:rPr>
              <w:t> </w:t>
            </w:r>
            <w:r>
              <w:rPr>
                <w:color w:val="231F20"/>
                <w:sz w:val="20"/>
              </w:rPr>
              <w:t>meeting</w:t>
            </w:r>
            <w:r>
              <w:rPr>
                <w:color w:val="231F20"/>
                <w:spacing w:val="-8"/>
                <w:sz w:val="20"/>
              </w:rPr>
              <w:t> </w:t>
            </w:r>
            <w:r>
              <w:rPr>
                <w:color w:val="231F20"/>
                <w:sz w:val="20"/>
              </w:rPr>
              <w:t>for</w:t>
            </w:r>
            <w:r>
              <w:rPr>
                <w:color w:val="231F20"/>
                <w:spacing w:val="-9"/>
                <w:sz w:val="20"/>
              </w:rPr>
              <w:t> </w:t>
            </w:r>
            <w:r>
              <w:rPr>
                <w:color w:val="231F20"/>
                <w:sz w:val="20"/>
              </w:rPr>
              <w:t>the</w:t>
            </w:r>
            <w:r>
              <w:rPr>
                <w:color w:val="231F20"/>
                <w:spacing w:val="-8"/>
                <w:sz w:val="20"/>
              </w:rPr>
              <w:t> </w:t>
            </w:r>
            <w:r>
              <w:rPr>
                <w:color w:val="231F20"/>
                <w:sz w:val="20"/>
              </w:rPr>
              <w:t>staff</w:t>
            </w:r>
            <w:r>
              <w:rPr>
                <w:color w:val="231F20"/>
                <w:spacing w:val="-9"/>
                <w:sz w:val="20"/>
              </w:rPr>
              <w:t> </w:t>
            </w:r>
            <w:r>
              <w:rPr>
                <w:color w:val="231F20"/>
                <w:sz w:val="20"/>
              </w:rPr>
              <w:t>and</w:t>
            </w:r>
            <w:r>
              <w:rPr>
                <w:color w:val="231F20"/>
                <w:spacing w:val="-8"/>
                <w:sz w:val="20"/>
              </w:rPr>
              <w:t> </w:t>
            </w:r>
            <w:r>
              <w:rPr>
                <w:color w:val="231F20"/>
                <w:spacing w:val="-2"/>
                <w:sz w:val="20"/>
              </w:rPr>
              <w:t>needs</w:t>
            </w:r>
          </w:p>
          <w:p>
            <w:pPr>
              <w:pStyle w:val="TableParagraph"/>
              <w:spacing w:line="252" w:lineRule="auto" w:before="11"/>
              <w:ind w:left="-5" w:right="-15"/>
              <w:jc w:val="both"/>
              <w:rPr>
                <w:rFonts w:ascii="Book Antiqua"/>
                <w:i/>
                <w:sz w:val="20"/>
              </w:rPr>
            </w:pPr>
            <w:r>
              <w:rPr>
                <w:color w:val="231F20"/>
                <w:sz w:val="20"/>
              </w:rPr>
              <w:t>actual cash available to pay for pizza delivery. Cash on hand to pay for these minor pur- </w:t>
            </w:r>
            <w:r>
              <w:rPr>
                <w:color w:val="231F20"/>
                <w:spacing w:val="-2"/>
                <w:sz w:val="20"/>
              </w:rPr>
              <w:t>chases</w:t>
            </w:r>
            <w:r>
              <w:rPr>
                <w:color w:val="231F20"/>
                <w:spacing w:val="-10"/>
                <w:sz w:val="20"/>
              </w:rPr>
              <w:t> </w:t>
            </w:r>
            <w:r>
              <w:rPr>
                <w:color w:val="231F20"/>
                <w:spacing w:val="-2"/>
                <w:sz w:val="20"/>
              </w:rPr>
              <w:t>is</w:t>
            </w:r>
            <w:r>
              <w:rPr>
                <w:color w:val="231F20"/>
                <w:spacing w:val="-7"/>
                <w:sz w:val="20"/>
              </w:rPr>
              <w:t> </w:t>
            </w:r>
            <w:r>
              <w:rPr>
                <w:color w:val="231F20"/>
                <w:spacing w:val="-2"/>
                <w:sz w:val="20"/>
              </w:rPr>
              <w:t>referred</w:t>
            </w:r>
            <w:r>
              <w:rPr>
                <w:color w:val="231F20"/>
                <w:spacing w:val="-7"/>
                <w:sz w:val="20"/>
              </w:rPr>
              <w:t> </w:t>
            </w:r>
            <w:r>
              <w:rPr>
                <w:color w:val="231F20"/>
                <w:spacing w:val="-2"/>
                <w:sz w:val="20"/>
              </w:rPr>
              <w:t>to</w:t>
            </w:r>
            <w:r>
              <w:rPr>
                <w:color w:val="231F20"/>
                <w:spacing w:val="-7"/>
                <w:sz w:val="20"/>
              </w:rPr>
              <w:t> </w:t>
            </w:r>
            <w:r>
              <w:rPr>
                <w:color w:val="231F20"/>
                <w:spacing w:val="-2"/>
                <w:sz w:val="20"/>
              </w:rPr>
              <w:t>as</w:t>
            </w:r>
            <w:r>
              <w:rPr>
                <w:color w:val="231F20"/>
                <w:spacing w:val="-7"/>
                <w:sz w:val="20"/>
              </w:rPr>
              <w:t> </w:t>
            </w:r>
            <w:r>
              <w:rPr>
                <w:color w:val="231F20"/>
                <w:spacing w:val="-2"/>
                <w:sz w:val="20"/>
              </w:rPr>
              <w:t>a</w:t>
            </w:r>
            <w:r>
              <w:rPr>
                <w:color w:val="231F20"/>
                <w:spacing w:val="-7"/>
                <w:sz w:val="20"/>
              </w:rPr>
              <w:t> </w:t>
            </w:r>
            <w:r>
              <w:rPr>
                <w:rFonts w:ascii="Book Antiqua"/>
                <w:b/>
                <w:color w:val="00AEEF"/>
                <w:spacing w:val="-2"/>
                <w:sz w:val="20"/>
              </w:rPr>
              <w:t>petty</w:t>
            </w:r>
            <w:r>
              <w:rPr>
                <w:rFonts w:ascii="Book Antiqua"/>
                <w:b/>
                <w:color w:val="00AEEF"/>
                <w:spacing w:val="-11"/>
                <w:sz w:val="20"/>
              </w:rPr>
              <w:t> </w:t>
            </w:r>
            <w:r>
              <w:rPr>
                <w:rFonts w:ascii="Book Antiqua"/>
                <w:b/>
                <w:color w:val="00AEEF"/>
                <w:spacing w:val="-2"/>
                <w:sz w:val="20"/>
              </w:rPr>
              <w:t>cash</w:t>
            </w:r>
            <w:r>
              <w:rPr>
                <w:rFonts w:ascii="Book Antiqua"/>
                <w:b/>
                <w:color w:val="00AEEF"/>
                <w:spacing w:val="-10"/>
                <w:sz w:val="20"/>
              </w:rPr>
              <w:t> </w:t>
            </w:r>
            <w:r>
              <w:rPr>
                <w:rFonts w:ascii="Book Antiqua"/>
                <w:b/>
                <w:color w:val="00AEEF"/>
                <w:spacing w:val="-2"/>
                <w:sz w:val="20"/>
              </w:rPr>
              <w:t>fund</w:t>
            </w:r>
            <w:r>
              <w:rPr>
                <w:color w:val="231F20"/>
                <w:spacing w:val="-2"/>
                <w:sz w:val="20"/>
              </w:rPr>
              <w:t>,</w:t>
            </w:r>
            <w:r>
              <w:rPr>
                <w:color w:val="231F20"/>
                <w:spacing w:val="-7"/>
                <w:sz w:val="20"/>
              </w:rPr>
              <w:t> </w:t>
            </w:r>
            <w:r>
              <w:rPr>
                <w:color w:val="231F20"/>
                <w:spacing w:val="-2"/>
                <w:sz w:val="20"/>
              </w:rPr>
              <w:t>and</w:t>
            </w:r>
            <w:r>
              <w:rPr>
                <w:color w:val="231F20"/>
                <w:spacing w:val="-7"/>
                <w:sz w:val="20"/>
              </w:rPr>
              <w:t> </w:t>
            </w:r>
            <w:r>
              <w:rPr>
                <w:color w:val="231F20"/>
                <w:spacing w:val="-2"/>
                <w:sz w:val="20"/>
              </w:rPr>
              <w:t>the</w:t>
            </w:r>
            <w:r>
              <w:rPr>
                <w:color w:val="231F20"/>
                <w:spacing w:val="-7"/>
                <w:sz w:val="20"/>
              </w:rPr>
              <w:t> </w:t>
            </w:r>
            <w:r>
              <w:rPr>
                <w:color w:val="231F20"/>
                <w:spacing w:val="-2"/>
                <w:sz w:val="20"/>
              </w:rPr>
              <w:t>employee</w:t>
            </w:r>
            <w:r>
              <w:rPr>
                <w:color w:val="231F20"/>
                <w:spacing w:val="-7"/>
                <w:sz w:val="20"/>
              </w:rPr>
              <w:t> </w:t>
            </w:r>
            <w:r>
              <w:rPr>
                <w:color w:val="231F20"/>
                <w:spacing w:val="-2"/>
                <w:sz w:val="20"/>
              </w:rPr>
              <w:t>responsible</w:t>
            </w:r>
            <w:r>
              <w:rPr>
                <w:color w:val="231F20"/>
                <w:spacing w:val="-7"/>
                <w:sz w:val="20"/>
              </w:rPr>
              <w:t> </w:t>
            </w:r>
            <w:r>
              <w:rPr>
                <w:color w:val="231F20"/>
                <w:spacing w:val="-2"/>
                <w:sz w:val="20"/>
              </w:rPr>
              <w:t>for</w:t>
            </w:r>
            <w:r>
              <w:rPr>
                <w:color w:val="231F20"/>
                <w:spacing w:val="-7"/>
                <w:sz w:val="20"/>
              </w:rPr>
              <w:t> </w:t>
            </w:r>
            <w:r>
              <w:rPr>
                <w:color w:val="231F20"/>
                <w:spacing w:val="-2"/>
                <w:sz w:val="20"/>
              </w:rPr>
              <w:t>the</w:t>
            </w:r>
            <w:r>
              <w:rPr>
                <w:color w:val="231F20"/>
                <w:spacing w:val="-7"/>
                <w:sz w:val="20"/>
              </w:rPr>
              <w:t> </w:t>
            </w:r>
            <w:r>
              <w:rPr>
                <w:color w:val="231F20"/>
                <w:spacing w:val="-2"/>
                <w:sz w:val="20"/>
              </w:rPr>
              <w:t>fund</w:t>
            </w:r>
            <w:r>
              <w:rPr>
                <w:color w:val="231F20"/>
                <w:spacing w:val="-7"/>
                <w:sz w:val="20"/>
              </w:rPr>
              <w:t> </w:t>
            </w:r>
            <w:r>
              <w:rPr>
                <w:color w:val="231F20"/>
                <w:spacing w:val="-2"/>
                <w:sz w:val="20"/>
              </w:rPr>
              <w:t>is</w:t>
            </w:r>
            <w:r>
              <w:rPr>
                <w:color w:val="231F20"/>
                <w:spacing w:val="-7"/>
                <w:sz w:val="20"/>
              </w:rPr>
              <w:t> </w:t>
            </w:r>
            <w:r>
              <w:rPr>
                <w:color w:val="231F20"/>
                <w:spacing w:val="-2"/>
                <w:sz w:val="20"/>
              </w:rPr>
              <w:t>often </w:t>
            </w:r>
            <w:r>
              <w:rPr>
                <w:color w:val="231F20"/>
                <w:sz w:val="20"/>
              </w:rPr>
              <w:t>referred to as the </w:t>
            </w:r>
            <w:r>
              <w:rPr>
                <w:rFonts w:ascii="Book Antiqua"/>
                <w:i/>
                <w:color w:val="231F20"/>
                <w:sz w:val="20"/>
              </w:rPr>
              <w:t>petty cash custodian.</w:t>
            </w:r>
          </w:p>
          <w:p>
            <w:pPr>
              <w:pStyle w:val="TableParagraph"/>
              <w:spacing w:line="252" w:lineRule="auto"/>
              <w:ind w:left="-5" w:right="-15" w:firstLine="240"/>
              <w:jc w:val="both"/>
              <w:rPr>
                <w:sz w:val="20"/>
              </w:rPr>
            </w:pPr>
            <w:r>
              <w:rPr>
                <w:rFonts w:ascii="Book Antiqua"/>
                <w:b/>
                <w:color w:val="231F20"/>
                <w:spacing w:val="-2"/>
                <w:sz w:val="20"/>
              </w:rPr>
              <w:t>Employee</w:t>
            </w:r>
            <w:r>
              <w:rPr>
                <w:rFonts w:ascii="Book Antiqua"/>
                <w:b/>
                <w:color w:val="231F20"/>
                <w:spacing w:val="-7"/>
                <w:sz w:val="20"/>
              </w:rPr>
              <w:t> </w:t>
            </w:r>
            <w:r>
              <w:rPr>
                <w:rFonts w:ascii="Book Antiqua"/>
                <w:b/>
                <w:color w:val="231F20"/>
                <w:spacing w:val="-2"/>
                <w:sz w:val="20"/>
              </w:rPr>
              <w:t>purchases</w:t>
            </w:r>
            <w:r>
              <w:rPr>
                <w:rFonts w:ascii="Book Antiqua"/>
                <w:b/>
                <w:color w:val="231F20"/>
                <w:spacing w:val="-7"/>
                <w:sz w:val="20"/>
              </w:rPr>
              <w:t> </w:t>
            </w:r>
            <w:r>
              <w:rPr>
                <w:rFonts w:ascii="Book Antiqua"/>
                <w:b/>
                <w:color w:val="231F20"/>
                <w:spacing w:val="-2"/>
                <w:sz w:val="20"/>
              </w:rPr>
              <w:t>should</w:t>
            </w:r>
            <w:r>
              <w:rPr>
                <w:rFonts w:ascii="Book Antiqua"/>
                <w:b/>
                <w:color w:val="231F20"/>
                <w:spacing w:val="-7"/>
                <w:sz w:val="20"/>
              </w:rPr>
              <w:t> </w:t>
            </w:r>
            <w:r>
              <w:rPr>
                <w:rFonts w:ascii="Book Antiqua"/>
                <w:b/>
                <w:color w:val="231F20"/>
                <w:spacing w:val="-2"/>
                <w:sz w:val="20"/>
              </w:rPr>
              <w:t>be</w:t>
            </w:r>
            <w:r>
              <w:rPr>
                <w:rFonts w:ascii="Book Antiqua"/>
                <w:b/>
                <w:color w:val="231F20"/>
                <w:spacing w:val="-7"/>
                <w:sz w:val="20"/>
              </w:rPr>
              <w:t> </w:t>
            </w:r>
            <w:r>
              <w:rPr>
                <w:rFonts w:ascii="Book Antiqua"/>
                <w:b/>
                <w:color w:val="231F20"/>
                <w:spacing w:val="-2"/>
                <w:sz w:val="20"/>
              </w:rPr>
              <w:t>included</w:t>
            </w:r>
            <w:r>
              <w:rPr>
                <w:rFonts w:ascii="Book Antiqua"/>
                <w:b/>
                <w:color w:val="231F20"/>
                <w:spacing w:val="-7"/>
                <w:sz w:val="20"/>
              </w:rPr>
              <w:t> </w:t>
            </w:r>
            <w:r>
              <w:rPr>
                <w:rFonts w:ascii="Book Antiqua"/>
                <w:b/>
                <w:color w:val="231F20"/>
                <w:spacing w:val="-2"/>
                <w:sz w:val="20"/>
              </w:rPr>
              <w:t>in</w:t>
            </w:r>
            <w:r>
              <w:rPr>
                <w:rFonts w:ascii="Book Antiqua"/>
                <w:b/>
                <w:color w:val="231F20"/>
                <w:spacing w:val="-7"/>
                <w:sz w:val="20"/>
              </w:rPr>
              <w:t> </w:t>
            </w:r>
            <w:r>
              <w:rPr>
                <w:rFonts w:ascii="Book Antiqua"/>
                <w:b/>
                <w:color w:val="231F20"/>
                <w:spacing w:val="-2"/>
                <w:sz w:val="20"/>
              </w:rPr>
              <w:t>the</w:t>
            </w:r>
            <w:r>
              <w:rPr>
                <w:rFonts w:ascii="Book Antiqua"/>
                <w:b/>
                <w:color w:val="231F20"/>
                <w:spacing w:val="-7"/>
                <w:sz w:val="20"/>
              </w:rPr>
              <w:t> </w:t>
            </w:r>
            <w:r>
              <w:rPr>
                <w:rFonts w:ascii="Book Antiqua"/>
                <w:b/>
                <w:color w:val="231F20"/>
                <w:spacing w:val="-2"/>
                <w:sz w:val="20"/>
              </w:rPr>
              <w:t>accounting</w:t>
            </w:r>
            <w:r>
              <w:rPr>
                <w:rFonts w:ascii="Book Antiqua"/>
                <w:b/>
                <w:color w:val="231F20"/>
                <w:spacing w:val="-7"/>
                <w:sz w:val="20"/>
              </w:rPr>
              <w:t> </w:t>
            </w:r>
            <w:r>
              <w:rPr>
                <w:rFonts w:ascii="Book Antiqua"/>
                <w:b/>
                <w:color w:val="231F20"/>
                <w:spacing w:val="-2"/>
                <w:sz w:val="20"/>
              </w:rPr>
              <w:t>records</w:t>
            </w:r>
            <w:r>
              <w:rPr>
                <w:rFonts w:ascii="Book Antiqua"/>
                <w:b/>
                <w:color w:val="231F20"/>
                <w:spacing w:val="-7"/>
                <w:sz w:val="20"/>
              </w:rPr>
              <w:t> </w:t>
            </w:r>
            <w:r>
              <w:rPr>
                <w:rFonts w:ascii="Book Antiqua"/>
                <w:b/>
                <w:color w:val="231F20"/>
                <w:spacing w:val="-2"/>
                <w:sz w:val="20"/>
              </w:rPr>
              <w:t>by</w:t>
            </w:r>
            <w:r>
              <w:rPr>
                <w:rFonts w:ascii="Book Antiqua"/>
                <w:b/>
                <w:color w:val="231F20"/>
                <w:spacing w:val="-7"/>
                <w:sz w:val="20"/>
              </w:rPr>
              <w:t> </w:t>
            </w:r>
            <w:r>
              <w:rPr>
                <w:rFonts w:ascii="Book Antiqua"/>
                <w:b/>
                <w:color w:val="231F20"/>
                <w:spacing w:val="-2"/>
                <w:sz w:val="20"/>
              </w:rPr>
              <w:t>the</w:t>
            </w:r>
            <w:r>
              <w:rPr>
                <w:rFonts w:ascii="Book Antiqua"/>
                <w:b/>
                <w:color w:val="231F20"/>
                <w:spacing w:val="-7"/>
                <w:sz w:val="20"/>
              </w:rPr>
              <w:t> </w:t>
            </w:r>
            <w:r>
              <w:rPr>
                <w:rFonts w:ascii="Book Antiqua"/>
                <w:b/>
                <w:color w:val="231F20"/>
                <w:spacing w:val="-2"/>
                <w:sz w:val="20"/>
              </w:rPr>
              <w:t>end</w:t>
            </w:r>
            <w:r>
              <w:rPr>
                <w:rFonts w:ascii="Book Antiqua"/>
                <w:b/>
                <w:color w:val="231F20"/>
                <w:spacing w:val="-7"/>
                <w:sz w:val="20"/>
              </w:rPr>
              <w:t> </w:t>
            </w:r>
            <w:r>
              <w:rPr>
                <w:rFonts w:ascii="Book Antiqua"/>
                <w:b/>
                <w:color w:val="231F20"/>
                <w:spacing w:val="-2"/>
                <w:sz w:val="20"/>
              </w:rPr>
              <w:t>of</w:t>
            </w:r>
            <w:r>
              <w:rPr>
                <w:rFonts w:ascii="Book Antiqua"/>
                <w:b/>
                <w:color w:val="231F20"/>
                <w:spacing w:val="-7"/>
                <w:sz w:val="20"/>
              </w:rPr>
              <w:t> </w:t>
            </w:r>
            <w:r>
              <w:rPr>
                <w:rFonts w:ascii="Book Antiqua"/>
                <w:b/>
                <w:color w:val="231F20"/>
                <w:spacing w:val="-2"/>
                <w:sz w:val="20"/>
              </w:rPr>
              <w:t>the </w:t>
            </w:r>
            <w:r>
              <w:rPr>
                <w:rFonts w:ascii="Book Antiqua"/>
                <w:b/>
                <w:color w:val="231F20"/>
                <w:sz w:val="20"/>
              </w:rPr>
              <w:t>reporting</w:t>
            </w:r>
            <w:r>
              <w:rPr>
                <w:rFonts w:ascii="Book Antiqua"/>
                <w:b/>
                <w:color w:val="231F20"/>
                <w:spacing w:val="-12"/>
                <w:sz w:val="20"/>
              </w:rPr>
              <w:t> </w:t>
            </w:r>
            <w:r>
              <w:rPr>
                <w:rFonts w:ascii="Book Antiqua"/>
                <w:b/>
                <w:color w:val="231F20"/>
                <w:sz w:val="20"/>
              </w:rPr>
              <w:t>period.</w:t>
            </w:r>
            <w:r>
              <w:rPr>
                <w:rFonts w:ascii="Book Antiqua"/>
                <w:b/>
                <w:color w:val="231F20"/>
                <w:spacing w:val="-12"/>
                <w:sz w:val="20"/>
              </w:rPr>
              <w:t> </w:t>
            </w:r>
            <w:r>
              <w:rPr>
                <w:color w:val="231F20"/>
                <w:sz w:val="20"/>
              </w:rPr>
              <w:t>Employee</w:t>
            </w:r>
            <w:r>
              <w:rPr>
                <w:color w:val="231F20"/>
                <w:spacing w:val="-6"/>
                <w:sz w:val="20"/>
              </w:rPr>
              <w:t> </w:t>
            </w:r>
            <w:r>
              <w:rPr>
                <w:color w:val="231F20"/>
                <w:sz w:val="20"/>
              </w:rPr>
              <w:t>purchases</w:t>
            </w:r>
            <w:r>
              <w:rPr>
                <w:color w:val="231F20"/>
                <w:spacing w:val="-6"/>
                <w:sz w:val="20"/>
              </w:rPr>
              <w:t> </w:t>
            </w:r>
            <w:r>
              <w:rPr>
                <w:color w:val="231F20"/>
                <w:sz w:val="20"/>
              </w:rPr>
              <w:t>made</w:t>
            </w:r>
            <w:r>
              <w:rPr>
                <w:color w:val="231F20"/>
                <w:spacing w:val="-6"/>
                <w:sz w:val="20"/>
              </w:rPr>
              <w:t> </w:t>
            </w:r>
            <w:r>
              <w:rPr>
                <w:color w:val="231F20"/>
                <w:sz w:val="20"/>
              </w:rPr>
              <w:t>with</w:t>
            </w:r>
            <w:r>
              <w:rPr>
                <w:color w:val="231F20"/>
                <w:spacing w:val="-6"/>
                <w:sz w:val="20"/>
              </w:rPr>
              <w:t> </w:t>
            </w:r>
            <w:r>
              <w:rPr>
                <w:color w:val="231F20"/>
                <w:sz w:val="20"/>
              </w:rPr>
              <w:t>debit</w:t>
            </w:r>
            <w:r>
              <w:rPr>
                <w:color w:val="231F20"/>
                <w:spacing w:val="-6"/>
                <w:sz w:val="20"/>
              </w:rPr>
              <w:t> </w:t>
            </w:r>
            <w:r>
              <w:rPr>
                <w:color w:val="231F20"/>
                <w:sz w:val="20"/>
              </w:rPr>
              <w:t>cards</w:t>
            </w:r>
            <w:r>
              <w:rPr>
                <w:color w:val="231F20"/>
                <w:spacing w:val="-6"/>
                <w:sz w:val="20"/>
              </w:rPr>
              <w:t> </w:t>
            </w:r>
            <w:r>
              <w:rPr>
                <w:color w:val="231F20"/>
                <w:sz w:val="20"/>
              </w:rPr>
              <w:t>and</w:t>
            </w:r>
            <w:r>
              <w:rPr>
                <w:color w:val="231F20"/>
                <w:spacing w:val="-6"/>
                <w:sz w:val="20"/>
              </w:rPr>
              <w:t> </w:t>
            </w:r>
            <w:r>
              <w:rPr>
                <w:color w:val="231F20"/>
                <w:sz w:val="20"/>
              </w:rPr>
              <w:t>checks</w:t>
            </w:r>
            <w:r>
              <w:rPr>
                <w:color w:val="231F20"/>
                <w:spacing w:val="-6"/>
                <w:sz w:val="20"/>
              </w:rPr>
              <w:t> </w:t>
            </w:r>
            <w:r>
              <w:rPr>
                <w:color w:val="231F20"/>
                <w:sz w:val="20"/>
              </w:rPr>
              <w:t>will</w:t>
            </w:r>
            <w:r>
              <w:rPr>
                <w:color w:val="231F20"/>
                <w:spacing w:val="-6"/>
                <w:sz w:val="20"/>
              </w:rPr>
              <w:t> </w:t>
            </w:r>
            <w:r>
              <w:rPr>
                <w:color w:val="231F20"/>
                <w:sz w:val="20"/>
              </w:rPr>
              <w:t>be</w:t>
            </w:r>
            <w:r>
              <w:rPr>
                <w:color w:val="231F20"/>
                <w:spacing w:val="-6"/>
                <w:sz w:val="20"/>
              </w:rPr>
              <w:t> </w:t>
            </w:r>
            <w:r>
              <w:rPr>
                <w:color w:val="231F20"/>
                <w:sz w:val="20"/>
              </w:rPr>
              <w:t>captured in</w:t>
            </w:r>
            <w:r>
              <w:rPr>
                <w:color w:val="231F20"/>
                <w:spacing w:val="-8"/>
                <w:sz w:val="20"/>
              </w:rPr>
              <w:t> </w:t>
            </w:r>
            <w:r>
              <w:rPr>
                <w:color w:val="231F20"/>
                <w:sz w:val="20"/>
              </w:rPr>
              <w:t>the</w:t>
            </w:r>
            <w:r>
              <w:rPr>
                <w:color w:val="231F20"/>
                <w:spacing w:val="-8"/>
                <w:sz w:val="20"/>
              </w:rPr>
              <w:t> </w:t>
            </w:r>
            <w:r>
              <w:rPr>
                <w:color w:val="231F20"/>
                <w:sz w:val="20"/>
              </w:rPr>
              <w:t>accounting</w:t>
            </w:r>
            <w:r>
              <w:rPr>
                <w:color w:val="231F20"/>
                <w:spacing w:val="-8"/>
                <w:sz w:val="20"/>
              </w:rPr>
              <w:t> </w:t>
            </w:r>
            <w:r>
              <w:rPr>
                <w:color w:val="231F20"/>
                <w:sz w:val="20"/>
              </w:rPr>
              <w:t>records</w:t>
            </w:r>
            <w:r>
              <w:rPr>
                <w:color w:val="231F20"/>
                <w:spacing w:val="-8"/>
                <w:sz w:val="20"/>
              </w:rPr>
              <w:t> </w:t>
            </w:r>
            <w:r>
              <w:rPr>
                <w:color w:val="231F20"/>
                <w:sz w:val="20"/>
              </w:rPr>
              <w:t>at</w:t>
            </w:r>
            <w:r>
              <w:rPr>
                <w:color w:val="231F20"/>
                <w:spacing w:val="-8"/>
                <w:sz w:val="20"/>
              </w:rPr>
              <w:t> </w:t>
            </w:r>
            <w:r>
              <w:rPr>
                <w:color w:val="231F20"/>
                <w:sz w:val="20"/>
              </w:rPr>
              <w:t>the</w:t>
            </w:r>
            <w:r>
              <w:rPr>
                <w:color w:val="231F20"/>
                <w:spacing w:val="-8"/>
                <w:sz w:val="20"/>
              </w:rPr>
              <w:t> </w:t>
            </w:r>
            <w:r>
              <w:rPr>
                <w:color w:val="231F20"/>
                <w:sz w:val="20"/>
              </w:rPr>
              <w:t>time</w:t>
            </w:r>
            <w:r>
              <w:rPr>
                <w:color w:val="231F20"/>
                <w:spacing w:val="-8"/>
                <w:sz w:val="20"/>
              </w:rPr>
              <w:t> </w:t>
            </w:r>
            <w:r>
              <w:rPr>
                <w:color w:val="231F20"/>
                <w:sz w:val="20"/>
              </w:rPr>
              <w:t>the</w:t>
            </w:r>
            <w:r>
              <w:rPr>
                <w:color w:val="231F20"/>
                <w:spacing w:val="-8"/>
                <w:sz w:val="20"/>
              </w:rPr>
              <w:t> </w:t>
            </w:r>
            <w:r>
              <w:rPr>
                <w:color w:val="231F20"/>
                <w:sz w:val="20"/>
              </w:rPr>
              <w:t>bank</w:t>
            </w:r>
            <w:r>
              <w:rPr>
                <w:color w:val="231F20"/>
                <w:spacing w:val="-8"/>
                <w:sz w:val="20"/>
              </w:rPr>
              <w:t> </w:t>
            </w:r>
            <w:r>
              <w:rPr>
                <w:color w:val="231F20"/>
                <w:sz w:val="20"/>
              </w:rPr>
              <w:t>reconciliation</w:t>
            </w:r>
            <w:r>
              <w:rPr>
                <w:color w:val="231F20"/>
                <w:spacing w:val="-8"/>
                <w:sz w:val="20"/>
              </w:rPr>
              <w:t> </w:t>
            </w:r>
            <w:r>
              <w:rPr>
                <w:color w:val="231F20"/>
                <w:sz w:val="20"/>
              </w:rPr>
              <w:t>is</w:t>
            </w:r>
            <w:r>
              <w:rPr>
                <w:color w:val="231F20"/>
                <w:spacing w:val="-8"/>
                <w:sz w:val="20"/>
              </w:rPr>
              <w:t> </w:t>
            </w:r>
            <w:r>
              <w:rPr>
                <w:color w:val="231F20"/>
                <w:sz w:val="20"/>
              </w:rPr>
              <w:t>prepared,</w:t>
            </w:r>
            <w:r>
              <w:rPr>
                <w:color w:val="231F20"/>
                <w:spacing w:val="-8"/>
                <w:sz w:val="20"/>
              </w:rPr>
              <w:t> </w:t>
            </w:r>
            <w:r>
              <w:rPr>
                <w:color w:val="231F20"/>
                <w:sz w:val="20"/>
              </w:rPr>
              <w:t>like</w:t>
            </w:r>
            <w:r>
              <w:rPr>
                <w:color w:val="231F20"/>
                <w:spacing w:val="-8"/>
                <w:sz w:val="20"/>
              </w:rPr>
              <w:t> </w:t>
            </w:r>
            <w:r>
              <w:rPr>
                <w:color w:val="231F20"/>
                <w:sz w:val="20"/>
              </w:rPr>
              <w:t>we</w:t>
            </w:r>
            <w:r>
              <w:rPr>
                <w:color w:val="231F20"/>
                <w:spacing w:val="-8"/>
                <w:sz w:val="20"/>
              </w:rPr>
              <w:t> </w:t>
            </w:r>
            <w:r>
              <w:rPr>
                <w:color w:val="231F20"/>
                <w:sz w:val="20"/>
              </w:rPr>
              <w:t>saw</w:t>
            </w:r>
            <w:r>
              <w:rPr>
                <w:color w:val="231F20"/>
                <w:spacing w:val="-8"/>
                <w:sz w:val="20"/>
              </w:rPr>
              <w:t> </w:t>
            </w:r>
            <w:r>
              <w:rPr>
                <w:color w:val="231F20"/>
                <w:sz w:val="20"/>
              </w:rPr>
              <w:t>in</w:t>
            </w:r>
            <w:r>
              <w:rPr>
                <w:color w:val="231F20"/>
                <w:spacing w:val="-8"/>
                <w:sz w:val="20"/>
              </w:rPr>
              <w:t> </w:t>
            </w:r>
            <w:r>
              <w:rPr>
                <w:color w:val="231F20"/>
                <w:sz w:val="20"/>
              </w:rPr>
              <w:t>the </w:t>
            </w:r>
            <w:r>
              <w:rPr>
                <w:color w:val="231F20"/>
                <w:spacing w:val="-6"/>
                <w:sz w:val="20"/>
              </w:rPr>
              <w:t>previous</w:t>
            </w:r>
            <w:r>
              <w:rPr>
                <w:color w:val="231F20"/>
                <w:spacing w:val="-4"/>
                <w:sz w:val="20"/>
              </w:rPr>
              <w:t> </w:t>
            </w:r>
            <w:r>
              <w:rPr>
                <w:color w:val="231F20"/>
                <w:spacing w:val="-6"/>
                <w:sz w:val="20"/>
              </w:rPr>
              <w:t>section.</w:t>
            </w:r>
            <w:r>
              <w:rPr>
                <w:color w:val="231F20"/>
                <w:spacing w:val="-4"/>
                <w:sz w:val="20"/>
              </w:rPr>
              <w:t> </w:t>
            </w:r>
            <w:r>
              <w:rPr>
                <w:color w:val="231F20"/>
                <w:spacing w:val="-6"/>
                <w:sz w:val="20"/>
              </w:rPr>
              <w:t>In</w:t>
            </w:r>
            <w:r>
              <w:rPr>
                <w:color w:val="231F20"/>
                <w:spacing w:val="-4"/>
                <w:sz w:val="20"/>
              </w:rPr>
              <w:t> </w:t>
            </w:r>
            <w:r>
              <w:rPr>
                <w:color w:val="231F20"/>
                <w:spacing w:val="-6"/>
                <w:sz w:val="20"/>
              </w:rPr>
              <w:t>this</w:t>
            </w:r>
            <w:r>
              <w:rPr>
                <w:color w:val="231F20"/>
                <w:spacing w:val="-4"/>
                <w:sz w:val="20"/>
              </w:rPr>
              <w:t> </w:t>
            </w:r>
            <w:r>
              <w:rPr>
                <w:color w:val="231F20"/>
                <w:spacing w:val="-6"/>
                <w:sz w:val="20"/>
              </w:rPr>
              <w:t>section,</w:t>
            </w:r>
            <w:r>
              <w:rPr>
                <w:color w:val="231F20"/>
                <w:spacing w:val="-4"/>
                <w:sz w:val="20"/>
              </w:rPr>
              <w:t> </w:t>
            </w:r>
            <w:r>
              <w:rPr>
                <w:color w:val="231F20"/>
                <w:spacing w:val="-6"/>
                <w:sz w:val="20"/>
              </w:rPr>
              <w:t>we</w:t>
            </w:r>
            <w:r>
              <w:rPr>
                <w:color w:val="231F20"/>
                <w:spacing w:val="-4"/>
                <w:sz w:val="20"/>
              </w:rPr>
              <w:t> </w:t>
            </w:r>
            <w:r>
              <w:rPr>
                <w:color w:val="231F20"/>
                <w:spacing w:val="-6"/>
                <w:sz w:val="20"/>
              </w:rPr>
              <w:t>discuss</w:t>
            </w:r>
            <w:r>
              <w:rPr>
                <w:color w:val="231F20"/>
                <w:spacing w:val="-4"/>
                <w:sz w:val="20"/>
              </w:rPr>
              <w:t> </w:t>
            </w:r>
            <w:r>
              <w:rPr>
                <w:color w:val="231F20"/>
                <w:spacing w:val="-6"/>
                <w:sz w:val="20"/>
              </w:rPr>
              <w:t>how</w:t>
            </w:r>
            <w:r>
              <w:rPr>
                <w:color w:val="231F20"/>
                <w:spacing w:val="-4"/>
                <w:sz w:val="20"/>
              </w:rPr>
              <w:t> </w:t>
            </w:r>
            <w:r>
              <w:rPr>
                <w:color w:val="231F20"/>
                <w:spacing w:val="-6"/>
                <w:sz w:val="20"/>
              </w:rPr>
              <w:t>to</w:t>
            </w:r>
            <w:r>
              <w:rPr>
                <w:color w:val="231F20"/>
                <w:spacing w:val="-4"/>
                <w:sz w:val="20"/>
              </w:rPr>
              <w:t> </w:t>
            </w:r>
            <w:r>
              <w:rPr>
                <w:color w:val="231F20"/>
                <w:spacing w:val="-6"/>
                <w:sz w:val="20"/>
              </w:rPr>
              <w:t>account</w:t>
            </w:r>
            <w:r>
              <w:rPr>
                <w:color w:val="231F20"/>
                <w:spacing w:val="-4"/>
                <w:sz w:val="20"/>
              </w:rPr>
              <w:t> </w:t>
            </w:r>
            <w:r>
              <w:rPr>
                <w:color w:val="231F20"/>
                <w:spacing w:val="-6"/>
                <w:sz w:val="20"/>
              </w:rPr>
              <w:t>for</w:t>
            </w:r>
            <w:r>
              <w:rPr>
                <w:color w:val="231F20"/>
                <w:spacing w:val="-4"/>
                <w:sz w:val="20"/>
              </w:rPr>
              <w:t> </w:t>
            </w:r>
            <w:r>
              <w:rPr>
                <w:color w:val="231F20"/>
                <w:spacing w:val="-6"/>
                <w:sz w:val="20"/>
              </w:rPr>
              <w:t>employee</w:t>
            </w:r>
            <w:r>
              <w:rPr>
                <w:color w:val="231F20"/>
                <w:spacing w:val="-4"/>
                <w:sz w:val="20"/>
              </w:rPr>
              <w:t> </w:t>
            </w:r>
            <w:r>
              <w:rPr>
                <w:color w:val="231F20"/>
                <w:spacing w:val="-6"/>
                <w:sz w:val="20"/>
              </w:rPr>
              <w:t>purchases</w:t>
            </w:r>
            <w:r>
              <w:rPr>
                <w:color w:val="231F20"/>
                <w:spacing w:val="-4"/>
                <w:sz w:val="20"/>
              </w:rPr>
              <w:t> </w:t>
            </w:r>
            <w:r>
              <w:rPr>
                <w:color w:val="231F20"/>
                <w:spacing w:val="-6"/>
                <w:sz w:val="20"/>
              </w:rPr>
              <w:t>using</w:t>
            </w:r>
            <w:r>
              <w:rPr>
                <w:color w:val="231F20"/>
                <w:spacing w:val="-4"/>
                <w:sz w:val="20"/>
              </w:rPr>
              <w:t> </w:t>
            </w:r>
            <w:r>
              <w:rPr>
                <w:color w:val="231F20"/>
                <w:spacing w:val="-6"/>
                <w:sz w:val="20"/>
              </w:rPr>
              <w:t>credit</w:t>
            </w:r>
            <w:r>
              <w:rPr>
                <w:color w:val="231F20"/>
                <w:spacing w:val="-2"/>
                <w:sz w:val="20"/>
              </w:rPr>
              <w:t> cards</w:t>
            </w:r>
            <w:r>
              <w:rPr>
                <w:color w:val="231F20"/>
                <w:spacing w:val="-4"/>
                <w:sz w:val="20"/>
              </w:rPr>
              <w:t> </w:t>
            </w:r>
            <w:r>
              <w:rPr>
                <w:color w:val="231F20"/>
                <w:spacing w:val="-2"/>
                <w:sz w:val="20"/>
              </w:rPr>
              <w:t>and</w:t>
            </w:r>
            <w:r>
              <w:rPr>
                <w:color w:val="231F20"/>
                <w:spacing w:val="-4"/>
                <w:sz w:val="20"/>
              </w:rPr>
              <w:t> </w:t>
            </w:r>
            <w:r>
              <w:rPr>
                <w:color w:val="231F20"/>
                <w:spacing w:val="-2"/>
                <w:sz w:val="20"/>
              </w:rPr>
              <w:t>the</w:t>
            </w:r>
            <w:r>
              <w:rPr>
                <w:color w:val="231F20"/>
                <w:spacing w:val="-4"/>
                <w:sz w:val="20"/>
              </w:rPr>
              <w:t> </w:t>
            </w:r>
            <w:r>
              <w:rPr>
                <w:color w:val="231F20"/>
                <w:spacing w:val="-2"/>
                <w:sz w:val="20"/>
              </w:rPr>
              <w:t>petty</w:t>
            </w:r>
            <w:r>
              <w:rPr>
                <w:color w:val="231F20"/>
                <w:spacing w:val="-4"/>
                <w:sz w:val="20"/>
              </w:rPr>
              <w:t> </w:t>
            </w:r>
            <w:r>
              <w:rPr>
                <w:color w:val="231F20"/>
                <w:spacing w:val="-2"/>
                <w:sz w:val="20"/>
              </w:rPr>
              <w:t>cash</w:t>
            </w:r>
            <w:r>
              <w:rPr>
                <w:color w:val="231F20"/>
                <w:spacing w:val="-4"/>
                <w:sz w:val="20"/>
              </w:rPr>
              <w:t> </w:t>
            </w:r>
            <w:r>
              <w:rPr>
                <w:color w:val="231F20"/>
                <w:spacing w:val="-2"/>
                <w:sz w:val="20"/>
              </w:rPr>
              <w:t>fund.</w:t>
            </w:r>
            <w:r>
              <w:rPr>
                <w:color w:val="231F20"/>
                <w:spacing w:val="-4"/>
                <w:sz w:val="20"/>
              </w:rPr>
              <w:t> </w:t>
            </w:r>
            <w:r>
              <w:rPr>
                <w:color w:val="231F20"/>
                <w:spacing w:val="-2"/>
                <w:sz w:val="20"/>
              </w:rPr>
              <w:t>Those</w:t>
            </w:r>
            <w:r>
              <w:rPr>
                <w:color w:val="231F20"/>
                <w:spacing w:val="-4"/>
                <w:sz w:val="20"/>
              </w:rPr>
              <w:t> </w:t>
            </w:r>
            <w:r>
              <w:rPr>
                <w:color w:val="231F20"/>
                <w:spacing w:val="-2"/>
                <w:sz w:val="20"/>
              </w:rPr>
              <w:t>expenditures</w:t>
            </w:r>
            <w:r>
              <w:rPr>
                <w:color w:val="231F20"/>
                <w:spacing w:val="-4"/>
                <w:sz w:val="20"/>
              </w:rPr>
              <w:t> </w:t>
            </w:r>
            <w:r>
              <w:rPr>
                <w:color w:val="231F20"/>
                <w:spacing w:val="-2"/>
                <w:sz w:val="20"/>
              </w:rPr>
              <w:t>typically</w:t>
            </w:r>
            <w:r>
              <w:rPr>
                <w:color w:val="231F20"/>
                <w:spacing w:val="-4"/>
                <w:sz w:val="20"/>
              </w:rPr>
              <w:t> </w:t>
            </w:r>
            <w:r>
              <w:rPr>
                <w:color w:val="231F20"/>
                <w:spacing w:val="-2"/>
                <w:sz w:val="20"/>
              </w:rPr>
              <w:t>are</w:t>
            </w:r>
            <w:r>
              <w:rPr>
                <w:color w:val="231F20"/>
                <w:spacing w:val="-4"/>
                <w:sz w:val="20"/>
              </w:rPr>
              <w:t> </w:t>
            </w:r>
            <w:r>
              <w:rPr>
                <w:color w:val="231F20"/>
                <w:spacing w:val="-2"/>
                <w:sz w:val="20"/>
              </w:rPr>
              <w:t>not</w:t>
            </w:r>
            <w:r>
              <w:rPr>
                <w:color w:val="231F20"/>
                <w:spacing w:val="-4"/>
                <w:sz w:val="20"/>
              </w:rPr>
              <w:t> </w:t>
            </w:r>
            <w:r>
              <w:rPr>
                <w:color w:val="231F20"/>
                <w:spacing w:val="-2"/>
                <w:sz w:val="20"/>
              </w:rPr>
              <w:t>immediately</w:t>
            </w:r>
            <w:r>
              <w:rPr>
                <w:color w:val="231F20"/>
                <w:spacing w:val="-4"/>
                <w:sz w:val="20"/>
              </w:rPr>
              <w:t> </w:t>
            </w:r>
            <w:r>
              <w:rPr>
                <w:color w:val="231F20"/>
                <w:spacing w:val="-2"/>
                <w:sz w:val="20"/>
              </w:rPr>
              <w:t>recorded</w:t>
            </w:r>
            <w:r>
              <w:rPr>
                <w:color w:val="231F20"/>
                <w:spacing w:val="-4"/>
                <w:sz w:val="20"/>
              </w:rPr>
              <w:t> </w:t>
            </w:r>
            <w:r>
              <w:rPr>
                <w:color w:val="231F20"/>
                <w:spacing w:val="-2"/>
                <w:sz w:val="20"/>
              </w:rPr>
              <w:t>in the</w:t>
            </w:r>
            <w:r>
              <w:rPr>
                <w:color w:val="231F20"/>
                <w:spacing w:val="-4"/>
                <w:sz w:val="20"/>
              </w:rPr>
              <w:t> </w:t>
            </w:r>
            <w:r>
              <w:rPr>
                <w:color w:val="231F20"/>
                <w:spacing w:val="-2"/>
                <w:sz w:val="20"/>
              </w:rPr>
              <w:t>accounting</w:t>
            </w:r>
            <w:r>
              <w:rPr>
                <w:color w:val="231F20"/>
                <w:spacing w:val="-4"/>
                <w:sz w:val="20"/>
              </w:rPr>
              <w:t> </w:t>
            </w:r>
            <w:r>
              <w:rPr>
                <w:color w:val="231F20"/>
                <w:spacing w:val="-2"/>
                <w:sz w:val="20"/>
              </w:rPr>
              <w:t>records,</w:t>
            </w:r>
            <w:r>
              <w:rPr>
                <w:color w:val="231F20"/>
                <w:spacing w:val="-4"/>
                <w:sz w:val="20"/>
              </w:rPr>
              <w:t> </w:t>
            </w:r>
            <w:r>
              <w:rPr>
                <w:color w:val="231F20"/>
                <w:spacing w:val="-2"/>
                <w:sz w:val="20"/>
              </w:rPr>
              <w:t>yet</w:t>
            </w:r>
            <w:r>
              <w:rPr>
                <w:color w:val="231F20"/>
                <w:spacing w:val="-4"/>
                <w:sz w:val="20"/>
              </w:rPr>
              <w:t> </w:t>
            </w:r>
            <w:r>
              <w:rPr>
                <w:color w:val="231F20"/>
                <w:spacing w:val="-2"/>
                <w:sz w:val="20"/>
              </w:rPr>
              <w:t>they</w:t>
            </w:r>
            <w:r>
              <w:rPr>
                <w:color w:val="231F20"/>
                <w:spacing w:val="-4"/>
                <w:sz w:val="20"/>
              </w:rPr>
              <w:t> </w:t>
            </w:r>
            <w:r>
              <w:rPr>
                <w:color w:val="231F20"/>
                <w:spacing w:val="-2"/>
                <w:sz w:val="20"/>
              </w:rPr>
              <w:t>are</w:t>
            </w:r>
            <w:r>
              <w:rPr>
                <w:color w:val="231F20"/>
                <w:spacing w:val="-4"/>
                <w:sz w:val="20"/>
              </w:rPr>
              <w:t> </w:t>
            </w:r>
            <w:r>
              <w:rPr>
                <w:color w:val="231F20"/>
                <w:spacing w:val="-2"/>
                <w:sz w:val="20"/>
              </w:rPr>
              <w:t>legitimate</w:t>
            </w:r>
            <w:r>
              <w:rPr>
                <w:color w:val="231F20"/>
                <w:spacing w:val="-4"/>
                <w:sz w:val="20"/>
              </w:rPr>
              <w:t> </w:t>
            </w:r>
            <w:r>
              <w:rPr>
                <w:color w:val="231F20"/>
                <w:spacing w:val="-2"/>
                <w:sz w:val="20"/>
              </w:rPr>
              <w:t>business</w:t>
            </w:r>
            <w:r>
              <w:rPr>
                <w:color w:val="231F20"/>
                <w:spacing w:val="-4"/>
                <w:sz w:val="20"/>
              </w:rPr>
              <w:t> </w:t>
            </w:r>
            <w:r>
              <w:rPr>
                <w:color w:val="231F20"/>
                <w:spacing w:val="-2"/>
                <w:sz w:val="20"/>
              </w:rPr>
              <w:t>transactions</w:t>
            </w:r>
            <w:r>
              <w:rPr>
                <w:color w:val="231F20"/>
                <w:spacing w:val="-4"/>
                <w:sz w:val="20"/>
              </w:rPr>
              <w:t> </w:t>
            </w:r>
            <w:r>
              <w:rPr>
                <w:color w:val="231F20"/>
                <w:spacing w:val="-2"/>
                <w:sz w:val="20"/>
              </w:rPr>
              <w:t>during</w:t>
            </w:r>
            <w:r>
              <w:rPr>
                <w:color w:val="231F20"/>
                <w:spacing w:val="-4"/>
                <w:sz w:val="20"/>
              </w:rPr>
              <w:t> </w:t>
            </w:r>
            <w:r>
              <w:rPr>
                <w:color w:val="231F20"/>
                <w:spacing w:val="-2"/>
                <w:sz w:val="20"/>
              </w:rPr>
              <w:t>the</w:t>
            </w:r>
            <w:r>
              <w:rPr>
                <w:color w:val="231F20"/>
                <w:spacing w:val="-4"/>
                <w:sz w:val="20"/>
              </w:rPr>
              <w:t> </w:t>
            </w:r>
            <w:r>
              <w:rPr>
                <w:color w:val="231F20"/>
                <w:spacing w:val="-2"/>
                <w:sz w:val="20"/>
              </w:rPr>
              <w:t>period.</w:t>
            </w:r>
          </w:p>
          <w:p>
            <w:pPr>
              <w:pStyle w:val="TableParagraph"/>
              <w:spacing w:line="256" w:lineRule="auto"/>
              <w:ind w:left="-5" w:right="-15" w:firstLine="240"/>
              <w:jc w:val="both"/>
              <w:rPr>
                <w:sz w:val="20"/>
              </w:rPr>
            </w:pPr>
            <w:r>
              <w:rPr>
                <w:color w:val="231F20"/>
                <w:spacing w:val="-2"/>
                <w:sz w:val="20"/>
              </w:rPr>
              <w:t>Let’s</w:t>
            </w:r>
            <w:r>
              <w:rPr>
                <w:color w:val="231F20"/>
                <w:spacing w:val="-4"/>
                <w:sz w:val="20"/>
              </w:rPr>
              <w:t> </w:t>
            </w:r>
            <w:r>
              <w:rPr>
                <w:color w:val="231F20"/>
                <w:spacing w:val="-2"/>
                <w:sz w:val="20"/>
              </w:rPr>
              <w:t>work</w:t>
            </w:r>
            <w:r>
              <w:rPr>
                <w:color w:val="231F20"/>
                <w:spacing w:val="-4"/>
                <w:sz w:val="20"/>
              </w:rPr>
              <w:t> </w:t>
            </w:r>
            <w:r>
              <w:rPr>
                <w:color w:val="231F20"/>
                <w:spacing w:val="-2"/>
                <w:sz w:val="20"/>
              </w:rPr>
              <w:t>through</w:t>
            </w:r>
            <w:r>
              <w:rPr>
                <w:color w:val="231F20"/>
                <w:spacing w:val="-4"/>
                <w:sz w:val="20"/>
              </w:rPr>
              <w:t> </w:t>
            </w:r>
            <w:r>
              <w:rPr>
                <w:color w:val="231F20"/>
                <w:spacing w:val="-2"/>
                <w:sz w:val="20"/>
              </w:rPr>
              <w:t>an</w:t>
            </w:r>
            <w:r>
              <w:rPr>
                <w:color w:val="231F20"/>
                <w:spacing w:val="-4"/>
                <w:sz w:val="20"/>
              </w:rPr>
              <w:t> </w:t>
            </w:r>
            <w:r>
              <w:rPr>
                <w:color w:val="231F20"/>
                <w:spacing w:val="-2"/>
                <w:sz w:val="20"/>
              </w:rPr>
              <w:t>example</w:t>
            </w:r>
            <w:r>
              <w:rPr>
                <w:color w:val="231F20"/>
                <w:spacing w:val="-4"/>
                <w:sz w:val="20"/>
              </w:rPr>
              <w:t> </w:t>
            </w:r>
            <w:r>
              <w:rPr>
                <w:color w:val="231F20"/>
                <w:spacing w:val="-2"/>
                <w:sz w:val="20"/>
              </w:rPr>
              <w:t>of</w:t>
            </w:r>
            <w:r>
              <w:rPr>
                <w:color w:val="231F20"/>
                <w:spacing w:val="-4"/>
                <w:sz w:val="20"/>
              </w:rPr>
              <w:t> </w:t>
            </w:r>
            <w:r>
              <w:rPr>
                <w:color w:val="231F20"/>
                <w:spacing w:val="-2"/>
                <w:sz w:val="20"/>
              </w:rPr>
              <w:t>Starlight</w:t>
            </w:r>
            <w:r>
              <w:rPr>
                <w:color w:val="231F20"/>
                <w:spacing w:val="-5"/>
                <w:sz w:val="20"/>
              </w:rPr>
              <w:t> </w:t>
            </w:r>
            <w:r>
              <w:rPr>
                <w:color w:val="231F20"/>
                <w:spacing w:val="-2"/>
                <w:sz w:val="20"/>
              </w:rPr>
              <w:t>Productions.</w:t>
            </w:r>
            <w:r>
              <w:rPr>
                <w:color w:val="231F20"/>
                <w:spacing w:val="-4"/>
                <w:sz w:val="20"/>
              </w:rPr>
              <w:t> </w:t>
            </w:r>
            <w:r>
              <w:rPr>
                <w:color w:val="231F20"/>
                <w:spacing w:val="-2"/>
                <w:sz w:val="20"/>
              </w:rPr>
              <w:t>In</w:t>
            </w:r>
            <w:r>
              <w:rPr>
                <w:color w:val="231F20"/>
                <w:spacing w:val="-4"/>
                <w:sz w:val="20"/>
              </w:rPr>
              <w:t> </w:t>
            </w:r>
            <w:r>
              <w:rPr>
                <w:color w:val="231F20"/>
                <w:spacing w:val="-2"/>
                <w:sz w:val="20"/>
              </w:rPr>
              <w:t>May,</w:t>
            </w:r>
            <w:r>
              <w:rPr>
                <w:color w:val="231F20"/>
                <w:spacing w:val="-4"/>
                <w:sz w:val="20"/>
              </w:rPr>
              <w:t> </w:t>
            </w:r>
            <w:r>
              <w:rPr>
                <w:color w:val="231F20"/>
                <w:spacing w:val="-2"/>
                <w:sz w:val="20"/>
              </w:rPr>
              <w:t>Starlight</w:t>
            </w:r>
            <w:r>
              <w:rPr>
                <w:color w:val="231F20"/>
                <w:spacing w:val="-4"/>
                <w:sz w:val="20"/>
              </w:rPr>
              <w:t> </w:t>
            </w:r>
            <w:r>
              <w:rPr>
                <w:color w:val="231F20"/>
                <w:spacing w:val="-2"/>
                <w:sz w:val="20"/>
              </w:rPr>
              <w:t>withdraws</w:t>
            </w:r>
            <w:r>
              <w:rPr>
                <w:color w:val="231F20"/>
                <w:spacing w:val="-4"/>
                <w:sz w:val="20"/>
              </w:rPr>
              <w:t> </w:t>
            </w:r>
            <w:r>
              <w:rPr>
                <w:color w:val="231F20"/>
                <w:spacing w:val="-2"/>
                <w:sz w:val="20"/>
              </w:rPr>
              <w:t>cash </w:t>
            </w:r>
            <w:r>
              <w:rPr>
                <w:color w:val="231F20"/>
                <w:sz w:val="20"/>
              </w:rPr>
              <w:t>of</w:t>
            </w:r>
            <w:r>
              <w:rPr>
                <w:color w:val="231F20"/>
                <w:spacing w:val="9"/>
                <w:sz w:val="20"/>
              </w:rPr>
              <w:t> </w:t>
            </w:r>
            <w:r>
              <w:rPr>
                <w:color w:val="231F20"/>
                <w:sz w:val="20"/>
              </w:rPr>
              <w:t>$200</w:t>
            </w:r>
            <w:r>
              <w:rPr>
                <w:color w:val="231F20"/>
                <w:spacing w:val="10"/>
                <w:sz w:val="20"/>
              </w:rPr>
              <w:t> </w:t>
            </w:r>
            <w:r>
              <w:rPr>
                <w:color w:val="231F20"/>
                <w:sz w:val="20"/>
              </w:rPr>
              <w:t>from</w:t>
            </w:r>
            <w:r>
              <w:rPr>
                <w:color w:val="231F20"/>
                <w:spacing w:val="9"/>
                <w:sz w:val="20"/>
              </w:rPr>
              <w:t> </w:t>
            </w:r>
            <w:r>
              <w:rPr>
                <w:color w:val="231F20"/>
                <w:sz w:val="20"/>
              </w:rPr>
              <w:t>the</w:t>
            </w:r>
            <w:r>
              <w:rPr>
                <w:color w:val="231F20"/>
                <w:spacing w:val="10"/>
                <w:sz w:val="20"/>
              </w:rPr>
              <w:t> </w:t>
            </w:r>
            <w:r>
              <w:rPr>
                <w:color w:val="231F20"/>
                <w:sz w:val="20"/>
              </w:rPr>
              <w:t>bank</w:t>
            </w:r>
            <w:r>
              <w:rPr>
                <w:color w:val="231F20"/>
                <w:spacing w:val="9"/>
                <w:sz w:val="20"/>
              </w:rPr>
              <w:t> </w:t>
            </w:r>
            <w:r>
              <w:rPr>
                <w:color w:val="231F20"/>
                <w:sz w:val="20"/>
              </w:rPr>
              <w:t>to</w:t>
            </w:r>
            <w:r>
              <w:rPr>
                <w:color w:val="231F20"/>
                <w:spacing w:val="10"/>
                <w:sz w:val="20"/>
              </w:rPr>
              <w:t> </w:t>
            </w:r>
            <w:r>
              <w:rPr>
                <w:color w:val="231F20"/>
                <w:sz w:val="20"/>
              </w:rPr>
              <w:t>have</w:t>
            </w:r>
            <w:r>
              <w:rPr>
                <w:color w:val="231F20"/>
                <w:spacing w:val="9"/>
                <w:sz w:val="20"/>
              </w:rPr>
              <w:t> </w:t>
            </w:r>
            <w:r>
              <w:rPr>
                <w:color w:val="231F20"/>
                <w:sz w:val="20"/>
              </w:rPr>
              <w:t>on</w:t>
            </w:r>
            <w:r>
              <w:rPr>
                <w:color w:val="231F20"/>
                <w:spacing w:val="10"/>
                <w:sz w:val="20"/>
              </w:rPr>
              <w:t> </w:t>
            </w:r>
            <w:r>
              <w:rPr>
                <w:color w:val="231F20"/>
                <w:sz w:val="20"/>
              </w:rPr>
              <w:t>hand</w:t>
            </w:r>
            <w:r>
              <w:rPr>
                <w:color w:val="231F20"/>
                <w:spacing w:val="9"/>
                <w:sz w:val="20"/>
              </w:rPr>
              <w:t> </w:t>
            </w:r>
            <w:r>
              <w:rPr>
                <w:color w:val="231F20"/>
                <w:sz w:val="20"/>
              </w:rPr>
              <w:t>in</w:t>
            </w:r>
            <w:r>
              <w:rPr>
                <w:color w:val="231F20"/>
                <w:spacing w:val="10"/>
                <w:sz w:val="20"/>
              </w:rPr>
              <w:t> </w:t>
            </w:r>
            <w:r>
              <w:rPr>
                <w:color w:val="231F20"/>
                <w:sz w:val="20"/>
              </w:rPr>
              <w:t>the</w:t>
            </w:r>
            <w:r>
              <w:rPr>
                <w:color w:val="231F20"/>
                <w:spacing w:val="9"/>
                <w:sz w:val="20"/>
              </w:rPr>
              <w:t> </w:t>
            </w:r>
            <w:r>
              <w:rPr>
                <w:color w:val="231F20"/>
                <w:sz w:val="20"/>
              </w:rPr>
              <w:t>petty</w:t>
            </w:r>
            <w:r>
              <w:rPr>
                <w:color w:val="231F20"/>
                <w:spacing w:val="10"/>
                <w:sz w:val="20"/>
              </w:rPr>
              <w:t> </w:t>
            </w:r>
            <w:r>
              <w:rPr>
                <w:color w:val="231F20"/>
                <w:sz w:val="20"/>
              </w:rPr>
              <w:t>cash</w:t>
            </w:r>
            <w:r>
              <w:rPr>
                <w:color w:val="231F20"/>
                <w:spacing w:val="9"/>
                <w:sz w:val="20"/>
              </w:rPr>
              <w:t> </w:t>
            </w:r>
            <w:r>
              <w:rPr>
                <w:color w:val="231F20"/>
                <w:sz w:val="20"/>
              </w:rPr>
              <w:t>fund.</w:t>
            </w:r>
            <w:r>
              <w:rPr>
                <w:color w:val="231F20"/>
                <w:spacing w:val="10"/>
                <w:sz w:val="20"/>
              </w:rPr>
              <w:t> </w:t>
            </w:r>
            <w:r>
              <w:rPr>
                <w:color w:val="231F20"/>
                <w:sz w:val="20"/>
              </w:rPr>
              <w:t>Starlight</w:t>
            </w:r>
            <w:r>
              <w:rPr>
                <w:color w:val="231F20"/>
                <w:spacing w:val="9"/>
                <w:sz w:val="20"/>
              </w:rPr>
              <w:t> </w:t>
            </w:r>
            <w:r>
              <w:rPr>
                <w:color w:val="231F20"/>
                <w:sz w:val="20"/>
              </w:rPr>
              <w:t>also</w:t>
            </w:r>
            <w:r>
              <w:rPr>
                <w:color w:val="231F20"/>
                <w:spacing w:val="10"/>
                <w:sz w:val="20"/>
              </w:rPr>
              <w:t> </w:t>
            </w:r>
            <w:r>
              <w:rPr>
                <w:color w:val="231F20"/>
                <w:sz w:val="20"/>
              </w:rPr>
              <w:t>issues</w:t>
            </w:r>
            <w:r>
              <w:rPr>
                <w:color w:val="231F20"/>
                <w:spacing w:val="9"/>
                <w:sz w:val="20"/>
              </w:rPr>
              <w:t> </w:t>
            </w:r>
            <w:r>
              <w:rPr>
                <w:color w:val="231F20"/>
                <w:spacing w:val="-2"/>
                <w:sz w:val="20"/>
              </w:rPr>
              <w:t>credit</w:t>
            </w:r>
          </w:p>
          <w:p>
            <w:pPr>
              <w:pStyle w:val="TableParagraph"/>
              <w:spacing w:line="161" w:lineRule="exact"/>
              <w:ind w:left="-5"/>
              <w:jc w:val="both"/>
              <w:rPr>
                <w:sz w:val="20"/>
              </w:rPr>
            </w:pPr>
            <w:r>
              <w:rPr>
                <w:color w:val="231F20"/>
                <w:spacing w:val="-2"/>
                <w:sz w:val="20"/>
              </w:rPr>
              <w:t>cards</w:t>
            </w:r>
            <w:r>
              <w:rPr>
                <w:color w:val="231F20"/>
                <w:spacing w:val="-3"/>
                <w:sz w:val="20"/>
              </w:rPr>
              <w:t> </w:t>
            </w:r>
            <w:r>
              <w:rPr>
                <w:color w:val="231F20"/>
                <w:spacing w:val="-2"/>
                <w:sz w:val="20"/>
              </w:rPr>
              <w:t>to its purchasing manager</w:t>
            </w:r>
            <w:r>
              <w:rPr>
                <w:color w:val="231F20"/>
                <w:spacing w:val="-3"/>
                <w:sz w:val="20"/>
              </w:rPr>
              <w:t> </w:t>
            </w:r>
            <w:r>
              <w:rPr>
                <w:color w:val="231F20"/>
                <w:spacing w:val="-2"/>
                <w:sz w:val="20"/>
              </w:rPr>
              <w:t>and marketing manager. At</w:t>
            </w:r>
            <w:r>
              <w:rPr>
                <w:color w:val="231F20"/>
                <w:spacing w:val="-3"/>
                <w:sz w:val="20"/>
              </w:rPr>
              <w:t> </w:t>
            </w:r>
            <w:r>
              <w:rPr>
                <w:color w:val="231F20"/>
                <w:spacing w:val="-2"/>
                <w:sz w:val="20"/>
              </w:rPr>
              <w:t>the time these cards are</w:t>
            </w:r>
            <w:r>
              <w:rPr>
                <w:color w:val="231F20"/>
                <w:spacing w:val="-3"/>
                <w:sz w:val="20"/>
              </w:rPr>
              <w:t> </w:t>
            </w:r>
            <w:r>
              <w:rPr>
                <w:color w:val="231F20"/>
                <w:spacing w:val="-2"/>
                <w:sz w:val="20"/>
              </w:rPr>
              <w:t>issued,</w:t>
            </w:r>
          </w:p>
        </w:tc>
      </w:tr>
    </w:tbl>
    <w:p>
      <w:pPr>
        <w:spacing w:before="59"/>
        <w:ind w:left="2280" w:right="0" w:firstLine="0"/>
        <w:jc w:val="left"/>
        <w:rPr>
          <w:sz w:val="20"/>
        </w:rPr>
      </w:pPr>
      <w:r>
        <w:rPr>
          <w:color w:val="231F20"/>
          <w:sz w:val="20"/>
        </w:rPr>
        <w:t>nothing</w:t>
      </w:r>
      <w:r>
        <w:rPr>
          <w:color w:val="231F20"/>
          <w:spacing w:val="-4"/>
          <w:sz w:val="20"/>
        </w:rPr>
        <w:t> </w:t>
      </w:r>
      <w:r>
        <w:rPr>
          <w:color w:val="231F20"/>
          <w:sz w:val="20"/>
        </w:rPr>
        <w:t>is</w:t>
      </w:r>
      <w:r>
        <w:rPr>
          <w:color w:val="231F20"/>
          <w:spacing w:val="-4"/>
          <w:sz w:val="20"/>
        </w:rPr>
        <w:t> </w:t>
      </w:r>
      <w:r>
        <w:rPr>
          <w:color w:val="231F20"/>
          <w:sz w:val="20"/>
        </w:rPr>
        <w:t>recorded</w:t>
      </w:r>
      <w:r>
        <w:rPr>
          <w:color w:val="231F20"/>
          <w:spacing w:val="-4"/>
          <w:sz w:val="20"/>
        </w:rPr>
        <w:t> </w:t>
      </w:r>
      <w:r>
        <w:rPr>
          <w:color w:val="231F20"/>
          <w:sz w:val="20"/>
        </w:rPr>
        <w:t>because</w:t>
      </w:r>
      <w:r>
        <w:rPr>
          <w:color w:val="231F20"/>
          <w:spacing w:val="-3"/>
          <w:sz w:val="20"/>
        </w:rPr>
        <w:t> </w:t>
      </w:r>
      <w:r>
        <w:rPr>
          <w:color w:val="231F20"/>
          <w:sz w:val="20"/>
        </w:rPr>
        <w:t>no</w:t>
      </w:r>
      <w:r>
        <w:rPr>
          <w:color w:val="231F20"/>
          <w:spacing w:val="-4"/>
          <w:sz w:val="20"/>
        </w:rPr>
        <w:t> </w:t>
      </w:r>
      <w:r>
        <w:rPr>
          <w:color w:val="231F20"/>
          <w:sz w:val="20"/>
        </w:rPr>
        <w:t>expenditures</w:t>
      </w:r>
      <w:r>
        <w:rPr>
          <w:color w:val="231F20"/>
          <w:spacing w:val="-4"/>
          <w:sz w:val="20"/>
        </w:rPr>
        <w:t> </w:t>
      </w:r>
      <w:r>
        <w:rPr>
          <w:color w:val="231F20"/>
          <w:sz w:val="20"/>
        </w:rPr>
        <w:t>have</w:t>
      </w:r>
      <w:r>
        <w:rPr>
          <w:color w:val="231F20"/>
          <w:spacing w:val="-4"/>
          <w:sz w:val="20"/>
        </w:rPr>
        <w:t> </w:t>
      </w:r>
      <w:r>
        <w:rPr>
          <w:color w:val="231F20"/>
          <w:sz w:val="20"/>
        </w:rPr>
        <w:t>been</w:t>
      </w:r>
      <w:r>
        <w:rPr>
          <w:color w:val="231F20"/>
          <w:spacing w:val="-3"/>
          <w:sz w:val="20"/>
        </w:rPr>
        <w:t> </w:t>
      </w:r>
      <w:r>
        <w:rPr>
          <w:color w:val="231F20"/>
          <w:sz w:val="20"/>
        </w:rPr>
        <w:t>made.</w:t>
      </w:r>
      <w:r>
        <w:rPr>
          <w:color w:val="231F20"/>
          <w:spacing w:val="-4"/>
          <w:sz w:val="20"/>
        </w:rPr>
        <w:t> </w:t>
      </w:r>
      <w:r>
        <w:rPr>
          <w:color w:val="231F20"/>
          <w:sz w:val="20"/>
        </w:rPr>
        <w:t>However,</w:t>
      </w:r>
      <w:r>
        <w:rPr>
          <w:color w:val="231F20"/>
          <w:spacing w:val="-4"/>
          <w:sz w:val="20"/>
        </w:rPr>
        <w:t> </w:t>
      </w:r>
      <w:r>
        <w:rPr>
          <w:color w:val="231F20"/>
          <w:sz w:val="20"/>
        </w:rPr>
        <w:t>for</w:t>
      </w:r>
      <w:r>
        <w:rPr>
          <w:color w:val="231F20"/>
          <w:spacing w:val="-4"/>
          <w:sz w:val="20"/>
        </w:rPr>
        <w:t> </w:t>
      </w:r>
      <w:r>
        <w:rPr>
          <w:color w:val="231F20"/>
          <w:sz w:val="20"/>
        </w:rPr>
        <w:t>the</w:t>
      </w:r>
      <w:r>
        <w:rPr>
          <w:color w:val="231F20"/>
          <w:spacing w:val="-3"/>
          <w:sz w:val="20"/>
        </w:rPr>
        <w:t> </w:t>
      </w:r>
      <w:r>
        <w:rPr>
          <w:color w:val="231F20"/>
          <w:sz w:val="20"/>
        </w:rPr>
        <w:t>petty</w:t>
      </w:r>
      <w:r>
        <w:rPr>
          <w:color w:val="231F20"/>
          <w:spacing w:val="-4"/>
          <w:sz w:val="20"/>
        </w:rPr>
        <w:t> cash</w:t>
      </w:r>
    </w:p>
    <w:p>
      <w:pPr>
        <w:spacing w:after="0"/>
        <w:jc w:val="left"/>
        <w:rPr>
          <w:sz w:val="20"/>
        </w:rPr>
        <w:sectPr>
          <w:pgSz w:w="12240" w:h="15660"/>
          <w:pgMar w:top="46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line="240" w:lineRule="atLeast" w:before="70"/>
        <w:ind w:left="4083" w:right="2723" w:hanging="1155"/>
        <w:jc w:val="left"/>
        <w:rPr>
          <w:rFonts w:ascii="Arial"/>
          <w:sz w:val="20"/>
        </w:rPr>
      </w:pPr>
      <w:r>
        <w:rPr/>
        <w:pict>
          <v:group style="position:absolute;margin-left:0pt;margin-top:0pt;width:612pt;height:783pt;mso-position-horizontal-relative:page;mso-position-vertical-relative:page;z-index:-18899456" id="docshapegroup787" coordorigin="0,0" coordsize="12240,15660">
            <v:shape style="position:absolute;left:5;top:5;width:12230;height:15650" id="docshape788" coordorigin="5,5" coordsize="12230,15650" path="m5,15655l12235,15655,12235,5,5,5,5,15655xm9365,14815l11275,14815,11275,1205,9365,1205,9365,14815xe" filled="false" stroked="true" strokeweight=".5pt" strokecolor="#939598">
              <v:path arrowok="t"/>
              <v:stroke dashstyle="solid"/>
            </v:shape>
            <v:line style="position:absolute" from="1440,15052" to="9120,15052" stroked="true" strokeweight="1.5pt" strokecolor="#d1d3d4">
              <v:stroke dashstyle="solid"/>
            </v:line>
            <v:shape style="position:absolute;left:9309;top:1815;width:2026;height:880" id="docshape789" coordorigin="9309,1815" coordsize="2026,880" path="m9369,1815l9335,1816,9317,1823,9310,1841,9309,1875,9309,2635,9310,2670,9317,2687,9335,2694,9369,2695,11275,2695,11310,2694,11328,2687,11334,2670,11335,2635,11335,1875,11334,1841,11328,1823,11310,1816,11275,1815,9369,1815xe" filled="false" stroked="true" strokeweight=".5pt" strokecolor="#0c7d9c">
              <v:path arrowok="t"/>
              <v:stroke dashstyle="solid"/>
            </v:shape>
            <v:shape style="position:absolute;left:11241;top:8596;width:2;height:93" id="docshape790" coordorigin="11241,8597" coordsize="0,93" path="m11241,8597l11241,8670,11241,8690e" filled="false" stroked="true" strokeweight=".65pt" strokecolor="#231f20">
              <v:path arrowok="t"/>
              <v:stroke dashstyle="solid"/>
            </v:shape>
            <v:shape style="position:absolute;left:11206;top:8502;width:65;height:104" id="docshape791" coordorigin="11207,8502" coordsize="65,104" path="m11242,8502l11207,8606,11272,8606,11242,8502xe" filled="true" fillcolor="#231f20" stroked="false">
              <v:path arrowok="t"/>
              <v:fill type="solid"/>
            </v:shape>
            <v:shape style="position:absolute;left:11241;top:8826;width:2;height:93" id="docshape792" coordorigin="11241,8827" coordsize="0,93" path="m11241,8827l11241,8900,11241,8920e" filled="false" stroked="true" strokeweight=".65pt" strokecolor="#231f20">
              <v:path arrowok="t"/>
              <v:stroke dashstyle="solid"/>
            </v:shape>
            <v:shape style="position:absolute;left:11206;top:8732;width:65;height:104" id="docshape793" coordorigin="11207,8732" coordsize="65,104" path="m11242,8732l11207,8836,11272,8836,11242,8732xe" filled="true" fillcolor="#231f20" stroked="false">
              <v:path arrowok="t"/>
              <v:fill type="solid"/>
            </v:shape>
            <v:shape style="position:absolute;left:9309;top:7820;width:2026;height:1355" id="docshape794" coordorigin="9309,7820" coordsize="2026,1355" path="m9369,7820l9335,7821,9317,7828,9310,7845,9309,7880,9309,9115,9310,9150,9317,9168,9335,9174,9369,9175,11275,9175,11310,9174,11327,9168,11334,9150,11335,9115,11335,7880,11334,7845,11327,7828,11310,7821,11275,7820,9369,7820xe" filled="false" stroked="true" strokeweight=".5pt" strokecolor="#0c7d9c">
              <v:path arrowok="t"/>
              <v:stroke dashstyle="solid"/>
            </v:shape>
            <v:shape style="position:absolute;left:11241;top:10557;width:2;height:93" id="docshape795" coordorigin="11241,10557" coordsize="0,93" path="m11241,10557l11241,10630,11241,10650e" filled="false" stroked="true" strokeweight=".65pt" strokecolor="#231f20">
              <v:path arrowok="t"/>
              <v:stroke dashstyle="solid"/>
            </v:shape>
            <v:shape style="position:absolute;left:11206;top:10462;width:65;height:104" id="docshape796" coordorigin="11207,10462" coordsize="65,104" path="m11242,10462l11207,10566,11272,10566,11242,10462xe" filled="true" fillcolor="#231f20" stroked="false">
              <v:path arrowok="t"/>
              <v:fill type="solid"/>
            </v:shape>
            <v:shape style="position:absolute;left:11241;top:10789;width:2;height:93" id="docshape797" coordorigin="11241,10790" coordsize="0,93" path="m11241,10790l11241,10862,11241,10883e" filled="false" stroked="true" strokeweight=".65pt" strokecolor="#231f20">
              <v:path arrowok="t"/>
              <v:stroke dashstyle="solid"/>
            </v:shape>
            <v:shape style="position:absolute;left:11206;top:10698;width:65;height:104" id="docshape798" coordorigin="11207,10698" coordsize="65,104" path="m11242,10698l11207,10802,11272,10802,11242,10698xe" filled="true" fillcolor="#231f20" stroked="false">
              <v:path arrowok="t"/>
              <v:fill type="solid"/>
            </v:shape>
            <v:shape style="position:absolute;left:9309;top:10059;width:2026;height:1096" id="docshape799" coordorigin="9309,10059" coordsize="2026,1096" path="m9369,10059l9335,10060,9317,10067,9310,10084,9309,10119,9309,11095,9310,11130,9317,11148,9335,11154,9369,11155,11275,11155,11310,11154,11327,11148,11334,11130,11335,11095,11335,10119,11334,10084,11327,10067,11310,10060,11275,10059,9369,10059xe" filled="false" stroked="true" strokeweight=".5pt" strokecolor="#0c7d9c">
              <v:path arrowok="t"/>
              <v:stroke dashstyle="solid"/>
            </v:shape>
            <w10:wrap type="none"/>
          </v:group>
        </w:pict>
      </w:r>
      <w:r>
        <w:rPr/>
        <w:drawing>
          <wp:anchor distT="0" distB="0" distL="0" distR="0" allowOverlap="1" layoutInCell="1" locked="0" behindDoc="0" simplePos="0" relativeHeight="15758848">
            <wp:simplePos x="0" y="0"/>
            <wp:positionH relativeFrom="page">
              <wp:posOffset>843368</wp:posOffset>
            </wp:positionH>
            <wp:positionV relativeFrom="page">
              <wp:posOffset>8721597</wp:posOffset>
            </wp:positionV>
            <wp:extent cx="342691" cy="361230"/>
            <wp:effectExtent l="0" t="0" r="0" b="0"/>
            <wp:wrapNone/>
            <wp:docPr id="5" name="image589.png"/>
            <wp:cNvGraphicFramePr>
              <a:graphicFrameLocks noChangeAspect="1"/>
            </wp:cNvGraphicFramePr>
            <a:graphic>
              <a:graphicData uri="http://schemas.openxmlformats.org/drawingml/2006/picture">
                <pic:pic>
                  <pic:nvPicPr>
                    <pic:cNvPr id="6" name="image589.png"/>
                    <pic:cNvPicPr/>
                  </pic:nvPicPr>
                  <pic:blipFill>
                    <a:blip r:embed="rId594" cstate="print"/>
                    <a:stretch>
                      <a:fillRect/>
                    </a:stretch>
                  </pic:blipFill>
                  <pic:spPr>
                    <a:xfrm>
                      <a:off x="0" y="0"/>
                      <a:ext cx="342691" cy="361230"/>
                    </a:xfrm>
                    <a:prstGeom prst="rect">
                      <a:avLst/>
                    </a:prstGeom>
                  </pic:spPr>
                </pic:pic>
              </a:graphicData>
            </a:graphic>
          </wp:anchor>
        </w:drawing>
      </w: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tabs>
          <w:tab w:pos="10439" w:val="right" w:leader="none"/>
        </w:tabs>
        <w:spacing w:line="169" w:lineRule="exact" w:before="0"/>
        <w:ind w:left="5365" w:right="0" w:firstLine="0"/>
        <w:jc w:val="left"/>
        <w:rPr>
          <w:rFonts w:ascii="Proxima Nova Rg"/>
          <w:b/>
          <w:sz w:val="18"/>
        </w:rPr>
      </w:pP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r>
        <w:rPr>
          <w:rFonts w:ascii="Arial Black"/>
          <w:color w:val="231F20"/>
          <w:sz w:val="16"/>
        </w:rPr>
        <w:tab/>
      </w:r>
      <w:r>
        <w:rPr>
          <w:rFonts w:ascii="Proxima Nova Rg"/>
          <w:b/>
          <w:color w:val="231F20"/>
          <w:spacing w:val="-5"/>
          <w:w w:val="95"/>
          <w:sz w:val="18"/>
        </w:rPr>
        <w:t>197</w:t>
      </w:r>
    </w:p>
    <w:p>
      <w:pPr>
        <w:pStyle w:val="BodyText"/>
        <w:rPr>
          <w:rFonts w:ascii="Proxima Nova Rg"/>
          <w:b/>
          <w:sz w:val="16"/>
        </w:rPr>
      </w:pPr>
    </w:p>
    <w:p>
      <w:pPr>
        <w:pStyle w:val="BodyText"/>
        <w:rPr>
          <w:rFonts w:ascii="Proxima Nova Rg"/>
          <w:b/>
          <w:sz w:val="16"/>
        </w:rPr>
      </w:pPr>
    </w:p>
    <w:p>
      <w:pPr>
        <w:pStyle w:val="BodyText"/>
        <w:rPr>
          <w:rFonts w:ascii="Proxima Nova Rg"/>
          <w:b/>
          <w:sz w:val="16"/>
        </w:rPr>
      </w:pPr>
    </w:p>
    <w:p>
      <w:pPr>
        <w:pStyle w:val="BodyText"/>
        <w:rPr>
          <w:rFonts w:ascii="Proxima Nova Rg"/>
          <w:b/>
          <w:sz w:val="16"/>
        </w:rPr>
      </w:pPr>
    </w:p>
    <w:p>
      <w:pPr>
        <w:pStyle w:val="BodyText"/>
        <w:rPr>
          <w:rFonts w:ascii="Proxima Nova Rg"/>
          <w:b/>
          <w:sz w:val="16"/>
        </w:rPr>
      </w:pPr>
    </w:p>
    <w:p>
      <w:pPr>
        <w:pStyle w:val="BodyText"/>
        <w:spacing w:before="11"/>
        <w:rPr>
          <w:rFonts w:ascii="Proxima Nova Rg"/>
          <w:b/>
          <w:sz w:val="11"/>
        </w:rPr>
      </w:pPr>
    </w:p>
    <w:p>
      <w:pPr>
        <w:spacing w:before="0"/>
        <w:ind w:left="0" w:right="1359" w:firstLine="0"/>
        <w:jc w:val="right"/>
        <w:rPr>
          <w:rFonts w:ascii="Lucida Sans Unicode"/>
          <w:sz w:val="15"/>
        </w:rPr>
      </w:pPr>
      <w:r>
        <w:rPr/>
        <w:pict>
          <v:shape style="position:absolute;margin-left:502.649994pt;margin-top:.900068pt;width:61.35pt;height:10.2pt;mso-position-horizontal-relative:page;mso-position-vertical-relative:paragraph;z-index:15757312" type="#_x0000_t202" id="docshape800" filled="true" fillcolor="#eeecdf" stroked="false">
            <v:textbox inset="0,0,0,0">
              <w:txbxContent>
                <w:p>
                  <w:pPr>
                    <w:tabs>
                      <w:tab w:pos="476" w:val="left" w:leader="none"/>
                      <w:tab w:pos="817" w:val="left" w:leader="none"/>
                    </w:tabs>
                    <w:spacing w:line="204" w:lineRule="exact" w:before="0"/>
                    <w:ind w:left="187" w:right="0" w:firstLine="0"/>
                    <w:jc w:val="left"/>
                    <w:rPr>
                      <w:rFonts w:ascii="Arial Black"/>
                      <w:color w:val="000000"/>
                      <w:sz w:val="15"/>
                    </w:rPr>
                  </w:pPr>
                  <w:r>
                    <w:rPr>
                      <w:rFonts w:ascii="Arial Black"/>
                      <w:color w:val="00AB4E"/>
                      <w:spacing w:val="-10"/>
                      <w:sz w:val="15"/>
                    </w:rPr>
                    <w:t>L</w:t>
                  </w:r>
                  <w:r>
                    <w:rPr>
                      <w:rFonts w:ascii="Arial Black"/>
                      <w:color w:val="00AB4E"/>
                      <w:sz w:val="15"/>
                    </w:rPr>
                    <w:tab/>
                  </w:r>
                  <w:r>
                    <w:rPr>
                      <w:rFonts w:ascii="Lucida Sans Unicode"/>
                      <w:color w:val="231F20"/>
                      <w:spacing w:val="-10"/>
                      <w:sz w:val="15"/>
                    </w:rPr>
                    <w:t>+</w:t>
                  </w:r>
                  <w:r>
                    <w:rPr>
                      <w:rFonts w:ascii="Lucida Sans Unicode"/>
                      <w:color w:val="231F20"/>
                      <w:sz w:val="15"/>
                    </w:rPr>
                    <w:tab/>
                  </w:r>
                  <w:r>
                    <w:rPr>
                      <w:rFonts w:ascii="Arial Black"/>
                      <w:color w:val="00AB4E"/>
                      <w:spacing w:val="-5"/>
                      <w:sz w:val="15"/>
                    </w:rPr>
                    <w:t>SE</w:t>
                  </w:r>
                </w:p>
              </w:txbxContent>
            </v:textbox>
            <v:fill type="solid"/>
            <w10:wrap type="none"/>
          </v:shape>
        </w:pict>
      </w:r>
      <w:r>
        <w:rPr/>
        <w:pict>
          <v:shape style="position:absolute;margin-left:468pt;margin-top:.900068pt;width:27.6pt;height:10.2pt;mso-position-horizontal-relative:page;mso-position-vertical-relative:paragraph;z-index:15757824" type="#_x0000_t202" id="docshape801" filled="true" fillcolor="#eeecdf" stroked="false">
            <v:textbox inset="0,0,0,0">
              <w:txbxContent>
                <w:p>
                  <w:pPr>
                    <w:spacing w:line="193" w:lineRule="exact" w:before="0"/>
                    <w:ind w:left="0" w:right="30" w:firstLine="0"/>
                    <w:jc w:val="center"/>
                    <w:rPr>
                      <w:rFonts w:ascii="Arial Black"/>
                      <w:color w:val="000000"/>
                      <w:sz w:val="15"/>
                    </w:rPr>
                  </w:pPr>
                  <w:r>
                    <w:rPr>
                      <w:rFonts w:ascii="Arial Black"/>
                      <w:color w:val="00AB4E"/>
                      <w:w w:val="89"/>
                      <w:sz w:val="15"/>
                    </w:rPr>
                    <w:t>A</w:t>
                  </w:r>
                </w:p>
              </w:txbxContent>
            </v:textbox>
            <v:fill type="solid"/>
            <w10:wrap type="none"/>
          </v:shape>
        </w:pict>
      </w:r>
      <w:r>
        <w:rPr/>
        <w:pict>
          <v:shape style="position:absolute;margin-left:72pt;margin-top:-34.942932pt;width:384pt;height:680.8pt;mso-position-horizontal-relative:page;mso-position-vertical-relative:paragraph;z-index:15758336" type="#_x0000_t202" id="docshape802" filled="false" stroked="false">
            <v:textbox inset="0,0,0,0">
              <w:txbxContent>
                <w:tbl>
                  <w:tblPr>
                    <w:tblW w:w="0" w:type="auto"/>
                    <w:jc w:val="lef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49"/>
                    <w:gridCol w:w="825"/>
                    <w:gridCol w:w="797"/>
                  </w:tblGrid>
                  <w:tr>
                    <w:trPr>
                      <w:trHeight w:val="597" w:hRule="atLeast"/>
                    </w:trPr>
                    <w:tc>
                      <w:tcPr>
                        <w:tcW w:w="7671" w:type="dxa"/>
                        <w:gridSpan w:val="3"/>
                        <w:tcBorders>
                          <w:top w:val="single" w:sz="4" w:space="0" w:color="939598"/>
                          <w:left w:val="single" w:sz="4" w:space="0" w:color="939598"/>
                          <w:right w:val="single" w:sz="4" w:space="0" w:color="939598"/>
                        </w:tcBorders>
                      </w:tcPr>
                      <w:p>
                        <w:pPr>
                          <w:pStyle w:val="TableParagraph"/>
                          <w:spacing w:line="175" w:lineRule="exact"/>
                          <w:ind w:left="-5" w:right="-15"/>
                          <w:rPr>
                            <w:sz w:val="20"/>
                          </w:rPr>
                        </w:pPr>
                        <w:r>
                          <w:rPr>
                            <w:color w:val="231F20"/>
                            <w:sz w:val="20"/>
                          </w:rPr>
                          <w:t>fund,</w:t>
                        </w:r>
                        <w:r>
                          <w:rPr>
                            <w:color w:val="231F20"/>
                            <w:spacing w:val="10"/>
                            <w:sz w:val="20"/>
                          </w:rPr>
                          <w:t> </w:t>
                        </w:r>
                        <w:r>
                          <w:rPr>
                            <w:color w:val="231F20"/>
                            <w:sz w:val="20"/>
                          </w:rPr>
                          <w:t>cash</w:t>
                        </w:r>
                        <w:r>
                          <w:rPr>
                            <w:color w:val="231F20"/>
                            <w:spacing w:val="11"/>
                            <w:sz w:val="20"/>
                          </w:rPr>
                          <w:t> </w:t>
                        </w:r>
                        <w:r>
                          <w:rPr>
                            <w:color w:val="231F20"/>
                            <w:sz w:val="20"/>
                          </w:rPr>
                          <w:t>has</w:t>
                        </w:r>
                        <w:r>
                          <w:rPr>
                            <w:color w:val="231F20"/>
                            <w:spacing w:val="10"/>
                            <w:sz w:val="20"/>
                          </w:rPr>
                          <w:t> </w:t>
                        </w:r>
                        <w:r>
                          <w:rPr>
                            <w:color w:val="231F20"/>
                            <w:sz w:val="20"/>
                          </w:rPr>
                          <w:t>been</w:t>
                        </w:r>
                        <w:r>
                          <w:rPr>
                            <w:color w:val="231F20"/>
                            <w:spacing w:val="11"/>
                            <w:sz w:val="20"/>
                          </w:rPr>
                          <w:t> </w:t>
                        </w:r>
                        <w:r>
                          <w:rPr>
                            <w:color w:val="231F20"/>
                            <w:sz w:val="20"/>
                          </w:rPr>
                          <w:t>withdrawn</w:t>
                        </w:r>
                        <w:r>
                          <w:rPr>
                            <w:color w:val="231F20"/>
                            <w:spacing w:val="10"/>
                            <w:sz w:val="20"/>
                          </w:rPr>
                          <w:t> </w:t>
                        </w:r>
                        <w:r>
                          <w:rPr>
                            <w:color w:val="231F20"/>
                            <w:sz w:val="20"/>
                          </w:rPr>
                          <w:t>from</w:t>
                        </w:r>
                        <w:r>
                          <w:rPr>
                            <w:color w:val="231F20"/>
                            <w:spacing w:val="11"/>
                            <w:sz w:val="20"/>
                          </w:rPr>
                          <w:t> </w:t>
                        </w:r>
                        <w:r>
                          <w:rPr>
                            <w:color w:val="231F20"/>
                            <w:sz w:val="20"/>
                          </w:rPr>
                          <w:t>the</w:t>
                        </w:r>
                        <w:r>
                          <w:rPr>
                            <w:color w:val="231F20"/>
                            <w:spacing w:val="10"/>
                            <w:sz w:val="20"/>
                          </w:rPr>
                          <w:t> </w:t>
                        </w:r>
                        <w:r>
                          <w:rPr>
                            <w:color w:val="231F20"/>
                            <w:sz w:val="20"/>
                          </w:rPr>
                          <w:t>bank,</w:t>
                        </w:r>
                        <w:r>
                          <w:rPr>
                            <w:color w:val="231F20"/>
                            <w:spacing w:val="11"/>
                            <w:sz w:val="20"/>
                          </w:rPr>
                          <w:t> </w:t>
                        </w:r>
                        <w:r>
                          <w:rPr>
                            <w:color w:val="231F20"/>
                            <w:sz w:val="20"/>
                          </w:rPr>
                          <w:t>so</w:t>
                        </w:r>
                        <w:r>
                          <w:rPr>
                            <w:color w:val="231F20"/>
                            <w:spacing w:val="10"/>
                            <w:sz w:val="20"/>
                          </w:rPr>
                          <w:t> </w:t>
                        </w:r>
                        <w:r>
                          <w:rPr>
                            <w:color w:val="231F20"/>
                            <w:sz w:val="20"/>
                          </w:rPr>
                          <w:t>we</w:t>
                        </w:r>
                        <w:r>
                          <w:rPr>
                            <w:color w:val="231F20"/>
                            <w:spacing w:val="11"/>
                            <w:sz w:val="20"/>
                          </w:rPr>
                          <w:t> </w:t>
                        </w:r>
                        <w:r>
                          <w:rPr>
                            <w:color w:val="231F20"/>
                            <w:sz w:val="20"/>
                          </w:rPr>
                          <w:t>record</w:t>
                        </w:r>
                        <w:r>
                          <w:rPr>
                            <w:color w:val="231F20"/>
                            <w:spacing w:val="10"/>
                            <w:sz w:val="20"/>
                          </w:rPr>
                          <w:t> </w:t>
                        </w:r>
                        <w:r>
                          <w:rPr>
                            <w:color w:val="231F20"/>
                            <w:sz w:val="20"/>
                          </w:rPr>
                          <w:t>the</w:t>
                        </w:r>
                        <w:r>
                          <w:rPr>
                            <w:color w:val="231F20"/>
                            <w:spacing w:val="11"/>
                            <w:sz w:val="20"/>
                          </w:rPr>
                          <w:t> </w:t>
                        </w:r>
                        <w:r>
                          <w:rPr>
                            <w:color w:val="231F20"/>
                            <w:sz w:val="20"/>
                          </w:rPr>
                          <w:t>following</w:t>
                        </w:r>
                        <w:r>
                          <w:rPr>
                            <w:color w:val="231F20"/>
                            <w:spacing w:val="10"/>
                            <w:sz w:val="20"/>
                          </w:rPr>
                          <w:t> </w:t>
                        </w:r>
                        <w:r>
                          <w:rPr>
                            <w:color w:val="231F20"/>
                            <w:sz w:val="20"/>
                          </w:rPr>
                          <w:t>entry</w:t>
                        </w:r>
                        <w:r>
                          <w:rPr>
                            <w:color w:val="231F20"/>
                            <w:spacing w:val="11"/>
                            <w:sz w:val="20"/>
                          </w:rPr>
                          <w:t> </w:t>
                        </w:r>
                        <w:r>
                          <w:rPr>
                            <w:color w:val="231F20"/>
                            <w:sz w:val="20"/>
                          </w:rPr>
                          <w:t>that</w:t>
                        </w:r>
                        <w:r>
                          <w:rPr>
                            <w:color w:val="231F20"/>
                            <w:spacing w:val="10"/>
                            <w:sz w:val="20"/>
                          </w:rPr>
                          <w:t> </w:t>
                        </w:r>
                        <w:r>
                          <w:rPr>
                            <w:color w:val="231F20"/>
                            <w:spacing w:val="-4"/>
                            <w:sz w:val="20"/>
                          </w:rPr>
                          <w:t>for-</w:t>
                        </w:r>
                      </w:p>
                      <w:p>
                        <w:pPr>
                          <w:pStyle w:val="TableParagraph"/>
                          <w:spacing w:before="15"/>
                          <w:ind w:left="-5"/>
                          <w:rPr>
                            <w:sz w:val="20"/>
                          </w:rPr>
                        </w:pPr>
                        <w:r>
                          <w:rPr>
                            <w:color w:val="231F20"/>
                            <w:sz w:val="20"/>
                          </w:rPr>
                          <w:t>mally</w:t>
                        </w:r>
                        <w:r>
                          <w:rPr>
                            <w:color w:val="231F20"/>
                            <w:spacing w:val="-5"/>
                            <w:sz w:val="20"/>
                          </w:rPr>
                          <w:t> </w:t>
                        </w:r>
                        <w:r>
                          <w:rPr>
                            <w:color w:val="231F20"/>
                            <w:sz w:val="20"/>
                          </w:rPr>
                          <w:t>shows</w:t>
                        </w:r>
                        <w:r>
                          <w:rPr>
                            <w:color w:val="231F20"/>
                            <w:spacing w:val="-5"/>
                            <w:sz w:val="20"/>
                          </w:rPr>
                          <w:t> </w:t>
                        </w:r>
                        <w:r>
                          <w:rPr>
                            <w:color w:val="231F20"/>
                            <w:sz w:val="20"/>
                          </w:rPr>
                          <w:t>the</w:t>
                        </w:r>
                        <w:r>
                          <w:rPr>
                            <w:color w:val="231F20"/>
                            <w:spacing w:val="-5"/>
                            <w:sz w:val="20"/>
                          </w:rPr>
                          <w:t> </w:t>
                        </w:r>
                        <w:r>
                          <w:rPr>
                            <w:color w:val="231F20"/>
                            <w:sz w:val="20"/>
                          </w:rPr>
                          <w:t>transfer</w:t>
                        </w:r>
                        <w:r>
                          <w:rPr>
                            <w:color w:val="231F20"/>
                            <w:spacing w:val="-5"/>
                            <w:sz w:val="20"/>
                          </w:rPr>
                          <w:t> </w:t>
                        </w:r>
                        <w:r>
                          <w:rPr>
                            <w:color w:val="231F20"/>
                            <w:sz w:val="20"/>
                          </w:rPr>
                          <w:t>of</w:t>
                        </w:r>
                        <w:r>
                          <w:rPr>
                            <w:color w:val="231F20"/>
                            <w:spacing w:val="-5"/>
                            <w:sz w:val="20"/>
                          </w:rPr>
                          <w:t> </w:t>
                        </w:r>
                        <w:r>
                          <w:rPr>
                            <w:color w:val="231F20"/>
                            <w:sz w:val="20"/>
                          </w:rPr>
                          <w:t>cash</w:t>
                        </w:r>
                        <w:r>
                          <w:rPr>
                            <w:color w:val="231F20"/>
                            <w:spacing w:val="-5"/>
                            <w:sz w:val="20"/>
                          </w:rPr>
                          <w:t> </w:t>
                        </w:r>
                        <w:r>
                          <w:rPr>
                            <w:color w:val="231F20"/>
                            <w:sz w:val="20"/>
                          </w:rPr>
                          <w:t>from</w:t>
                        </w:r>
                        <w:r>
                          <w:rPr>
                            <w:color w:val="231F20"/>
                            <w:spacing w:val="-5"/>
                            <w:sz w:val="20"/>
                          </w:rPr>
                          <w:t> </w:t>
                        </w:r>
                        <w:r>
                          <w:rPr>
                            <w:color w:val="231F20"/>
                            <w:sz w:val="20"/>
                          </w:rPr>
                          <w:t>the</w:t>
                        </w:r>
                        <w:r>
                          <w:rPr>
                            <w:color w:val="231F20"/>
                            <w:spacing w:val="-5"/>
                            <w:sz w:val="20"/>
                          </w:rPr>
                          <w:t> </w:t>
                        </w:r>
                        <w:r>
                          <w:rPr>
                            <w:color w:val="231F20"/>
                            <w:sz w:val="20"/>
                          </w:rPr>
                          <w:t>bank</w:t>
                        </w:r>
                        <w:r>
                          <w:rPr>
                            <w:color w:val="231F20"/>
                            <w:spacing w:val="-4"/>
                            <w:sz w:val="20"/>
                          </w:rPr>
                          <w:t> </w:t>
                        </w:r>
                        <w:r>
                          <w:rPr>
                            <w:color w:val="231F20"/>
                            <w:sz w:val="20"/>
                          </w:rPr>
                          <w:t>to</w:t>
                        </w:r>
                        <w:r>
                          <w:rPr>
                            <w:color w:val="231F20"/>
                            <w:spacing w:val="-5"/>
                            <w:sz w:val="20"/>
                          </w:rPr>
                          <w:t> </w:t>
                        </w:r>
                        <w:r>
                          <w:rPr>
                            <w:color w:val="231F20"/>
                            <w:sz w:val="20"/>
                          </w:rPr>
                          <w:t>cash</w:t>
                        </w:r>
                        <w:r>
                          <w:rPr>
                            <w:color w:val="231F20"/>
                            <w:spacing w:val="-5"/>
                            <w:sz w:val="20"/>
                          </w:rPr>
                          <w:t> </w:t>
                        </w:r>
                        <w:r>
                          <w:rPr>
                            <w:color w:val="231F20"/>
                            <w:sz w:val="20"/>
                          </w:rPr>
                          <w:t>on</w:t>
                        </w:r>
                        <w:r>
                          <w:rPr>
                            <w:color w:val="231F20"/>
                            <w:spacing w:val="-5"/>
                            <w:sz w:val="20"/>
                          </w:rPr>
                          <w:t> </w:t>
                        </w:r>
                        <w:r>
                          <w:rPr>
                            <w:color w:val="231F20"/>
                            <w:sz w:val="20"/>
                          </w:rPr>
                          <w:t>hand</w:t>
                        </w:r>
                        <w:r>
                          <w:rPr>
                            <w:color w:val="231F20"/>
                            <w:spacing w:val="-5"/>
                            <w:sz w:val="20"/>
                          </w:rPr>
                          <w:t> </w:t>
                        </w:r>
                        <w:r>
                          <w:rPr>
                            <w:color w:val="231F20"/>
                            <w:sz w:val="20"/>
                          </w:rPr>
                          <w:t>in</w:t>
                        </w:r>
                        <w:r>
                          <w:rPr>
                            <w:color w:val="231F20"/>
                            <w:spacing w:val="-5"/>
                            <w:sz w:val="20"/>
                          </w:rPr>
                          <w:t> </w:t>
                        </w:r>
                        <w:r>
                          <w:rPr>
                            <w:color w:val="231F20"/>
                            <w:sz w:val="20"/>
                          </w:rPr>
                          <w:t>the</w:t>
                        </w:r>
                        <w:r>
                          <w:rPr>
                            <w:color w:val="231F20"/>
                            <w:spacing w:val="-5"/>
                            <w:sz w:val="20"/>
                          </w:rPr>
                          <w:t> </w:t>
                        </w:r>
                        <w:r>
                          <w:rPr>
                            <w:color w:val="231F20"/>
                            <w:sz w:val="20"/>
                          </w:rPr>
                          <w:t>petty</w:t>
                        </w:r>
                        <w:r>
                          <w:rPr>
                            <w:color w:val="231F20"/>
                            <w:spacing w:val="-5"/>
                            <w:sz w:val="20"/>
                          </w:rPr>
                          <w:t> </w:t>
                        </w:r>
                        <w:r>
                          <w:rPr>
                            <w:color w:val="231F20"/>
                            <w:sz w:val="20"/>
                          </w:rPr>
                          <w:t>cash</w:t>
                        </w:r>
                        <w:r>
                          <w:rPr>
                            <w:color w:val="231F20"/>
                            <w:spacing w:val="-5"/>
                            <w:sz w:val="20"/>
                          </w:rPr>
                          <w:t> </w:t>
                        </w:r>
                        <w:r>
                          <w:rPr>
                            <w:color w:val="231F20"/>
                            <w:spacing w:val="-2"/>
                            <w:sz w:val="20"/>
                          </w:rPr>
                          <w:t>fund:</w:t>
                        </w:r>
                      </w:p>
                    </w:tc>
                  </w:tr>
                  <w:tr>
                    <w:trPr>
                      <w:trHeight w:val="1154" w:hRule="atLeast"/>
                    </w:trPr>
                    <w:tc>
                      <w:tcPr>
                        <w:tcW w:w="6049" w:type="dxa"/>
                        <w:tcBorders>
                          <w:left w:val="single" w:sz="4" w:space="0" w:color="939598"/>
                        </w:tcBorders>
                        <w:shd w:val="clear" w:color="auto" w:fill="CDE2EC"/>
                      </w:tcPr>
                      <w:p>
                        <w:pPr>
                          <w:pStyle w:val="TableParagraph"/>
                          <w:spacing w:before="96"/>
                          <w:ind w:left="115"/>
                          <w:rPr>
                            <w:rFonts w:ascii="Proxima Nova Rg"/>
                            <w:sz w:val="18"/>
                          </w:rPr>
                        </w:pPr>
                        <w:r>
                          <w:rPr>
                            <w:rFonts w:ascii="Proxima Nova Rg"/>
                            <w:color w:val="231F20"/>
                            <w:sz w:val="18"/>
                            <w:u w:val="single" w:color="231F20"/>
                          </w:rPr>
                          <w:t>May </w:t>
                        </w:r>
                        <w:r>
                          <w:rPr>
                            <w:rFonts w:ascii="Proxima Nova Rg"/>
                            <w:color w:val="231F20"/>
                            <w:spacing w:val="-10"/>
                            <w:w w:val="150"/>
                            <w:sz w:val="18"/>
                            <w:u w:val="single" w:color="231F20"/>
                          </w:rPr>
                          <w:t>1</w:t>
                        </w:r>
                      </w:p>
                      <w:p>
                        <w:pPr>
                          <w:pStyle w:val="TableParagraph"/>
                          <w:spacing w:before="103"/>
                          <w:ind w:left="114"/>
                          <w:rPr>
                            <w:rFonts w:ascii="Proxima Nova Rg"/>
                            <w:sz w:val="18"/>
                          </w:rPr>
                        </w:pPr>
                        <w:r>
                          <w:rPr>
                            <w:rFonts w:ascii="Proxima Nova Rg"/>
                            <w:b/>
                            <w:color w:val="231F20"/>
                            <w:sz w:val="18"/>
                          </w:rPr>
                          <w:t>Petty</w:t>
                        </w:r>
                        <w:r>
                          <w:rPr>
                            <w:rFonts w:ascii="Proxima Nova Rg"/>
                            <w:b/>
                            <w:color w:val="231F20"/>
                            <w:spacing w:val="-1"/>
                            <w:sz w:val="18"/>
                          </w:rPr>
                          <w:t> </w:t>
                        </w:r>
                        <w:r>
                          <w:rPr>
                            <w:rFonts w:ascii="Proxima Nova Rg"/>
                            <w:b/>
                            <w:color w:val="231F20"/>
                            <w:sz w:val="18"/>
                          </w:rPr>
                          <w:t>Cash</w:t>
                        </w:r>
                        <w:r>
                          <w:rPr>
                            <w:rFonts w:ascii="Proxima Nova Rg"/>
                            <w:b/>
                            <w:color w:val="231F20"/>
                            <w:spacing w:val="-1"/>
                            <w:sz w:val="18"/>
                          </w:rPr>
                          <w:t> </w:t>
                        </w:r>
                        <w:r>
                          <w:rPr>
                            <w:rFonts w:ascii="Proxima Nova Rg"/>
                            <w:color w:val="231F20"/>
                            <w:sz w:val="18"/>
                          </w:rPr>
                          <w:t>(on</w:t>
                        </w:r>
                        <w:r>
                          <w:rPr>
                            <w:rFonts w:ascii="Proxima Nova Rg"/>
                            <w:color w:val="231F20"/>
                            <w:spacing w:val="-1"/>
                            <w:sz w:val="18"/>
                          </w:rPr>
                          <w:t> </w:t>
                        </w:r>
                        <w:r>
                          <w:rPr>
                            <w:rFonts w:ascii="Proxima Nova Rg"/>
                            <w:color w:val="231F20"/>
                            <w:sz w:val="18"/>
                          </w:rPr>
                          <w:t>hand)</w:t>
                        </w:r>
                        <w:r>
                          <w:rPr>
                            <w:rFonts w:ascii="Proxima Nova Rg"/>
                            <w:color w:val="231F20"/>
                            <w:spacing w:val="29"/>
                            <w:sz w:val="18"/>
                          </w:rPr>
                          <w:t> </w:t>
                        </w:r>
                        <w:r>
                          <w:rPr>
                            <w:rFonts w:ascii="Proxima Nova Rg"/>
                            <w:color w:val="231F20"/>
                            <w:spacing w:val="-2"/>
                            <w:sz w:val="18"/>
                          </w:rPr>
                          <w:t>.............................................................................................</w:t>
                        </w:r>
                      </w:p>
                      <w:p>
                        <w:pPr>
                          <w:pStyle w:val="TableParagraph"/>
                          <w:spacing w:line="218" w:lineRule="exact" w:before="9"/>
                          <w:ind w:left="355"/>
                          <w:rPr>
                            <w:rFonts w:ascii="Proxima Nova Rg"/>
                            <w:sz w:val="18"/>
                          </w:rPr>
                        </w:pPr>
                        <w:r>
                          <w:rPr>
                            <w:rFonts w:ascii="Proxima Nova Rg"/>
                            <w:b/>
                            <w:color w:val="231F20"/>
                            <w:sz w:val="18"/>
                          </w:rPr>
                          <w:t>Cash </w:t>
                        </w:r>
                        <w:r>
                          <w:rPr>
                            <w:rFonts w:ascii="Proxima Nova Rg"/>
                            <w:color w:val="231F20"/>
                            <w:sz w:val="18"/>
                          </w:rPr>
                          <w:t>(checking account)</w:t>
                        </w:r>
                        <w:r>
                          <w:rPr>
                            <w:rFonts w:ascii="Proxima Nova Rg"/>
                            <w:color w:val="231F20"/>
                            <w:spacing w:val="13"/>
                            <w:sz w:val="18"/>
                          </w:rPr>
                          <w:t> </w:t>
                        </w:r>
                        <w:r>
                          <w:rPr>
                            <w:rFonts w:ascii="Proxima Nova Rg"/>
                            <w:color w:val="231F20"/>
                            <w:spacing w:val="-2"/>
                            <w:sz w:val="18"/>
                          </w:rPr>
                          <w:t>.................................................................................</w:t>
                        </w:r>
                      </w:p>
                      <w:p>
                        <w:pPr>
                          <w:pStyle w:val="TableParagraph"/>
                          <w:spacing w:line="206" w:lineRule="exact"/>
                          <w:ind w:left="355"/>
                          <w:rPr>
                            <w:rFonts w:ascii="Arial"/>
                            <w:i/>
                            <w:sz w:val="18"/>
                          </w:rPr>
                        </w:pPr>
                        <w:r>
                          <w:rPr>
                            <w:rFonts w:ascii="Arial"/>
                            <w:i/>
                            <w:color w:val="231F20"/>
                            <w:spacing w:val="-2"/>
                            <w:sz w:val="18"/>
                          </w:rPr>
                          <w:t>(Establish</w:t>
                        </w:r>
                        <w:r>
                          <w:rPr>
                            <w:rFonts w:ascii="Arial"/>
                            <w:i/>
                            <w:color w:val="231F20"/>
                            <w:spacing w:val="-3"/>
                            <w:sz w:val="18"/>
                          </w:rPr>
                          <w:t> </w:t>
                        </w:r>
                        <w:r>
                          <w:rPr>
                            <w:rFonts w:ascii="Arial"/>
                            <w:i/>
                            <w:color w:val="231F20"/>
                            <w:spacing w:val="-2"/>
                            <w:sz w:val="18"/>
                          </w:rPr>
                          <w:t>the petty cash </w:t>
                        </w:r>
                        <w:r>
                          <w:rPr>
                            <w:rFonts w:ascii="Arial"/>
                            <w:i/>
                            <w:color w:val="231F20"/>
                            <w:spacing w:val="-4"/>
                            <w:sz w:val="18"/>
                          </w:rPr>
                          <w:t>fund)</w:t>
                        </w:r>
                      </w:p>
                    </w:tc>
                    <w:tc>
                      <w:tcPr>
                        <w:tcW w:w="825" w:type="dxa"/>
                        <w:shd w:val="clear" w:color="auto" w:fill="CDE2EC"/>
                      </w:tcPr>
                      <w:p>
                        <w:pPr>
                          <w:pStyle w:val="TableParagraph"/>
                          <w:spacing w:before="96"/>
                          <w:ind w:left="188"/>
                          <w:rPr>
                            <w:rFonts w:ascii="Proxima Nova Rg"/>
                            <w:sz w:val="18"/>
                          </w:rPr>
                        </w:pPr>
                        <w:r>
                          <w:rPr>
                            <w:rFonts w:ascii="Proxima Nova Rg"/>
                            <w:color w:val="231F20"/>
                            <w:spacing w:val="-4"/>
                            <w:sz w:val="18"/>
                            <w:u w:val="single" w:color="231F20"/>
                          </w:rPr>
                          <w:t>Debit</w:t>
                        </w:r>
                      </w:p>
                      <w:p>
                        <w:pPr>
                          <w:pStyle w:val="TableParagraph"/>
                          <w:spacing w:before="103"/>
                          <w:ind w:left="235"/>
                          <w:rPr>
                            <w:rFonts w:ascii="Proxima Nova Rg"/>
                            <w:b/>
                            <w:sz w:val="18"/>
                          </w:rPr>
                        </w:pPr>
                        <w:r>
                          <w:rPr>
                            <w:rFonts w:ascii="Proxima Nova Rg"/>
                            <w:b/>
                            <w:color w:val="231F20"/>
                            <w:spacing w:val="-5"/>
                            <w:sz w:val="18"/>
                          </w:rPr>
                          <w:t>200</w:t>
                        </w:r>
                      </w:p>
                    </w:tc>
                    <w:tc>
                      <w:tcPr>
                        <w:tcW w:w="797" w:type="dxa"/>
                        <w:tcBorders>
                          <w:right w:val="single" w:sz="4" w:space="0" w:color="939598"/>
                        </w:tcBorders>
                        <w:shd w:val="clear" w:color="auto" w:fill="CDE2EC"/>
                      </w:tcPr>
                      <w:p>
                        <w:pPr>
                          <w:pStyle w:val="TableParagraph"/>
                          <w:spacing w:before="96"/>
                          <w:ind w:left="151"/>
                          <w:rPr>
                            <w:rFonts w:ascii="Proxima Nova Rg"/>
                            <w:sz w:val="18"/>
                          </w:rPr>
                        </w:pPr>
                        <w:r>
                          <w:rPr>
                            <w:rFonts w:ascii="Proxima Nova Rg"/>
                            <w:color w:val="231F20"/>
                            <w:spacing w:val="-2"/>
                            <w:sz w:val="18"/>
                            <w:u w:val="single" w:color="231F20"/>
                          </w:rPr>
                          <w:t>Credit</w:t>
                        </w:r>
                      </w:p>
                      <w:p>
                        <w:pPr>
                          <w:pStyle w:val="TableParagraph"/>
                          <w:spacing w:before="9"/>
                          <w:rPr>
                            <w:rFonts w:ascii="Lucida Sans Unicode"/>
                            <w:sz w:val="21"/>
                          </w:rPr>
                        </w:pPr>
                      </w:p>
                      <w:p>
                        <w:pPr>
                          <w:pStyle w:val="TableParagraph"/>
                          <w:ind w:left="225"/>
                          <w:rPr>
                            <w:rFonts w:ascii="Proxima Nova Rg"/>
                            <w:b/>
                            <w:sz w:val="18"/>
                          </w:rPr>
                        </w:pPr>
                        <w:r>
                          <w:rPr>
                            <w:rFonts w:ascii="Proxima Nova Rg"/>
                            <w:b/>
                            <w:color w:val="231F20"/>
                            <w:spacing w:val="-5"/>
                            <w:sz w:val="18"/>
                          </w:rPr>
                          <w:t>200</w:t>
                        </w:r>
                      </w:p>
                    </w:tc>
                  </w:tr>
                  <w:tr>
                    <w:trPr>
                      <w:trHeight w:val="4860" w:hRule="atLeast"/>
                    </w:trPr>
                    <w:tc>
                      <w:tcPr>
                        <w:tcW w:w="7671" w:type="dxa"/>
                        <w:gridSpan w:val="3"/>
                        <w:tcBorders>
                          <w:left w:val="single" w:sz="4" w:space="0" w:color="939598"/>
                          <w:right w:val="single" w:sz="4" w:space="0" w:color="939598"/>
                        </w:tcBorders>
                      </w:tcPr>
                      <w:p>
                        <w:pPr>
                          <w:pStyle w:val="TableParagraph"/>
                          <w:spacing w:line="256" w:lineRule="auto" w:before="167"/>
                          <w:ind w:left="-5" w:right="-15" w:firstLine="240"/>
                          <w:jc w:val="both"/>
                          <w:rPr>
                            <w:sz w:val="20"/>
                          </w:rPr>
                        </w:pPr>
                        <w:r>
                          <w:rPr>
                            <w:color w:val="231F20"/>
                            <w:sz w:val="20"/>
                          </w:rPr>
                          <w:t>During</w:t>
                        </w:r>
                        <w:r>
                          <w:rPr>
                            <w:color w:val="231F20"/>
                            <w:spacing w:val="-7"/>
                            <w:sz w:val="20"/>
                          </w:rPr>
                          <w:t> </w:t>
                        </w:r>
                        <w:r>
                          <w:rPr>
                            <w:color w:val="231F20"/>
                            <w:sz w:val="20"/>
                          </w:rPr>
                          <w:t>May,</w:t>
                        </w:r>
                        <w:r>
                          <w:rPr>
                            <w:color w:val="231F20"/>
                            <w:spacing w:val="-7"/>
                            <w:sz w:val="20"/>
                          </w:rPr>
                          <w:t> </w:t>
                        </w:r>
                        <w:r>
                          <w:rPr>
                            <w:color w:val="231F20"/>
                            <w:sz w:val="20"/>
                          </w:rPr>
                          <w:t>the</w:t>
                        </w:r>
                        <w:r>
                          <w:rPr>
                            <w:color w:val="231F20"/>
                            <w:spacing w:val="-7"/>
                            <w:sz w:val="20"/>
                          </w:rPr>
                          <w:t> </w:t>
                        </w:r>
                        <w:r>
                          <w:rPr>
                            <w:color w:val="231F20"/>
                            <w:sz w:val="20"/>
                          </w:rPr>
                          <w:t>petty</w:t>
                        </w:r>
                        <w:r>
                          <w:rPr>
                            <w:color w:val="231F20"/>
                            <w:spacing w:val="-7"/>
                            <w:sz w:val="20"/>
                          </w:rPr>
                          <w:t> </w:t>
                        </w:r>
                        <w:r>
                          <w:rPr>
                            <w:color w:val="231F20"/>
                            <w:sz w:val="20"/>
                          </w:rPr>
                          <w:t>cash</w:t>
                        </w:r>
                        <w:r>
                          <w:rPr>
                            <w:color w:val="231F20"/>
                            <w:spacing w:val="-7"/>
                            <w:sz w:val="20"/>
                          </w:rPr>
                          <w:t> </w:t>
                        </w:r>
                        <w:r>
                          <w:rPr>
                            <w:color w:val="231F20"/>
                            <w:sz w:val="20"/>
                          </w:rPr>
                          <w:t>custodian</w:t>
                        </w:r>
                        <w:r>
                          <w:rPr>
                            <w:color w:val="231F20"/>
                            <w:spacing w:val="-7"/>
                            <w:sz w:val="20"/>
                          </w:rPr>
                          <w:t> </w:t>
                        </w:r>
                        <w:r>
                          <w:rPr>
                            <w:color w:val="231F20"/>
                            <w:sz w:val="20"/>
                          </w:rPr>
                          <w:t>provides</w:t>
                        </w:r>
                        <w:r>
                          <w:rPr>
                            <w:color w:val="231F20"/>
                            <w:spacing w:val="-7"/>
                            <w:sz w:val="20"/>
                          </w:rPr>
                          <w:t> </w:t>
                        </w:r>
                        <w:r>
                          <w:rPr>
                            <w:color w:val="231F20"/>
                            <w:sz w:val="20"/>
                          </w:rPr>
                          <w:t>cash</w:t>
                        </w:r>
                        <w:r>
                          <w:rPr>
                            <w:color w:val="231F20"/>
                            <w:spacing w:val="-7"/>
                            <w:sz w:val="20"/>
                          </w:rPr>
                          <w:t> </w:t>
                        </w:r>
                        <w:r>
                          <w:rPr>
                            <w:color w:val="231F20"/>
                            <w:sz w:val="20"/>
                          </w:rPr>
                          <w:t>to</w:t>
                        </w:r>
                        <w:r>
                          <w:rPr>
                            <w:color w:val="231F20"/>
                            <w:spacing w:val="-7"/>
                            <w:sz w:val="20"/>
                          </w:rPr>
                          <w:t> </w:t>
                        </w:r>
                        <w:r>
                          <w:rPr>
                            <w:color w:val="231F20"/>
                            <w:sz w:val="20"/>
                          </w:rPr>
                          <w:t>employees</w:t>
                        </w:r>
                        <w:r>
                          <w:rPr>
                            <w:color w:val="231F20"/>
                            <w:spacing w:val="-7"/>
                            <w:sz w:val="20"/>
                          </w:rPr>
                          <w:t> </w:t>
                        </w:r>
                        <w:r>
                          <w:rPr>
                            <w:color w:val="231F20"/>
                            <w:sz w:val="20"/>
                          </w:rPr>
                          <w:t>for</w:t>
                        </w:r>
                        <w:r>
                          <w:rPr>
                            <w:color w:val="231F20"/>
                            <w:spacing w:val="-7"/>
                            <w:sz w:val="20"/>
                          </w:rPr>
                          <w:t> </w:t>
                        </w:r>
                        <w:r>
                          <w:rPr>
                            <w:color w:val="231F20"/>
                            <w:sz w:val="20"/>
                          </w:rPr>
                          <w:t>an</w:t>
                        </w:r>
                        <w:r>
                          <w:rPr>
                            <w:color w:val="231F20"/>
                            <w:spacing w:val="-7"/>
                            <w:sz w:val="20"/>
                          </w:rPr>
                          <w:t> </w:t>
                        </w:r>
                        <w:r>
                          <w:rPr>
                            <w:color w:val="231F20"/>
                            <w:sz w:val="20"/>
                          </w:rPr>
                          <w:t>office</w:t>
                        </w:r>
                        <w:r>
                          <w:rPr>
                            <w:color w:val="231F20"/>
                            <w:spacing w:val="-7"/>
                            <w:sz w:val="20"/>
                          </w:rPr>
                          <w:t> </w:t>
                        </w:r>
                        <w:r>
                          <w:rPr>
                            <w:color w:val="231F20"/>
                            <w:sz w:val="20"/>
                          </w:rPr>
                          <w:t>lunch</w:t>
                        </w:r>
                        <w:r>
                          <w:rPr>
                            <w:color w:val="231F20"/>
                            <w:spacing w:val="-7"/>
                            <w:sz w:val="20"/>
                          </w:rPr>
                          <w:t> </w:t>
                        </w:r>
                        <w:r>
                          <w:rPr>
                            <w:color w:val="231F20"/>
                            <w:sz w:val="20"/>
                          </w:rPr>
                          <w:t>and package delivery and places vouchers documenting the purposes of those expenditures in the</w:t>
                        </w:r>
                        <w:r>
                          <w:rPr>
                            <w:color w:val="231F20"/>
                            <w:spacing w:val="-2"/>
                            <w:sz w:val="20"/>
                          </w:rPr>
                          <w:t> </w:t>
                        </w:r>
                        <w:r>
                          <w:rPr>
                            <w:color w:val="231F20"/>
                            <w:sz w:val="20"/>
                          </w:rPr>
                          <w:t>petty</w:t>
                        </w:r>
                        <w:r>
                          <w:rPr>
                            <w:color w:val="231F20"/>
                            <w:spacing w:val="-2"/>
                            <w:sz w:val="20"/>
                          </w:rPr>
                          <w:t> </w:t>
                        </w:r>
                        <w:r>
                          <w:rPr>
                            <w:color w:val="231F20"/>
                            <w:sz w:val="20"/>
                          </w:rPr>
                          <w:t>cash</w:t>
                        </w:r>
                        <w:r>
                          <w:rPr>
                            <w:color w:val="231F20"/>
                            <w:spacing w:val="-2"/>
                            <w:sz w:val="20"/>
                          </w:rPr>
                          <w:t> </w:t>
                        </w:r>
                        <w:r>
                          <w:rPr>
                            <w:color w:val="231F20"/>
                            <w:sz w:val="20"/>
                          </w:rPr>
                          <w:t>fund.</w:t>
                        </w:r>
                        <w:r>
                          <w:rPr>
                            <w:color w:val="231F20"/>
                            <w:spacing w:val="-2"/>
                            <w:sz w:val="20"/>
                          </w:rPr>
                          <w:t> </w:t>
                        </w:r>
                        <w:r>
                          <w:rPr>
                            <w:color w:val="231F20"/>
                            <w:sz w:val="20"/>
                          </w:rPr>
                          <w:t>In</w:t>
                        </w:r>
                        <w:r>
                          <w:rPr>
                            <w:color w:val="231F20"/>
                            <w:spacing w:val="-2"/>
                            <w:sz w:val="20"/>
                          </w:rPr>
                          <w:t> </w:t>
                        </w:r>
                        <w:r>
                          <w:rPr>
                            <w:color w:val="231F20"/>
                            <w:sz w:val="20"/>
                          </w:rPr>
                          <w:t>addition,</w:t>
                        </w:r>
                        <w:r>
                          <w:rPr>
                            <w:color w:val="231F20"/>
                            <w:spacing w:val="-2"/>
                            <w:sz w:val="20"/>
                          </w:rPr>
                          <w:t> </w:t>
                        </w:r>
                        <w:r>
                          <w:rPr>
                            <w:color w:val="231F20"/>
                            <w:sz w:val="20"/>
                          </w:rPr>
                          <w:t>the</w:t>
                        </w:r>
                        <w:r>
                          <w:rPr>
                            <w:color w:val="231F20"/>
                            <w:spacing w:val="-2"/>
                            <w:sz w:val="20"/>
                          </w:rPr>
                          <w:t> </w:t>
                        </w:r>
                        <w:r>
                          <w:rPr>
                            <w:color w:val="231F20"/>
                            <w:sz w:val="20"/>
                          </w:rPr>
                          <w:t>purchasing</w:t>
                        </w:r>
                        <w:r>
                          <w:rPr>
                            <w:color w:val="231F20"/>
                            <w:spacing w:val="-2"/>
                            <w:sz w:val="20"/>
                          </w:rPr>
                          <w:t> </w:t>
                        </w:r>
                        <w:r>
                          <w:rPr>
                            <w:color w:val="231F20"/>
                            <w:sz w:val="20"/>
                          </w:rPr>
                          <w:t>manager</w:t>
                        </w:r>
                        <w:r>
                          <w:rPr>
                            <w:color w:val="231F20"/>
                            <w:spacing w:val="-2"/>
                            <w:sz w:val="20"/>
                          </w:rPr>
                          <w:t> </w:t>
                        </w:r>
                        <w:r>
                          <w:rPr>
                            <w:color w:val="231F20"/>
                            <w:sz w:val="20"/>
                          </w:rPr>
                          <w:t>and</w:t>
                        </w:r>
                        <w:r>
                          <w:rPr>
                            <w:color w:val="231F20"/>
                            <w:spacing w:val="-2"/>
                            <w:sz w:val="20"/>
                          </w:rPr>
                          <w:t> </w:t>
                        </w:r>
                        <w:r>
                          <w:rPr>
                            <w:color w:val="231F20"/>
                            <w:sz w:val="20"/>
                          </w:rPr>
                          <w:t>the</w:t>
                        </w:r>
                        <w:r>
                          <w:rPr>
                            <w:color w:val="231F20"/>
                            <w:spacing w:val="-2"/>
                            <w:sz w:val="20"/>
                          </w:rPr>
                          <w:t> </w:t>
                        </w:r>
                        <w:r>
                          <w:rPr>
                            <w:color w:val="231F20"/>
                            <w:sz w:val="20"/>
                          </w:rPr>
                          <w:t>marketing</w:t>
                        </w:r>
                        <w:r>
                          <w:rPr>
                            <w:color w:val="231F20"/>
                            <w:spacing w:val="-2"/>
                            <w:sz w:val="20"/>
                          </w:rPr>
                          <w:t> </w:t>
                        </w:r>
                        <w:r>
                          <w:rPr>
                            <w:color w:val="231F20"/>
                            <w:sz w:val="20"/>
                          </w:rPr>
                          <w:t>manager</w:t>
                        </w:r>
                        <w:r>
                          <w:rPr>
                            <w:color w:val="231F20"/>
                            <w:spacing w:val="-2"/>
                            <w:sz w:val="20"/>
                          </w:rPr>
                          <w:t> </w:t>
                        </w:r>
                        <w:r>
                          <w:rPr>
                            <w:color w:val="231F20"/>
                            <w:sz w:val="20"/>
                          </w:rPr>
                          <w:t>used their credit cards for expenditures related to their positions. Suppose the following items and amounts occur:</w:t>
                        </w:r>
                      </w:p>
                      <w:p>
                        <w:pPr>
                          <w:pStyle w:val="TableParagraph"/>
                          <w:spacing w:before="8"/>
                          <w:rPr>
                            <w:rFonts w:ascii="Lucida Sans Unicode"/>
                            <w:sz w:val="19"/>
                          </w:rPr>
                        </w:pPr>
                      </w:p>
                      <w:p>
                        <w:pPr>
                          <w:pStyle w:val="TableParagraph"/>
                          <w:tabs>
                            <w:tab w:pos="2946" w:val="left" w:leader="none"/>
                            <w:tab w:pos="3284" w:val="left" w:leader="none"/>
                            <w:tab w:pos="5426" w:val="left" w:leader="none"/>
                            <w:tab w:pos="5716" w:val="left" w:leader="none"/>
                          </w:tabs>
                          <w:spacing w:line="228" w:lineRule="auto"/>
                          <w:ind w:left="1129" w:right="550" w:hanging="436"/>
                          <w:jc w:val="both"/>
                          <w:rPr>
                            <w:rFonts w:ascii="Proxima Nova Rg"/>
                            <w:b/>
                            <w:sz w:val="19"/>
                          </w:rPr>
                        </w:pPr>
                        <w:r>
                          <w:rPr>
                            <w:rFonts w:ascii="Proxima Nova Rg"/>
                            <w:b/>
                            <w:color w:val="231F20"/>
                            <w:sz w:val="19"/>
                          </w:rPr>
                          <w:t>Petty Cash Fund</w:t>
                          <w:tab/>
                          <w:t>Purchasing Manager</w:t>
                          <w:tab/>
                          <w:t>Marketing</w:t>
                        </w:r>
                        <w:r>
                          <w:rPr>
                            <w:rFonts w:ascii="Proxima Nova Rg"/>
                            <w:b/>
                            <w:color w:val="231F20"/>
                            <w:spacing w:val="-13"/>
                            <w:sz w:val="19"/>
                          </w:rPr>
                          <w:t> </w:t>
                        </w:r>
                        <w:r>
                          <w:rPr>
                            <w:rFonts w:ascii="Proxima Nova Rg"/>
                            <w:b/>
                            <w:color w:val="231F20"/>
                            <w:sz w:val="19"/>
                          </w:rPr>
                          <w:t>Manager </w:t>
                        </w:r>
                        <w:r>
                          <w:rPr>
                            <w:rFonts w:ascii="Proxima Nova Rg"/>
                            <w:b/>
                            <w:color w:val="231F20"/>
                            <w:spacing w:val="-2"/>
                            <w:sz w:val="19"/>
                          </w:rPr>
                          <w:t>(Cash)</w:t>
                        </w:r>
                        <w:r>
                          <w:rPr>
                            <w:rFonts w:ascii="Proxima Nova Rg"/>
                            <w:b/>
                            <w:color w:val="231F20"/>
                            <w:sz w:val="19"/>
                          </w:rPr>
                          <w:tab/>
                          <w:tab/>
                          <w:t>(Credit Card)</w:t>
                          <w:tab/>
                          <w:tab/>
                          <w:t>(Credit Card)</w:t>
                        </w:r>
                      </w:p>
                      <w:p>
                        <w:pPr>
                          <w:pStyle w:val="TableParagraph"/>
                          <w:tabs>
                            <w:tab w:pos="1674" w:val="left" w:leader="none"/>
                            <w:tab w:pos="1833" w:val="left" w:leader="none"/>
                            <w:tab w:pos="2907" w:val="left" w:leader="none"/>
                            <w:tab w:pos="4107" w:val="left" w:leader="none"/>
                            <w:tab w:pos="4208" w:val="left" w:leader="none"/>
                            <w:tab w:pos="5339" w:val="left" w:leader="none"/>
                            <w:tab w:pos="6539" w:val="left" w:leader="none"/>
                          </w:tabs>
                          <w:spacing w:line="228" w:lineRule="auto" w:before="105"/>
                          <w:ind w:left="475" w:right="466"/>
                          <w:jc w:val="both"/>
                          <w:rPr>
                            <w:rFonts w:ascii="Proxima Nova Rg"/>
                            <w:sz w:val="19"/>
                          </w:rPr>
                        </w:pPr>
                        <w:r>
                          <w:rPr>
                            <w:rFonts w:ascii="Proxima Nova Rg"/>
                            <w:color w:val="231F20"/>
                            <w:spacing w:val="-4"/>
                            <w:sz w:val="19"/>
                            <w:u w:val="single" w:color="231F20"/>
                          </w:rPr>
                          <w:t>Item</w:t>
                        </w:r>
                        <w:r>
                          <w:rPr>
                            <w:rFonts w:ascii="Proxima Nova Rg"/>
                            <w:color w:val="231F20"/>
                            <w:sz w:val="19"/>
                          </w:rPr>
                          <w:tab/>
                        </w:r>
                        <w:r>
                          <w:rPr>
                            <w:rFonts w:ascii="Proxima Nova Rg"/>
                            <w:color w:val="231F20"/>
                            <w:spacing w:val="-2"/>
                            <w:sz w:val="19"/>
                            <w:u w:val="single" w:color="231F20"/>
                          </w:rPr>
                          <w:t>Amount</w:t>
                        </w:r>
                        <w:r>
                          <w:rPr>
                            <w:rFonts w:ascii="Proxima Nova Rg"/>
                            <w:color w:val="231F20"/>
                            <w:sz w:val="19"/>
                          </w:rPr>
                          <w:tab/>
                        </w:r>
                        <w:r>
                          <w:rPr>
                            <w:rFonts w:ascii="Proxima Nova Rg"/>
                            <w:color w:val="231F20"/>
                            <w:spacing w:val="-4"/>
                            <w:sz w:val="19"/>
                            <w:u w:val="single" w:color="231F20"/>
                          </w:rPr>
                          <w:t>Item</w:t>
                        </w:r>
                        <w:r>
                          <w:rPr>
                            <w:rFonts w:ascii="Proxima Nova Rg"/>
                            <w:color w:val="231F20"/>
                            <w:sz w:val="19"/>
                          </w:rPr>
                          <w:tab/>
                        </w:r>
                        <w:r>
                          <w:rPr>
                            <w:rFonts w:ascii="Proxima Nova Rg"/>
                            <w:color w:val="231F20"/>
                            <w:spacing w:val="-2"/>
                            <w:sz w:val="19"/>
                            <w:u w:val="single" w:color="231F20"/>
                          </w:rPr>
                          <w:t>Amount</w:t>
                        </w:r>
                        <w:r>
                          <w:rPr>
                            <w:rFonts w:ascii="Proxima Nova Rg"/>
                            <w:color w:val="231F20"/>
                            <w:sz w:val="19"/>
                          </w:rPr>
                          <w:tab/>
                        </w:r>
                        <w:r>
                          <w:rPr>
                            <w:rFonts w:ascii="Proxima Nova Rg"/>
                            <w:color w:val="231F20"/>
                            <w:spacing w:val="-4"/>
                            <w:sz w:val="19"/>
                            <w:u w:val="single" w:color="231F20"/>
                          </w:rPr>
                          <w:t>Item</w:t>
                        </w:r>
                        <w:r>
                          <w:rPr>
                            <w:rFonts w:ascii="Proxima Nova Rg"/>
                            <w:color w:val="231F20"/>
                            <w:sz w:val="19"/>
                          </w:rPr>
                          <w:tab/>
                        </w:r>
                        <w:r>
                          <w:rPr>
                            <w:rFonts w:ascii="Proxima Nova Rg"/>
                            <w:color w:val="231F20"/>
                            <w:spacing w:val="-2"/>
                            <w:sz w:val="19"/>
                            <w:u w:val="single" w:color="231F20"/>
                          </w:rPr>
                          <w:t>Amount</w:t>
                        </w:r>
                        <w:r>
                          <w:rPr>
                            <w:rFonts w:ascii="Proxima Nova Rg"/>
                            <w:color w:val="231F20"/>
                            <w:spacing w:val="-2"/>
                            <w:sz w:val="19"/>
                          </w:rPr>
                          <w:t> </w:t>
                        </w:r>
                        <w:r>
                          <w:rPr>
                            <w:rFonts w:ascii="Proxima Nova Rg"/>
                            <w:color w:val="231F20"/>
                            <w:spacing w:val="-4"/>
                            <w:sz w:val="19"/>
                          </w:rPr>
                          <w:t>Lunch</w:t>
                        </w:r>
                        <w:r>
                          <w:rPr>
                            <w:rFonts w:ascii="Proxima Nova Rg"/>
                            <w:color w:val="231F20"/>
                            <w:sz w:val="19"/>
                          </w:rPr>
                          <w:tab/>
                          <w:tab/>
                        </w:r>
                        <w:r>
                          <w:rPr>
                            <w:rFonts w:ascii="Proxima Nova Rg"/>
                            <w:color w:val="231F20"/>
                            <w:spacing w:val="-4"/>
                            <w:sz w:val="19"/>
                          </w:rPr>
                          <w:t>$60</w:t>
                        </w:r>
                        <w:r>
                          <w:rPr>
                            <w:rFonts w:ascii="Proxima Nova Rg"/>
                            <w:color w:val="231F20"/>
                            <w:sz w:val="19"/>
                          </w:rPr>
                          <w:tab/>
                        </w:r>
                        <w:r>
                          <w:rPr>
                            <w:rFonts w:ascii="Proxima Nova Rg"/>
                            <w:color w:val="231F20"/>
                            <w:spacing w:val="-2"/>
                            <w:sz w:val="19"/>
                          </w:rPr>
                          <w:t>Supplies</w:t>
                        </w:r>
                        <w:r>
                          <w:rPr>
                            <w:rFonts w:ascii="Proxima Nova Rg"/>
                            <w:color w:val="231F20"/>
                            <w:sz w:val="19"/>
                          </w:rPr>
                          <w:tab/>
                          <w:tab/>
                        </w:r>
                        <w:r>
                          <w:rPr>
                            <w:rFonts w:ascii="Proxima Nova Rg"/>
                            <w:color w:val="231F20"/>
                            <w:spacing w:val="-4"/>
                            <w:sz w:val="19"/>
                          </w:rPr>
                          <w:t>$800</w:t>
                        </w:r>
                        <w:r>
                          <w:rPr>
                            <w:rFonts w:ascii="Proxima Nova Rg"/>
                            <w:color w:val="231F20"/>
                            <w:sz w:val="19"/>
                          </w:rPr>
                          <w:tab/>
                          <w:t>Advertising $1,500 </w:t>
                        </w:r>
                        <w:r>
                          <w:rPr>
                            <w:rFonts w:ascii="Proxima Nova Rg"/>
                            <w:color w:val="231F20"/>
                            <w:spacing w:val="-2"/>
                            <w:sz w:val="19"/>
                          </w:rPr>
                          <w:t>Delivery</w:t>
                        </w:r>
                        <w:r>
                          <w:rPr>
                            <w:rFonts w:ascii="Proxima Nova Rg"/>
                            <w:color w:val="231F20"/>
                            <w:sz w:val="19"/>
                          </w:rPr>
                          <w:tab/>
                          <w:tab/>
                        </w:r>
                        <w:r>
                          <w:rPr>
                            <w:rFonts w:ascii="Proxima Nova Rg"/>
                            <w:color w:val="231F20"/>
                            <w:spacing w:val="-4"/>
                            <w:sz w:val="19"/>
                          </w:rPr>
                          <w:t>$90</w:t>
                        </w:r>
                        <w:r>
                          <w:rPr>
                            <w:rFonts w:ascii="Proxima Nova Rg"/>
                            <w:color w:val="231F20"/>
                            <w:sz w:val="19"/>
                          </w:rPr>
                          <w:tab/>
                        </w:r>
                        <w:r>
                          <w:rPr>
                            <w:rFonts w:ascii="Proxima Nova Rg"/>
                            <w:color w:val="231F20"/>
                            <w:spacing w:val="-2"/>
                            <w:sz w:val="19"/>
                          </w:rPr>
                          <w:t>Supplies</w:t>
                        </w:r>
                        <w:r>
                          <w:rPr>
                            <w:rFonts w:ascii="Proxima Nova Rg"/>
                            <w:color w:val="231F20"/>
                            <w:sz w:val="19"/>
                          </w:rPr>
                          <w:tab/>
                          <w:tab/>
                        </w:r>
                        <w:r>
                          <w:rPr>
                            <w:rFonts w:ascii="Proxima Nova Rg"/>
                            <w:color w:val="231F20"/>
                            <w:spacing w:val="-4"/>
                            <w:sz w:val="19"/>
                          </w:rPr>
                          <w:t>$600</w:t>
                        </w:r>
                        <w:r>
                          <w:rPr>
                            <w:rFonts w:ascii="Proxima Nova Rg"/>
                            <w:color w:val="231F20"/>
                            <w:sz w:val="19"/>
                          </w:rPr>
                          <w:tab/>
                        </w:r>
                        <w:r>
                          <w:rPr>
                            <w:rFonts w:ascii="Proxima Nova Rg"/>
                            <w:color w:val="231F20"/>
                            <w:spacing w:val="-2"/>
                            <w:sz w:val="19"/>
                          </w:rPr>
                          <w:t>Postage</w:t>
                        </w:r>
                        <w:r>
                          <w:rPr>
                            <w:rFonts w:ascii="Proxima Nova Rg"/>
                            <w:color w:val="231F20"/>
                            <w:sz w:val="19"/>
                          </w:rPr>
                          <w:tab/>
                        </w:r>
                        <w:r>
                          <w:rPr>
                            <w:rFonts w:ascii="Proxima Nova Rg"/>
                            <w:color w:val="231F20"/>
                            <w:spacing w:val="-2"/>
                            <w:sz w:val="19"/>
                          </w:rPr>
                          <w:t>$1,200</w:t>
                        </w:r>
                      </w:p>
                      <w:p>
                        <w:pPr>
                          <w:pStyle w:val="TableParagraph"/>
                          <w:spacing w:before="1"/>
                          <w:rPr>
                            <w:rFonts w:ascii="Lucida Sans Unicode"/>
                            <w:sz w:val="18"/>
                          </w:rPr>
                        </w:pPr>
                      </w:p>
                      <w:p>
                        <w:pPr>
                          <w:pStyle w:val="TableParagraph"/>
                          <w:spacing w:line="256" w:lineRule="auto"/>
                          <w:ind w:left="-5" w:right="-29" w:firstLine="240"/>
                          <w:jc w:val="both"/>
                          <w:rPr>
                            <w:sz w:val="20"/>
                          </w:rPr>
                        </w:pPr>
                        <w:r>
                          <w:rPr>
                            <w:color w:val="231F20"/>
                            <w:sz w:val="20"/>
                          </w:rPr>
                          <w:t>At</w:t>
                        </w:r>
                        <w:r>
                          <w:rPr>
                            <w:color w:val="231F20"/>
                            <w:spacing w:val="-3"/>
                            <w:sz w:val="20"/>
                          </w:rPr>
                          <w:t> </w:t>
                        </w:r>
                        <w:r>
                          <w:rPr>
                            <w:color w:val="231F20"/>
                            <w:sz w:val="20"/>
                          </w:rPr>
                          <w:t>the</w:t>
                        </w:r>
                        <w:r>
                          <w:rPr>
                            <w:color w:val="231F20"/>
                            <w:spacing w:val="-3"/>
                            <w:sz w:val="20"/>
                          </w:rPr>
                          <w:t> </w:t>
                        </w:r>
                        <w:r>
                          <w:rPr>
                            <w:color w:val="231F20"/>
                            <w:sz w:val="20"/>
                          </w:rPr>
                          <w:t>end</w:t>
                        </w:r>
                        <w:r>
                          <w:rPr>
                            <w:color w:val="231F20"/>
                            <w:spacing w:val="-3"/>
                            <w:sz w:val="20"/>
                          </w:rPr>
                          <w:t> </w:t>
                        </w:r>
                        <w:r>
                          <w:rPr>
                            <w:color w:val="231F20"/>
                            <w:sz w:val="20"/>
                          </w:rPr>
                          <w:t>of</w:t>
                        </w:r>
                        <w:r>
                          <w:rPr>
                            <w:color w:val="231F20"/>
                            <w:spacing w:val="-3"/>
                            <w:sz w:val="20"/>
                          </w:rPr>
                          <w:t> </w:t>
                        </w:r>
                        <w:r>
                          <w:rPr>
                            <w:color w:val="231F20"/>
                            <w:sz w:val="20"/>
                          </w:rPr>
                          <w:t>May,</w:t>
                        </w:r>
                        <w:r>
                          <w:rPr>
                            <w:color w:val="231F20"/>
                            <w:spacing w:val="-3"/>
                            <w:sz w:val="20"/>
                          </w:rPr>
                          <w:t> </w:t>
                        </w:r>
                        <w:r>
                          <w:rPr>
                            <w:color w:val="231F20"/>
                            <w:sz w:val="20"/>
                          </w:rPr>
                          <w:t>the</w:t>
                        </w:r>
                        <w:r>
                          <w:rPr>
                            <w:color w:val="231F20"/>
                            <w:spacing w:val="-3"/>
                            <w:sz w:val="20"/>
                          </w:rPr>
                          <w:t> </w:t>
                        </w:r>
                        <w:r>
                          <w:rPr>
                            <w:color w:val="231F20"/>
                            <w:sz w:val="20"/>
                          </w:rPr>
                          <w:t>company’s</w:t>
                        </w:r>
                        <w:r>
                          <w:rPr>
                            <w:color w:val="231F20"/>
                            <w:spacing w:val="-3"/>
                            <w:sz w:val="20"/>
                          </w:rPr>
                          <w:t> </w:t>
                        </w:r>
                        <w:r>
                          <w:rPr>
                            <w:color w:val="231F20"/>
                            <w:sz w:val="20"/>
                          </w:rPr>
                          <w:t>accountant</w:t>
                        </w:r>
                        <w:r>
                          <w:rPr>
                            <w:color w:val="231F20"/>
                            <w:spacing w:val="-3"/>
                            <w:sz w:val="20"/>
                          </w:rPr>
                          <w:t> </w:t>
                        </w:r>
                        <w:r>
                          <w:rPr>
                            <w:color w:val="231F20"/>
                            <w:sz w:val="20"/>
                          </w:rPr>
                          <w:t>collects</w:t>
                        </w:r>
                        <w:r>
                          <w:rPr>
                            <w:color w:val="231F20"/>
                            <w:spacing w:val="-3"/>
                            <w:sz w:val="20"/>
                          </w:rPr>
                          <w:t> </w:t>
                        </w:r>
                        <w:r>
                          <w:rPr>
                            <w:color w:val="231F20"/>
                            <w:sz w:val="20"/>
                          </w:rPr>
                          <w:t>vouchers</w:t>
                        </w:r>
                        <w:r>
                          <w:rPr>
                            <w:color w:val="231F20"/>
                            <w:spacing w:val="-3"/>
                            <w:sz w:val="20"/>
                          </w:rPr>
                          <w:t> </w:t>
                        </w:r>
                        <w:r>
                          <w:rPr>
                            <w:color w:val="231F20"/>
                            <w:sz w:val="20"/>
                          </w:rPr>
                          <w:t>from</w:t>
                        </w:r>
                        <w:r>
                          <w:rPr>
                            <w:color w:val="231F20"/>
                            <w:spacing w:val="-3"/>
                            <w:sz w:val="20"/>
                          </w:rPr>
                          <w:t> </w:t>
                        </w:r>
                        <w:r>
                          <w:rPr>
                            <w:color w:val="231F20"/>
                            <w:sz w:val="20"/>
                          </w:rPr>
                          <w:t>the</w:t>
                        </w:r>
                        <w:r>
                          <w:rPr>
                            <w:color w:val="231F20"/>
                            <w:spacing w:val="-3"/>
                            <w:sz w:val="20"/>
                          </w:rPr>
                          <w:t> </w:t>
                        </w:r>
                        <w:r>
                          <w:rPr>
                            <w:color w:val="231F20"/>
                            <w:sz w:val="20"/>
                          </w:rPr>
                          <w:t>petty</w:t>
                        </w:r>
                        <w:r>
                          <w:rPr>
                            <w:color w:val="231F20"/>
                            <w:spacing w:val="-3"/>
                            <w:sz w:val="20"/>
                          </w:rPr>
                          <w:t> </w:t>
                        </w:r>
                        <w:r>
                          <w:rPr>
                            <w:color w:val="231F20"/>
                            <w:sz w:val="20"/>
                          </w:rPr>
                          <w:t>cash</w:t>
                        </w:r>
                        <w:r>
                          <w:rPr>
                            <w:color w:val="231F20"/>
                            <w:spacing w:val="-3"/>
                            <w:sz w:val="20"/>
                          </w:rPr>
                          <w:t> </w:t>
                        </w:r>
                        <w:r>
                          <w:rPr>
                            <w:color w:val="231F20"/>
                            <w:sz w:val="20"/>
                          </w:rPr>
                          <w:t>fund and credit card receipts from the purchasing manager and marketing manager.</w:t>
                        </w:r>
                      </w:p>
                      <w:p>
                        <w:pPr>
                          <w:pStyle w:val="TableParagraph"/>
                          <w:spacing w:line="256" w:lineRule="auto"/>
                          <w:ind w:left="-5" w:right="-29" w:firstLine="240"/>
                          <w:jc w:val="both"/>
                          <w:rPr>
                            <w:sz w:val="20"/>
                          </w:rPr>
                        </w:pPr>
                        <w:r>
                          <w:rPr>
                            <w:color w:val="231F20"/>
                            <w:sz w:val="20"/>
                          </w:rPr>
                          <w:t>Let’s</w:t>
                        </w:r>
                        <w:r>
                          <w:rPr>
                            <w:color w:val="231F20"/>
                            <w:spacing w:val="-3"/>
                            <w:sz w:val="20"/>
                          </w:rPr>
                          <w:t> </w:t>
                        </w:r>
                        <w:r>
                          <w:rPr>
                            <w:color w:val="231F20"/>
                            <w:sz w:val="20"/>
                          </w:rPr>
                          <w:t>first</w:t>
                        </w:r>
                        <w:r>
                          <w:rPr>
                            <w:color w:val="231F20"/>
                            <w:spacing w:val="-3"/>
                            <w:sz w:val="20"/>
                          </w:rPr>
                          <w:t> </w:t>
                        </w:r>
                        <w:r>
                          <w:rPr>
                            <w:color w:val="231F20"/>
                            <w:sz w:val="20"/>
                          </w:rPr>
                          <w:t>record</w:t>
                        </w:r>
                        <w:r>
                          <w:rPr>
                            <w:color w:val="231F20"/>
                            <w:spacing w:val="-3"/>
                            <w:sz w:val="20"/>
                          </w:rPr>
                          <w:t> </w:t>
                        </w:r>
                        <w:r>
                          <w:rPr>
                            <w:color w:val="231F20"/>
                            <w:sz w:val="20"/>
                          </w:rPr>
                          <w:t>expenditures</w:t>
                        </w:r>
                        <w:r>
                          <w:rPr>
                            <w:color w:val="231F20"/>
                            <w:spacing w:val="-3"/>
                            <w:sz w:val="20"/>
                          </w:rPr>
                          <w:t> </w:t>
                        </w:r>
                        <w:r>
                          <w:rPr>
                            <w:color w:val="231F20"/>
                            <w:sz w:val="20"/>
                          </w:rPr>
                          <w:t>made</w:t>
                        </w:r>
                        <w:r>
                          <w:rPr>
                            <w:color w:val="231F20"/>
                            <w:spacing w:val="-3"/>
                            <w:sz w:val="20"/>
                          </w:rPr>
                          <w:t> </w:t>
                        </w:r>
                        <w:r>
                          <w:rPr>
                            <w:color w:val="231F20"/>
                            <w:sz w:val="20"/>
                          </w:rPr>
                          <w:t>with</w:t>
                        </w:r>
                        <w:r>
                          <w:rPr>
                            <w:color w:val="231F20"/>
                            <w:spacing w:val="-3"/>
                            <w:sz w:val="20"/>
                          </w:rPr>
                          <w:t> </w:t>
                        </w:r>
                        <w:r>
                          <w:rPr>
                            <w:color w:val="231F20"/>
                            <w:sz w:val="20"/>
                          </w:rPr>
                          <w:t>credit</w:t>
                        </w:r>
                        <w:r>
                          <w:rPr>
                            <w:color w:val="231F20"/>
                            <w:spacing w:val="-3"/>
                            <w:sz w:val="20"/>
                          </w:rPr>
                          <w:t> </w:t>
                        </w:r>
                        <w:r>
                          <w:rPr>
                            <w:color w:val="231F20"/>
                            <w:sz w:val="20"/>
                          </w:rPr>
                          <w:t>cards.</w:t>
                        </w:r>
                        <w:r>
                          <w:rPr>
                            <w:color w:val="231F20"/>
                            <w:spacing w:val="-3"/>
                            <w:sz w:val="20"/>
                          </w:rPr>
                          <w:t> </w:t>
                        </w:r>
                        <w:r>
                          <w:rPr>
                            <w:color w:val="231F20"/>
                            <w:sz w:val="20"/>
                          </w:rPr>
                          <w:t>These</w:t>
                        </w:r>
                        <w:r>
                          <w:rPr>
                            <w:color w:val="231F20"/>
                            <w:spacing w:val="-3"/>
                            <w:sz w:val="20"/>
                          </w:rPr>
                          <w:t> </w:t>
                        </w:r>
                        <w:r>
                          <w:rPr>
                            <w:color w:val="231F20"/>
                            <w:sz w:val="20"/>
                          </w:rPr>
                          <w:t>expenditures</w:t>
                        </w:r>
                        <w:r>
                          <w:rPr>
                            <w:color w:val="231F20"/>
                            <w:spacing w:val="-3"/>
                            <w:sz w:val="20"/>
                          </w:rPr>
                          <w:t> </w:t>
                        </w:r>
                        <w:r>
                          <w:rPr>
                            <w:color w:val="231F20"/>
                            <w:sz w:val="20"/>
                          </w:rPr>
                          <w:t>typically</w:t>
                        </w:r>
                        <w:r>
                          <w:rPr>
                            <w:color w:val="231F20"/>
                            <w:spacing w:val="-3"/>
                            <w:sz w:val="20"/>
                          </w:rPr>
                          <w:t> </w:t>
                        </w:r>
                        <w:r>
                          <w:rPr>
                            <w:color w:val="231F20"/>
                            <w:sz w:val="20"/>
                          </w:rPr>
                          <w:t>are not</w:t>
                        </w:r>
                        <w:r>
                          <w:rPr>
                            <w:color w:val="231F20"/>
                            <w:spacing w:val="-9"/>
                            <w:sz w:val="20"/>
                          </w:rPr>
                          <w:t> </w:t>
                        </w:r>
                        <w:r>
                          <w:rPr>
                            <w:color w:val="231F20"/>
                            <w:sz w:val="20"/>
                          </w:rPr>
                          <w:t>paid</w:t>
                        </w:r>
                        <w:r>
                          <w:rPr>
                            <w:color w:val="231F20"/>
                            <w:spacing w:val="-9"/>
                            <w:sz w:val="20"/>
                          </w:rPr>
                          <w:t> </w:t>
                        </w:r>
                        <w:r>
                          <w:rPr>
                            <w:color w:val="231F20"/>
                            <w:sz w:val="20"/>
                          </w:rPr>
                          <w:t>immediately,</w:t>
                        </w:r>
                        <w:r>
                          <w:rPr>
                            <w:color w:val="231F20"/>
                            <w:spacing w:val="-9"/>
                            <w:sz w:val="20"/>
                          </w:rPr>
                          <w:t> </w:t>
                        </w:r>
                        <w:r>
                          <w:rPr>
                            <w:color w:val="231F20"/>
                            <w:sz w:val="20"/>
                          </w:rPr>
                          <w:t>so</w:t>
                        </w:r>
                        <w:r>
                          <w:rPr>
                            <w:color w:val="231F20"/>
                            <w:spacing w:val="-9"/>
                            <w:sz w:val="20"/>
                          </w:rPr>
                          <w:t> </w:t>
                        </w:r>
                        <w:r>
                          <w:rPr>
                            <w:color w:val="231F20"/>
                            <w:sz w:val="20"/>
                          </w:rPr>
                          <w:t>they</w:t>
                        </w:r>
                        <w:r>
                          <w:rPr>
                            <w:color w:val="231F20"/>
                            <w:spacing w:val="-9"/>
                            <w:sz w:val="20"/>
                          </w:rPr>
                          <w:t> </w:t>
                        </w:r>
                        <w:r>
                          <w:rPr>
                            <w:color w:val="231F20"/>
                            <w:sz w:val="20"/>
                          </w:rPr>
                          <w:t>are</w:t>
                        </w:r>
                        <w:r>
                          <w:rPr>
                            <w:color w:val="231F20"/>
                            <w:spacing w:val="-9"/>
                            <w:sz w:val="20"/>
                          </w:rPr>
                          <w:t> </w:t>
                        </w:r>
                        <w:r>
                          <w:rPr>
                            <w:color w:val="231F20"/>
                            <w:sz w:val="20"/>
                          </w:rPr>
                          <w:t>recorded</w:t>
                        </w:r>
                        <w:r>
                          <w:rPr>
                            <w:color w:val="231F20"/>
                            <w:spacing w:val="-9"/>
                            <w:sz w:val="20"/>
                          </w:rPr>
                          <w:t> </w:t>
                        </w:r>
                        <w:r>
                          <w:rPr>
                            <w:color w:val="231F20"/>
                            <w:sz w:val="20"/>
                          </w:rPr>
                          <w:t>as</w:t>
                        </w:r>
                        <w:r>
                          <w:rPr>
                            <w:color w:val="231F20"/>
                            <w:spacing w:val="-9"/>
                            <w:sz w:val="20"/>
                          </w:rPr>
                          <w:t> </w:t>
                        </w:r>
                        <w:r>
                          <w:rPr>
                            <w:color w:val="231F20"/>
                            <w:sz w:val="20"/>
                          </w:rPr>
                          <w:t>Accounts</w:t>
                        </w:r>
                        <w:r>
                          <w:rPr>
                            <w:color w:val="231F20"/>
                            <w:spacing w:val="-9"/>
                            <w:sz w:val="20"/>
                          </w:rPr>
                          <w:t> </w:t>
                        </w:r>
                        <w:r>
                          <w:rPr>
                            <w:color w:val="231F20"/>
                            <w:sz w:val="20"/>
                          </w:rPr>
                          <w:t>Payable</w:t>
                        </w:r>
                        <w:r>
                          <w:rPr>
                            <w:color w:val="231F20"/>
                            <w:spacing w:val="-9"/>
                            <w:sz w:val="20"/>
                          </w:rPr>
                          <w:t> </w:t>
                        </w:r>
                        <w:r>
                          <w:rPr>
                            <w:color w:val="231F20"/>
                            <w:sz w:val="20"/>
                          </w:rPr>
                          <w:t>until</w:t>
                        </w:r>
                        <w:r>
                          <w:rPr>
                            <w:color w:val="231F20"/>
                            <w:spacing w:val="-9"/>
                            <w:sz w:val="20"/>
                          </w:rPr>
                          <w:t> </w:t>
                        </w:r>
                        <w:r>
                          <w:rPr>
                            <w:color w:val="231F20"/>
                            <w:sz w:val="20"/>
                          </w:rPr>
                          <w:t>paid.</w:t>
                        </w:r>
                        <w:r>
                          <w:rPr>
                            <w:color w:val="231F20"/>
                            <w:spacing w:val="-9"/>
                            <w:sz w:val="20"/>
                          </w:rPr>
                          <w:t> </w:t>
                        </w:r>
                        <w:r>
                          <w:rPr>
                            <w:color w:val="231F20"/>
                            <w:sz w:val="20"/>
                          </w:rPr>
                          <w:t>If</w:t>
                        </w:r>
                        <w:r>
                          <w:rPr>
                            <w:color w:val="231F20"/>
                            <w:spacing w:val="-9"/>
                            <w:sz w:val="20"/>
                          </w:rPr>
                          <w:t> </w:t>
                        </w:r>
                        <w:r>
                          <w:rPr>
                            <w:color w:val="231F20"/>
                            <w:sz w:val="20"/>
                          </w:rPr>
                          <w:t>the</w:t>
                        </w:r>
                        <w:r>
                          <w:rPr>
                            <w:color w:val="231F20"/>
                            <w:spacing w:val="-9"/>
                            <w:sz w:val="20"/>
                          </w:rPr>
                          <w:t> </w:t>
                        </w:r>
                        <w:r>
                          <w:rPr>
                            <w:color w:val="231F20"/>
                            <w:sz w:val="20"/>
                          </w:rPr>
                          <w:t>company’s accountant</w:t>
                        </w:r>
                        <w:r>
                          <w:rPr>
                            <w:color w:val="231F20"/>
                            <w:spacing w:val="18"/>
                            <w:sz w:val="20"/>
                          </w:rPr>
                          <w:t> </w:t>
                        </w:r>
                        <w:r>
                          <w:rPr>
                            <w:color w:val="231F20"/>
                            <w:sz w:val="20"/>
                          </w:rPr>
                          <w:t>decides</w:t>
                        </w:r>
                        <w:r>
                          <w:rPr>
                            <w:color w:val="231F20"/>
                            <w:spacing w:val="19"/>
                            <w:sz w:val="20"/>
                          </w:rPr>
                          <w:t> </w:t>
                        </w:r>
                        <w:r>
                          <w:rPr>
                            <w:color w:val="231F20"/>
                            <w:sz w:val="20"/>
                          </w:rPr>
                          <w:t>to</w:t>
                        </w:r>
                        <w:r>
                          <w:rPr>
                            <w:color w:val="231F20"/>
                            <w:spacing w:val="18"/>
                            <w:sz w:val="20"/>
                          </w:rPr>
                          <w:t> </w:t>
                        </w:r>
                        <w:r>
                          <w:rPr>
                            <w:color w:val="231F20"/>
                            <w:sz w:val="20"/>
                          </w:rPr>
                          <w:t>pay</w:t>
                        </w:r>
                        <w:r>
                          <w:rPr>
                            <w:color w:val="231F20"/>
                            <w:spacing w:val="19"/>
                            <w:sz w:val="20"/>
                          </w:rPr>
                          <w:t> </w:t>
                        </w:r>
                        <w:r>
                          <w:rPr>
                            <w:color w:val="231F20"/>
                            <w:sz w:val="20"/>
                          </w:rPr>
                          <w:t>the</w:t>
                        </w:r>
                        <w:r>
                          <w:rPr>
                            <w:color w:val="231F20"/>
                            <w:spacing w:val="19"/>
                            <w:sz w:val="20"/>
                          </w:rPr>
                          <w:t> </w:t>
                        </w:r>
                        <w:r>
                          <w:rPr>
                            <w:color w:val="231F20"/>
                            <w:sz w:val="20"/>
                          </w:rPr>
                          <w:t>credit</w:t>
                        </w:r>
                        <w:r>
                          <w:rPr>
                            <w:color w:val="231F20"/>
                            <w:spacing w:val="18"/>
                            <w:sz w:val="20"/>
                          </w:rPr>
                          <w:t> </w:t>
                        </w:r>
                        <w:r>
                          <w:rPr>
                            <w:color w:val="231F20"/>
                            <w:sz w:val="20"/>
                          </w:rPr>
                          <w:t>card</w:t>
                        </w:r>
                        <w:r>
                          <w:rPr>
                            <w:color w:val="231F20"/>
                            <w:spacing w:val="19"/>
                            <w:sz w:val="20"/>
                          </w:rPr>
                          <w:t> </w:t>
                        </w:r>
                        <w:r>
                          <w:rPr>
                            <w:color w:val="231F20"/>
                            <w:sz w:val="20"/>
                          </w:rPr>
                          <w:t>balance</w:t>
                        </w:r>
                        <w:r>
                          <w:rPr>
                            <w:color w:val="231F20"/>
                            <w:spacing w:val="18"/>
                            <w:sz w:val="20"/>
                          </w:rPr>
                          <w:t> </w:t>
                        </w:r>
                        <w:r>
                          <w:rPr>
                            <w:color w:val="231F20"/>
                            <w:sz w:val="20"/>
                          </w:rPr>
                          <w:t>at</w:t>
                        </w:r>
                        <w:r>
                          <w:rPr>
                            <w:color w:val="231F20"/>
                            <w:spacing w:val="19"/>
                            <w:sz w:val="20"/>
                          </w:rPr>
                          <w:t> </w:t>
                        </w:r>
                        <w:r>
                          <w:rPr>
                            <w:color w:val="231F20"/>
                            <w:sz w:val="20"/>
                          </w:rPr>
                          <w:t>the</w:t>
                        </w:r>
                        <w:r>
                          <w:rPr>
                            <w:color w:val="231F20"/>
                            <w:spacing w:val="19"/>
                            <w:sz w:val="20"/>
                          </w:rPr>
                          <w:t> </w:t>
                        </w:r>
                        <w:r>
                          <w:rPr>
                            <w:color w:val="231F20"/>
                            <w:sz w:val="20"/>
                          </w:rPr>
                          <w:t>time</w:t>
                        </w:r>
                        <w:r>
                          <w:rPr>
                            <w:color w:val="231F20"/>
                            <w:spacing w:val="18"/>
                            <w:sz w:val="20"/>
                          </w:rPr>
                          <w:t> </w:t>
                        </w:r>
                        <w:r>
                          <w:rPr>
                            <w:color w:val="231F20"/>
                            <w:sz w:val="20"/>
                          </w:rPr>
                          <w:t>of</w:t>
                        </w:r>
                        <w:r>
                          <w:rPr>
                            <w:color w:val="231F20"/>
                            <w:spacing w:val="19"/>
                            <w:sz w:val="20"/>
                          </w:rPr>
                          <w:t> </w:t>
                        </w:r>
                        <w:r>
                          <w:rPr>
                            <w:color w:val="231F20"/>
                            <w:sz w:val="20"/>
                          </w:rPr>
                          <w:t>reconciliation,</w:t>
                        </w:r>
                        <w:r>
                          <w:rPr>
                            <w:color w:val="231F20"/>
                            <w:spacing w:val="18"/>
                            <w:sz w:val="20"/>
                          </w:rPr>
                          <w:t> </w:t>
                        </w:r>
                        <w:r>
                          <w:rPr>
                            <w:color w:val="231F20"/>
                            <w:sz w:val="20"/>
                          </w:rPr>
                          <w:t>then</w:t>
                        </w:r>
                        <w:r>
                          <w:rPr>
                            <w:color w:val="231F20"/>
                            <w:spacing w:val="19"/>
                            <w:sz w:val="20"/>
                          </w:rPr>
                          <w:t> </w:t>
                        </w:r>
                        <w:r>
                          <w:rPr>
                            <w:color w:val="231F20"/>
                            <w:spacing w:val="-5"/>
                            <w:sz w:val="20"/>
                          </w:rPr>
                          <w:t>the</w:t>
                        </w:r>
                      </w:p>
                      <w:p>
                        <w:pPr>
                          <w:pStyle w:val="TableParagraph"/>
                          <w:spacing w:line="232" w:lineRule="exact"/>
                          <w:ind w:left="-5"/>
                          <w:jc w:val="both"/>
                          <w:rPr>
                            <w:sz w:val="20"/>
                          </w:rPr>
                        </w:pPr>
                        <w:r>
                          <w:rPr>
                            <w:color w:val="231F20"/>
                            <w:spacing w:val="-2"/>
                            <w:sz w:val="20"/>
                          </w:rPr>
                          <w:t>$4,100</w:t>
                        </w:r>
                        <w:r>
                          <w:rPr>
                            <w:color w:val="231F20"/>
                            <w:spacing w:val="-8"/>
                            <w:sz w:val="20"/>
                          </w:rPr>
                          <w:t> </w:t>
                        </w:r>
                        <w:r>
                          <w:rPr>
                            <w:color w:val="231F20"/>
                            <w:spacing w:val="-2"/>
                            <w:sz w:val="20"/>
                          </w:rPr>
                          <w:t>credit</w:t>
                        </w:r>
                        <w:r>
                          <w:rPr>
                            <w:color w:val="231F20"/>
                            <w:spacing w:val="-8"/>
                            <w:sz w:val="20"/>
                          </w:rPr>
                          <w:t> </w:t>
                        </w:r>
                        <w:r>
                          <w:rPr>
                            <w:color w:val="231F20"/>
                            <w:spacing w:val="-2"/>
                            <w:sz w:val="20"/>
                          </w:rPr>
                          <w:t>would</w:t>
                        </w:r>
                        <w:r>
                          <w:rPr>
                            <w:color w:val="231F20"/>
                            <w:spacing w:val="-8"/>
                            <w:sz w:val="20"/>
                          </w:rPr>
                          <w:t> </w:t>
                        </w:r>
                        <w:r>
                          <w:rPr>
                            <w:color w:val="231F20"/>
                            <w:spacing w:val="-2"/>
                            <w:sz w:val="20"/>
                          </w:rPr>
                          <w:t>be</w:t>
                        </w:r>
                        <w:r>
                          <w:rPr>
                            <w:color w:val="231F20"/>
                            <w:spacing w:val="-8"/>
                            <w:sz w:val="20"/>
                          </w:rPr>
                          <w:t> </w:t>
                        </w:r>
                        <w:r>
                          <w:rPr>
                            <w:color w:val="231F20"/>
                            <w:spacing w:val="-2"/>
                            <w:sz w:val="20"/>
                          </w:rPr>
                          <w:t>to</w:t>
                        </w:r>
                        <w:r>
                          <w:rPr>
                            <w:color w:val="231F20"/>
                            <w:spacing w:val="-8"/>
                            <w:sz w:val="20"/>
                          </w:rPr>
                          <w:t> </w:t>
                        </w:r>
                        <w:r>
                          <w:rPr>
                            <w:color w:val="231F20"/>
                            <w:spacing w:val="-2"/>
                            <w:sz w:val="20"/>
                          </w:rPr>
                          <w:t>Cash.</w:t>
                        </w:r>
                      </w:p>
                    </w:tc>
                  </w:tr>
                  <w:tr>
                    <w:trPr>
                      <w:trHeight w:val="350" w:hRule="atLeast"/>
                    </w:trPr>
                    <w:tc>
                      <w:tcPr>
                        <w:tcW w:w="6049" w:type="dxa"/>
                        <w:tcBorders>
                          <w:left w:val="single" w:sz="4" w:space="0" w:color="939598"/>
                        </w:tcBorders>
                        <w:shd w:val="clear" w:color="auto" w:fill="CDE2EC"/>
                      </w:tcPr>
                      <w:p>
                        <w:pPr>
                          <w:pStyle w:val="TableParagraph"/>
                          <w:spacing w:before="96"/>
                          <w:ind w:left="115"/>
                          <w:rPr>
                            <w:rFonts w:ascii="Proxima Nova Rg"/>
                            <w:sz w:val="18"/>
                          </w:rPr>
                        </w:pPr>
                        <w:r>
                          <w:rPr>
                            <w:rFonts w:ascii="Proxima Nova Rg"/>
                            <w:color w:val="231F20"/>
                            <w:sz w:val="18"/>
                            <w:u w:val="single" w:color="231F20"/>
                          </w:rPr>
                          <w:t>May </w:t>
                        </w:r>
                        <w:r>
                          <w:rPr>
                            <w:rFonts w:ascii="Proxima Nova Rg"/>
                            <w:color w:val="231F20"/>
                            <w:spacing w:val="-5"/>
                            <w:w w:val="115"/>
                            <w:sz w:val="18"/>
                            <w:u w:val="single" w:color="231F20"/>
                          </w:rPr>
                          <w:t>31</w:t>
                        </w:r>
                      </w:p>
                    </w:tc>
                    <w:tc>
                      <w:tcPr>
                        <w:tcW w:w="825" w:type="dxa"/>
                        <w:shd w:val="clear" w:color="auto" w:fill="CDE2EC"/>
                      </w:tcPr>
                      <w:p>
                        <w:pPr>
                          <w:pStyle w:val="TableParagraph"/>
                          <w:spacing w:before="96"/>
                          <w:ind w:left="166" w:right="124"/>
                          <w:jc w:val="center"/>
                          <w:rPr>
                            <w:rFonts w:ascii="Proxima Nova Rg"/>
                            <w:sz w:val="18"/>
                          </w:rPr>
                        </w:pPr>
                        <w:r>
                          <w:rPr>
                            <w:rFonts w:ascii="Proxima Nova Rg"/>
                            <w:color w:val="231F20"/>
                            <w:spacing w:val="-4"/>
                            <w:sz w:val="18"/>
                            <w:u w:val="single" w:color="231F20"/>
                          </w:rPr>
                          <w:t>Debit</w:t>
                        </w:r>
                      </w:p>
                    </w:tc>
                    <w:tc>
                      <w:tcPr>
                        <w:tcW w:w="797" w:type="dxa"/>
                        <w:tcBorders>
                          <w:right w:val="single" w:sz="4" w:space="0" w:color="939598"/>
                        </w:tcBorders>
                        <w:shd w:val="clear" w:color="auto" w:fill="CDE2EC"/>
                      </w:tcPr>
                      <w:p>
                        <w:pPr>
                          <w:pStyle w:val="TableParagraph"/>
                          <w:spacing w:before="96"/>
                          <w:ind w:right="79"/>
                          <w:jc w:val="right"/>
                          <w:rPr>
                            <w:rFonts w:ascii="Proxima Nova Rg"/>
                            <w:sz w:val="18"/>
                          </w:rPr>
                        </w:pPr>
                        <w:r>
                          <w:rPr>
                            <w:rFonts w:ascii="Proxima Nova Rg"/>
                            <w:color w:val="231F20"/>
                            <w:spacing w:val="-2"/>
                            <w:sz w:val="18"/>
                            <w:u w:val="single" w:color="231F20"/>
                          </w:rPr>
                          <w:t>Credit</w:t>
                        </w:r>
                      </w:p>
                    </w:tc>
                  </w:tr>
                  <w:tr>
                    <w:trPr>
                      <w:trHeight w:val="276" w:hRule="atLeast"/>
                    </w:trPr>
                    <w:tc>
                      <w:tcPr>
                        <w:tcW w:w="6049" w:type="dxa"/>
                        <w:tcBorders>
                          <w:left w:val="single" w:sz="4" w:space="0" w:color="939598"/>
                        </w:tcBorders>
                        <w:shd w:val="clear" w:color="auto" w:fill="CDE2EC"/>
                      </w:tcPr>
                      <w:p>
                        <w:pPr>
                          <w:pStyle w:val="TableParagraph"/>
                          <w:spacing w:line="198" w:lineRule="exact" w:before="58"/>
                          <w:ind w:left="115"/>
                          <w:rPr>
                            <w:rFonts w:ascii="Proxima Nova Rg"/>
                            <w:sz w:val="18"/>
                          </w:rPr>
                        </w:pPr>
                        <w:r>
                          <w:rPr>
                            <w:rFonts w:ascii="Proxima Nova Rg"/>
                            <w:b/>
                            <w:color w:val="231F20"/>
                            <w:sz w:val="18"/>
                          </w:rPr>
                          <w:t>Supplies</w:t>
                        </w:r>
                        <w:r>
                          <w:rPr>
                            <w:rFonts w:ascii="Proxima Nova Rg"/>
                            <w:b/>
                            <w:color w:val="231F20"/>
                            <w:spacing w:val="4"/>
                            <w:sz w:val="18"/>
                          </w:rPr>
                          <w:t> </w:t>
                        </w:r>
                        <w:r>
                          <w:rPr>
                            <w:rFonts w:ascii="Proxima Nova Rg"/>
                            <w:b/>
                            <w:color w:val="231F20"/>
                            <w:sz w:val="18"/>
                          </w:rPr>
                          <w:t>($800</w:t>
                        </w:r>
                        <w:r>
                          <w:rPr>
                            <w:rFonts w:ascii="Proxima Nova Rg"/>
                            <w:b/>
                            <w:color w:val="231F20"/>
                            <w:spacing w:val="4"/>
                            <w:sz w:val="18"/>
                          </w:rPr>
                          <w:t> </w:t>
                        </w:r>
                        <w:r>
                          <w:rPr>
                            <w:rFonts w:ascii="Georgia"/>
                            <w:b/>
                            <w:color w:val="231F20"/>
                            <w:sz w:val="18"/>
                          </w:rPr>
                          <w:t>+</w:t>
                        </w:r>
                        <w:r>
                          <w:rPr>
                            <w:rFonts w:ascii="Georgia"/>
                            <w:b/>
                            <w:color w:val="231F20"/>
                            <w:spacing w:val="4"/>
                            <w:sz w:val="18"/>
                          </w:rPr>
                          <w:t> </w:t>
                        </w:r>
                        <w:r>
                          <w:rPr>
                            <w:rFonts w:ascii="Proxima Nova Rg"/>
                            <w:b/>
                            <w:color w:val="231F20"/>
                            <w:sz w:val="18"/>
                          </w:rPr>
                          <w:t>$600)</w:t>
                        </w:r>
                        <w:r>
                          <w:rPr>
                            <w:rFonts w:ascii="Proxima Nova Rg"/>
                            <w:b/>
                            <w:color w:val="231F20"/>
                            <w:spacing w:val="4"/>
                            <w:sz w:val="18"/>
                          </w:rPr>
                          <w:t> </w:t>
                        </w:r>
                        <w:r>
                          <w:rPr>
                            <w:rFonts w:ascii="Proxima Nova Rg"/>
                            <w:color w:val="231F20"/>
                            <w:spacing w:val="-2"/>
                            <w:sz w:val="18"/>
                          </w:rPr>
                          <w:t>..........................................................................................</w:t>
                        </w:r>
                      </w:p>
                    </w:tc>
                    <w:tc>
                      <w:tcPr>
                        <w:tcW w:w="825" w:type="dxa"/>
                        <w:shd w:val="clear" w:color="auto" w:fill="CDE2EC"/>
                      </w:tcPr>
                      <w:p>
                        <w:pPr>
                          <w:pStyle w:val="TableParagraph"/>
                          <w:spacing w:line="198" w:lineRule="exact" w:before="58"/>
                          <w:ind w:left="166" w:right="131"/>
                          <w:jc w:val="center"/>
                          <w:rPr>
                            <w:rFonts w:ascii="Proxima Nova Rg"/>
                            <w:b/>
                            <w:sz w:val="18"/>
                          </w:rPr>
                        </w:pPr>
                        <w:r>
                          <w:rPr>
                            <w:rFonts w:ascii="Proxima Nova Rg"/>
                            <w:b/>
                            <w:color w:val="231F20"/>
                            <w:spacing w:val="-2"/>
                            <w:w w:val="110"/>
                            <w:sz w:val="18"/>
                          </w:rPr>
                          <w:t>1,400</w:t>
                        </w:r>
                      </w:p>
                    </w:tc>
                    <w:tc>
                      <w:tcPr>
                        <w:tcW w:w="797" w:type="dxa"/>
                        <w:tcBorders>
                          <w:right w:val="single" w:sz="4" w:space="0" w:color="939598"/>
                        </w:tcBorders>
                        <w:shd w:val="clear" w:color="auto" w:fill="CDE2EC"/>
                      </w:tcPr>
                      <w:p>
                        <w:pPr>
                          <w:pStyle w:val="TableParagraph"/>
                          <w:rPr>
                            <w:rFonts w:ascii="Times New Roman"/>
                            <w:sz w:val="18"/>
                          </w:rPr>
                        </w:pPr>
                      </w:p>
                    </w:tc>
                  </w:tr>
                  <w:tr>
                    <w:trPr>
                      <w:trHeight w:val="232" w:hRule="atLeast"/>
                    </w:trPr>
                    <w:tc>
                      <w:tcPr>
                        <w:tcW w:w="6049" w:type="dxa"/>
                        <w:tcBorders>
                          <w:left w:val="single" w:sz="4" w:space="0" w:color="939598"/>
                        </w:tcBorders>
                        <w:shd w:val="clear" w:color="auto" w:fill="CDE2EC"/>
                      </w:tcPr>
                      <w:p>
                        <w:pPr>
                          <w:pStyle w:val="TableParagraph"/>
                          <w:spacing w:line="198" w:lineRule="exact" w:before="14"/>
                          <w:ind w:left="115"/>
                          <w:rPr>
                            <w:rFonts w:ascii="Proxima Nova Rg"/>
                            <w:sz w:val="18"/>
                          </w:rPr>
                        </w:pPr>
                        <w:r>
                          <w:rPr>
                            <w:rFonts w:ascii="Proxima Nova Rg"/>
                            <w:b/>
                            <w:color w:val="231F20"/>
                            <w:sz w:val="18"/>
                          </w:rPr>
                          <w:t>Advertising Expense</w:t>
                        </w:r>
                        <w:r>
                          <w:rPr>
                            <w:rFonts w:ascii="Proxima Nova Rg"/>
                            <w:b/>
                            <w:color w:val="231F20"/>
                            <w:spacing w:val="23"/>
                            <w:sz w:val="18"/>
                          </w:rPr>
                          <w:t> </w:t>
                        </w:r>
                        <w:r>
                          <w:rPr>
                            <w:rFonts w:ascii="Proxima Nova Rg"/>
                            <w:color w:val="231F20"/>
                            <w:spacing w:val="-2"/>
                            <w:sz w:val="18"/>
                          </w:rPr>
                          <w:t>.................................................................................................</w:t>
                        </w:r>
                      </w:p>
                    </w:tc>
                    <w:tc>
                      <w:tcPr>
                        <w:tcW w:w="825" w:type="dxa"/>
                        <w:shd w:val="clear" w:color="auto" w:fill="CDE2EC"/>
                      </w:tcPr>
                      <w:p>
                        <w:pPr>
                          <w:pStyle w:val="TableParagraph"/>
                          <w:spacing w:line="198" w:lineRule="exact" w:before="14"/>
                          <w:ind w:left="166" w:right="131"/>
                          <w:jc w:val="center"/>
                          <w:rPr>
                            <w:rFonts w:ascii="Proxima Nova Rg"/>
                            <w:b/>
                            <w:sz w:val="18"/>
                          </w:rPr>
                        </w:pPr>
                        <w:r>
                          <w:rPr>
                            <w:rFonts w:ascii="Proxima Nova Rg"/>
                            <w:b/>
                            <w:color w:val="231F20"/>
                            <w:spacing w:val="-4"/>
                            <w:w w:val="110"/>
                            <w:sz w:val="18"/>
                          </w:rPr>
                          <w:t>1,500</w:t>
                        </w:r>
                      </w:p>
                    </w:tc>
                    <w:tc>
                      <w:tcPr>
                        <w:tcW w:w="797" w:type="dxa"/>
                        <w:tcBorders>
                          <w:right w:val="single" w:sz="4" w:space="0" w:color="939598"/>
                        </w:tcBorders>
                        <w:shd w:val="clear" w:color="auto" w:fill="CDE2EC"/>
                      </w:tcPr>
                      <w:p>
                        <w:pPr>
                          <w:pStyle w:val="TableParagraph"/>
                          <w:rPr>
                            <w:rFonts w:ascii="Times New Roman"/>
                            <w:sz w:val="16"/>
                          </w:rPr>
                        </w:pPr>
                      </w:p>
                    </w:tc>
                  </w:tr>
                  <w:tr>
                    <w:trPr>
                      <w:trHeight w:val="764" w:hRule="atLeast"/>
                    </w:trPr>
                    <w:tc>
                      <w:tcPr>
                        <w:tcW w:w="6049" w:type="dxa"/>
                        <w:tcBorders>
                          <w:left w:val="single" w:sz="4" w:space="0" w:color="939598"/>
                        </w:tcBorders>
                        <w:shd w:val="clear" w:color="auto" w:fill="CDE2EC"/>
                      </w:tcPr>
                      <w:p>
                        <w:pPr>
                          <w:pStyle w:val="TableParagraph"/>
                          <w:spacing w:before="14"/>
                          <w:ind w:right="167"/>
                          <w:jc w:val="right"/>
                          <w:rPr>
                            <w:rFonts w:ascii="Proxima Nova Rg"/>
                            <w:sz w:val="18"/>
                          </w:rPr>
                        </w:pPr>
                        <w:r>
                          <w:rPr>
                            <w:rFonts w:ascii="Proxima Nova Rg"/>
                            <w:b/>
                            <w:color w:val="231F20"/>
                            <w:sz w:val="18"/>
                          </w:rPr>
                          <w:t>Postage</w:t>
                        </w:r>
                        <w:r>
                          <w:rPr>
                            <w:rFonts w:ascii="Proxima Nova Rg"/>
                            <w:b/>
                            <w:color w:val="231F20"/>
                            <w:spacing w:val="2"/>
                            <w:sz w:val="18"/>
                          </w:rPr>
                          <w:t> </w:t>
                        </w:r>
                        <w:r>
                          <w:rPr>
                            <w:rFonts w:ascii="Proxima Nova Rg"/>
                            <w:b/>
                            <w:color w:val="231F20"/>
                            <w:sz w:val="18"/>
                          </w:rPr>
                          <w:t>Expense</w:t>
                        </w:r>
                        <w:r>
                          <w:rPr>
                            <w:rFonts w:ascii="Proxima Nova Rg"/>
                            <w:b/>
                            <w:color w:val="231F20"/>
                            <w:spacing w:val="6"/>
                            <w:sz w:val="18"/>
                          </w:rPr>
                          <w:t> </w:t>
                        </w:r>
                        <w:r>
                          <w:rPr>
                            <w:rFonts w:ascii="Proxima Nova Rg"/>
                            <w:color w:val="231F20"/>
                            <w:spacing w:val="-2"/>
                            <w:sz w:val="18"/>
                          </w:rPr>
                          <w:t>........................................................................................................</w:t>
                        </w:r>
                      </w:p>
                      <w:p>
                        <w:pPr>
                          <w:pStyle w:val="TableParagraph"/>
                          <w:spacing w:before="13"/>
                          <w:ind w:right="167"/>
                          <w:jc w:val="right"/>
                          <w:rPr>
                            <w:rFonts w:ascii="Proxima Nova Rg"/>
                            <w:sz w:val="18"/>
                          </w:rPr>
                        </w:pPr>
                        <w:r>
                          <w:rPr>
                            <w:rFonts w:ascii="Proxima Nova Rg"/>
                            <w:b/>
                            <w:color w:val="231F20"/>
                            <w:sz w:val="18"/>
                          </w:rPr>
                          <w:t>Accounts</w:t>
                        </w:r>
                        <w:r>
                          <w:rPr>
                            <w:rFonts w:ascii="Proxima Nova Rg"/>
                            <w:b/>
                            <w:color w:val="231F20"/>
                            <w:spacing w:val="-2"/>
                            <w:sz w:val="18"/>
                          </w:rPr>
                          <w:t> </w:t>
                        </w:r>
                        <w:r>
                          <w:rPr>
                            <w:rFonts w:ascii="Proxima Nova Rg"/>
                            <w:b/>
                            <w:color w:val="231F20"/>
                            <w:sz w:val="18"/>
                          </w:rPr>
                          <w:t>Payable</w:t>
                        </w:r>
                        <w:r>
                          <w:rPr>
                            <w:rFonts w:ascii="Proxima Nova Rg"/>
                            <w:b/>
                            <w:color w:val="231F20"/>
                            <w:spacing w:val="14"/>
                            <w:sz w:val="18"/>
                          </w:rPr>
                          <w:t> </w:t>
                        </w:r>
                        <w:r>
                          <w:rPr>
                            <w:rFonts w:ascii="Proxima Nova Rg"/>
                            <w:color w:val="231F20"/>
                            <w:spacing w:val="-2"/>
                            <w:sz w:val="18"/>
                          </w:rPr>
                          <w:t>..................................................................................................</w:t>
                        </w:r>
                      </w:p>
                      <w:p>
                        <w:pPr>
                          <w:pStyle w:val="TableParagraph"/>
                          <w:spacing w:before="10"/>
                          <w:ind w:left="295"/>
                          <w:rPr>
                            <w:rFonts w:ascii="Arial"/>
                            <w:i/>
                            <w:sz w:val="18"/>
                          </w:rPr>
                        </w:pPr>
                        <w:r>
                          <w:rPr>
                            <w:rFonts w:ascii="Arial"/>
                            <w:i/>
                            <w:color w:val="231F20"/>
                            <w:sz w:val="18"/>
                          </w:rPr>
                          <w:t>(Recognize</w:t>
                        </w:r>
                        <w:r>
                          <w:rPr>
                            <w:rFonts w:ascii="Arial"/>
                            <w:i/>
                            <w:color w:val="231F20"/>
                            <w:spacing w:val="-12"/>
                            <w:sz w:val="18"/>
                          </w:rPr>
                          <w:t> </w:t>
                        </w:r>
                        <w:r>
                          <w:rPr>
                            <w:rFonts w:ascii="Arial"/>
                            <w:i/>
                            <w:color w:val="231F20"/>
                            <w:sz w:val="18"/>
                          </w:rPr>
                          <w:t>employee</w:t>
                        </w:r>
                        <w:r>
                          <w:rPr>
                            <w:rFonts w:ascii="Arial"/>
                            <w:i/>
                            <w:color w:val="231F20"/>
                            <w:spacing w:val="-12"/>
                            <w:sz w:val="18"/>
                          </w:rPr>
                          <w:t> </w:t>
                        </w:r>
                        <w:r>
                          <w:rPr>
                            <w:rFonts w:ascii="Arial"/>
                            <w:i/>
                            <w:color w:val="231F20"/>
                            <w:sz w:val="18"/>
                          </w:rPr>
                          <w:t>expenditures</w:t>
                        </w:r>
                        <w:r>
                          <w:rPr>
                            <w:rFonts w:ascii="Arial"/>
                            <w:i/>
                            <w:color w:val="231F20"/>
                            <w:spacing w:val="-12"/>
                            <w:sz w:val="18"/>
                          </w:rPr>
                          <w:t> </w:t>
                        </w:r>
                        <w:r>
                          <w:rPr>
                            <w:rFonts w:ascii="Arial"/>
                            <w:i/>
                            <w:color w:val="231F20"/>
                            <w:sz w:val="18"/>
                          </w:rPr>
                          <w:t>with</w:t>
                        </w:r>
                        <w:r>
                          <w:rPr>
                            <w:rFonts w:ascii="Arial"/>
                            <w:i/>
                            <w:color w:val="231F20"/>
                            <w:spacing w:val="-11"/>
                            <w:sz w:val="18"/>
                          </w:rPr>
                          <w:t> </w:t>
                        </w:r>
                        <w:r>
                          <w:rPr>
                            <w:rFonts w:ascii="Arial"/>
                            <w:i/>
                            <w:color w:val="231F20"/>
                            <w:sz w:val="18"/>
                          </w:rPr>
                          <w:t>credit</w:t>
                        </w:r>
                        <w:r>
                          <w:rPr>
                            <w:rFonts w:ascii="Arial"/>
                            <w:i/>
                            <w:color w:val="231F20"/>
                            <w:spacing w:val="-12"/>
                            <w:sz w:val="18"/>
                          </w:rPr>
                          <w:t> </w:t>
                        </w:r>
                        <w:r>
                          <w:rPr>
                            <w:rFonts w:ascii="Arial"/>
                            <w:i/>
                            <w:color w:val="231F20"/>
                            <w:spacing w:val="-2"/>
                            <w:sz w:val="18"/>
                          </w:rPr>
                          <w:t>cards)</w:t>
                        </w:r>
                      </w:p>
                    </w:tc>
                    <w:tc>
                      <w:tcPr>
                        <w:tcW w:w="825" w:type="dxa"/>
                        <w:shd w:val="clear" w:color="auto" w:fill="CDE2EC"/>
                      </w:tcPr>
                      <w:p>
                        <w:pPr>
                          <w:pStyle w:val="TableParagraph"/>
                          <w:spacing w:before="14"/>
                          <w:ind w:left="166" w:right="131"/>
                          <w:jc w:val="center"/>
                          <w:rPr>
                            <w:rFonts w:ascii="Proxima Nova Rg"/>
                            <w:b/>
                            <w:sz w:val="18"/>
                          </w:rPr>
                        </w:pPr>
                        <w:r>
                          <w:rPr>
                            <w:rFonts w:ascii="Proxima Nova Rg"/>
                            <w:b/>
                            <w:color w:val="231F20"/>
                            <w:spacing w:val="-2"/>
                            <w:w w:val="110"/>
                            <w:sz w:val="18"/>
                          </w:rPr>
                          <w:t>1,200</w:t>
                        </w:r>
                      </w:p>
                    </w:tc>
                    <w:tc>
                      <w:tcPr>
                        <w:tcW w:w="797" w:type="dxa"/>
                        <w:tcBorders>
                          <w:right w:val="single" w:sz="4" w:space="0" w:color="939598"/>
                        </w:tcBorders>
                        <w:shd w:val="clear" w:color="auto" w:fill="CDE2EC"/>
                      </w:tcPr>
                      <w:p>
                        <w:pPr>
                          <w:pStyle w:val="TableParagraph"/>
                          <w:rPr>
                            <w:rFonts w:ascii="Lucida Sans Unicode"/>
                            <w:sz w:val="16"/>
                          </w:rPr>
                        </w:pPr>
                      </w:p>
                      <w:p>
                        <w:pPr>
                          <w:pStyle w:val="TableParagraph"/>
                          <w:spacing w:before="1"/>
                          <w:ind w:right="75"/>
                          <w:jc w:val="right"/>
                          <w:rPr>
                            <w:rFonts w:ascii="Proxima Nova Rg"/>
                            <w:b/>
                            <w:sz w:val="18"/>
                          </w:rPr>
                        </w:pPr>
                        <w:r>
                          <w:rPr>
                            <w:rFonts w:ascii="Proxima Nova Rg"/>
                            <w:b/>
                            <w:color w:val="231F20"/>
                            <w:spacing w:val="-2"/>
                            <w:w w:val="110"/>
                            <w:sz w:val="18"/>
                          </w:rPr>
                          <w:t>4,100</w:t>
                        </w:r>
                      </w:p>
                    </w:tc>
                  </w:tr>
                  <w:tr>
                    <w:trPr>
                      <w:trHeight w:val="574" w:hRule="atLeast"/>
                    </w:trPr>
                    <w:tc>
                      <w:tcPr>
                        <w:tcW w:w="7671" w:type="dxa"/>
                        <w:gridSpan w:val="3"/>
                        <w:tcBorders>
                          <w:left w:val="single" w:sz="4" w:space="0" w:color="939598"/>
                          <w:right w:val="single" w:sz="4" w:space="0" w:color="939598"/>
                        </w:tcBorders>
                      </w:tcPr>
                      <w:p>
                        <w:pPr>
                          <w:pStyle w:val="TableParagraph"/>
                          <w:spacing w:before="167"/>
                          <w:ind w:left="235"/>
                          <w:rPr>
                            <w:sz w:val="20"/>
                          </w:rPr>
                        </w:pPr>
                        <w:r>
                          <w:rPr>
                            <w:color w:val="231F20"/>
                            <w:sz w:val="20"/>
                          </w:rPr>
                          <w:t>Now</w:t>
                        </w:r>
                        <w:r>
                          <w:rPr>
                            <w:color w:val="231F20"/>
                            <w:spacing w:val="-11"/>
                            <w:sz w:val="20"/>
                          </w:rPr>
                          <w:t> </w:t>
                        </w:r>
                        <w:r>
                          <w:rPr>
                            <w:color w:val="231F20"/>
                            <w:sz w:val="20"/>
                          </w:rPr>
                          <w:t>let’s</w:t>
                        </w:r>
                        <w:r>
                          <w:rPr>
                            <w:color w:val="231F20"/>
                            <w:spacing w:val="-10"/>
                            <w:sz w:val="20"/>
                          </w:rPr>
                          <w:t> </w:t>
                        </w:r>
                        <w:r>
                          <w:rPr>
                            <w:color w:val="231F20"/>
                            <w:sz w:val="20"/>
                          </w:rPr>
                          <w:t>record</w:t>
                        </w:r>
                        <w:r>
                          <w:rPr>
                            <w:color w:val="231F20"/>
                            <w:spacing w:val="-11"/>
                            <w:sz w:val="20"/>
                          </w:rPr>
                          <w:t> </w:t>
                        </w:r>
                        <w:r>
                          <w:rPr>
                            <w:color w:val="231F20"/>
                            <w:sz w:val="20"/>
                          </w:rPr>
                          <w:t>expenditures</w:t>
                        </w:r>
                        <w:r>
                          <w:rPr>
                            <w:color w:val="231F20"/>
                            <w:spacing w:val="-10"/>
                            <w:sz w:val="20"/>
                          </w:rPr>
                          <w:t> </w:t>
                        </w:r>
                        <w:r>
                          <w:rPr>
                            <w:color w:val="231F20"/>
                            <w:sz w:val="20"/>
                          </w:rPr>
                          <w:t>from</w:t>
                        </w:r>
                        <w:r>
                          <w:rPr>
                            <w:color w:val="231F20"/>
                            <w:spacing w:val="-10"/>
                            <w:sz w:val="20"/>
                          </w:rPr>
                          <w:t> </w:t>
                        </w:r>
                        <w:r>
                          <w:rPr>
                            <w:color w:val="231F20"/>
                            <w:sz w:val="20"/>
                          </w:rPr>
                          <w:t>the</w:t>
                        </w:r>
                        <w:r>
                          <w:rPr>
                            <w:color w:val="231F20"/>
                            <w:spacing w:val="-11"/>
                            <w:sz w:val="20"/>
                          </w:rPr>
                          <w:t> </w:t>
                        </w:r>
                        <w:r>
                          <w:rPr>
                            <w:color w:val="231F20"/>
                            <w:sz w:val="20"/>
                          </w:rPr>
                          <w:t>petty</w:t>
                        </w:r>
                        <w:r>
                          <w:rPr>
                            <w:color w:val="231F20"/>
                            <w:spacing w:val="-10"/>
                            <w:sz w:val="20"/>
                          </w:rPr>
                          <w:t> </w:t>
                        </w:r>
                        <w:r>
                          <w:rPr>
                            <w:color w:val="231F20"/>
                            <w:sz w:val="20"/>
                          </w:rPr>
                          <w:t>cash</w:t>
                        </w:r>
                        <w:r>
                          <w:rPr>
                            <w:color w:val="231F20"/>
                            <w:spacing w:val="-10"/>
                            <w:sz w:val="20"/>
                          </w:rPr>
                          <w:t> </w:t>
                        </w:r>
                        <w:r>
                          <w:rPr>
                            <w:color w:val="231F20"/>
                            <w:spacing w:val="-2"/>
                            <w:sz w:val="20"/>
                          </w:rPr>
                          <w:t>fund.</w:t>
                        </w:r>
                      </w:p>
                    </w:tc>
                  </w:tr>
                  <w:tr>
                    <w:trPr>
                      <w:trHeight w:val="350" w:hRule="atLeast"/>
                    </w:trPr>
                    <w:tc>
                      <w:tcPr>
                        <w:tcW w:w="6049" w:type="dxa"/>
                        <w:tcBorders>
                          <w:left w:val="single" w:sz="4" w:space="0" w:color="939598"/>
                        </w:tcBorders>
                        <w:shd w:val="clear" w:color="auto" w:fill="CDE2EC"/>
                      </w:tcPr>
                      <w:p>
                        <w:pPr>
                          <w:pStyle w:val="TableParagraph"/>
                          <w:spacing w:before="96"/>
                          <w:ind w:left="116"/>
                          <w:rPr>
                            <w:rFonts w:ascii="Proxima Nova Rg"/>
                            <w:sz w:val="18"/>
                          </w:rPr>
                        </w:pPr>
                        <w:r>
                          <w:rPr>
                            <w:rFonts w:ascii="Proxima Nova Rg"/>
                            <w:color w:val="231F20"/>
                            <w:sz w:val="18"/>
                            <w:u w:val="single" w:color="231F20"/>
                          </w:rPr>
                          <w:t>May </w:t>
                        </w:r>
                        <w:r>
                          <w:rPr>
                            <w:rFonts w:ascii="Proxima Nova Rg"/>
                            <w:color w:val="231F20"/>
                            <w:spacing w:val="-5"/>
                            <w:w w:val="115"/>
                            <w:sz w:val="18"/>
                            <w:u w:val="single" w:color="231F20"/>
                          </w:rPr>
                          <w:t>31</w:t>
                        </w:r>
                      </w:p>
                    </w:tc>
                    <w:tc>
                      <w:tcPr>
                        <w:tcW w:w="825" w:type="dxa"/>
                        <w:shd w:val="clear" w:color="auto" w:fill="CDE2EC"/>
                      </w:tcPr>
                      <w:p>
                        <w:pPr>
                          <w:pStyle w:val="TableParagraph"/>
                          <w:spacing w:before="96"/>
                          <w:ind w:left="109" w:right="131"/>
                          <w:jc w:val="center"/>
                          <w:rPr>
                            <w:rFonts w:ascii="Proxima Nova Rg"/>
                            <w:sz w:val="18"/>
                          </w:rPr>
                        </w:pPr>
                        <w:r>
                          <w:rPr>
                            <w:rFonts w:ascii="Proxima Nova Rg"/>
                            <w:color w:val="231F20"/>
                            <w:spacing w:val="-4"/>
                            <w:sz w:val="18"/>
                            <w:u w:val="single" w:color="231F20"/>
                          </w:rPr>
                          <w:t>Debit</w:t>
                        </w:r>
                      </w:p>
                    </w:tc>
                    <w:tc>
                      <w:tcPr>
                        <w:tcW w:w="797" w:type="dxa"/>
                        <w:tcBorders>
                          <w:right w:val="single" w:sz="4" w:space="0" w:color="939598"/>
                        </w:tcBorders>
                        <w:shd w:val="clear" w:color="auto" w:fill="CDE2EC"/>
                      </w:tcPr>
                      <w:p>
                        <w:pPr>
                          <w:pStyle w:val="TableParagraph"/>
                          <w:spacing w:before="96"/>
                          <w:ind w:left="153"/>
                          <w:rPr>
                            <w:rFonts w:ascii="Proxima Nova Rg"/>
                            <w:sz w:val="18"/>
                          </w:rPr>
                        </w:pPr>
                        <w:r>
                          <w:rPr>
                            <w:rFonts w:ascii="Proxima Nova Rg"/>
                            <w:color w:val="231F20"/>
                            <w:spacing w:val="-2"/>
                            <w:sz w:val="18"/>
                            <w:u w:val="single" w:color="231F20"/>
                          </w:rPr>
                          <w:t>Credit</w:t>
                        </w:r>
                      </w:p>
                    </w:tc>
                  </w:tr>
                  <w:tr>
                    <w:trPr>
                      <w:trHeight w:val="276" w:hRule="atLeast"/>
                    </w:trPr>
                    <w:tc>
                      <w:tcPr>
                        <w:tcW w:w="6049" w:type="dxa"/>
                        <w:tcBorders>
                          <w:left w:val="single" w:sz="4" w:space="0" w:color="939598"/>
                        </w:tcBorders>
                        <w:shd w:val="clear" w:color="auto" w:fill="CDE2EC"/>
                      </w:tcPr>
                      <w:p>
                        <w:pPr>
                          <w:pStyle w:val="TableParagraph"/>
                          <w:spacing w:line="198" w:lineRule="exact" w:before="58"/>
                          <w:ind w:left="116"/>
                          <w:rPr>
                            <w:rFonts w:ascii="Proxima Nova Rg"/>
                            <w:sz w:val="18"/>
                          </w:rPr>
                        </w:pPr>
                        <w:r>
                          <w:rPr>
                            <w:rFonts w:ascii="Proxima Nova Rg"/>
                            <w:b/>
                            <w:color w:val="231F20"/>
                            <w:sz w:val="18"/>
                          </w:rPr>
                          <w:t>Entertainment Expense</w:t>
                        </w:r>
                        <w:r>
                          <w:rPr>
                            <w:rFonts w:ascii="Proxima Nova Rg"/>
                            <w:b/>
                            <w:color w:val="231F20"/>
                            <w:spacing w:val="2"/>
                            <w:sz w:val="18"/>
                          </w:rPr>
                          <w:t> </w:t>
                        </w:r>
                        <w:r>
                          <w:rPr>
                            <w:rFonts w:ascii="Proxima Nova Rg"/>
                            <w:color w:val="231F20"/>
                            <w:spacing w:val="-2"/>
                            <w:sz w:val="18"/>
                          </w:rPr>
                          <w:t>............................................................................................</w:t>
                        </w:r>
                      </w:p>
                    </w:tc>
                    <w:tc>
                      <w:tcPr>
                        <w:tcW w:w="825" w:type="dxa"/>
                        <w:shd w:val="clear" w:color="auto" w:fill="CDE2EC"/>
                      </w:tcPr>
                      <w:p>
                        <w:pPr>
                          <w:pStyle w:val="TableParagraph"/>
                          <w:spacing w:line="198" w:lineRule="exact" w:before="58"/>
                          <w:ind w:left="118" w:right="131"/>
                          <w:jc w:val="center"/>
                          <w:rPr>
                            <w:rFonts w:ascii="Proxima Nova Rg"/>
                            <w:b/>
                            <w:sz w:val="18"/>
                          </w:rPr>
                        </w:pPr>
                        <w:r>
                          <w:rPr>
                            <w:rFonts w:ascii="Proxima Nova Rg"/>
                            <w:b/>
                            <w:color w:val="231F20"/>
                            <w:spacing w:val="-5"/>
                            <w:sz w:val="18"/>
                          </w:rPr>
                          <w:t>60</w:t>
                        </w:r>
                      </w:p>
                    </w:tc>
                    <w:tc>
                      <w:tcPr>
                        <w:tcW w:w="797" w:type="dxa"/>
                        <w:tcBorders>
                          <w:right w:val="single" w:sz="4" w:space="0" w:color="939598"/>
                        </w:tcBorders>
                        <w:shd w:val="clear" w:color="auto" w:fill="CDE2EC"/>
                      </w:tcPr>
                      <w:p>
                        <w:pPr>
                          <w:pStyle w:val="TableParagraph"/>
                          <w:rPr>
                            <w:rFonts w:ascii="Times New Roman"/>
                            <w:sz w:val="18"/>
                          </w:rPr>
                        </w:pPr>
                      </w:p>
                    </w:tc>
                  </w:tr>
                  <w:tr>
                    <w:trPr>
                      <w:trHeight w:val="764" w:hRule="atLeast"/>
                    </w:trPr>
                    <w:tc>
                      <w:tcPr>
                        <w:tcW w:w="6049" w:type="dxa"/>
                        <w:tcBorders>
                          <w:left w:val="single" w:sz="4" w:space="0" w:color="939598"/>
                        </w:tcBorders>
                        <w:shd w:val="clear" w:color="auto" w:fill="CDE2EC"/>
                      </w:tcPr>
                      <w:p>
                        <w:pPr>
                          <w:pStyle w:val="TableParagraph"/>
                          <w:spacing w:before="14"/>
                          <w:ind w:right="166"/>
                          <w:jc w:val="right"/>
                          <w:rPr>
                            <w:rFonts w:ascii="Proxima Nova Rg"/>
                            <w:sz w:val="18"/>
                          </w:rPr>
                        </w:pPr>
                        <w:r>
                          <w:rPr>
                            <w:rFonts w:ascii="Proxima Nova Rg"/>
                            <w:b/>
                            <w:color w:val="231F20"/>
                            <w:sz w:val="18"/>
                          </w:rPr>
                          <w:t>Delivery</w:t>
                        </w:r>
                        <w:r>
                          <w:rPr>
                            <w:rFonts w:ascii="Proxima Nova Rg"/>
                            <w:b/>
                            <w:color w:val="231F20"/>
                            <w:spacing w:val="2"/>
                            <w:sz w:val="18"/>
                          </w:rPr>
                          <w:t> </w:t>
                        </w:r>
                        <w:r>
                          <w:rPr>
                            <w:rFonts w:ascii="Proxima Nova Rg"/>
                            <w:b/>
                            <w:color w:val="231F20"/>
                            <w:sz w:val="18"/>
                          </w:rPr>
                          <w:t>Expense</w:t>
                        </w:r>
                        <w:r>
                          <w:rPr>
                            <w:rFonts w:ascii="Proxima Nova Rg"/>
                            <w:b/>
                            <w:color w:val="231F20"/>
                            <w:spacing w:val="43"/>
                            <w:sz w:val="18"/>
                          </w:rPr>
                          <w:t> </w:t>
                        </w:r>
                        <w:r>
                          <w:rPr>
                            <w:rFonts w:ascii="Proxima Nova Rg"/>
                            <w:color w:val="231F20"/>
                            <w:spacing w:val="-2"/>
                            <w:sz w:val="18"/>
                          </w:rPr>
                          <w:t>.......................................................................................................</w:t>
                        </w:r>
                      </w:p>
                      <w:p>
                        <w:pPr>
                          <w:pStyle w:val="TableParagraph"/>
                          <w:spacing w:before="13"/>
                          <w:ind w:right="166"/>
                          <w:jc w:val="right"/>
                          <w:rPr>
                            <w:rFonts w:ascii="Proxima Nova Rg"/>
                            <w:sz w:val="18"/>
                          </w:rPr>
                        </w:pPr>
                        <w:r>
                          <w:rPr>
                            <w:rFonts w:ascii="Proxima Nova Rg"/>
                            <w:b/>
                            <w:color w:val="231F20"/>
                            <w:sz w:val="18"/>
                          </w:rPr>
                          <w:t>Cash</w:t>
                        </w:r>
                        <w:r>
                          <w:rPr>
                            <w:rFonts w:ascii="Proxima Nova Rg"/>
                            <w:b/>
                            <w:color w:val="231F20"/>
                            <w:spacing w:val="70"/>
                            <w:sz w:val="18"/>
                          </w:rPr>
                          <w:t> </w:t>
                        </w:r>
                        <w:r>
                          <w:rPr>
                            <w:rFonts w:ascii="Proxima Nova Rg"/>
                            <w:color w:val="231F20"/>
                            <w:spacing w:val="-2"/>
                            <w:sz w:val="18"/>
                          </w:rPr>
                          <w:t>...........................................................................................................................</w:t>
                        </w:r>
                      </w:p>
                      <w:p>
                        <w:pPr>
                          <w:pStyle w:val="TableParagraph"/>
                          <w:spacing w:before="10"/>
                          <w:ind w:left="295"/>
                          <w:rPr>
                            <w:rFonts w:ascii="Arial"/>
                            <w:i/>
                            <w:sz w:val="18"/>
                          </w:rPr>
                        </w:pPr>
                        <w:r>
                          <w:rPr>
                            <w:rFonts w:ascii="Arial"/>
                            <w:i/>
                            <w:color w:val="231F20"/>
                            <w:sz w:val="18"/>
                          </w:rPr>
                          <w:t>(Recognize</w:t>
                        </w:r>
                        <w:r>
                          <w:rPr>
                            <w:rFonts w:ascii="Arial"/>
                            <w:i/>
                            <w:color w:val="231F20"/>
                            <w:spacing w:val="-11"/>
                            <w:sz w:val="18"/>
                          </w:rPr>
                          <w:t> </w:t>
                        </w:r>
                        <w:r>
                          <w:rPr>
                            <w:rFonts w:ascii="Arial"/>
                            <w:i/>
                            <w:color w:val="231F20"/>
                            <w:sz w:val="18"/>
                          </w:rPr>
                          <w:t>employee</w:t>
                        </w:r>
                        <w:r>
                          <w:rPr>
                            <w:rFonts w:ascii="Arial"/>
                            <w:i/>
                            <w:color w:val="231F20"/>
                            <w:spacing w:val="-11"/>
                            <w:sz w:val="18"/>
                          </w:rPr>
                          <w:t> </w:t>
                        </w:r>
                        <w:r>
                          <w:rPr>
                            <w:rFonts w:ascii="Arial"/>
                            <w:i/>
                            <w:color w:val="231F20"/>
                            <w:sz w:val="18"/>
                          </w:rPr>
                          <w:t>expenditures</w:t>
                        </w:r>
                        <w:r>
                          <w:rPr>
                            <w:rFonts w:ascii="Arial"/>
                            <w:i/>
                            <w:color w:val="231F20"/>
                            <w:spacing w:val="-11"/>
                            <w:sz w:val="18"/>
                          </w:rPr>
                          <w:t> </w:t>
                        </w:r>
                        <w:r>
                          <w:rPr>
                            <w:rFonts w:ascii="Arial"/>
                            <w:i/>
                            <w:color w:val="231F20"/>
                            <w:sz w:val="18"/>
                          </w:rPr>
                          <w:t>from</w:t>
                        </w:r>
                        <w:r>
                          <w:rPr>
                            <w:rFonts w:ascii="Arial"/>
                            <w:i/>
                            <w:color w:val="231F20"/>
                            <w:spacing w:val="-10"/>
                            <w:sz w:val="18"/>
                          </w:rPr>
                          <w:t> </w:t>
                        </w:r>
                        <w:r>
                          <w:rPr>
                            <w:rFonts w:ascii="Arial"/>
                            <w:i/>
                            <w:color w:val="231F20"/>
                            <w:sz w:val="18"/>
                          </w:rPr>
                          <w:t>the</w:t>
                        </w:r>
                        <w:r>
                          <w:rPr>
                            <w:rFonts w:ascii="Arial"/>
                            <w:i/>
                            <w:color w:val="231F20"/>
                            <w:spacing w:val="-11"/>
                            <w:sz w:val="18"/>
                          </w:rPr>
                          <w:t> </w:t>
                        </w:r>
                        <w:r>
                          <w:rPr>
                            <w:rFonts w:ascii="Arial"/>
                            <w:i/>
                            <w:color w:val="231F20"/>
                            <w:sz w:val="18"/>
                          </w:rPr>
                          <w:t>petty</w:t>
                        </w:r>
                        <w:r>
                          <w:rPr>
                            <w:rFonts w:ascii="Arial"/>
                            <w:i/>
                            <w:color w:val="231F20"/>
                            <w:spacing w:val="-11"/>
                            <w:sz w:val="18"/>
                          </w:rPr>
                          <w:t> </w:t>
                        </w:r>
                        <w:r>
                          <w:rPr>
                            <w:rFonts w:ascii="Arial"/>
                            <w:i/>
                            <w:color w:val="231F20"/>
                            <w:sz w:val="18"/>
                          </w:rPr>
                          <w:t>cash</w:t>
                        </w:r>
                        <w:r>
                          <w:rPr>
                            <w:rFonts w:ascii="Arial"/>
                            <w:i/>
                            <w:color w:val="231F20"/>
                            <w:spacing w:val="-10"/>
                            <w:sz w:val="18"/>
                          </w:rPr>
                          <w:t> </w:t>
                        </w:r>
                        <w:r>
                          <w:rPr>
                            <w:rFonts w:ascii="Arial"/>
                            <w:i/>
                            <w:color w:val="231F20"/>
                            <w:spacing w:val="-4"/>
                            <w:sz w:val="18"/>
                          </w:rPr>
                          <w:t>fund)</w:t>
                        </w:r>
                      </w:p>
                    </w:tc>
                    <w:tc>
                      <w:tcPr>
                        <w:tcW w:w="825" w:type="dxa"/>
                        <w:shd w:val="clear" w:color="auto" w:fill="CDE2EC"/>
                      </w:tcPr>
                      <w:p>
                        <w:pPr>
                          <w:pStyle w:val="TableParagraph"/>
                          <w:spacing w:before="14"/>
                          <w:ind w:left="118" w:right="131"/>
                          <w:jc w:val="center"/>
                          <w:rPr>
                            <w:rFonts w:ascii="Proxima Nova Rg"/>
                            <w:b/>
                            <w:sz w:val="18"/>
                          </w:rPr>
                        </w:pPr>
                        <w:r>
                          <w:rPr>
                            <w:rFonts w:ascii="Proxima Nova Rg"/>
                            <w:b/>
                            <w:color w:val="231F20"/>
                            <w:spacing w:val="-5"/>
                            <w:sz w:val="18"/>
                          </w:rPr>
                          <w:t>90</w:t>
                        </w:r>
                      </w:p>
                    </w:tc>
                    <w:tc>
                      <w:tcPr>
                        <w:tcW w:w="797" w:type="dxa"/>
                        <w:tcBorders>
                          <w:right w:val="single" w:sz="4" w:space="0" w:color="939598"/>
                        </w:tcBorders>
                        <w:shd w:val="clear" w:color="auto" w:fill="CDE2EC"/>
                      </w:tcPr>
                      <w:p>
                        <w:pPr>
                          <w:pStyle w:val="TableParagraph"/>
                          <w:rPr>
                            <w:rFonts w:ascii="Lucida Sans Unicode"/>
                            <w:sz w:val="16"/>
                          </w:rPr>
                        </w:pPr>
                      </w:p>
                      <w:p>
                        <w:pPr>
                          <w:pStyle w:val="TableParagraph"/>
                          <w:spacing w:before="1"/>
                          <w:ind w:left="224"/>
                          <w:rPr>
                            <w:rFonts w:ascii="Proxima Nova Rg"/>
                            <w:b/>
                            <w:sz w:val="18"/>
                          </w:rPr>
                        </w:pPr>
                        <w:r>
                          <w:rPr>
                            <w:rFonts w:ascii="Proxima Nova Rg"/>
                            <w:b/>
                            <w:color w:val="231F20"/>
                            <w:spacing w:val="-5"/>
                            <w:w w:val="115"/>
                            <w:sz w:val="18"/>
                          </w:rPr>
                          <w:t>150</w:t>
                        </w:r>
                      </w:p>
                    </w:tc>
                  </w:tr>
                  <w:tr>
                    <w:trPr>
                      <w:trHeight w:val="3399" w:hRule="atLeast"/>
                    </w:trPr>
                    <w:tc>
                      <w:tcPr>
                        <w:tcW w:w="7671" w:type="dxa"/>
                        <w:gridSpan w:val="3"/>
                        <w:tcBorders>
                          <w:left w:val="single" w:sz="4" w:space="0" w:color="939598"/>
                          <w:bottom w:val="single" w:sz="4" w:space="0" w:color="939598"/>
                          <w:right w:val="single" w:sz="4" w:space="0" w:color="939598"/>
                        </w:tcBorders>
                      </w:tcPr>
                      <w:p>
                        <w:pPr>
                          <w:pStyle w:val="TableParagraph"/>
                          <w:spacing w:before="167"/>
                          <w:ind w:right="-15"/>
                          <w:jc w:val="right"/>
                          <w:rPr>
                            <w:sz w:val="20"/>
                          </w:rPr>
                        </w:pPr>
                        <w:r>
                          <w:rPr>
                            <w:color w:val="231F20"/>
                            <w:sz w:val="20"/>
                          </w:rPr>
                          <w:t>Also</w:t>
                        </w:r>
                        <w:r>
                          <w:rPr>
                            <w:color w:val="231F20"/>
                            <w:spacing w:val="1"/>
                            <w:sz w:val="20"/>
                          </w:rPr>
                          <w:t> </w:t>
                        </w:r>
                        <w:r>
                          <w:rPr>
                            <w:color w:val="231F20"/>
                            <w:sz w:val="20"/>
                          </w:rPr>
                          <w:t>at</w:t>
                        </w:r>
                        <w:r>
                          <w:rPr>
                            <w:color w:val="231F20"/>
                            <w:spacing w:val="2"/>
                            <w:sz w:val="20"/>
                          </w:rPr>
                          <w:t> </w:t>
                        </w:r>
                        <w:r>
                          <w:rPr>
                            <w:color w:val="231F20"/>
                            <w:sz w:val="20"/>
                          </w:rPr>
                          <w:t>the</w:t>
                        </w:r>
                        <w:r>
                          <w:rPr>
                            <w:color w:val="231F20"/>
                            <w:spacing w:val="1"/>
                            <w:sz w:val="20"/>
                          </w:rPr>
                          <w:t> </w:t>
                        </w:r>
                        <w:r>
                          <w:rPr>
                            <w:color w:val="231F20"/>
                            <w:sz w:val="20"/>
                          </w:rPr>
                          <w:t>end</w:t>
                        </w:r>
                        <w:r>
                          <w:rPr>
                            <w:color w:val="231F20"/>
                            <w:spacing w:val="2"/>
                            <w:sz w:val="20"/>
                          </w:rPr>
                          <w:t> </w:t>
                        </w:r>
                        <w:r>
                          <w:rPr>
                            <w:color w:val="231F20"/>
                            <w:sz w:val="20"/>
                          </w:rPr>
                          <w:t>of</w:t>
                        </w:r>
                        <w:r>
                          <w:rPr>
                            <w:color w:val="231F20"/>
                            <w:spacing w:val="1"/>
                            <w:sz w:val="20"/>
                          </w:rPr>
                          <w:t> </w:t>
                        </w:r>
                        <w:r>
                          <w:rPr>
                            <w:color w:val="231F20"/>
                            <w:sz w:val="20"/>
                          </w:rPr>
                          <w:t>the</w:t>
                        </w:r>
                        <w:r>
                          <w:rPr>
                            <w:color w:val="231F20"/>
                            <w:spacing w:val="2"/>
                            <w:sz w:val="20"/>
                          </w:rPr>
                          <w:t> </w:t>
                        </w:r>
                        <w:r>
                          <w:rPr>
                            <w:color w:val="231F20"/>
                            <w:sz w:val="20"/>
                          </w:rPr>
                          <w:t>period,</w:t>
                        </w:r>
                        <w:r>
                          <w:rPr>
                            <w:color w:val="231F20"/>
                            <w:spacing w:val="1"/>
                            <w:sz w:val="20"/>
                          </w:rPr>
                          <w:t> </w:t>
                        </w:r>
                        <w:r>
                          <w:rPr>
                            <w:color w:val="231F20"/>
                            <w:sz w:val="20"/>
                          </w:rPr>
                          <w:t>the</w:t>
                        </w:r>
                        <w:r>
                          <w:rPr>
                            <w:color w:val="231F20"/>
                            <w:spacing w:val="2"/>
                            <w:sz w:val="20"/>
                          </w:rPr>
                          <w:t> </w:t>
                        </w:r>
                        <w:r>
                          <w:rPr>
                            <w:color w:val="231F20"/>
                            <w:sz w:val="20"/>
                          </w:rPr>
                          <w:t>$200</w:t>
                        </w:r>
                        <w:r>
                          <w:rPr>
                            <w:color w:val="231F20"/>
                            <w:spacing w:val="1"/>
                            <w:sz w:val="20"/>
                          </w:rPr>
                          <w:t> </w:t>
                        </w:r>
                        <w:r>
                          <w:rPr>
                            <w:color w:val="231F20"/>
                            <w:sz w:val="20"/>
                          </w:rPr>
                          <w:t>petty</w:t>
                        </w:r>
                        <w:r>
                          <w:rPr>
                            <w:color w:val="231F20"/>
                            <w:spacing w:val="2"/>
                            <w:sz w:val="20"/>
                          </w:rPr>
                          <w:t> </w:t>
                        </w:r>
                        <w:r>
                          <w:rPr>
                            <w:color w:val="231F20"/>
                            <w:sz w:val="20"/>
                          </w:rPr>
                          <w:t>cash</w:t>
                        </w:r>
                        <w:r>
                          <w:rPr>
                            <w:color w:val="231F20"/>
                            <w:spacing w:val="1"/>
                            <w:sz w:val="20"/>
                          </w:rPr>
                          <w:t> </w:t>
                        </w:r>
                        <w:r>
                          <w:rPr>
                            <w:color w:val="231F20"/>
                            <w:sz w:val="20"/>
                          </w:rPr>
                          <w:t>fund</w:t>
                        </w:r>
                        <w:r>
                          <w:rPr>
                            <w:color w:val="231F20"/>
                            <w:spacing w:val="2"/>
                            <w:sz w:val="20"/>
                          </w:rPr>
                          <w:t> </w:t>
                        </w:r>
                        <w:r>
                          <w:rPr>
                            <w:color w:val="231F20"/>
                            <w:sz w:val="20"/>
                          </w:rPr>
                          <w:t>needs</w:t>
                        </w:r>
                        <w:r>
                          <w:rPr>
                            <w:color w:val="231F20"/>
                            <w:spacing w:val="1"/>
                            <w:sz w:val="20"/>
                          </w:rPr>
                          <w:t> </w:t>
                        </w:r>
                        <w:r>
                          <w:rPr>
                            <w:color w:val="231F20"/>
                            <w:sz w:val="20"/>
                          </w:rPr>
                          <w:t>to</w:t>
                        </w:r>
                        <w:r>
                          <w:rPr>
                            <w:color w:val="231F20"/>
                            <w:spacing w:val="2"/>
                            <w:sz w:val="20"/>
                          </w:rPr>
                          <w:t> </w:t>
                        </w:r>
                        <w:r>
                          <w:rPr>
                            <w:color w:val="231F20"/>
                            <w:sz w:val="20"/>
                          </w:rPr>
                          <w:t>be</w:t>
                        </w:r>
                        <w:r>
                          <w:rPr>
                            <w:color w:val="231F20"/>
                            <w:spacing w:val="1"/>
                            <w:sz w:val="20"/>
                          </w:rPr>
                          <w:t> </w:t>
                        </w:r>
                        <w:r>
                          <w:rPr>
                            <w:color w:val="231F20"/>
                            <w:sz w:val="20"/>
                          </w:rPr>
                          <w:t>replenished.</w:t>
                        </w:r>
                        <w:r>
                          <w:rPr>
                            <w:color w:val="231F20"/>
                            <w:spacing w:val="2"/>
                            <w:sz w:val="20"/>
                          </w:rPr>
                          <w:t> </w:t>
                        </w:r>
                        <w:r>
                          <w:rPr>
                            <w:color w:val="231F20"/>
                            <w:sz w:val="20"/>
                          </w:rPr>
                          <w:t>Cash</w:t>
                        </w:r>
                        <w:r>
                          <w:rPr>
                            <w:color w:val="231F20"/>
                            <w:spacing w:val="1"/>
                            <w:sz w:val="20"/>
                          </w:rPr>
                          <w:t> </w:t>
                        </w:r>
                        <w:r>
                          <w:rPr>
                            <w:color w:val="231F20"/>
                            <w:spacing w:val="-5"/>
                            <w:sz w:val="20"/>
                          </w:rPr>
                          <w:t>of</w:t>
                        </w:r>
                      </w:p>
                      <w:p>
                        <w:pPr>
                          <w:pStyle w:val="TableParagraph"/>
                          <w:spacing w:before="15"/>
                          <w:ind w:right="-15"/>
                          <w:jc w:val="right"/>
                          <w:rPr>
                            <w:sz w:val="20"/>
                          </w:rPr>
                        </w:pPr>
                        <w:r>
                          <w:rPr>
                            <w:color w:val="231F20"/>
                            <w:spacing w:val="-2"/>
                            <w:sz w:val="20"/>
                          </w:rPr>
                          <w:t>$150</w:t>
                        </w:r>
                        <w:r>
                          <w:rPr>
                            <w:color w:val="231F20"/>
                            <w:spacing w:val="-6"/>
                            <w:sz w:val="20"/>
                          </w:rPr>
                          <w:t> </w:t>
                        </w:r>
                        <w:r>
                          <w:rPr>
                            <w:color w:val="231F20"/>
                            <w:spacing w:val="-2"/>
                            <w:sz w:val="20"/>
                          </w:rPr>
                          <w:t>has</w:t>
                        </w:r>
                        <w:r>
                          <w:rPr>
                            <w:color w:val="231F20"/>
                            <w:spacing w:val="-5"/>
                            <w:sz w:val="20"/>
                          </w:rPr>
                          <w:t> </w:t>
                        </w:r>
                        <w:r>
                          <w:rPr>
                            <w:color w:val="231F20"/>
                            <w:spacing w:val="-2"/>
                            <w:sz w:val="20"/>
                          </w:rPr>
                          <w:t>been</w:t>
                        </w:r>
                        <w:r>
                          <w:rPr>
                            <w:color w:val="231F20"/>
                            <w:spacing w:val="-5"/>
                            <w:sz w:val="20"/>
                          </w:rPr>
                          <w:t> </w:t>
                        </w:r>
                        <w:r>
                          <w:rPr>
                            <w:color w:val="231F20"/>
                            <w:spacing w:val="-2"/>
                            <w:sz w:val="20"/>
                          </w:rPr>
                          <w:t>disbursed</w:t>
                        </w:r>
                        <w:r>
                          <w:rPr>
                            <w:color w:val="231F20"/>
                            <w:spacing w:val="-5"/>
                            <w:sz w:val="20"/>
                          </w:rPr>
                          <w:t> </w:t>
                        </w:r>
                        <w:r>
                          <w:rPr>
                            <w:color w:val="231F20"/>
                            <w:spacing w:val="-2"/>
                            <w:sz w:val="20"/>
                          </w:rPr>
                          <w:t>during</w:t>
                        </w:r>
                        <w:r>
                          <w:rPr>
                            <w:color w:val="231F20"/>
                            <w:spacing w:val="-5"/>
                            <w:sz w:val="20"/>
                          </w:rPr>
                          <w:t> </w:t>
                        </w:r>
                        <w:r>
                          <w:rPr>
                            <w:color w:val="231F20"/>
                            <w:spacing w:val="-2"/>
                            <w:sz w:val="20"/>
                          </w:rPr>
                          <w:t>May</w:t>
                        </w:r>
                        <w:r>
                          <w:rPr>
                            <w:color w:val="231F20"/>
                            <w:spacing w:val="-5"/>
                            <w:sz w:val="20"/>
                          </w:rPr>
                          <w:t> </w:t>
                        </w:r>
                        <w:r>
                          <w:rPr>
                            <w:color w:val="231F20"/>
                            <w:spacing w:val="-2"/>
                            <w:sz w:val="20"/>
                          </w:rPr>
                          <w:t>($60</w:t>
                        </w:r>
                        <w:r>
                          <w:rPr>
                            <w:color w:val="231F20"/>
                            <w:spacing w:val="-5"/>
                            <w:sz w:val="20"/>
                          </w:rPr>
                          <w:t> </w:t>
                        </w:r>
                        <w:r>
                          <w:rPr>
                            <w:color w:val="231F20"/>
                            <w:spacing w:val="-2"/>
                            <w:sz w:val="20"/>
                          </w:rPr>
                          <w:t>for</w:t>
                        </w:r>
                        <w:r>
                          <w:rPr>
                            <w:color w:val="231F20"/>
                            <w:spacing w:val="-5"/>
                            <w:sz w:val="20"/>
                          </w:rPr>
                          <w:t> </w:t>
                        </w:r>
                        <w:r>
                          <w:rPr>
                            <w:color w:val="231F20"/>
                            <w:spacing w:val="-2"/>
                            <w:sz w:val="20"/>
                          </w:rPr>
                          <w:t>lunch</w:t>
                        </w:r>
                        <w:r>
                          <w:rPr>
                            <w:color w:val="231F20"/>
                            <w:spacing w:val="-5"/>
                            <w:sz w:val="20"/>
                          </w:rPr>
                          <w:t> </w:t>
                        </w:r>
                        <w:r>
                          <w:rPr>
                            <w:color w:val="231F20"/>
                            <w:spacing w:val="-2"/>
                            <w:sz w:val="20"/>
                          </w:rPr>
                          <w:t>and</w:t>
                        </w:r>
                        <w:r>
                          <w:rPr>
                            <w:color w:val="231F20"/>
                            <w:spacing w:val="-5"/>
                            <w:sz w:val="20"/>
                          </w:rPr>
                          <w:t> </w:t>
                        </w:r>
                        <w:r>
                          <w:rPr>
                            <w:color w:val="231F20"/>
                            <w:spacing w:val="-2"/>
                            <w:sz w:val="20"/>
                          </w:rPr>
                          <w:t>$90</w:t>
                        </w:r>
                        <w:r>
                          <w:rPr>
                            <w:color w:val="231F20"/>
                            <w:spacing w:val="-5"/>
                            <w:sz w:val="20"/>
                          </w:rPr>
                          <w:t> </w:t>
                        </w:r>
                        <w:r>
                          <w:rPr>
                            <w:color w:val="231F20"/>
                            <w:spacing w:val="-2"/>
                            <w:sz w:val="20"/>
                          </w:rPr>
                          <w:t>for</w:t>
                        </w:r>
                        <w:r>
                          <w:rPr>
                            <w:color w:val="231F20"/>
                            <w:spacing w:val="-5"/>
                            <w:sz w:val="20"/>
                          </w:rPr>
                          <w:t> </w:t>
                        </w:r>
                        <w:r>
                          <w:rPr>
                            <w:color w:val="231F20"/>
                            <w:spacing w:val="-2"/>
                            <w:sz w:val="20"/>
                          </w:rPr>
                          <w:t>delivery).</w:t>
                        </w:r>
                        <w:r>
                          <w:rPr>
                            <w:color w:val="231F20"/>
                            <w:spacing w:val="-5"/>
                            <w:sz w:val="20"/>
                          </w:rPr>
                          <w:t> </w:t>
                        </w:r>
                        <w:r>
                          <w:rPr>
                            <w:color w:val="231F20"/>
                            <w:spacing w:val="-2"/>
                            <w:sz w:val="20"/>
                          </w:rPr>
                          <w:t>The</w:t>
                        </w:r>
                        <w:r>
                          <w:rPr>
                            <w:color w:val="231F20"/>
                            <w:spacing w:val="-5"/>
                            <w:sz w:val="20"/>
                          </w:rPr>
                          <w:t> </w:t>
                        </w:r>
                        <w:r>
                          <w:rPr>
                            <w:color w:val="231F20"/>
                            <w:spacing w:val="-2"/>
                            <w:sz w:val="20"/>
                          </w:rPr>
                          <w:t>fund</w:t>
                        </w:r>
                        <w:r>
                          <w:rPr>
                            <w:color w:val="231F20"/>
                            <w:spacing w:val="-5"/>
                            <w:sz w:val="20"/>
                          </w:rPr>
                          <w:t> </w:t>
                        </w:r>
                        <w:r>
                          <w:rPr>
                            <w:color w:val="231F20"/>
                            <w:spacing w:val="-2"/>
                            <w:sz w:val="20"/>
                          </w:rPr>
                          <w:t>has</w:t>
                        </w:r>
                        <w:r>
                          <w:rPr>
                            <w:color w:val="231F20"/>
                            <w:spacing w:val="-5"/>
                            <w:sz w:val="20"/>
                          </w:rPr>
                          <w:t> </w:t>
                        </w:r>
                        <w:r>
                          <w:rPr>
                            <w:color w:val="231F20"/>
                            <w:spacing w:val="-4"/>
                            <w:sz w:val="20"/>
                          </w:rPr>
                          <w:t>only</w:t>
                        </w:r>
                      </w:p>
                      <w:p>
                        <w:pPr>
                          <w:pStyle w:val="TableParagraph"/>
                          <w:spacing w:line="256" w:lineRule="auto" w:before="16"/>
                          <w:ind w:left="-5" w:right="-15"/>
                          <w:jc w:val="both"/>
                          <w:rPr>
                            <w:sz w:val="20"/>
                          </w:rPr>
                        </w:pPr>
                        <w:r>
                          <w:rPr>
                            <w:color w:val="231F20"/>
                            <w:sz w:val="20"/>
                          </w:rPr>
                          <w:t>$50</w:t>
                        </w:r>
                        <w:r>
                          <w:rPr>
                            <w:color w:val="231F20"/>
                            <w:spacing w:val="-10"/>
                            <w:sz w:val="20"/>
                          </w:rPr>
                          <w:t> </w:t>
                        </w:r>
                        <w:r>
                          <w:rPr>
                            <w:color w:val="231F20"/>
                            <w:sz w:val="20"/>
                          </w:rPr>
                          <w:t>remaining,</w:t>
                        </w:r>
                        <w:r>
                          <w:rPr>
                            <w:color w:val="231F20"/>
                            <w:spacing w:val="-10"/>
                            <w:sz w:val="20"/>
                          </w:rPr>
                          <w:t> </w:t>
                        </w:r>
                        <w:r>
                          <w:rPr>
                            <w:color w:val="231F20"/>
                            <w:sz w:val="20"/>
                          </w:rPr>
                          <w:t>so</w:t>
                        </w:r>
                        <w:r>
                          <w:rPr>
                            <w:color w:val="231F20"/>
                            <w:spacing w:val="-10"/>
                            <w:sz w:val="20"/>
                          </w:rPr>
                          <w:t> </w:t>
                        </w:r>
                        <w:r>
                          <w:rPr>
                            <w:color w:val="231F20"/>
                            <w:sz w:val="20"/>
                          </w:rPr>
                          <w:t>management</w:t>
                        </w:r>
                        <w:r>
                          <w:rPr>
                            <w:color w:val="231F20"/>
                            <w:spacing w:val="-10"/>
                            <w:sz w:val="20"/>
                          </w:rPr>
                          <w:t> </w:t>
                        </w:r>
                        <w:r>
                          <w:rPr>
                            <w:color w:val="231F20"/>
                            <w:sz w:val="20"/>
                          </w:rPr>
                          <w:t>withdraws</w:t>
                        </w:r>
                        <w:r>
                          <w:rPr>
                            <w:color w:val="231F20"/>
                            <w:spacing w:val="-10"/>
                            <w:sz w:val="20"/>
                          </w:rPr>
                          <w:t> </w:t>
                        </w:r>
                        <w:r>
                          <w:rPr>
                            <w:color w:val="231F20"/>
                            <w:sz w:val="20"/>
                          </w:rPr>
                          <w:t>an</w:t>
                        </w:r>
                        <w:r>
                          <w:rPr>
                            <w:color w:val="231F20"/>
                            <w:spacing w:val="-10"/>
                            <w:sz w:val="20"/>
                          </w:rPr>
                          <w:t> </w:t>
                        </w:r>
                        <w:r>
                          <w:rPr>
                            <w:color w:val="231F20"/>
                            <w:sz w:val="20"/>
                          </w:rPr>
                          <w:t>additional</w:t>
                        </w:r>
                        <w:r>
                          <w:rPr>
                            <w:color w:val="231F20"/>
                            <w:spacing w:val="-10"/>
                            <w:sz w:val="20"/>
                          </w:rPr>
                          <w:t> </w:t>
                        </w:r>
                        <w:r>
                          <w:rPr>
                            <w:color w:val="231F20"/>
                            <w:sz w:val="20"/>
                          </w:rPr>
                          <w:t>$150</w:t>
                        </w:r>
                        <w:r>
                          <w:rPr>
                            <w:color w:val="231F20"/>
                            <w:spacing w:val="-10"/>
                            <w:sz w:val="20"/>
                          </w:rPr>
                          <w:t> </w:t>
                        </w:r>
                        <w:r>
                          <w:rPr>
                            <w:color w:val="231F20"/>
                            <w:sz w:val="20"/>
                          </w:rPr>
                          <w:t>from</w:t>
                        </w:r>
                        <w:r>
                          <w:rPr>
                            <w:color w:val="231F20"/>
                            <w:spacing w:val="-10"/>
                            <w:sz w:val="20"/>
                          </w:rPr>
                          <w:t> </w:t>
                        </w:r>
                        <w:r>
                          <w:rPr>
                            <w:color w:val="231F20"/>
                            <w:sz w:val="20"/>
                          </w:rPr>
                          <w:t>the</w:t>
                        </w:r>
                        <w:r>
                          <w:rPr>
                            <w:color w:val="231F20"/>
                            <w:spacing w:val="-10"/>
                            <w:sz w:val="20"/>
                          </w:rPr>
                          <w:t> </w:t>
                        </w:r>
                        <w:r>
                          <w:rPr>
                            <w:color w:val="231F20"/>
                            <w:sz w:val="20"/>
                          </w:rPr>
                          <w:t>bank</w:t>
                        </w:r>
                        <w:r>
                          <w:rPr>
                            <w:color w:val="231F20"/>
                            <w:spacing w:val="-10"/>
                            <w:sz w:val="20"/>
                          </w:rPr>
                          <w:t> </w:t>
                        </w:r>
                        <w:r>
                          <w:rPr>
                            <w:color w:val="231F20"/>
                            <w:sz w:val="20"/>
                          </w:rPr>
                          <w:t>to</w:t>
                        </w:r>
                        <w:r>
                          <w:rPr>
                            <w:color w:val="231F20"/>
                            <w:spacing w:val="-10"/>
                            <w:sz w:val="20"/>
                          </w:rPr>
                          <w:t> </w:t>
                        </w:r>
                        <w:r>
                          <w:rPr>
                            <w:color w:val="231F20"/>
                            <w:sz w:val="20"/>
                          </w:rPr>
                          <w:t>place</w:t>
                        </w:r>
                        <w:r>
                          <w:rPr>
                            <w:color w:val="231F20"/>
                            <w:spacing w:val="-10"/>
                            <w:sz w:val="20"/>
                          </w:rPr>
                          <w:t> </w:t>
                        </w:r>
                        <w:r>
                          <w:rPr>
                            <w:color w:val="231F20"/>
                            <w:sz w:val="20"/>
                          </w:rPr>
                          <w:t>in</w:t>
                        </w:r>
                        <w:r>
                          <w:rPr>
                            <w:color w:val="231F20"/>
                            <w:spacing w:val="-10"/>
                            <w:sz w:val="20"/>
                          </w:rPr>
                          <w:t> </w:t>
                        </w:r>
                        <w:r>
                          <w:rPr>
                            <w:color w:val="231F20"/>
                            <w:sz w:val="20"/>
                          </w:rPr>
                          <w:t>the fund. The fund’s physical balance will once again be $200.</w:t>
                        </w:r>
                      </w:p>
                      <w:p>
                        <w:pPr>
                          <w:pStyle w:val="TableParagraph"/>
                          <w:spacing w:line="256" w:lineRule="auto"/>
                          <w:ind w:left="-5" w:right="-15" w:firstLine="240"/>
                          <w:jc w:val="both"/>
                          <w:rPr>
                            <w:sz w:val="20"/>
                          </w:rPr>
                        </w:pPr>
                        <w:r>
                          <w:rPr>
                            <w:color w:val="231F20"/>
                            <w:sz w:val="20"/>
                          </w:rPr>
                          <w:t>What</w:t>
                        </w:r>
                        <w:r>
                          <w:rPr>
                            <w:color w:val="231F20"/>
                            <w:spacing w:val="-6"/>
                            <w:sz w:val="20"/>
                          </w:rPr>
                          <w:t> </w:t>
                        </w:r>
                        <w:r>
                          <w:rPr>
                            <w:color w:val="231F20"/>
                            <w:sz w:val="20"/>
                          </w:rPr>
                          <w:t>if</w:t>
                        </w:r>
                        <w:r>
                          <w:rPr>
                            <w:color w:val="231F20"/>
                            <w:spacing w:val="-6"/>
                            <w:sz w:val="20"/>
                          </w:rPr>
                          <w:t> </w:t>
                        </w:r>
                        <w:r>
                          <w:rPr>
                            <w:color w:val="231F20"/>
                            <w:sz w:val="20"/>
                          </w:rPr>
                          <w:t>only</w:t>
                        </w:r>
                        <w:r>
                          <w:rPr>
                            <w:color w:val="231F20"/>
                            <w:spacing w:val="-6"/>
                            <w:sz w:val="20"/>
                          </w:rPr>
                          <w:t> </w:t>
                        </w:r>
                        <w:r>
                          <w:rPr>
                            <w:color w:val="231F20"/>
                            <w:sz w:val="20"/>
                          </w:rPr>
                          <w:t>$30</w:t>
                        </w:r>
                        <w:r>
                          <w:rPr>
                            <w:color w:val="231F20"/>
                            <w:spacing w:val="-6"/>
                            <w:sz w:val="20"/>
                          </w:rPr>
                          <w:t> </w:t>
                        </w:r>
                        <w:r>
                          <w:rPr>
                            <w:color w:val="231F20"/>
                            <w:sz w:val="20"/>
                          </w:rPr>
                          <w:t>physically</w:t>
                        </w:r>
                        <w:r>
                          <w:rPr>
                            <w:color w:val="231F20"/>
                            <w:spacing w:val="-6"/>
                            <w:sz w:val="20"/>
                          </w:rPr>
                          <w:t> </w:t>
                        </w:r>
                        <w:r>
                          <w:rPr>
                            <w:color w:val="231F20"/>
                            <w:sz w:val="20"/>
                          </w:rPr>
                          <w:t>remains</w:t>
                        </w:r>
                        <w:r>
                          <w:rPr>
                            <w:color w:val="231F20"/>
                            <w:spacing w:val="-6"/>
                            <w:sz w:val="20"/>
                          </w:rPr>
                          <w:t> </w:t>
                        </w:r>
                        <w:r>
                          <w:rPr>
                            <w:color w:val="231F20"/>
                            <w:sz w:val="20"/>
                          </w:rPr>
                          <w:t>in</w:t>
                        </w:r>
                        <w:r>
                          <w:rPr>
                            <w:color w:val="231F20"/>
                            <w:spacing w:val="-6"/>
                            <w:sz w:val="20"/>
                          </w:rPr>
                          <w:t> </w:t>
                        </w:r>
                        <w:r>
                          <w:rPr>
                            <w:color w:val="231F20"/>
                            <w:sz w:val="20"/>
                          </w:rPr>
                          <w:t>the</w:t>
                        </w:r>
                        <w:r>
                          <w:rPr>
                            <w:color w:val="231F20"/>
                            <w:spacing w:val="-6"/>
                            <w:sz w:val="20"/>
                          </w:rPr>
                          <w:t> </w:t>
                        </w:r>
                        <w:r>
                          <w:rPr>
                            <w:color w:val="231F20"/>
                            <w:sz w:val="20"/>
                          </w:rPr>
                          <w:t>petty</w:t>
                        </w:r>
                        <w:r>
                          <w:rPr>
                            <w:color w:val="231F20"/>
                            <w:spacing w:val="-6"/>
                            <w:sz w:val="20"/>
                          </w:rPr>
                          <w:t> </w:t>
                        </w:r>
                        <w:r>
                          <w:rPr>
                            <w:color w:val="231F20"/>
                            <w:sz w:val="20"/>
                          </w:rPr>
                          <w:t>cash</w:t>
                        </w:r>
                        <w:r>
                          <w:rPr>
                            <w:color w:val="231F20"/>
                            <w:spacing w:val="-6"/>
                            <w:sz w:val="20"/>
                          </w:rPr>
                          <w:t> </w:t>
                        </w:r>
                        <w:r>
                          <w:rPr>
                            <w:color w:val="231F20"/>
                            <w:sz w:val="20"/>
                          </w:rPr>
                          <w:t>fund</w:t>
                        </w:r>
                        <w:r>
                          <w:rPr>
                            <w:color w:val="231F20"/>
                            <w:spacing w:val="-6"/>
                            <w:sz w:val="20"/>
                          </w:rPr>
                          <w:t> </w:t>
                        </w:r>
                        <w:r>
                          <w:rPr>
                            <w:color w:val="231F20"/>
                            <w:sz w:val="20"/>
                          </w:rPr>
                          <w:t>at</w:t>
                        </w:r>
                        <w:r>
                          <w:rPr>
                            <w:color w:val="231F20"/>
                            <w:spacing w:val="-6"/>
                            <w:sz w:val="20"/>
                          </w:rPr>
                          <w:t> </w:t>
                        </w:r>
                        <w:r>
                          <w:rPr>
                            <w:color w:val="231F20"/>
                            <w:sz w:val="20"/>
                          </w:rPr>
                          <w:t>the</w:t>
                        </w:r>
                        <w:r>
                          <w:rPr>
                            <w:color w:val="231F20"/>
                            <w:spacing w:val="-6"/>
                            <w:sz w:val="20"/>
                          </w:rPr>
                          <w:t> </w:t>
                        </w:r>
                        <w:r>
                          <w:rPr>
                            <w:color w:val="231F20"/>
                            <w:sz w:val="20"/>
                          </w:rPr>
                          <w:t>end</w:t>
                        </w:r>
                        <w:r>
                          <w:rPr>
                            <w:color w:val="231F20"/>
                            <w:spacing w:val="-6"/>
                            <w:sz w:val="20"/>
                          </w:rPr>
                          <w:t> </w:t>
                        </w:r>
                        <w:r>
                          <w:rPr>
                            <w:color w:val="231F20"/>
                            <w:sz w:val="20"/>
                          </w:rPr>
                          <w:t>of</w:t>
                        </w:r>
                        <w:r>
                          <w:rPr>
                            <w:color w:val="231F20"/>
                            <w:spacing w:val="-6"/>
                            <w:sz w:val="20"/>
                          </w:rPr>
                          <w:t> </w:t>
                        </w:r>
                        <w:r>
                          <w:rPr>
                            <w:color w:val="231F20"/>
                            <w:sz w:val="20"/>
                          </w:rPr>
                          <w:t>May,</w:t>
                        </w:r>
                        <w:r>
                          <w:rPr>
                            <w:color w:val="231F20"/>
                            <w:spacing w:val="-6"/>
                            <w:sz w:val="20"/>
                          </w:rPr>
                          <w:t> </w:t>
                        </w:r>
                        <w:r>
                          <w:rPr>
                            <w:color w:val="231F20"/>
                            <w:sz w:val="20"/>
                          </w:rPr>
                          <w:t>when</w:t>
                        </w:r>
                        <w:r>
                          <w:rPr>
                            <w:color w:val="231F20"/>
                            <w:spacing w:val="-6"/>
                            <w:sz w:val="20"/>
                          </w:rPr>
                          <w:t> </w:t>
                        </w:r>
                        <w:r>
                          <w:rPr>
                            <w:color w:val="231F20"/>
                            <w:sz w:val="20"/>
                          </w:rPr>
                          <w:t>there should</w:t>
                        </w:r>
                        <w:r>
                          <w:rPr>
                            <w:color w:val="231F20"/>
                            <w:spacing w:val="-8"/>
                            <w:sz w:val="20"/>
                          </w:rPr>
                          <w:t> </w:t>
                        </w:r>
                        <w:r>
                          <w:rPr>
                            <w:color w:val="231F20"/>
                            <w:sz w:val="20"/>
                          </w:rPr>
                          <w:t>be</w:t>
                        </w:r>
                        <w:r>
                          <w:rPr>
                            <w:color w:val="231F20"/>
                            <w:spacing w:val="-8"/>
                            <w:sz w:val="20"/>
                          </w:rPr>
                          <w:t> </w:t>
                        </w:r>
                        <w:r>
                          <w:rPr>
                            <w:color w:val="231F20"/>
                            <w:sz w:val="20"/>
                          </w:rPr>
                          <w:t>$50?</w:t>
                        </w:r>
                        <w:r>
                          <w:rPr>
                            <w:color w:val="231F20"/>
                            <w:spacing w:val="-8"/>
                            <w:sz w:val="20"/>
                          </w:rPr>
                          <w:t> </w:t>
                        </w:r>
                        <w:r>
                          <w:rPr>
                            <w:color w:val="231F20"/>
                            <w:sz w:val="20"/>
                          </w:rPr>
                          <w:t>It</w:t>
                        </w:r>
                        <w:r>
                          <w:rPr>
                            <w:color w:val="231F20"/>
                            <w:spacing w:val="-8"/>
                            <w:sz w:val="20"/>
                          </w:rPr>
                          <w:t> </w:t>
                        </w:r>
                        <w:r>
                          <w:rPr>
                            <w:color w:val="231F20"/>
                            <w:sz w:val="20"/>
                          </w:rPr>
                          <w:t>could</w:t>
                        </w:r>
                        <w:r>
                          <w:rPr>
                            <w:color w:val="231F20"/>
                            <w:spacing w:val="-8"/>
                            <w:sz w:val="20"/>
                          </w:rPr>
                          <w:t> </w:t>
                        </w:r>
                        <w:r>
                          <w:rPr>
                            <w:color w:val="231F20"/>
                            <w:sz w:val="20"/>
                          </w:rPr>
                          <w:t>be</w:t>
                        </w:r>
                        <w:r>
                          <w:rPr>
                            <w:color w:val="231F20"/>
                            <w:spacing w:val="-8"/>
                            <w:sz w:val="20"/>
                          </w:rPr>
                          <w:t> </w:t>
                        </w:r>
                        <w:r>
                          <w:rPr>
                            <w:color w:val="231F20"/>
                            <w:sz w:val="20"/>
                          </w:rPr>
                          <w:t>that</w:t>
                        </w:r>
                        <w:r>
                          <w:rPr>
                            <w:color w:val="231F20"/>
                            <w:spacing w:val="-8"/>
                            <w:sz w:val="20"/>
                          </w:rPr>
                          <w:t> </w:t>
                        </w:r>
                        <w:r>
                          <w:rPr>
                            <w:color w:val="231F20"/>
                            <w:sz w:val="20"/>
                          </w:rPr>
                          <w:t>$20</w:t>
                        </w:r>
                        <w:r>
                          <w:rPr>
                            <w:color w:val="231F20"/>
                            <w:spacing w:val="-8"/>
                            <w:sz w:val="20"/>
                          </w:rPr>
                          <w:t> </w:t>
                        </w:r>
                        <w:r>
                          <w:rPr>
                            <w:color w:val="231F20"/>
                            <w:sz w:val="20"/>
                          </w:rPr>
                          <w:t>was</w:t>
                        </w:r>
                        <w:r>
                          <w:rPr>
                            <w:color w:val="231F20"/>
                            <w:spacing w:val="-8"/>
                            <w:sz w:val="20"/>
                          </w:rPr>
                          <w:t> </w:t>
                        </w:r>
                        <w:r>
                          <w:rPr>
                            <w:color w:val="231F20"/>
                            <w:sz w:val="20"/>
                          </w:rPr>
                          <w:t>stolen</w:t>
                        </w:r>
                        <w:r>
                          <w:rPr>
                            <w:color w:val="231F20"/>
                            <w:spacing w:val="-8"/>
                            <w:sz w:val="20"/>
                          </w:rPr>
                          <w:t> </w:t>
                        </w:r>
                        <w:r>
                          <w:rPr>
                            <w:color w:val="231F20"/>
                            <w:sz w:val="20"/>
                          </w:rPr>
                          <w:t>from</w:t>
                        </w:r>
                        <w:r>
                          <w:rPr>
                            <w:color w:val="231F20"/>
                            <w:spacing w:val="-8"/>
                            <w:sz w:val="20"/>
                          </w:rPr>
                          <w:t> </w:t>
                        </w:r>
                        <w:r>
                          <w:rPr>
                            <w:color w:val="231F20"/>
                            <w:sz w:val="20"/>
                          </w:rPr>
                          <w:t>the</w:t>
                        </w:r>
                        <w:r>
                          <w:rPr>
                            <w:color w:val="231F20"/>
                            <w:spacing w:val="-8"/>
                            <w:sz w:val="20"/>
                          </w:rPr>
                          <w:t> </w:t>
                        </w:r>
                        <w:r>
                          <w:rPr>
                            <w:color w:val="231F20"/>
                            <w:sz w:val="20"/>
                          </w:rPr>
                          <w:t>fund,</w:t>
                        </w:r>
                        <w:r>
                          <w:rPr>
                            <w:color w:val="231F20"/>
                            <w:spacing w:val="-8"/>
                            <w:sz w:val="20"/>
                          </w:rPr>
                          <w:t> </w:t>
                        </w:r>
                        <w:r>
                          <w:rPr>
                            <w:color w:val="231F20"/>
                            <w:sz w:val="20"/>
                          </w:rPr>
                          <w:t>or</w:t>
                        </w:r>
                        <w:r>
                          <w:rPr>
                            <w:color w:val="231F20"/>
                            <w:spacing w:val="-8"/>
                            <w:sz w:val="20"/>
                          </w:rPr>
                          <w:t> </w:t>
                        </w:r>
                        <w:r>
                          <w:rPr>
                            <w:color w:val="231F20"/>
                            <w:sz w:val="20"/>
                          </w:rPr>
                          <w:t>the</w:t>
                        </w:r>
                        <w:r>
                          <w:rPr>
                            <w:color w:val="231F20"/>
                            <w:spacing w:val="-8"/>
                            <w:sz w:val="20"/>
                          </w:rPr>
                          <w:t> </w:t>
                        </w:r>
                        <w:r>
                          <w:rPr>
                            <w:color w:val="231F20"/>
                            <w:sz w:val="20"/>
                          </w:rPr>
                          <w:t>fund</w:t>
                        </w:r>
                        <w:r>
                          <w:rPr>
                            <w:color w:val="231F20"/>
                            <w:spacing w:val="-8"/>
                            <w:sz w:val="20"/>
                          </w:rPr>
                          <w:t> </w:t>
                        </w:r>
                        <w:r>
                          <w:rPr>
                            <w:color w:val="231F20"/>
                            <w:sz w:val="20"/>
                          </w:rPr>
                          <w:t>could</w:t>
                        </w:r>
                        <w:r>
                          <w:rPr>
                            <w:color w:val="231F20"/>
                            <w:spacing w:val="-8"/>
                            <w:sz w:val="20"/>
                          </w:rPr>
                          <w:t> </w:t>
                        </w:r>
                        <w:r>
                          <w:rPr>
                            <w:color w:val="231F20"/>
                            <w:sz w:val="20"/>
                          </w:rPr>
                          <w:t>be</w:t>
                        </w:r>
                        <w:r>
                          <w:rPr>
                            <w:color w:val="231F20"/>
                            <w:spacing w:val="-8"/>
                            <w:sz w:val="20"/>
                          </w:rPr>
                          <w:t> </w:t>
                        </w:r>
                        <w:r>
                          <w:rPr>
                            <w:color w:val="231F20"/>
                            <w:sz w:val="20"/>
                          </w:rPr>
                          <w:t>missing</w:t>
                        </w:r>
                        <w:r>
                          <w:rPr>
                            <w:color w:val="231F20"/>
                            <w:spacing w:val="-8"/>
                            <w:sz w:val="20"/>
                          </w:rPr>
                          <w:t> </w:t>
                        </w:r>
                        <w:r>
                          <w:rPr>
                            <w:color w:val="231F20"/>
                            <w:sz w:val="20"/>
                          </w:rPr>
                          <w:t>a </w:t>
                        </w:r>
                        <w:r>
                          <w:rPr>
                            <w:color w:val="231F20"/>
                            <w:spacing w:val="-2"/>
                            <w:sz w:val="20"/>
                          </w:rPr>
                          <w:t>receipt</w:t>
                        </w:r>
                        <w:r>
                          <w:rPr>
                            <w:color w:val="231F20"/>
                            <w:spacing w:val="-6"/>
                            <w:sz w:val="20"/>
                          </w:rPr>
                          <w:t> </w:t>
                        </w:r>
                        <w:r>
                          <w:rPr>
                            <w:color w:val="231F20"/>
                            <w:spacing w:val="-2"/>
                            <w:sz w:val="20"/>
                          </w:rPr>
                          <w:t>for</w:t>
                        </w:r>
                        <w:r>
                          <w:rPr>
                            <w:color w:val="231F20"/>
                            <w:spacing w:val="-6"/>
                            <w:sz w:val="20"/>
                          </w:rPr>
                          <w:t> </w:t>
                        </w:r>
                        <w:r>
                          <w:rPr>
                            <w:color w:val="231F20"/>
                            <w:spacing w:val="-2"/>
                            <w:sz w:val="20"/>
                          </w:rPr>
                          <w:t>$20</w:t>
                        </w:r>
                        <w:r>
                          <w:rPr>
                            <w:color w:val="231F20"/>
                            <w:spacing w:val="-6"/>
                            <w:sz w:val="20"/>
                          </w:rPr>
                          <w:t> </w:t>
                        </w:r>
                        <w:r>
                          <w:rPr>
                            <w:color w:val="231F20"/>
                            <w:spacing w:val="-2"/>
                            <w:sz w:val="20"/>
                          </w:rPr>
                          <w:t>to</w:t>
                        </w:r>
                        <w:r>
                          <w:rPr>
                            <w:color w:val="231F20"/>
                            <w:spacing w:val="-6"/>
                            <w:sz w:val="20"/>
                          </w:rPr>
                          <w:t> </w:t>
                        </w:r>
                        <w:r>
                          <w:rPr>
                            <w:color w:val="231F20"/>
                            <w:spacing w:val="-2"/>
                            <w:sz w:val="20"/>
                          </w:rPr>
                          <w:t>show</w:t>
                        </w:r>
                        <w:r>
                          <w:rPr>
                            <w:color w:val="231F20"/>
                            <w:spacing w:val="-6"/>
                            <w:sz w:val="20"/>
                          </w:rPr>
                          <w:t> </w:t>
                        </w:r>
                        <w:r>
                          <w:rPr>
                            <w:color w:val="231F20"/>
                            <w:spacing w:val="-2"/>
                            <w:sz w:val="20"/>
                          </w:rPr>
                          <w:t>where</w:t>
                        </w:r>
                        <w:r>
                          <w:rPr>
                            <w:color w:val="231F20"/>
                            <w:spacing w:val="-6"/>
                            <w:sz w:val="20"/>
                          </w:rPr>
                          <w:t> </w:t>
                        </w:r>
                        <w:r>
                          <w:rPr>
                            <w:color w:val="231F20"/>
                            <w:spacing w:val="-2"/>
                            <w:sz w:val="20"/>
                          </w:rPr>
                          <w:t>it</w:t>
                        </w:r>
                        <w:r>
                          <w:rPr>
                            <w:color w:val="231F20"/>
                            <w:spacing w:val="-6"/>
                            <w:sz w:val="20"/>
                          </w:rPr>
                          <w:t> </w:t>
                        </w:r>
                        <w:r>
                          <w:rPr>
                            <w:color w:val="231F20"/>
                            <w:spacing w:val="-2"/>
                            <w:sz w:val="20"/>
                          </w:rPr>
                          <w:t>was</w:t>
                        </w:r>
                        <w:r>
                          <w:rPr>
                            <w:color w:val="231F20"/>
                            <w:spacing w:val="-6"/>
                            <w:sz w:val="20"/>
                          </w:rPr>
                          <w:t> </w:t>
                        </w:r>
                        <w:r>
                          <w:rPr>
                            <w:color w:val="231F20"/>
                            <w:spacing w:val="-2"/>
                            <w:sz w:val="20"/>
                          </w:rPr>
                          <w:t>spent.</w:t>
                        </w:r>
                        <w:r>
                          <w:rPr>
                            <w:color w:val="231F20"/>
                            <w:spacing w:val="-6"/>
                            <w:sz w:val="20"/>
                          </w:rPr>
                          <w:t> </w:t>
                        </w:r>
                        <w:r>
                          <w:rPr>
                            <w:color w:val="231F20"/>
                            <w:spacing w:val="-2"/>
                            <w:sz w:val="20"/>
                          </w:rPr>
                          <w:t>If</w:t>
                        </w:r>
                        <w:r>
                          <w:rPr>
                            <w:color w:val="231F20"/>
                            <w:spacing w:val="-6"/>
                            <w:sz w:val="20"/>
                          </w:rPr>
                          <w:t> </w:t>
                        </w:r>
                        <w:r>
                          <w:rPr>
                            <w:color w:val="231F20"/>
                            <w:spacing w:val="-2"/>
                            <w:sz w:val="20"/>
                          </w:rPr>
                          <w:t>the</w:t>
                        </w:r>
                        <w:r>
                          <w:rPr>
                            <w:color w:val="231F20"/>
                            <w:spacing w:val="-6"/>
                            <w:sz w:val="20"/>
                          </w:rPr>
                          <w:t> </w:t>
                        </w:r>
                        <w:r>
                          <w:rPr>
                            <w:color w:val="231F20"/>
                            <w:spacing w:val="-2"/>
                            <w:sz w:val="20"/>
                          </w:rPr>
                          <w:t>question</w:t>
                        </w:r>
                        <w:r>
                          <w:rPr>
                            <w:color w:val="231F20"/>
                            <w:spacing w:val="-6"/>
                            <w:sz w:val="20"/>
                          </w:rPr>
                          <w:t> </w:t>
                        </w:r>
                        <w:r>
                          <w:rPr>
                            <w:color w:val="231F20"/>
                            <w:spacing w:val="-2"/>
                            <w:sz w:val="20"/>
                          </w:rPr>
                          <w:t>is</w:t>
                        </w:r>
                        <w:r>
                          <w:rPr>
                            <w:color w:val="231F20"/>
                            <w:spacing w:val="-6"/>
                            <w:sz w:val="20"/>
                          </w:rPr>
                          <w:t> </w:t>
                        </w:r>
                        <w:r>
                          <w:rPr>
                            <w:color w:val="231F20"/>
                            <w:spacing w:val="-2"/>
                            <w:sz w:val="20"/>
                          </w:rPr>
                          <w:t>not</w:t>
                        </w:r>
                        <w:r>
                          <w:rPr>
                            <w:color w:val="231F20"/>
                            <w:spacing w:val="-6"/>
                            <w:sz w:val="20"/>
                          </w:rPr>
                          <w:t> </w:t>
                        </w:r>
                        <w:r>
                          <w:rPr>
                            <w:color w:val="231F20"/>
                            <w:spacing w:val="-2"/>
                            <w:sz w:val="20"/>
                          </w:rPr>
                          <w:t>resolved,</w:t>
                        </w:r>
                        <w:r>
                          <w:rPr>
                            <w:color w:val="231F20"/>
                            <w:spacing w:val="-6"/>
                            <w:sz w:val="20"/>
                          </w:rPr>
                          <w:t> </w:t>
                        </w:r>
                        <w:r>
                          <w:rPr>
                            <w:color w:val="231F20"/>
                            <w:spacing w:val="-2"/>
                            <w:sz w:val="20"/>
                          </w:rPr>
                          <w:t>the</w:t>
                        </w:r>
                        <w:r>
                          <w:rPr>
                            <w:color w:val="231F20"/>
                            <w:spacing w:val="-6"/>
                            <w:sz w:val="20"/>
                          </w:rPr>
                          <w:t> </w:t>
                        </w:r>
                        <w:r>
                          <w:rPr>
                            <w:color w:val="231F20"/>
                            <w:spacing w:val="-2"/>
                            <w:sz w:val="20"/>
                          </w:rPr>
                          <w:t>firm</w:t>
                        </w:r>
                        <w:r>
                          <w:rPr>
                            <w:color w:val="231F20"/>
                            <w:spacing w:val="-6"/>
                            <w:sz w:val="20"/>
                          </w:rPr>
                          <w:t> </w:t>
                        </w:r>
                        <w:r>
                          <w:rPr>
                            <w:color w:val="231F20"/>
                            <w:spacing w:val="-2"/>
                            <w:sz w:val="20"/>
                          </w:rPr>
                          <w:t>will</w:t>
                        </w:r>
                        <w:r>
                          <w:rPr>
                            <w:color w:val="231F20"/>
                            <w:spacing w:val="-6"/>
                            <w:sz w:val="20"/>
                          </w:rPr>
                          <w:t> </w:t>
                        </w:r>
                        <w:r>
                          <w:rPr>
                            <w:color w:val="231F20"/>
                            <w:spacing w:val="-2"/>
                            <w:sz w:val="20"/>
                          </w:rPr>
                          <w:t>likely </w:t>
                        </w:r>
                        <w:r>
                          <w:rPr>
                            <w:color w:val="231F20"/>
                            <w:sz w:val="20"/>
                          </w:rPr>
                          <w:t>charge the $20 to Miscellaneous Expense.</w:t>
                        </w:r>
                      </w:p>
                      <w:p>
                        <w:pPr>
                          <w:pStyle w:val="TableParagraph"/>
                          <w:spacing w:before="10"/>
                          <w:rPr>
                            <w:rFonts w:ascii="Lucida Sans Unicode"/>
                            <w:sz w:val="20"/>
                          </w:rPr>
                        </w:pPr>
                      </w:p>
                      <w:p>
                        <w:pPr>
                          <w:pStyle w:val="TableParagraph"/>
                          <w:ind w:left="475"/>
                          <w:rPr>
                            <w:rFonts w:ascii="Arial Black"/>
                            <w:sz w:val="18"/>
                          </w:rPr>
                        </w:pPr>
                        <w:r>
                          <w:rPr>
                            <w:rFonts w:ascii="Arial Black"/>
                            <w:color w:val="231F20"/>
                            <w:w w:val="85"/>
                            <w:sz w:val="18"/>
                          </w:rPr>
                          <w:t>KEY</w:t>
                        </w:r>
                        <w:r>
                          <w:rPr>
                            <w:rFonts w:ascii="Arial Black"/>
                            <w:color w:val="231F20"/>
                            <w:spacing w:val="5"/>
                            <w:sz w:val="18"/>
                          </w:rPr>
                          <w:t> </w:t>
                        </w:r>
                        <w:r>
                          <w:rPr>
                            <w:rFonts w:ascii="Arial Black"/>
                            <w:color w:val="231F20"/>
                            <w:spacing w:val="-2"/>
                            <w:w w:val="95"/>
                            <w:sz w:val="18"/>
                          </w:rPr>
                          <w:t>POINT</w:t>
                        </w:r>
                      </w:p>
                      <w:p>
                        <w:pPr>
                          <w:pStyle w:val="TableParagraph"/>
                          <w:spacing w:line="230" w:lineRule="atLeast" w:before="35"/>
                          <w:ind w:left="475" w:right="-15"/>
                          <w:rPr>
                            <w:rFonts w:ascii="Book Antiqua"/>
                            <w:sz w:val="18"/>
                          </w:rPr>
                        </w:pPr>
                        <w:r>
                          <w:rPr>
                            <w:rFonts w:ascii="Book Antiqua"/>
                            <w:color w:val="231F20"/>
                            <w:spacing w:val="-8"/>
                            <w:sz w:val="18"/>
                          </w:rPr>
                          <w:t>To</w:t>
                        </w:r>
                        <w:r>
                          <w:rPr>
                            <w:rFonts w:ascii="Book Antiqua"/>
                            <w:color w:val="231F20"/>
                            <w:spacing w:val="-3"/>
                            <w:sz w:val="18"/>
                          </w:rPr>
                          <w:t> </w:t>
                        </w:r>
                        <w:r>
                          <w:rPr>
                            <w:rFonts w:ascii="Book Antiqua"/>
                            <w:color w:val="231F20"/>
                            <w:spacing w:val="-8"/>
                            <w:sz w:val="18"/>
                          </w:rPr>
                          <w:t>make</w:t>
                        </w:r>
                        <w:r>
                          <w:rPr>
                            <w:rFonts w:ascii="Book Antiqua"/>
                            <w:color w:val="231F20"/>
                            <w:spacing w:val="-3"/>
                            <w:sz w:val="18"/>
                          </w:rPr>
                          <w:t> </w:t>
                        </w:r>
                        <w:r>
                          <w:rPr>
                            <w:rFonts w:ascii="Book Antiqua"/>
                            <w:color w:val="231F20"/>
                            <w:spacing w:val="-8"/>
                            <w:sz w:val="18"/>
                          </w:rPr>
                          <w:t>purchases</w:t>
                        </w:r>
                        <w:r>
                          <w:rPr>
                            <w:rFonts w:ascii="Book Antiqua"/>
                            <w:color w:val="231F20"/>
                            <w:spacing w:val="-3"/>
                            <w:sz w:val="18"/>
                          </w:rPr>
                          <w:t> </w:t>
                        </w:r>
                        <w:r>
                          <w:rPr>
                            <w:rFonts w:ascii="Book Antiqua"/>
                            <w:color w:val="231F20"/>
                            <w:spacing w:val="-8"/>
                            <w:sz w:val="18"/>
                          </w:rPr>
                          <w:t>on</w:t>
                        </w:r>
                        <w:r>
                          <w:rPr>
                            <w:rFonts w:ascii="Book Antiqua"/>
                            <w:color w:val="231F20"/>
                            <w:spacing w:val="-3"/>
                            <w:sz w:val="18"/>
                          </w:rPr>
                          <w:t> </w:t>
                        </w:r>
                        <w:r>
                          <w:rPr>
                            <w:rFonts w:ascii="Book Antiqua"/>
                            <w:color w:val="231F20"/>
                            <w:spacing w:val="-8"/>
                            <w:sz w:val="18"/>
                          </w:rPr>
                          <w:t>behalf</w:t>
                        </w:r>
                        <w:r>
                          <w:rPr>
                            <w:rFonts w:ascii="Book Antiqua"/>
                            <w:color w:val="231F20"/>
                            <w:spacing w:val="-3"/>
                            <w:sz w:val="18"/>
                          </w:rPr>
                          <w:t> </w:t>
                        </w:r>
                        <w:r>
                          <w:rPr>
                            <w:rFonts w:ascii="Book Antiqua"/>
                            <w:color w:val="231F20"/>
                            <w:spacing w:val="-8"/>
                            <w:sz w:val="18"/>
                          </w:rPr>
                          <w:t>of</w:t>
                        </w:r>
                        <w:r>
                          <w:rPr>
                            <w:rFonts w:ascii="Book Antiqua"/>
                            <w:color w:val="231F20"/>
                            <w:spacing w:val="-3"/>
                            <w:sz w:val="18"/>
                          </w:rPr>
                          <w:t> </w:t>
                        </w:r>
                        <w:r>
                          <w:rPr>
                            <w:rFonts w:ascii="Book Antiqua"/>
                            <w:color w:val="231F20"/>
                            <w:spacing w:val="-8"/>
                            <w:sz w:val="18"/>
                          </w:rPr>
                          <w:t>the</w:t>
                        </w:r>
                        <w:r>
                          <w:rPr>
                            <w:rFonts w:ascii="Book Antiqua"/>
                            <w:color w:val="231F20"/>
                            <w:spacing w:val="-3"/>
                            <w:sz w:val="18"/>
                          </w:rPr>
                          <w:t> </w:t>
                        </w:r>
                        <w:r>
                          <w:rPr>
                            <w:rFonts w:ascii="Book Antiqua"/>
                            <w:color w:val="231F20"/>
                            <w:spacing w:val="-8"/>
                            <w:sz w:val="18"/>
                          </w:rPr>
                          <w:t>company,</w:t>
                        </w:r>
                        <w:r>
                          <w:rPr>
                            <w:rFonts w:ascii="Book Antiqua"/>
                            <w:color w:val="231F20"/>
                            <w:spacing w:val="-3"/>
                            <w:sz w:val="18"/>
                          </w:rPr>
                          <w:t> </w:t>
                        </w:r>
                        <w:r>
                          <w:rPr>
                            <w:rFonts w:ascii="Book Antiqua"/>
                            <w:color w:val="231F20"/>
                            <w:spacing w:val="-8"/>
                            <w:sz w:val="18"/>
                          </w:rPr>
                          <w:t>some</w:t>
                        </w:r>
                        <w:r>
                          <w:rPr>
                            <w:rFonts w:ascii="Book Antiqua"/>
                            <w:color w:val="231F20"/>
                            <w:spacing w:val="-3"/>
                            <w:sz w:val="18"/>
                          </w:rPr>
                          <w:t> </w:t>
                        </w:r>
                        <w:r>
                          <w:rPr>
                            <w:rFonts w:ascii="Book Antiqua"/>
                            <w:color w:val="231F20"/>
                            <w:spacing w:val="-8"/>
                            <w:sz w:val="18"/>
                          </w:rPr>
                          <w:t>employees</w:t>
                        </w:r>
                        <w:r>
                          <w:rPr>
                            <w:rFonts w:ascii="Book Antiqua"/>
                            <w:color w:val="231F20"/>
                            <w:spacing w:val="-3"/>
                            <w:sz w:val="18"/>
                          </w:rPr>
                          <w:t> </w:t>
                        </w:r>
                        <w:r>
                          <w:rPr>
                            <w:rFonts w:ascii="Book Antiqua"/>
                            <w:color w:val="231F20"/>
                            <w:spacing w:val="-8"/>
                            <w:sz w:val="18"/>
                          </w:rPr>
                          <w:t>are</w:t>
                        </w:r>
                        <w:r>
                          <w:rPr>
                            <w:rFonts w:ascii="Book Antiqua"/>
                            <w:color w:val="231F20"/>
                            <w:spacing w:val="-3"/>
                            <w:sz w:val="18"/>
                          </w:rPr>
                          <w:t> </w:t>
                        </w:r>
                        <w:r>
                          <w:rPr>
                            <w:rFonts w:ascii="Book Antiqua"/>
                            <w:color w:val="231F20"/>
                            <w:spacing w:val="-8"/>
                            <w:sz w:val="18"/>
                          </w:rPr>
                          <w:t>allowed</w:t>
                        </w:r>
                        <w:r>
                          <w:rPr>
                            <w:rFonts w:ascii="Book Antiqua"/>
                            <w:color w:val="231F20"/>
                            <w:spacing w:val="-3"/>
                            <w:sz w:val="18"/>
                          </w:rPr>
                          <w:t> </w:t>
                        </w:r>
                        <w:r>
                          <w:rPr>
                            <w:rFonts w:ascii="Book Antiqua"/>
                            <w:color w:val="231F20"/>
                            <w:spacing w:val="-8"/>
                            <w:sz w:val="18"/>
                          </w:rPr>
                          <w:t>to</w:t>
                        </w:r>
                        <w:r>
                          <w:rPr>
                            <w:rFonts w:ascii="Book Antiqua"/>
                            <w:color w:val="231F20"/>
                            <w:spacing w:val="-3"/>
                            <w:sz w:val="18"/>
                          </w:rPr>
                          <w:t> </w:t>
                        </w:r>
                        <w:r>
                          <w:rPr>
                            <w:rFonts w:ascii="Book Antiqua"/>
                            <w:color w:val="231F20"/>
                            <w:spacing w:val="-8"/>
                            <w:sz w:val="18"/>
                          </w:rPr>
                          <w:t>use</w:t>
                        </w:r>
                        <w:r>
                          <w:rPr>
                            <w:rFonts w:ascii="Book Antiqua"/>
                            <w:color w:val="231F20"/>
                            <w:spacing w:val="-3"/>
                            <w:sz w:val="18"/>
                          </w:rPr>
                          <w:t> </w:t>
                        </w:r>
                        <w:r>
                          <w:rPr>
                            <w:rFonts w:ascii="Book Antiqua"/>
                            <w:color w:val="231F20"/>
                            <w:spacing w:val="-8"/>
                            <w:sz w:val="18"/>
                          </w:rPr>
                          <w:t>debit</w:t>
                        </w:r>
                        <w:r>
                          <w:rPr>
                            <w:rFonts w:ascii="Book Antiqua"/>
                            <w:color w:val="231F20"/>
                            <w:spacing w:val="-3"/>
                            <w:sz w:val="18"/>
                          </w:rPr>
                          <w:t> </w:t>
                        </w:r>
                        <w:r>
                          <w:rPr>
                            <w:rFonts w:ascii="Book Antiqua"/>
                            <w:color w:val="231F20"/>
                            <w:spacing w:val="-8"/>
                            <w:sz w:val="18"/>
                          </w:rPr>
                          <w:t>cards</w:t>
                        </w:r>
                        <w:r>
                          <w:rPr>
                            <w:rFonts w:ascii="Book Antiqua"/>
                            <w:color w:val="231F20"/>
                            <w:spacing w:val="-3"/>
                            <w:sz w:val="18"/>
                          </w:rPr>
                          <w:t> </w:t>
                        </w:r>
                        <w:r>
                          <w:rPr>
                            <w:rFonts w:ascii="Book Antiqua"/>
                            <w:color w:val="231F20"/>
                            <w:spacing w:val="-8"/>
                            <w:sz w:val="18"/>
                          </w:rPr>
                          <w:t>and</w:t>
                        </w:r>
                        <w:r>
                          <w:rPr>
                            <w:rFonts w:ascii="Book Antiqua"/>
                            <w:color w:val="231F20"/>
                            <w:sz w:val="18"/>
                          </w:rPr>
                          <w:t> </w:t>
                        </w:r>
                        <w:r>
                          <w:rPr>
                            <w:rFonts w:ascii="Book Antiqua"/>
                            <w:color w:val="231F20"/>
                            <w:spacing w:val="-8"/>
                            <w:sz w:val="18"/>
                          </w:rPr>
                          <w:t>credit</w:t>
                        </w:r>
                        <w:r>
                          <w:rPr>
                            <w:rFonts w:ascii="Book Antiqua"/>
                            <w:color w:val="231F20"/>
                            <w:spacing w:val="-4"/>
                            <w:sz w:val="18"/>
                          </w:rPr>
                          <w:t> </w:t>
                        </w:r>
                        <w:r>
                          <w:rPr>
                            <w:rFonts w:ascii="Book Antiqua"/>
                            <w:color w:val="231F20"/>
                            <w:spacing w:val="-8"/>
                            <w:sz w:val="18"/>
                          </w:rPr>
                          <w:t>cards</w:t>
                        </w:r>
                        <w:r>
                          <w:rPr>
                            <w:rFonts w:ascii="Book Antiqua"/>
                            <w:color w:val="231F20"/>
                            <w:spacing w:val="-4"/>
                            <w:sz w:val="18"/>
                          </w:rPr>
                          <w:t> </w:t>
                        </w:r>
                        <w:r>
                          <w:rPr>
                            <w:rFonts w:ascii="Book Antiqua"/>
                            <w:color w:val="231F20"/>
                            <w:spacing w:val="-8"/>
                            <w:sz w:val="18"/>
                          </w:rPr>
                          <w:t>(purchase</w:t>
                        </w:r>
                        <w:r>
                          <w:rPr>
                            <w:rFonts w:ascii="Book Antiqua"/>
                            <w:color w:val="231F20"/>
                            <w:spacing w:val="-4"/>
                            <w:sz w:val="18"/>
                          </w:rPr>
                          <w:t> </w:t>
                        </w:r>
                        <w:r>
                          <w:rPr>
                            <w:rFonts w:ascii="Book Antiqua"/>
                            <w:color w:val="231F20"/>
                            <w:spacing w:val="-8"/>
                            <w:sz w:val="18"/>
                          </w:rPr>
                          <w:t>cards),</w:t>
                        </w:r>
                        <w:r>
                          <w:rPr>
                            <w:rFonts w:ascii="Book Antiqua"/>
                            <w:color w:val="231F20"/>
                            <w:spacing w:val="-4"/>
                            <w:sz w:val="18"/>
                          </w:rPr>
                          <w:t> </w:t>
                        </w:r>
                        <w:r>
                          <w:rPr>
                            <w:rFonts w:ascii="Book Antiqua"/>
                            <w:color w:val="231F20"/>
                            <w:spacing w:val="-8"/>
                            <w:sz w:val="18"/>
                          </w:rPr>
                          <w:t>write</w:t>
                        </w:r>
                        <w:r>
                          <w:rPr>
                            <w:rFonts w:ascii="Book Antiqua"/>
                            <w:color w:val="231F20"/>
                            <w:spacing w:val="-4"/>
                            <w:sz w:val="18"/>
                          </w:rPr>
                          <w:t> </w:t>
                        </w:r>
                        <w:r>
                          <w:rPr>
                            <w:rFonts w:ascii="Book Antiqua"/>
                            <w:color w:val="231F20"/>
                            <w:spacing w:val="-8"/>
                            <w:sz w:val="18"/>
                          </w:rPr>
                          <w:t>checks,</w:t>
                        </w:r>
                        <w:r>
                          <w:rPr>
                            <w:rFonts w:ascii="Book Antiqua"/>
                            <w:color w:val="231F20"/>
                            <w:spacing w:val="-4"/>
                            <w:sz w:val="18"/>
                          </w:rPr>
                          <w:t> </w:t>
                        </w:r>
                        <w:r>
                          <w:rPr>
                            <w:rFonts w:ascii="Book Antiqua"/>
                            <w:color w:val="231F20"/>
                            <w:spacing w:val="-8"/>
                            <w:sz w:val="18"/>
                          </w:rPr>
                          <w:t>and</w:t>
                        </w:r>
                        <w:r>
                          <w:rPr>
                            <w:rFonts w:ascii="Book Antiqua"/>
                            <w:color w:val="231F20"/>
                            <w:spacing w:val="-4"/>
                            <w:sz w:val="18"/>
                          </w:rPr>
                          <w:t> </w:t>
                        </w:r>
                        <w:r>
                          <w:rPr>
                            <w:rFonts w:ascii="Book Antiqua"/>
                            <w:color w:val="231F20"/>
                            <w:spacing w:val="-8"/>
                            <w:sz w:val="18"/>
                          </w:rPr>
                          <w:t>spend</w:t>
                        </w:r>
                        <w:r>
                          <w:rPr>
                            <w:rFonts w:ascii="Book Antiqua"/>
                            <w:color w:val="231F20"/>
                            <w:spacing w:val="-4"/>
                            <w:sz w:val="18"/>
                          </w:rPr>
                          <w:t> </w:t>
                        </w:r>
                        <w:r>
                          <w:rPr>
                            <w:rFonts w:ascii="Book Antiqua"/>
                            <w:color w:val="231F20"/>
                            <w:spacing w:val="-8"/>
                            <w:sz w:val="18"/>
                          </w:rPr>
                          <w:t>available</w:t>
                        </w:r>
                        <w:r>
                          <w:rPr>
                            <w:rFonts w:ascii="Book Antiqua"/>
                            <w:color w:val="231F20"/>
                            <w:spacing w:val="-4"/>
                            <w:sz w:val="18"/>
                          </w:rPr>
                          <w:t> </w:t>
                        </w:r>
                        <w:r>
                          <w:rPr>
                            <w:rFonts w:ascii="Book Antiqua"/>
                            <w:color w:val="231F20"/>
                            <w:spacing w:val="-8"/>
                            <w:sz w:val="18"/>
                          </w:rPr>
                          <w:t>cash</w:t>
                        </w:r>
                        <w:r>
                          <w:rPr>
                            <w:rFonts w:ascii="Book Antiqua"/>
                            <w:color w:val="231F20"/>
                            <w:spacing w:val="-4"/>
                            <w:sz w:val="18"/>
                          </w:rPr>
                          <w:t> </w:t>
                        </w:r>
                        <w:r>
                          <w:rPr>
                            <w:rFonts w:ascii="Book Antiqua"/>
                            <w:color w:val="231F20"/>
                            <w:spacing w:val="-8"/>
                            <w:sz w:val="18"/>
                          </w:rPr>
                          <w:t>on</w:t>
                        </w:r>
                        <w:r>
                          <w:rPr>
                            <w:rFonts w:ascii="Book Antiqua"/>
                            <w:color w:val="231F20"/>
                            <w:spacing w:val="-4"/>
                            <w:sz w:val="18"/>
                          </w:rPr>
                          <w:t> </w:t>
                        </w:r>
                        <w:r>
                          <w:rPr>
                            <w:rFonts w:ascii="Book Antiqua"/>
                            <w:color w:val="231F20"/>
                            <w:spacing w:val="-8"/>
                            <w:sz w:val="18"/>
                          </w:rPr>
                          <w:t>hand</w:t>
                        </w:r>
                        <w:r>
                          <w:rPr>
                            <w:rFonts w:ascii="Book Antiqua"/>
                            <w:color w:val="231F20"/>
                            <w:spacing w:val="-4"/>
                            <w:sz w:val="18"/>
                          </w:rPr>
                          <w:t> </w:t>
                        </w:r>
                        <w:r>
                          <w:rPr>
                            <w:rFonts w:ascii="Book Antiqua"/>
                            <w:color w:val="231F20"/>
                            <w:spacing w:val="-8"/>
                            <w:sz w:val="18"/>
                          </w:rPr>
                          <w:t>(petty</w:t>
                        </w:r>
                        <w:r>
                          <w:rPr>
                            <w:rFonts w:ascii="Book Antiqua"/>
                            <w:color w:val="231F20"/>
                            <w:spacing w:val="-4"/>
                            <w:sz w:val="18"/>
                          </w:rPr>
                          <w:t> </w:t>
                        </w:r>
                        <w:r>
                          <w:rPr>
                            <w:rFonts w:ascii="Book Antiqua"/>
                            <w:color w:val="231F20"/>
                            <w:spacing w:val="-8"/>
                            <w:sz w:val="18"/>
                          </w:rPr>
                          <w:t>cash</w:t>
                        </w:r>
                        <w:r>
                          <w:rPr>
                            <w:rFonts w:ascii="Book Antiqua"/>
                            <w:color w:val="231F20"/>
                            <w:spacing w:val="-4"/>
                            <w:sz w:val="18"/>
                          </w:rPr>
                          <w:t> </w:t>
                        </w:r>
                        <w:r>
                          <w:rPr>
                            <w:rFonts w:ascii="Book Antiqua"/>
                            <w:color w:val="231F20"/>
                            <w:spacing w:val="-8"/>
                            <w:sz w:val="18"/>
                          </w:rPr>
                          <w:t>fund).</w:t>
                        </w:r>
                        <w:r>
                          <w:rPr>
                            <w:rFonts w:ascii="Book Antiqua"/>
                            <w:color w:val="231F20"/>
                            <w:spacing w:val="-4"/>
                            <w:sz w:val="18"/>
                          </w:rPr>
                          <w:t> </w:t>
                        </w:r>
                        <w:r>
                          <w:rPr>
                            <w:rFonts w:ascii="Book Antiqua"/>
                            <w:color w:val="231F20"/>
                            <w:spacing w:val="-8"/>
                            <w:sz w:val="18"/>
                          </w:rPr>
                          <w:t>At</w:t>
                        </w:r>
                        <w:r>
                          <w:rPr>
                            <w:rFonts w:ascii="Book Antiqua"/>
                            <w:color w:val="231F20"/>
                            <w:sz w:val="18"/>
                          </w:rPr>
                          <w:t> </w:t>
                        </w:r>
                        <w:r>
                          <w:rPr>
                            <w:rFonts w:ascii="Book Antiqua"/>
                            <w:color w:val="231F20"/>
                            <w:w w:val="90"/>
                            <w:sz w:val="18"/>
                          </w:rPr>
                          <w:t>the</w:t>
                        </w:r>
                        <w:r>
                          <w:rPr>
                            <w:rFonts w:ascii="Book Antiqua"/>
                            <w:color w:val="231F20"/>
                            <w:spacing w:val="-4"/>
                            <w:sz w:val="18"/>
                          </w:rPr>
                          <w:t> </w:t>
                        </w:r>
                        <w:r>
                          <w:rPr>
                            <w:rFonts w:ascii="Book Antiqua"/>
                            <w:color w:val="231F20"/>
                            <w:w w:val="90"/>
                            <w:sz w:val="18"/>
                          </w:rPr>
                          <w:t>end</w:t>
                        </w:r>
                        <w:r>
                          <w:rPr>
                            <w:rFonts w:ascii="Book Antiqua"/>
                            <w:color w:val="231F20"/>
                            <w:spacing w:val="-4"/>
                            <w:sz w:val="18"/>
                          </w:rPr>
                          <w:t> </w:t>
                        </w:r>
                        <w:r>
                          <w:rPr>
                            <w:rFonts w:ascii="Book Antiqua"/>
                            <w:color w:val="231F20"/>
                            <w:w w:val="90"/>
                            <w:sz w:val="18"/>
                          </w:rPr>
                          <w:t>of</w:t>
                        </w:r>
                        <w:r>
                          <w:rPr>
                            <w:rFonts w:ascii="Book Antiqua"/>
                            <w:color w:val="231F20"/>
                            <w:spacing w:val="-3"/>
                            <w:sz w:val="18"/>
                          </w:rPr>
                          <w:t> </w:t>
                        </w:r>
                        <w:r>
                          <w:rPr>
                            <w:rFonts w:ascii="Book Antiqua"/>
                            <w:color w:val="231F20"/>
                            <w:w w:val="90"/>
                            <w:sz w:val="18"/>
                          </w:rPr>
                          <w:t>the</w:t>
                        </w:r>
                        <w:r>
                          <w:rPr>
                            <w:rFonts w:ascii="Book Antiqua"/>
                            <w:color w:val="231F20"/>
                            <w:spacing w:val="-4"/>
                            <w:sz w:val="18"/>
                          </w:rPr>
                          <w:t> </w:t>
                        </w:r>
                        <w:r>
                          <w:rPr>
                            <w:rFonts w:ascii="Book Antiqua"/>
                            <w:color w:val="231F20"/>
                            <w:w w:val="90"/>
                            <w:sz w:val="18"/>
                          </w:rPr>
                          <w:t>period,</w:t>
                        </w:r>
                        <w:r>
                          <w:rPr>
                            <w:rFonts w:ascii="Book Antiqua"/>
                            <w:color w:val="231F20"/>
                            <w:spacing w:val="-3"/>
                            <w:sz w:val="18"/>
                          </w:rPr>
                          <w:t> </w:t>
                        </w:r>
                        <w:r>
                          <w:rPr>
                            <w:rFonts w:ascii="Book Antiqua"/>
                            <w:color w:val="231F20"/>
                            <w:w w:val="90"/>
                            <w:sz w:val="18"/>
                          </w:rPr>
                          <w:t>all</w:t>
                        </w:r>
                        <w:r>
                          <w:rPr>
                            <w:rFonts w:ascii="Book Antiqua"/>
                            <w:color w:val="231F20"/>
                            <w:spacing w:val="-4"/>
                            <w:sz w:val="18"/>
                          </w:rPr>
                          <w:t> </w:t>
                        </w:r>
                        <w:r>
                          <w:rPr>
                            <w:rFonts w:ascii="Book Antiqua"/>
                            <w:color w:val="231F20"/>
                            <w:w w:val="90"/>
                            <w:sz w:val="18"/>
                          </w:rPr>
                          <w:t>employee</w:t>
                        </w:r>
                        <w:r>
                          <w:rPr>
                            <w:rFonts w:ascii="Book Antiqua"/>
                            <w:color w:val="231F20"/>
                            <w:spacing w:val="-3"/>
                            <w:sz w:val="18"/>
                          </w:rPr>
                          <w:t> </w:t>
                        </w:r>
                        <w:r>
                          <w:rPr>
                            <w:rFonts w:ascii="Book Antiqua"/>
                            <w:color w:val="231F20"/>
                            <w:w w:val="90"/>
                            <w:sz w:val="18"/>
                          </w:rPr>
                          <w:t>purchases</w:t>
                        </w:r>
                        <w:r>
                          <w:rPr>
                            <w:rFonts w:ascii="Book Antiqua"/>
                            <w:color w:val="231F20"/>
                            <w:spacing w:val="-4"/>
                            <w:sz w:val="18"/>
                          </w:rPr>
                          <w:t> </w:t>
                        </w:r>
                        <w:r>
                          <w:rPr>
                            <w:rFonts w:ascii="Book Antiqua"/>
                            <w:color w:val="231F20"/>
                            <w:w w:val="90"/>
                            <w:sz w:val="18"/>
                          </w:rPr>
                          <w:t>are</w:t>
                        </w:r>
                        <w:r>
                          <w:rPr>
                            <w:rFonts w:ascii="Book Antiqua"/>
                            <w:color w:val="231F20"/>
                            <w:spacing w:val="-4"/>
                            <w:sz w:val="18"/>
                          </w:rPr>
                          <w:t> </w:t>
                        </w:r>
                        <w:r>
                          <w:rPr>
                            <w:rFonts w:ascii="Book Antiqua"/>
                            <w:color w:val="231F20"/>
                            <w:w w:val="90"/>
                            <w:sz w:val="18"/>
                          </w:rPr>
                          <w:t>recorded,</w:t>
                        </w:r>
                        <w:r>
                          <w:rPr>
                            <w:rFonts w:ascii="Book Antiqua"/>
                            <w:color w:val="231F20"/>
                            <w:spacing w:val="-3"/>
                            <w:sz w:val="18"/>
                          </w:rPr>
                          <w:t> </w:t>
                        </w:r>
                        <w:r>
                          <w:rPr>
                            <w:rFonts w:ascii="Book Antiqua"/>
                            <w:color w:val="231F20"/>
                            <w:w w:val="90"/>
                            <w:sz w:val="18"/>
                          </w:rPr>
                          <w:t>and</w:t>
                        </w:r>
                        <w:r>
                          <w:rPr>
                            <w:rFonts w:ascii="Book Antiqua"/>
                            <w:color w:val="231F20"/>
                            <w:spacing w:val="-4"/>
                            <w:sz w:val="18"/>
                          </w:rPr>
                          <w:t> </w:t>
                        </w:r>
                        <w:r>
                          <w:rPr>
                            <w:rFonts w:ascii="Book Antiqua"/>
                            <w:color w:val="231F20"/>
                            <w:w w:val="90"/>
                            <w:sz w:val="18"/>
                          </w:rPr>
                          <w:t>the</w:t>
                        </w:r>
                        <w:r>
                          <w:rPr>
                            <w:rFonts w:ascii="Book Antiqua"/>
                            <w:color w:val="231F20"/>
                            <w:spacing w:val="-3"/>
                            <w:sz w:val="18"/>
                          </w:rPr>
                          <w:t> </w:t>
                        </w:r>
                        <w:r>
                          <w:rPr>
                            <w:rFonts w:ascii="Book Antiqua"/>
                            <w:color w:val="231F20"/>
                            <w:w w:val="90"/>
                            <w:sz w:val="18"/>
                          </w:rPr>
                          <w:t>petty</w:t>
                        </w:r>
                        <w:r>
                          <w:rPr>
                            <w:rFonts w:ascii="Book Antiqua"/>
                            <w:color w:val="231F20"/>
                            <w:spacing w:val="-4"/>
                            <w:sz w:val="18"/>
                          </w:rPr>
                          <w:t> </w:t>
                        </w:r>
                        <w:r>
                          <w:rPr>
                            <w:rFonts w:ascii="Book Antiqua"/>
                            <w:color w:val="231F20"/>
                            <w:w w:val="90"/>
                            <w:sz w:val="18"/>
                          </w:rPr>
                          <w:t>cash</w:t>
                        </w:r>
                        <w:r>
                          <w:rPr>
                            <w:rFonts w:ascii="Book Antiqua"/>
                            <w:color w:val="231F20"/>
                            <w:spacing w:val="-3"/>
                            <w:sz w:val="18"/>
                          </w:rPr>
                          <w:t> </w:t>
                        </w:r>
                        <w:r>
                          <w:rPr>
                            <w:rFonts w:ascii="Book Antiqua"/>
                            <w:color w:val="231F20"/>
                            <w:w w:val="90"/>
                            <w:sz w:val="18"/>
                          </w:rPr>
                          <w:t>fund</w:t>
                        </w:r>
                        <w:r>
                          <w:rPr>
                            <w:rFonts w:ascii="Book Antiqua"/>
                            <w:color w:val="231F20"/>
                            <w:spacing w:val="-4"/>
                            <w:sz w:val="18"/>
                          </w:rPr>
                          <w:t> </w:t>
                        </w:r>
                        <w:r>
                          <w:rPr>
                            <w:rFonts w:ascii="Book Antiqua"/>
                            <w:color w:val="231F20"/>
                            <w:w w:val="90"/>
                            <w:sz w:val="18"/>
                          </w:rPr>
                          <w:t>is</w:t>
                        </w:r>
                        <w:r>
                          <w:rPr>
                            <w:rFonts w:ascii="Book Antiqua"/>
                            <w:color w:val="231F20"/>
                            <w:spacing w:val="-4"/>
                            <w:sz w:val="18"/>
                          </w:rPr>
                          <w:t> </w:t>
                        </w:r>
                        <w:r>
                          <w:rPr>
                            <w:rFonts w:ascii="Book Antiqua"/>
                            <w:color w:val="231F20"/>
                            <w:spacing w:val="-2"/>
                            <w:w w:val="90"/>
                            <w:sz w:val="18"/>
                          </w:rPr>
                          <w:t>replenished.</w:t>
                        </w:r>
                      </w:p>
                    </w:tc>
                  </w:tr>
                </w:tbl>
                <w:p>
                  <w:pPr>
                    <w:pStyle w:val="BodyText"/>
                  </w:pPr>
                </w:p>
              </w:txbxContent>
            </v:textbox>
            <w10:wrap type="none"/>
          </v:shape>
        </w:pict>
      </w:r>
      <w:r>
        <w:rPr>
          <w:rFonts w:ascii="Lucida Sans Unicode"/>
          <w:color w:val="231F20"/>
          <w:w w:val="100"/>
          <w:sz w:val="15"/>
        </w:rPr>
        <w:t>=</w:t>
      </w:r>
    </w:p>
    <w:p>
      <w:pPr>
        <w:pStyle w:val="BodyText"/>
        <w:spacing w:before="1"/>
        <w:rPr>
          <w:rFonts w:ascii="Lucida Sans Unicode"/>
          <w:sz w:val="5"/>
        </w:rPr>
      </w:pPr>
      <w:r>
        <w:rPr/>
        <w:pict>
          <v:shape style="position:absolute;margin-left:467.93399pt;margin-top:5.099639pt;width:20.5pt;height:21.9pt;mso-position-horizontal-relative:page;mso-position-vertical-relative:paragraph;z-index:-15706624;mso-wrap-distance-left:0;mso-wrap-distance-right:0" type="#_x0000_t202" id="docshape803" filled="false" stroked="false">
            <v:textbox inset="0,0,0,0">
              <w:txbxContent>
                <w:p>
                  <w:pPr>
                    <w:spacing w:line="226" w:lineRule="exact" w:before="0"/>
                    <w:ind w:left="0" w:right="0" w:firstLine="0"/>
                    <w:jc w:val="left"/>
                    <w:rPr>
                      <w:rFonts w:ascii="Proxima Nova Rg"/>
                      <w:sz w:val="15"/>
                    </w:rPr>
                  </w:pPr>
                  <w:r>
                    <w:rPr>
                      <w:rFonts w:ascii="Lucida Sans Unicode"/>
                      <w:color w:val="231F20"/>
                      <w:spacing w:val="-4"/>
                      <w:sz w:val="15"/>
                    </w:rPr>
                    <w:t>+</w:t>
                  </w:r>
                  <w:r>
                    <w:rPr>
                      <w:rFonts w:ascii="Proxima Nova Rg"/>
                      <w:color w:val="231F20"/>
                      <w:spacing w:val="-4"/>
                      <w:sz w:val="15"/>
                    </w:rPr>
                    <w:t>200</w:t>
                  </w:r>
                </w:p>
                <w:p>
                  <w:pPr>
                    <w:spacing w:line="212" w:lineRule="exact" w:before="0"/>
                    <w:ind w:left="41" w:right="0" w:firstLine="0"/>
                    <w:jc w:val="left"/>
                    <w:rPr>
                      <w:rFonts w:ascii="Proxima Nova Rg" w:hAnsi="Proxima Nova Rg"/>
                      <w:sz w:val="15"/>
                    </w:rPr>
                  </w:pPr>
                  <w:r>
                    <w:rPr>
                      <w:rFonts w:ascii="Lucida Sans Unicode" w:hAnsi="Lucida Sans Unicode"/>
                      <w:color w:val="231F20"/>
                      <w:spacing w:val="-4"/>
                      <w:sz w:val="15"/>
                    </w:rPr>
                    <w:t>–</w:t>
                  </w:r>
                  <w:r>
                    <w:rPr>
                      <w:rFonts w:ascii="Proxima Nova Rg" w:hAnsi="Proxima Nova Rg"/>
                      <w:color w:val="231F20"/>
                      <w:spacing w:val="-4"/>
                      <w:sz w:val="15"/>
                    </w:rPr>
                    <w:t>200</w:t>
                  </w:r>
                </w:p>
              </w:txbxContent>
            </v:textbox>
            <w10:wrap type="topAndBottom"/>
          </v:shape>
        </w:pict>
      </w: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18"/>
        </w:rPr>
      </w:pPr>
      <w:r>
        <w:rPr/>
        <w:pict>
          <v:group style="position:absolute;margin-left:88.5pt;margin-top:15.051445pt;width:358.95pt;height:83.9pt;mso-position-horizontal-relative:page;mso-position-vertical-relative:paragraph;z-index:-15706112;mso-wrap-distance-left:0;mso-wrap-distance-right:0" id="docshapegroup804" coordorigin="1770,301" coordsize="7179,1678">
            <v:rect style="position:absolute;left:1770;top:301;width:7179;height:1678" id="docshape805" filled="true" fillcolor="#231f20" stroked="false">
              <v:fill opacity="26214f" type="solid"/>
            </v:rect>
            <v:shape style="position:absolute;left:1815;top:346;width:6930;height:1432" id="docshape806" coordorigin="1815,346" coordsize="6930,1432" path="m8505,346l2055,346,1916,350,1845,376,1819,447,1815,586,1815,1538,1819,1677,1845,1748,1916,1774,2055,1778,8505,1778,8644,1774,8715,1748,8741,1677,8745,1538,8745,586,8741,447,8715,376,8644,350,8505,346xe" filled="true" fillcolor="#fffcdf" stroked="false">
              <v:path arrowok="t"/>
              <v:fill type="solid"/>
            </v:shape>
            <v:shape style="position:absolute;left:1815;top:346;width:6930;height:1432" id="docshape807" coordorigin="1815,346" coordsize="6930,1432" path="m2055,346l1916,350,1845,376,1819,447,1815,586,1815,1538,1819,1677,1845,1748,1916,1774,2055,1778,8505,1778,8644,1774,8715,1748,8741,1677,8745,1538,8745,586,8741,447,8715,376,8644,350,8505,346,2055,346xe" filled="false" stroked="true" strokeweight="1.5pt" strokecolor="#e7a922">
              <v:path arrowok="t"/>
              <v:stroke dashstyle="solid"/>
            </v:shape>
            <v:line style="position:absolute" from="1920,945" to="3120,945" stroked="true" strokeweight=".5pt" strokecolor="#231f20">
              <v:stroke dashstyle="solid"/>
            </v:line>
            <v:line style="position:absolute" from="3120,945" to="3776,945" stroked="true" strokeweight=".5pt" strokecolor="#231f20">
              <v:stroke dashstyle="solid"/>
            </v:line>
            <v:line style="position:absolute" from="3776,945" to="4352,945" stroked="true" strokeweight=".5pt" strokecolor="#231f20">
              <v:stroke dashstyle="solid"/>
            </v:line>
            <v:line style="position:absolute" from="4352,945" to="5552,945" stroked="true" strokeweight=".5pt" strokecolor="#231f20">
              <v:stroke dashstyle="solid"/>
            </v:line>
            <v:line style="position:absolute" from="5552,945" to="6209,945" stroked="true" strokeweight=".5pt" strokecolor="#231f20">
              <v:stroke dashstyle="solid"/>
            </v:line>
            <v:line style="position:absolute" from="6209,945" to="6785,945" stroked="true" strokeweight=".5pt" strokecolor="#231f20">
              <v:stroke dashstyle="solid"/>
            </v:line>
            <v:line style="position:absolute" from="6785,945" to="7985,945" stroked="true" strokeweight=".5pt" strokecolor="#231f20">
              <v:stroke dashstyle="solid"/>
            </v:line>
            <v:line style="position:absolute" from="7985,945" to="8641,945" stroked="true" strokeweight=".5pt" strokecolor="#231f20">
              <v:stroke dashstyle="solid"/>
            </v:line>
            <w10:wrap type="topAndBottom"/>
          </v:group>
        </w:pict>
      </w:r>
    </w:p>
    <w:p>
      <w:pPr>
        <w:pStyle w:val="BodyText"/>
        <w:rPr>
          <w:rFonts w:ascii="Lucida Sans Unicode"/>
          <w:sz w:val="16"/>
        </w:rPr>
      </w:pPr>
    </w:p>
    <w:p>
      <w:pPr>
        <w:pStyle w:val="BodyText"/>
        <w:rPr>
          <w:rFonts w:ascii="Lucida Sans Unicode"/>
          <w:sz w:val="16"/>
        </w:rPr>
      </w:pPr>
    </w:p>
    <w:p>
      <w:pPr>
        <w:pStyle w:val="BodyText"/>
        <w:rPr>
          <w:rFonts w:ascii="Lucida Sans Unicode"/>
          <w:sz w:val="16"/>
        </w:rPr>
      </w:pPr>
    </w:p>
    <w:p>
      <w:pPr>
        <w:pStyle w:val="BodyText"/>
        <w:rPr>
          <w:rFonts w:ascii="Lucida Sans Unicode"/>
          <w:sz w:val="16"/>
        </w:rPr>
      </w:pPr>
    </w:p>
    <w:p>
      <w:pPr>
        <w:pStyle w:val="BodyText"/>
        <w:rPr>
          <w:rFonts w:ascii="Lucida Sans Unicode"/>
          <w:sz w:val="16"/>
        </w:rPr>
      </w:pPr>
    </w:p>
    <w:p>
      <w:pPr>
        <w:pStyle w:val="BodyText"/>
        <w:rPr>
          <w:rFonts w:ascii="Lucida Sans Unicode"/>
          <w:sz w:val="16"/>
        </w:rPr>
      </w:pPr>
    </w:p>
    <w:p>
      <w:pPr>
        <w:pStyle w:val="BodyText"/>
        <w:spacing w:before="5"/>
        <w:rPr>
          <w:rFonts w:ascii="Lucida Sans Unicode"/>
          <w:sz w:val="14"/>
        </w:rPr>
      </w:pPr>
    </w:p>
    <w:p>
      <w:pPr>
        <w:spacing w:before="0"/>
        <w:ind w:left="0" w:right="1359" w:firstLine="0"/>
        <w:jc w:val="right"/>
        <w:rPr>
          <w:rFonts w:ascii="Lucida Sans Unicode"/>
          <w:sz w:val="15"/>
        </w:rPr>
      </w:pPr>
      <w:r>
        <w:rPr/>
        <w:pict>
          <v:shape style="position:absolute;margin-left:502.649994pt;margin-top:.900112pt;width:61.35pt;height:10.2pt;mso-position-horizontal-relative:page;mso-position-vertical-relative:paragraph;z-index:15756288" type="#_x0000_t202" id="docshape808" filled="true" fillcolor="#eeecdf" stroked="false">
            <v:textbox inset="0,0,0,0">
              <w:txbxContent>
                <w:p>
                  <w:pPr>
                    <w:tabs>
                      <w:tab w:pos="476" w:val="left" w:leader="none"/>
                      <w:tab w:pos="817" w:val="left" w:leader="none"/>
                    </w:tabs>
                    <w:spacing w:line="204" w:lineRule="exact" w:before="0"/>
                    <w:ind w:left="187" w:right="0" w:firstLine="0"/>
                    <w:jc w:val="left"/>
                    <w:rPr>
                      <w:rFonts w:ascii="Arial Black"/>
                      <w:color w:val="000000"/>
                      <w:sz w:val="15"/>
                    </w:rPr>
                  </w:pPr>
                  <w:r>
                    <w:rPr>
                      <w:rFonts w:ascii="Arial Black"/>
                      <w:color w:val="00AB4E"/>
                      <w:spacing w:val="-10"/>
                      <w:sz w:val="15"/>
                    </w:rPr>
                    <w:t>L</w:t>
                  </w:r>
                  <w:r>
                    <w:rPr>
                      <w:rFonts w:ascii="Arial Black"/>
                      <w:color w:val="00AB4E"/>
                      <w:sz w:val="15"/>
                    </w:rPr>
                    <w:tab/>
                  </w:r>
                  <w:r>
                    <w:rPr>
                      <w:rFonts w:ascii="Lucida Sans Unicode"/>
                      <w:color w:val="231F20"/>
                      <w:spacing w:val="-10"/>
                      <w:sz w:val="15"/>
                    </w:rPr>
                    <w:t>+</w:t>
                  </w:r>
                  <w:r>
                    <w:rPr>
                      <w:rFonts w:ascii="Lucida Sans Unicode"/>
                      <w:color w:val="231F20"/>
                      <w:sz w:val="15"/>
                    </w:rPr>
                    <w:tab/>
                  </w:r>
                  <w:r>
                    <w:rPr>
                      <w:rFonts w:ascii="Arial Black"/>
                      <w:color w:val="00AB4E"/>
                      <w:spacing w:val="-5"/>
                      <w:sz w:val="15"/>
                    </w:rPr>
                    <w:t>SE</w:t>
                  </w:r>
                </w:p>
              </w:txbxContent>
            </v:textbox>
            <v:fill type="solid"/>
            <w10:wrap type="none"/>
          </v:shape>
        </w:pict>
      </w:r>
      <w:r>
        <w:rPr/>
        <w:pict>
          <v:shape style="position:absolute;margin-left:468pt;margin-top:.900112pt;width:27.6pt;height:10.2pt;mso-position-horizontal-relative:page;mso-position-vertical-relative:paragraph;z-index:15756800" type="#_x0000_t202" id="docshape809" filled="true" fillcolor="#eeecdf" stroked="false">
            <v:textbox inset="0,0,0,0">
              <w:txbxContent>
                <w:p>
                  <w:pPr>
                    <w:spacing w:line="193" w:lineRule="exact" w:before="0"/>
                    <w:ind w:left="0" w:right="31" w:firstLine="0"/>
                    <w:jc w:val="center"/>
                    <w:rPr>
                      <w:rFonts w:ascii="Arial Black"/>
                      <w:color w:val="000000"/>
                      <w:sz w:val="15"/>
                    </w:rPr>
                  </w:pPr>
                  <w:r>
                    <w:rPr>
                      <w:rFonts w:ascii="Arial Black"/>
                      <w:color w:val="00AB4E"/>
                      <w:w w:val="89"/>
                      <w:sz w:val="15"/>
                    </w:rPr>
                    <w:t>A</w:t>
                  </w:r>
                </w:p>
              </w:txbxContent>
            </v:textbox>
            <v:fill type="solid"/>
            <w10:wrap type="none"/>
          </v:shape>
        </w:pict>
      </w:r>
      <w:r>
        <w:rPr>
          <w:rFonts w:ascii="Lucida Sans Unicode"/>
          <w:color w:val="231F20"/>
          <w:w w:val="100"/>
          <w:sz w:val="15"/>
        </w:rPr>
        <w:t>=</w:t>
      </w:r>
    </w:p>
    <w:p>
      <w:pPr>
        <w:pStyle w:val="BodyText"/>
        <w:spacing w:before="9"/>
        <w:rPr>
          <w:rFonts w:ascii="Lucida Sans Unicode"/>
          <w:sz w:val="6"/>
        </w:rPr>
      </w:pPr>
      <w:r>
        <w:rPr/>
        <w:pict>
          <v:shape style="position:absolute;margin-left:468.001801pt;margin-top:6.275681pt;width:26.7pt;height:10.55pt;mso-position-horizontal-relative:page;mso-position-vertical-relative:paragraph;z-index:-15705600;mso-wrap-distance-left:0;mso-wrap-distance-right:0" type="#_x0000_t202" id="docshape810" filled="false" stroked="false">
            <v:textbox inset="0,0,0,0">
              <w:txbxContent>
                <w:p>
                  <w:pPr>
                    <w:spacing w:line="211" w:lineRule="exact" w:before="0"/>
                    <w:ind w:left="0" w:right="0" w:firstLine="0"/>
                    <w:jc w:val="left"/>
                    <w:rPr>
                      <w:rFonts w:ascii="Proxima Nova Rg"/>
                      <w:sz w:val="15"/>
                    </w:rPr>
                  </w:pPr>
                  <w:r>
                    <w:rPr>
                      <w:rFonts w:ascii="Lucida Sans Unicode"/>
                      <w:color w:val="231F20"/>
                      <w:spacing w:val="-2"/>
                      <w:w w:val="110"/>
                      <w:sz w:val="15"/>
                    </w:rPr>
                    <w:t>+</w:t>
                  </w:r>
                  <w:r>
                    <w:rPr>
                      <w:rFonts w:ascii="Proxima Nova Rg"/>
                      <w:color w:val="231F20"/>
                      <w:spacing w:val="-2"/>
                      <w:w w:val="110"/>
                      <w:sz w:val="15"/>
                    </w:rPr>
                    <w:t>1,400</w:t>
                  </w:r>
                </w:p>
              </w:txbxContent>
            </v:textbox>
            <w10:wrap type="topAndBottom"/>
          </v:shape>
        </w:pict>
      </w:r>
    </w:p>
    <w:p>
      <w:pPr>
        <w:pStyle w:val="BodyText"/>
        <w:ind w:left="9193"/>
        <w:rPr>
          <w:rFonts w:ascii="Lucida Sans Unicode"/>
          <w:sz w:val="20"/>
        </w:rPr>
      </w:pPr>
      <w:r>
        <w:rPr>
          <w:rFonts w:ascii="Lucida Sans Unicode"/>
          <w:sz w:val="20"/>
        </w:rPr>
        <w:pict>
          <v:shape style="width:59.2pt;height:33.6pt;mso-position-horizontal-relative:char;mso-position-vertical-relative:line" type="#_x0000_t202" id="docshape811" filled="false" stroked="false">
            <w10:anchorlock/>
            <v:textbox inset="0,0,0,0">
              <w:txbxContent>
                <w:p>
                  <w:pPr>
                    <w:spacing w:line="228" w:lineRule="exact" w:before="0"/>
                    <w:ind w:left="412" w:right="0" w:firstLine="0"/>
                    <w:jc w:val="left"/>
                    <w:rPr>
                      <w:rFonts w:ascii="Proxima Nova Rg" w:hAnsi="Proxima Nova Rg"/>
                      <w:sz w:val="15"/>
                    </w:rPr>
                  </w:pPr>
                  <w:r>
                    <w:rPr>
                      <w:rFonts w:ascii="Lucida Sans Unicode" w:hAnsi="Lucida Sans Unicode"/>
                      <w:color w:val="231F20"/>
                      <w:w w:val="105"/>
                      <w:sz w:val="15"/>
                    </w:rPr>
                    <w:t>–</w:t>
                  </w:r>
                  <w:r>
                    <w:rPr>
                      <w:rFonts w:ascii="Proxima Nova Rg" w:hAnsi="Proxima Nova Rg"/>
                      <w:color w:val="231F20"/>
                      <w:w w:val="105"/>
                      <w:sz w:val="15"/>
                    </w:rPr>
                    <w:t>1,500</w:t>
                  </w:r>
                  <w:r>
                    <w:rPr>
                      <w:rFonts w:ascii="Proxima Nova Rg" w:hAnsi="Proxima Nova Rg"/>
                      <w:color w:val="231F20"/>
                      <w:spacing w:val="12"/>
                      <w:w w:val="105"/>
                      <w:sz w:val="15"/>
                    </w:rPr>
                    <w:t> </w:t>
                  </w:r>
                  <w:r>
                    <w:rPr>
                      <w:rFonts w:ascii="Proxima Nova Rg" w:hAnsi="Proxima Nova Rg"/>
                      <w:color w:val="231F20"/>
                      <w:spacing w:val="-5"/>
                      <w:w w:val="105"/>
                      <w:sz w:val="15"/>
                    </w:rPr>
                    <w:t>Exp</w:t>
                  </w:r>
                </w:p>
                <w:p>
                  <w:pPr>
                    <w:spacing w:line="230" w:lineRule="exact" w:before="1"/>
                    <w:ind w:left="412" w:right="0" w:firstLine="0"/>
                    <w:jc w:val="left"/>
                    <w:rPr>
                      <w:rFonts w:ascii="Proxima Nova Rg" w:hAnsi="Proxima Nova Rg"/>
                      <w:sz w:val="15"/>
                    </w:rPr>
                  </w:pPr>
                  <w:r>
                    <w:rPr>
                      <w:rFonts w:ascii="Lucida Sans Unicode" w:hAnsi="Lucida Sans Unicode"/>
                      <w:color w:val="231F20"/>
                      <w:w w:val="105"/>
                      <w:sz w:val="15"/>
                    </w:rPr>
                    <w:t>–</w:t>
                  </w:r>
                  <w:r>
                    <w:rPr>
                      <w:rFonts w:ascii="Proxima Nova Rg" w:hAnsi="Proxima Nova Rg"/>
                      <w:color w:val="231F20"/>
                      <w:w w:val="105"/>
                      <w:sz w:val="15"/>
                    </w:rPr>
                    <w:t>1,200</w:t>
                  </w:r>
                  <w:r>
                    <w:rPr>
                      <w:rFonts w:ascii="Proxima Nova Rg" w:hAnsi="Proxima Nova Rg"/>
                      <w:color w:val="231F20"/>
                      <w:spacing w:val="12"/>
                      <w:w w:val="105"/>
                      <w:sz w:val="15"/>
                    </w:rPr>
                    <w:t> </w:t>
                  </w:r>
                  <w:r>
                    <w:rPr>
                      <w:rFonts w:ascii="Proxima Nova Rg" w:hAnsi="Proxima Nova Rg"/>
                      <w:color w:val="231F20"/>
                      <w:spacing w:val="-5"/>
                      <w:w w:val="105"/>
                      <w:sz w:val="15"/>
                    </w:rPr>
                    <w:t>Exp</w:t>
                  </w:r>
                </w:p>
                <w:p>
                  <w:pPr>
                    <w:spacing w:line="213" w:lineRule="exact" w:before="0"/>
                    <w:ind w:left="0" w:right="0" w:firstLine="0"/>
                    <w:jc w:val="left"/>
                    <w:rPr>
                      <w:rFonts w:ascii="Proxima Nova Rg"/>
                      <w:sz w:val="15"/>
                    </w:rPr>
                  </w:pPr>
                  <w:r>
                    <w:rPr>
                      <w:rFonts w:ascii="Lucida Sans Unicode"/>
                      <w:color w:val="231F20"/>
                      <w:spacing w:val="-2"/>
                      <w:w w:val="110"/>
                      <w:sz w:val="15"/>
                    </w:rPr>
                    <w:t>+</w:t>
                  </w:r>
                  <w:r>
                    <w:rPr>
                      <w:rFonts w:ascii="Proxima Nova Rg"/>
                      <w:color w:val="231F20"/>
                      <w:spacing w:val="-2"/>
                      <w:w w:val="110"/>
                      <w:sz w:val="15"/>
                    </w:rPr>
                    <w:t>4,100</w:t>
                  </w:r>
                </w:p>
              </w:txbxContent>
            </v:textbox>
          </v:shape>
        </w:pict>
      </w:r>
      <w:r>
        <w:rPr>
          <w:rFonts w:ascii="Lucida Sans Unicode"/>
          <w:sz w:val="20"/>
        </w:rPr>
      </w:r>
    </w:p>
    <w:p>
      <w:pPr>
        <w:pStyle w:val="BodyText"/>
        <w:rPr>
          <w:rFonts w:ascii="Lucida Sans Unicode"/>
          <w:sz w:val="16"/>
        </w:rPr>
      </w:pPr>
    </w:p>
    <w:p>
      <w:pPr>
        <w:pStyle w:val="BodyText"/>
        <w:rPr>
          <w:rFonts w:ascii="Lucida Sans Unicode"/>
          <w:sz w:val="16"/>
        </w:rPr>
      </w:pPr>
    </w:p>
    <w:p>
      <w:pPr>
        <w:pStyle w:val="BodyText"/>
        <w:rPr>
          <w:rFonts w:ascii="Lucida Sans Unicode"/>
          <w:sz w:val="16"/>
        </w:rPr>
      </w:pPr>
    </w:p>
    <w:p>
      <w:pPr>
        <w:pStyle w:val="BodyText"/>
        <w:spacing w:before="11"/>
        <w:rPr>
          <w:rFonts w:ascii="Lucida Sans Unicode"/>
        </w:rPr>
      </w:pPr>
    </w:p>
    <w:p>
      <w:pPr>
        <w:spacing w:before="0"/>
        <w:ind w:left="0" w:right="1358" w:firstLine="0"/>
        <w:jc w:val="right"/>
        <w:rPr>
          <w:rFonts w:ascii="Lucida Sans Unicode"/>
          <w:sz w:val="15"/>
        </w:rPr>
      </w:pPr>
      <w:r>
        <w:rPr/>
        <w:pict>
          <v:shape style="position:absolute;margin-left:532.955627pt;margin-top:13.65511pt;width:27.9pt;height:22.15pt;mso-position-horizontal-relative:page;mso-position-vertical-relative:paragraph;z-index:-15704576;mso-wrap-distance-left:0;mso-wrap-distance-right:0" type="#_x0000_t202" id="docshape812" filled="false" stroked="false">
            <v:textbox inset="0,0,0,0">
              <w:txbxContent>
                <w:p>
                  <w:pPr>
                    <w:spacing w:line="228" w:lineRule="exact" w:before="0"/>
                    <w:ind w:left="0" w:right="0" w:firstLine="0"/>
                    <w:jc w:val="left"/>
                    <w:rPr>
                      <w:rFonts w:ascii="Proxima Nova Rg" w:hAnsi="Proxima Nova Rg"/>
                      <w:sz w:val="15"/>
                    </w:rPr>
                  </w:pPr>
                  <w:r>
                    <w:rPr>
                      <w:rFonts w:ascii="Lucida Sans Unicode" w:hAnsi="Lucida Sans Unicode"/>
                      <w:color w:val="231F20"/>
                      <w:sz w:val="15"/>
                    </w:rPr>
                    <w:t>–</w:t>
                  </w:r>
                  <w:r>
                    <w:rPr>
                      <w:rFonts w:ascii="Proxima Nova Rg" w:hAnsi="Proxima Nova Rg"/>
                      <w:color w:val="231F20"/>
                      <w:sz w:val="15"/>
                    </w:rPr>
                    <w:t>60</w:t>
                  </w:r>
                  <w:r>
                    <w:rPr>
                      <w:rFonts w:ascii="Proxima Nova Rg" w:hAnsi="Proxima Nova Rg"/>
                      <w:color w:val="231F20"/>
                      <w:spacing w:val="-2"/>
                      <w:sz w:val="15"/>
                    </w:rPr>
                    <w:t> </w:t>
                  </w:r>
                  <w:r>
                    <w:rPr>
                      <w:rFonts w:ascii="Proxima Nova Rg" w:hAnsi="Proxima Nova Rg"/>
                      <w:color w:val="231F20"/>
                      <w:spacing w:val="-5"/>
                      <w:sz w:val="15"/>
                    </w:rPr>
                    <w:t>Exp</w:t>
                  </w:r>
                </w:p>
                <w:p>
                  <w:pPr>
                    <w:spacing w:line="213" w:lineRule="exact" w:before="1"/>
                    <w:ind w:left="0" w:right="0" w:firstLine="0"/>
                    <w:jc w:val="left"/>
                    <w:rPr>
                      <w:rFonts w:ascii="Proxima Nova Rg" w:hAnsi="Proxima Nova Rg"/>
                      <w:sz w:val="15"/>
                    </w:rPr>
                  </w:pPr>
                  <w:r>
                    <w:rPr>
                      <w:rFonts w:ascii="Lucida Sans Unicode" w:hAnsi="Lucida Sans Unicode"/>
                      <w:color w:val="231F20"/>
                      <w:sz w:val="15"/>
                    </w:rPr>
                    <w:t>–</w:t>
                  </w:r>
                  <w:r>
                    <w:rPr>
                      <w:rFonts w:ascii="Proxima Nova Rg" w:hAnsi="Proxima Nova Rg"/>
                      <w:color w:val="231F20"/>
                      <w:sz w:val="15"/>
                    </w:rPr>
                    <w:t>90</w:t>
                  </w:r>
                  <w:r>
                    <w:rPr>
                      <w:rFonts w:ascii="Proxima Nova Rg" w:hAnsi="Proxima Nova Rg"/>
                      <w:color w:val="231F20"/>
                      <w:spacing w:val="-2"/>
                      <w:sz w:val="15"/>
                    </w:rPr>
                    <w:t> </w:t>
                  </w:r>
                  <w:r>
                    <w:rPr>
                      <w:rFonts w:ascii="Proxima Nova Rg" w:hAnsi="Proxima Nova Rg"/>
                      <w:color w:val="231F20"/>
                      <w:spacing w:val="-5"/>
                      <w:sz w:val="15"/>
                    </w:rPr>
                    <w:t>Exp</w:t>
                  </w:r>
                </w:p>
              </w:txbxContent>
            </v:textbox>
            <w10:wrap type="topAndBottom"/>
          </v:shape>
        </w:pict>
      </w:r>
      <w:r>
        <w:rPr/>
        <w:pict>
          <v:shape style="position:absolute;margin-left:502.649994pt;margin-top:.89961pt;width:61.35pt;height:10.2pt;mso-position-horizontal-relative:page;mso-position-vertical-relative:paragraph;z-index:15755264" type="#_x0000_t202" id="docshape813" filled="true" fillcolor="#eeecdf" stroked="false">
            <v:textbox inset="0,0,0,0">
              <w:txbxContent>
                <w:p>
                  <w:pPr>
                    <w:tabs>
                      <w:tab w:pos="476" w:val="left" w:leader="none"/>
                      <w:tab w:pos="817" w:val="left" w:leader="none"/>
                    </w:tabs>
                    <w:spacing w:line="204" w:lineRule="exact" w:before="0"/>
                    <w:ind w:left="187" w:right="0" w:firstLine="0"/>
                    <w:jc w:val="left"/>
                    <w:rPr>
                      <w:rFonts w:ascii="Arial Black"/>
                      <w:color w:val="000000"/>
                      <w:sz w:val="15"/>
                    </w:rPr>
                  </w:pPr>
                  <w:r>
                    <w:rPr>
                      <w:rFonts w:ascii="Arial Black"/>
                      <w:color w:val="00AB4E"/>
                      <w:spacing w:val="-10"/>
                      <w:sz w:val="15"/>
                    </w:rPr>
                    <w:t>L</w:t>
                  </w:r>
                  <w:r>
                    <w:rPr>
                      <w:rFonts w:ascii="Arial Black"/>
                      <w:color w:val="00AB4E"/>
                      <w:sz w:val="15"/>
                    </w:rPr>
                    <w:tab/>
                  </w:r>
                  <w:r>
                    <w:rPr>
                      <w:rFonts w:ascii="Lucida Sans Unicode"/>
                      <w:color w:val="231F20"/>
                      <w:spacing w:val="-10"/>
                      <w:sz w:val="15"/>
                    </w:rPr>
                    <w:t>+</w:t>
                  </w:r>
                  <w:r>
                    <w:rPr>
                      <w:rFonts w:ascii="Lucida Sans Unicode"/>
                      <w:color w:val="231F20"/>
                      <w:sz w:val="15"/>
                    </w:rPr>
                    <w:tab/>
                  </w:r>
                  <w:r>
                    <w:rPr>
                      <w:rFonts w:ascii="Arial Black"/>
                      <w:color w:val="00AB4E"/>
                      <w:spacing w:val="-5"/>
                      <w:sz w:val="15"/>
                    </w:rPr>
                    <w:t>SE</w:t>
                  </w:r>
                </w:p>
              </w:txbxContent>
            </v:textbox>
            <v:fill type="solid"/>
            <w10:wrap type="none"/>
          </v:shape>
        </w:pict>
      </w:r>
      <w:r>
        <w:rPr/>
        <w:pict>
          <v:shape style="position:absolute;margin-left:468pt;margin-top:.89961pt;width:27.6pt;height:10.2pt;mso-position-horizontal-relative:page;mso-position-vertical-relative:paragraph;z-index:15755776" type="#_x0000_t202" id="docshape814" filled="true" fillcolor="#eeecdf" stroked="false">
            <v:textbox inset="0,0,0,0">
              <w:txbxContent>
                <w:p>
                  <w:pPr>
                    <w:spacing w:line="193" w:lineRule="exact" w:before="0"/>
                    <w:ind w:left="0" w:right="30" w:firstLine="0"/>
                    <w:jc w:val="center"/>
                    <w:rPr>
                      <w:rFonts w:ascii="Arial Black"/>
                      <w:color w:val="000000"/>
                      <w:sz w:val="15"/>
                    </w:rPr>
                  </w:pPr>
                  <w:r>
                    <w:rPr>
                      <w:rFonts w:ascii="Arial Black"/>
                      <w:color w:val="00AB4E"/>
                      <w:w w:val="89"/>
                      <w:sz w:val="15"/>
                    </w:rPr>
                    <w:t>A</w:t>
                  </w:r>
                </w:p>
              </w:txbxContent>
            </v:textbox>
            <v:fill type="solid"/>
            <w10:wrap type="none"/>
          </v:shape>
        </w:pict>
      </w:r>
      <w:r>
        <w:rPr>
          <w:rFonts w:ascii="Lucida Sans Unicode"/>
          <w:color w:val="231F20"/>
          <w:w w:val="100"/>
          <w:sz w:val="15"/>
        </w:rPr>
        <w:t>=</w:t>
      </w:r>
    </w:p>
    <w:p>
      <w:pPr>
        <w:pStyle w:val="BodyText"/>
        <w:spacing w:line="210" w:lineRule="exact"/>
        <w:ind w:left="8664"/>
        <w:rPr>
          <w:rFonts w:ascii="Lucida Sans Unicode"/>
          <w:sz w:val="20"/>
        </w:rPr>
      </w:pPr>
      <w:r>
        <w:rPr>
          <w:rFonts w:ascii="Lucida Sans Unicode"/>
          <w:position w:val="-3"/>
          <w:sz w:val="20"/>
        </w:rPr>
        <w:pict>
          <v:shape style="width:18.25pt;height:10.55pt;mso-position-horizontal-relative:char;mso-position-vertical-relative:line" type="#_x0000_t202" id="docshape815" filled="false" stroked="false">
            <w10:anchorlock/>
            <v:textbox inset="0,0,0,0">
              <w:txbxContent>
                <w:p>
                  <w:pPr>
                    <w:spacing w:line="211" w:lineRule="exact" w:before="0"/>
                    <w:ind w:left="0" w:right="0" w:firstLine="0"/>
                    <w:jc w:val="left"/>
                    <w:rPr>
                      <w:rFonts w:ascii="Proxima Nova Rg" w:hAnsi="Proxima Nova Rg"/>
                      <w:sz w:val="15"/>
                    </w:rPr>
                  </w:pPr>
                  <w:r>
                    <w:rPr>
                      <w:rFonts w:ascii="Lucida Sans Unicode" w:hAnsi="Lucida Sans Unicode"/>
                      <w:color w:val="231F20"/>
                      <w:spacing w:val="-4"/>
                      <w:w w:val="110"/>
                      <w:sz w:val="15"/>
                    </w:rPr>
                    <w:t>–</w:t>
                  </w:r>
                  <w:r>
                    <w:rPr>
                      <w:rFonts w:ascii="Proxima Nova Rg" w:hAnsi="Proxima Nova Rg"/>
                      <w:color w:val="231F20"/>
                      <w:spacing w:val="-4"/>
                      <w:w w:val="110"/>
                      <w:sz w:val="15"/>
                    </w:rPr>
                    <w:t>150</w:t>
                  </w:r>
                </w:p>
              </w:txbxContent>
            </v:textbox>
          </v:shape>
        </w:pict>
      </w:r>
      <w:r>
        <w:rPr>
          <w:rFonts w:ascii="Lucida Sans Unicode"/>
          <w:position w:val="-3"/>
          <w:sz w:val="20"/>
        </w:rPr>
      </w: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spacing w:before="3"/>
        <w:rPr>
          <w:rFonts w:ascii="Lucida Sans Unicode"/>
          <w:sz w:val="14"/>
        </w:rPr>
      </w:pPr>
      <w:r>
        <w:rPr/>
        <w:pict>
          <v:group style="position:absolute;margin-left:73.419006pt;margin-top:12.149001pt;width:17.8pt;height:23.3pt;mso-position-horizontal-relative:page;mso-position-vertical-relative:paragraph;z-index:-15703552;mso-wrap-distance-left:0;mso-wrap-distance-right:0" id="docshapegroup816" coordorigin="1468,243" coordsize="356,466">
            <v:shape style="position:absolute;left:1468;top:242;width:356;height:466" type="#_x0000_t75" id="docshape817" stroked="false">
              <v:imagedata r:id="rId595" o:title=""/>
            </v:shape>
            <v:shape style="position:absolute;left:1538;top:257;width:268;height:298" type="#_x0000_t75" id="docshape818" stroked="false">
              <v:imagedata r:id="rId596" o:title=""/>
            </v:shape>
            <v:shape style="position:absolute;left:1521;top:344;width:256;height:214" type="#_x0000_t75" id="docshape819" stroked="false">
              <v:imagedata r:id="rId597" o:title=""/>
            </v:shape>
            <w10:wrap type="topAndBottom"/>
          </v:group>
        </w:pict>
      </w:r>
      <w:r>
        <w:rPr/>
        <w:pict>
          <v:shape style="position:absolute;margin-left:158.500305pt;margin-top:24.663012pt;width:297.4pt;height:.1pt;mso-position-horizontal-relative:page;mso-position-vertical-relative:paragraph;z-index:-15703040;mso-wrap-distance-left:0;mso-wrap-distance-right:0" id="docshape820" coordorigin="3170,493" coordsize="5948,0" path="m3170,493l9118,493e" filled="false" stroked="true" strokeweight="1.5pt" strokecolor="#d1d3d4">
            <v:path arrowok="t"/>
            <v:stroke dashstyle="solid"/>
            <w10:wrap type="topAndBottom"/>
          </v:shape>
        </w:pict>
      </w:r>
    </w:p>
    <w:p>
      <w:pPr>
        <w:spacing w:after="0"/>
        <w:rPr>
          <w:rFonts w:ascii="Lucida Sans Unicode"/>
          <w:sz w:val="14"/>
        </w:rPr>
        <w:sectPr>
          <w:pgSz w:w="12240" w:h="15660"/>
          <w:pgMar w:top="60" w:bottom="280" w:left="840" w:right="840"/>
          <w:pgBorders w:offsetFrom="page">
            <w:top w:val="single" w:color="939598" w:space="18" w:sz="4"/>
            <w:left w:val="single" w:color="939598" w:space="18" w:sz="4"/>
            <w:bottom w:val="single" w:color="939598" w:space="18" w:sz="4"/>
            <w:right w:val="single" w:color="939598" w:space="18" w:sz="4"/>
          </w:pgBorders>
        </w:sectPr>
      </w:pPr>
    </w:p>
    <w:p>
      <w:pPr>
        <w:tabs>
          <w:tab w:pos="2279" w:val="left" w:leader="none"/>
        </w:tabs>
        <w:spacing w:before="90"/>
        <w:ind w:left="120" w:right="0" w:firstLine="0"/>
        <w:jc w:val="left"/>
        <w:rPr>
          <w:rFonts w:ascii="Arial Black"/>
          <w:sz w:val="16"/>
        </w:rPr>
      </w:pPr>
      <w:r>
        <w:rPr/>
        <w:pict>
          <v:group style="position:absolute;margin-left:0pt;margin-top:0pt;width:612pt;height:783pt;mso-position-horizontal-relative:page;mso-position-vertical-relative:page;z-index:-18894848" id="docshapegroup821" coordorigin="0,0" coordsize="12240,15660">
            <v:shape style="position:absolute;left:5;top:5;width:12230;height:15650" id="docshape822" coordorigin="5,5" coordsize="12230,15650" path="m5,15655l12235,15655,12235,5,5,5,5,15655xm965,14815l2875,14815,2875,1205,965,1205,965,14815xe" filled="false" stroked="true" strokeweight=".5pt" strokecolor="#939598">
              <v:path arrowok="t"/>
              <v:stroke dashstyle="solid"/>
            </v:shape>
            <v:shape style="position:absolute;left:0;top:5143;width:2880;height:540" id="docshape823" coordorigin="0,5143" coordsize="2880,540" path="m2760,5143l0,5143,0,5683,2760,5683,2829,5681,2865,5668,2878,5633,2880,5563,2880,5263,2878,5194,2865,5158,2829,5145,2760,5143xe" filled="true" fillcolor="#0c7d9c" stroked="false">
              <v:path arrowok="t"/>
              <v:fill type="solid"/>
            </v:shape>
            <w10:wrap type="none"/>
          </v:group>
        </w:pict>
      </w:r>
      <w:r>
        <w:rPr/>
        <w:pict>
          <v:shape style="position:absolute;margin-left:156pt;margin-top:60pt;width:384pt;height:681pt;mso-position-horizontal-relative:page;mso-position-vertical-relative:page;z-index:15759872" type="#_x0000_t202" id="docshape824" filled="false" stroked="false">
            <v:textbox inset="0,0,0,0">
              <w:txbxContent>
                <w:tbl>
                  <w:tblPr>
                    <w:tblW w:w="0" w:type="auto"/>
                    <w:jc w:val="left"/>
                    <w:tblInd w:w="5"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0" w:type="dxa"/>
                      <w:left w:w="0" w:type="dxa"/>
                      <w:bottom w:w="0" w:type="dxa"/>
                      <w:right w:w="0" w:type="dxa"/>
                    </w:tblCellMar>
                    <w:tblLook w:val="01E0"/>
                  </w:tblPr>
                  <w:tblGrid>
                    <w:gridCol w:w="7670"/>
                  </w:tblGrid>
                  <w:tr>
                    <w:trPr>
                      <w:trHeight w:val="13600" w:hRule="atLeast"/>
                    </w:trPr>
                    <w:tc>
                      <w:tcPr>
                        <w:tcW w:w="7670" w:type="dxa"/>
                      </w:tcPr>
                      <w:p>
                        <w:pPr>
                          <w:pStyle w:val="TableParagraph"/>
                          <w:spacing w:line="175" w:lineRule="exact"/>
                          <w:ind w:left="235"/>
                          <w:jc w:val="both"/>
                          <w:rPr>
                            <w:sz w:val="20"/>
                          </w:rPr>
                        </w:pPr>
                        <w:r>
                          <w:rPr>
                            <w:color w:val="231F20"/>
                            <w:sz w:val="20"/>
                          </w:rPr>
                          <w:t>In</w:t>
                        </w:r>
                        <w:r>
                          <w:rPr>
                            <w:color w:val="231F20"/>
                            <w:spacing w:val="-1"/>
                            <w:sz w:val="20"/>
                          </w:rPr>
                          <w:t> </w:t>
                        </w:r>
                        <w:r>
                          <w:rPr>
                            <w:color w:val="231F20"/>
                            <w:sz w:val="20"/>
                          </w:rPr>
                          <w:t>addition to accounting for employee purchases, a system of internal control needs </w:t>
                        </w:r>
                        <w:r>
                          <w:rPr>
                            <w:color w:val="231F20"/>
                            <w:spacing w:val="-5"/>
                            <w:sz w:val="20"/>
                          </w:rPr>
                          <w:t>to</w:t>
                        </w:r>
                      </w:p>
                      <w:p>
                        <w:pPr>
                          <w:pStyle w:val="TableParagraph"/>
                          <w:spacing w:line="256" w:lineRule="auto" w:before="15"/>
                          <w:ind w:left="-5" w:right="-29"/>
                          <w:jc w:val="both"/>
                          <w:rPr>
                            <w:sz w:val="20"/>
                          </w:rPr>
                        </w:pPr>
                        <w:r>
                          <w:rPr>
                            <w:color w:val="231F20"/>
                            <w:spacing w:val="-2"/>
                            <w:sz w:val="20"/>
                          </w:rPr>
                          <w:t>be</w:t>
                        </w:r>
                        <w:r>
                          <w:rPr>
                            <w:color w:val="231F20"/>
                            <w:spacing w:val="-7"/>
                            <w:sz w:val="20"/>
                          </w:rPr>
                          <w:t> </w:t>
                        </w:r>
                        <w:r>
                          <w:rPr>
                            <w:color w:val="231F20"/>
                            <w:spacing w:val="-2"/>
                            <w:sz w:val="20"/>
                          </w:rPr>
                          <w:t>in</w:t>
                        </w:r>
                        <w:r>
                          <w:rPr>
                            <w:color w:val="231F20"/>
                            <w:spacing w:val="-7"/>
                            <w:sz w:val="20"/>
                          </w:rPr>
                          <w:t> </w:t>
                        </w:r>
                        <w:r>
                          <w:rPr>
                            <w:color w:val="231F20"/>
                            <w:spacing w:val="-2"/>
                            <w:sz w:val="20"/>
                          </w:rPr>
                          <w:t>place</w:t>
                        </w:r>
                        <w:r>
                          <w:rPr>
                            <w:color w:val="231F20"/>
                            <w:spacing w:val="-7"/>
                            <w:sz w:val="20"/>
                          </w:rPr>
                          <w:t> </w:t>
                        </w:r>
                        <w:r>
                          <w:rPr>
                            <w:color w:val="231F20"/>
                            <w:spacing w:val="-2"/>
                            <w:sz w:val="20"/>
                          </w:rPr>
                          <w:t>to</w:t>
                        </w:r>
                        <w:r>
                          <w:rPr>
                            <w:color w:val="231F20"/>
                            <w:spacing w:val="-7"/>
                            <w:sz w:val="20"/>
                          </w:rPr>
                          <w:t> </w:t>
                        </w:r>
                        <w:r>
                          <w:rPr>
                            <w:color w:val="231F20"/>
                            <w:spacing w:val="-2"/>
                            <w:sz w:val="20"/>
                          </w:rPr>
                          <w:t>ensure</w:t>
                        </w:r>
                        <w:r>
                          <w:rPr>
                            <w:color w:val="231F20"/>
                            <w:spacing w:val="-7"/>
                            <w:sz w:val="20"/>
                          </w:rPr>
                          <w:t> </w:t>
                        </w:r>
                        <w:r>
                          <w:rPr>
                            <w:color w:val="231F20"/>
                            <w:spacing w:val="-2"/>
                            <w:sz w:val="20"/>
                          </w:rPr>
                          <w:t>that</w:t>
                        </w:r>
                        <w:r>
                          <w:rPr>
                            <w:color w:val="231F20"/>
                            <w:spacing w:val="-7"/>
                            <w:sz w:val="20"/>
                          </w:rPr>
                          <w:t> </w:t>
                        </w:r>
                        <w:r>
                          <w:rPr>
                            <w:color w:val="231F20"/>
                            <w:spacing w:val="-2"/>
                            <w:sz w:val="20"/>
                          </w:rPr>
                          <w:t>all</w:t>
                        </w:r>
                        <w:r>
                          <w:rPr>
                            <w:color w:val="231F20"/>
                            <w:spacing w:val="-7"/>
                            <w:sz w:val="20"/>
                          </w:rPr>
                          <w:t> </w:t>
                        </w:r>
                        <w:r>
                          <w:rPr>
                            <w:color w:val="231F20"/>
                            <w:spacing w:val="-2"/>
                            <w:sz w:val="20"/>
                          </w:rPr>
                          <w:t>expenditures</w:t>
                        </w:r>
                        <w:r>
                          <w:rPr>
                            <w:color w:val="231F20"/>
                            <w:spacing w:val="-7"/>
                            <w:sz w:val="20"/>
                          </w:rPr>
                          <w:t> </w:t>
                        </w:r>
                        <w:r>
                          <w:rPr>
                            <w:color w:val="231F20"/>
                            <w:spacing w:val="-2"/>
                            <w:sz w:val="20"/>
                          </w:rPr>
                          <w:t>are</w:t>
                        </w:r>
                        <w:r>
                          <w:rPr>
                            <w:color w:val="231F20"/>
                            <w:spacing w:val="-7"/>
                            <w:sz w:val="20"/>
                          </w:rPr>
                          <w:t> </w:t>
                        </w:r>
                        <w:r>
                          <w:rPr>
                            <w:color w:val="231F20"/>
                            <w:spacing w:val="-2"/>
                            <w:sz w:val="20"/>
                          </w:rPr>
                          <w:t>legitimate</w:t>
                        </w:r>
                        <w:r>
                          <w:rPr>
                            <w:color w:val="231F20"/>
                            <w:spacing w:val="-7"/>
                            <w:sz w:val="20"/>
                          </w:rPr>
                          <w:t> </w:t>
                        </w:r>
                        <w:r>
                          <w:rPr>
                            <w:color w:val="231F20"/>
                            <w:spacing w:val="-2"/>
                            <w:sz w:val="20"/>
                          </w:rPr>
                          <w:t>and</w:t>
                        </w:r>
                        <w:r>
                          <w:rPr>
                            <w:color w:val="231F20"/>
                            <w:spacing w:val="-7"/>
                            <w:sz w:val="20"/>
                          </w:rPr>
                          <w:t> </w:t>
                        </w:r>
                        <w:r>
                          <w:rPr>
                            <w:color w:val="231F20"/>
                            <w:spacing w:val="-2"/>
                            <w:sz w:val="20"/>
                          </w:rPr>
                          <w:t>that</w:t>
                        </w:r>
                        <w:r>
                          <w:rPr>
                            <w:color w:val="231F20"/>
                            <w:spacing w:val="-7"/>
                            <w:sz w:val="20"/>
                          </w:rPr>
                          <w:t> </w:t>
                        </w:r>
                        <w:r>
                          <w:rPr>
                            <w:color w:val="231F20"/>
                            <w:spacing w:val="-2"/>
                            <w:sz w:val="20"/>
                          </w:rPr>
                          <w:t>company</w:t>
                        </w:r>
                        <w:r>
                          <w:rPr>
                            <w:color w:val="231F20"/>
                            <w:spacing w:val="-7"/>
                            <w:sz w:val="20"/>
                          </w:rPr>
                          <w:t> </w:t>
                        </w:r>
                        <w:r>
                          <w:rPr>
                            <w:color w:val="231F20"/>
                            <w:spacing w:val="-2"/>
                            <w:sz w:val="20"/>
                          </w:rPr>
                          <w:t>resources</w:t>
                        </w:r>
                        <w:r>
                          <w:rPr>
                            <w:color w:val="231F20"/>
                            <w:spacing w:val="-7"/>
                            <w:sz w:val="20"/>
                          </w:rPr>
                          <w:t> </w:t>
                        </w:r>
                        <w:r>
                          <w:rPr>
                            <w:color w:val="231F20"/>
                            <w:spacing w:val="-2"/>
                            <w:sz w:val="20"/>
                          </w:rPr>
                          <w:t>are</w:t>
                        </w:r>
                        <w:r>
                          <w:rPr>
                            <w:color w:val="231F20"/>
                            <w:spacing w:val="-7"/>
                            <w:sz w:val="20"/>
                          </w:rPr>
                          <w:t> </w:t>
                        </w:r>
                        <w:r>
                          <w:rPr>
                            <w:color w:val="231F20"/>
                            <w:spacing w:val="-2"/>
                            <w:sz w:val="20"/>
                          </w:rPr>
                          <w:t>not </w:t>
                        </w:r>
                        <w:r>
                          <w:rPr>
                            <w:color w:val="231F20"/>
                            <w:sz w:val="20"/>
                          </w:rPr>
                          <w:t>being wasted or stolen. Those controls include items such as the following:</w:t>
                        </w:r>
                      </w:p>
                      <w:p>
                        <w:pPr>
                          <w:pStyle w:val="TableParagraph"/>
                          <w:numPr>
                            <w:ilvl w:val="0"/>
                            <w:numId w:val="18"/>
                          </w:numPr>
                          <w:tabs>
                            <w:tab w:pos="235" w:val="left" w:leader="none"/>
                          </w:tabs>
                          <w:spacing w:line="208" w:lineRule="auto" w:before="128" w:after="0"/>
                          <w:ind w:left="235" w:right="-15" w:hanging="240"/>
                          <w:jc w:val="both"/>
                          <w:rPr>
                            <w:sz w:val="20"/>
                          </w:rPr>
                        </w:pPr>
                        <w:r>
                          <w:rPr>
                            <w:color w:val="231F20"/>
                            <w:spacing w:val="-2"/>
                            <w:sz w:val="20"/>
                          </w:rPr>
                          <w:t>Employees</w:t>
                        </w:r>
                        <w:r>
                          <w:rPr>
                            <w:color w:val="231F20"/>
                            <w:spacing w:val="-6"/>
                            <w:sz w:val="20"/>
                          </w:rPr>
                          <w:t> </w:t>
                        </w:r>
                        <w:r>
                          <w:rPr>
                            <w:color w:val="231F20"/>
                            <w:spacing w:val="-2"/>
                            <w:sz w:val="20"/>
                          </w:rPr>
                          <w:t>should</w:t>
                        </w:r>
                        <w:r>
                          <w:rPr>
                            <w:color w:val="231F20"/>
                            <w:spacing w:val="-6"/>
                            <w:sz w:val="20"/>
                          </w:rPr>
                          <w:t> </w:t>
                        </w:r>
                        <w:r>
                          <w:rPr>
                            <w:color w:val="231F20"/>
                            <w:spacing w:val="-2"/>
                            <w:sz w:val="20"/>
                          </w:rPr>
                          <w:t>be</w:t>
                        </w:r>
                        <w:r>
                          <w:rPr>
                            <w:color w:val="231F20"/>
                            <w:spacing w:val="-6"/>
                            <w:sz w:val="20"/>
                          </w:rPr>
                          <w:t> </w:t>
                        </w:r>
                        <w:r>
                          <w:rPr>
                            <w:color w:val="231F20"/>
                            <w:spacing w:val="-2"/>
                            <w:sz w:val="20"/>
                          </w:rPr>
                          <w:t>required</w:t>
                        </w:r>
                        <w:r>
                          <w:rPr>
                            <w:color w:val="231F20"/>
                            <w:spacing w:val="-6"/>
                            <w:sz w:val="20"/>
                          </w:rPr>
                          <w:t> </w:t>
                        </w:r>
                        <w:r>
                          <w:rPr>
                            <w:color w:val="231F20"/>
                            <w:spacing w:val="-2"/>
                            <w:sz w:val="20"/>
                          </w:rPr>
                          <w:t>to</w:t>
                        </w:r>
                        <w:r>
                          <w:rPr>
                            <w:color w:val="231F20"/>
                            <w:spacing w:val="-6"/>
                            <w:sz w:val="20"/>
                          </w:rPr>
                          <w:t> </w:t>
                        </w:r>
                        <w:r>
                          <w:rPr>
                            <w:color w:val="231F20"/>
                            <w:spacing w:val="-2"/>
                            <w:sz w:val="20"/>
                          </w:rPr>
                          <w:t>provide</w:t>
                        </w:r>
                        <w:r>
                          <w:rPr>
                            <w:color w:val="231F20"/>
                            <w:spacing w:val="-6"/>
                            <w:sz w:val="20"/>
                          </w:rPr>
                          <w:t> </w:t>
                        </w:r>
                        <w:r>
                          <w:rPr>
                            <w:color w:val="231F20"/>
                            <w:spacing w:val="-2"/>
                            <w:sz w:val="20"/>
                          </w:rPr>
                          <w:t>receipts</w:t>
                        </w:r>
                        <w:r>
                          <w:rPr>
                            <w:color w:val="231F20"/>
                            <w:spacing w:val="-6"/>
                            <w:sz w:val="20"/>
                          </w:rPr>
                          <w:t> </w:t>
                        </w:r>
                        <w:r>
                          <w:rPr>
                            <w:color w:val="231F20"/>
                            <w:spacing w:val="-2"/>
                            <w:sz w:val="20"/>
                          </w:rPr>
                          <w:t>and</w:t>
                        </w:r>
                        <w:r>
                          <w:rPr>
                            <w:color w:val="231F20"/>
                            <w:spacing w:val="-6"/>
                            <w:sz w:val="20"/>
                          </w:rPr>
                          <w:t> </w:t>
                        </w:r>
                        <w:r>
                          <w:rPr>
                            <w:color w:val="231F20"/>
                            <w:spacing w:val="-2"/>
                            <w:sz w:val="20"/>
                          </w:rPr>
                          <w:t>justification</w:t>
                        </w:r>
                        <w:r>
                          <w:rPr>
                            <w:color w:val="231F20"/>
                            <w:spacing w:val="-6"/>
                            <w:sz w:val="20"/>
                          </w:rPr>
                          <w:t> </w:t>
                        </w:r>
                        <w:r>
                          <w:rPr>
                            <w:color w:val="231F20"/>
                            <w:spacing w:val="-2"/>
                            <w:sz w:val="20"/>
                          </w:rPr>
                          <w:t>for</w:t>
                        </w:r>
                        <w:r>
                          <w:rPr>
                            <w:color w:val="231F20"/>
                            <w:spacing w:val="-6"/>
                            <w:sz w:val="20"/>
                          </w:rPr>
                          <w:t> </w:t>
                        </w:r>
                        <w:r>
                          <w:rPr>
                            <w:color w:val="231F20"/>
                            <w:spacing w:val="-2"/>
                            <w:sz w:val="20"/>
                          </w:rPr>
                          <w:t>those</w:t>
                        </w:r>
                        <w:r>
                          <w:rPr>
                            <w:color w:val="231F20"/>
                            <w:spacing w:val="-6"/>
                            <w:sz w:val="20"/>
                          </w:rPr>
                          <w:t> </w:t>
                        </w:r>
                        <w:r>
                          <w:rPr>
                            <w:color w:val="231F20"/>
                            <w:spacing w:val="-2"/>
                            <w:sz w:val="20"/>
                          </w:rPr>
                          <w:t>receipts</w:t>
                        </w:r>
                        <w:r>
                          <w:rPr>
                            <w:color w:val="231F20"/>
                            <w:spacing w:val="-6"/>
                            <w:sz w:val="20"/>
                          </w:rPr>
                          <w:t> </w:t>
                        </w:r>
                        <w:r>
                          <w:rPr>
                            <w:color w:val="231F20"/>
                            <w:spacing w:val="-2"/>
                            <w:sz w:val="20"/>
                          </w:rPr>
                          <w:t>on</w:t>
                        </w:r>
                        <w:r>
                          <w:rPr>
                            <w:color w:val="231F20"/>
                            <w:spacing w:val="-6"/>
                            <w:sz w:val="20"/>
                          </w:rPr>
                          <w:t> </w:t>
                        </w:r>
                        <w:r>
                          <w:rPr>
                            <w:color w:val="231F20"/>
                            <w:spacing w:val="-2"/>
                            <w:sz w:val="20"/>
                          </w:rPr>
                          <w:t>a </w:t>
                        </w:r>
                        <w:r>
                          <w:rPr>
                            <w:color w:val="231F20"/>
                            <w:sz w:val="20"/>
                          </w:rPr>
                          <w:t>timely basis.</w:t>
                        </w:r>
                      </w:p>
                      <w:p>
                        <w:pPr>
                          <w:pStyle w:val="TableParagraph"/>
                          <w:numPr>
                            <w:ilvl w:val="0"/>
                            <w:numId w:val="18"/>
                          </w:numPr>
                          <w:tabs>
                            <w:tab w:pos="235" w:val="left" w:leader="none"/>
                          </w:tabs>
                          <w:spacing w:line="208" w:lineRule="auto" w:before="31" w:after="0"/>
                          <w:ind w:left="235" w:right="-29" w:hanging="240"/>
                          <w:jc w:val="both"/>
                          <w:rPr>
                            <w:sz w:val="20"/>
                          </w:rPr>
                        </w:pPr>
                        <w:r>
                          <w:rPr>
                            <w:color w:val="231F20"/>
                            <w:sz w:val="20"/>
                          </w:rPr>
                          <w:t>A</w:t>
                        </w:r>
                        <w:r>
                          <w:rPr>
                            <w:color w:val="231F20"/>
                            <w:spacing w:val="-5"/>
                            <w:sz w:val="20"/>
                          </w:rPr>
                          <w:t> </w:t>
                        </w:r>
                        <w:r>
                          <w:rPr>
                            <w:color w:val="231F20"/>
                            <w:sz w:val="20"/>
                          </w:rPr>
                          <w:t>separate</w:t>
                        </w:r>
                        <w:r>
                          <w:rPr>
                            <w:color w:val="231F20"/>
                            <w:spacing w:val="-5"/>
                            <w:sz w:val="20"/>
                          </w:rPr>
                          <w:t> </w:t>
                        </w:r>
                        <w:r>
                          <w:rPr>
                            <w:color w:val="231F20"/>
                            <w:sz w:val="20"/>
                          </w:rPr>
                          <w:t>employee</w:t>
                        </w:r>
                        <w:r>
                          <w:rPr>
                            <w:color w:val="231F20"/>
                            <w:spacing w:val="-5"/>
                            <w:sz w:val="20"/>
                          </w:rPr>
                          <w:t> </w:t>
                        </w:r>
                        <w:r>
                          <w:rPr>
                            <w:color w:val="231F20"/>
                            <w:sz w:val="20"/>
                          </w:rPr>
                          <w:t>reviews</w:t>
                        </w:r>
                        <w:r>
                          <w:rPr>
                            <w:color w:val="231F20"/>
                            <w:spacing w:val="-5"/>
                            <w:sz w:val="20"/>
                          </w:rPr>
                          <w:t> </w:t>
                        </w:r>
                        <w:r>
                          <w:rPr>
                            <w:color w:val="231F20"/>
                            <w:sz w:val="20"/>
                          </w:rPr>
                          <w:t>receipts</w:t>
                        </w:r>
                        <w:r>
                          <w:rPr>
                            <w:color w:val="231F20"/>
                            <w:spacing w:val="-5"/>
                            <w:sz w:val="20"/>
                          </w:rPr>
                          <w:t> </w:t>
                        </w:r>
                        <w:r>
                          <w:rPr>
                            <w:color w:val="231F20"/>
                            <w:sz w:val="20"/>
                          </w:rPr>
                          <w:t>and</w:t>
                        </w:r>
                        <w:r>
                          <w:rPr>
                            <w:color w:val="231F20"/>
                            <w:spacing w:val="-5"/>
                            <w:sz w:val="20"/>
                          </w:rPr>
                          <w:t> </w:t>
                        </w:r>
                        <w:r>
                          <w:rPr>
                            <w:color w:val="231F20"/>
                            <w:sz w:val="20"/>
                          </w:rPr>
                          <w:t>supporting</w:t>
                        </w:r>
                        <w:r>
                          <w:rPr>
                            <w:color w:val="231F20"/>
                            <w:spacing w:val="-5"/>
                            <w:sz w:val="20"/>
                          </w:rPr>
                          <w:t> </w:t>
                        </w:r>
                        <w:r>
                          <w:rPr>
                            <w:color w:val="231F20"/>
                            <w:sz w:val="20"/>
                          </w:rPr>
                          <w:t>documents</w:t>
                        </w:r>
                        <w:r>
                          <w:rPr>
                            <w:color w:val="231F20"/>
                            <w:spacing w:val="-5"/>
                            <w:sz w:val="20"/>
                          </w:rPr>
                          <w:t> </w:t>
                        </w:r>
                        <w:r>
                          <w:rPr>
                            <w:color w:val="231F20"/>
                            <w:sz w:val="20"/>
                          </w:rPr>
                          <w:t>to</w:t>
                        </w:r>
                        <w:r>
                          <w:rPr>
                            <w:color w:val="231F20"/>
                            <w:spacing w:val="-5"/>
                            <w:sz w:val="20"/>
                          </w:rPr>
                          <w:t> </w:t>
                        </w:r>
                        <w:r>
                          <w:rPr>
                            <w:color w:val="231F20"/>
                            <w:sz w:val="20"/>
                          </w:rPr>
                          <w:t>ensure</w:t>
                        </w:r>
                        <w:r>
                          <w:rPr>
                            <w:color w:val="231F20"/>
                            <w:spacing w:val="-5"/>
                            <w:sz w:val="20"/>
                          </w:rPr>
                          <w:t> </w:t>
                        </w:r>
                        <w:r>
                          <w:rPr>
                            <w:color w:val="231F20"/>
                            <w:sz w:val="20"/>
                          </w:rPr>
                          <w:t>all</w:t>
                        </w:r>
                        <w:r>
                          <w:rPr>
                            <w:color w:val="231F20"/>
                            <w:spacing w:val="-5"/>
                            <w:sz w:val="20"/>
                          </w:rPr>
                          <w:t> </w:t>
                        </w:r>
                        <w:r>
                          <w:rPr>
                            <w:color w:val="231F20"/>
                            <w:sz w:val="20"/>
                          </w:rPr>
                          <w:t>expendi- tures are made appropriately.</w:t>
                        </w:r>
                      </w:p>
                      <w:p>
                        <w:pPr>
                          <w:pStyle w:val="TableParagraph"/>
                          <w:numPr>
                            <w:ilvl w:val="0"/>
                            <w:numId w:val="18"/>
                          </w:numPr>
                          <w:tabs>
                            <w:tab w:pos="235" w:val="left" w:leader="none"/>
                          </w:tabs>
                          <w:spacing w:line="208" w:lineRule="auto" w:before="31" w:after="0"/>
                          <w:ind w:left="235" w:right="-15" w:hanging="240"/>
                          <w:jc w:val="both"/>
                          <w:rPr>
                            <w:sz w:val="20"/>
                          </w:rPr>
                        </w:pPr>
                        <w:r>
                          <w:rPr>
                            <w:color w:val="231F20"/>
                            <w:sz w:val="20"/>
                          </w:rPr>
                          <w:t>Credit card receipts are reconciled to credit card statements, just like we reconciled checks and debit card transactions to the bank statement.</w:t>
                        </w:r>
                      </w:p>
                      <w:p>
                        <w:pPr>
                          <w:pStyle w:val="TableParagraph"/>
                          <w:numPr>
                            <w:ilvl w:val="0"/>
                            <w:numId w:val="18"/>
                          </w:numPr>
                          <w:tabs>
                            <w:tab w:pos="235" w:val="left" w:leader="none"/>
                          </w:tabs>
                          <w:spacing w:line="230" w:lineRule="auto" w:before="12" w:after="0"/>
                          <w:ind w:left="235" w:right="-29" w:hanging="240"/>
                          <w:jc w:val="both"/>
                          <w:rPr>
                            <w:sz w:val="20"/>
                          </w:rPr>
                        </w:pPr>
                        <w:r>
                          <w:rPr>
                            <w:color w:val="231F20"/>
                            <w:sz w:val="20"/>
                          </w:rPr>
                          <w:t>Spending limits are placed on employees who are authorized to use a company credit card</w:t>
                        </w:r>
                        <w:r>
                          <w:rPr>
                            <w:color w:val="231F20"/>
                            <w:spacing w:val="-4"/>
                            <w:sz w:val="20"/>
                          </w:rPr>
                          <w:t> </w:t>
                        </w:r>
                        <w:r>
                          <w:rPr>
                            <w:color w:val="231F20"/>
                            <w:sz w:val="20"/>
                          </w:rPr>
                          <w:t>or</w:t>
                        </w:r>
                        <w:r>
                          <w:rPr>
                            <w:color w:val="231F20"/>
                            <w:spacing w:val="-4"/>
                            <w:sz w:val="20"/>
                          </w:rPr>
                          <w:t> </w:t>
                        </w:r>
                        <w:r>
                          <w:rPr>
                            <w:color w:val="231F20"/>
                            <w:sz w:val="20"/>
                          </w:rPr>
                          <w:t>have</w:t>
                        </w:r>
                        <w:r>
                          <w:rPr>
                            <w:color w:val="231F20"/>
                            <w:spacing w:val="-4"/>
                            <w:sz w:val="20"/>
                          </w:rPr>
                          <w:t> </w:t>
                        </w:r>
                        <w:r>
                          <w:rPr>
                            <w:color w:val="231F20"/>
                            <w:sz w:val="20"/>
                          </w:rPr>
                          <w:t>access</w:t>
                        </w:r>
                        <w:r>
                          <w:rPr>
                            <w:color w:val="231F20"/>
                            <w:spacing w:val="-4"/>
                            <w:sz w:val="20"/>
                          </w:rPr>
                          <w:t> </w:t>
                        </w:r>
                        <w:r>
                          <w:rPr>
                            <w:color w:val="231F20"/>
                            <w:sz w:val="20"/>
                          </w:rPr>
                          <w:t>to</w:t>
                        </w:r>
                        <w:r>
                          <w:rPr>
                            <w:color w:val="231F20"/>
                            <w:spacing w:val="-4"/>
                            <w:sz w:val="20"/>
                          </w:rPr>
                          <w:t> </w:t>
                        </w:r>
                        <w:r>
                          <w:rPr>
                            <w:color w:val="231F20"/>
                            <w:sz w:val="20"/>
                          </w:rPr>
                          <w:t>company</w:t>
                        </w:r>
                        <w:r>
                          <w:rPr>
                            <w:color w:val="231F20"/>
                            <w:spacing w:val="-4"/>
                            <w:sz w:val="20"/>
                          </w:rPr>
                          <w:t> </w:t>
                        </w:r>
                        <w:r>
                          <w:rPr>
                            <w:color w:val="231F20"/>
                            <w:sz w:val="20"/>
                          </w:rPr>
                          <w:t>cash.</w:t>
                        </w:r>
                        <w:r>
                          <w:rPr>
                            <w:color w:val="231F20"/>
                            <w:spacing w:val="-4"/>
                            <w:sz w:val="20"/>
                          </w:rPr>
                          <w:t> </w:t>
                        </w:r>
                        <w:r>
                          <w:rPr>
                            <w:color w:val="231F20"/>
                            <w:sz w:val="20"/>
                          </w:rPr>
                          <w:t>Major</w:t>
                        </w:r>
                        <w:r>
                          <w:rPr>
                            <w:color w:val="231F20"/>
                            <w:spacing w:val="-4"/>
                            <w:sz w:val="20"/>
                          </w:rPr>
                          <w:t> </w:t>
                        </w:r>
                        <w:r>
                          <w:rPr>
                            <w:color w:val="231F20"/>
                            <w:sz w:val="20"/>
                          </w:rPr>
                          <w:t>expenditures</w:t>
                        </w:r>
                        <w:r>
                          <w:rPr>
                            <w:color w:val="231F20"/>
                            <w:spacing w:val="-4"/>
                            <w:sz w:val="20"/>
                          </w:rPr>
                          <w:t> </w:t>
                        </w:r>
                        <w:r>
                          <w:rPr>
                            <w:color w:val="231F20"/>
                            <w:sz w:val="20"/>
                          </w:rPr>
                          <w:t>require</w:t>
                        </w:r>
                        <w:r>
                          <w:rPr>
                            <w:color w:val="231F20"/>
                            <w:spacing w:val="-4"/>
                            <w:sz w:val="20"/>
                          </w:rPr>
                          <w:t> </w:t>
                        </w:r>
                        <w:r>
                          <w:rPr>
                            <w:color w:val="231F20"/>
                            <w:sz w:val="20"/>
                          </w:rPr>
                          <w:t>pre-approval</w:t>
                        </w:r>
                        <w:r>
                          <w:rPr>
                            <w:color w:val="231F20"/>
                            <w:spacing w:val="-4"/>
                            <w:sz w:val="20"/>
                          </w:rPr>
                          <w:t> </w:t>
                        </w:r>
                        <w:r>
                          <w:rPr>
                            <w:color w:val="231F20"/>
                            <w:sz w:val="20"/>
                          </w:rPr>
                          <w:t>through formal purchasing procedures.</w:t>
                        </w:r>
                      </w:p>
                      <w:p>
                        <w:pPr>
                          <w:pStyle w:val="TableParagraph"/>
                          <w:numPr>
                            <w:ilvl w:val="0"/>
                            <w:numId w:val="18"/>
                          </w:numPr>
                          <w:tabs>
                            <w:tab w:pos="235" w:val="left" w:leader="none"/>
                          </w:tabs>
                          <w:spacing w:line="208" w:lineRule="auto" w:before="26" w:after="0"/>
                          <w:ind w:left="235" w:right="-29" w:hanging="240"/>
                          <w:jc w:val="both"/>
                          <w:rPr>
                            <w:sz w:val="20"/>
                          </w:rPr>
                        </w:pPr>
                        <w:r>
                          <w:rPr>
                            <w:color w:val="231F20"/>
                            <w:sz w:val="20"/>
                          </w:rPr>
                          <w:t>Only those employees that need to make timely business expenditures should receive </w:t>
                        </w:r>
                        <w:r>
                          <w:rPr>
                            <w:color w:val="231F20"/>
                            <w:spacing w:val="-2"/>
                            <w:sz w:val="20"/>
                          </w:rPr>
                          <w:t>authorization.</w:t>
                        </w:r>
                      </w:p>
                      <w:p>
                        <w:pPr>
                          <w:pStyle w:val="TableParagraph"/>
                          <w:spacing w:before="2"/>
                          <w:rPr>
                            <w:rFonts w:ascii="Arial Black"/>
                            <w:sz w:val="35"/>
                          </w:rPr>
                        </w:pPr>
                      </w:p>
                      <w:p>
                        <w:pPr>
                          <w:pStyle w:val="TableParagraph"/>
                          <w:spacing w:before="1"/>
                          <w:ind w:left="-5"/>
                          <w:jc w:val="both"/>
                          <w:rPr>
                            <w:rFonts w:ascii="Proxima Nova Rg"/>
                            <w:b/>
                            <w:sz w:val="32"/>
                          </w:rPr>
                        </w:pPr>
                        <w:r>
                          <w:rPr>
                            <w:rFonts w:ascii="Proxima Nova Rg"/>
                            <w:b/>
                            <w:color w:val="0C7D9C"/>
                            <w:sz w:val="32"/>
                          </w:rPr>
                          <w:t>STATEMENT</w:t>
                        </w:r>
                        <w:r>
                          <w:rPr>
                            <w:rFonts w:ascii="Proxima Nova Rg"/>
                            <w:b/>
                            <w:color w:val="0C7D9C"/>
                            <w:spacing w:val="-20"/>
                            <w:sz w:val="32"/>
                          </w:rPr>
                          <w:t> </w:t>
                        </w:r>
                        <w:r>
                          <w:rPr>
                            <w:rFonts w:ascii="Proxima Nova Rg"/>
                            <w:b/>
                            <w:color w:val="0C7D9C"/>
                            <w:sz w:val="32"/>
                          </w:rPr>
                          <w:t>OF</w:t>
                        </w:r>
                        <w:r>
                          <w:rPr>
                            <w:rFonts w:ascii="Proxima Nova Rg"/>
                            <w:b/>
                            <w:color w:val="0C7D9C"/>
                            <w:spacing w:val="-17"/>
                            <w:sz w:val="32"/>
                          </w:rPr>
                          <w:t> </w:t>
                        </w:r>
                        <w:r>
                          <w:rPr>
                            <w:rFonts w:ascii="Proxima Nova Rg"/>
                            <w:b/>
                            <w:color w:val="0C7D9C"/>
                            <w:sz w:val="32"/>
                          </w:rPr>
                          <w:t>CASH</w:t>
                        </w:r>
                        <w:r>
                          <w:rPr>
                            <w:rFonts w:ascii="Proxima Nova Rg"/>
                            <w:b/>
                            <w:color w:val="0C7D9C"/>
                            <w:spacing w:val="-17"/>
                            <w:sz w:val="32"/>
                          </w:rPr>
                          <w:t> </w:t>
                        </w:r>
                        <w:r>
                          <w:rPr>
                            <w:rFonts w:ascii="Proxima Nova Rg"/>
                            <w:b/>
                            <w:color w:val="0C7D9C"/>
                            <w:spacing w:val="-2"/>
                            <w:sz w:val="32"/>
                          </w:rPr>
                          <w:t>FLOWS</w:t>
                        </w:r>
                      </w:p>
                      <w:p>
                        <w:pPr>
                          <w:pStyle w:val="TableParagraph"/>
                          <w:spacing w:line="254" w:lineRule="auto" w:before="4"/>
                          <w:ind w:left="-5" w:right="-29"/>
                          <w:jc w:val="both"/>
                          <w:rPr>
                            <w:sz w:val="20"/>
                          </w:rPr>
                        </w:pPr>
                        <w:r>
                          <w:rPr>
                            <w:color w:val="231F20"/>
                            <w:sz w:val="20"/>
                          </w:rPr>
                          <w:t>To this point, we’ve considered several internal controls related to cash. Here, we discuss how companies report cash activities to external parties. Companies report cash in two financial statements—in the balance sheet and in the statement of cash flows. As we dis- cussed</w:t>
                        </w:r>
                        <w:r>
                          <w:rPr>
                            <w:color w:val="231F20"/>
                            <w:spacing w:val="-3"/>
                            <w:sz w:val="20"/>
                          </w:rPr>
                          <w:t> </w:t>
                        </w:r>
                        <w:r>
                          <w:rPr>
                            <w:color w:val="231F20"/>
                            <w:sz w:val="20"/>
                          </w:rPr>
                          <w:t>in</w:t>
                        </w:r>
                        <w:r>
                          <w:rPr>
                            <w:color w:val="231F20"/>
                            <w:spacing w:val="-3"/>
                            <w:sz w:val="20"/>
                          </w:rPr>
                          <w:t> </w:t>
                        </w:r>
                        <w:r>
                          <w:rPr>
                            <w:color w:val="231F20"/>
                            <w:sz w:val="20"/>
                          </w:rPr>
                          <w:t>Chapter</w:t>
                        </w:r>
                        <w:r>
                          <w:rPr>
                            <w:color w:val="231F20"/>
                            <w:spacing w:val="-3"/>
                            <w:sz w:val="20"/>
                          </w:rPr>
                          <w:t> </w:t>
                        </w:r>
                        <w:r>
                          <w:rPr>
                            <w:color w:val="231F20"/>
                            <w:sz w:val="20"/>
                          </w:rPr>
                          <w:t>3,</w:t>
                        </w:r>
                        <w:r>
                          <w:rPr>
                            <w:color w:val="231F20"/>
                            <w:spacing w:val="-3"/>
                            <w:sz w:val="20"/>
                          </w:rPr>
                          <w:t> </w:t>
                        </w:r>
                        <w:r>
                          <w:rPr>
                            <w:color w:val="231F20"/>
                            <w:sz w:val="20"/>
                          </w:rPr>
                          <w:t>companies</w:t>
                        </w:r>
                        <w:r>
                          <w:rPr>
                            <w:color w:val="231F20"/>
                            <w:spacing w:val="-3"/>
                            <w:sz w:val="20"/>
                          </w:rPr>
                          <w:t> </w:t>
                        </w:r>
                        <w:r>
                          <w:rPr>
                            <w:color w:val="231F20"/>
                            <w:sz w:val="20"/>
                          </w:rPr>
                          <w:t>report</w:t>
                        </w:r>
                        <w:r>
                          <w:rPr>
                            <w:color w:val="231F20"/>
                            <w:spacing w:val="-3"/>
                            <w:sz w:val="20"/>
                          </w:rPr>
                          <w:t> </w:t>
                        </w:r>
                        <w:r>
                          <w:rPr>
                            <w:color w:val="231F20"/>
                            <w:sz w:val="20"/>
                          </w:rPr>
                          <w:t>cash</w:t>
                        </w:r>
                        <w:r>
                          <w:rPr>
                            <w:color w:val="231F20"/>
                            <w:spacing w:val="-3"/>
                            <w:sz w:val="20"/>
                          </w:rPr>
                          <w:t> </w:t>
                        </w:r>
                        <w:r>
                          <w:rPr>
                            <w:color w:val="231F20"/>
                            <w:sz w:val="20"/>
                          </w:rPr>
                          <w:t>as</w:t>
                        </w:r>
                        <w:r>
                          <w:rPr>
                            <w:color w:val="231F20"/>
                            <w:spacing w:val="-3"/>
                            <w:sz w:val="20"/>
                          </w:rPr>
                          <w:t> </w:t>
                        </w:r>
                        <w:r>
                          <w:rPr>
                            <w:color w:val="231F20"/>
                            <w:sz w:val="20"/>
                          </w:rPr>
                          <w:t>an</w:t>
                        </w:r>
                        <w:r>
                          <w:rPr>
                            <w:color w:val="231F20"/>
                            <w:spacing w:val="-3"/>
                            <w:sz w:val="20"/>
                          </w:rPr>
                          <w:t> </w:t>
                        </w:r>
                        <w:r>
                          <w:rPr>
                            <w:color w:val="231F20"/>
                            <w:sz w:val="20"/>
                          </w:rPr>
                          <w:t>asset</w:t>
                        </w:r>
                        <w:r>
                          <w:rPr>
                            <w:color w:val="231F20"/>
                            <w:spacing w:val="-3"/>
                            <w:sz w:val="20"/>
                          </w:rPr>
                          <w:t> </w:t>
                        </w:r>
                        <w:r>
                          <w:rPr>
                            <w:color w:val="231F20"/>
                            <w:sz w:val="20"/>
                          </w:rPr>
                          <w:t>in</w:t>
                        </w:r>
                        <w:r>
                          <w:rPr>
                            <w:color w:val="231F20"/>
                            <w:spacing w:val="-3"/>
                            <w:sz w:val="20"/>
                          </w:rPr>
                          <w:t> </w:t>
                        </w:r>
                        <w:r>
                          <w:rPr>
                            <w:color w:val="231F20"/>
                            <w:sz w:val="20"/>
                          </w:rPr>
                          <w:t>the</w:t>
                        </w:r>
                        <w:r>
                          <w:rPr>
                            <w:color w:val="231F20"/>
                            <w:spacing w:val="-3"/>
                            <w:sz w:val="20"/>
                          </w:rPr>
                          <w:t> </w:t>
                        </w:r>
                        <w:r>
                          <w:rPr>
                            <w:color w:val="231F20"/>
                            <w:sz w:val="20"/>
                          </w:rPr>
                          <w:t>balance</w:t>
                        </w:r>
                        <w:r>
                          <w:rPr>
                            <w:color w:val="231F20"/>
                            <w:spacing w:val="-3"/>
                            <w:sz w:val="20"/>
                          </w:rPr>
                          <w:t> </w:t>
                        </w:r>
                        <w:r>
                          <w:rPr>
                            <w:color w:val="231F20"/>
                            <w:sz w:val="20"/>
                          </w:rPr>
                          <w:t>sheet.</w:t>
                        </w:r>
                        <w:r>
                          <w:rPr>
                            <w:color w:val="231F20"/>
                            <w:spacing w:val="-3"/>
                            <w:sz w:val="20"/>
                          </w:rPr>
                          <w:t> </w:t>
                        </w:r>
                        <w:r>
                          <w:rPr>
                            <w:color w:val="231F20"/>
                            <w:sz w:val="20"/>
                          </w:rPr>
                          <w:t>The</w:t>
                        </w:r>
                        <w:r>
                          <w:rPr>
                            <w:color w:val="231F20"/>
                            <w:spacing w:val="-3"/>
                            <w:sz w:val="20"/>
                          </w:rPr>
                          <w:t> </w:t>
                        </w:r>
                        <w:r>
                          <w:rPr>
                            <w:color w:val="231F20"/>
                            <w:sz w:val="20"/>
                          </w:rPr>
                          <w:t>amount</w:t>
                        </w:r>
                        <w:r>
                          <w:rPr>
                            <w:color w:val="231F20"/>
                            <w:spacing w:val="-3"/>
                            <w:sz w:val="20"/>
                          </w:rPr>
                          <w:t> </w:t>
                        </w:r>
                        <w:r>
                          <w:rPr>
                            <w:color w:val="231F20"/>
                            <w:sz w:val="20"/>
                          </w:rPr>
                          <w:t>is typically</w:t>
                        </w:r>
                        <w:r>
                          <w:rPr>
                            <w:color w:val="231F20"/>
                            <w:spacing w:val="-12"/>
                            <w:sz w:val="20"/>
                          </w:rPr>
                          <w:t> </w:t>
                        </w:r>
                        <w:r>
                          <w:rPr>
                            <w:color w:val="231F20"/>
                            <w:sz w:val="20"/>
                          </w:rPr>
                          <w:t>reported</w:t>
                        </w:r>
                        <w:r>
                          <w:rPr>
                            <w:color w:val="231F20"/>
                            <w:spacing w:val="-9"/>
                            <w:sz w:val="20"/>
                          </w:rPr>
                          <w:t> </w:t>
                        </w:r>
                        <w:r>
                          <w:rPr>
                            <w:color w:val="231F20"/>
                            <w:sz w:val="20"/>
                          </w:rPr>
                          <w:t>as</w:t>
                        </w:r>
                        <w:r>
                          <w:rPr>
                            <w:color w:val="231F20"/>
                            <w:spacing w:val="-10"/>
                            <w:sz w:val="20"/>
                          </w:rPr>
                          <w:t> </w:t>
                        </w:r>
                        <w:r>
                          <w:rPr>
                            <w:color w:val="231F20"/>
                            <w:sz w:val="20"/>
                          </w:rPr>
                          <w:t>a</w:t>
                        </w:r>
                        <w:r>
                          <w:rPr>
                            <w:color w:val="231F20"/>
                            <w:spacing w:val="-10"/>
                            <w:sz w:val="20"/>
                          </w:rPr>
                          <w:t> </w:t>
                        </w:r>
                        <w:r>
                          <w:rPr>
                            <w:color w:val="231F20"/>
                            <w:sz w:val="20"/>
                          </w:rPr>
                          <w:t>current</w:t>
                        </w:r>
                        <w:r>
                          <w:rPr>
                            <w:color w:val="231F20"/>
                            <w:spacing w:val="-10"/>
                            <w:sz w:val="20"/>
                          </w:rPr>
                          <w:t> </w:t>
                        </w:r>
                        <w:r>
                          <w:rPr>
                            <w:color w:val="231F20"/>
                            <w:sz w:val="20"/>
                          </w:rPr>
                          <w:t>asset</w:t>
                        </w:r>
                        <w:r>
                          <w:rPr>
                            <w:color w:val="231F20"/>
                            <w:spacing w:val="-10"/>
                            <w:sz w:val="20"/>
                          </w:rPr>
                          <w:t> </w:t>
                        </w:r>
                        <w:r>
                          <w:rPr>
                            <w:color w:val="231F20"/>
                            <w:sz w:val="20"/>
                          </w:rPr>
                          <w:t>and</w:t>
                        </w:r>
                        <w:r>
                          <w:rPr>
                            <w:color w:val="231F20"/>
                            <w:spacing w:val="-10"/>
                            <w:sz w:val="20"/>
                          </w:rPr>
                          <w:t> </w:t>
                        </w:r>
                        <w:r>
                          <w:rPr>
                            <w:color w:val="231F20"/>
                            <w:sz w:val="20"/>
                          </w:rPr>
                          <w:t>represents</w:t>
                        </w:r>
                        <w:r>
                          <w:rPr>
                            <w:color w:val="231F20"/>
                            <w:spacing w:val="-10"/>
                            <w:sz w:val="20"/>
                          </w:rPr>
                          <w:t> </w:t>
                        </w:r>
                        <w:r>
                          <w:rPr>
                            <w:color w:val="231F20"/>
                            <w:sz w:val="20"/>
                          </w:rPr>
                          <w:t>cash</w:t>
                        </w:r>
                        <w:r>
                          <w:rPr>
                            <w:color w:val="231F20"/>
                            <w:spacing w:val="-10"/>
                            <w:sz w:val="20"/>
                          </w:rPr>
                          <w:t> </w:t>
                        </w:r>
                        <w:r>
                          <w:rPr>
                            <w:rFonts w:ascii="Book Antiqua" w:hAnsi="Book Antiqua"/>
                            <w:i/>
                            <w:color w:val="231F20"/>
                            <w:sz w:val="20"/>
                          </w:rPr>
                          <w:t>available</w:t>
                        </w:r>
                        <w:r>
                          <w:rPr>
                            <w:rFonts w:ascii="Book Antiqua" w:hAnsi="Book Antiqua"/>
                            <w:i/>
                            <w:color w:val="231F20"/>
                            <w:spacing w:val="-13"/>
                            <w:sz w:val="20"/>
                          </w:rPr>
                          <w:t> </w:t>
                        </w:r>
                        <w:r>
                          <w:rPr>
                            <w:color w:val="231F20"/>
                            <w:sz w:val="20"/>
                          </w:rPr>
                          <w:t>for</w:t>
                        </w:r>
                        <w:r>
                          <w:rPr>
                            <w:color w:val="231F20"/>
                            <w:spacing w:val="-9"/>
                            <w:sz w:val="20"/>
                          </w:rPr>
                          <w:t> </w:t>
                        </w:r>
                        <w:r>
                          <w:rPr>
                            <w:color w:val="231F20"/>
                            <w:sz w:val="20"/>
                          </w:rPr>
                          <w:t>spending</w:t>
                        </w:r>
                        <w:r>
                          <w:rPr>
                            <w:color w:val="231F20"/>
                            <w:spacing w:val="-10"/>
                            <w:sz w:val="20"/>
                          </w:rPr>
                          <w:t> </w:t>
                        </w:r>
                        <w:r>
                          <w:rPr>
                            <w:color w:val="231F20"/>
                            <w:sz w:val="20"/>
                          </w:rPr>
                          <w:t>at</w:t>
                        </w:r>
                        <w:r>
                          <w:rPr>
                            <w:color w:val="231F20"/>
                            <w:spacing w:val="-10"/>
                            <w:sz w:val="20"/>
                          </w:rPr>
                          <w:t> </w:t>
                        </w:r>
                        <w:r>
                          <w:rPr>
                            <w:color w:val="231F20"/>
                            <w:sz w:val="20"/>
                          </w:rPr>
                          <w:t>the</w:t>
                        </w:r>
                        <w:r>
                          <w:rPr>
                            <w:color w:val="231F20"/>
                            <w:spacing w:val="-10"/>
                            <w:sz w:val="20"/>
                          </w:rPr>
                          <w:t> </w:t>
                        </w:r>
                        <w:r>
                          <w:rPr>
                            <w:color w:val="231F20"/>
                            <w:sz w:val="20"/>
                          </w:rPr>
                          <w:t>end</w:t>
                        </w:r>
                        <w:r>
                          <w:rPr>
                            <w:color w:val="231F20"/>
                            <w:spacing w:val="-10"/>
                            <w:sz w:val="20"/>
                          </w:rPr>
                          <w:t> </w:t>
                        </w:r>
                        <w:r>
                          <w:rPr>
                            <w:color w:val="231F20"/>
                            <w:sz w:val="20"/>
                          </w:rPr>
                          <w:t>of the reporting period.</w:t>
                        </w:r>
                      </w:p>
                      <w:p>
                        <w:pPr>
                          <w:pStyle w:val="TableParagraph"/>
                          <w:spacing w:line="249" w:lineRule="auto"/>
                          <w:ind w:left="-5" w:right="-29" w:firstLine="240"/>
                          <w:jc w:val="both"/>
                          <w:rPr>
                            <w:sz w:val="20"/>
                          </w:rPr>
                        </w:pPr>
                        <w:r>
                          <w:rPr>
                            <w:color w:val="231F20"/>
                            <w:spacing w:val="-2"/>
                            <w:sz w:val="20"/>
                          </w:rPr>
                          <w:t>In</w:t>
                        </w:r>
                        <w:r>
                          <w:rPr>
                            <w:color w:val="231F20"/>
                            <w:spacing w:val="-10"/>
                            <w:sz w:val="20"/>
                          </w:rPr>
                          <w:t> </w:t>
                        </w:r>
                        <w:r>
                          <w:rPr>
                            <w:color w:val="231F20"/>
                            <w:spacing w:val="-2"/>
                            <w:sz w:val="20"/>
                          </w:rPr>
                          <w:t>addition,</w:t>
                        </w:r>
                        <w:r>
                          <w:rPr>
                            <w:color w:val="231F20"/>
                            <w:spacing w:val="-9"/>
                            <w:sz w:val="20"/>
                          </w:rPr>
                          <w:t> </w:t>
                        </w:r>
                        <w:r>
                          <w:rPr>
                            <w:color w:val="231F20"/>
                            <w:spacing w:val="-2"/>
                            <w:sz w:val="20"/>
                          </w:rPr>
                          <w:t>some</w:t>
                        </w:r>
                        <w:r>
                          <w:rPr>
                            <w:color w:val="231F20"/>
                            <w:spacing w:val="-9"/>
                            <w:sz w:val="20"/>
                          </w:rPr>
                          <w:t> </w:t>
                        </w:r>
                        <w:r>
                          <w:rPr>
                            <w:color w:val="231F20"/>
                            <w:spacing w:val="-2"/>
                            <w:sz w:val="20"/>
                          </w:rPr>
                          <w:t>companies</w:t>
                        </w:r>
                        <w:r>
                          <w:rPr>
                            <w:color w:val="231F20"/>
                            <w:spacing w:val="-9"/>
                            <w:sz w:val="20"/>
                          </w:rPr>
                          <w:t> </w:t>
                        </w:r>
                        <w:r>
                          <w:rPr>
                            <w:color w:val="231F20"/>
                            <w:spacing w:val="-2"/>
                            <w:sz w:val="20"/>
                          </w:rPr>
                          <w:t>separately</w:t>
                        </w:r>
                        <w:r>
                          <w:rPr>
                            <w:color w:val="231F20"/>
                            <w:spacing w:val="-9"/>
                            <w:sz w:val="20"/>
                          </w:rPr>
                          <w:t> </w:t>
                        </w:r>
                        <w:r>
                          <w:rPr>
                            <w:color w:val="231F20"/>
                            <w:spacing w:val="-2"/>
                            <w:sz w:val="20"/>
                          </w:rPr>
                          <w:t>report</w:t>
                        </w:r>
                        <w:r>
                          <w:rPr>
                            <w:color w:val="231F20"/>
                            <w:spacing w:val="-9"/>
                            <w:sz w:val="20"/>
                          </w:rPr>
                          <w:t> </w:t>
                        </w:r>
                        <w:r>
                          <w:rPr>
                            <w:rFonts w:ascii="Book Antiqua"/>
                            <w:b/>
                            <w:color w:val="231F20"/>
                            <w:spacing w:val="-2"/>
                            <w:sz w:val="20"/>
                          </w:rPr>
                          <w:t>restricted</w:t>
                        </w:r>
                        <w:r>
                          <w:rPr>
                            <w:rFonts w:ascii="Book Antiqua"/>
                            <w:b/>
                            <w:color w:val="231F20"/>
                            <w:spacing w:val="-10"/>
                            <w:sz w:val="20"/>
                          </w:rPr>
                          <w:t> </w:t>
                        </w:r>
                        <w:r>
                          <w:rPr>
                            <w:rFonts w:ascii="Book Antiqua"/>
                            <w:b/>
                            <w:color w:val="231F20"/>
                            <w:spacing w:val="-2"/>
                            <w:sz w:val="20"/>
                          </w:rPr>
                          <w:t>cash.</w:t>
                        </w:r>
                        <w:r>
                          <w:rPr>
                            <w:rFonts w:ascii="Book Antiqua"/>
                            <w:b/>
                            <w:color w:val="231F20"/>
                            <w:spacing w:val="-11"/>
                            <w:sz w:val="20"/>
                          </w:rPr>
                          <w:t> </w:t>
                        </w:r>
                        <w:r>
                          <w:rPr>
                            <w:color w:val="231F20"/>
                            <w:spacing w:val="-2"/>
                            <w:sz w:val="20"/>
                          </w:rPr>
                          <w:t>Restricted</w:t>
                        </w:r>
                        <w:r>
                          <w:rPr>
                            <w:color w:val="231F20"/>
                            <w:spacing w:val="-9"/>
                            <w:sz w:val="20"/>
                          </w:rPr>
                          <w:t> </w:t>
                        </w:r>
                        <w:r>
                          <w:rPr>
                            <w:color w:val="231F20"/>
                            <w:spacing w:val="-2"/>
                            <w:sz w:val="20"/>
                          </w:rPr>
                          <w:t>cash</w:t>
                        </w:r>
                        <w:r>
                          <w:rPr>
                            <w:color w:val="231F20"/>
                            <w:spacing w:val="-9"/>
                            <w:sz w:val="20"/>
                          </w:rPr>
                          <w:t> </w:t>
                        </w:r>
                        <w:r>
                          <w:rPr>
                            <w:color w:val="231F20"/>
                            <w:spacing w:val="-2"/>
                            <w:sz w:val="20"/>
                          </w:rPr>
                          <w:t>represents </w:t>
                        </w:r>
                        <w:r>
                          <w:rPr>
                            <w:color w:val="231F20"/>
                            <w:sz w:val="20"/>
                          </w:rPr>
                          <w:t>cash</w:t>
                        </w:r>
                        <w:r>
                          <w:rPr>
                            <w:color w:val="231F20"/>
                            <w:spacing w:val="-12"/>
                            <w:sz w:val="20"/>
                          </w:rPr>
                          <w:t> </w:t>
                        </w:r>
                        <w:r>
                          <w:rPr>
                            <w:color w:val="231F20"/>
                            <w:sz w:val="20"/>
                          </w:rPr>
                          <w:t>that</w:t>
                        </w:r>
                        <w:r>
                          <w:rPr>
                            <w:color w:val="231F20"/>
                            <w:spacing w:val="-11"/>
                            <w:sz w:val="20"/>
                          </w:rPr>
                          <w:t> </w:t>
                        </w:r>
                        <w:r>
                          <w:rPr>
                            <w:color w:val="231F20"/>
                            <w:sz w:val="20"/>
                          </w:rPr>
                          <w:t>is</w:t>
                        </w:r>
                        <w:r>
                          <w:rPr>
                            <w:color w:val="231F20"/>
                            <w:spacing w:val="-9"/>
                            <w:sz w:val="20"/>
                          </w:rPr>
                          <w:t> </w:t>
                        </w:r>
                        <w:r>
                          <w:rPr>
                            <w:rFonts w:ascii="Book Antiqua"/>
                            <w:i/>
                            <w:color w:val="231F20"/>
                            <w:sz w:val="20"/>
                          </w:rPr>
                          <w:t>not</w:t>
                        </w:r>
                        <w:r>
                          <w:rPr>
                            <w:rFonts w:ascii="Book Antiqua"/>
                            <w:i/>
                            <w:color w:val="231F20"/>
                            <w:spacing w:val="-13"/>
                            <w:sz w:val="20"/>
                          </w:rPr>
                          <w:t> </w:t>
                        </w:r>
                        <w:r>
                          <w:rPr>
                            <w:rFonts w:ascii="Book Antiqua"/>
                            <w:i/>
                            <w:color w:val="231F20"/>
                            <w:sz w:val="20"/>
                          </w:rPr>
                          <w:t>available</w:t>
                        </w:r>
                        <w:r>
                          <w:rPr>
                            <w:rFonts w:ascii="Book Antiqua"/>
                            <w:i/>
                            <w:color w:val="231F20"/>
                            <w:spacing w:val="-12"/>
                            <w:sz w:val="20"/>
                          </w:rPr>
                          <w:t> </w:t>
                        </w:r>
                        <w:r>
                          <w:rPr>
                            <w:color w:val="231F20"/>
                            <w:sz w:val="20"/>
                          </w:rPr>
                          <w:t>for</w:t>
                        </w:r>
                        <w:r>
                          <w:rPr>
                            <w:color w:val="231F20"/>
                            <w:spacing w:val="-9"/>
                            <w:sz w:val="20"/>
                          </w:rPr>
                          <w:t> </w:t>
                        </w:r>
                        <w:r>
                          <w:rPr>
                            <w:color w:val="231F20"/>
                            <w:sz w:val="20"/>
                          </w:rPr>
                          <w:t>current</w:t>
                        </w:r>
                        <w:r>
                          <w:rPr>
                            <w:color w:val="231F20"/>
                            <w:spacing w:val="-9"/>
                            <w:sz w:val="20"/>
                          </w:rPr>
                          <w:t> </w:t>
                        </w:r>
                        <w:r>
                          <w:rPr>
                            <w:color w:val="231F20"/>
                            <w:sz w:val="20"/>
                          </w:rPr>
                          <w:t>operations.</w:t>
                        </w:r>
                        <w:r>
                          <w:rPr>
                            <w:color w:val="231F20"/>
                            <w:spacing w:val="-9"/>
                            <w:sz w:val="20"/>
                          </w:rPr>
                          <w:t> </w:t>
                        </w:r>
                        <w:r>
                          <w:rPr>
                            <w:color w:val="231F20"/>
                            <w:sz w:val="20"/>
                          </w:rPr>
                          <w:t>Examples</w:t>
                        </w:r>
                        <w:r>
                          <w:rPr>
                            <w:color w:val="231F20"/>
                            <w:spacing w:val="-9"/>
                            <w:sz w:val="20"/>
                          </w:rPr>
                          <w:t> </w:t>
                        </w:r>
                        <w:r>
                          <w:rPr>
                            <w:color w:val="231F20"/>
                            <w:sz w:val="20"/>
                          </w:rPr>
                          <w:t>of</w:t>
                        </w:r>
                        <w:r>
                          <w:rPr>
                            <w:color w:val="231F20"/>
                            <w:spacing w:val="-9"/>
                            <w:sz w:val="20"/>
                          </w:rPr>
                          <w:t> </w:t>
                        </w:r>
                        <w:r>
                          <w:rPr>
                            <w:color w:val="231F20"/>
                            <w:sz w:val="20"/>
                          </w:rPr>
                          <w:t>restricted</w:t>
                        </w:r>
                        <w:r>
                          <w:rPr>
                            <w:color w:val="231F20"/>
                            <w:spacing w:val="-9"/>
                            <w:sz w:val="20"/>
                          </w:rPr>
                          <w:t> </w:t>
                        </w:r>
                        <w:r>
                          <w:rPr>
                            <w:color w:val="231F20"/>
                            <w:sz w:val="20"/>
                          </w:rPr>
                          <w:t>cash</w:t>
                        </w:r>
                        <w:r>
                          <w:rPr>
                            <w:color w:val="231F20"/>
                            <w:spacing w:val="-9"/>
                            <w:sz w:val="20"/>
                          </w:rPr>
                          <w:t> </w:t>
                        </w:r>
                        <w:r>
                          <w:rPr>
                            <w:color w:val="231F20"/>
                            <w:sz w:val="20"/>
                          </w:rPr>
                          <w:t>include</w:t>
                        </w:r>
                        <w:r>
                          <w:rPr>
                            <w:color w:val="231F20"/>
                            <w:spacing w:val="-9"/>
                            <w:sz w:val="20"/>
                          </w:rPr>
                          <w:t> </w:t>
                        </w:r>
                        <w:r>
                          <w:rPr>
                            <w:color w:val="231F20"/>
                            <w:sz w:val="20"/>
                          </w:rPr>
                          <w:t>cash</w:t>
                        </w:r>
                        <w:r>
                          <w:rPr>
                            <w:color w:val="231F20"/>
                            <w:spacing w:val="-9"/>
                            <w:sz w:val="20"/>
                          </w:rPr>
                          <w:t> </w:t>
                        </w:r>
                        <w:r>
                          <w:rPr>
                            <w:color w:val="231F20"/>
                            <w:sz w:val="20"/>
                          </w:rPr>
                          <w:t>set </w:t>
                        </w:r>
                        <w:r>
                          <w:rPr>
                            <w:color w:val="231F20"/>
                            <w:spacing w:val="-2"/>
                            <w:sz w:val="20"/>
                          </w:rPr>
                          <w:t>aside</w:t>
                        </w:r>
                        <w:r>
                          <w:rPr>
                            <w:color w:val="231F20"/>
                            <w:spacing w:val="-3"/>
                            <w:sz w:val="20"/>
                          </w:rPr>
                          <w:t> </w:t>
                        </w:r>
                        <w:r>
                          <w:rPr>
                            <w:color w:val="231F20"/>
                            <w:spacing w:val="-2"/>
                            <w:sz w:val="20"/>
                          </w:rPr>
                          <w:t>by</w:t>
                        </w:r>
                        <w:r>
                          <w:rPr>
                            <w:color w:val="231F20"/>
                            <w:spacing w:val="-3"/>
                            <w:sz w:val="20"/>
                          </w:rPr>
                          <w:t> </w:t>
                        </w:r>
                        <w:r>
                          <w:rPr>
                            <w:color w:val="231F20"/>
                            <w:spacing w:val="-2"/>
                            <w:sz w:val="20"/>
                          </w:rPr>
                          <w:t>the</w:t>
                        </w:r>
                        <w:r>
                          <w:rPr>
                            <w:color w:val="231F20"/>
                            <w:spacing w:val="-3"/>
                            <w:sz w:val="20"/>
                          </w:rPr>
                          <w:t> </w:t>
                        </w:r>
                        <w:r>
                          <w:rPr>
                            <w:color w:val="231F20"/>
                            <w:spacing w:val="-2"/>
                            <w:sz w:val="20"/>
                          </w:rPr>
                          <w:t>company</w:t>
                        </w:r>
                        <w:r>
                          <w:rPr>
                            <w:color w:val="231F20"/>
                            <w:spacing w:val="-3"/>
                            <w:sz w:val="20"/>
                          </w:rPr>
                          <w:t> </w:t>
                        </w:r>
                        <w:r>
                          <w:rPr>
                            <w:color w:val="231F20"/>
                            <w:spacing w:val="-2"/>
                            <w:sz w:val="20"/>
                          </w:rPr>
                          <w:t>for</w:t>
                        </w:r>
                        <w:r>
                          <w:rPr>
                            <w:color w:val="231F20"/>
                            <w:spacing w:val="-3"/>
                            <w:sz w:val="20"/>
                          </w:rPr>
                          <w:t> </w:t>
                        </w:r>
                        <w:r>
                          <w:rPr>
                            <w:color w:val="231F20"/>
                            <w:spacing w:val="-2"/>
                            <w:sz w:val="20"/>
                          </w:rPr>
                          <w:t>specific</w:t>
                        </w:r>
                        <w:r>
                          <w:rPr>
                            <w:color w:val="231F20"/>
                            <w:spacing w:val="-3"/>
                            <w:sz w:val="20"/>
                          </w:rPr>
                          <w:t> </w:t>
                        </w:r>
                        <w:r>
                          <w:rPr>
                            <w:color w:val="231F20"/>
                            <w:spacing w:val="-2"/>
                            <w:sz w:val="20"/>
                          </w:rPr>
                          <w:t>purposes</w:t>
                        </w:r>
                        <w:r>
                          <w:rPr>
                            <w:color w:val="231F20"/>
                            <w:spacing w:val="-3"/>
                            <w:sz w:val="20"/>
                          </w:rPr>
                          <w:t> </w:t>
                        </w:r>
                        <w:r>
                          <w:rPr>
                            <w:color w:val="231F20"/>
                            <w:spacing w:val="-2"/>
                            <w:sz w:val="20"/>
                          </w:rPr>
                          <w:t>such</w:t>
                        </w:r>
                        <w:r>
                          <w:rPr>
                            <w:color w:val="231F20"/>
                            <w:spacing w:val="-3"/>
                            <w:sz w:val="20"/>
                          </w:rPr>
                          <w:t> </w:t>
                        </w:r>
                        <w:r>
                          <w:rPr>
                            <w:color w:val="231F20"/>
                            <w:spacing w:val="-2"/>
                            <w:sz w:val="20"/>
                          </w:rPr>
                          <w:t>as</w:t>
                        </w:r>
                        <w:r>
                          <w:rPr>
                            <w:color w:val="231F20"/>
                            <w:spacing w:val="-3"/>
                            <w:sz w:val="20"/>
                          </w:rPr>
                          <w:t> </w:t>
                        </w:r>
                        <w:r>
                          <w:rPr>
                            <w:color w:val="231F20"/>
                            <w:spacing w:val="-2"/>
                            <w:sz w:val="20"/>
                          </w:rPr>
                          <w:t>repaying</w:t>
                        </w:r>
                        <w:r>
                          <w:rPr>
                            <w:color w:val="231F20"/>
                            <w:spacing w:val="-3"/>
                            <w:sz w:val="20"/>
                          </w:rPr>
                          <w:t> </w:t>
                        </w:r>
                        <w:r>
                          <w:rPr>
                            <w:color w:val="231F20"/>
                            <w:spacing w:val="-2"/>
                            <w:sz w:val="20"/>
                          </w:rPr>
                          <w:t>debt,</w:t>
                        </w:r>
                        <w:r>
                          <w:rPr>
                            <w:color w:val="231F20"/>
                            <w:spacing w:val="-3"/>
                            <w:sz w:val="20"/>
                          </w:rPr>
                          <w:t> </w:t>
                        </w:r>
                        <w:r>
                          <w:rPr>
                            <w:color w:val="231F20"/>
                            <w:spacing w:val="-2"/>
                            <w:sz w:val="20"/>
                          </w:rPr>
                          <w:t>purchasing</w:t>
                        </w:r>
                        <w:r>
                          <w:rPr>
                            <w:color w:val="231F20"/>
                            <w:spacing w:val="-3"/>
                            <w:sz w:val="20"/>
                          </w:rPr>
                          <w:t> </w:t>
                        </w:r>
                        <w:r>
                          <w:rPr>
                            <w:color w:val="231F20"/>
                            <w:spacing w:val="-2"/>
                            <w:sz w:val="20"/>
                          </w:rPr>
                          <w:t>equipment,</w:t>
                        </w:r>
                        <w:r>
                          <w:rPr>
                            <w:color w:val="231F20"/>
                            <w:spacing w:val="-3"/>
                            <w:sz w:val="20"/>
                          </w:rPr>
                          <w:t> </w:t>
                        </w:r>
                        <w:r>
                          <w:rPr>
                            <w:color w:val="231F20"/>
                            <w:spacing w:val="-2"/>
                            <w:sz w:val="20"/>
                          </w:rPr>
                          <w:t>or </w:t>
                        </w:r>
                        <w:r>
                          <w:rPr>
                            <w:color w:val="231F20"/>
                            <w:sz w:val="20"/>
                          </w:rPr>
                          <w:t>making investments in the future.</w:t>
                        </w:r>
                      </w:p>
                      <w:p>
                        <w:pPr>
                          <w:pStyle w:val="TableParagraph"/>
                          <w:spacing w:line="254" w:lineRule="auto" w:before="1"/>
                          <w:ind w:left="-5" w:right="-29" w:firstLine="240"/>
                          <w:jc w:val="both"/>
                          <w:rPr>
                            <w:rFonts w:ascii="Book Antiqua" w:hAnsi="Book Antiqua"/>
                            <w:b/>
                            <w:sz w:val="20"/>
                          </w:rPr>
                        </w:pPr>
                        <w:r>
                          <w:rPr>
                            <w:color w:val="231F20"/>
                            <w:sz w:val="20"/>
                          </w:rPr>
                          <w:t>The balance sheet provides only the final balance for cash. It does not provide any details regarding cash receipts and cash payments. Companies report information about cash</w:t>
                        </w:r>
                        <w:r>
                          <w:rPr>
                            <w:color w:val="231F20"/>
                            <w:spacing w:val="-6"/>
                            <w:sz w:val="20"/>
                          </w:rPr>
                          <w:t> </w:t>
                        </w:r>
                        <w:r>
                          <w:rPr>
                            <w:color w:val="231F20"/>
                            <w:sz w:val="20"/>
                          </w:rPr>
                          <w:t>receipts</w:t>
                        </w:r>
                        <w:r>
                          <w:rPr>
                            <w:color w:val="231F20"/>
                            <w:spacing w:val="-6"/>
                            <w:sz w:val="20"/>
                          </w:rPr>
                          <w:t> </w:t>
                        </w:r>
                        <w:r>
                          <w:rPr>
                            <w:color w:val="231F20"/>
                            <w:sz w:val="20"/>
                          </w:rPr>
                          <w:t>and</w:t>
                        </w:r>
                        <w:r>
                          <w:rPr>
                            <w:color w:val="231F20"/>
                            <w:spacing w:val="-6"/>
                            <w:sz w:val="20"/>
                          </w:rPr>
                          <w:t> </w:t>
                        </w:r>
                        <w:r>
                          <w:rPr>
                            <w:color w:val="231F20"/>
                            <w:sz w:val="20"/>
                          </w:rPr>
                          <w:t>payments</w:t>
                        </w:r>
                        <w:r>
                          <w:rPr>
                            <w:color w:val="231F20"/>
                            <w:spacing w:val="-6"/>
                            <w:sz w:val="20"/>
                          </w:rPr>
                          <w:t> </w:t>
                        </w:r>
                        <w:r>
                          <w:rPr>
                            <w:color w:val="231F20"/>
                            <w:sz w:val="20"/>
                          </w:rPr>
                          <w:t>during</w:t>
                        </w:r>
                        <w:r>
                          <w:rPr>
                            <w:color w:val="231F20"/>
                            <w:spacing w:val="-6"/>
                            <w:sz w:val="20"/>
                          </w:rPr>
                          <w:t> </w:t>
                        </w:r>
                        <w:r>
                          <w:rPr>
                            <w:color w:val="231F20"/>
                            <w:sz w:val="20"/>
                          </w:rPr>
                          <w:t>the</w:t>
                        </w:r>
                        <w:r>
                          <w:rPr>
                            <w:color w:val="231F20"/>
                            <w:spacing w:val="-6"/>
                            <w:sz w:val="20"/>
                          </w:rPr>
                          <w:t> </w:t>
                        </w:r>
                        <w:r>
                          <w:rPr>
                            <w:color w:val="231F20"/>
                            <w:sz w:val="20"/>
                          </w:rPr>
                          <w:t>period</w:t>
                        </w:r>
                        <w:r>
                          <w:rPr>
                            <w:color w:val="231F20"/>
                            <w:spacing w:val="-6"/>
                            <w:sz w:val="20"/>
                          </w:rPr>
                          <w:t> </w:t>
                        </w:r>
                        <w:r>
                          <w:rPr>
                            <w:color w:val="231F20"/>
                            <w:sz w:val="20"/>
                          </w:rPr>
                          <w:t>in</w:t>
                        </w:r>
                        <w:r>
                          <w:rPr>
                            <w:color w:val="231F20"/>
                            <w:spacing w:val="-6"/>
                            <w:sz w:val="20"/>
                          </w:rPr>
                          <w:t> </w:t>
                        </w:r>
                        <w:r>
                          <w:rPr>
                            <w:color w:val="231F20"/>
                            <w:sz w:val="20"/>
                          </w:rPr>
                          <w:t>a</w:t>
                        </w:r>
                        <w:r>
                          <w:rPr>
                            <w:color w:val="231F20"/>
                            <w:spacing w:val="-6"/>
                            <w:sz w:val="20"/>
                          </w:rPr>
                          <w:t> </w:t>
                        </w:r>
                        <w:r>
                          <w:rPr>
                            <w:color w:val="231F20"/>
                            <w:sz w:val="20"/>
                          </w:rPr>
                          <w:t>statement</w:t>
                        </w:r>
                        <w:r>
                          <w:rPr>
                            <w:color w:val="231F20"/>
                            <w:spacing w:val="-6"/>
                            <w:sz w:val="20"/>
                          </w:rPr>
                          <w:t> </w:t>
                        </w:r>
                        <w:r>
                          <w:rPr>
                            <w:color w:val="231F20"/>
                            <w:sz w:val="20"/>
                          </w:rPr>
                          <w:t>of</w:t>
                        </w:r>
                        <w:r>
                          <w:rPr>
                            <w:color w:val="231F20"/>
                            <w:spacing w:val="-6"/>
                            <w:sz w:val="20"/>
                          </w:rPr>
                          <w:t> </w:t>
                        </w:r>
                        <w:r>
                          <w:rPr>
                            <w:color w:val="231F20"/>
                            <w:sz w:val="20"/>
                          </w:rPr>
                          <w:t>cash</w:t>
                        </w:r>
                        <w:r>
                          <w:rPr>
                            <w:color w:val="231F20"/>
                            <w:spacing w:val="-6"/>
                            <w:sz w:val="20"/>
                          </w:rPr>
                          <w:t> </w:t>
                        </w:r>
                        <w:r>
                          <w:rPr>
                            <w:color w:val="231F20"/>
                            <w:sz w:val="20"/>
                          </w:rPr>
                          <w:t>flows.</w:t>
                        </w:r>
                        <w:r>
                          <w:rPr>
                            <w:color w:val="231F20"/>
                            <w:spacing w:val="-6"/>
                            <w:sz w:val="20"/>
                          </w:rPr>
                          <w:t> </w:t>
                        </w:r>
                        <w:r>
                          <w:rPr>
                            <w:rFonts w:ascii="Book Antiqua" w:hAnsi="Book Antiqua"/>
                            <w:b/>
                            <w:color w:val="231F20"/>
                            <w:sz w:val="20"/>
                          </w:rPr>
                          <w:t>From</w:t>
                        </w:r>
                        <w:r>
                          <w:rPr>
                            <w:rFonts w:ascii="Book Antiqua" w:hAnsi="Book Antiqua"/>
                            <w:b/>
                            <w:color w:val="231F20"/>
                            <w:spacing w:val="-12"/>
                            <w:sz w:val="20"/>
                          </w:rPr>
                          <w:t> </w:t>
                        </w:r>
                        <w:r>
                          <w:rPr>
                            <w:rFonts w:ascii="Book Antiqua" w:hAnsi="Book Antiqua"/>
                            <w:b/>
                            <w:color w:val="231F20"/>
                            <w:sz w:val="20"/>
                          </w:rPr>
                          <w:t>the</w:t>
                        </w:r>
                        <w:r>
                          <w:rPr>
                            <w:rFonts w:ascii="Book Antiqua" w:hAnsi="Book Antiqua"/>
                            <w:b/>
                            <w:color w:val="231F20"/>
                            <w:spacing w:val="-12"/>
                            <w:sz w:val="20"/>
                          </w:rPr>
                          <w:t> </w:t>
                        </w:r>
                        <w:r>
                          <w:rPr>
                            <w:rFonts w:ascii="Book Antiqua" w:hAnsi="Book Antiqua"/>
                            <w:b/>
                            <w:color w:val="231F20"/>
                            <w:sz w:val="20"/>
                          </w:rPr>
                          <w:t>state- </w:t>
                        </w:r>
                        <w:r>
                          <w:rPr>
                            <w:rFonts w:ascii="Book Antiqua" w:hAnsi="Book Antiqua"/>
                            <w:b/>
                            <w:color w:val="231F20"/>
                            <w:w w:val="90"/>
                            <w:sz w:val="20"/>
                          </w:rPr>
                          <w:t>ment</w:t>
                        </w:r>
                        <w:r>
                          <w:rPr>
                            <w:rFonts w:ascii="Book Antiqua" w:hAnsi="Book Antiqua"/>
                            <w:b/>
                            <w:color w:val="231F20"/>
                            <w:spacing w:val="11"/>
                            <w:sz w:val="20"/>
                          </w:rPr>
                          <w:t> </w:t>
                        </w:r>
                        <w:r>
                          <w:rPr>
                            <w:rFonts w:ascii="Book Antiqua" w:hAnsi="Book Antiqua"/>
                            <w:b/>
                            <w:color w:val="231F20"/>
                            <w:w w:val="90"/>
                            <w:sz w:val="20"/>
                          </w:rPr>
                          <w:t>of</w:t>
                        </w:r>
                        <w:r>
                          <w:rPr>
                            <w:rFonts w:ascii="Book Antiqua" w:hAnsi="Book Antiqua"/>
                            <w:b/>
                            <w:color w:val="231F20"/>
                            <w:spacing w:val="11"/>
                            <w:sz w:val="20"/>
                          </w:rPr>
                          <w:t> </w:t>
                        </w:r>
                        <w:r>
                          <w:rPr>
                            <w:rFonts w:ascii="Book Antiqua" w:hAnsi="Book Antiqua"/>
                            <w:b/>
                            <w:color w:val="231F20"/>
                            <w:w w:val="90"/>
                            <w:sz w:val="20"/>
                          </w:rPr>
                          <w:t>cash</w:t>
                        </w:r>
                        <w:r>
                          <w:rPr>
                            <w:rFonts w:ascii="Book Antiqua" w:hAnsi="Book Antiqua"/>
                            <w:b/>
                            <w:color w:val="231F20"/>
                            <w:spacing w:val="11"/>
                            <w:sz w:val="20"/>
                          </w:rPr>
                          <w:t> </w:t>
                        </w:r>
                        <w:r>
                          <w:rPr>
                            <w:rFonts w:ascii="Book Antiqua" w:hAnsi="Book Antiqua"/>
                            <w:b/>
                            <w:color w:val="231F20"/>
                            <w:w w:val="90"/>
                            <w:sz w:val="20"/>
                          </w:rPr>
                          <w:t>flows,</w:t>
                        </w:r>
                        <w:r>
                          <w:rPr>
                            <w:rFonts w:ascii="Book Antiqua" w:hAnsi="Book Antiqua"/>
                            <w:b/>
                            <w:color w:val="231F20"/>
                            <w:spacing w:val="11"/>
                            <w:sz w:val="20"/>
                          </w:rPr>
                          <w:t> </w:t>
                        </w:r>
                        <w:r>
                          <w:rPr>
                            <w:rFonts w:ascii="Book Antiqua" w:hAnsi="Book Antiqua"/>
                            <w:b/>
                            <w:color w:val="231F20"/>
                            <w:w w:val="90"/>
                            <w:sz w:val="20"/>
                          </w:rPr>
                          <w:t>investors</w:t>
                        </w:r>
                        <w:r>
                          <w:rPr>
                            <w:rFonts w:ascii="Book Antiqua" w:hAnsi="Book Antiqua"/>
                            <w:b/>
                            <w:color w:val="231F20"/>
                            <w:spacing w:val="11"/>
                            <w:sz w:val="20"/>
                          </w:rPr>
                          <w:t> </w:t>
                        </w:r>
                        <w:r>
                          <w:rPr>
                            <w:rFonts w:ascii="Book Antiqua" w:hAnsi="Book Antiqua"/>
                            <w:b/>
                            <w:color w:val="231F20"/>
                            <w:w w:val="90"/>
                            <w:sz w:val="20"/>
                          </w:rPr>
                          <w:t>know</w:t>
                        </w:r>
                        <w:r>
                          <w:rPr>
                            <w:rFonts w:ascii="Book Antiqua" w:hAnsi="Book Antiqua"/>
                            <w:b/>
                            <w:color w:val="231F20"/>
                            <w:spacing w:val="11"/>
                            <w:sz w:val="20"/>
                          </w:rPr>
                          <w:t> </w:t>
                        </w:r>
                        <w:r>
                          <w:rPr>
                            <w:rFonts w:ascii="Book Antiqua" w:hAnsi="Book Antiqua"/>
                            <w:b/>
                            <w:color w:val="231F20"/>
                            <w:w w:val="90"/>
                            <w:sz w:val="20"/>
                          </w:rPr>
                          <w:t>a</w:t>
                        </w:r>
                        <w:r>
                          <w:rPr>
                            <w:rFonts w:ascii="Book Antiqua" w:hAnsi="Book Antiqua"/>
                            <w:b/>
                            <w:color w:val="231F20"/>
                            <w:spacing w:val="11"/>
                            <w:sz w:val="20"/>
                          </w:rPr>
                          <w:t> </w:t>
                        </w:r>
                        <w:r>
                          <w:rPr>
                            <w:rFonts w:ascii="Book Antiqua" w:hAnsi="Book Antiqua"/>
                            <w:b/>
                            <w:color w:val="231F20"/>
                            <w:w w:val="90"/>
                            <w:sz w:val="20"/>
                          </w:rPr>
                          <w:t>company’s</w:t>
                        </w:r>
                        <w:r>
                          <w:rPr>
                            <w:rFonts w:ascii="Book Antiqua" w:hAnsi="Book Antiqua"/>
                            <w:b/>
                            <w:color w:val="231F20"/>
                            <w:spacing w:val="11"/>
                            <w:sz w:val="20"/>
                          </w:rPr>
                          <w:t> </w:t>
                        </w:r>
                        <w:r>
                          <w:rPr>
                            <w:rFonts w:ascii="Book Antiqua" w:hAnsi="Book Antiqua"/>
                            <w:b/>
                            <w:color w:val="231F20"/>
                            <w:w w:val="90"/>
                            <w:sz w:val="20"/>
                          </w:rPr>
                          <w:t>cash</w:t>
                        </w:r>
                        <w:r>
                          <w:rPr>
                            <w:rFonts w:ascii="Book Antiqua" w:hAnsi="Book Antiqua"/>
                            <w:b/>
                            <w:color w:val="231F20"/>
                            <w:spacing w:val="11"/>
                            <w:sz w:val="20"/>
                          </w:rPr>
                          <w:t> </w:t>
                        </w:r>
                        <w:r>
                          <w:rPr>
                            <w:rFonts w:ascii="Book Antiqua" w:hAnsi="Book Antiqua"/>
                            <w:b/>
                            <w:color w:val="231F20"/>
                            <w:w w:val="90"/>
                            <w:sz w:val="20"/>
                          </w:rPr>
                          <w:t>inflows</w:t>
                        </w:r>
                        <w:r>
                          <w:rPr>
                            <w:rFonts w:ascii="Book Antiqua" w:hAnsi="Book Antiqua"/>
                            <w:b/>
                            <w:color w:val="231F20"/>
                            <w:spacing w:val="12"/>
                            <w:sz w:val="20"/>
                          </w:rPr>
                          <w:t> </w:t>
                        </w:r>
                        <w:r>
                          <w:rPr>
                            <w:rFonts w:ascii="Book Antiqua" w:hAnsi="Book Antiqua"/>
                            <w:b/>
                            <w:color w:val="231F20"/>
                            <w:w w:val="90"/>
                            <w:sz w:val="20"/>
                          </w:rPr>
                          <w:t>and</w:t>
                        </w:r>
                        <w:r>
                          <w:rPr>
                            <w:rFonts w:ascii="Book Antiqua" w:hAnsi="Book Antiqua"/>
                            <w:b/>
                            <w:color w:val="231F20"/>
                            <w:spacing w:val="11"/>
                            <w:sz w:val="20"/>
                          </w:rPr>
                          <w:t> </w:t>
                        </w:r>
                        <w:r>
                          <w:rPr>
                            <w:rFonts w:ascii="Book Antiqua" w:hAnsi="Book Antiqua"/>
                            <w:b/>
                            <w:color w:val="231F20"/>
                            <w:w w:val="90"/>
                            <w:sz w:val="20"/>
                          </w:rPr>
                          <w:t>cash</w:t>
                        </w:r>
                        <w:r>
                          <w:rPr>
                            <w:rFonts w:ascii="Book Antiqua" w:hAnsi="Book Antiqua"/>
                            <w:b/>
                            <w:color w:val="231F20"/>
                            <w:spacing w:val="11"/>
                            <w:sz w:val="20"/>
                          </w:rPr>
                          <w:t> </w:t>
                        </w:r>
                        <w:r>
                          <w:rPr>
                            <w:rFonts w:ascii="Book Antiqua" w:hAnsi="Book Antiqua"/>
                            <w:b/>
                            <w:color w:val="231F20"/>
                            <w:w w:val="90"/>
                            <w:sz w:val="20"/>
                          </w:rPr>
                          <w:t>outflows</w:t>
                        </w:r>
                        <w:r>
                          <w:rPr>
                            <w:rFonts w:ascii="Book Antiqua" w:hAnsi="Book Antiqua"/>
                            <w:b/>
                            <w:color w:val="231F20"/>
                            <w:spacing w:val="11"/>
                            <w:sz w:val="20"/>
                          </w:rPr>
                          <w:t> </w:t>
                        </w:r>
                        <w:r>
                          <w:rPr>
                            <w:rFonts w:ascii="Book Antiqua" w:hAnsi="Book Antiqua"/>
                            <w:b/>
                            <w:color w:val="231F20"/>
                            <w:w w:val="90"/>
                            <w:sz w:val="20"/>
                          </w:rPr>
                          <w:t>related</w:t>
                        </w:r>
                        <w:r>
                          <w:rPr>
                            <w:rFonts w:ascii="Book Antiqua" w:hAnsi="Book Antiqua"/>
                            <w:b/>
                            <w:color w:val="231F20"/>
                            <w:spacing w:val="11"/>
                            <w:sz w:val="20"/>
                          </w:rPr>
                          <w:t> </w:t>
                        </w:r>
                        <w:r>
                          <w:rPr>
                            <w:rFonts w:ascii="Book Antiqua" w:hAnsi="Book Antiqua"/>
                            <w:b/>
                            <w:color w:val="231F20"/>
                            <w:spacing w:val="-5"/>
                            <w:w w:val="90"/>
                            <w:sz w:val="20"/>
                          </w:rPr>
                          <w:t>to</w:t>
                        </w:r>
                      </w:p>
                      <w:p>
                        <w:pPr>
                          <w:pStyle w:val="TableParagraph"/>
                          <w:spacing w:line="252" w:lineRule="auto"/>
                          <w:ind w:left="-5" w:right="-29"/>
                          <w:jc w:val="both"/>
                          <w:rPr>
                            <w:sz w:val="20"/>
                          </w:rPr>
                        </w:pPr>
                        <w:r>
                          <w:rPr>
                            <w:rFonts w:ascii="Book Antiqua" w:hAnsi="Book Antiqua"/>
                            <w:b/>
                            <w:color w:val="231F20"/>
                            <w:spacing w:val="-2"/>
                            <w:sz w:val="20"/>
                          </w:rPr>
                          <w:t>(1)</w:t>
                        </w:r>
                        <w:r>
                          <w:rPr>
                            <w:rFonts w:ascii="Book Antiqua" w:hAnsi="Book Antiqua"/>
                            <w:b/>
                            <w:color w:val="231F20"/>
                            <w:spacing w:val="-9"/>
                            <w:sz w:val="20"/>
                          </w:rPr>
                          <w:t> </w:t>
                        </w:r>
                        <w:r>
                          <w:rPr>
                            <w:rFonts w:ascii="Book Antiqua" w:hAnsi="Book Antiqua"/>
                            <w:b/>
                            <w:color w:val="231F20"/>
                            <w:spacing w:val="-2"/>
                            <w:sz w:val="20"/>
                          </w:rPr>
                          <w:t>operating</w:t>
                        </w:r>
                        <w:r>
                          <w:rPr>
                            <w:rFonts w:ascii="Book Antiqua" w:hAnsi="Book Antiqua"/>
                            <w:b/>
                            <w:color w:val="231F20"/>
                            <w:spacing w:val="-9"/>
                            <w:sz w:val="20"/>
                          </w:rPr>
                          <w:t> </w:t>
                        </w:r>
                        <w:r>
                          <w:rPr>
                            <w:rFonts w:ascii="Book Antiqua" w:hAnsi="Book Antiqua"/>
                            <w:b/>
                            <w:color w:val="231F20"/>
                            <w:spacing w:val="-2"/>
                            <w:sz w:val="20"/>
                          </w:rPr>
                          <w:t>activities,</w:t>
                        </w:r>
                        <w:r>
                          <w:rPr>
                            <w:rFonts w:ascii="Book Antiqua" w:hAnsi="Book Antiqua"/>
                            <w:b/>
                            <w:color w:val="231F20"/>
                            <w:spacing w:val="-9"/>
                            <w:sz w:val="20"/>
                          </w:rPr>
                          <w:t> </w:t>
                        </w:r>
                        <w:r>
                          <w:rPr>
                            <w:rFonts w:ascii="Book Antiqua" w:hAnsi="Book Antiqua"/>
                            <w:b/>
                            <w:color w:val="231F20"/>
                            <w:spacing w:val="-2"/>
                            <w:sz w:val="20"/>
                          </w:rPr>
                          <w:t>(2)</w:t>
                        </w:r>
                        <w:r>
                          <w:rPr>
                            <w:rFonts w:ascii="Book Antiqua" w:hAnsi="Book Antiqua"/>
                            <w:b/>
                            <w:color w:val="231F20"/>
                            <w:spacing w:val="-9"/>
                            <w:sz w:val="20"/>
                          </w:rPr>
                          <w:t> </w:t>
                        </w:r>
                        <w:r>
                          <w:rPr>
                            <w:rFonts w:ascii="Book Antiqua" w:hAnsi="Book Antiqua"/>
                            <w:b/>
                            <w:color w:val="231F20"/>
                            <w:spacing w:val="-2"/>
                            <w:sz w:val="20"/>
                          </w:rPr>
                          <w:t>investing</w:t>
                        </w:r>
                        <w:r>
                          <w:rPr>
                            <w:rFonts w:ascii="Book Antiqua" w:hAnsi="Book Antiqua"/>
                            <w:b/>
                            <w:color w:val="231F20"/>
                            <w:spacing w:val="-9"/>
                            <w:sz w:val="20"/>
                          </w:rPr>
                          <w:t> </w:t>
                        </w:r>
                        <w:r>
                          <w:rPr>
                            <w:rFonts w:ascii="Book Antiqua" w:hAnsi="Book Antiqua"/>
                            <w:b/>
                            <w:color w:val="231F20"/>
                            <w:spacing w:val="-2"/>
                            <w:sz w:val="20"/>
                          </w:rPr>
                          <w:t>activities,</w:t>
                        </w:r>
                        <w:r>
                          <w:rPr>
                            <w:rFonts w:ascii="Book Antiqua" w:hAnsi="Book Antiqua"/>
                            <w:b/>
                            <w:color w:val="231F20"/>
                            <w:spacing w:val="-9"/>
                            <w:sz w:val="20"/>
                          </w:rPr>
                          <w:t> </w:t>
                        </w:r>
                        <w:r>
                          <w:rPr>
                            <w:rFonts w:ascii="Book Antiqua" w:hAnsi="Book Antiqua"/>
                            <w:b/>
                            <w:color w:val="231F20"/>
                            <w:spacing w:val="-2"/>
                            <w:sz w:val="20"/>
                          </w:rPr>
                          <w:t>and</w:t>
                        </w:r>
                        <w:r>
                          <w:rPr>
                            <w:rFonts w:ascii="Book Antiqua" w:hAnsi="Book Antiqua"/>
                            <w:b/>
                            <w:color w:val="231F20"/>
                            <w:spacing w:val="-9"/>
                            <w:sz w:val="20"/>
                          </w:rPr>
                          <w:t> </w:t>
                        </w:r>
                        <w:r>
                          <w:rPr>
                            <w:rFonts w:ascii="Book Antiqua" w:hAnsi="Book Antiqua"/>
                            <w:b/>
                            <w:color w:val="231F20"/>
                            <w:spacing w:val="-2"/>
                            <w:sz w:val="20"/>
                          </w:rPr>
                          <w:t>(3)</w:t>
                        </w:r>
                        <w:r>
                          <w:rPr>
                            <w:rFonts w:ascii="Book Antiqua" w:hAnsi="Book Antiqua"/>
                            <w:b/>
                            <w:color w:val="231F20"/>
                            <w:spacing w:val="-9"/>
                            <w:sz w:val="20"/>
                          </w:rPr>
                          <w:t> </w:t>
                        </w:r>
                        <w:r>
                          <w:rPr>
                            <w:rFonts w:ascii="Book Antiqua" w:hAnsi="Book Antiqua"/>
                            <w:b/>
                            <w:color w:val="231F20"/>
                            <w:spacing w:val="-2"/>
                            <w:sz w:val="20"/>
                          </w:rPr>
                          <w:t>financing</w:t>
                        </w:r>
                        <w:r>
                          <w:rPr>
                            <w:rFonts w:ascii="Book Antiqua" w:hAnsi="Book Antiqua"/>
                            <w:b/>
                            <w:color w:val="231F20"/>
                            <w:spacing w:val="-9"/>
                            <w:sz w:val="20"/>
                          </w:rPr>
                          <w:t> </w:t>
                        </w:r>
                        <w:r>
                          <w:rPr>
                            <w:rFonts w:ascii="Book Antiqua" w:hAnsi="Book Antiqua"/>
                            <w:b/>
                            <w:color w:val="231F20"/>
                            <w:spacing w:val="-2"/>
                            <w:sz w:val="20"/>
                          </w:rPr>
                          <w:t>activities.</w:t>
                        </w:r>
                        <w:r>
                          <w:rPr>
                            <w:rFonts w:ascii="Book Antiqua" w:hAnsi="Book Antiqua"/>
                            <w:b/>
                            <w:color w:val="231F20"/>
                            <w:spacing w:val="-9"/>
                            <w:sz w:val="20"/>
                          </w:rPr>
                          <w:t> </w:t>
                        </w:r>
                        <w:r>
                          <w:rPr>
                            <w:color w:val="231F20"/>
                            <w:spacing w:val="-2"/>
                            <w:sz w:val="20"/>
                          </w:rPr>
                          <w:t>We’ll</w:t>
                        </w:r>
                        <w:r>
                          <w:rPr>
                            <w:color w:val="231F20"/>
                            <w:spacing w:val="-3"/>
                            <w:sz w:val="20"/>
                          </w:rPr>
                          <w:t> </w:t>
                        </w:r>
                        <w:r>
                          <w:rPr>
                            <w:color w:val="231F20"/>
                            <w:spacing w:val="-2"/>
                            <w:sz w:val="20"/>
                          </w:rPr>
                          <w:t>provide </w:t>
                        </w:r>
                        <w:r>
                          <w:rPr>
                            <w:color w:val="231F20"/>
                            <w:sz w:val="20"/>
                          </w:rPr>
                          <w:t>a complete discussion of the statement of cash flows in Chapter 11. Here, we briefly intro- duce</w:t>
                        </w:r>
                        <w:r>
                          <w:rPr>
                            <w:color w:val="231F20"/>
                            <w:spacing w:val="-11"/>
                            <w:sz w:val="20"/>
                          </w:rPr>
                          <w:t> </w:t>
                        </w:r>
                        <w:r>
                          <w:rPr>
                            <w:color w:val="231F20"/>
                            <w:sz w:val="20"/>
                          </w:rPr>
                          <w:t>the</w:t>
                        </w:r>
                        <w:r>
                          <w:rPr>
                            <w:color w:val="231F20"/>
                            <w:spacing w:val="-11"/>
                            <w:sz w:val="20"/>
                          </w:rPr>
                          <w:t> </w:t>
                        </w:r>
                        <w:r>
                          <w:rPr>
                            <w:color w:val="231F20"/>
                            <w:sz w:val="20"/>
                          </w:rPr>
                          <w:t>basics</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statement</w:t>
                        </w:r>
                        <w:r>
                          <w:rPr>
                            <w:color w:val="231F20"/>
                            <w:spacing w:val="-11"/>
                            <w:sz w:val="20"/>
                          </w:rPr>
                          <w:t> </w:t>
                        </w:r>
                        <w:r>
                          <w:rPr>
                            <w:color w:val="231F20"/>
                            <w:sz w:val="20"/>
                          </w:rPr>
                          <w:t>to</w:t>
                        </w:r>
                        <w:r>
                          <w:rPr>
                            <w:color w:val="231F20"/>
                            <w:spacing w:val="-11"/>
                            <w:sz w:val="20"/>
                          </w:rPr>
                          <w:t> </w:t>
                        </w:r>
                        <w:r>
                          <w:rPr>
                            <w:color w:val="231F20"/>
                            <w:sz w:val="20"/>
                          </w:rPr>
                          <w:t>help</w:t>
                        </w:r>
                        <w:r>
                          <w:rPr>
                            <w:color w:val="231F20"/>
                            <w:spacing w:val="-11"/>
                            <w:sz w:val="20"/>
                          </w:rPr>
                          <w:t> </w:t>
                        </w:r>
                        <w:r>
                          <w:rPr>
                            <w:color w:val="231F20"/>
                            <w:sz w:val="20"/>
                          </w:rPr>
                          <w:t>you</w:t>
                        </w:r>
                        <w:r>
                          <w:rPr>
                            <w:color w:val="231F20"/>
                            <w:spacing w:val="-11"/>
                            <w:sz w:val="20"/>
                          </w:rPr>
                          <w:t> </w:t>
                        </w:r>
                        <w:r>
                          <w:rPr>
                            <w:color w:val="231F20"/>
                            <w:sz w:val="20"/>
                          </w:rPr>
                          <w:t>understand</w:t>
                        </w:r>
                        <w:r>
                          <w:rPr>
                            <w:color w:val="231F20"/>
                            <w:spacing w:val="-11"/>
                            <w:sz w:val="20"/>
                          </w:rPr>
                          <w:t> </w:t>
                        </w:r>
                        <w:r>
                          <w:rPr>
                            <w:color w:val="231F20"/>
                            <w:sz w:val="20"/>
                          </w:rPr>
                          <w:t>that</w:t>
                        </w:r>
                        <w:r>
                          <w:rPr>
                            <w:color w:val="231F20"/>
                            <w:spacing w:val="-11"/>
                            <w:sz w:val="20"/>
                          </w:rPr>
                          <w:t> </w:t>
                        </w:r>
                        <w:r>
                          <w:rPr>
                            <w:color w:val="231F20"/>
                            <w:sz w:val="20"/>
                          </w:rPr>
                          <w:t>its</w:t>
                        </w:r>
                        <w:r>
                          <w:rPr>
                            <w:color w:val="231F20"/>
                            <w:spacing w:val="-11"/>
                            <w:sz w:val="20"/>
                          </w:rPr>
                          <w:t> </w:t>
                        </w:r>
                        <w:r>
                          <w:rPr>
                            <w:color w:val="231F20"/>
                            <w:sz w:val="20"/>
                          </w:rPr>
                          <w:t>purpose</w:t>
                        </w:r>
                        <w:r>
                          <w:rPr>
                            <w:color w:val="231F20"/>
                            <w:spacing w:val="-11"/>
                            <w:sz w:val="20"/>
                          </w:rPr>
                          <w:t> </w:t>
                        </w:r>
                        <w:r>
                          <w:rPr>
                            <w:color w:val="231F20"/>
                            <w:sz w:val="20"/>
                          </w:rPr>
                          <w:t>is</w:t>
                        </w:r>
                        <w:r>
                          <w:rPr>
                            <w:color w:val="231F20"/>
                            <w:spacing w:val="-11"/>
                            <w:sz w:val="20"/>
                          </w:rPr>
                          <w:t> </w:t>
                        </w:r>
                        <w:r>
                          <w:rPr>
                            <w:color w:val="231F20"/>
                            <w:sz w:val="20"/>
                          </w:rPr>
                          <w:t>to</w:t>
                        </w:r>
                        <w:r>
                          <w:rPr>
                            <w:color w:val="231F20"/>
                            <w:spacing w:val="-11"/>
                            <w:sz w:val="20"/>
                          </w:rPr>
                          <w:t> </w:t>
                        </w:r>
                        <w:r>
                          <w:rPr>
                            <w:color w:val="231F20"/>
                            <w:sz w:val="20"/>
                          </w:rPr>
                          <w:t>report</w:t>
                        </w:r>
                        <w:r>
                          <w:rPr>
                            <w:color w:val="231F20"/>
                            <w:spacing w:val="-11"/>
                            <w:sz w:val="20"/>
                          </w:rPr>
                          <w:t> </w:t>
                        </w:r>
                        <w:r>
                          <w:rPr>
                            <w:color w:val="231F20"/>
                            <w:sz w:val="20"/>
                          </w:rPr>
                          <w:t>activity related to the key topic of this chapter—cash.</w:t>
                        </w:r>
                      </w:p>
                      <w:p>
                        <w:pPr>
                          <w:pStyle w:val="TableParagraph"/>
                          <w:ind w:left="235"/>
                          <w:jc w:val="both"/>
                          <w:rPr>
                            <w:sz w:val="20"/>
                          </w:rPr>
                        </w:pPr>
                        <w:r>
                          <w:rPr>
                            <w:color w:val="231F20"/>
                            <w:sz w:val="20"/>
                          </w:rPr>
                          <w:t>Recall</w:t>
                        </w:r>
                        <w:r>
                          <w:rPr>
                            <w:color w:val="231F20"/>
                            <w:spacing w:val="-11"/>
                            <w:sz w:val="20"/>
                          </w:rPr>
                          <w:t> </w:t>
                        </w:r>
                        <w:r>
                          <w:rPr>
                            <w:color w:val="231F20"/>
                            <w:sz w:val="20"/>
                          </w:rPr>
                          <w:t>from</w:t>
                        </w:r>
                        <w:r>
                          <w:rPr>
                            <w:color w:val="231F20"/>
                            <w:spacing w:val="-11"/>
                            <w:sz w:val="20"/>
                          </w:rPr>
                          <w:t> </w:t>
                        </w:r>
                        <w:r>
                          <w:rPr>
                            <w:color w:val="231F20"/>
                            <w:sz w:val="20"/>
                          </w:rPr>
                          <w:t>Chapter</w:t>
                        </w:r>
                        <w:r>
                          <w:rPr>
                            <w:color w:val="231F20"/>
                            <w:spacing w:val="-10"/>
                            <w:sz w:val="20"/>
                          </w:rPr>
                          <w:t> </w:t>
                        </w:r>
                        <w:r>
                          <w:rPr>
                            <w:color w:val="231F20"/>
                            <w:sz w:val="20"/>
                          </w:rPr>
                          <w:t>1</w:t>
                        </w:r>
                        <w:r>
                          <w:rPr>
                            <w:color w:val="231F20"/>
                            <w:spacing w:val="-11"/>
                            <w:sz w:val="20"/>
                          </w:rPr>
                          <w:t> </w:t>
                        </w:r>
                        <w:r>
                          <w:rPr>
                            <w:color w:val="231F20"/>
                            <w:sz w:val="20"/>
                          </w:rPr>
                          <w:t>the</w:t>
                        </w:r>
                        <w:r>
                          <w:rPr>
                            <w:color w:val="231F20"/>
                            <w:spacing w:val="-10"/>
                            <w:sz w:val="20"/>
                          </w:rPr>
                          <w:t> </w:t>
                        </w:r>
                        <w:r>
                          <w:rPr>
                            <w:color w:val="231F20"/>
                            <w:sz w:val="20"/>
                          </w:rPr>
                          <w:t>three</w:t>
                        </w:r>
                        <w:r>
                          <w:rPr>
                            <w:color w:val="231F20"/>
                            <w:spacing w:val="-11"/>
                            <w:sz w:val="20"/>
                          </w:rPr>
                          <w:t> </w:t>
                        </w:r>
                        <w:r>
                          <w:rPr>
                            <w:color w:val="231F20"/>
                            <w:sz w:val="20"/>
                          </w:rPr>
                          <w:t>fundamental</w:t>
                        </w:r>
                        <w:r>
                          <w:rPr>
                            <w:color w:val="231F20"/>
                            <w:spacing w:val="-10"/>
                            <w:sz w:val="20"/>
                          </w:rPr>
                          <w:t> </w:t>
                        </w:r>
                        <w:r>
                          <w:rPr>
                            <w:color w:val="231F20"/>
                            <w:sz w:val="20"/>
                          </w:rPr>
                          <w:t>types</w:t>
                        </w:r>
                        <w:r>
                          <w:rPr>
                            <w:color w:val="231F20"/>
                            <w:spacing w:val="-11"/>
                            <w:sz w:val="20"/>
                          </w:rPr>
                          <w:t> </w:t>
                        </w:r>
                        <w:r>
                          <w:rPr>
                            <w:color w:val="231F20"/>
                            <w:sz w:val="20"/>
                          </w:rPr>
                          <w:t>of</w:t>
                        </w:r>
                        <w:r>
                          <w:rPr>
                            <w:color w:val="231F20"/>
                            <w:spacing w:val="-11"/>
                            <w:sz w:val="20"/>
                          </w:rPr>
                          <w:t> </w:t>
                        </w:r>
                        <w:r>
                          <w:rPr>
                            <w:color w:val="231F20"/>
                            <w:sz w:val="20"/>
                          </w:rPr>
                          <w:t>business</w:t>
                        </w:r>
                        <w:r>
                          <w:rPr>
                            <w:color w:val="231F20"/>
                            <w:spacing w:val="-10"/>
                            <w:sz w:val="20"/>
                          </w:rPr>
                          <w:t> </w:t>
                        </w:r>
                        <w:r>
                          <w:rPr>
                            <w:color w:val="231F20"/>
                            <w:sz w:val="20"/>
                          </w:rPr>
                          <w:t>activities</w:t>
                        </w:r>
                        <w:r>
                          <w:rPr>
                            <w:color w:val="231F20"/>
                            <w:spacing w:val="-11"/>
                            <w:sz w:val="20"/>
                          </w:rPr>
                          <w:t> </w:t>
                        </w:r>
                        <w:r>
                          <w:rPr>
                            <w:color w:val="231F20"/>
                            <w:sz w:val="20"/>
                          </w:rPr>
                          <w:t>relating</w:t>
                        </w:r>
                        <w:r>
                          <w:rPr>
                            <w:color w:val="231F20"/>
                            <w:spacing w:val="-10"/>
                            <w:sz w:val="20"/>
                          </w:rPr>
                          <w:t> </w:t>
                        </w:r>
                        <w:r>
                          <w:rPr>
                            <w:color w:val="231F20"/>
                            <w:sz w:val="20"/>
                          </w:rPr>
                          <w:t>to</w:t>
                        </w:r>
                        <w:r>
                          <w:rPr>
                            <w:color w:val="231F20"/>
                            <w:spacing w:val="-11"/>
                            <w:sz w:val="20"/>
                          </w:rPr>
                          <w:t> </w:t>
                        </w:r>
                        <w:r>
                          <w:rPr>
                            <w:color w:val="231F20"/>
                            <w:spacing w:val="-2"/>
                            <w:sz w:val="20"/>
                          </w:rPr>
                          <w:t>cash:</w:t>
                        </w:r>
                      </w:p>
                      <w:p>
                        <w:pPr>
                          <w:pStyle w:val="TableParagraph"/>
                          <w:numPr>
                            <w:ilvl w:val="0"/>
                            <w:numId w:val="18"/>
                          </w:numPr>
                          <w:tabs>
                            <w:tab w:pos="235" w:val="left" w:leader="none"/>
                          </w:tabs>
                          <w:spacing w:line="230" w:lineRule="auto" w:before="123" w:after="0"/>
                          <w:ind w:left="235" w:right="-29" w:hanging="240"/>
                          <w:jc w:val="both"/>
                          <w:rPr>
                            <w:sz w:val="20"/>
                          </w:rPr>
                        </w:pPr>
                        <w:r>
                          <w:rPr>
                            <w:rFonts w:ascii="Book Antiqua" w:hAnsi="Book Antiqua"/>
                            <w:i/>
                            <w:color w:val="231F20"/>
                            <w:sz w:val="20"/>
                          </w:rPr>
                          <w:t>Operating</w:t>
                        </w:r>
                        <w:r>
                          <w:rPr>
                            <w:rFonts w:ascii="Book Antiqua" w:hAnsi="Book Antiqua"/>
                            <w:i/>
                            <w:color w:val="231F20"/>
                            <w:spacing w:val="-13"/>
                            <w:sz w:val="20"/>
                          </w:rPr>
                          <w:t> </w:t>
                        </w:r>
                        <w:r>
                          <w:rPr>
                            <w:rFonts w:ascii="Book Antiqua" w:hAnsi="Book Antiqua"/>
                            <w:i/>
                            <w:color w:val="231F20"/>
                            <w:sz w:val="20"/>
                          </w:rPr>
                          <w:t>activities</w:t>
                        </w:r>
                        <w:r>
                          <w:rPr>
                            <w:rFonts w:ascii="Book Antiqua" w:hAnsi="Book Antiqua"/>
                            <w:i/>
                            <w:color w:val="231F20"/>
                            <w:spacing w:val="-12"/>
                            <w:sz w:val="20"/>
                          </w:rPr>
                          <w:t> </w:t>
                        </w:r>
                        <w:r>
                          <w:rPr>
                            <w:color w:val="231F20"/>
                            <w:sz w:val="20"/>
                          </w:rPr>
                          <w:t>include</w:t>
                        </w:r>
                        <w:r>
                          <w:rPr>
                            <w:color w:val="231F20"/>
                            <w:spacing w:val="-12"/>
                            <w:sz w:val="20"/>
                          </w:rPr>
                          <w:t> </w:t>
                        </w:r>
                        <w:r>
                          <w:rPr>
                            <w:color w:val="231F20"/>
                            <w:sz w:val="20"/>
                          </w:rPr>
                          <w:t>cash</w:t>
                        </w:r>
                        <w:r>
                          <w:rPr>
                            <w:color w:val="231F20"/>
                            <w:spacing w:val="-11"/>
                            <w:sz w:val="20"/>
                          </w:rPr>
                          <w:t> </w:t>
                        </w:r>
                        <w:r>
                          <w:rPr>
                            <w:color w:val="231F20"/>
                            <w:sz w:val="20"/>
                          </w:rPr>
                          <w:t>transactions</w:t>
                        </w:r>
                        <w:r>
                          <w:rPr>
                            <w:color w:val="231F20"/>
                            <w:spacing w:val="-11"/>
                            <w:sz w:val="20"/>
                          </w:rPr>
                          <w:t> </w:t>
                        </w:r>
                        <w:r>
                          <w:rPr>
                            <w:color w:val="231F20"/>
                            <w:sz w:val="20"/>
                          </w:rPr>
                          <w:t>involving</w:t>
                        </w:r>
                        <w:r>
                          <w:rPr>
                            <w:color w:val="231F20"/>
                            <w:spacing w:val="-11"/>
                            <w:sz w:val="20"/>
                          </w:rPr>
                          <w:t> </w:t>
                        </w:r>
                        <w:r>
                          <w:rPr>
                            <w:color w:val="231F20"/>
                            <w:sz w:val="20"/>
                          </w:rPr>
                          <w:t>revenue</w:t>
                        </w:r>
                        <w:r>
                          <w:rPr>
                            <w:color w:val="231F20"/>
                            <w:spacing w:val="-11"/>
                            <w:sz w:val="20"/>
                          </w:rPr>
                          <w:t> </w:t>
                        </w:r>
                        <w:r>
                          <w:rPr>
                            <w:color w:val="231F20"/>
                            <w:sz w:val="20"/>
                          </w:rPr>
                          <w:t>and</w:t>
                        </w:r>
                        <w:r>
                          <w:rPr>
                            <w:color w:val="231F20"/>
                            <w:spacing w:val="-10"/>
                            <w:sz w:val="20"/>
                          </w:rPr>
                          <w:t> </w:t>
                        </w:r>
                        <w:r>
                          <w:rPr>
                            <w:color w:val="231F20"/>
                            <w:sz w:val="20"/>
                          </w:rPr>
                          <w:t>expense</w:t>
                        </w:r>
                        <w:r>
                          <w:rPr>
                            <w:color w:val="231F20"/>
                            <w:spacing w:val="-10"/>
                            <w:sz w:val="20"/>
                          </w:rPr>
                          <w:t> </w:t>
                        </w:r>
                        <w:r>
                          <w:rPr>
                            <w:color w:val="231F20"/>
                            <w:sz w:val="20"/>
                          </w:rPr>
                          <w:t>events</w:t>
                        </w:r>
                        <w:r>
                          <w:rPr>
                            <w:color w:val="231F20"/>
                            <w:spacing w:val="-10"/>
                            <w:sz w:val="20"/>
                          </w:rPr>
                          <w:t> </w:t>
                        </w:r>
                        <w:r>
                          <w:rPr>
                            <w:color w:val="231F20"/>
                            <w:sz w:val="20"/>
                          </w:rPr>
                          <w:t>dur- ing the period. In other words, operating activities include the cash effect of the same activities that are reported in the income statement to calculate net income.</w:t>
                        </w:r>
                      </w:p>
                      <w:p>
                        <w:pPr>
                          <w:pStyle w:val="TableParagraph"/>
                          <w:numPr>
                            <w:ilvl w:val="0"/>
                            <w:numId w:val="18"/>
                          </w:numPr>
                          <w:tabs>
                            <w:tab w:pos="235" w:val="left" w:leader="none"/>
                          </w:tabs>
                          <w:spacing w:line="230" w:lineRule="auto" w:before="7" w:after="0"/>
                          <w:ind w:left="235" w:right="-29" w:hanging="240"/>
                          <w:jc w:val="both"/>
                          <w:rPr>
                            <w:sz w:val="20"/>
                          </w:rPr>
                        </w:pPr>
                        <w:r>
                          <w:rPr>
                            <w:rFonts w:ascii="Book Antiqua" w:hAnsi="Book Antiqua"/>
                            <w:i/>
                            <w:color w:val="231F20"/>
                            <w:spacing w:val="-2"/>
                            <w:sz w:val="20"/>
                          </w:rPr>
                          <w:t>Investing</w:t>
                        </w:r>
                        <w:r>
                          <w:rPr>
                            <w:rFonts w:ascii="Book Antiqua" w:hAnsi="Book Antiqua"/>
                            <w:i/>
                            <w:color w:val="231F20"/>
                            <w:spacing w:val="-8"/>
                            <w:sz w:val="20"/>
                          </w:rPr>
                          <w:t> </w:t>
                        </w:r>
                        <w:r>
                          <w:rPr>
                            <w:rFonts w:ascii="Book Antiqua" w:hAnsi="Book Antiqua"/>
                            <w:i/>
                            <w:color w:val="231F20"/>
                            <w:spacing w:val="-2"/>
                            <w:sz w:val="20"/>
                          </w:rPr>
                          <w:t>activities,</w:t>
                        </w:r>
                        <w:r>
                          <w:rPr>
                            <w:rFonts w:ascii="Book Antiqua" w:hAnsi="Book Antiqua"/>
                            <w:i/>
                            <w:color w:val="231F20"/>
                            <w:spacing w:val="-8"/>
                            <w:sz w:val="20"/>
                          </w:rPr>
                          <w:t> </w:t>
                        </w:r>
                        <w:r>
                          <w:rPr>
                            <w:color w:val="231F20"/>
                            <w:spacing w:val="-2"/>
                            <w:sz w:val="20"/>
                          </w:rPr>
                          <w:t>as the name implies, include cash investments in long-term assets and </w:t>
                        </w:r>
                        <w:r>
                          <w:rPr>
                            <w:color w:val="231F20"/>
                            <w:sz w:val="20"/>
                          </w:rPr>
                          <w:t>investment</w:t>
                        </w:r>
                        <w:r>
                          <w:rPr>
                            <w:color w:val="231F20"/>
                            <w:spacing w:val="-5"/>
                            <w:sz w:val="20"/>
                          </w:rPr>
                          <w:t> </w:t>
                        </w:r>
                        <w:r>
                          <w:rPr>
                            <w:color w:val="231F20"/>
                            <w:sz w:val="20"/>
                          </w:rPr>
                          <w:t>securities.</w:t>
                        </w:r>
                        <w:r>
                          <w:rPr>
                            <w:color w:val="231F20"/>
                            <w:spacing w:val="-5"/>
                            <w:sz w:val="20"/>
                          </w:rPr>
                          <w:t> </w:t>
                        </w:r>
                        <w:r>
                          <w:rPr>
                            <w:color w:val="231F20"/>
                            <w:sz w:val="20"/>
                          </w:rPr>
                          <w:t>When</w:t>
                        </w:r>
                        <w:r>
                          <w:rPr>
                            <w:color w:val="231F20"/>
                            <w:spacing w:val="-5"/>
                            <w:sz w:val="20"/>
                          </w:rPr>
                          <w:t> </w:t>
                        </w:r>
                        <w:r>
                          <w:rPr>
                            <w:color w:val="231F20"/>
                            <w:sz w:val="20"/>
                          </w:rPr>
                          <w:t>the</w:t>
                        </w:r>
                        <w:r>
                          <w:rPr>
                            <w:color w:val="231F20"/>
                            <w:spacing w:val="-5"/>
                            <w:sz w:val="20"/>
                          </w:rPr>
                          <w:t> </w:t>
                        </w:r>
                        <w:r>
                          <w:rPr>
                            <w:color w:val="231F20"/>
                            <w:sz w:val="20"/>
                          </w:rPr>
                          <w:t>firm</w:t>
                        </w:r>
                        <w:r>
                          <w:rPr>
                            <w:color w:val="231F20"/>
                            <w:spacing w:val="-5"/>
                            <w:sz w:val="20"/>
                          </w:rPr>
                          <w:t> </w:t>
                        </w:r>
                        <w:r>
                          <w:rPr>
                            <w:color w:val="231F20"/>
                            <w:sz w:val="20"/>
                          </w:rPr>
                          <w:t>later</w:t>
                        </w:r>
                        <w:r>
                          <w:rPr>
                            <w:color w:val="231F20"/>
                            <w:spacing w:val="-5"/>
                            <w:sz w:val="20"/>
                          </w:rPr>
                          <w:t> </w:t>
                        </w:r>
                        <w:r>
                          <w:rPr>
                            <w:color w:val="231F20"/>
                            <w:sz w:val="20"/>
                          </w:rPr>
                          <w:t>sells</w:t>
                        </w:r>
                        <w:r>
                          <w:rPr>
                            <w:color w:val="231F20"/>
                            <w:spacing w:val="-5"/>
                            <w:sz w:val="20"/>
                          </w:rPr>
                          <w:t> </w:t>
                        </w:r>
                        <w:r>
                          <w:rPr>
                            <w:color w:val="231F20"/>
                            <w:sz w:val="20"/>
                          </w:rPr>
                          <w:t>those</w:t>
                        </w:r>
                        <w:r>
                          <w:rPr>
                            <w:color w:val="231F20"/>
                            <w:spacing w:val="-5"/>
                            <w:sz w:val="20"/>
                          </w:rPr>
                          <w:t> </w:t>
                        </w:r>
                        <w:r>
                          <w:rPr>
                            <w:color w:val="231F20"/>
                            <w:sz w:val="20"/>
                          </w:rPr>
                          <w:t>assets,</w:t>
                        </w:r>
                        <w:r>
                          <w:rPr>
                            <w:color w:val="231F20"/>
                            <w:spacing w:val="-5"/>
                            <w:sz w:val="20"/>
                          </w:rPr>
                          <w:t> </w:t>
                        </w:r>
                        <w:r>
                          <w:rPr>
                            <w:color w:val="231F20"/>
                            <w:sz w:val="20"/>
                          </w:rPr>
                          <w:t>we</w:t>
                        </w:r>
                        <w:r>
                          <w:rPr>
                            <w:color w:val="231F20"/>
                            <w:spacing w:val="-5"/>
                            <w:sz w:val="20"/>
                          </w:rPr>
                          <w:t> </w:t>
                        </w:r>
                        <w:r>
                          <w:rPr>
                            <w:color w:val="231F20"/>
                            <w:sz w:val="20"/>
                          </w:rPr>
                          <w:t>consider</w:t>
                        </w:r>
                        <w:r>
                          <w:rPr>
                            <w:color w:val="231F20"/>
                            <w:spacing w:val="-5"/>
                            <w:sz w:val="20"/>
                          </w:rPr>
                          <w:t> </w:t>
                        </w:r>
                        <w:r>
                          <w:rPr>
                            <w:color w:val="231F20"/>
                            <w:sz w:val="20"/>
                          </w:rPr>
                          <w:t>those</w:t>
                        </w:r>
                        <w:r>
                          <w:rPr>
                            <w:color w:val="231F20"/>
                            <w:spacing w:val="-5"/>
                            <w:sz w:val="20"/>
                          </w:rPr>
                          <w:t> </w:t>
                        </w:r>
                        <w:r>
                          <w:rPr>
                            <w:color w:val="231F20"/>
                            <w:sz w:val="20"/>
                          </w:rPr>
                          <w:t>transac- tions investing activities also. So, investing activities tend to involve long-term assets.</w:t>
                        </w:r>
                      </w:p>
                      <w:p>
                        <w:pPr>
                          <w:pStyle w:val="TableParagraph"/>
                          <w:numPr>
                            <w:ilvl w:val="0"/>
                            <w:numId w:val="18"/>
                          </w:numPr>
                          <w:tabs>
                            <w:tab w:pos="235" w:val="left" w:leader="none"/>
                          </w:tabs>
                          <w:spacing w:line="250" w:lineRule="exact" w:before="6" w:after="0"/>
                          <w:ind w:left="235" w:right="-29" w:hanging="240"/>
                          <w:jc w:val="both"/>
                          <w:rPr>
                            <w:sz w:val="20"/>
                          </w:rPr>
                        </w:pPr>
                        <w:r>
                          <w:rPr>
                            <w:rFonts w:ascii="Book Antiqua" w:hAnsi="Book Antiqua"/>
                            <w:i/>
                            <w:color w:val="231F20"/>
                            <w:sz w:val="20"/>
                          </w:rPr>
                          <w:t>Financing activities </w:t>
                        </w:r>
                        <w:r>
                          <w:rPr>
                            <w:color w:val="231F20"/>
                            <w:sz w:val="20"/>
                          </w:rPr>
                          <w:t>include transactions designed to raise cash or finance the business. There</w:t>
                        </w:r>
                        <w:r>
                          <w:rPr>
                            <w:color w:val="231F20"/>
                            <w:spacing w:val="-12"/>
                            <w:sz w:val="20"/>
                          </w:rPr>
                          <w:t> </w:t>
                        </w:r>
                        <w:r>
                          <w:rPr>
                            <w:color w:val="231F20"/>
                            <w:sz w:val="20"/>
                          </w:rPr>
                          <w:t>are</w:t>
                        </w:r>
                        <w:r>
                          <w:rPr>
                            <w:color w:val="231F20"/>
                            <w:spacing w:val="-11"/>
                            <w:sz w:val="20"/>
                          </w:rPr>
                          <w:t> </w:t>
                        </w:r>
                        <w:r>
                          <w:rPr>
                            <w:color w:val="231F20"/>
                            <w:sz w:val="20"/>
                          </w:rPr>
                          <w:t>two</w:t>
                        </w:r>
                        <w:r>
                          <w:rPr>
                            <w:color w:val="231F20"/>
                            <w:spacing w:val="-11"/>
                            <w:sz w:val="20"/>
                          </w:rPr>
                          <w:t> </w:t>
                        </w:r>
                        <w:r>
                          <w:rPr>
                            <w:color w:val="231F20"/>
                            <w:sz w:val="20"/>
                          </w:rPr>
                          <w:t>ways</w:t>
                        </w:r>
                        <w:r>
                          <w:rPr>
                            <w:color w:val="231F20"/>
                            <w:spacing w:val="-11"/>
                            <w:sz w:val="20"/>
                          </w:rPr>
                          <w:t> </w:t>
                        </w:r>
                        <w:r>
                          <w:rPr>
                            <w:color w:val="231F20"/>
                            <w:sz w:val="20"/>
                          </w:rPr>
                          <w:t>to</w:t>
                        </w:r>
                        <w:r>
                          <w:rPr>
                            <w:color w:val="231F20"/>
                            <w:spacing w:val="-11"/>
                            <w:sz w:val="20"/>
                          </w:rPr>
                          <w:t> </w:t>
                        </w:r>
                        <w:r>
                          <w:rPr>
                            <w:color w:val="231F20"/>
                            <w:sz w:val="20"/>
                          </w:rPr>
                          <w:t>do</w:t>
                        </w:r>
                        <w:r>
                          <w:rPr>
                            <w:color w:val="231F20"/>
                            <w:spacing w:val="-11"/>
                            <w:sz w:val="20"/>
                          </w:rPr>
                          <w:t> </w:t>
                        </w:r>
                        <w:r>
                          <w:rPr>
                            <w:color w:val="231F20"/>
                            <w:sz w:val="20"/>
                          </w:rPr>
                          <w:t>this:</w:t>
                        </w:r>
                        <w:r>
                          <w:rPr>
                            <w:color w:val="231F20"/>
                            <w:spacing w:val="-11"/>
                            <w:sz w:val="20"/>
                          </w:rPr>
                          <w:t> </w:t>
                        </w:r>
                        <w:r>
                          <w:rPr>
                            <w:color w:val="231F20"/>
                            <w:sz w:val="20"/>
                          </w:rPr>
                          <w:t>borrow</w:t>
                        </w:r>
                        <w:r>
                          <w:rPr>
                            <w:color w:val="231F20"/>
                            <w:spacing w:val="-11"/>
                            <w:sz w:val="20"/>
                          </w:rPr>
                          <w:t> </w:t>
                        </w:r>
                        <w:r>
                          <w:rPr>
                            <w:color w:val="231F20"/>
                            <w:sz w:val="20"/>
                          </w:rPr>
                          <w:t>cash</w:t>
                        </w:r>
                        <w:r>
                          <w:rPr>
                            <w:color w:val="231F20"/>
                            <w:spacing w:val="-11"/>
                            <w:sz w:val="20"/>
                          </w:rPr>
                          <w:t> </w:t>
                        </w:r>
                        <w:r>
                          <w:rPr>
                            <w:color w:val="231F20"/>
                            <w:sz w:val="20"/>
                          </w:rPr>
                          <w:t>from</w:t>
                        </w:r>
                        <w:r>
                          <w:rPr>
                            <w:color w:val="231F20"/>
                            <w:spacing w:val="-11"/>
                            <w:sz w:val="20"/>
                          </w:rPr>
                          <w:t> </w:t>
                        </w:r>
                        <w:r>
                          <w:rPr>
                            <w:color w:val="231F20"/>
                            <w:sz w:val="20"/>
                          </w:rPr>
                          <w:t>lenders</w:t>
                        </w:r>
                        <w:r>
                          <w:rPr>
                            <w:color w:val="231F20"/>
                            <w:spacing w:val="-11"/>
                            <w:sz w:val="20"/>
                          </w:rPr>
                          <w:t> </w:t>
                        </w:r>
                        <w:r>
                          <w:rPr>
                            <w:color w:val="231F20"/>
                            <w:sz w:val="20"/>
                          </w:rPr>
                          <w:t>or</w:t>
                        </w:r>
                        <w:r>
                          <w:rPr>
                            <w:color w:val="231F20"/>
                            <w:spacing w:val="-11"/>
                            <w:sz w:val="20"/>
                          </w:rPr>
                          <w:t> </w:t>
                        </w:r>
                        <w:r>
                          <w:rPr>
                            <w:color w:val="231F20"/>
                            <w:sz w:val="20"/>
                          </w:rPr>
                          <w:t>raise</w:t>
                        </w:r>
                        <w:r>
                          <w:rPr>
                            <w:color w:val="231F20"/>
                            <w:spacing w:val="-11"/>
                            <w:sz w:val="20"/>
                          </w:rPr>
                          <w:t> </w:t>
                        </w:r>
                        <w:r>
                          <w:rPr>
                            <w:color w:val="231F20"/>
                            <w:sz w:val="20"/>
                          </w:rPr>
                          <w:t>cash</w:t>
                        </w:r>
                        <w:r>
                          <w:rPr>
                            <w:color w:val="231F20"/>
                            <w:spacing w:val="-11"/>
                            <w:sz w:val="20"/>
                          </w:rPr>
                          <w:t> </w:t>
                        </w:r>
                        <w:r>
                          <w:rPr>
                            <w:color w:val="231F20"/>
                            <w:sz w:val="20"/>
                          </w:rPr>
                          <w:t>from</w:t>
                        </w:r>
                        <w:r>
                          <w:rPr>
                            <w:color w:val="231F20"/>
                            <w:spacing w:val="-11"/>
                            <w:sz w:val="20"/>
                          </w:rPr>
                          <w:t> </w:t>
                        </w:r>
                        <w:r>
                          <w:rPr>
                            <w:color w:val="231F20"/>
                            <w:sz w:val="20"/>
                          </w:rPr>
                          <w:t>stockholders. We also consider cash outflows to repay debt and cash dividends to stockholders to be financing activities. So, financing activities involve liabilities and stockholders’ equity.</w:t>
                        </w:r>
                      </w:p>
                      <w:p>
                        <w:pPr>
                          <w:pStyle w:val="TableParagraph"/>
                          <w:spacing w:line="256" w:lineRule="auto" w:before="130"/>
                          <w:ind w:left="-5" w:right="-29" w:firstLine="240"/>
                          <w:jc w:val="both"/>
                          <w:rPr>
                            <w:sz w:val="20"/>
                          </w:rPr>
                        </w:pPr>
                        <w:r>
                          <w:rPr>
                            <w:color w:val="231F20"/>
                            <w:sz w:val="20"/>
                          </w:rPr>
                          <w:t>It’s easiest to understand cash flow information by looking at the underlying transac- tions.</w:t>
                        </w:r>
                        <w:r>
                          <w:rPr>
                            <w:color w:val="231F20"/>
                            <w:spacing w:val="-12"/>
                            <w:sz w:val="20"/>
                          </w:rPr>
                          <w:t> </w:t>
                        </w:r>
                        <w:r>
                          <w:rPr>
                            <w:color w:val="231F20"/>
                            <w:sz w:val="20"/>
                          </w:rPr>
                          <w:t>To</w:t>
                        </w:r>
                        <w:r>
                          <w:rPr>
                            <w:color w:val="231F20"/>
                            <w:spacing w:val="-11"/>
                            <w:sz w:val="20"/>
                          </w:rPr>
                          <w:t> </w:t>
                        </w:r>
                        <w:r>
                          <w:rPr>
                            <w:color w:val="231F20"/>
                            <w:sz w:val="20"/>
                          </w:rPr>
                          <w:t>do</w:t>
                        </w:r>
                        <w:r>
                          <w:rPr>
                            <w:color w:val="231F20"/>
                            <w:spacing w:val="-11"/>
                            <w:sz w:val="20"/>
                          </w:rPr>
                          <w:t> </w:t>
                        </w:r>
                        <w:r>
                          <w:rPr>
                            <w:color w:val="231F20"/>
                            <w:sz w:val="20"/>
                          </w:rPr>
                          <w:t>this,</w:t>
                        </w:r>
                        <w:r>
                          <w:rPr>
                            <w:color w:val="231F20"/>
                            <w:spacing w:val="-11"/>
                            <w:sz w:val="20"/>
                          </w:rPr>
                          <w:t> </w:t>
                        </w:r>
                        <w:r>
                          <w:rPr>
                            <w:color w:val="231F20"/>
                            <w:sz w:val="20"/>
                          </w:rPr>
                          <w:t>we’ll</w:t>
                        </w:r>
                        <w:r>
                          <w:rPr>
                            <w:color w:val="231F20"/>
                            <w:spacing w:val="-11"/>
                            <w:sz w:val="20"/>
                          </w:rPr>
                          <w:t> </w:t>
                        </w:r>
                        <w:r>
                          <w:rPr>
                            <w:color w:val="231F20"/>
                            <w:sz w:val="20"/>
                          </w:rPr>
                          <w:t>refer</w:t>
                        </w:r>
                        <w:r>
                          <w:rPr>
                            <w:color w:val="231F20"/>
                            <w:spacing w:val="-11"/>
                            <w:sz w:val="20"/>
                          </w:rPr>
                          <w:t> </w:t>
                        </w:r>
                        <w:r>
                          <w:rPr>
                            <w:color w:val="231F20"/>
                            <w:sz w:val="20"/>
                          </w:rPr>
                          <w:t>back</w:t>
                        </w:r>
                        <w:r>
                          <w:rPr>
                            <w:color w:val="231F20"/>
                            <w:spacing w:val="-11"/>
                            <w:sz w:val="20"/>
                          </w:rPr>
                          <w:t> </w:t>
                        </w:r>
                        <w:r>
                          <w:rPr>
                            <w:color w:val="231F20"/>
                            <w:sz w:val="20"/>
                          </w:rPr>
                          <w:t>to</w:t>
                        </w:r>
                        <w:r>
                          <w:rPr>
                            <w:color w:val="231F20"/>
                            <w:spacing w:val="-11"/>
                            <w:sz w:val="20"/>
                          </w:rPr>
                          <w:t> </w:t>
                        </w:r>
                        <w:r>
                          <w:rPr>
                            <w:color w:val="231F20"/>
                            <w:sz w:val="20"/>
                          </w:rPr>
                          <w:t>the</w:t>
                        </w:r>
                        <w:r>
                          <w:rPr>
                            <w:color w:val="231F20"/>
                            <w:spacing w:val="-11"/>
                            <w:sz w:val="20"/>
                          </w:rPr>
                          <w:t> </w:t>
                        </w:r>
                        <w:r>
                          <w:rPr>
                            <w:color w:val="231F20"/>
                            <w:sz w:val="20"/>
                          </w:rPr>
                          <w:t>external</w:t>
                        </w:r>
                        <w:r>
                          <w:rPr>
                            <w:color w:val="231F20"/>
                            <w:spacing w:val="-11"/>
                            <w:sz w:val="20"/>
                          </w:rPr>
                          <w:t> </w:t>
                        </w:r>
                        <w:r>
                          <w:rPr>
                            <w:color w:val="231F20"/>
                            <w:sz w:val="20"/>
                          </w:rPr>
                          <w:t>transactions</w:t>
                        </w:r>
                        <w:r>
                          <w:rPr>
                            <w:color w:val="231F20"/>
                            <w:spacing w:val="-11"/>
                            <w:sz w:val="20"/>
                          </w:rPr>
                          <w:t> </w:t>
                        </w:r>
                        <w:r>
                          <w:rPr>
                            <w:color w:val="231F20"/>
                            <w:sz w:val="20"/>
                          </w:rPr>
                          <w:t>of</w:t>
                        </w:r>
                        <w:r>
                          <w:rPr>
                            <w:color w:val="231F20"/>
                            <w:spacing w:val="-11"/>
                            <w:sz w:val="20"/>
                          </w:rPr>
                          <w:t> </w:t>
                        </w:r>
                        <w:r>
                          <w:rPr>
                            <w:color w:val="231F20"/>
                            <w:sz w:val="20"/>
                          </w:rPr>
                          <w:t>Eagle</w:t>
                        </w:r>
                        <w:r>
                          <w:rPr>
                            <w:color w:val="231F20"/>
                            <w:spacing w:val="-11"/>
                            <w:sz w:val="20"/>
                          </w:rPr>
                          <w:t> </w:t>
                        </w:r>
                        <w:r>
                          <w:rPr>
                            <w:color w:val="231F20"/>
                            <w:sz w:val="20"/>
                          </w:rPr>
                          <w:t>Soccer</w:t>
                        </w:r>
                        <w:r>
                          <w:rPr>
                            <w:color w:val="231F20"/>
                            <w:spacing w:val="-11"/>
                            <w:sz w:val="20"/>
                          </w:rPr>
                          <w:t> </w:t>
                        </w:r>
                        <w:r>
                          <w:rPr>
                            <w:color w:val="231F20"/>
                            <w:sz w:val="20"/>
                          </w:rPr>
                          <w:t>Academy</w:t>
                        </w:r>
                        <w:r>
                          <w:rPr>
                            <w:color w:val="231F20"/>
                            <w:spacing w:val="-11"/>
                            <w:sz w:val="20"/>
                          </w:rPr>
                          <w:t> </w:t>
                        </w:r>
                        <w:r>
                          <w:rPr>
                            <w:color w:val="231F20"/>
                            <w:sz w:val="20"/>
                          </w:rPr>
                          <w:t>intro- duced in Chapters 1 through 3. For convenience, Illustration 4–14 lists those transactions and analyzes their effects on the company’s cash.</w:t>
                        </w:r>
                      </w:p>
                      <w:p>
                        <w:pPr>
                          <w:pStyle w:val="TableParagraph"/>
                          <w:spacing w:line="256" w:lineRule="auto"/>
                          <w:ind w:left="-5" w:right="-29" w:firstLine="240"/>
                          <w:jc w:val="both"/>
                          <w:rPr>
                            <w:rFonts w:ascii="Book Antiqua"/>
                            <w:b/>
                            <w:sz w:val="20"/>
                          </w:rPr>
                        </w:pPr>
                        <w:r>
                          <w:rPr>
                            <w:color w:val="231F20"/>
                            <w:sz w:val="20"/>
                          </w:rPr>
                          <w:t>Which transactions involve the exchange of cash? All transactions except (5) and (7) </w:t>
                        </w:r>
                        <w:r>
                          <w:rPr>
                            <w:color w:val="231F20"/>
                            <w:spacing w:val="-4"/>
                            <w:sz w:val="20"/>
                          </w:rPr>
                          <w:t>involve</w:t>
                        </w:r>
                        <w:r>
                          <w:rPr>
                            <w:color w:val="231F20"/>
                            <w:spacing w:val="-3"/>
                            <w:sz w:val="20"/>
                          </w:rPr>
                          <w:t> </w:t>
                        </w:r>
                        <w:r>
                          <w:rPr>
                            <w:color w:val="231F20"/>
                            <w:spacing w:val="-4"/>
                            <w:sz w:val="20"/>
                          </w:rPr>
                          <w:t>either</w:t>
                        </w:r>
                        <w:r>
                          <w:rPr>
                            <w:color w:val="231F20"/>
                            <w:spacing w:val="-2"/>
                            <w:sz w:val="20"/>
                          </w:rPr>
                          <w:t> </w:t>
                        </w:r>
                        <w:r>
                          <w:rPr>
                            <w:color w:val="231F20"/>
                            <w:spacing w:val="-4"/>
                            <w:sz w:val="20"/>
                          </w:rPr>
                          <w:t>the</w:t>
                        </w:r>
                        <w:r>
                          <w:rPr>
                            <w:color w:val="231F20"/>
                            <w:spacing w:val="-2"/>
                            <w:sz w:val="20"/>
                          </w:rPr>
                          <w:t> </w:t>
                        </w:r>
                        <w:r>
                          <w:rPr>
                            <w:color w:val="231F20"/>
                            <w:spacing w:val="-4"/>
                            <w:sz w:val="20"/>
                          </w:rPr>
                          <w:t>receipt</w:t>
                        </w:r>
                        <w:r>
                          <w:rPr>
                            <w:color w:val="231F20"/>
                            <w:spacing w:val="-3"/>
                            <w:sz w:val="20"/>
                          </w:rPr>
                          <w:t> </w:t>
                        </w:r>
                        <w:r>
                          <w:rPr>
                            <w:color w:val="231F20"/>
                            <w:spacing w:val="-4"/>
                            <w:sz w:val="20"/>
                          </w:rPr>
                          <w:t>(inflow)</w:t>
                        </w:r>
                        <w:r>
                          <w:rPr>
                            <w:color w:val="231F20"/>
                            <w:spacing w:val="-2"/>
                            <w:sz w:val="20"/>
                          </w:rPr>
                          <w:t> </w:t>
                        </w:r>
                        <w:r>
                          <w:rPr>
                            <w:color w:val="231F20"/>
                            <w:spacing w:val="-4"/>
                            <w:sz w:val="20"/>
                          </w:rPr>
                          <w:t>or</w:t>
                        </w:r>
                        <w:r>
                          <w:rPr>
                            <w:color w:val="231F20"/>
                            <w:spacing w:val="-2"/>
                            <w:sz w:val="20"/>
                          </w:rPr>
                          <w:t> </w:t>
                        </w:r>
                        <w:r>
                          <w:rPr>
                            <w:color w:val="231F20"/>
                            <w:spacing w:val="-4"/>
                            <w:sz w:val="20"/>
                          </w:rPr>
                          <w:t>payment</w:t>
                        </w:r>
                        <w:r>
                          <w:rPr>
                            <w:color w:val="231F20"/>
                            <w:spacing w:val="-3"/>
                            <w:sz w:val="20"/>
                          </w:rPr>
                          <w:t> </w:t>
                        </w:r>
                        <w:r>
                          <w:rPr>
                            <w:color w:val="231F20"/>
                            <w:spacing w:val="-4"/>
                            <w:sz w:val="20"/>
                          </w:rPr>
                          <w:t>(outflow)</w:t>
                        </w:r>
                        <w:r>
                          <w:rPr>
                            <w:color w:val="231F20"/>
                            <w:spacing w:val="-2"/>
                            <w:sz w:val="20"/>
                          </w:rPr>
                          <w:t> </w:t>
                        </w:r>
                        <w:r>
                          <w:rPr>
                            <w:color w:val="231F20"/>
                            <w:spacing w:val="-4"/>
                            <w:sz w:val="20"/>
                          </w:rPr>
                          <w:t>of</w:t>
                        </w:r>
                        <w:r>
                          <w:rPr>
                            <w:color w:val="231F20"/>
                            <w:spacing w:val="-2"/>
                            <w:sz w:val="20"/>
                          </w:rPr>
                          <w:t> </w:t>
                        </w:r>
                        <w:r>
                          <w:rPr>
                            <w:color w:val="231F20"/>
                            <w:spacing w:val="-4"/>
                            <w:sz w:val="20"/>
                          </w:rPr>
                          <w:t>cash.</w:t>
                        </w:r>
                        <w:r>
                          <w:rPr>
                            <w:color w:val="231F20"/>
                            <w:spacing w:val="-2"/>
                            <w:sz w:val="20"/>
                          </w:rPr>
                          <w:t> </w:t>
                        </w:r>
                        <w:r>
                          <w:rPr>
                            <w:rFonts w:ascii="Book Antiqua"/>
                            <w:b/>
                            <w:color w:val="231F20"/>
                            <w:spacing w:val="-4"/>
                            <w:sz w:val="20"/>
                          </w:rPr>
                          <w:t>Only</w:t>
                        </w:r>
                        <w:r>
                          <w:rPr>
                            <w:rFonts w:ascii="Book Antiqua"/>
                            <w:b/>
                            <w:color w:val="231F20"/>
                            <w:spacing w:val="-9"/>
                            <w:sz w:val="20"/>
                          </w:rPr>
                          <w:t> </w:t>
                        </w:r>
                        <w:r>
                          <w:rPr>
                            <w:rFonts w:ascii="Book Antiqua"/>
                            <w:b/>
                            <w:color w:val="231F20"/>
                            <w:spacing w:val="-4"/>
                            <w:sz w:val="20"/>
                          </w:rPr>
                          <w:t>transactions</w:t>
                        </w:r>
                        <w:r>
                          <w:rPr>
                            <w:rFonts w:ascii="Book Antiqua"/>
                            <w:b/>
                            <w:color w:val="231F20"/>
                            <w:spacing w:val="-8"/>
                            <w:sz w:val="20"/>
                          </w:rPr>
                          <w:t> </w:t>
                        </w:r>
                        <w:r>
                          <w:rPr>
                            <w:rFonts w:ascii="Book Antiqua"/>
                            <w:b/>
                            <w:color w:val="231F20"/>
                            <w:spacing w:val="-6"/>
                            <w:sz w:val="20"/>
                          </w:rPr>
                          <w:t>involving</w:t>
                        </w:r>
                      </w:p>
                      <w:p>
                        <w:pPr>
                          <w:pStyle w:val="TableParagraph"/>
                          <w:spacing w:line="149" w:lineRule="exact"/>
                          <w:ind w:left="-5"/>
                          <w:jc w:val="both"/>
                          <w:rPr>
                            <w:rFonts w:ascii="Book Antiqua" w:hAnsi="Book Antiqua"/>
                            <w:b/>
                            <w:sz w:val="20"/>
                          </w:rPr>
                        </w:pPr>
                        <w:r>
                          <w:rPr>
                            <w:rFonts w:ascii="Book Antiqua" w:hAnsi="Book Antiqua"/>
                            <w:b/>
                            <w:i/>
                            <w:color w:val="231F20"/>
                            <w:spacing w:val="-6"/>
                            <w:sz w:val="20"/>
                          </w:rPr>
                          <w:t>cash</w:t>
                        </w:r>
                        <w:r>
                          <w:rPr>
                            <w:rFonts w:ascii="Book Antiqua" w:hAnsi="Book Antiqua"/>
                            <w:b/>
                            <w:i/>
                            <w:color w:val="231F20"/>
                            <w:spacing w:val="-9"/>
                            <w:sz w:val="20"/>
                          </w:rPr>
                          <w:t> </w:t>
                        </w:r>
                        <w:r>
                          <w:rPr>
                            <w:rFonts w:ascii="Book Antiqua" w:hAnsi="Book Antiqua"/>
                            <w:b/>
                            <w:color w:val="231F20"/>
                            <w:spacing w:val="-6"/>
                            <w:sz w:val="20"/>
                          </w:rPr>
                          <w:t>affect a company’s </w:t>
                        </w:r>
                        <w:r>
                          <w:rPr>
                            <w:rFonts w:ascii="Book Antiqua" w:hAnsi="Book Antiqua"/>
                            <w:b/>
                            <w:i/>
                            <w:color w:val="231F20"/>
                            <w:spacing w:val="-6"/>
                            <w:sz w:val="20"/>
                          </w:rPr>
                          <w:t>cash </w:t>
                        </w:r>
                        <w:r>
                          <w:rPr>
                            <w:rFonts w:ascii="Book Antiqua" w:hAnsi="Book Antiqua"/>
                            <w:b/>
                            <w:color w:val="231F20"/>
                            <w:spacing w:val="-6"/>
                            <w:sz w:val="20"/>
                          </w:rPr>
                          <w:t>flows.</w:t>
                        </w:r>
                      </w:p>
                    </w:tc>
                  </w:tr>
                </w:tbl>
                <w:p>
                  <w:pPr>
                    <w:pStyle w:val="BodyText"/>
                  </w:pPr>
                </w:p>
              </w:txbxContent>
            </v:textbox>
            <w10:wrap type="none"/>
          </v:shape>
        </w:pict>
      </w:r>
      <w:r>
        <w:rPr>
          <w:rFonts w:ascii="Proxima Nova Rg"/>
          <w:b/>
          <w:color w:val="231F20"/>
          <w:spacing w:val="-5"/>
          <w:sz w:val="18"/>
        </w:rPr>
        <w:t>198</w:t>
      </w:r>
      <w:r>
        <w:rPr>
          <w:rFonts w:ascii="Proxima Nova Rg"/>
          <w:b/>
          <w:color w:val="231F20"/>
          <w:sz w:val="18"/>
        </w:rPr>
        <w:tab/>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spacing w:before="13"/>
        <w:rPr>
          <w:rFonts w:ascii="Arial Black"/>
          <w:sz w:val="25"/>
        </w:rPr>
      </w:pPr>
    </w:p>
    <w:p>
      <w:pPr>
        <w:pStyle w:val="Heading2"/>
        <w:spacing w:before="93"/>
        <w:rPr>
          <w:rFonts w:ascii="Arial Black"/>
        </w:rPr>
      </w:pPr>
      <w:r>
        <w:rPr>
          <w:rFonts w:ascii="Arial Black"/>
          <w:color w:val="FFFFFF"/>
          <w:spacing w:val="-6"/>
          <w:w w:val="85"/>
        </w:rPr>
        <w:t>PART</w:t>
      </w:r>
      <w:r>
        <w:rPr>
          <w:rFonts w:ascii="Arial Black"/>
          <w:color w:val="FFFFFF"/>
          <w:spacing w:val="-14"/>
          <w:w w:val="95"/>
        </w:rPr>
        <w:t> </w:t>
      </w:r>
      <w:r>
        <w:rPr>
          <w:rFonts w:ascii="Arial Black"/>
          <w:color w:val="FFFFFF"/>
          <w:spacing w:val="-10"/>
          <w:w w:val="95"/>
        </w:rPr>
        <w:t>C</w:t>
      </w:r>
    </w:p>
    <w:p>
      <w:pPr>
        <w:pStyle w:val="ListParagraph"/>
        <w:numPr>
          <w:ilvl w:val="0"/>
          <w:numId w:val="19"/>
        </w:numPr>
        <w:tabs>
          <w:tab w:pos="329" w:val="left" w:leader="none"/>
        </w:tabs>
        <w:spacing w:line="238" w:lineRule="exact" w:before="244" w:after="0"/>
        <w:ind w:left="328" w:right="0" w:hanging="209"/>
        <w:jc w:val="left"/>
        <w:rPr>
          <w:rFonts w:ascii="Arial Black" w:hAnsi="Arial Black"/>
          <w:sz w:val="18"/>
        </w:rPr>
      </w:pPr>
      <w:r>
        <w:rPr>
          <w:rFonts w:ascii="Arial Black" w:hAnsi="Arial Black"/>
          <w:color w:val="7F2654"/>
          <w:spacing w:val="-2"/>
          <w:sz w:val="18"/>
        </w:rPr>
        <w:t>LO4–7</w:t>
      </w:r>
    </w:p>
    <w:p>
      <w:pPr>
        <w:spacing w:line="213" w:lineRule="auto" w:before="4"/>
        <w:ind w:left="120" w:right="8638" w:firstLine="0"/>
        <w:jc w:val="left"/>
        <w:rPr>
          <w:rFonts w:ascii="Arial Black"/>
          <w:sz w:val="16"/>
        </w:rPr>
      </w:pPr>
      <w:r>
        <w:rPr>
          <w:rFonts w:ascii="Arial Black"/>
          <w:color w:val="231F20"/>
          <w:w w:val="80"/>
          <w:sz w:val="16"/>
        </w:rPr>
        <w:t>Identify</w:t>
      </w:r>
      <w:r>
        <w:rPr>
          <w:rFonts w:ascii="Arial Black"/>
          <w:color w:val="231F20"/>
          <w:spacing w:val="-5"/>
          <w:w w:val="80"/>
          <w:sz w:val="16"/>
        </w:rPr>
        <w:t> </w:t>
      </w:r>
      <w:r>
        <w:rPr>
          <w:rFonts w:ascii="Arial Black"/>
          <w:color w:val="231F20"/>
          <w:w w:val="80"/>
          <w:sz w:val="16"/>
        </w:rPr>
        <w:t>the</w:t>
      </w:r>
      <w:r>
        <w:rPr>
          <w:rFonts w:ascii="Arial Black"/>
          <w:color w:val="231F20"/>
          <w:spacing w:val="-3"/>
          <w:w w:val="80"/>
          <w:sz w:val="16"/>
        </w:rPr>
        <w:t> </w:t>
      </w:r>
      <w:r>
        <w:rPr>
          <w:rFonts w:ascii="Arial Black"/>
          <w:color w:val="231F20"/>
          <w:w w:val="80"/>
          <w:sz w:val="16"/>
        </w:rPr>
        <w:t>major</w:t>
      </w:r>
      <w:r>
        <w:rPr>
          <w:rFonts w:ascii="Arial Black"/>
          <w:color w:val="231F20"/>
          <w:spacing w:val="-2"/>
          <w:w w:val="80"/>
          <w:sz w:val="16"/>
        </w:rPr>
        <w:t> </w:t>
      </w:r>
      <w:r>
        <w:rPr>
          <w:rFonts w:ascii="Arial Black"/>
          <w:color w:val="231F20"/>
          <w:w w:val="80"/>
          <w:sz w:val="16"/>
        </w:rPr>
        <w:t>inflows </w:t>
      </w:r>
      <w:r>
        <w:rPr>
          <w:rFonts w:ascii="Arial Black"/>
          <w:color w:val="231F20"/>
          <w:w w:val="90"/>
          <w:sz w:val="16"/>
        </w:rPr>
        <w:t>and</w:t>
      </w:r>
      <w:r>
        <w:rPr>
          <w:rFonts w:ascii="Arial Black"/>
          <w:color w:val="231F20"/>
          <w:spacing w:val="-6"/>
          <w:w w:val="90"/>
          <w:sz w:val="16"/>
        </w:rPr>
        <w:t> </w:t>
      </w:r>
      <w:r>
        <w:rPr>
          <w:rFonts w:ascii="Arial Black"/>
          <w:color w:val="231F20"/>
          <w:w w:val="90"/>
          <w:sz w:val="16"/>
        </w:rPr>
        <w:t>outflows</w:t>
      </w:r>
      <w:r>
        <w:rPr>
          <w:rFonts w:ascii="Arial Black"/>
          <w:color w:val="231F20"/>
          <w:spacing w:val="-6"/>
          <w:w w:val="90"/>
          <w:sz w:val="16"/>
        </w:rPr>
        <w:t> </w:t>
      </w:r>
      <w:r>
        <w:rPr>
          <w:rFonts w:ascii="Arial Black"/>
          <w:color w:val="231F20"/>
          <w:w w:val="90"/>
          <w:sz w:val="16"/>
        </w:rPr>
        <w:t>of</w:t>
      </w:r>
      <w:r>
        <w:rPr>
          <w:rFonts w:ascii="Arial Black"/>
          <w:color w:val="231F20"/>
          <w:spacing w:val="-6"/>
          <w:w w:val="90"/>
          <w:sz w:val="16"/>
        </w:rPr>
        <w:t> </w:t>
      </w:r>
      <w:r>
        <w:rPr>
          <w:rFonts w:ascii="Arial Black"/>
          <w:color w:val="231F20"/>
          <w:w w:val="90"/>
          <w:sz w:val="16"/>
        </w:rPr>
        <w:t>cash.</w:t>
      </w:r>
    </w:p>
    <w:p>
      <w:pPr>
        <w:spacing w:after="0" w:line="213" w:lineRule="auto"/>
        <w:jc w:val="left"/>
        <w:rPr>
          <w:rFonts w:ascii="Arial Black"/>
          <w:sz w:val="16"/>
        </w:rPr>
        <w:sectPr>
          <w:pgSz w:w="12240" w:h="15660"/>
          <w:pgMar w:top="46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line="240" w:lineRule="atLeast" w:before="70"/>
        <w:ind w:left="4083" w:right="2723" w:hanging="1155"/>
        <w:jc w:val="left"/>
        <w:rPr>
          <w:rFonts w:ascii="Arial"/>
          <w:sz w:val="20"/>
        </w:rPr>
      </w:pPr>
      <w:r>
        <w:rPr/>
        <w:pict>
          <v:rect style="position:absolute;margin-left:.25pt;margin-top:.25pt;width:611.5pt;height:782.5pt;mso-position-horizontal-relative:page;mso-position-vertical-relative:page;z-index:-18893824" id="docshape825" filled="false" stroked="true" strokeweight=".5pt" strokecolor="#939598">
            <v:stroke dashstyle="solid"/>
            <w10:wrap type="none"/>
          </v:rect>
        </w:pict>
      </w:r>
      <w:r>
        <w:rPr/>
        <w:pict>
          <v:group style="position:absolute;margin-left:70.5pt;margin-top:445.450012pt;width:396.4pt;height:304.6pt;mso-position-horizontal-relative:page;mso-position-vertical-relative:page;z-index:-18892800" id="docshapegroup826" coordorigin="1410,8909" coordsize="7928,6092">
            <v:rect style="position:absolute;left:1410;top:8909;width:7928;height:6092" id="docshape827" filled="true" fillcolor="#231f20" stroked="false">
              <v:fill opacity="26214f" type="solid"/>
            </v:rect>
            <v:shape style="position:absolute;left:1455;top:8954;width:7680;height:5844" id="docshape828" coordorigin="1455,8954" coordsize="7680,5844" path="m8895,8954l1695,8954,1556,8958,1485,8984,1459,9055,1455,9194,1455,14558,1459,14697,1485,14768,1556,14794,1695,14798,8895,14798,9034,14794,9105,14768,9131,14697,9135,14558,9135,9194,9131,9055,9105,8984,9034,8958,8895,8954xe" filled="true" fillcolor="#eeecdf" stroked="false">
              <v:path arrowok="t"/>
              <v:fill type="solid"/>
            </v:shape>
            <v:shape style="position:absolute;left:1455;top:8954;width:7680;height:843" id="docshape829" coordorigin="1455,8954" coordsize="7680,843" path="m8895,8954l1695,8954,1556,8958,1485,8984,1459,9053,1455,9189,1455,9785,1456,9797,9134,9797,9134,9790,9135,9785,9135,9189,9131,9053,9105,8984,9034,8958,8895,8954xe" filled="true" fillcolor="#765700" stroked="false">
              <v:path arrowok="t"/>
              <v:fill type="solid"/>
            </v:shape>
            <w10:wrap type="none"/>
          </v:group>
        </w:pict>
      </w: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tabs>
          <w:tab w:pos="10439" w:val="right" w:leader="none"/>
        </w:tabs>
        <w:spacing w:line="169" w:lineRule="exact" w:before="0"/>
        <w:ind w:left="5365" w:right="0" w:firstLine="0"/>
        <w:jc w:val="left"/>
        <w:rPr>
          <w:rFonts w:ascii="Proxima Nova Rg"/>
          <w:b/>
          <w:sz w:val="18"/>
        </w:rPr>
      </w:pPr>
      <w:r>
        <w:rPr/>
        <w:pict>
          <v:group style="position:absolute;margin-left:70.5pt;margin-top:37.460205pt;width:394.95pt;height:295.95pt;mso-position-horizontal-relative:page;mso-position-vertical-relative:paragraph;z-index:-18893312" id="docshapegroup830" coordorigin="1410,749" coordsize="7899,5919">
            <v:rect style="position:absolute;left:1410;top:749;width:7899;height:5919" id="docshape831" filled="true" fillcolor="#231f20" stroked="false">
              <v:fill opacity="26214f" type="solid"/>
            </v:rect>
            <v:shape style="position:absolute;left:1455;top:794;width:7650;height:5666" id="docshape832" coordorigin="1455,794" coordsize="7650,5666" path="m8865,794l1695,794,1556,798,1485,824,1459,895,1455,1034,1455,6220,1459,6359,1485,6430,1556,6456,1695,6460,8865,6460,9004,6456,9075,6430,9101,6359,9105,6220,9105,1034,9101,895,9075,824,9004,798,8865,794xe" filled="true" fillcolor="#fffcdf" stroked="false">
              <v:path arrowok="t"/>
              <v:fill type="solid"/>
            </v:shape>
            <w10:wrap type="none"/>
          </v:group>
        </w:pict>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r>
        <w:rPr>
          <w:rFonts w:ascii="Arial Black"/>
          <w:color w:val="231F20"/>
          <w:sz w:val="16"/>
        </w:rPr>
        <w:tab/>
      </w:r>
      <w:r>
        <w:rPr>
          <w:rFonts w:ascii="Proxima Nova Rg"/>
          <w:b/>
          <w:color w:val="231F20"/>
          <w:spacing w:val="-5"/>
          <w:sz w:val="18"/>
        </w:rPr>
        <w:t>199</w:t>
      </w:r>
    </w:p>
    <w:p>
      <w:pPr>
        <w:pStyle w:val="BodyText"/>
        <w:rPr>
          <w:rFonts w:ascii="Proxima Nova Rg"/>
          <w:b/>
          <w:sz w:val="20"/>
        </w:rPr>
      </w:pPr>
    </w:p>
    <w:p>
      <w:pPr>
        <w:pStyle w:val="BodyText"/>
        <w:spacing w:before="11"/>
        <w:rPr>
          <w:rFonts w:ascii="Proxima Nova Rg"/>
          <w:b/>
          <w:sz w:val="13"/>
        </w:rPr>
      </w:pPr>
    </w:p>
    <w:tbl>
      <w:tblPr>
        <w:tblW w:w="0" w:type="auto"/>
        <w:jc w:val="left"/>
        <w:tblInd w:w="620" w:type="dxa"/>
        <w:tblBorders>
          <w:top w:val="single" w:sz="18" w:space="0" w:color="D1D3D4"/>
          <w:left w:val="single" w:sz="18" w:space="0" w:color="D1D3D4"/>
          <w:bottom w:val="single" w:sz="18" w:space="0" w:color="D1D3D4"/>
          <w:right w:val="single" w:sz="18" w:space="0" w:color="D1D3D4"/>
          <w:insideH w:val="single" w:sz="18" w:space="0" w:color="D1D3D4"/>
          <w:insideV w:val="single" w:sz="18" w:space="0" w:color="D1D3D4"/>
        </w:tblBorders>
        <w:tblLayout w:type="fixed"/>
        <w:tblCellMar>
          <w:top w:w="0" w:type="dxa"/>
          <w:left w:w="0" w:type="dxa"/>
          <w:bottom w:w="0" w:type="dxa"/>
          <w:right w:w="0" w:type="dxa"/>
        </w:tblCellMar>
        <w:tblLook w:val="01E0"/>
      </w:tblPr>
      <w:tblGrid>
        <w:gridCol w:w="7670"/>
        <w:gridCol w:w="250"/>
        <w:gridCol w:w="1910"/>
      </w:tblGrid>
      <w:tr>
        <w:trPr>
          <w:trHeight w:val="102" w:hRule="atLeast"/>
        </w:trPr>
        <w:tc>
          <w:tcPr>
            <w:tcW w:w="7670" w:type="dxa"/>
            <w:tcBorders>
              <w:left w:val="single" w:sz="4" w:space="0" w:color="939598"/>
              <w:bottom w:val="nil"/>
              <w:right w:val="single" w:sz="4" w:space="0" w:color="939598"/>
            </w:tcBorders>
          </w:tcPr>
          <w:p>
            <w:pPr>
              <w:pStyle w:val="TableParagraph"/>
              <w:rPr>
                <w:rFonts w:ascii="Times New Roman"/>
                <w:sz w:val="4"/>
              </w:rPr>
            </w:pPr>
          </w:p>
        </w:tc>
        <w:tc>
          <w:tcPr>
            <w:tcW w:w="250" w:type="dxa"/>
            <w:tcBorders>
              <w:left w:val="single" w:sz="4" w:space="0" w:color="939598"/>
              <w:bottom w:val="nil"/>
              <w:right w:val="single" w:sz="4" w:space="0" w:color="939598"/>
            </w:tcBorders>
          </w:tcPr>
          <w:p>
            <w:pPr>
              <w:pStyle w:val="TableParagraph"/>
              <w:rPr>
                <w:rFonts w:ascii="Times New Roman"/>
                <w:sz w:val="4"/>
              </w:rPr>
            </w:pPr>
          </w:p>
        </w:tc>
        <w:tc>
          <w:tcPr>
            <w:tcW w:w="1910" w:type="dxa"/>
            <w:vMerge w:val="restart"/>
            <w:tcBorders>
              <w:left w:val="single" w:sz="4" w:space="0" w:color="939598"/>
              <w:right w:val="single" w:sz="4" w:space="0" w:color="939598"/>
            </w:tcBorders>
          </w:tcPr>
          <w:p>
            <w:pPr>
              <w:pStyle w:val="TableParagraph"/>
              <w:spacing w:before="99"/>
              <w:ind w:left="5"/>
              <w:rPr>
                <w:rFonts w:ascii="Arial Black" w:hAnsi="Arial Black"/>
                <w:sz w:val="18"/>
              </w:rPr>
            </w:pPr>
            <w:r>
              <w:rPr>
                <w:rFonts w:ascii="Arial Black" w:hAnsi="Arial Black"/>
                <w:color w:val="0C7D9C"/>
                <w:w w:val="80"/>
                <w:sz w:val="18"/>
              </w:rPr>
              <w:t>ILLUSTRATION</w:t>
            </w:r>
            <w:r>
              <w:rPr>
                <w:rFonts w:ascii="Arial Black" w:hAnsi="Arial Black"/>
                <w:color w:val="0C7D9C"/>
                <w:spacing w:val="79"/>
                <w:sz w:val="18"/>
              </w:rPr>
              <w:t> </w:t>
            </w:r>
            <w:r>
              <w:rPr>
                <w:rFonts w:ascii="Arial Black" w:hAnsi="Arial Black"/>
                <w:color w:val="0C7D9C"/>
                <w:spacing w:val="-4"/>
                <w:w w:val="95"/>
                <w:sz w:val="18"/>
              </w:rPr>
              <w:t>4–14</w:t>
            </w:r>
          </w:p>
          <w:p>
            <w:pPr>
              <w:pStyle w:val="TableParagraph"/>
              <w:spacing w:line="208" w:lineRule="auto" w:before="52"/>
              <w:ind w:left="5" w:right="-29"/>
              <w:rPr>
                <w:rFonts w:ascii="Arial Black"/>
                <w:sz w:val="18"/>
              </w:rPr>
            </w:pPr>
            <w:r>
              <w:rPr>
                <w:rFonts w:ascii="Arial Black"/>
                <w:color w:val="231F20"/>
                <w:spacing w:val="-2"/>
                <w:w w:val="80"/>
                <w:sz w:val="18"/>
              </w:rPr>
              <w:t>External</w:t>
            </w:r>
            <w:r>
              <w:rPr>
                <w:rFonts w:ascii="Arial Black"/>
                <w:color w:val="231F20"/>
                <w:spacing w:val="-14"/>
                <w:sz w:val="18"/>
              </w:rPr>
              <w:t> </w:t>
            </w:r>
            <w:r>
              <w:rPr>
                <w:rFonts w:ascii="Arial Black"/>
                <w:color w:val="231F20"/>
                <w:spacing w:val="-2"/>
                <w:w w:val="80"/>
                <w:sz w:val="18"/>
              </w:rPr>
              <w:t>Transactions</w:t>
            </w:r>
            <w:r>
              <w:rPr>
                <w:rFonts w:ascii="Arial Black"/>
                <w:color w:val="231F20"/>
                <w:spacing w:val="-14"/>
                <w:sz w:val="18"/>
              </w:rPr>
              <w:t> </w:t>
            </w:r>
            <w:r>
              <w:rPr>
                <w:rFonts w:ascii="Arial Black"/>
                <w:color w:val="231F20"/>
                <w:spacing w:val="-2"/>
                <w:w w:val="80"/>
                <w:sz w:val="18"/>
              </w:rPr>
              <w:t>of </w:t>
            </w:r>
            <w:r>
              <w:rPr>
                <w:rFonts w:ascii="Arial Black"/>
                <w:color w:val="231F20"/>
                <w:spacing w:val="-2"/>
                <w:w w:val="85"/>
                <w:sz w:val="18"/>
              </w:rPr>
              <w:t>Eagle</w:t>
            </w:r>
            <w:r>
              <w:rPr>
                <w:rFonts w:ascii="Arial Black"/>
                <w:color w:val="231F20"/>
                <w:spacing w:val="-5"/>
                <w:w w:val="85"/>
                <w:sz w:val="18"/>
              </w:rPr>
              <w:t> </w:t>
            </w:r>
            <w:r>
              <w:rPr>
                <w:rFonts w:ascii="Arial Black"/>
                <w:color w:val="231F20"/>
                <w:spacing w:val="-2"/>
                <w:w w:val="85"/>
                <w:sz w:val="18"/>
              </w:rPr>
              <w:t>Soccer</w:t>
            </w:r>
            <w:r>
              <w:rPr>
                <w:rFonts w:ascii="Arial Black"/>
                <w:color w:val="231F20"/>
                <w:spacing w:val="-5"/>
                <w:w w:val="85"/>
                <w:sz w:val="18"/>
              </w:rPr>
              <w:t> </w:t>
            </w:r>
            <w:r>
              <w:rPr>
                <w:rFonts w:ascii="Arial Black"/>
                <w:color w:val="231F20"/>
                <w:spacing w:val="-2"/>
                <w:w w:val="85"/>
                <w:sz w:val="18"/>
              </w:rPr>
              <w:t>Academy</w:t>
            </w:r>
          </w:p>
        </w:tc>
      </w:tr>
      <w:tr>
        <w:trPr>
          <w:trHeight w:val="5873" w:hRule="atLeast"/>
        </w:trPr>
        <w:tc>
          <w:tcPr>
            <w:tcW w:w="7670" w:type="dxa"/>
            <w:tcBorders>
              <w:top w:val="nil"/>
              <w:left w:val="single" w:sz="12" w:space="0" w:color="E7A922"/>
              <w:bottom w:val="nil"/>
              <w:right w:val="single" w:sz="12" w:space="0" w:color="E7A922"/>
            </w:tcBorders>
          </w:tcPr>
          <w:p>
            <w:pPr>
              <w:pStyle w:val="TableParagraph"/>
              <w:spacing w:before="9"/>
              <w:rPr>
                <w:rFonts w:ascii="Proxima Nova Rg"/>
                <w:b/>
                <w:sz w:val="19"/>
              </w:rPr>
            </w:pPr>
          </w:p>
          <w:p>
            <w:pPr>
              <w:pStyle w:val="TableParagraph"/>
              <w:tabs>
                <w:tab w:pos="1375" w:val="left" w:leader="none"/>
                <w:tab w:pos="4740" w:val="left" w:leader="none"/>
                <w:tab w:pos="5722" w:val="left" w:leader="none"/>
                <w:tab w:pos="6787" w:val="left" w:leader="none"/>
              </w:tabs>
              <w:spacing w:line="228" w:lineRule="auto"/>
              <w:ind w:left="95" w:right="79" w:firstLine="4650"/>
              <w:rPr>
                <w:rFonts w:ascii="Proxima Nova Rg"/>
                <w:b/>
                <w:sz w:val="19"/>
              </w:rPr>
            </w:pPr>
            <w:r>
              <w:rPr>
                <w:rFonts w:ascii="Proxima Nova Rg"/>
                <w:b/>
                <w:color w:val="231F20"/>
                <w:sz w:val="19"/>
              </w:rPr>
              <w:t>Type of</w:t>
              <w:tab/>
              <w:t>Is Cash</w:t>
              <w:tab/>
            </w:r>
            <w:r>
              <w:rPr>
                <w:rFonts w:ascii="Proxima Nova Rg"/>
                <w:b/>
                <w:color w:val="231F20"/>
                <w:spacing w:val="-40"/>
                <w:sz w:val="19"/>
              </w:rPr>
              <w:t> </w:t>
            </w:r>
            <w:r>
              <w:rPr>
                <w:rFonts w:ascii="Proxima Nova Rg"/>
                <w:b/>
                <w:color w:val="231F20"/>
                <w:sz w:val="19"/>
              </w:rPr>
              <w:t>Inflow</w:t>
            </w:r>
            <w:r>
              <w:rPr>
                <w:rFonts w:ascii="Proxima Nova Rg"/>
                <w:b/>
                <w:color w:val="231F20"/>
                <w:spacing w:val="-13"/>
                <w:sz w:val="19"/>
              </w:rPr>
              <w:t> </w:t>
            </w:r>
            <w:r>
              <w:rPr>
                <w:rFonts w:ascii="Proxima Nova Rg"/>
                <w:b/>
                <w:color w:val="231F20"/>
                <w:sz w:val="19"/>
              </w:rPr>
              <w:t>or </w:t>
            </w:r>
            <w:r>
              <w:rPr>
                <w:rFonts w:ascii="Proxima Nova Rg"/>
                <w:b/>
                <w:color w:val="231F20"/>
                <w:spacing w:val="-2"/>
                <w:sz w:val="19"/>
                <w:u w:val="single" w:color="231F20"/>
              </w:rPr>
              <w:t>Transaction</w:t>
            </w:r>
            <w:r>
              <w:rPr>
                <w:rFonts w:ascii="Proxima Nova Rg"/>
                <w:b/>
                <w:color w:val="231F20"/>
                <w:sz w:val="19"/>
              </w:rPr>
              <w:tab/>
            </w:r>
            <w:r>
              <w:rPr>
                <w:rFonts w:ascii="Proxima Nova Rg"/>
                <w:b/>
                <w:color w:val="231F20"/>
                <w:sz w:val="19"/>
                <w:u w:val="single" w:color="231F20"/>
              </w:rPr>
              <w:t>External</w:t>
            </w:r>
            <w:r>
              <w:rPr>
                <w:rFonts w:ascii="Proxima Nova Rg"/>
                <w:b/>
                <w:color w:val="231F20"/>
                <w:spacing w:val="-7"/>
                <w:sz w:val="19"/>
                <w:u w:val="single" w:color="231F20"/>
              </w:rPr>
              <w:t> </w:t>
            </w:r>
            <w:r>
              <w:rPr>
                <w:rFonts w:ascii="Proxima Nova Rg"/>
                <w:b/>
                <w:color w:val="231F20"/>
                <w:sz w:val="19"/>
                <w:u w:val="single" w:color="231F20"/>
              </w:rPr>
              <w:t>Transactions</w:t>
            </w:r>
            <w:r>
              <w:rPr>
                <w:rFonts w:ascii="Proxima Nova Rg"/>
                <w:b/>
                <w:color w:val="231F20"/>
                <w:spacing w:val="-4"/>
                <w:sz w:val="19"/>
                <w:u w:val="single" w:color="231F20"/>
              </w:rPr>
              <w:t> </w:t>
            </w:r>
            <w:r>
              <w:rPr>
                <w:rFonts w:ascii="Proxima Nova Rg"/>
                <w:b/>
                <w:color w:val="231F20"/>
                <w:sz w:val="19"/>
                <w:u w:val="single" w:color="231F20"/>
              </w:rPr>
              <w:t>in</w:t>
            </w:r>
            <w:r>
              <w:rPr>
                <w:rFonts w:ascii="Proxima Nova Rg"/>
                <w:b/>
                <w:color w:val="231F20"/>
                <w:spacing w:val="-4"/>
                <w:sz w:val="19"/>
                <w:u w:val="single" w:color="231F20"/>
              </w:rPr>
              <w:t> </w:t>
            </w:r>
            <w:r>
              <w:rPr>
                <w:rFonts w:ascii="Proxima Nova Rg"/>
                <w:b/>
                <w:color w:val="231F20"/>
                <w:spacing w:val="-2"/>
                <w:sz w:val="19"/>
                <w:u w:val="single" w:color="231F20"/>
              </w:rPr>
              <w:t>December</w:t>
            </w:r>
            <w:r>
              <w:rPr>
                <w:rFonts w:ascii="Proxima Nova Rg"/>
                <w:b/>
                <w:color w:val="231F20"/>
                <w:sz w:val="19"/>
              </w:rPr>
              <w:tab/>
            </w:r>
            <w:r>
              <w:rPr>
                <w:rFonts w:ascii="Proxima Nova Rg"/>
                <w:b/>
                <w:color w:val="231F20"/>
                <w:spacing w:val="-2"/>
                <w:sz w:val="19"/>
                <w:u w:val="single" w:color="231F20"/>
              </w:rPr>
              <w:t>Activity</w:t>
            </w:r>
            <w:r>
              <w:rPr>
                <w:rFonts w:ascii="Proxima Nova Rg"/>
                <w:b/>
                <w:color w:val="231F20"/>
                <w:sz w:val="19"/>
              </w:rPr>
              <w:tab/>
            </w:r>
            <w:r>
              <w:rPr>
                <w:rFonts w:ascii="Proxima Nova Rg"/>
                <w:b/>
                <w:color w:val="231F20"/>
                <w:spacing w:val="-2"/>
                <w:sz w:val="19"/>
                <w:u w:val="single" w:color="231F20"/>
              </w:rPr>
              <w:t>Involved?</w:t>
            </w:r>
            <w:r>
              <w:rPr>
                <w:rFonts w:ascii="Proxima Nova Rg"/>
                <w:b/>
                <w:color w:val="231F20"/>
                <w:sz w:val="19"/>
              </w:rPr>
              <w:tab/>
            </w:r>
            <w:r>
              <w:rPr>
                <w:rFonts w:ascii="Proxima Nova Rg"/>
                <w:b/>
                <w:color w:val="231F20"/>
                <w:spacing w:val="-2"/>
                <w:sz w:val="19"/>
                <w:u w:val="single" w:color="231F20"/>
              </w:rPr>
              <w:t>Outflow?</w:t>
            </w:r>
          </w:p>
          <w:p>
            <w:pPr>
              <w:pStyle w:val="TableParagraph"/>
              <w:numPr>
                <w:ilvl w:val="0"/>
                <w:numId w:val="20"/>
              </w:numPr>
              <w:tabs>
                <w:tab w:pos="1334" w:val="left" w:leader="none"/>
                <w:tab w:pos="1336" w:val="left" w:leader="none"/>
                <w:tab w:pos="4643" w:val="left" w:leader="none"/>
                <w:tab w:pos="5959" w:val="left" w:leader="none"/>
                <w:tab w:pos="6783" w:val="left" w:leader="none"/>
              </w:tabs>
              <w:spacing w:line="226" w:lineRule="exact" w:before="102" w:after="0"/>
              <w:ind w:left="1335" w:right="0" w:hanging="790"/>
              <w:jc w:val="left"/>
              <w:rPr>
                <w:rFonts w:ascii="Proxima Nova Rg"/>
                <w:sz w:val="19"/>
              </w:rPr>
            </w:pPr>
            <w:r>
              <w:rPr>
                <w:rFonts w:ascii="Proxima Nova Rg"/>
                <w:color w:val="231F20"/>
                <w:sz w:val="19"/>
              </w:rPr>
              <w:t>Sell shares of common stock </w:t>
            </w:r>
            <w:r>
              <w:rPr>
                <w:rFonts w:ascii="Proxima Nova Rg"/>
                <w:color w:val="231F20"/>
                <w:spacing w:val="-5"/>
                <w:sz w:val="19"/>
              </w:rPr>
              <w:t>for</w:t>
            </w:r>
            <w:r>
              <w:rPr>
                <w:rFonts w:ascii="Proxima Nova Rg"/>
                <w:color w:val="231F20"/>
                <w:sz w:val="19"/>
              </w:rPr>
              <w:tab/>
            </w:r>
            <w:r>
              <w:rPr>
                <w:rFonts w:ascii="Proxima Nova Rg"/>
                <w:color w:val="231F20"/>
                <w:spacing w:val="-2"/>
                <w:sz w:val="19"/>
              </w:rPr>
              <w:t>Financing</w:t>
            </w:r>
            <w:r>
              <w:rPr>
                <w:rFonts w:ascii="Proxima Nova Rg"/>
                <w:color w:val="231F20"/>
                <w:sz w:val="19"/>
              </w:rPr>
              <w:tab/>
            </w:r>
            <w:r>
              <w:rPr>
                <w:rFonts w:ascii="Proxima Nova Rg"/>
                <w:b/>
                <w:color w:val="231F20"/>
                <w:spacing w:val="-5"/>
                <w:sz w:val="19"/>
              </w:rPr>
              <w:t>YES</w:t>
            </w:r>
            <w:r>
              <w:rPr>
                <w:rFonts w:ascii="Proxima Nova Rg"/>
                <w:b/>
                <w:color w:val="231F20"/>
                <w:sz w:val="19"/>
              </w:rPr>
              <w:tab/>
            </w:r>
            <w:r>
              <w:rPr>
                <w:rFonts w:ascii="Proxima Nova Rg"/>
                <w:color w:val="231F20"/>
                <w:spacing w:val="-2"/>
                <w:sz w:val="19"/>
              </w:rPr>
              <w:t>Inflow</w:t>
            </w:r>
          </w:p>
          <w:p>
            <w:pPr>
              <w:pStyle w:val="TableParagraph"/>
              <w:spacing w:line="228" w:lineRule="auto" w:before="3"/>
              <w:ind w:left="1335" w:right="3019"/>
              <w:rPr>
                <w:rFonts w:ascii="Proxima Nova Rg"/>
                <w:sz w:val="19"/>
              </w:rPr>
            </w:pPr>
            <w:r>
              <w:rPr>
                <w:rFonts w:ascii="Proxima Nova Rg"/>
                <w:color w:val="231F20"/>
                <w:sz w:val="19"/>
              </w:rPr>
              <w:t>$200,000 to obtain the funds necessary</w:t>
            </w:r>
            <w:r>
              <w:rPr>
                <w:rFonts w:ascii="Proxima Nova Rg"/>
                <w:color w:val="231F20"/>
                <w:spacing w:val="-10"/>
                <w:sz w:val="19"/>
              </w:rPr>
              <w:t> </w:t>
            </w:r>
            <w:r>
              <w:rPr>
                <w:rFonts w:ascii="Proxima Nova Rg"/>
                <w:color w:val="231F20"/>
                <w:sz w:val="19"/>
              </w:rPr>
              <w:t>to</w:t>
            </w:r>
            <w:r>
              <w:rPr>
                <w:rFonts w:ascii="Proxima Nova Rg"/>
                <w:color w:val="231F20"/>
                <w:spacing w:val="-10"/>
                <w:sz w:val="19"/>
              </w:rPr>
              <w:t> </w:t>
            </w:r>
            <w:r>
              <w:rPr>
                <w:rFonts w:ascii="Proxima Nova Rg"/>
                <w:color w:val="231F20"/>
                <w:sz w:val="19"/>
              </w:rPr>
              <w:t>start</w:t>
            </w:r>
            <w:r>
              <w:rPr>
                <w:rFonts w:ascii="Proxima Nova Rg"/>
                <w:color w:val="231F20"/>
                <w:spacing w:val="-10"/>
                <w:sz w:val="19"/>
              </w:rPr>
              <w:t> </w:t>
            </w:r>
            <w:r>
              <w:rPr>
                <w:rFonts w:ascii="Proxima Nova Rg"/>
                <w:color w:val="231F20"/>
                <w:sz w:val="19"/>
              </w:rPr>
              <w:t>the</w:t>
            </w:r>
            <w:r>
              <w:rPr>
                <w:rFonts w:ascii="Proxima Nova Rg"/>
                <w:color w:val="231F20"/>
                <w:spacing w:val="-10"/>
                <w:sz w:val="19"/>
              </w:rPr>
              <w:t> </w:t>
            </w:r>
            <w:r>
              <w:rPr>
                <w:rFonts w:ascii="Proxima Nova Rg"/>
                <w:color w:val="231F20"/>
                <w:sz w:val="19"/>
              </w:rPr>
              <w:t>business.</w:t>
            </w:r>
          </w:p>
          <w:p>
            <w:pPr>
              <w:pStyle w:val="TableParagraph"/>
              <w:numPr>
                <w:ilvl w:val="0"/>
                <w:numId w:val="20"/>
              </w:numPr>
              <w:tabs>
                <w:tab w:pos="1334" w:val="left" w:leader="none"/>
                <w:tab w:pos="1336" w:val="left" w:leader="none"/>
                <w:tab w:pos="4643" w:val="left" w:leader="none"/>
                <w:tab w:pos="5959" w:val="left" w:leader="none"/>
                <w:tab w:pos="6783" w:val="left" w:leader="none"/>
              </w:tabs>
              <w:spacing w:line="228" w:lineRule="auto" w:before="20" w:after="0"/>
              <w:ind w:left="1335" w:right="360" w:hanging="789"/>
              <w:jc w:val="left"/>
              <w:rPr>
                <w:rFonts w:ascii="Proxima Nova Rg"/>
                <w:sz w:val="19"/>
              </w:rPr>
            </w:pPr>
            <w:r>
              <w:rPr>
                <w:rFonts w:ascii="Proxima Nova Rg"/>
                <w:color w:val="231F20"/>
                <w:sz w:val="19"/>
              </w:rPr>
              <w:t>Borrow $100,000 from the local bank</w:t>
              <w:tab/>
            </w:r>
            <w:r>
              <w:rPr>
                <w:rFonts w:ascii="Proxima Nova Rg"/>
                <w:color w:val="231F20"/>
                <w:spacing w:val="-2"/>
                <w:sz w:val="19"/>
              </w:rPr>
              <w:t>Financing</w:t>
            </w:r>
            <w:r>
              <w:rPr>
                <w:rFonts w:ascii="Proxima Nova Rg"/>
                <w:color w:val="231F20"/>
                <w:sz w:val="19"/>
              </w:rPr>
              <w:tab/>
            </w:r>
            <w:r>
              <w:rPr>
                <w:rFonts w:ascii="Proxima Nova Rg"/>
                <w:b/>
                <w:color w:val="231F20"/>
                <w:spacing w:val="-4"/>
                <w:sz w:val="19"/>
              </w:rPr>
              <w:t>YES</w:t>
            </w:r>
            <w:r>
              <w:rPr>
                <w:rFonts w:ascii="Proxima Nova Rg"/>
                <w:b/>
                <w:color w:val="231F20"/>
                <w:sz w:val="19"/>
              </w:rPr>
              <w:tab/>
            </w:r>
            <w:r>
              <w:rPr>
                <w:rFonts w:ascii="Proxima Nova Rg"/>
                <w:color w:val="231F20"/>
                <w:spacing w:val="-2"/>
                <w:sz w:val="19"/>
              </w:rPr>
              <w:t>Inflow</w:t>
            </w:r>
            <w:r>
              <w:rPr>
                <w:rFonts w:ascii="Proxima Nova Rg"/>
                <w:color w:val="231F20"/>
                <w:spacing w:val="-2"/>
                <w:sz w:val="19"/>
              </w:rPr>
              <w:t> </w:t>
            </w:r>
            <w:r>
              <w:rPr>
                <w:rFonts w:ascii="Proxima Nova Rg"/>
                <w:color w:val="231F20"/>
                <w:sz w:val="19"/>
              </w:rPr>
              <w:t>and sign a note promising to repay the</w:t>
            </w:r>
          </w:p>
          <w:p>
            <w:pPr>
              <w:pStyle w:val="TableParagraph"/>
              <w:spacing w:line="223" w:lineRule="exact"/>
              <w:ind w:left="1335"/>
              <w:rPr>
                <w:rFonts w:ascii="Proxima Nova Rg"/>
                <w:sz w:val="19"/>
              </w:rPr>
            </w:pPr>
            <w:r>
              <w:rPr>
                <w:rFonts w:ascii="Proxima Nova Rg"/>
                <w:color w:val="231F20"/>
                <w:spacing w:val="-4"/>
                <w:sz w:val="19"/>
              </w:rPr>
              <w:t>full amount of the debt in three years.</w:t>
            </w:r>
          </w:p>
          <w:p>
            <w:pPr>
              <w:pStyle w:val="TableParagraph"/>
              <w:numPr>
                <w:ilvl w:val="0"/>
                <w:numId w:val="20"/>
              </w:numPr>
              <w:tabs>
                <w:tab w:pos="1334" w:val="left" w:leader="none"/>
                <w:tab w:pos="1336" w:val="left" w:leader="none"/>
                <w:tab w:pos="4643" w:val="left" w:leader="none"/>
                <w:tab w:pos="5959" w:val="left" w:leader="none"/>
                <w:tab w:pos="6783" w:val="left" w:leader="none"/>
              </w:tabs>
              <w:spacing w:line="228" w:lineRule="auto" w:before="18" w:after="0"/>
              <w:ind w:left="1335" w:right="204" w:hanging="789"/>
              <w:jc w:val="left"/>
              <w:rPr>
                <w:rFonts w:ascii="Proxima Nova Rg"/>
                <w:sz w:val="19"/>
              </w:rPr>
            </w:pPr>
            <w:r>
              <w:rPr>
                <w:rFonts w:ascii="Proxima Nova Rg"/>
                <w:color w:val="231F20"/>
                <w:sz w:val="19"/>
              </w:rPr>
              <w:t>Purchase equipment necessary for</w:t>
              <w:tab/>
            </w:r>
            <w:r>
              <w:rPr>
                <w:rFonts w:ascii="Proxima Nova Rg"/>
                <w:color w:val="231F20"/>
                <w:spacing w:val="-2"/>
                <w:sz w:val="19"/>
              </w:rPr>
              <w:t>Investing</w:t>
            </w:r>
            <w:r>
              <w:rPr>
                <w:rFonts w:ascii="Proxima Nova Rg"/>
                <w:color w:val="231F20"/>
                <w:sz w:val="19"/>
              </w:rPr>
              <w:tab/>
            </w:r>
            <w:r>
              <w:rPr>
                <w:rFonts w:ascii="Proxima Nova Rg"/>
                <w:b/>
                <w:color w:val="231F20"/>
                <w:spacing w:val="-4"/>
                <w:sz w:val="19"/>
              </w:rPr>
              <w:t>YES</w:t>
            </w:r>
            <w:r>
              <w:rPr>
                <w:rFonts w:ascii="Proxima Nova Rg"/>
                <w:b/>
                <w:color w:val="231F20"/>
                <w:sz w:val="19"/>
              </w:rPr>
              <w:tab/>
            </w:r>
            <w:r>
              <w:rPr>
                <w:rFonts w:ascii="Proxima Nova Rg"/>
                <w:color w:val="231F20"/>
                <w:spacing w:val="-2"/>
                <w:sz w:val="19"/>
              </w:rPr>
              <w:t>Outflow</w:t>
            </w:r>
            <w:r>
              <w:rPr>
                <w:rFonts w:ascii="Proxima Nova Rg"/>
                <w:color w:val="231F20"/>
                <w:spacing w:val="-2"/>
                <w:sz w:val="19"/>
              </w:rPr>
              <w:t> </w:t>
            </w:r>
            <w:r>
              <w:rPr>
                <w:rFonts w:ascii="Proxima Nova Rg"/>
                <w:color w:val="231F20"/>
                <w:sz w:val="19"/>
              </w:rPr>
              <w:t>giving soccer training, $120,000 cash.</w:t>
            </w:r>
          </w:p>
          <w:p>
            <w:pPr>
              <w:pStyle w:val="TableParagraph"/>
              <w:numPr>
                <w:ilvl w:val="0"/>
                <w:numId w:val="20"/>
              </w:numPr>
              <w:tabs>
                <w:tab w:pos="1334" w:val="left" w:leader="none"/>
                <w:tab w:pos="1336" w:val="left" w:leader="none"/>
                <w:tab w:pos="4643" w:val="left" w:leader="none"/>
                <w:tab w:pos="5959" w:val="left" w:leader="none"/>
                <w:tab w:pos="6783" w:val="left" w:leader="none"/>
              </w:tabs>
              <w:spacing w:line="226" w:lineRule="exact" w:before="11" w:after="0"/>
              <w:ind w:left="1335" w:right="0" w:hanging="790"/>
              <w:jc w:val="left"/>
              <w:rPr>
                <w:rFonts w:ascii="Proxima Nova Rg"/>
                <w:sz w:val="19"/>
              </w:rPr>
            </w:pPr>
            <w:r>
              <w:rPr>
                <w:rFonts w:ascii="Proxima Nova Rg"/>
                <w:color w:val="231F20"/>
                <w:sz w:val="19"/>
              </w:rPr>
              <w:t>Pay</w:t>
            </w:r>
            <w:r>
              <w:rPr>
                <w:rFonts w:ascii="Proxima Nova Rg"/>
                <w:color w:val="231F20"/>
                <w:spacing w:val="-1"/>
                <w:sz w:val="19"/>
              </w:rPr>
              <w:t> </w:t>
            </w:r>
            <w:r>
              <w:rPr>
                <w:rFonts w:ascii="Proxima Nova Rg"/>
                <w:color w:val="231F20"/>
                <w:sz w:val="19"/>
              </w:rPr>
              <w:t>one</w:t>
            </w:r>
            <w:r>
              <w:rPr>
                <w:rFonts w:ascii="Proxima Nova Rg"/>
                <w:color w:val="231F20"/>
                <w:spacing w:val="-1"/>
                <w:sz w:val="19"/>
              </w:rPr>
              <w:t> </w:t>
            </w:r>
            <w:r>
              <w:rPr>
                <w:rFonts w:ascii="Proxima Nova Rg"/>
                <w:color w:val="231F20"/>
                <w:sz w:val="19"/>
              </w:rPr>
              <w:t>year of</w:t>
            </w:r>
            <w:r>
              <w:rPr>
                <w:rFonts w:ascii="Proxima Nova Rg"/>
                <w:color w:val="231F20"/>
                <w:spacing w:val="-1"/>
                <w:sz w:val="19"/>
              </w:rPr>
              <w:t> </w:t>
            </w:r>
            <w:r>
              <w:rPr>
                <w:rFonts w:ascii="Proxima Nova Rg"/>
                <w:color w:val="231F20"/>
                <w:sz w:val="19"/>
              </w:rPr>
              <w:t>rent</w:t>
            </w:r>
            <w:r>
              <w:rPr>
                <w:rFonts w:ascii="Proxima Nova Rg"/>
                <w:color w:val="231F20"/>
                <w:spacing w:val="-1"/>
                <w:sz w:val="19"/>
              </w:rPr>
              <w:t> </w:t>
            </w:r>
            <w:r>
              <w:rPr>
                <w:rFonts w:ascii="Proxima Nova Rg"/>
                <w:color w:val="231F20"/>
                <w:sz w:val="19"/>
              </w:rPr>
              <w:t>in </w:t>
            </w:r>
            <w:r>
              <w:rPr>
                <w:rFonts w:ascii="Proxima Nova Rg"/>
                <w:color w:val="231F20"/>
                <w:spacing w:val="-2"/>
                <w:sz w:val="19"/>
              </w:rPr>
              <w:t>advance,</w:t>
            </w:r>
            <w:r>
              <w:rPr>
                <w:rFonts w:ascii="Proxima Nova Rg"/>
                <w:color w:val="231F20"/>
                <w:sz w:val="19"/>
              </w:rPr>
              <w:tab/>
            </w:r>
            <w:r>
              <w:rPr>
                <w:rFonts w:ascii="Proxima Nova Rg"/>
                <w:color w:val="231F20"/>
                <w:spacing w:val="-2"/>
                <w:sz w:val="19"/>
              </w:rPr>
              <w:t>Operating</w:t>
            </w:r>
            <w:r>
              <w:rPr>
                <w:rFonts w:ascii="Proxima Nova Rg"/>
                <w:color w:val="231F20"/>
                <w:sz w:val="19"/>
              </w:rPr>
              <w:tab/>
            </w:r>
            <w:r>
              <w:rPr>
                <w:rFonts w:ascii="Proxima Nova Rg"/>
                <w:b/>
                <w:color w:val="231F20"/>
                <w:spacing w:val="-5"/>
                <w:sz w:val="19"/>
              </w:rPr>
              <w:t>YES</w:t>
            </w:r>
            <w:r>
              <w:rPr>
                <w:rFonts w:ascii="Proxima Nova Rg"/>
                <w:b/>
                <w:color w:val="231F20"/>
                <w:sz w:val="19"/>
              </w:rPr>
              <w:tab/>
            </w:r>
            <w:r>
              <w:rPr>
                <w:rFonts w:ascii="Proxima Nova Rg"/>
                <w:color w:val="231F20"/>
                <w:spacing w:val="-2"/>
                <w:sz w:val="19"/>
              </w:rPr>
              <w:t>Outflow</w:t>
            </w:r>
          </w:p>
          <w:p>
            <w:pPr>
              <w:pStyle w:val="TableParagraph"/>
              <w:spacing w:line="226" w:lineRule="exact"/>
              <w:ind w:left="1335"/>
              <w:rPr>
                <w:rFonts w:ascii="Proxima Nova Rg"/>
                <w:sz w:val="19"/>
              </w:rPr>
            </w:pPr>
            <w:r>
              <w:rPr>
                <w:rFonts w:ascii="Proxima Nova Rg"/>
                <w:color w:val="231F20"/>
                <w:sz w:val="19"/>
              </w:rPr>
              <w:t>$60,000</w:t>
            </w:r>
            <w:r>
              <w:rPr>
                <w:rFonts w:ascii="Proxima Nova Rg"/>
                <w:color w:val="231F20"/>
                <w:spacing w:val="-8"/>
                <w:sz w:val="19"/>
              </w:rPr>
              <w:t> </w:t>
            </w:r>
            <w:r>
              <w:rPr>
                <w:rFonts w:ascii="Proxima Nova Rg"/>
                <w:color w:val="231F20"/>
                <w:sz w:val="19"/>
              </w:rPr>
              <w:t>($5,000</w:t>
            </w:r>
            <w:r>
              <w:rPr>
                <w:rFonts w:ascii="Proxima Nova Rg"/>
                <w:color w:val="231F20"/>
                <w:spacing w:val="-7"/>
                <w:sz w:val="19"/>
              </w:rPr>
              <w:t> </w:t>
            </w:r>
            <w:r>
              <w:rPr>
                <w:rFonts w:ascii="Proxima Nova Rg"/>
                <w:color w:val="231F20"/>
                <w:sz w:val="19"/>
              </w:rPr>
              <w:t>per</w:t>
            </w:r>
            <w:r>
              <w:rPr>
                <w:rFonts w:ascii="Proxima Nova Rg"/>
                <w:color w:val="231F20"/>
                <w:spacing w:val="-7"/>
                <w:sz w:val="19"/>
              </w:rPr>
              <w:t> </w:t>
            </w:r>
            <w:r>
              <w:rPr>
                <w:rFonts w:ascii="Proxima Nova Rg"/>
                <w:color w:val="231F20"/>
                <w:spacing w:val="-2"/>
                <w:sz w:val="19"/>
              </w:rPr>
              <w:t>month).</w:t>
            </w:r>
          </w:p>
          <w:p>
            <w:pPr>
              <w:pStyle w:val="TableParagraph"/>
              <w:numPr>
                <w:ilvl w:val="0"/>
                <w:numId w:val="20"/>
              </w:numPr>
              <w:tabs>
                <w:tab w:pos="1334" w:val="left" w:leader="none"/>
                <w:tab w:pos="1336" w:val="left" w:leader="none"/>
                <w:tab w:pos="4643" w:val="left" w:leader="none"/>
                <w:tab w:pos="5993" w:val="left" w:leader="none"/>
                <w:tab w:pos="6783" w:val="left" w:leader="none"/>
              </w:tabs>
              <w:spacing w:line="240" w:lineRule="auto" w:before="9" w:after="0"/>
              <w:ind w:left="1335" w:right="0" w:hanging="790"/>
              <w:jc w:val="left"/>
              <w:rPr>
                <w:rFonts w:ascii="Proxima Nova Rg" w:hAnsi="Proxima Nova Rg"/>
                <w:sz w:val="19"/>
              </w:rPr>
            </w:pPr>
            <w:r>
              <w:rPr>
                <w:rFonts w:ascii="Proxima Nova Rg" w:hAnsi="Proxima Nova Rg"/>
                <w:color w:val="231F20"/>
                <w:spacing w:val="-8"/>
                <w:sz w:val="19"/>
              </w:rPr>
              <w:t>Purchase</w:t>
            </w:r>
            <w:r>
              <w:rPr>
                <w:rFonts w:ascii="Proxima Nova Rg" w:hAnsi="Proxima Nova Rg"/>
                <w:color w:val="231F20"/>
                <w:spacing w:val="-11"/>
                <w:sz w:val="19"/>
              </w:rPr>
              <w:t> </w:t>
            </w:r>
            <w:r>
              <w:rPr>
                <w:rFonts w:ascii="Proxima Nova Rg" w:hAnsi="Proxima Nova Rg"/>
                <w:color w:val="231F20"/>
                <w:spacing w:val="-8"/>
                <w:sz w:val="19"/>
              </w:rPr>
              <w:t>supplies</w:t>
            </w:r>
            <w:r>
              <w:rPr>
                <w:rFonts w:ascii="Proxima Nova Rg" w:hAnsi="Proxima Nova Rg"/>
                <w:color w:val="231F20"/>
                <w:spacing w:val="-9"/>
                <w:sz w:val="19"/>
              </w:rPr>
              <w:t> </w:t>
            </w:r>
            <w:r>
              <w:rPr>
                <w:rFonts w:ascii="Proxima Nova Rg" w:hAnsi="Proxima Nova Rg"/>
                <w:color w:val="231F20"/>
                <w:spacing w:val="-8"/>
                <w:sz w:val="19"/>
              </w:rPr>
              <w:t>on</w:t>
            </w:r>
            <w:r>
              <w:rPr>
                <w:rFonts w:ascii="Proxima Nova Rg" w:hAnsi="Proxima Nova Rg"/>
                <w:color w:val="231F20"/>
                <w:spacing w:val="-9"/>
                <w:sz w:val="19"/>
              </w:rPr>
              <w:t> </w:t>
            </w:r>
            <w:r>
              <w:rPr>
                <w:rFonts w:ascii="Proxima Nova Rg" w:hAnsi="Proxima Nova Rg"/>
                <w:color w:val="231F20"/>
                <w:spacing w:val="-8"/>
                <w:sz w:val="19"/>
              </w:rPr>
              <w:t>account,</w:t>
            </w:r>
            <w:r>
              <w:rPr>
                <w:rFonts w:ascii="Proxima Nova Rg" w:hAnsi="Proxima Nova Rg"/>
                <w:color w:val="231F20"/>
                <w:spacing w:val="-9"/>
                <w:sz w:val="19"/>
              </w:rPr>
              <w:t> </w:t>
            </w:r>
            <w:r>
              <w:rPr>
                <w:rFonts w:ascii="Proxima Nova Rg" w:hAnsi="Proxima Nova Rg"/>
                <w:color w:val="231F20"/>
                <w:spacing w:val="-8"/>
                <w:sz w:val="19"/>
              </w:rPr>
              <w:t>$23,000.</w:t>
            </w:r>
            <w:r>
              <w:rPr>
                <w:rFonts w:ascii="Proxima Nova Rg" w:hAnsi="Proxima Nova Rg"/>
                <w:color w:val="231F20"/>
                <w:sz w:val="19"/>
              </w:rPr>
              <w:tab/>
            </w:r>
            <w:r>
              <w:rPr>
                <w:rFonts w:ascii="Proxima Nova Rg" w:hAnsi="Proxima Nova Rg"/>
                <w:color w:val="231F20"/>
                <w:spacing w:val="-2"/>
                <w:sz w:val="19"/>
              </w:rPr>
              <w:t>Operating</w:t>
            </w:r>
            <w:r>
              <w:rPr>
                <w:rFonts w:ascii="Proxima Nova Rg" w:hAnsi="Proxima Nova Rg"/>
                <w:color w:val="231F20"/>
                <w:sz w:val="19"/>
              </w:rPr>
              <w:tab/>
            </w:r>
            <w:r>
              <w:rPr>
                <w:rFonts w:ascii="Proxima Nova Rg" w:hAnsi="Proxima Nova Rg"/>
                <w:color w:val="231F20"/>
                <w:spacing w:val="-5"/>
                <w:sz w:val="19"/>
              </w:rPr>
              <w:t>NO</w:t>
            </w:r>
            <w:r>
              <w:rPr>
                <w:rFonts w:ascii="Proxima Nova Rg" w:hAnsi="Proxima Nova Rg"/>
                <w:color w:val="231F20"/>
                <w:sz w:val="19"/>
              </w:rPr>
              <w:tab/>
            </w:r>
            <w:r>
              <w:rPr>
                <w:rFonts w:ascii="Proxima Nova Rg" w:hAnsi="Proxima Nova Rg"/>
                <w:color w:val="231F20"/>
                <w:spacing w:val="-10"/>
                <w:sz w:val="19"/>
              </w:rPr>
              <w:t>—</w:t>
            </w:r>
          </w:p>
          <w:p>
            <w:pPr>
              <w:pStyle w:val="TableParagraph"/>
              <w:numPr>
                <w:ilvl w:val="0"/>
                <w:numId w:val="20"/>
              </w:numPr>
              <w:tabs>
                <w:tab w:pos="1335" w:val="left" w:leader="none"/>
                <w:tab w:pos="1336" w:val="left" w:leader="none"/>
                <w:tab w:pos="4643" w:val="left" w:leader="none"/>
                <w:tab w:pos="5959" w:val="left" w:leader="none"/>
                <w:tab w:pos="6783" w:val="left" w:leader="none"/>
              </w:tabs>
              <w:spacing w:line="228" w:lineRule="auto" w:before="17" w:after="0"/>
              <w:ind w:left="1335" w:right="359" w:hanging="789"/>
              <w:jc w:val="left"/>
              <w:rPr>
                <w:rFonts w:ascii="Proxima Nova Rg"/>
                <w:sz w:val="19"/>
              </w:rPr>
            </w:pPr>
            <w:r>
              <w:rPr>
                <w:rFonts w:ascii="Proxima Nova Rg"/>
                <w:color w:val="231F20"/>
                <w:sz w:val="19"/>
              </w:rPr>
              <w:t>Provide soccer training to customers</w:t>
              <w:tab/>
            </w:r>
            <w:r>
              <w:rPr>
                <w:rFonts w:ascii="Proxima Nova Rg"/>
                <w:color w:val="231F20"/>
                <w:spacing w:val="-2"/>
                <w:sz w:val="19"/>
              </w:rPr>
              <w:t>Operating</w:t>
            </w:r>
            <w:r>
              <w:rPr>
                <w:rFonts w:ascii="Proxima Nova Rg"/>
                <w:color w:val="231F20"/>
                <w:sz w:val="19"/>
              </w:rPr>
              <w:tab/>
            </w:r>
            <w:r>
              <w:rPr>
                <w:rFonts w:ascii="Proxima Nova Rg"/>
                <w:b/>
                <w:color w:val="231F20"/>
                <w:spacing w:val="-4"/>
                <w:sz w:val="19"/>
              </w:rPr>
              <w:t>YES</w:t>
            </w:r>
            <w:r>
              <w:rPr>
                <w:rFonts w:ascii="Proxima Nova Rg"/>
                <w:b/>
                <w:color w:val="231F20"/>
                <w:sz w:val="19"/>
              </w:rPr>
              <w:tab/>
            </w:r>
            <w:r>
              <w:rPr>
                <w:rFonts w:ascii="Proxima Nova Rg"/>
                <w:color w:val="231F20"/>
                <w:spacing w:val="-2"/>
                <w:sz w:val="19"/>
              </w:rPr>
              <w:t>Inflow</w:t>
            </w:r>
            <w:r>
              <w:rPr>
                <w:rFonts w:ascii="Proxima Nova Rg"/>
                <w:color w:val="231F20"/>
                <w:spacing w:val="-2"/>
                <w:sz w:val="19"/>
              </w:rPr>
              <w:t> </w:t>
            </w:r>
            <w:r>
              <w:rPr>
                <w:rFonts w:ascii="Proxima Nova Rg"/>
                <w:color w:val="231F20"/>
                <w:sz w:val="19"/>
              </w:rPr>
              <w:t>for cash, $43,000.</w:t>
            </w:r>
          </w:p>
          <w:p>
            <w:pPr>
              <w:pStyle w:val="TableParagraph"/>
              <w:numPr>
                <w:ilvl w:val="0"/>
                <w:numId w:val="20"/>
              </w:numPr>
              <w:tabs>
                <w:tab w:pos="1335" w:val="left" w:leader="none"/>
                <w:tab w:pos="1336" w:val="left" w:leader="none"/>
                <w:tab w:pos="4643" w:val="left" w:leader="none"/>
                <w:tab w:pos="5993" w:val="left" w:leader="none"/>
                <w:tab w:pos="6783" w:val="left" w:leader="none"/>
              </w:tabs>
              <w:spacing w:line="228" w:lineRule="auto" w:before="21" w:after="0"/>
              <w:ind w:left="1335" w:right="696" w:hanging="789"/>
              <w:jc w:val="left"/>
              <w:rPr>
                <w:rFonts w:ascii="Proxima Nova Rg" w:hAnsi="Proxima Nova Rg"/>
                <w:sz w:val="19"/>
              </w:rPr>
            </w:pPr>
            <w:r>
              <w:rPr>
                <w:rFonts w:ascii="Proxima Nova Rg" w:hAnsi="Proxima Nova Rg"/>
                <w:color w:val="231F20"/>
                <w:sz w:val="19"/>
              </w:rPr>
              <w:t>Provide soccer training to customers</w:t>
              <w:tab/>
            </w:r>
            <w:r>
              <w:rPr>
                <w:rFonts w:ascii="Proxima Nova Rg" w:hAnsi="Proxima Nova Rg"/>
                <w:color w:val="231F20"/>
                <w:spacing w:val="-2"/>
                <w:sz w:val="19"/>
              </w:rPr>
              <w:t>Operating</w:t>
            </w:r>
            <w:r>
              <w:rPr>
                <w:rFonts w:ascii="Proxima Nova Rg" w:hAnsi="Proxima Nova Rg"/>
                <w:color w:val="231F20"/>
                <w:sz w:val="19"/>
              </w:rPr>
              <w:tab/>
            </w:r>
            <w:r>
              <w:rPr>
                <w:rFonts w:ascii="Proxima Nova Rg" w:hAnsi="Proxima Nova Rg"/>
                <w:color w:val="231F20"/>
                <w:spacing w:val="-6"/>
                <w:sz w:val="19"/>
              </w:rPr>
              <w:t>NO</w:t>
            </w:r>
            <w:r>
              <w:rPr>
                <w:rFonts w:ascii="Proxima Nova Rg" w:hAnsi="Proxima Nova Rg"/>
                <w:color w:val="231F20"/>
                <w:sz w:val="19"/>
              </w:rPr>
              <w:tab/>
            </w:r>
            <w:r>
              <w:rPr>
                <w:rFonts w:ascii="Proxima Nova Rg" w:hAnsi="Proxima Nova Rg"/>
                <w:color w:val="231F20"/>
                <w:spacing w:val="-10"/>
                <w:sz w:val="19"/>
              </w:rPr>
              <w:t>—</w:t>
            </w:r>
            <w:r>
              <w:rPr>
                <w:rFonts w:ascii="Proxima Nova Rg" w:hAnsi="Proxima Nova Rg"/>
                <w:color w:val="231F20"/>
                <w:sz w:val="19"/>
              </w:rPr>
              <w:t> on account, $20,000.</w:t>
            </w:r>
          </w:p>
          <w:p>
            <w:pPr>
              <w:pStyle w:val="TableParagraph"/>
              <w:numPr>
                <w:ilvl w:val="0"/>
                <w:numId w:val="20"/>
              </w:numPr>
              <w:tabs>
                <w:tab w:pos="1335" w:val="left" w:leader="none"/>
                <w:tab w:pos="1336" w:val="left" w:leader="none"/>
                <w:tab w:pos="4643" w:val="left" w:leader="none"/>
                <w:tab w:pos="5959" w:val="left" w:leader="none"/>
                <w:tab w:pos="6783" w:val="left" w:leader="none"/>
              </w:tabs>
              <w:spacing w:line="228" w:lineRule="auto" w:before="20" w:after="0"/>
              <w:ind w:left="1335" w:right="359" w:hanging="789"/>
              <w:jc w:val="left"/>
              <w:rPr>
                <w:rFonts w:ascii="Proxima Nova Rg"/>
                <w:sz w:val="19"/>
              </w:rPr>
            </w:pPr>
            <w:r>
              <w:rPr>
                <w:rFonts w:ascii="Proxima Nova Rg"/>
                <w:color w:val="231F20"/>
                <w:sz w:val="19"/>
              </w:rPr>
              <w:t>Receive cash in advance for soccer</w:t>
              <w:tab/>
            </w:r>
            <w:r>
              <w:rPr>
                <w:rFonts w:ascii="Proxima Nova Rg"/>
                <w:color w:val="231F20"/>
                <w:spacing w:val="-2"/>
                <w:sz w:val="19"/>
              </w:rPr>
              <w:t>Operating</w:t>
            </w:r>
            <w:r>
              <w:rPr>
                <w:rFonts w:ascii="Proxima Nova Rg"/>
                <w:color w:val="231F20"/>
                <w:sz w:val="19"/>
              </w:rPr>
              <w:tab/>
            </w:r>
            <w:r>
              <w:rPr>
                <w:rFonts w:ascii="Proxima Nova Rg"/>
                <w:b/>
                <w:color w:val="231F20"/>
                <w:spacing w:val="-4"/>
                <w:sz w:val="19"/>
              </w:rPr>
              <w:t>YES</w:t>
            </w:r>
            <w:r>
              <w:rPr>
                <w:rFonts w:ascii="Proxima Nova Rg"/>
                <w:b/>
                <w:color w:val="231F20"/>
                <w:sz w:val="19"/>
              </w:rPr>
              <w:tab/>
            </w:r>
            <w:r>
              <w:rPr>
                <w:rFonts w:ascii="Proxima Nova Rg"/>
                <w:color w:val="231F20"/>
                <w:spacing w:val="-2"/>
                <w:sz w:val="19"/>
              </w:rPr>
              <w:t>Inflow</w:t>
            </w:r>
            <w:r>
              <w:rPr>
                <w:rFonts w:ascii="Proxima Nova Rg"/>
                <w:color w:val="231F20"/>
                <w:spacing w:val="-2"/>
                <w:sz w:val="19"/>
              </w:rPr>
              <w:t> </w:t>
            </w:r>
            <w:r>
              <w:rPr>
                <w:rFonts w:ascii="Proxima Nova Rg"/>
                <w:color w:val="231F20"/>
                <w:sz w:val="19"/>
              </w:rPr>
              <w:t>training sessions to be given in the</w:t>
            </w:r>
          </w:p>
          <w:p>
            <w:pPr>
              <w:pStyle w:val="TableParagraph"/>
              <w:spacing w:line="223" w:lineRule="exact"/>
              <w:ind w:left="1335"/>
              <w:rPr>
                <w:rFonts w:ascii="Proxima Nova Rg"/>
                <w:sz w:val="19"/>
              </w:rPr>
            </w:pPr>
            <w:r>
              <w:rPr>
                <w:rFonts w:ascii="Proxima Nova Rg"/>
                <w:color w:val="231F20"/>
                <w:sz w:val="19"/>
              </w:rPr>
              <w:t>future,</w:t>
            </w:r>
            <w:r>
              <w:rPr>
                <w:rFonts w:ascii="Proxima Nova Rg"/>
                <w:color w:val="231F20"/>
                <w:spacing w:val="-2"/>
                <w:sz w:val="19"/>
              </w:rPr>
              <w:t> $6,000.</w:t>
            </w:r>
          </w:p>
          <w:p>
            <w:pPr>
              <w:pStyle w:val="TableParagraph"/>
              <w:numPr>
                <w:ilvl w:val="0"/>
                <w:numId w:val="20"/>
              </w:numPr>
              <w:tabs>
                <w:tab w:pos="1335" w:val="left" w:leader="none"/>
                <w:tab w:pos="1336" w:val="left" w:leader="none"/>
                <w:tab w:pos="4643" w:val="left" w:leader="none"/>
                <w:tab w:pos="5959" w:val="left" w:leader="none"/>
                <w:tab w:pos="6783" w:val="left" w:leader="none"/>
              </w:tabs>
              <w:spacing w:line="240" w:lineRule="auto" w:before="9" w:after="0"/>
              <w:ind w:left="1335" w:right="0" w:hanging="789"/>
              <w:jc w:val="left"/>
              <w:rPr>
                <w:rFonts w:ascii="Proxima Nova Rg"/>
                <w:sz w:val="19"/>
              </w:rPr>
            </w:pPr>
            <w:r>
              <w:rPr>
                <w:rFonts w:ascii="Proxima Nova Rg"/>
                <w:color w:val="231F20"/>
                <w:sz w:val="19"/>
              </w:rPr>
              <w:t>Pay</w:t>
            </w:r>
            <w:r>
              <w:rPr>
                <w:rFonts w:ascii="Proxima Nova Rg"/>
                <w:color w:val="231F20"/>
                <w:spacing w:val="-1"/>
                <w:sz w:val="19"/>
              </w:rPr>
              <w:t> </w:t>
            </w:r>
            <w:r>
              <w:rPr>
                <w:rFonts w:ascii="Proxima Nova Rg"/>
                <w:color w:val="231F20"/>
                <w:sz w:val="19"/>
              </w:rPr>
              <w:t>salaries</w:t>
            </w:r>
            <w:r>
              <w:rPr>
                <w:rFonts w:ascii="Proxima Nova Rg"/>
                <w:color w:val="231F20"/>
                <w:spacing w:val="-1"/>
                <w:sz w:val="19"/>
              </w:rPr>
              <w:t> </w:t>
            </w:r>
            <w:r>
              <w:rPr>
                <w:rFonts w:ascii="Proxima Nova Rg"/>
                <w:color w:val="231F20"/>
                <w:sz w:val="19"/>
              </w:rPr>
              <w:t>to</w:t>
            </w:r>
            <w:r>
              <w:rPr>
                <w:rFonts w:ascii="Proxima Nova Rg"/>
                <w:color w:val="231F20"/>
                <w:spacing w:val="-1"/>
                <w:sz w:val="19"/>
              </w:rPr>
              <w:t> </w:t>
            </w:r>
            <w:r>
              <w:rPr>
                <w:rFonts w:ascii="Proxima Nova Rg"/>
                <w:color w:val="231F20"/>
                <w:sz w:val="19"/>
              </w:rPr>
              <w:t>employees,</w:t>
            </w:r>
            <w:r>
              <w:rPr>
                <w:rFonts w:ascii="Proxima Nova Rg"/>
                <w:color w:val="231F20"/>
                <w:spacing w:val="-1"/>
                <w:sz w:val="19"/>
              </w:rPr>
              <w:t> </w:t>
            </w:r>
            <w:r>
              <w:rPr>
                <w:rFonts w:ascii="Proxima Nova Rg"/>
                <w:color w:val="231F20"/>
                <w:spacing w:val="-2"/>
                <w:sz w:val="19"/>
              </w:rPr>
              <w:t>$28,000.</w:t>
            </w:r>
            <w:r>
              <w:rPr>
                <w:rFonts w:ascii="Proxima Nova Rg"/>
                <w:color w:val="231F20"/>
                <w:sz w:val="19"/>
              </w:rPr>
              <w:tab/>
            </w:r>
            <w:r>
              <w:rPr>
                <w:rFonts w:ascii="Proxima Nova Rg"/>
                <w:color w:val="231F20"/>
                <w:spacing w:val="-2"/>
                <w:sz w:val="19"/>
              </w:rPr>
              <w:t>Operating</w:t>
            </w:r>
            <w:r>
              <w:rPr>
                <w:rFonts w:ascii="Proxima Nova Rg"/>
                <w:color w:val="231F20"/>
                <w:sz w:val="19"/>
              </w:rPr>
              <w:tab/>
            </w:r>
            <w:r>
              <w:rPr>
                <w:rFonts w:ascii="Proxima Nova Rg"/>
                <w:b/>
                <w:color w:val="231F20"/>
                <w:spacing w:val="-5"/>
                <w:sz w:val="19"/>
              </w:rPr>
              <w:t>YES</w:t>
            </w:r>
            <w:r>
              <w:rPr>
                <w:rFonts w:ascii="Proxima Nova Rg"/>
                <w:b/>
                <w:color w:val="231F20"/>
                <w:sz w:val="19"/>
              </w:rPr>
              <w:tab/>
            </w:r>
            <w:r>
              <w:rPr>
                <w:rFonts w:ascii="Proxima Nova Rg"/>
                <w:color w:val="231F20"/>
                <w:spacing w:val="-2"/>
                <w:sz w:val="19"/>
              </w:rPr>
              <w:t>Outflow</w:t>
            </w:r>
          </w:p>
          <w:p>
            <w:pPr>
              <w:pStyle w:val="TableParagraph"/>
              <w:numPr>
                <w:ilvl w:val="0"/>
                <w:numId w:val="20"/>
              </w:numPr>
              <w:tabs>
                <w:tab w:pos="1335" w:val="left" w:leader="none"/>
                <w:tab w:pos="1336" w:val="left" w:leader="none"/>
                <w:tab w:pos="4643" w:val="left" w:leader="none"/>
                <w:tab w:pos="5959" w:val="left" w:leader="none"/>
                <w:tab w:pos="6783" w:val="left" w:leader="none"/>
              </w:tabs>
              <w:spacing w:line="228" w:lineRule="auto" w:before="27" w:after="0"/>
              <w:ind w:left="1335" w:right="203" w:hanging="901"/>
              <w:jc w:val="left"/>
              <w:rPr>
                <w:rFonts w:ascii="Proxima Nova Rg"/>
                <w:sz w:val="19"/>
              </w:rPr>
            </w:pPr>
            <w:r>
              <w:rPr>
                <w:rFonts w:ascii="Proxima Nova Rg"/>
                <w:color w:val="231F20"/>
                <w:sz w:val="19"/>
              </w:rPr>
              <w:t>Pay cash dividends of $4,000 to</w:t>
              <w:tab/>
            </w:r>
            <w:r>
              <w:rPr>
                <w:rFonts w:ascii="Proxima Nova Rg"/>
                <w:color w:val="231F20"/>
                <w:spacing w:val="-2"/>
                <w:sz w:val="19"/>
              </w:rPr>
              <w:t>Financing</w:t>
            </w:r>
            <w:r>
              <w:rPr>
                <w:rFonts w:ascii="Proxima Nova Rg"/>
                <w:color w:val="231F20"/>
                <w:sz w:val="19"/>
              </w:rPr>
              <w:tab/>
            </w:r>
            <w:r>
              <w:rPr>
                <w:rFonts w:ascii="Proxima Nova Rg"/>
                <w:b/>
                <w:color w:val="231F20"/>
                <w:spacing w:val="-4"/>
                <w:sz w:val="19"/>
              </w:rPr>
              <w:t>YES</w:t>
            </w:r>
            <w:r>
              <w:rPr>
                <w:rFonts w:ascii="Proxima Nova Rg"/>
                <w:b/>
                <w:color w:val="231F20"/>
                <w:sz w:val="19"/>
              </w:rPr>
              <w:tab/>
            </w:r>
            <w:r>
              <w:rPr>
                <w:rFonts w:ascii="Proxima Nova Rg"/>
                <w:color w:val="231F20"/>
                <w:spacing w:val="-2"/>
                <w:sz w:val="19"/>
              </w:rPr>
              <w:t>Outflow</w:t>
            </w:r>
            <w:r>
              <w:rPr>
                <w:rFonts w:ascii="Proxima Nova Rg"/>
                <w:color w:val="231F20"/>
                <w:spacing w:val="-2"/>
                <w:sz w:val="19"/>
              </w:rPr>
              <w:t> shareholders.</w:t>
            </w:r>
          </w:p>
        </w:tc>
        <w:tc>
          <w:tcPr>
            <w:tcW w:w="250" w:type="dxa"/>
            <w:tcBorders>
              <w:top w:val="nil"/>
              <w:left w:val="single" w:sz="12" w:space="0" w:color="E7A922"/>
              <w:bottom w:val="nil"/>
              <w:right w:val="single" w:sz="4" w:space="0" w:color="939598"/>
            </w:tcBorders>
            <w:shd w:val="clear" w:color="auto" w:fill="A7A5A5"/>
          </w:tcPr>
          <w:p>
            <w:pPr>
              <w:pStyle w:val="TableParagraph"/>
              <w:rPr>
                <w:rFonts w:ascii="Times New Roman"/>
                <w:sz w:val="18"/>
              </w:rPr>
            </w:pPr>
          </w:p>
        </w:tc>
        <w:tc>
          <w:tcPr>
            <w:tcW w:w="1910" w:type="dxa"/>
            <w:vMerge/>
            <w:tcBorders>
              <w:top w:val="nil"/>
              <w:left w:val="single" w:sz="4" w:space="0" w:color="939598"/>
              <w:right w:val="single" w:sz="4" w:space="0" w:color="939598"/>
            </w:tcBorders>
          </w:tcPr>
          <w:p>
            <w:pPr>
              <w:rPr>
                <w:sz w:val="2"/>
                <w:szCs w:val="2"/>
              </w:rPr>
            </w:pPr>
          </w:p>
        </w:tc>
      </w:tr>
      <w:tr>
        <w:trPr>
          <w:trHeight w:val="1437" w:hRule="atLeast"/>
        </w:trPr>
        <w:tc>
          <w:tcPr>
            <w:tcW w:w="7670" w:type="dxa"/>
            <w:tcBorders>
              <w:top w:val="nil"/>
              <w:left w:val="single" w:sz="4" w:space="0" w:color="939598"/>
              <w:right w:val="single" w:sz="4" w:space="0" w:color="939598"/>
            </w:tcBorders>
          </w:tcPr>
          <w:p>
            <w:pPr>
              <w:pStyle w:val="TableParagraph"/>
              <w:spacing w:line="249" w:lineRule="auto"/>
              <w:ind w:left="5" w:right="-29" w:firstLine="240"/>
              <w:jc w:val="both"/>
              <w:rPr>
                <w:sz w:val="20"/>
              </w:rPr>
            </w:pPr>
            <w:r>
              <w:rPr>
                <w:color w:val="231F20"/>
                <w:sz w:val="20"/>
              </w:rPr>
              <w:t>Illustration 4–15 presents the statement of cash flows for Eagle Soccer Academy using what’s</w:t>
            </w:r>
            <w:r>
              <w:rPr>
                <w:color w:val="231F20"/>
                <w:spacing w:val="-6"/>
                <w:sz w:val="20"/>
              </w:rPr>
              <w:t> </w:t>
            </w:r>
            <w:r>
              <w:rPr>
                <w:color w:val="231F20"/>
                <w:sz w:val="20"/>
              </w:rPr>
              <w:t>called</w:t>
            </w:r>
            <w:r>
              <w:rPr>
                <w:color w:val="231F20"/>
                <w:spacing w:val="-6"/>
                <w:sz w:val="20"/>
              </w:rPr>
              <w:t> </w:t>
            </w:r>
            <w:r>
              <w:rPr>
                <w:color w:val="231F20"/>
                <w:sz w:val="20"/>
              </w:rPr>
              <w:t>the</w:t>
            </w:r>
            <w:r>
              <w:rPr>
                <w:color w:val="231F20"/>
                <w:spacing w:val="-6"/>
                <w:sz w:val="20"/>
              </w:rPr>
              <w:t> </w:t>
            </w:r>
            <w:r>
              <w:rPr>
                <w:rFonts w:ascii="Book Antiqua" w:hAnsi="Book Antiqua"/>
                <w:i/>
                <w:color w:val="231F20"/>
                <w:sz w:val="20"/>
              </w:rPr>
              <w:t>direct</w:t>
            </w:r>
            <w:r>
              <w:rPr>
                <w:rFonts w:ascii="Book Antiqua" w:hAnsi="Book Antiqua"/>
                <w:i/>
                <w:color w:val="231F20"/>
                <w:spacing w:val="-12"/>
                <w:sz w:val="20"/>
              </w:rPr>
              <w:t> </w:t>
            </w:r>
            <w:r>
              <w:rPr>
                <w:rFonts w:ascii="Book Antiqua" w:hAnsi="Book Antiqua"/>
                <w:i/>
                <w:color w:val="231F20"/>
                <w:sz w:val="20"/>
              </w:rPr>
              <w:t>method</w:t>
            </w:r>
            <w:r>
              <w:rPr>
                <w:rFonts w:ascii="Book Antiqua" w:hAnsi="Book Antiqua"/>
                <w:i/>
                <w:color w:val="231F20"/>
                <w:spacing w:val="-12"/>
                <w:sz w:val="20"/>
              </w:rPr>
              <w:t> </w:t>
            </w:r>
            <w:r>
              <w:rPr>
                <w:color w:val="231F20"/>
                <w:sz w:val="20"/>
              </w:rPr>
              <w:t>of</w:t>
            </w:r>
            <w:r>
              <w:rPr>
                <w:color w:val="231F20"/>
                <w:spacing w:val="-6"/>
                <w:sz w:val="20"/>
              </w:rPr>
              <w:t> </w:t>
            </w:r>
            <w:r>
              <w:rPr>
                <w:color w:val="231F20"/>
                <w:sz w:val="20"/>
              </w:rPr>
              <w:t>reporting</w:t>
            </w:r>
            <w:r>
              <w:rPr>
                <w:color w:val="231F20"/>
                <w:spacing w:val="-6"/>
                <w:sz w:val="20"/>
              </w:rPr>
              <w:t> </w:t>
            </w:r>
            <w:r>
              <w:rPr>
                <w:color w:val="231F20"/>
                <w:sz w:val="20"/>
              </w:rPr>
              <w:t>operating</w:t>
            </w:r>
            <w:r>
              <w:rPr>
                <w:color w:val="231F20"/>
                <w:spacing w:val="-6"/>
                <w:sz w:val="20"/>
              </w:rPr>
              <w:t> </w:t>
            </w:r>
            <w:r>
              <w:rPr>
                <w:color w:val="231F20"/>
                <w:sz w:val="20"/>
              </w:rPr>
              <w:t>activities.</w:t>
            </w:r>
            <w:r>
              <w:rPr>
                <w:color w:val="231F20"/>
                <w:spacing w:val="-6"/>
                <w:sz w:val="20"/>
              </w:rPr>
              <w:t> </w:t>
            </w:r>
            <w:r>
              <w:rPr>
                <w:color w:val="231F20"/>
                <w:sz w:val="20"/>
              </w:rPr>
              <w:t>Corresponding</w:t>
            </w:r>
            <w:r>
              <w:rPr>
                <w:color w:val="231F20"/>
                <w:spacing w:val="-6"/>
                <w:sz w:val="20"/>
              </w:rPr>
              <w:t> </w:t>
            </w:r>
            <w:r>
              <w:rPr>
                <w:color w:val="231F20"/>
                <w:sz w:val="20"/>
              </w:rPr>
              <w:t>transaction numbers are in brackets. (In Chapter 11 we’ll discuss the </w:t>
            </w:r>
            <w:r>
              <w:rPr>
                <w:rFonts w:ascii="Book Antiqua" w:hAnsi="Book Antiqua"/>
                <w:i/>
                <w:color w:val="231F20"/>
                <w:sz w:val="20"/>
              </w:rPr>
              <w:t>indirect</w:t>
            </w:r>
            <w:r>
              <w:rPr>
                <w:rFonts w:ascii="Book Antiqua" w:hAnsi="Book Antiqua"/>
                <w:i/>
                <w:color w:val="231F20"/>
                <w:spacing w:val="-4"/>
                <w:sz w:val="20"/>
              </w:rPr>
              <w:t> </w:t>
            </w:r>
            <w:r>
              <w:rPr>
                <w:rFonts w:ascii="Book Antiqua" w:hAnsi="Book Antiqua"/>
                <w:i/>
                <w:color w:val="231F20"/>
                <w:sz w:val="20"/>
              </w:rPr>
              <w:t>method.</w:t>
            </w:r>
            <w:r>
              <w:rPr>
                <w:color w:val="231F20"/>
                <w:sz w:val="20"/>
              </w:rPr>
              <w:t>)</w:t>
            </w:r>
          </w:p>
          <w:p>
            <w:pPr>
              <w:pStyle w:val="TableParagraph"/>
              <w:spacing w:line="256" w:lineRule="auto"/>
              <w:ind w:left="5" w:right="-29" w:firstLine="240"/>
              <w:jc w:val="both"/>
              <w:rPr>
                <w:sz w:val="20"/>
              </w:rPr>
            </w:pPr>
            <w:r>
              <w:rPr>
                <w:color w:val="231F20"/>
                <w:sz w:val="20"/>
              </w:rPr>
              <w:t>From</w:t>
            </w:r>
            <w:r>
              <w:rPr>
                <w:color w:val="231F20"/>
                <w:spacing w:val="-3"/>
                <w:sz w:val="20"/>
              </w:rPr>
              <w:t> </w:t>
            </w:r>
            <w:r>
              <w:rPr>
                <w:color w:val="231F20"/>
                <w:sz w:val="20"/>
              </w:rPr>
              <w:t>the</w:t>
            </w:r>
            <w:r>
              <w:rPr>
                <w:color w:val="231F20"/>
                <w:spacing w:val="-3"/>
                <w:sz w:val="20"/>
              </w:rPr>
              <w:t> </w:t>
            </w:r>
            <w:r>
              <w:rPr>
                <w:color w:val="231F20"/>
                <w:sz w:val="20"/>
              </w:rPr>
              <w:t>statement</w:t>
            </w:r>
            <w:r>
              <w:rPr>
                <w:color w:val="231F20"/>
                <w:spacing w:val="-3"/>
                <w:sz w:val="20"/>
              </w:rPr>
              <w:t> </w:t>
            </w:r>
            <w:r>
              <w:rPr>
                <w:color w:val="231F20"/>
                <w:sz w:val="20"/>
              </w:rPr>
              <w:t>of</w:t>
            </w:r>
            <w:r>
              <w:rPr>
                <w:color w:val="231F20"/>
                <w:spacing w:val="-3"/>
                <w:sz w:val="20"/>
              </w:rPr>
              <w:t> </w:t>
            </w:r>
            <w:r>
              <w:rPr>
                <w:color w:val="231F20"/>
                <w:sz w:val="20"/>
              </w:rPr>
              <w:t>cash</w:t>
            </w:r>
            <w:r>
              <w:rPr>
                <w:color w:val="231F20"/>
                <w:spacing w:val="-3"/>
                <w:sz w:val="20"/>
              </w:rPr>
              <w:t> </w:t>
            </w:r>
            <w:r>
              <w:rPr>
                <w:color w:val="231F20"/>
                <w:sz w:val="20"/>
              </w:rPr>
              <w:t>flows,</w:t>
            </w:r>
            <w:r>
              <w:rPr>
                <w:color w:val="231F20"/>
                <w:spacing w:val="-3"/>
                <w:sz w:val="20"/>
              </w:rPr>
              <w:t> </w:t>
            </w:r>
            <w:r>
              <w:rPr>
                <w:color w:val="231F20"/>
                <w:sz w:val="20"/>
              </w:rPr>
              <w:t>investors</w:t>
            </w:r>
            <w:r>
              <w:rPr>
                <w:color w:val="231F20"/>
                <w:spacing w:val="-3"/>
                <w:sz w:val="20"/>
              </w:rPr>
              <w:t> </w:t>
            </w:r>
            <w:r>
              <w:rPr>
                <w:color w:val="231F20"/>
                <w:sz w:val="20"/>
              </w:rPr>
              <w:t>and</w:t>
            </w:r>
            <w:r>
              <w:rPr>
                <w:color w:val="231F20"/>
                <w:spacing w:val="-3"/>
                <w:sz w:val="20"/>
              </w:rPr>
              <w:t> </w:t>
            </w:r>
            <w:r>
              <w:rPr>
                <w:color w:val="231F20"/>
                <w:sz w:val="20"/>
              </w:rPr>
              <w:t>creditors</w:t>
            </w:r>
            <w:r>
              <w:rPr>
                <w:color w:val="231F20"/>
                <w:spacing w:val="-3"/>
                <w:sz w:val="20"/>
              </w:rPr>
              <w:t> </w:t>
            </w:r>
            <w:r>
              <w:rPr>
                <w:color w:val="231F20"/>
                <w:sz w:val="20"/>
              </w:rPr>
              <w:t>can</w:t>
            </w:r>
            <w:r>
              <w:rPr>
                <w:color w:val="231F20"/>
                <w:spacing w:val="-3"/>
                <w:sz w:val="20"/>
              </w:rPr>
              <w:t> </w:t>
            </w:r>
            <w:r>
              <w:rPr>
                <w:color w:val="231F20"/>
                <w:sz w:val="20"/>
              </w:rPr>
              <w:t>see</w:t>
            </w:r>
            <w:r>
              <w:rPr>
                <w:color w:val="231F20"/>
                <w:spacing w:val="-3"/>
                <w:sz w:val="20"/>
              </w:rPr>
              <w:t> </w:t>
            </w:r>
            <w:r>
              <w:rPr>
                <w:color w:val="231F20"/>
                <w:sz w:val="20"/>
              </w:rPr>
              <w:t>that</w:t>
            </w:r>
            <w:r>
              <w:rPr>
                <w:color w:val="231F20"/>
                <w:spacing w:val="-3"/>
                <w:sz w:val="20"/>
              </w:rPr>
              <w:t> </w:t>
            </w:r>
            <w:r>
              <w:rPr>
                <w:color w:val="231F20"/>
                <w:sz w:val="20"/>
              </w:rPr>
              <w:t>the</w:t>
            </w:r>
            <w:r>
              <w:rPr>
                <w:color w:val="231F20"/>
                <w:spacing w:val="-3"/>
                <w:sz w:val="20"/>
              </w:rPr>
              <w:t> </w:t>
            </w:r>
            <w:r>
              <w:rPr>
                <w:color w:val="231F20"/>
                <w:sz w:val="20"/>
              </w:rPr>
              <w:t>major</w:t>
            </w:r>
            <w:r>
              <w:rPr>
                <w:color w:val="231F20"/>
                <w:spacing w:val="-3"/>
                <w:sz w:val="20"/>
              </w:rPr>
              <w:t> </w:t>
            </w:r>
            <w:r>
              <w:rPr>
                <w:color w:val="231F20"/>
                <w:sz w:val="20"/>
              </w:rPr>
              <w:t>source of</w:t>
            </w:r>
            <w:r>
              <w:rPr>
                <w:color w:val="231F20"/>
                <w:spacing w:val="-5"/>
                <w:sz w:val="20"/>
              </w:rPr>
              <w:t> </w:t>
            </w:r>
            <w:r>
              <w:rPr>
                <w:color w:val="231F20"/>
                <w:sz w:val="20"/>
              </w:rPr>
              <w:t>cash</w:t>
            </w:r>
            <w:r>
              <w:rPr>
                <w:color w:val="231F20"/>
                <w:spacing w:val="-5"/>
                <w:sz w:val="20"/>
              </w:rPr>
              <w:t> </w:t>
            </w:r>
            <w:r>
              <w:rPr>
                <w:color w:val="231F20"/>
                <w:sz w:val="20"/>
              </w:rPr>
              <w:t>inflow</w:t>
            </w:r>
            <w:r>
              <w:rPr>
                <w:color w:val="231F20"/>
                <w:spacing w:val="-5"/>
                <w:sz w:val="20"/>
              </w:rPr>
              <w:t> </w:t>
            </w:r>
            <w:r>
              <w:rPr>
                <w:color w:val="231F20"/>
                <w:sz w:val="20"/>
              </w:rPr>
              <w:t>for</w:t>
            </w:r>
            <w:r>
              <w:rPr>
                <w:color w:val="231F20"/>
                <w:spacing w:val="-5"/>
                <w:sz w:val="20"/>
              </w:rPr>
              <w:t> </w:t>
            </w:r>
            <w:r>
              <w:rPr>
                <w:color w:val="231F20"/>
                <w:sz w:val="20"/>
              </w:rPr>
              <w:t>Eagle</w:t>
            </w:r>
            <w:r>
              <w:rPr>
                <w:color w:val="231F20"/>
                <w:spacing w:val="-5"/>
                <w:sz w:val="20"/>
              </w:rPr>
              <w:t> </w:t>
            </w:r>
            <w:r>
              <w:rPr>
                <w:color w:val="231F20"/>
                <w:sz w:val="20"/>
              </w:rPr>
              <w:t>is</w:t>
            </w:r>
            <w:r>
              <w:rPr>
                <w:color w:val="231F20"/>
                <w:spacing w:val="-5"/>
                <w:sz w:val="20"/>
              </w:rPr>
              <w:t> </w:t>
            </w:r>
            <w:r>
              <w:rPr>
                <w:color w:val="231F20"/>
                <w:sz w:val="20"/>
              </w:rPr>
              <w:t>the</w:t>
            </w:r>
            <w:r>
              <w:rPr>
                <w:color w:val="231F20"/>
                <w:spacing w:val="-5"/>
                <w:sz w:val="20"/>
              </w:rPr>
              <w:t> </w:t>
            </w:r>
            <w:r>
              <w:rPr>
                <w:color w:val="231F20"/>
                <w:sz w:val="20"/>
              </w:rPr>
              <w:t>issuance</w:t>
            </w:r>
            <w:r>
              <w:rPr>
                <w:color w:val="231F20"/>
                <w:spacing w:val="-5"/>
                <w:sz w:val="20"/>
              </w:rPr>
              <w:t> </w:t>
            </w:r>
            <w:r>
              <w:rPr>
                <w:color w:val="231F20"/>
                <w:sz w:val="20"/>
              </w:rPr>
              <w:t>of</w:t>
            </w:r>
            <w:r>
              <w:rPr>
                <w:color w:val="231F20"/>
                <w:spacing w:val="-5"/>
                <w:sz w:val="20"/>
              </w:rPr>
              <w:t> </w:t>
            </w:r>
            <w:r>
              <w:rPr>
                <w:color w:val="231F20"/>
                <w:sz w:val="20"/>
              </w:rPr>
              <w:t>common</w:t>
            </w:r>
            <w:r>
              <w:rPr>
                <w:color w:val="231F20"/>
                <w:spacing w:val="-5"/>
                <w:sz w:val="20"/>
              </w:rPr>
              <w:t> </w:t>
            </w:r>
            <w:r>
              <w:rPr>
                <w:color w:val="231F20"/>
                <w:sz w:val="20"/>
              </w:rPr>
              <w:t>stock,</w:t>
            </w:r>
            <w:r>
              <w:rPr>
                <w:color w:val="231F20"/>
                <w:spacing w:val="-5"/>
                <w:sz w:val="20"/>
              </w:rPr>
              <w:t> </w:t>
            </w:r>
            <w:r>
              <w:rPr>
                <w:color w:val="231F20"/>
                <w:sz w:val="20"/>
              </w:rPr>
              <w:t>a</w:t>
            </w:r>
            <w:r>
              <w:rPr>
                <w:color w:val="231F20"/>
                <w:spacing w:val="-5"/>
                <w:sz w:val="20"/>
              </w:rPr>
              <w:t> </w:t>
            </w:r>
            <w:r>
              <w:rPr>
                <w:color w:val="231F20"/>
                <w:sz w:val="20"/>
              </w:rPr>
              <w:t>financing</w:t>
            </w:r>
            <w:r>
              <w:rPr>
                <w:color w:val="231F20"/>
                <w:spacing w:val="-5"/>
                <w:sz w:val="20"/>
              </w:rPr>
              <w:t> </w:t>
            </w:r>
            <w:r>
              <w:rPr>
                <w:color w:val="231F20"/>
                <w:sz w:val="20"/>
              </w:rPr>
              <w:t>activity.</w:t>
            </w:r>
            <w:r>
              <w:rPr>
                <w:color w:val="231F20"/>
                <w:spacing w:val="-5"/>
                <w:sz w:val="20"/>
              </w:rPr>
              <w:t> </w:t>
            </w:r>
            <w:r>
              <w:rPr>
                <w:color w:val="231F20"/>
                <w:sz w:val="20"/>
              </w:rPr>
              <w:t>Eagle</w:t>
            </w:r>
            <w:r>
              <w:rPr>
                <w:color w:val="231F20"/>
                <w:spacing w:val="-5"/>
                <w:sz w:val="20"/>
              </w:rPr>
              <w:t> </w:t>
            </w:r>
            <w:r>
              <w:rPr>
                <w:color w:val="231F20"/>
                <w:sz w:val="20"/>
              </w:rPr>
              <w:t>has</w:t>
            </w:r>
            <w:r>
              <w:rPr>
                <w:color w:val="231F20"/>
                <w:spacing w:val="-5"/>
                <w:sz w:val="20"/>
              </w:rPr>
              <w:t> </w:t>
            </w:r>
            <w:r>
              <w:rPr>
                <w:color w:val="231F20"/>
                <w:spacing w:val="-4"/>
                <w:sz w:val="20"/>
              </w:rPr>
              <w:t>also</w:t>
            </w:r>
          </w:p>
        </w:tc>
        <w:tc>
          <w:tcPr>
            <w:tcW w:w="250" w:type="dxa"/>
            <w:tcBorders>
              <w:top w:val="nil"/>
              <w:left w:val="single" w:sz="4" w:space="0" w:color="939598"/>
              <w:right w:val="single" w:sz="4" w:space="0" w:color="939598"/>
            </w:tcBorders>
          </w:tcPr>
          <w:p>
            <w:pPr>
              <w:pStyle w:val="TableParagraph"/>
              <w:rPr>
                <w:rFonts w:ascii="Times New Roman"/>
                <w:sz w:val="18"/>
              </w:rPr>
            </w:pPr>
          </w:p>
        </w:tc>
        <w:tc>
          <w:tcPr>
            <w:tcW w:w="1910" w:type="dxa"/>
            <w:vMerge/>
            <w:tcBorders>
              <w:top w:val="nil"/>
              <w:left w:val="single" w:sz="4" w:space="0" w:color="939598"/>
              <w:right w:val="single" w:sz="4" w:space="0" w:color="939598"/>
            </w:tcBorders>
          </w:tcPr>
          <w:p>
            <w:pPr>
              <w:rPr>
                <w:sz w:val="2"/>
                <w:szCs w:val="2"/>
              </w:rPr>
            </w:pPr>
          </w:p>
        </w:tc>
      </w:tr>
      <w:tr>
        <w:trPr>
          <w:trHeight w:val="120" w:hRule="atLeast"/>
        </w:trPr>
        <w:tc>
          <w:tcPr>
            <w:tcW w:w="7670" w:type="dxa"/>
            <w:tcBorders>
              <w:left w:val="single" w:sz="4" w:space="0" w:color="939598"/>
              <w:bottom w:val="nil"/>
              <w:right w:val="single" w:sz="4" w:space="0" w:color="939598"/>
            </w:tcBorders>
          </w:tcPr>
          <w:p>
            <w:pPr>
              <w:pStyle w:val="TableParagraph"/>
              <w:rPr>
                <w:rFonts w:ascii="Times New Roman"/>
                <w:sz w:val="6"/>
              </w:rPr>
            </w:pPr>
          </w:p>
        </w:tc>
        <w:tc>
          <w:tcPr>
            <w:tcW w:w="250" w:type="dxa"/>
            <w:tcBorders>
              <w:left w:val="single" w:sz="4" w:space="0" w:color="939598"/>
              <w:bottom w:val="nil"/>
              <w:right w:val="single" w:sz="4" w:space="0" w:color="939598"/>
            </w:tcBorders>
          </w:tcPr>
          <w:p>
            <w:pPr>
              <w:pStyle w:val="TableParagraph"/>
              <w:rPr>
                <w:rFonts w:ascii="Times New Roman"/>
                <w:sz w:val="6"/>
              </w:rPr>
            </w:pPr>
          </w:p>
        </w:tc>
        <w:tc>
          <w:tcPr>
            <w:tcW w:w="1910" w:type="dxa"/>
            <w:vMerge w:val="restart"/>
            <w:tcBorders>
              <w:left w:val="single" w:sz="4" w:space="0" w:color="939598"/>
              <w:bottom w:val="single" w:sz="4" w:space="0" w:color="939598"/>
              <w:right w:val="single" w:sz="4" w:space="0" w:color="939598"/>
            </w:tcBorders>
          </w:tcPr>
          <w:p>
            <w:pPr>
              <w:pStyle w:val="TableParagraph"/>
              <w:spacing w:before="99"/>
              <w:ind w:left="5"/>
              <w:rPr>
                <w:rFonts w:ascii="Arial Black" w:hAnsi="Arial Black"/>
                <w:sz w:val="18"/>
              </w:rPr>
            </w:pPr>
            <w:r>
              <w:rPr>
                <w:rFonts w:ascii="Arial Black" w:hAnsi="Arial Black"/>
                <w:color w:val="0C7D9C"/>
                <w:w w:val="80"/>
                <w:sz w:val="18"/>
              </w:rPr>
              <w:t>ILLUSTRATION</w:t>
            </w:r>
            <w:r>
              <w:rPr>
                <w:rFonts w:ascii="Arial Black" w:hAnsi="Arial Black"/>
                <w:color w:val="0C7D9C"/>
                <w:spacing w:val="79"/>
                <w:sz w:val="18"/>
              </w:rPr>
              <w:t> </w:t>
            </w:r>
            <w:r>
              <w:rPr>
                <w:rFonts w:ascii="Arial Black" w:hAnsi="Arial Black"/>
                <w:color w:val="0C7D9C"/>
                <w:spacing w:val="-4"/>
                <w:w w:val="95"/>
                <w:sz w:val="18"/>
              </w:rPr>
              <w:t>4–15</w:t>
            </w:r>
          </w:p>
          <w:p>
            <w:pPr>
              <w:pStyle w:val="TableParagraph"/>
              <w:spacing w:line="208" w:lineRule="auto" w:before="52"/>
              <w:ind w:left="5"/>
              <w:rPr>
                <w:rFonts w:ascii="Arial Black"/>
                <w:sz w:val="18"/>
              </w:rPr>
            </w:pPr>
            <w:r>
              <w:rPr>
                <w:rFonts w:ascii="Arial Black"/>
                <w:color w:val="231F20"/>
                <w:w w:val="90"/>
                <w:sz w:val="18"/>
              </w:rPr>
              <w:t>Statement</w:t>
            </w:r>
            <w:r>
              <w:rPr>
                <w:rFonts w:ascii="Arial Black"/>
                <w:color w:val="231F20"/>
                <w:spacing w:val="-3"/>
                <w:w w:val="90"/>
                <w:sz w:val="18"/>
              </w:rPr>
              <w:t> </w:t>
            </w:r>
            <w:r>
              <w:rPr>
                <w:rFonts w:ascii="Arial Black"/>
                <w:color w:val="231F20"/>
                <w:w w:val="90"/>
                <w:sz w:val="18"/>
              </w:rPr>
              <w:t>of</w:t>
            </w:r>
            <w:r>
              <w:rPr>
                <w:rFonts w:ascii="Arial Black"/>
                <w:color w:val="231F20"/>
                <w:spacing w:val="-3"/>
                <w:w w:val="90"/>
                <w:sz w:val="18"/>
              </w:rPr>
              <w:t> </w:t>
            </w:r>
            <w:r>
              <w:rPr>
                <w:rFonts w:ascii="Arial Black"/>
                <w:color w:val="231F20"/>
                <w:w w:val="90"/>
                <w:sz w:val="18"/>
              </w:rPr>
              <w:t>Cash </w:t>
            </w:r>
            <w:r>
              <w:rPr>
                <w:rFonts w:ascii="Arial Black"/>
                <w:color w:val="231F20"/>
                <w:w w:val="80"/>
                <w:sz w:val="18"/>
              </w:rPr>
              <w:t>Flows</w:t>
            </w:r>
            <w:r>
              <w:rPr>
                <w:rFonts w:ascii="Arial Black"/>
                <w:color w:val="231F20"/>
                <w:spacing w:val="-5"/>
                <w:w w:val="80"/>
                <w:sz w:val="18"/>
              </w:rPr>
              <w:t> </w:t>
            </w:r>
            <w:r>
              <w:rPr>
                <w:rFonts w:ascii="Arial Black"/>
                <w:color w:val="231F20"/>
                <w:w w:val="80"/>
                <w:sz w:val="18"/>
              </w:rPr>
              <w:t>for</w:t>
            </w:r>
            <w:r>
              <w:rPr>
                <w:rFonts w:ascii="Arial Black"/>
                <w:color w:val="231F20"/>
                <w:spacing w:val="-3"/>
                <w:w w:val="80"/>
                <w:sz w:val="18"/>
              </w:rPr>
              <w:t> </w:t>
            </w:r>
            <w:r>
              <w:rPr>
                <w:rFonts w:ascii="Arial Black"/>
                <w:color w:val="231F20"/>
                <w:w w:val="80"/>
                <w:sz w:val="18"/>
              </w:rPr>
              <w:t>Eagle</w:t>
            </w:r>
            <w:r>
              <w:rPr>
                <w:rFonts w:ascii="Arial Black"/>
                <w:color w:val="231F20"/>
                <w:spacing w:val="-3"/>
                <w:w w:val="80"/>
                <w:sz w:val="18"/>
              </w:rPr>
              <w:t> </w:t>
            </w:r>
            <w:r>
              <w:rPr>
                <w:rFonts w:ascii="Arial Black"/>
                <w:color w:val="231F20"/>
                <w:w w:val="80"/>
                <w:sz w:val="18"/>
              </w:rPr>
              <w:t>Soccer </w:t>
            </w:r>
            <w:r>
              <w:rPr>
                <w:rFonts w:ascii="Arial Black"/>
                <w:color w:val="231F20"/>
                <w:spacing w:val="-2"/>
                <w:w w:val="90"/>
                <w:sz w:val="18"/>
              </w:rPr>
              <w:t>Academy</w:t>
            </w: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spacing w:line="199" w:lineRule="auto" w:before="174"/>
              <w:ind w:left="5"/>
              <w:rPr>
                <w:rFonts w:ascii="Arial Black" w:hAnsi="Arial Black"/>
                <w:sz w:val="17"/>
              </w:rPr>
            </w:pPr>
            <w:r>
              <w:rPr>
                <w:rFonts w:ascii="Arial Black" w:hAnsi="Arial Black"/>
                <w:color w:val="0C7D9C"/>
                <w:w w:val="80"/>
                <w:sz w:val="17"/>
              </w:rPr>
              <w:t>Numbers</w:t>
            </w:r>
            <w:r>
              <w:rPr>
                <w:rFonts w:ascii="Arial Black" w:hAnsi="Arial Black"/>
                <w:color w:val="0C7D9C"/>
                <w:spacing w:val="-3"/>
                <w:w w:val="80"/>
                <w:sz w:val="17"/>
              </w:rPr>
              <w:t> </w:t>
            </w:r>
            <w:r>
              <w:rPr>
                <w:rFonts w:ascii="Arial Black" w:hAnsi="Arial Black"/>
                <w:color w:val="0C7D9C"/>
                <w:w w:val="80"/>
                <w:sz w:val="17"/>
              </w:rPr>
              <w:t>in</w:t>
            </w:r>
            <w:r>
              <w:rPr>
                <w:rFonts w:ascii="Arial Black" w:hAnsi="Arial Black"/>
                <w:color w:val="0C7D9C"/>
                <w:spacing w:val="-3"/>
                <w:w w:val="80"/>
                <w:sz w:val="17"/>
              </w:rPr>
              <w:t> </w:t>
            </w:r>
            <w:r>
              <w:rPr>
                <w:rFonts w:ascii="Arial Black" w:hAnsi="Arial Black"/>
                <w:color w:val="0C7D9C"/>
                <w:w w:val="80"/>
                <w:sz w:val="17"/>
              </w:rPr>
              <w:t>brackets </w:t>
            </w:r>
            <w:r>
              <w:rPr>
                <w:rFonts w:ascii="Arial Black" w:hAnsi="Arial Black"/>
                <w:color w:val="0C7D9C"/>
                <w:w w:val="90"/>
                <w:sz w:val="17"/>
              </w:rPr>
              <w:t>correspond to the </w:t>
            </w:r>
            <w:r>
              <w:rPr>
                <w:rFonts w:ascii="Arial Black" w:hAnsi="Arial Black"/>
                <w:color w:val="0C7D9C"/>
                <w:w w:val="80"/>
                <w:sz w:val="17"/>
              </w:rPr>
              <w:t>external transaction </w:t>
            </w:r>
            <w:r>
              <w:rPr>
                <w:rFonts w:ascii="Arial Black" w:hAnsi="Arial Black"/>
                <w:color w:val="0C7D9C"/>
                <w:w w:val="90"/>
                <w:sz w:val="17"/>
              </w:rPr>
              <w:t>numbers of Eagle </w:t>
            </w:r>
            <w:r>
              <w:rPr>
                <w:rFonts w:ascii="Arial Black" w:hAnsi="Arial Black"/>
                <w:color w:val="0C7D9C"/>
                <w:w w:val="85"/>
                <w:sz w:val="17"/>
              </w:rPr>
              <w:t>Soccer Academy in </w:t>
            </w:r>
            <w:r>
              <w:rPr>
                <w:rFonts w:ascii="Arial Black" w:hAnsi="Arial Black"/>
                <w:color w:val="0C7D9C"/>
                <w:w w:val="90"/>
                <w:sz w:val="17"/>
              </w:rPr>
              <w:t>Illustration</w:t>
            </w:r>
            <w:r>
              <w:rPr>
                <w:rFonts w:ascii="Arial Black" w:hAnsi="Arial Black"/>
                <w:color w:val="0C7D9C"/>
                <w:spacing w:val="-4"/>
                <w:w w:val="90"/>
                <w:sz w:val="17"/>
              </w:rPr>
              <w:t> </w:t>
            </w:r>
            <w:r>
              <w:rPr>
                <w:rFonts w:ascii="Arial Black" w:hAnsi="Arial Black"/>
                <w:color w:val="0C7D9C"/>
                <w:w w:val="90"/>
                <w:sz w:val="17"/>
              </w:rPr>
              <w:t>4–14.</w:t>
            </w:r>
          </w:p>
        </w:tc>
      </w:tr>
      <w:tr>
        <w:trPr>
          <w:trHeight w:val="5861" w:hRule="atLeast"/>
        </w:trPr>
        <w:tc>
          <w:tcPr>
            <w:tcW w:w="7670" w:type="dxa"/>
            <w:tcBorders>
              <w:top w:val="nil"/>
              <w:left w:val="single" w:sz="12" w:space="0" w:color="765700"/>
              <w:bottom w:val="single" w:sz="18" w:space="0" w:color="765700"/>
              <w:right w:val="single" w:sz="4" w:space="0" w:color="765700"/>
            </w:tcBorders>
          </w:tcPr>
          <w:p>
            <w:pPr>
              <w:pStyle w:val="TableParagraph"/>
              <w:spacing w:line="254" w:lineRule="exact" w:before="107"/>
              <w:ind w:left="2056" w:right="1996"/>
              <w:jc w:val="center"/>
              <w:rPr>
                <w:rFonts w:ascii="Arial Black"/>
                <w:sz w:val="19"/>
              </w:rPr>
            </w:pPr>
            <w:r>
              <w:rPr>
                <w:rFonts w:ascii="Arial Black"/>
                <w:color w:val="FFFFFF"/>
                <w:w w:val="80"/>
                <w:sz w:val="19"/>
              </w:rPr>
              <w:t>EAGLE</w:t>
            </w:r>
            <w:r>
              <w:rPr>
                <w:rFonts w:ascii="Arial Black"/>
                <w:color w:val="FFFFFF"/>
                <w:spacing w:val="19"/>
                <w:sz w:val="19"/>
              </w:rPr>
              <w:t> </w:t>
            </w:r>
            <w:r>
              <w:rPr>
                <w:rFonts w:ascii="Arial Black"/>
                <w:color w:val="FFFFFF"/>
                <w:w w:val="80"/>
                <w:sz w:val="19"/>
              </w:rPr>
              <w:t>SOCCER</w:t>
            </w:r>
            <w:r>
              <w:rPr>
                <w:rFonts w:ascii="Arial Black"/>
                <w:color w:val="FFFFFF"/>
                <w:spacing w:val="19"/>
                <w:sz w:val="19"/>
              </w:rPr>
              <w:t> </w:t>
            </w:r>
            <w:r>
              <w:rPr>
                <w:rFonts w:ascii="Arial Black"/>
                <w:color w:val="FFFFFF"/>
                <w:spacing w:val="-2"/>
                <w:w w:val="80"/>
                <w:sz w:val="19"/>
              </w:rPr>
              <w:t>ACADEMY</w:t>
            </w:r>
          </w:p>
          <w:p>
            <w:pPr>
              <w:pStyle w:val="TableParagraph"/>
              <w:spacing w:line="240" w:lineRule="exact"/>
              <w:ind w:left="2056" w:right="1996"/>
              <w:jc w:val="center"/>
              <w:rPr>
                <w:rFonts w:ascii="Arial Black"/>
                <w:sz w:val="19"/>
              </w:rPr>
            </w:pPr>
            <w:r>
              <w:rPr>
                <w:rFonts w:ascii="Arial Black"/>
                <w:color w:val="FFFFFF"/>
                <w:w w:val="80"/>
                <w:sz w:val="19"/>
              </w:rPr>
              <w:t>Statement</w:t>
            </w:r>
            <w:r>
              <w:rPr>
                <w:rFonts w:ascii="Arial Black"/>
                <w:color w:val="FFFFFF"/>
                <w:spacing w:val="8"/>
                <w:sz w:val="19"/>
              </w:rPr>
              <w:t> </w:t>
            </w:r>
            <w:r>
              <w:rPr>
                <w:rFonts w:ascii="Arial Black"/>
                <w:color w:val="FFFFFF"/>
                <w:w w:val="80"/>
                <w:sz w:val="19"/>
              </w:rPr>
              <w:t>of</w:t>
            </w:r>
            <w:r>
              <w:rPr>
                <w:rFonts w:ascii="Arial Black"/>
                <w:color w:val="FFFFFF"/>
                <w:spacing w:val="9"/>
                <w:sz w:val="19"/>
              </w:rPr>
              <w:t> </w:t>
            </w:r>
            <w:r>
              <w:rPr>
                <w:rFonts w:ascii="Arial Black"/>
                <w:color w:val="FFFFFF"/>
                <w:w w:val="80"/>
                <w:sz w:val="19"/>
              </w:rPr>
              <w:t>Cash</w:t>
            </w:r>
            <w:r>
              <w:rPr>
                <w:rFonts w:ascii="Arial Black"/>
                <w:color w:val="FFFFFF"/>
                <w:spacing w:val="9"/>
                <w:sz w:val="19"/>
              </w:rPr>
              <w:t> </w:t>
            </w:r>
            <w:r>
              <w:rPr>
                <w:rFonts w:ascii="Arial Black"/>
                <w:color w:val="FFFFFF"/>
                <w:spacing w:val="-2"/>
                <w:w w:val="80"/>
                <w:sz w:val="19"/>
              </w:rPr>
              <w:t>Flows</w:t>
            </w:r>
          </w:p>
          <w:p>
            <w:pPr>
              <w:pStyle w:val="TableParagraph"/>
              <w:spacing w:line="254" w:lineRule="exact"/>
              <w:ind w:left="2056" w:right="1996"/>
              <w:jc w:val="center"/>
              <w:rPr>
                <w:rFonts w:ascii="Arial Black"/>
                <w:sz w:val="19"/>
              </w:rPr>
            </w:pPr>
            <w:r>
              <w:rPr>
                <w:rFonts w:ascii="Arial Black"/>
                <w:color w:val="FFFFFF"/>
                <w:w w:val="85"/>
                <w:sz w:val="19"/>
              </w:rPr>
              <w:t>For</w:t>
            </w:r>
            <w:r>
              <w:rPr>
                <w:rFonts w:ascii="Arial Black"/>
                <w:color w:val="FFFFFF"/>
                <w:spacing w:val="-3"/>
                <w:w w:val="85"/>
                <w:sz w:val="19"/>
              </w:rPr>
              <w:t> </w:t>
            </w:r>
            <w:r>
              <w:rPr>
                <w:rFonts w:ascii="Arial Black"/>
                <w:color w:val="FFFFFF"/>
                <w:w w:val="85"/>
                <w:sz w:val="19"/>
              </w:rPr>
              <w:t>the</w:t>
            </w:r>
            <w:r>
              <w:rPr>
                <w:rFonts w:ascii="Arial Black"/>
                <w:color w:val="FFFFFF"/>
                <w:spacing w:val="-2"/>
                <w:w w:val="85"/>
                <w:sz w:val="19"/>
              </w:rPr>
              <w:t> </w:t>
            </w:r>
            <w:r>
              <w:rPr>
                <w:rFonts w:ascii="Arial Black"/>
                <w:color w:val="FFFFFF"/>
                <w:w w:val="85"/>
                <w:sz w:val="19"/>
              </w:rPr>
              <w:t>period</w:t>
            </w:r>
            <w:r>
              <w:rPr>
                <w:rFonts w:ascii="Arial Black"/>
                <w:color w:val="FFFFFF"/>
                <w:spacing w:val="-3"/>
                <w:w w:val="85"/>
                <w:sz w:val="19"/>
              </w:rPr>
              <w:t> </w:t>
            </w:r>
            <w:r>
              <w:rPr>
                <w:rFonts w:ascii="Arial Black"/>
                <w:color w:val="FFFFFF"/>
                <w:w w:val="85"/>
                <w:sz w:val="19"/>
              </w:rPr>
              <w:t>ended</w:t>
            </w:r>
            <w:r>
              <w:rPr>
                <w:rFonts w:ascii="Arial Black"/>
                <w:color w:val="FFFFFF"/>
                <w:spacing w:val="-3"/>
                <w:w w:val="85"/>
                <w:sz w:val="19"/>
              </w:rPr>
              <w:t> </w:t>
            </w:r>
            <w:r>
              <w:rPr>
                <w:rFonts w:ascii="Arial Black"/>
                <w:color w:val="FFFFFF"/>
                <w:w w:val="85"/>
                <w:sz w:val="19"/>
              </w:rPr>
              <w:t>December</w:t>
            </w:r>
            <w:r>
              <w:rPr>
                <w:rFonts w:ascii="Arial Black"/>
                <w:color w:val="FFFFFF"/>
                <w:spacing w:val="-2"/>
                <w:w w:val="85"/>
                <w:sz w:val="19"/>
              </w:rPr>
              <w:t> </w:t>
            </w:r>
            <w:r>
              <w:rPr>
                <w:rFonts w:ascii="Arial Black"/>
                <w:color w:val="FFFFFF"/>
                <w:w w:val="85"/>
                <w:sz w:val="19"/>
              </w:rPr>
              <w:t>31,</w:t>
            </w:r>
            <w:r>
              <w:rPr>
                <w:rFonts w:ascii="Arial Black"/>
                <w:color w:val="FFFFFF"/>
                <w:spacing w:val="-3"/>
                <w:w w:val="85"/>
                <w:sz w:val="19"/>
              </w:rPr>
              <w:t> </w:t>
            </w:r>
            <w:r>
              <w:rPr>
                <w:rFonts w:ascii="Arial Black"/>
                <w:color w:val="FFFFFF"/>
                <w:spacing w:val="-4"/>
                <w:w w:val="85"/>
                <w:sz w:val="19"/>
              </w:rPr>
              <w:t>2024</w:t>
            </w:r>
          </w:p>
          <w:p>
            <w:pPr>
              <w:pStyle w:val="TableParagraph"/>
              <w:spacing w:before="124"/>
              <w:ind w:left="2327"/>
              <w:rPr>
                <w:rFonts w:ascii="Proxima Nova Rg"/>
                <w:b/>
                <w:sz w:val="18"/>
              </w:rPr>
            </w:pPr>
            <w:r>
              <w:rPr>
                <w:rFonts w:ascii="Proxima Nova Rg"/>
                <w:b/>
                <w:color w:val="231F20"/>
                <w:sz w:val="18"/>
                <w:u w:val="single" w:color="231F20"/>
              </w:rPr>
              <w:t>Cash Flows from Operating </w:t>
            </w:r>
            <w:r>
              <w:rPr>
                <w:rFonts w:ascii="Proxima Nova Rg"/>
                <w:b/>
                <w:color w:val="231F20"/>
                <w:spacing w:val="-2"/>
                <w:sz w:val="18"/>
                <w:u w:val="single" w:color="231F20"/>
              </w:rPr>
              <w:t>Activities</w:t>
            </w:r>
          </w:p>
          <w:p>
            <w:pPr>
              <w:pStyle w:val="TableParagraph"/>
              <w:spacing w:before="102"/>
              <w:ind w:left="115"/>
              <w:rPr>
                <w:rFonts w:ascii="Proxima Nova Rg"/>
                <w:sz w:val="19"/>
              </w:rPr>
            </w:pPr>
            <w:r>
              <w:rPr>
                <w:rFonts w:ascii="Proxima Nova Rg"/>
                <w:color w:val="231F20"/>
                <w:sz w:val="19"/>
              </w:rPr>
              <w:t>Cash </w:t>
            </w:r>
            <w:r>
              <w:rPr>
                <w:rFonts w:ascii="Proxima Nova Rg"/>
                <w:color w:val="231F20"/>
                <w:spacing w:val="-2"/>
                <w:sz w:val="19"/>
              </w:rPr>
              <w:t>inflows:</w:t>
            </w:r>
          </w:p>
          <w:p>
            <w:pPr>
              <w:pStyle w:val="TableParagraph"/>
              <w:tabs>
                <w:tab w:pos="5481" w:val="left" w:leader="none"/>
              </w:tabs>
              <w:spacing w:before="13"/>
              <w:ind w:left="305"/>
              <w:rPr>
                <w:rFonts w:ascii="Proxima Nova Rg"/>
                <w:sz w:val="19"/>
              </w:rPr>
            </w:pPr>
            <w:r>
              <w:rPr>
                <w:rFonts w:ascii="Proxima Nova Rg"/>
                <w:color w:val="231F20"/>
                <w:sz w:val="19"/>
              </w:rPr>
              <w:t>From customers [6 and </w:t>
            </w:r>
            <w:r>
              <w:rPr>
                <w:rFonts w:ascii="Proxima Nova Rg"/>
                <w:color w:val="231F20"/>
                <w:spacing w:val="-5"/>
                <w:sz w:val="19"/>
              </w:rPr>
              <w:t>8]</w:t>
            </w:r>
            <w:r>
              <w:rPr>
                <w:rFonts w:ascii="Proxima Nova Rg"/>
                <w:color w:val="231F20"/>
                <w:sz w:val="19"/>
              </w:rPr>
              <w:tab/>
              <w:t>$</w:t>
            </w:r>
            <w:r>
              <w:rPr>
                <w:rFonts w:ascii="Proxima Nova Rg"/>
                <w:color w:val="231F20"/>
                <w:spacing w:val="71"/>
                <w:w w:val="150"/>
                <w:sz w:val="19"/>
              </w:rPr>
              <w:t> </w:t>
            </w:r>
            <w:r>
              <w:rPr>
                <w:rFonts w:ascii="Proxima Nova Rg"/>
                <w:color w:val="231F20"/>
                <w:spacing w:val="-2"/>
                <w:sz w:val="19"/>
              </w:rPr>
              <w:t>49,000</w:t>
            </w:r>
          </w:p>
          <w:p>
            <w:pPr>
              <w:pStyle w:val="TableParagraph"/>
              <w:spacing w:before="12"/>
              <w:ind w:left="115"/>
              <w:rPr>
                <w:rFonts w:ascii="Proxima Nova Rg"/>
                <w:sz w:val="19"/>
              </w:rPr>
            </w:pPr>
            <w:r>
              <w:rPr>
                <w:rFonts w:ascii="Proxima Nova Rg"/>
                <w:color w:val="231F20"/>
                <w:sz w:val="19"/>
              </w:rPr>
              <w:t>Cash </w:t>
            </w:r>
            <w:r>
              <w:rPr>
                <w:rFonts w:ascii="Proxima Nova Rg"/>
                <w:color w:val="231F20"/>
                <w:spacing w:val="-2"/>
                <w:sz w:val="19"/>
              </w:rPr>
              <w:t>outflows:</w:t>
            </w:r>
          </w:p>
          <w:p>
            <w:pPr>
              <w:pStyle w:val="TableParagraph"/>
              <w:tabs>
                <w:tab w:pos="5695" w:val="left" w:leader="none"/>
              </w:tabs>
              <w:spacing w:before="13"/>
              <w:ind w:left="305"/>
              <w:rPr>
                <w:rFonts w:ascii="Proxima Nova Rg"/>
                <w:sz w:val="19"/>
              </w:rPr>
            </w:pPr>
            <w:r>
              <w:rPr>
                <w:rFonts w:ascii="Proxima Nova Rg"/>
                <w:color w:val="231F20"/>
                <w:sz w:val="19"/>
              </w:rPr>
              <w:t>For salaries </w:t>
            </w:r>
            <w:r>
              <w:rPr>
                <w:rFonts w:ascii="Proxima Nova Rg"/>
                <w:color w:val="231F20"/>
                <w:spacing w:val="-5"/>
                <w:sz w:val="19"/>
              </w:rPr>
              <w:t>[9]</w:t>
            </w:r>
            <w:r>
              <w:rPr>
                <w:rFonts w:ascii="Proxima Nova Rg"/>
                <w:color w:val="231F20"/>
                <w:sz w:val="19"/>
              </w:rPr>
              <w:tab/>
            </w:r>
            <w:r>
              <w:rPr>
                <w:rFonts w:ascii="Proxima Nova Rg"/>
                <w:color w:val="231F20"/>
                <w:spacing w:val="-2"/>
                <w:sz w:val="19"/>
              </w:rPr>
              <w:t>(28,000)</w:t>
            </w:r>
          </w:p>
          <w:p>
            <w:pPr>
              <w:pStyle w:val="TableParagraph"/>
              <w:tabs>
                <w:tab w:pos="5566" w:val="left" w:leader="none"/>
              </w:tabs>
              <w:spacing w:before="13"/>
              <w:ind w:left="305"/>
              <w:rPr>
                <w:rFonts w:ascii="Proxima Nova Rg"/>
                <w:sz w:val="19"/>
              </w:rPr>
            </w:pPr>
            <w:r>
              <w:rPr>
                <w:rFonts w:ascii="Proxima Nova Rg"/>
                <w:color w:val="231F20"/>
                <w:sz w:val="19"/>
              </w:rPr>
              <w:t>For rent </w:t>
            </w:r>
            <w:r>
              <w:rPr>
                <w:rFonts w:ascii="Proxima Nova Rg"/>
                <w:color w:val="231F20"/>
                <w:spacing w:val="-5"/>
                <w:sz w:val="19"/>
              </w:rPr>
              <w:t>[4]</w:t>
            </w:r>
            <w:r>
              <w:rPr>
                <w:rFonts w:ascii="Proxima Nova Rg"/>
                <w:color w:val="231F20"/>
                <w:sz w:val="19"/>
              </w:rPr>
              <w:tab/>
            </w:r>
            <w:r>
              <w:rPr>
                <w:rFonts w:ascii="Proxima Nova Rg"/>
                <w:color w:val="231F20"/>
                <w:spacing w:val="40"/>
                <w:sz w:val="19"/>
                <w:u w:val="single" w:color="231F20"/>
              </w:rPr>
              <w:t> </w:t>
            </w:r>
            <w:r>
              <w:rPr>
                <w:rFonts w:ascii="Proxima Nova Rg"/>
                <w:color w:val="231F20"/>
                <w:sz w:val="19"/>
                <w:u w:val="single" w:color="231F20"/>
              </w:rPr>
              <w:t>(60,000</w:t>
            </w:r>
            <w:r>
              <w:rPr>
                <w:rFonts w:ascii="Proxima Nova Rg"/>
                <w:color w:val="231F20"/>
                <w:sz w:val="19"/>
              </w:rPr>
              <w:t>)</w:t>
            </w:r>
          </w:p>
          <w:p>
            <w:pPr>
              <w:pStyle w:val="TableParagraph"/>
              <w:tabs>
                <w:tab w:pos="6629" w:val="left" w:leader="none"/>
              </w:tabs>
              <w:spacing w:before="12"/>
              <w:ind w:left="494"/>
              <w:rPr>
                <w:rFonts w:ascii="Proxima Nova Rg"/>
                <w:sz w:val="19"/>
              </w:rPr>
            </w:pPr>
            <w:r>
              <w:rPr>
                <w:rFonts w:ascii="Proxima Nova Rg"/>
                <w:color w:val="231F20"/>
                <w:sz w:val="19"/>
              </w:rPr>
              <w:t>Net</w:t>
            </w:r>
            <w:r>
              <w:rPr>
                <w:rFonts w:ascii="Proxima Nova Rg"/>
                <w:color w:val="231F20"/>
                <w:spacing w:val="-2"/>
                <w:sz w:val="19"/>
              </w:rPr>
              <w:t> </w:t>
            </w:r>
            <w:r>
              <w:rPr>
                <w:rFonts w:ascii="Proxima Nova Rg"/>
                <w:color w:val="231F20"/>
                <w:sz w:val="19"/>
              </w:rPr>
              <w:t>cash flows from operating </w:t>
            </w:r>
            <w:r>
              <w:rPr>
                <w:rFonts w:ascii="Proxima Nova Rg"/>
                <w:color w:val="231F20"/>
                <w:spacing w:val="-2"/>
                <w:sz w:val="19"/>
              </w:rPr>
              <w:t>activities</w:t>
            </w:r>
            <w:r>
              <w:rPr>
                <w:rFonts w:ascii="Proxima Nova Rg"/>
                <w:color w:val="231F20"/>
                <w:sz w:val="19"/>
              </w:rPr>
              <w:tab/>
              <w:t>$</w:t>
            </w:r>
            <w:r>
              <w:rPr>
                <w:rFonts w:ascii="Proxima Nova Rg"/>
                <w:color w:val="231F20"/>
                <w:spacing w:val="64"/>
                <w:sz w:val="19"/>
              </w:rPr>
              <w:t> </w:t>
            </w:r>
            <w:r>
              <w:rPr>
                <w:rFonts w:ascii="Proxima Nova Rg"/>
                <w:color w:val="231F20"/>
                <w:spacing w:val="-2"/>
                <w:sz w:val="19"/>
              </w:rPr>
              <w:t>(39,000)</w:t>
            </w:r>
          </w:p>
          <w:p>
            <w:pPr>
              <w:pStyle w:val="TableParagraph"/>
              <w:spacing w:before="104"/>
              <w:ind w:left="2364"/>
              <w:rPr>
                <w:rFonts w:ascii="Proxima Nova Rg"/>
                <w:b/>
                <w:sz w:val="18"/>
              </w:rPr>
            </w:pPr>
            <w:r>
              <w:rPr>
                <w:rFonts w:ascii="Proxima Nova Rg"/>
                <w:b/>
                <w:color w:val="231F20"/>
                <w:sz w:val="18"/>
                <w:u w:val="single" w:color="231F20"/>
              </w:rPr>
              <w:t>Cash Flows from Investing </w:t>
            </w:r>
            <w:r>
              <w:rPr>
                <w:rFonts w:ascii="Proxima Nova Rg"/>
                <w:b/>
                <w:color w:val="231F20"/>
                <w:spacing w:val="-2"/>
                <w:sz w:val="18"/>
                <w:u w:val="single" w:color="231F20"/>
              </w:rPr>
              <w:t>Activities</w:t>
            </w:r>
          </w:p>
          <w:p>
            <w:pPr>
              <w:pStyle w:val="TableParagraph"/>
              <w:tabs>
                <w:tab w:pos="5581" w:val="left" w:leader="none"/>
              </w:tabs>
              <w:spacing w:before="92"/>
              <w:ind w:left="305"/>
              <w:rPr>
                <w:rFonts w:ascii="Proxima Nova Rg"/>
                <w:sz w:val="19"/>
              </w:rPr>
            </w:pPr>
            <w:r>
              <w:rPr>
                <w:rFonts w:ascii="Proxima Nova Rg"/>
                <w:color w:val="231F20"/>
                <w:sz w:val="19"/>
              </w:rPr>
              <w:t>Purchase equipment </w:t>
            </w:r>
            <w:r>
              <w:rPr>
                <w:rFonts w:ascii="Proxima Nova Rg"/>
                <w:color w:val="231F20"/>
                <w:spacing w:val="-5"/>
                <w:sz w:val="19"/>
              </w:rPr>
              <w:t>[3]</w:t>
            </w:r>
            <w:r>
              <w:rPr>
                <w:rFonts w:ascii="Proxima Nova Rg"/>
                <w:color w:val="231F20"/>
                <w:sz w:val="19"/>
              </w:rPr>
              <w:tab/>
            </w:r>
            <w:r>
              <w:rPr>
                <w:rFonts w:ascii="Proxima Nova Rg"/>
                <w:color w:val="231F20"/>
                <w:spacing w:val="-2"/>
                <w:sz w:val="19"/>
                <w:u w:val="single" w:color="231F20"/>
              </w:rPr>
              <w:t>(120,000</w:t>
            </w:r>
            <w:r>
              <w:rPr>
                <w:rFonts w:ascii="Proxima Nova Rg"/>
                <w:color w:val="231F20"/>
                <w:spacing w:val="-2"/>
                <w:sz w:val="19"/>
              </w:rPr>
              <w:t>)</w:t>
            </w:r>
          </w:p>
          <w:p>
            <w:pPr>
              <w:pStyle w:val="TableParagraph"/>
              <w:tabs>
                <w:tab w:pos="6741" w:val="left" w:leader="none"/>
              </w:tabs>
              <w:spacing w:before="13"/>
              <w:ind w:left="494"/>
              <w:rPr>
                <w:rFonts w:ascii="Proxima Nova Rg"/>
                <w:sz w:val="19"/>
              </w:rPr>
            </w:pPr>
            <w:r>
              <w:rPr>
                <w:rFonts w:ascii="Proxima Nova Rg"/>
                <w:color w:val="231F20"/>
                <w:sz w:val="19"/>
              </w:rPr>
              <w:t>Net</w:t>
            </w:r>
            <w:r>
              <w:rPr>
                <w:rFonts w:ascii="Proxima Nova Rg"/>
                <w:color w:val="231F20"/>
                <w:spacing w:val="-2"/>
                <w:sz w:val="19"/>
              </w:rPr>
              <w:t> </w:t>
            </w:r>
            <w:r>
              <w:rPr>
                <w:rFonts w:ascii="Proxima Nova Rg"/>
                <w:color w:val="231F20"/>
                <w:sz w:val="19"/>
              </w:rPr>
              <w:t>cash flows from investing </w:t>
            </w:r>
            <w:r>
              <w:rPr>
                <w:rFonts w:ascii="Proxima Nova Rg"/>
                <w:color w:val="231F20"/>
                <w:spacing w:val="-2"/>
                <w:sz w:val="19"/>
              </w:rPr>
              <w:t>activities</w:t>
            </w:r>
            <w:r>
              <w:rPr>
                <w:rFonts w:ascii="Proxima Nova Rg"/>
                <w:color w:val="231F20"/>
                <w:sz w:val="19"/>
              </w:rPr>
              <w:tab/>
            </w:r>
            <w:r>
              <w:rPr>
                <w:rFonts w:ascii="Proxima Nova Rg"/>
                <w:color w:val="231F20"/>
                <w:spacing w:val="-2"/>
                <w:sz w:val="19"/>
              </w:rPr>
              <w:t>(120,000)</w:t>
            </w:r>
          </w:p>
          <w:p>
            <w:pPr>
              <w:pStyle w:val="TableParagraph"/>
              <w:spacing w:before="104"/>
              <w:ind w:left="2338"/>
              <w:rPr>
                <w:rFonts w:ascii="Proxima Nova Rg"/>
                <w:b/>
                <w:sz w:val="18"/>
              </w:rPr>
            </w:pPr>
            <w:r>
              <w:rPr>
                <w:rFonts w:ascii="Proxima Nova Rg"/>
                <w:b/>
                <w:color w:val="231F20"/>
                <w:sz w:val="18"/>
                <w:u w:val="single" w:color="231F20"/>
              </w:rPr>
              <w:t>Cash Flows from Financing </w:t>
            </w:r>
            <w:r>
              <w:rPr>
                <w:rFonts w:ascii="Proxima Nova Rg"/>
                <w:b/>
                <w:color w:val="231F20"/>
                <w:spacing w:val="-2"/>
                <w:sz w:val="18"/>
                <w:u w:val="single" w:color="231F20"/>
              </w:rPr>
              <w:t>Activities</w:t>
            </w:r>
          </w:p>
          <w:p>
            <w:pPr>
              <w:pStyle w:val="TableParagraph"/>
              <w:tabs>
                <w:tab w:pos="5626" w:val="left" w:leader="none"/>
              </w:tabs>
              <w:spacing w:before="91"/>
              <w:ind w:left="305"/>
              <w:rPr>
                <w:rFonts w:ascii="Proxima Nova Rg"/>
                <w:sz w:val="19"/>
              </w:rPr>
            </w:pPr>
            <w:r>
              <w:rPr>
                <w:rFonts w:ascii="Proxima Nova Rg"/>
                <w:color w:val="231F20"/>
                <w:sz w:val="19"/>
              </w:rPr>
              <w:t>Issue common stock </w:t>
            </w:r>
            <w:r>
              <w:rPr>
                <w:rFonts w:ascii="Proxima Nova Rg"/>
                <w:color w:val="231F20"/>
                <w:spacing w:val="-5"/>
                <w:sz w:val="19"/>
              </w:rPr>
              <w:t>[1]</w:t>
            </w:r>
            <w:r>
              <w:rPr>
                <w:rFonts w:ascii="Proxima Nova Rg"/>
                <w:color w:val="231F20"/>
                <w:sz w:val="19"/>
              </w:rPr>
              <w:tab/>
            </w:r>
            <w:r>
              <w:rPr>
                <w:rFonts w:ascii="Proxima Nova Rg"/>
                <w:color w:val="231F20"/>
                <w:spacing w:val="-2"/>
                <w:sz w:val="19"/>
              </w:rPr>
              <w:t>200,000</w:t>
            </w:r>
          </w:p>
          <w:p>
            <w:pPr>
              <w:pStyle w:val="TableParagraph"/>
              <w:tabs>
                <w:tab w:pos="5626" w:val="left" w:leader="none"/>
              </w:tabs>
              <w:spacing w:before="13"/>
              <w:ind w:left="305"/>
              <w:rPr>
                <w:rFonts w:ascii="Proxima Nova Rg"/>
                <w:sz w:val="19"/>
              </w:rPr>
            </w:pPr>
            <w:r>
              <w:rPr>
                <w:rFonts w:ascii="Proxima Nova Rg"/>
                <w:color w:val="231F20"/>
                <w:sz w:val="19"/>
              </w:rPr>
              <w:t>Borrow from bank </w:t>
            </w:r>
            <w:r>
              <w:rPr>
                <w:rFonts w:ascii="Proxima Nova Rg"/>
                <w:color w:val="231F20"/>
                <w:spacing w:val="-5"/>
                <w:sz w:val="19"/>
              </w:rPr>
              <w:t>[2]</w:t>
            </w:r>
            <w:r>
              <w:rPr>
                <w:rFonts w:ascii="Proxima Nova Rg"/>
                <w:color w:val="231F20"/>
                <w:sz w:val="19"/>
              </w:rPr>
              <w:tab/>
            </w:r>
            <w:r>
              <w:rPr>
                <w:rFonts w:ascii="Proxima Nova Rg"/>
                <w:color w:val="231F20"/>
                <w:spacing w:val="-2"/>
                <w:sz w:val="19"/>
              </w:rPr>
              <w:t>100,000</w:t>
            </w:r>
          </w:p>
          <w:p>
            <w:pPr>
              <w:pStyle w:val="TableParagraph"/>
              <w:tabs>
                <w:tab w:pos="5566" w:val="left" w:leader="none"/>
              </w:tabs>
              <w:spacing w:before="13"/>
              <w:ind w:left="305"/>
              <w:rPr>
                <w:rFonts w:ascii="Proxima Nova Rg"/>
                <w:sz w:val="19"/>
              </w:rPr>
            </w:pPr>
            <w:r>
              <w:rPr>
                <w:rFonts w:ascii="Proxima Nova Rg"/>
                <w:color w:val="231F20"/>
                <w:sz w:val="19"/>
              </w:rPr>
              <w:t>Pay</w:t>
            </w:r>
            <w:r>
              <w:rPr>
                <w:rFonts w:ascii="Proxima Nova Rg"/>
                <w:color w:val="231F20"/>
                <w:spacing w:val="-2"/>
                <w:sz w:val="19"/>
              </w:rPr>
              <w:t> </w:t>
            </w:r>
            <w:r>
              <w:rPr>
                <w:rFonts w:ascii="Proxima Nova Rg"/>
                <w:color w:val="231F20"/>
                <w:sz w:val="19"/>
              </w:rPr>
              <w:t>dividends</w:t>
            </w:r>
            <w:r>
              <w:rPr>
                <w:rFonts w:ascii="Proxima Nova Rg"/>
                <w:color w:val="231F20"/>
                <w:spacing w:val="-2"/>
                <w:sz w:val="19"/>
              </w:rPr>
              <w:t> </w:t>
            </w:r>
            <w:r>
              <w:rPr>
                <w:rFonts w:ascii="Proxima Nova Rg"/>
                <w:color w:val="231F20"/>
                <w:spacing w:val="-4"/>
                <w:sz w:val="19"/>
              </w:rPr>
              <w:t>[10]</w:t>
            </w:r>
            <w:r>
              <w:rPr>
                <w:rFonts w:ascii="Proxima Nova Rg"/>
                <w:color w:val="231F20"/>
                <w:sz w:val="19"/>
              </w:rPr>
              <w:tab/>
            </w:r>
            <w:r>
              <w:rPr>
                <w:rFonts w:ascii="Proxima Nova Rg"/>
                <w:color w:val="231F20"/>
                <w:spacing w:val="40"/>
                <w:sz w:val="19"/>
                <w:u w:val="single" w:color="231F20"/>
              </w:rPr>
              <w:t>  </w:t>
            </w:r>
            <w:r>
              <w:rPr>
                <w:rFonts w:ascii="Proxima Nova Rg"/>
                <w:color w:val="231F20"/>
                <w:sz w:val="19"/>
                <w:u w:val="single" w:color="231F20"/>
              </w:rPr>
              <w:t>(4,000</w:t>
            </w:r>
            <w:r>
              <w:rPr>
                <w:rFonts w:ascii="Proxima Nova Rg"/>
                <w:color w:val="231F20"/>
                <w:sz w:val="19"/>
              </w:rPr>
              <w:t>)</w:t>
            </w:r>
          </w:p>
          <w:p>
            <w:pPr>
              <w:pStyle w:val="TableParagraph"/>
              <w:tabs>
                <w:tab w:pos="6688" w:val="left" w:leader="none"/>
                <w:tab w:pos="6786" w:val="left" w:leader="none"/>
              </w:tabs>
              <w:spacing w:line="252" w:lineRule="auto" w:before="12"/>
              <w:ind w:left="115" w:right="126" w:firstLine="379"/>
              <w:rPr>
                <w:rFonts w:ascii="Proxima Nova Rg"/>
                <w:sz w:val="19"/>
              </w:rPr>
            </w:pPr>
            <w:r>
              <w:rPr>
                <w:rFonts w:ascii="Proxima Nova Rg"/>
                <w:color w:val="231F20"/>
                <w:sz w:val="19"/>
              </w:rPr>
              <w:t>Net cash flows from financing activities</w:t>
              <w:tab/>
            </w:r>
            <w:r>
              <w:rPr>
                <w:rFonts w:ascii="Proxima Nova Rg"/>
                <w:color w:val="231F20"/>
                <w:spacing w:val="17"/>
                <w:sz w:val="19"/>
                <w:u w:val="single" w:color="231F20"/>
              </w:rPr>
              <w:t> </w:t>
            </w:r>
            <w:r>
              <w:rPr>
                <w:rFonts w:ascii="Proxima Nova Rg"/>
                <w:color w:val="231F20"/>
                <w:sz w:val="19"/>
                <w:u w:val="single" w:color="231F20"/>
              </w:rPr>
              <w:t>296,000</w:t>
            </w:r>
            <w:r>
              <w:rPr>
                <w:rFonts w:ascii="Proxima Nova Rg"/>
                <w:color w:val="231F20"/>
                <w:sz w:val="19"/>
              </w:rPr>
              <w:t> Net increase in </w:t>
            </w:r>
            <w:r>
              <w:rPr>
                <w:rFonts w:ascii="Proxima Nova Rg"/>
                <w:color w:val="231F20"/>
                <w:spacing w:val="-4"/>
                <w:sz w:val="19"/>
              </w:rPr>
              <w:t>cash</w:t>
            </w:r>
            <w:r>
              <w:rPr>
                <w:rFonts w:ascii="Proxima Nova Rg"/>
                <w:color w:val="231F20"/>
                <w:sz w:val="19"/>
              </w:rPr>
              <w:tab/>
              <w:tab/>
            </w:r>
            <w:r>
              <w:rPr>
                <w:rFonts w:ascii="Proxima Nova Rg"/>
                <w:color w:val="231F20"/>
                <w:spacing w:val="-2"/>
                <w:sz w:val="19"/>
              </w:rPr>
              <w:t>137,000</w:t>
            </w:r>
          </w:p>
          <w:p>
            <w:pPr>
              <w:pStyle w:val="TableParagraph"/>
              <w:tabs>
                <w:tab w:pos="6609" w:val="left" w:leader="none"/>
                <w:tab w:pos="7283" w:val="left" w:leader="none"/>
              </w:tabs>
              <w:spacing w:before="3"/>
              <w:ind w:left="115"/>
              <w:rPr>
                <w:rFonts w:ascii="Proxima Nova Rg"/>
                <w:sz w:val="19"/>
              </w:rPr>
            </w:pPr>
            <w:r>
              <w:rPr>
                <w:rFonts w:ascii="Proxima Nova Rg"/>
                <w:color w:val="231F20"/>
                <w:sz w:val="19"/>
              </w:rPr>
              <w:t>Cash at the beginning of the </w:t>
            </w:r>
            <w:r>
              <w:rPr>
                <w:rFonts w:ascii="Proxima Nova Rg"/>
                <w:color w:val="231F20"/>
                <w:spacing w:val="-2"/>
                <w:sz w:val="19"/>
              </w:rPr>
              <w:t>period</w:t>
            </w:r>
            <w:r>
              <w:rPr>
                <w:rFonts w:ascii="Proxima Nova Rg"/>
                <w:color w:val="231F20"/>
                <w:sz w:val="19"/>
              </w:rPr>
              <w:tab/>
            </w:r>
            <w:r>
              <w:rPr>
                <w:rFonts w:ascii="Proxima Nova Rg"/>
                <w:color w:val="231F20"/>
                <w:sz w:val="19"/>
                <w:u w:val="single" w:color="231F20"/>
              </w:rPr>
              <w:tab/>
            </w:r>
            <w:r>
              <w:rPr>
                <w:rFonts w:ascii="Proxima Nova Rg"/>
                <w:color w:val="231F20"/>
                <w:spacing w:val="-2"/>
                <w:sz w:val="19"/>
                <w:u w:val="single" w:color="231F20"/>
              </w:rPr>
              <w:t>-</w:t>
            </w:r>
            <w:r>
              <w:rPr>
                <w:rFonts w:ascii="Proxima Nova Rg"/>
                <w:color w:val="231F20"/>
                <w:spacing w:val="-5"/>
                <w:sz w:val="19"/>
                <w:u w:val="single" w:color="231F20"/>
              </w:rPr>
              <w:t>0-</w:t>
            </w:r>
          </w:p>
          <w:p>
            <w:pPr>
              <w:pStyle w:val="TableParagraph"/>
              <w:tabs>
                <w:tab w:pos="6636" w:val="left" w:leader="none"/>
              </w:tabs>
              <w:spacing w:before="22"/>
              <w:ind w:left="115"/>
              <w:rPr>
                <w:rFonts w:ascii="Proxima Nova Rg"/>
                <w:b/>
                <w:sz w:val="19"/>
              </w:rPr>
            </w:pPr>
            <w:r>
              <w:rPr>
                <w:rFonts w:ascii="Proxima Nova Rg"/>
                <w:color w:val="231F20"/>
                <w:sz w:val="19"/>
              </w:rPr>
              <w:t>Cash at the end of the </w:t>
            </w:r>
            <w:r>
              <w:rPr>
                <w:rFonts w:ascii="Proxima Nova Rg"/>
                <w:color w:val="231F20"/>
                <w:spacing w:val="-2"/>
                <w:sz w:val="19"/>
              </w:rPr>
              <w:t>period</w:t>
            </w:r>
            <w:r>
              <w:rPr>
                <w:rFonts w:ascii="Proxima Nova Rg"/>
                <w:color w:val="231F20"/>
                <w:sz w:val="19"/>
              </w:rPr>
              <w:tab/>
            </w:r>
            <w:r>
              <w:rPr>
                <w:rFonts w:ascii="Proxima Nova Rg"/>
                <w:b/>
                <w:color w:val="765700"/>
                <w:spacing w:val="-2"/>
                <w:sz w:val="19"/>
                <w:u w:val="double" w:color="231F20"/>
              </w:rPr>
              <w:t>$137,000</w:t>
            </w:r>
          </w:p>
        </w:tc>
        <w:tc>
          <w:tcPr>
            <w:tcW w:w="250" w:type="dxa"/>
            <w:tcBorders>
              <w:top w:val="nil"/>
              <w:left w:val="single" w:sz="4" w:space="0" w:color="765700"/>
              <w:bottom w:val="nil"/>
              <w:right w:val="single" w:sz="4" w:space="0" w:color="939598"/>
            </w:tcBorders>
            <w:shd w:val="clear" w:color="auto" w:fill="A7A5A5"/>
          </w:tcPr>
          <w:p>
            <w:pPr>
              <w:pStyle w:val="TableParagraph"/>
              <w:rPr>
                <w:rFonts w:ascii="Times New Roman"/>
                <w:sz w:val="18"/>
              </w:rPr>
            </w:pPr>
          </w:p>
        </w:tc>
        <w:tc>
          <w:tcPr>
            <w:tcW w:w="1910" w:type="dxa"/>
            <w:vMerge/>
            <w:tcBorders>
              <w:top w:val="nil"/>
              <w:left w:val="single" w:sz="4" w:space="0" w:color="939598"/>
              <w:bottom w:val="single" w:sz="4" w:space="0" w:color="939598"/>
              <w:right w:val="single" w:sz="4" w:space="0" w:color="939598"/>
            </w:tcBorders>
          </w:tcPr>
          <w:p>
            <w:pPr>
              <w:rPr>
                <w:sz w:val="2"/>
                <w:szCs w:val="2"/>
              </w:rPr>
            </w:pPr>
          </w:p>
        </w:tc>
      </w:tr>
      <w:tr>
        <w:trPr>
          <w:trHeight w:val="179" w:hRule="atLeast"/>
        </w:trPr>
        <w:tc>
          <w:tcPr>
            <w:tcW w:w="7920" w:type="dxa"/>
            <w:gridSpan w:val="2"/>
            <w:tcBorders>
              <w:top w:val="nil"/>
              <w:left w:val="nil"/>
              <w:bottom w:val="nil"/>
              <w:right w:val="nil"/>
            </w:tcBorders>
            <w:shd w:val="clear" w:color="auto" w:fill="A7A5A5"/>
          </w:tcPr>
          <w:p>
            <w:pPr>
              <w:pStyle w:val="TableParagraph"/>
              <w:rPr>
                <w:rFonts w:ascii="Times New Roman"/>
                <w:sz w:val="12"/>
              </w:rPr>
            </w:pPr>
          </w:p>
        </w:tc>
        <w:tc>
          <w:tcPr>
            <w:tcW w:w="1910" w:type="dxa"/>
            <w:tcBorders>
              <w:top w:val="single" w:sz="4" w:space="0" w:color="939598"/>
              <w:left w:val="nil"/>
              <w:bottom w:val="nil"/>
              <w:right w:val="nil"/>
            </w:tcBorders>
          </w:tcPr>
          <w:p>
            <w:pPr>
              <w:pStyle w:val="TableParagraph"/>
              <w:rPr>
                <w:rFonts w:ascii="Times New Roman"/>
                <w:sz w:val="12"/>
              </w:rPr>
            </w:pPr>
          </w:p>
        </w:tc>
      </w:tr>
    </w:tbl>
    <w:p>
      <w:pPr>
        <w:spacing w:after="0"/>
        <w:rPr>
          <w:rFonts w:ascii="Times New Roman"/>
          <w:sz w:val="12"/>
        </w:rPr>
        <w:sectPr>
          <w:pgSz w:w="12240" w:h="15660"/>
          <w:pgMar w:top="60" w:bottom="280" w:left="840" w:right="840"/>
          <w:pgBorders w:offsetFrom="page">
            <w:top w:val="single" w:color="939598" w:space="18" w:sz="4"/>
            <w:left w:val="single" w:color="939598" w:space="18" w:sz="4"/>
            <w:bottom w:val="single" w:color="939598" w:space="18" w:sz="4"/>
            <w:right w:val="single" w:color="939598" w:space="18" w:sz="4"/>
          </w:pgBorders>
        </w:sectPr>
      </w:pPr>
    </w:p>
    <w:p>
      <w:pPr>
        <w:tabs>
          <w:tab w:pos="2279" w:val="left" w:leader="none"/>
        </w:tabs>
        <w:spacing w:before="90"/>
        <w:ind w:left="120" w:right="0" w:firstLine="0"/>
        <w:jc w:val="left"/>
        <w:rPr>
          <w:rFonts w:ascii="Arial Black"/>
          <w:sz w:val="16"/>
        </w:rPr>
      </w:pPr>
      <w:r>
        <w:rPr>
          <w:rFonts w:ascii="Proxima Nova Rg"/>
          <w:b/>
          <w:color w:val="231F20"/>
          <w:spacing w:val="-5"/>
          <w:w w:val="95"/>
          <w:sz w:val="18"/>
        </w:rPr>
        <w:t>200</w:t>
      </w:r>
      <w:r>
        <w:rPr>
          <w:rFonts w:ascii="Proxima Nova Rg"/>
          <w:b/>
          <w:color w:val="231F20"/>
          <w:sz w:val="18"/>
        </w:rPr>
        <w:tab/>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p>
    <w:p>
      <w:pPr>
        <w:pStyle w:val="BodyText"/>
        <w:spacing w:before="3"/>
        <w:rPr>
          <w:rFonts w:ascii="Arial Black"/>
          <w:sz w:val="26"/>
        </w:rPr>
      </w:pPr>
    </w:p>
    <w:p>
      <w:pPr>
        <w:spacing w:line="256" w:lineRule="auto" w:before="1"/>
        <w:ind w:left="2280" w:right="597" w:firstLine="0"/>
        <w:jc w:val="both"/>
        <w:rPr>
          <w:sz w:val="20"/>
        </w:rPr>
      </w:pPr>
      <w:r>
        <w:rPr>
          <w:color w:val="231F20"/>
          <w:sz w:val="20"/>
        </w:rPr>
        <w:t>received cash from bank borrowing, which must be repaid. The company is also investing in its future by purchasing equipment. Eagle reports this amount as an investing outflow.</w:t>
      </w:r>
    </w:p>
    <w:p>
      <w:pPr>
        <w:spacing w:line="232" w:lineRule="auto" w:before="4"/>
        <w:ind w:left="2280" w:right="599" w:firstLine="240"/>
        <w:jc w:val="both"/>
        <w:rPr>
          <w:sz w:val="20"/>
        </w:rPr>
      </w:pPr>
      <w:r>
        <w:rPr>
          <w:color w:val="231F20"/>
          <w:spacing w:val="-6"/>
          <w:sz w:val="20"/>
        </w:rPr>
        <w:t>With</w:t>
      </w:r>
      <w:r>
        <w:rPr>
          <w:color w:val="231F20"/>
          <w:spacing w:val="-4"/>
          <w:sz w:val="20"/>
        </w:rPr>
        <w:t> </w:t>
      </w:r>
      <w:r>
        <w:rPr>
          <w:color w:val="231F20"/>
          <w:spacing w:val="-6"/>
          <w:sz w:val="20"/>
        </w:rPr>
        <w:t>regard</w:t>
      </w:r>
      <w:r>
        <w:rPr>
          <w:color w:val="231F20"/>
          <w:spacing w:val="-4"/>
          <w:sz w:val="20"/>
        </w:rPr>
        <w:t> </w:t>
      </w:r>
      <w:r>
        <w:rPr>
          <w:color w:val="231F20"/>
          <w:spacing w:val="-6"/>
          <w:sz w:val="20"/>
        </w:rPr>
        <w:t>to</w:t>
      </w:r>
      <w:r>
        <w:rPr>
          <w:color w:val="231F20"/>
          <w:spacing w:val="-4"/>
          <w:sz w:val="20"/>
        </w:rPr>
        <w:t> </w:t>
      </w:r>
      <w:r>
        <w:rPr>
          <w:color w:val="231F20"/>
          <w:spacing w:val="-6"/>
          <w:sz w:val="20"/>
        </w:rPr>
        <w:t>the</w:t>
      </w:r>
      <w:r>
        <w:rPr>
          <w:color w:val="231F20"/>
          <w:spacing w:val="-4"/>
          <w:sz w:val="20"/>
        </w:rPr>
        <w:t> </w:t>
      </w:r>
      <w:r>
        <w:rPr>
          <w:color w:val="231F20"/>
          <w:spacing w:val="-6"/>
          <w:sz w:val="20"/>
        </w:rPr>
        <w:t>three</w:t>
      </w:r>
      <w:r>
        <w:rPr>
          <w:color w:val="231F20"/>
          <w:spacing w:val="-4"/>
          <w:sz w:val="20"/>
        </w:rPr>
        <w:t> </w:t>
      </w:r>
      <w:r>
        <w:rPr>
          <w:color w:val="231F20"/>
          <w:spacing w:val="-6"/>
          <w:sz w:val="20"/>
        </w:rPr>
        <w:t>types</w:t>
      </w:r>
      <w:r>
        <w:rPr>
          <w:color w:val="231F20"/>
          <w:spacing w:val="-4"/>
          <w:sz w:val="20"/>
        </w:rPr>
        <w:t> </w:t>
      </w:r>
      <w:r>
        <w:rPr>
          <w:color w:val="231F20"/>
          <w:spacing w:val="-6"/>
          <w:sz w:val="20"/>
        </w:rPr>
        <w:t>of</w:t>
      </w:r>
      <w:r>
        <w:rPr>
          <w:color w:val="231F20"/>
          <w:spacing w:val="-4"/>
          <w:sz w:val="20"/>
        </w:rPr>
        <w:t> </w:t>
      </w:r>
      <w:r>
        <w:rPr>
          <w:color w:val="231F20"/>
          <w:spacing w:val="-6"/>
          <w:sz w:val="20"/>
        </w:rPr>
        <w:t>business</w:t>
      </w:r>
      <w:r>
        <w:rPr>
          <w:color w:val="231F20"/>
          <w:spacing w:val="-4"/>
          <w:sz w:val="20"/>
        </w:rPr>
        <w:t> </w:t>
      </w:r>
      <w:r>
        <w:rPr>
          <w:color w:val="231F20"/>
          <w:spacing w:val="-6"/>
          <w:sz w:val="20"/>
        </w:rPr>
        <w:t>activities,</w:t>
      </w:r>
      <w:r>
        <w:rPr>
          <w:color w:val="231F20"/>
          <w:spacing w:val="-4"/>
          <w:sz w:val="20"/>
        </w:rPr>
        <w:t> </w:t>
      </w:r>
      <w:r>
        <w:rPr>
          <w:color w:val="231F20"/>
          <w:spacing w:val="-6"/>
          <w:sz w:val="20"/>
        </w:rPr>
        <w:t>the</w:t>
      </w:r>
      <w:r>
        <w:rPr>
          <w:color w:val="231F20"/>
          <w:spacing w:val="-4"/>
          <w:sz w:val="20"/>
        </w:rPr>
        <w:t> </w:t>
      </w:r>
      <w:r>
        <w:rPr>
          <w:color w:val="231F20"/>
          <w:spacing w:val="-6"/>
          <w:sz w:val="20"/>
        </w:rPr>
        <w:t>cash</w:t>
      </w:r>
      <w:r>
        <w:rPr>
          <w:color w:val="231F20"/>
          <w:spacing w:val="-4"/>
          <w:sz w:val="20"/>
        </w:rPr>
        <w:t> </w:t>
      </w:r>
      <w:r>
        <w:rPr>
          <w:color w:val="231F20"/>
          <w:spacing w:val="-6"/>
          <w:sz w:val="20"/>
        </w:rPr>
        <w:t>flow</w:t>
      </w:r>
      <w:r>
        <w:rPr>
          <w:color w:val="231F20"/>
          <w:spacing w:val="-4"/>
          <w:sz w:val="20"/>
        </w:rPr>
        <w:t> </w:t>
      </w:r>
      <w:r>
        <w:rPr>
          <w:color w:val="231F20"/>
          <w:spacing w:val="-6"/>
          <w:sz w:val="20"/>
        </w:rPr>
        <w:t>that’s</w:t>
      </w:r>
      <w:r>
        <w:rPr>
          <w:color w:val="231F20"/>
          <w:spacing w:val="-4"/>
          <w:sz w:val="20"/>
        </w:rPr>
        <w:t> </w:t>
      </w:r>
      <w:r>
        <w:rPr>
          <w:color w:val="231F20"/>
          <w:spacing w:val="-6"/>
          <w:sz w:val="20"/>
        </w:rPr>
        <w:t>related</w:t>
      </w:r>
      <w:r>
        <w:rPr>
          <w:color w:val="231F20"/>
          <w:spacing w:val="-4"/>
          <w:sz w:val="20"/>
        </w:rPr>
        <w:t> </w:t>
      </w:r>
      <w:r>
        <w:rPr>
          <w:color w:val="231F20"/>
          <w:spacing w:val="-6"/>
          <w:sz w:val="20"/>
        </w:rPr>
        <w:t>most</w:t>
      </w:r>
      <w:r>
        <w:rPr>
          <w:color w:val="231F20"/>
          <w:spacing w:val="-4"/>
          <w:sz w:val="20"/>
        </w:rPr>
        <w:t> </w:t>
      </w:r>
      <w:r>
        <w:rPr>
          <w:color w:val="231F20"/>
          <w:spacing w:val="-6"/>
          <w:sz w:val="20"/>
        </w:rPr>
        <w:t>directly</w:t>
      </w:r>
      <w:r>
        <w:rPr>
          <w:color w:val="231F20"/>
          <w:sz w:val="20"/>
        </w:rPr>
        <w:t> to the company’s profitability is net cash flows from operating activities. For Eagle Soccer </w:t>
      </w:r>
      <w:r>
        <w:rPr>
          <w:color w:val="231F20"/>
          <w:spacing w:val="-4"/>
          <w:sz w:val="20"/>
        </w:rPr>
        <w:t>Academy,</w:t>
      </w:r>
      <w:r>
        <w:rPr>
          <w:color w:val="231F20"/>
          <w:spacing w:val="-8"/>
          <w:sz w:val="20"/>
        </w:rPr>
        <w:t> </w:t>
      </w:r>
      <w:r>
        <w:rPr>
          <w:color w:val="231F20"/>
          <w:spacing w:val="-4"/>
          <w:sz w:val="20"/>
        </w:rPr>
        <w:t>net</w:t>
      </w:r>
      <w:r>
        <w:rPr>
          <w:color w:val="231F20"/>
          <w:spacing w:val="-7"/>
          <w:sz w:val="20"/>
        </w:rPr>
        <w:t> </w:t>
      </w:r>
      <w:r>
        <w:rPr>
          <w:color w:val="231F20"/>
          <w:spacing w:val="-4"/>
          <w:sz w:val="20"/>
        </w:rPr>
        <w:t>cash</w:t>
      </w:r>
      <w:r>
        <w:rPr>
          <w:color w:val="231F20"/>
          <w:spacing w:val="-7"/>
          <w:sz w:val="20"/>
        </w:rPr>
        <w:t> </w:t>
      </w:r>
      <w:r>
        <w:rPr>
          <w:color w:val="231F20"/>
          <w:spacing w:val="-4"/>
          <w:sz w:val="20"/>
        </w:rPr>
        <w:t>flows</w:t>
      </w:r>
      <w:r>
        <w:rPr>
          <w:color w:val="231F20"/>
          <w:spacing w:val="-7"/>
          <w:sz w:val="20"/>
        </w:rPr>
        <w:t> </w:t>
      </w:r>
      <w:r>
        <w:rPr>
          <w:color w:val="231F20"/>
          <w:spacing w:val="-4"/>
          <w:sz w:val="20"/>
        </w:rPr>
        <w:t>from</w:t>
      </w:r>
      <w:r>
        <w:rPr>
          <w:color w:val="231F20"/>
          <w:spacing w:val="-7"/>
          <w:sz w:val="20"/>
        </w:rPr>
        <w:t> </w:t>
      </w:r>
      <w:r>
        <w:rPr>
          <w:color w:val="231F20"/>
          <w:spacing w:val="-4"/>
          <w:sz w:val="20"/>
        </w:rPr>
        <w:t>operating</w:t>
      </w:r>
      <w:r>
        <w:rPr>
          <w:color w:val="231F20"/>
          <w:spacing w:val="-7"/>
          <w:sz w:val="20"/>
        </w:rPr>
        <w:t> </w:t>
      </w:r>
      <w:r>
        <w:rPr>
          <w:color w:val="231F20"/>
          <w:spacing w:val="-4"/>
          <w:sz w:val="20"/>
        </w:rPr>
        <w:t>activities</w:t>
      </w:r>
      <w:r>
        <w:rPr>
          <w:color w:val="231F20"/>
          <w:spacing w:val="-7"/>
          <w:sz w:val="20"/>
        </w:rPr>
        <w:t> </w:t>
      </w:r>
      <w:r>
        <w:rPr>
          <w:color w:val="231F20"/>
          <w:spacing w:val="-4"/>
          <w:sz w:val="20"/>
        </w:rPr>
        <w:t>are</w:t>
      </w:r>
      <w:r>
        <w:rPr>
          <w:color w:val="231F20"/>
          <w:spacing w:val="-7"/>
          <w:sz w:val="20"/>
        </w:rPr>
        <w:t> </w:t>
      </w:r>
      <w:r>
        <w:rPr>
          <w:rFonts w:ascii="Lucida Sans Unicode" w:hAnsi="Lucida Sans Unicode"/>
          <w:color w:val="231F20"/>
          <w:spacing w:val="-4"/>
          <w:sz w:val="20"/>
        </w:rPr>
        <w:t>−</w:t>
      </w:r>
      <w:r>
        <w:rPr>
          <w:color w:val="231F20"/>
          <w:spacing w:val="-4"/>
          <w:sz w:val="20"/>
        </w:rPr>
        <w:t>$39,000.</w:t>
      </w:r>
      <w:r>
        <w:rPr>
          <w:color w:val="231F20"/>
          <w:spacing w:val="-7"/>
          <w:sz w:val="20"/>
        </w:rPr>
        <w:t> </w:t>
      </w:r>
      <w:r>
        <w:rPr>
          <w:color w:val="231F20"/>
          <w:spacing w:val="-4"/>
          <w:sz w:val="20"/>
        </w:rPr>
        <w:t>This</w:t>
      </w:r>
      <w:r>
        <w:rPr>
          <w:color w:val="231F20"/>
          <w:spacing w:val="-7"/>
          <w:sz w:val="20"/>
        </w:rPr>
        <w:t> </w:t>
      </w:r>
      <w:r>
        <w:rPr>
          <w:color w:val="231F20"/>
          <w:spacing w:val="-4"/>
          <w:sz w:val="20"/>
        </w:rPr>
        <w:t>means</w:t>
      </w:r>
      <w:r>
        <w:rPr>
          <w:color w:val="231F20"/>
          <w:spacing w:val="-7"/>
          <w:sz w:val="20"/>
        </w:rPr>
        <w:t> </w:t>
      </w:r>
      <w:r>
        <w:rPr>
          <w:color w:val="231F20"/>
          <w:spacing w:val="-4"/>
          <w:sz w:val="20"/>
        </w:rPr>
        <w:t>that</w:t>
      </w:r>
      <w:r>
        <w:rPr>
          <w:color w:val="231F20"/>
          <w:spacing w:val="-7"/>
          <w:sz w:val="20"/>
        </w:rPr>
        <w:t> </w:t>
      </w:r>
      <w:r>
        <w:rPr>
          <w:color w:val="231F20"/>
          <w:spacing w:val="-4"/>
          <w:sz w:val="20"/>
        </w:rPr>
        <w:t>cash</w:t>
      </w:r>
      <w:r>
        <w:rPr>
          <w:color w:val="231F20"/>
          <w:spacing w:val="-7"/>
          <w:sz w:val="20"/>
        </w:rPr>
        <w:t> </w:t>
      </w:r>
      <w:r>
        <w:rPr>
          <w:rFonts w:ascii="Book Antiqua" w:hAnsi="Book Antiqua"/>
          <w:i/>
          <w:color w:val="231F20"/>
          <w:spacing w:val="-4"/>
          <w:sz w:val="20"/>
        </w:rPr>
        <w:t>outflows</w:t>
      </w:r>
      <w:r>
        <w:rPr>
          <w:rFonts w:ascii="Book Antiqua" w:hAnsi="Book Antiqua"/>
          <w:i/>
          <w:color w:val="231F20"/>
          <w:spacing w:val="-4"/>
          <w:sz w:val="20"/>
        </w:rPr>
        <w:t> </w:t>
      </w:r>
      <w:r>
        <w:rPr>
          <w:color w:val="231F20"/>
          <w:spacing w:val="-2"/>
          <w:sz w:val="20"/>
        </w:rPr>
        <w:t>related</w:t>
      </w:r>
      <w:r>
        <w:rPr>
          <w:color w:val="231F20"/>
          <w:spacing w:val="9"/>
          <w:sz w:val="20"/>
        </w:rPr>
        <w:t> </w:t>
      </w:r>
      <w:r>
        <w:rPr>
          <w:color w:val="231F20"/>
          <w:spacing w:val="-2"/>
          <w:sz w:val="20"/>
        </w:rPr>
        <w:t>to</w:t>
      </w:r>
      <w:r>
        <w:rPr>
          <w:color w:val="231F20"/>
          <w:spacing w:val="9"/>
          <w:sz w:val="20"/>
        </w:rPr>
        <w:t> </w:t>
      </w:r>
      <w:r>
        <w:rPr>
          <w:color w:val="231F20"/>
          <w:spacing w:val="-2"/>
          <w:sz w:val="20"/>
        </w:rPr>
        <w:t>operating</w:t>
      </w:r>
      <w:r>
        <w:rPr>
          <w:color w:val="231F20"/>
          <w:spacing w:val="9"/>
          <w:sz w:val="20"/>
        </w:rPr>
        <w:t> </w:t>
      </w:r>
      <w:r>
        <w:rPr>
          <w:color w:val="231F20"/>
          <w:spacing w:val="-2"/>
          <w:sz w:val="20"/>
        </w:rPr>
        <w:t>activities</w:t>
      </w:r>
      <w:r>
        <w:rPr>
          <w:color w:val="231F20"/>
          <w:spacing w:val="9"/>
          <w:sz w:val="20"/>
        </w:rPr>
        <w:t> </w:t>
      </w:r>
      <w:r>
        <w:rPr>
          <w:color w:val="231F20"/>
          <w:spacing w:val="-2"/>
          <w:sz w:val="20"/>
        </w:rPr>
        <w:t>exceed</w:t>
      </w:r>
      <w:r>
        <w:rPr>
          <w:color w:val="231F20"/>
          <w:spacing w:val="9"/>
          <w:sz w:val="20"/>
        </w:rPr>
        <w:t> </w:t>
      </w:r>
      <w:r>
        <w:rPr>
          <w:color w:val="231F20"/>
          <w:spacing w:val="-2"/>
          <w:sz w:val="20"/>
        </w:rPr>
        <w:t>inflows.</w:t>
      </w:r>
      <w:r>
        <w:rPr>
          <w:color w:val="231F20"/>
          <w:spacing w:val="9"/>
          <w:sz w:val="20"/>
        </w:rPr>
        <w:t> </w:t>
      </w:r>
      <w:r>
        <w:rPr>
          <w:color w:val="231F20"/>
          <w:spacing w:val="-2"/>
          <w:sz w:val="20"/>
        </w:rPr>
        <w:t>Stated</w:t>
      </w:r>
      <w:r>
        <w:rPr>
          <w:color w:val="231F20"/>
          <w:spacing w:val="9"/>
          <w:sz w:val="20"/>
        </w:rPr>
        <w:t> </w:t>
      </w:r>
      <w:r>
        <w:rPr>
          <w:color w:val="231F20"/>
          <w:spacing w:val="-2"/>
          <w:sz w:val="20"/>
        </w:rPr>
        <w:t>another</w:t>
      </w:r>
      <w:r>
        <w:rPr>
          <w:color w:val="231F20"/>
          <w:spacing w:val="9"/>
          <w:sz w:val="20"/>
        </w:rPr>
        <w:t> </w:t>
      </w:r>
      <w:r>
        <w:rPr>
          <w:color w:val="231F20"/>
          <w:spacing w:val="-2"/>
          <w:sz w:val="20"/>
        </w:rPr>
        <w:t>way,</w:t>
      </w:r>
      <w:r>
        <w:rPr>
          <w:color w:val="231F20"/>
          <w:spacing w:val="9"/>
          <w:sz w:val="20"/>
        </w:rPr>
        <w:t> </w:t>
      </w:r>
      <w:r>
        <w:rPr>
          <w:color w:val="231F20"/>
          <w:spacing w:val="-2"/>
          <w:sz w:val="20"/>
        </w:rPr>
        <w:t>cash</w:t>
      </w:r>
      <w:r>
        <w:rPr>
          <w:color w:val="231F20"/>
          <w:spacing w:val="9"/>
          <w:sz w:val="20"/>
        </w:rPr>
        <w:t> </w:t>
      </w:r>
      <w:r>
        <w:rPr>
          <w:color w:val="231F20"/>
          <w:spacing w:val="-2"/>
          <w:sz w:val="20"/>
        </w:rPr>
        <w:t>outflows</w:t>
      </w:r>
      <w:r>
        <w:rPr>
          <w:color w:val="231F20"/>
          <w:spacing w:val="9"/>
          <w:sz w:val="20"/>
        </w:rPr>
        <w:t> </w:t>
      </w:r>
      <w:r>
        <w:rPr>
          <w:color w:val="231F20"/>
          <w:spacing w:val="-2"/>
          <w:sz w:val="20"/>
        </w:rPr>
        <w:t>related</w:t>
      </w:r>
      <w:r>
        <w:rPr>
          <w:color w:val="231F20"/>
          <w:spacing w:val="9"/>
          <w:sz w:val="20"/>
        </w:rPr>
        <w:t> </w:t>
      </w:r>
      <w:r>
        <w:rPr>
          <w:color w:val="231F20"/>
          <w:spacing w:val="-2"/>
          <w:sz w:val="20"/>
        </w:rPr>
        <w:t>to</w:t>
      </w:r>
    </w:p>
    <w:p>
      <w:pPr>
        <w:spacing w:line="256" w:lineRule="auto" w:before="13"/>
        <w:ind w:left="2280" w:right="599" w:firstLine="0"/>
        <w:jc w:val="both"/>
        <w:rPr>
          <w:sz w:val="20"/>
        </w:rPr>
      </w:pPr>
      <w:r>
        <w:rPr>
          <w:color w:val="231F20"/>
          <w:sz w:val="20"/>
        </w:rPr>
        <w:t>expense</w:t>
      </w:r>
      <w:r>
        <w:rPr>
          <w:color w:val="231F20"/>
          <w:spacing w:val="-11"/>
          <w:sz w:val="20"/>
        </w:rPr>
        <w:t> </w:t>
      </w:r>
      <w:r>
        <w:rPr>
          <w:color w:val="231F20"/>
          <w:sz w:val="20"/>
        </w:rPr>
        <w:t>activities</w:t>
      </w:r>
      <w:r>
        <w:rPr>
          <w:color w:val="231F20"/>
          <w:spacing w:val="-11"/>
          <w:sz w:val="20"/>
        </w:rPr>
        <w:t> </w:t>
      </w:r>
      <w:r>
        <w:rPr>
          <w:color w:val="231F20"/>
          <w:sz w:val="20"/>
        </w:rPr>
        <w:t>exceed</w:t>
      </w:r>
      <w:r>
        <w:rPr>
          <w:color w:val="231F20"/>
          <w:spacing w:val="-11"/>
          <w:sz w:val="20"/>
        </w:rPr>
        <w:t> </w:t>
      </w:r>
      <w:r>
        <w:rPr>
          <w:color w:val="231F20"/>
          <w:sz w:val="20"/>
        </w:rPr>
        <w:t>cash</w:t>
      </w:r>
      <w:r>
        <w:rPr>
          <w:color w:val="231F20"/>
          <w:spacing w:val="-11"/>
          <w:sz w:val="20"/>
        </w:rPr>
        <w:t> </w:t>
      </w:r>
      <w:r>
        <w:rPr>
          <w:color w:val="231F20"/>
          <w:sz w:val="20"/>
        </w:rPr>
        <w:t>inflows</w:t>
      </w:r>
      <w:r>
        <w:rPr>
          <w:color w:val="231F20"/>
          <w:spacing w:val="-11"/>
          <w:sz w:val="20"/>
        </w:rPr>
        <w:t> </w:t>
      </w:r>
      <w:r>
        <w:rPr>
          <w:color w:val="231F20"/>
          <w:sz w:val="20"/>
        </w:rPr>
        <w:t>related</w:t>
      </w:r>
      <w:r>
        <w:rPr>
          <w:color w:val="231F20"/>
          <w:spacing w:val="-11"/>
          <w:sz w:val="20"/>
        </w:rPr>
        <w:t> </w:t>
      </w:r>
      <w:r>
        <w:rPr>
          <w:color w:val="231F20"/>
          <w:sz w:val="20"/>
        </w:rPr>
        <w:t>to</w:t>
      </w:r>
      <w:r>
        <w:rPr>
          <w:color w:val="231F20"/>
          <w:spacing w:val="-11"/>
          <w:sz w:val="20"/>
        </w:rPr>
        <w:t> </w:t>
      </w:r>
      <w:r>
        <w:rPr>
          <w:color w:val="231F20"/>
          <w:sz w:val="20"/>
        </w:rPr>
        <w:t>revenue</w:t>
      </w:r>
      <w:r>
        <w:rPr>
          <w:color w:val="231F20"/>
          <w:spacing w:val="-11"/>
          <w:sz w:val="20"/>
        </w:rPr>
        <w:t> </w:t>
      </w:r>
      <w:r>
        <w:rPr>
          <w:color w:val="231F20"/>
          <w:sz w:val="20"/>
        </w:rPr>
        <w:t>activities.</w:t>
      </w:r>
      <w:r>
        <w:rPr>
          <w:color w:val="231F20"/>
          <w:spacing w:val="-11"/>
          <w:sz w:val="20"/>
        </w:rPr>
        <w:t> </w:t>
      </w:r>
      <w:r>
        <w:rPr>
          <w:color w:val="231F20"/>
          <w:sz w:val="20"/>
        </w:rPr>
        <w:t>While</w:t>
      </w:r>
      <w:r>
        <w:rPr>
          <w:color w:val="231F20"/>
          <w:spacing w:val="-11"/>
          <w:sz w:val="20"/>
        </w:rPr>
        <w:t> </w:t>
      </w:r>
      <w:r>
        <w:rPr>
          <w:color w:val="231F20"/>
          <w:sz w:val="20"/>
        </w:rPr>
        <w:t>Eagle</w:t>
      </w:r>
      <w:r>
        <w:rPr>
          <w:color w:val="231F20"/>
          <w:spacing w:val="-11"/>
          <w:sz w:val="20"/>
        </w:rPr>
        <w:t> </w:t>
      </w:r>
      <w:r>
        <w:rPr>
          <w:color w:val="231F20"/>
          <w:sz w:val="20"/>
        </w:rPr>
        <w:t>reports</w:t>
      </w:r>
      <w:r>
        <w:rPr>
          <w:color w:val="231F20"/>
          <w:spacing w:val="-11"/>
          <w:sz w:val="20"/>
        </w:rPr>
        <w:t> </w:t>
      </w:r>
      <w:r>
        <w:rPr>
          <w:color w:val="231F20"/>
          <w:sz w:val="20"/>
        </w:rPr>
        <w:t>net income</w:t>
      </w:r>
      <w:r>
        <w:rPr>
          <w:color w:val="231F20"/>
          <w:spacing w:val="-4"/>
          <w:sz w:val="20"/>
        </w:rPr>
        <w:t> </w:t>
      </w:r>
      <w:r>
        <w:rPr>
          <w:color w:val="231F20"/>
          <w:sz w:val="20"/>
        </w:rPr>
        <w:t>of</w:t>
      </w:r>
      <w:r>
        <w:rPr>
          <w:color w:val="231F20"/>
          <w:spacing w:val="-4"/>
          <w:sz w:val="20"/>
        </w:rPr>
        <w:t> </w:t>
      </w:r>
      <w:r>
        <w:rPr>
          <w:color w:val="231F20"/>
          <w:sz w:val="20"/>
        </w:rPr>
        <w:t>$14,000</w:t>
      </w:r>
      <w:r>
        <w:rPr>
          <w:color w:val="231F20"/>
          <w:spacing w:val="-4"/>
          <w:sz w:val="20"/>
        </w:rPr>
        <w:t> </w:t>
      </w:r>
      <w:r>
        <w:rPr>
          <w:color w:val="231F20"/>
          <w:sz w:val="20"/>
        </w:rPr>
        <w:t>in</w:t>
      </w:r>
      <w:r>
        <w:rPr>
          <w:color w:val="231F20"/>
          <w:spacing w:val="-4"/>
          <w:sz w:val="20"/>
        </w:rPr>
        <w:t> </w:t>
      </w:r>
      <w:r>
        <w:rPr>
          <w:color w:val="231F20"/>
          <w:sz w:val="20"/>
        </w:rPr>
        <w:t>its</w:t>
      </w:r>
      <w:r>
        <w:rPr>
          <w:color w:val="231F20"/>
          <w:spacing w:val="-4"/>
          <w:sz w:val="20"/>
        </w:rPr>
        <w:t> </w:t>
      </w:r>
      <w:r>
        <w:rPr>
          <w:color w:val="231F20"/>
          <w:sz w:val="20"/>
        </w:rPr>
        <w:t>income</w:t>
      </w:r>
      <w:r>
        <w:rPr>
          <w:color w:val="231F20"/>
          <w:spacing w:val="-4"/>
          <w:sz w:val="20"/>
        </w:rPr>
        <w:t> </w:t>
      </w:r>
      <w:r>
        <w:rPr>
          <w:color w:val="231F20"/>
          <w:sz w:val="20"/>
        </w:rPr>
        <w:t>statement</w:t>
      </w:r>
      <w:r>
        <w:rPr>
          <w:color w:val="231F20"/>
          <w:spacing w:val="-4"/>
          <w:sz w:val="20"/>
        </w:rPr>
        <w:t> </w:t>
      </w:r>
      <w:r>
        <w:rPr>
          <w:color w:val="231F20"/>
          <w:sz w:val="20"/>
        </w:rPr>
        <w:t>(see</w:t>
      </w:r>
      <w:r>
        <w:rPr>
          <w:color w:val="231F20"/>
          <w:spacing w:val="-4"/>
          <w:sz w:val="20"/>
        </w:rPr>
        <w:t> </w:t>
      </w:r>
      <w:r>
        <w:rPr>
          <w:color w:val="231F20"/>
          <w:sz w:val="20"/>
        </w:rPr>
        <w:t>Illustration</w:t>
      </w:r>
      <w:r>
        <w:rPr>
          <w:color w:val="231F20"/>
          <w:spacing w:val="-4"/>
          <w:sz w:val="20"/>
        </w:rPr>
        <w:t> </w:t>
      </w:r>
      <w:r>
        <w:rPr>
          <w:color w:val="231F20"/>
          <w:sz w:val="20"/>
        </w:rPr>
        <w:t>3–12</w:t>
      </w:r>
      <w:r>
        <w:rPr>
          <w:color w:val="231F20"/>
          <w:spacing w:val="-4"/>
          <w:sz w:val="20"/>
        </w:rPr>
        <w:t> </w:t>
      </w:r>
      <w:r>
        <w:rPr>
          <w:color w:val="231F20"/>
          <w:sz w:val="20"/>
        </w:rPr>
        <w:t>in</w:t>
      </w:r>
      <w:r>
        <w:rPr>
          <w:color w:val="231F20"/>
          <w:spacing w:val="-4"/>
          <w:sz w:val="20"/>
        </w:rPr>
        <w:t> </w:t>
      </w:r>
      <w:r>
        <w:rPr>
          <w:color w:val="231F20"/>
          <w:sz w:val="20"/>
        </w:rPr>
        <w:t>Chapter</w:t>
      </w:r>
      <w:r>
        <w:rPr>
          <w:color w:val="231F20"/>
          <w:spacing w:val="-4"/>
          <w:sz w:val="20"/>
        </w:rPr>
        <w:t> </w:t>
      </w:r>
      <w:r>
        <w:rPr>
          <w:color w:val="231F20"/>
          <w:sz w:val="20"/>
        </w:rPr>
        <w:t>3),</w:t>
      </w:r>
      <w:r>
        <w:rPr>
          <w:color w:val="231F20"/>
          <w:spacing w:val="-4"/>
          <w:sz w:val="20"/>
        </w:rPr>
        <w:t> </w:t>
      </w:r>
      <w:r>
        <w:rPr>
          <w:color w:val="231F20"/>
          <w:sz w:val="20"/>
        </w:rPr>
        <w:t>these</w:t>
      </w:r>
      <w:r>
        <w:rPr>
          <w:color w:val="231F20"/>
          <w:spacing w:val="-4"/>
          <w:sz w:val="20"/>
        </w:rPr>
        <w:t> </w:t>
      </w:r>
      <w:r>
        <w:rPr>
          <w:color w:val="231F20"/>
          <w:sz w:val="20"/>
        </w:rPr>
        <w:t>same </w:t>
      </w:r>
      <w:r>
        <w:rPr>
          <w:color w:val="231F20"/>
          <w:spacing w:val="-2"/>
          <w:sz w:val="20"/>
        </w:rPr>
        <w:t>activities</w:t>
      </w:r>
      <w:r>
        <w:rPr>
          <w:color w:val="231F20"/>
          <w:spacing w:val="-9"/>
          <w:sz w:val="20"/>
        </w:rPr>
        <w:t> </w:t>
      </w:r>
      <w:r>
        <w:rPr>
          <w:color w:val="231F20"/>
          <w:spacing w:val="-2"/>
          <w:sz w:val="20"/>
        </w:rPr>
        <w:t>are</w:t>
      </w:r>
      <w:r>
        <w:rPr>
          <w:color w:val="231F20"/>
          <w:spacing w:val="-9"/>
          <w:sz w:val="20"/>
        </w:rPr>
        <w:t> </w:t>
      </w:r>
      <w:r>
        <w:rPr>
          <w:color w:val="231F20"/>
          <w:spacing w:val="-2"/>
          <w:sz w:val="20"/>
        </w:rPr>
        <w:t>not</w:t>
      </w:r>
      <w:r>
        <w:rPr>
          <w:color w:val="231F20"/>
          <w:spacing w:val="-9"/>
          <w:sz w:val="20"/>
        </w:rPr>
        <w:t> </w:t>
      </w:r>
      <w:r>
        <w:rPr>
          <w:color w:val="231F20"/>
          <w:spacing w:val="-2"/>
          <w:sz w:val="20"/>
        </w:rPr>
        <w:t>able</w:t>
      </w:r>
      <w:r>
        <w:rPr>
          <w:color w:val="231F20"/>
          <w:spacing w:val="-9"/>
          <w:sz w:val="20"/>
        </w:rPr>
        <w:t> </w:t>
      </w:r>
      <w:r>
        <w:rPr>
          <w:color w:val="231F20"/>
          <w:spacing w:val="-2"/>
          <w:sz w:val="20"/>
        </w:rPr>
        <w:t>to</w:t>
      </w:r>
      <w:r>
        <w:rPr>
          <w:color w:val="231F20"/>
          <w:spacing w:val="-9"/>
          <w:sz w:val="20"/>
        </w:rPr>
        <w:t> </w:t>
      </w:r>
      <w:r>
        <w:rPr>
          <w:color w:val="231F20"/>
          <w:spacing w:val="-2"/>
          <w:sz w:val="20"/>
        </w:rPr>
        <w:t>generate</w:t>
      </w:r>
      <w:r>
        <w:rPr>
          <w:color w:val="231F20"/>
          <w:spacing w:val="-9"/>
          <w:sz w:val="20"/>
        </w:rPr>
        <w:t> </w:t>
      </w:r>
      <w:r>
        <w:rPr>
          <w:color w:val="231F20"/>
          <w:spacing w:val="-2"/>
          <w:sz w:val="20"/>
        </w:rPr>
        <w:t>positive</w:t>
      </w:r>
      <w:r>
        <w:rPr>
          <w:color w:val="231F20"/>
          <w:spacing w:val="-9"/>
          <w:sz w:val="20"/>
        </w:rPr>
        <w:t> </w:t>
      </w:r>
      <w:r>
        <w:rPr>
          <w:color w:val="231F20"/>
          <w:spacing w:val="-2"/>
          <w:sz w:val="20"/>
        </w:rPr>
        <w:t>cash</w:t>
      </w:r>
      <w:r>
        <w:rPr>
          <w:color w:val="231F20"/>
          <w:spacing w:val="-9"/>
          <w:sz w:val="20"/>
        </w:rPr>
        <w:t> </w:t>
      </w:r>
      <w:r>
        <w:rPr>
          <w:color w:val="231F20"/>
          <w:spacing w:val="-2"/>
          <w:sz w:val="20"/>
        </w:rPr>
        <w:t>flows</w:t>
      </w:r>
      <w:r>
        <w:rPr>
          <w:color w:val="231F20"/>
          <w:spacing w:val="-9"/>
          <w:sz w:val="20"/>
        </w:rPr>
        <w:t> </w:t>
      </w:r>
      <w:r>
        <w:rPr>
          <w:color w:val="231F20"/>
          <w:spacing w:val="-2"/>
          <w:sz w:val="20"/>
        </w:rPr>
        <w:t>for</w:t>
      </w:r>
      <w:r>
        <w:rPr>
          <w:color w:val="231F20"/>
          <w:spacing w:val="-9"/>
          <w:sz w:val="20"/>
        </w:rPr>
        <w:t> </w:t>
      </w:r>
      <w:r>
        <w:rPr>
          <w:color w:val="231F20"/>
          <w:spacing w:val="-2"/>
          <w:sz w:val="20"/>
        </w:rPr>
        <w:t>the</w:t>
      </w:r>
      <w:r>
        <w:rPr>
          <w:color w:val="231F20"/>
          <w:spacing w:val="-9"/>
          <w:sz w:val="20"/>
        </w:rPr>
        <w:t> </w:t>
      </w:r>
      <w:r>
        <w:rPr>
          <w:color w:val="231F20"/>
          <w:spacing w:val="-2"/>
          <w:sz w:val="20"/>
        </w:rPr>
        <w:t>company.</w:t>
      </w:r>
      <w:r>
        <w:rPr>
          <w:color w:val="231F20"/>
          <w:spacing w:val="-9"/>
          <w:sz w:val="20"/>
        </w:rPr>
        <w:t> </w:t>
      </w:r>
      <w:r>
        <w:rPr>
          <w:color w:val="231F20"/>
          <w:spacing w:val="-2"/>
          <w:sz w:val="20"/>
        </w:rPr>
        <w:t>Ultimately,</w:t>
      </w:r>
      <w:r>
        <w:rPr>
          <w:color w:val="231F20"/>
          <w:spacing w:val="-9"/>
          <w:sz w:val="20"/>
        </w:rPr>
        <w:t> </w:t>
      </w:r>
      <w:r>
        <w:rPr>
          <w:color w:val="231F20"/>
          <w:spacing w:val="-2"/>
          <w:sz w:val="20"/>
        </w:rPr>
        <w:t>companies must</w:t>
      </w:r>
      <w:r>
        <w:rPr>
          <w:color w:val="231F20"/>
          <w:spacing w:val="-5"/>
          <w:sz w:val="20"/>
        </w:rPr>
        <w:t> </w:t>
      </w:r>
      <w:r>
        <w:rPr>
          <w:color w:val="231F20"/>
          <w:spacing w:val="-2"/>
          <w:sz w:val="20"/>
        </w:rPr>
        <w:t>be</w:t>
      </w:r>
      <w:r>
        <w:rPr>
          <w:color w:val="231F20"/>
          <w:spacing w:val="-5"/>
          <w:sz w:val="20"/>
        </w:rPr>
        <w:t> </w:t>
      </w:r>
      <w:r>
        <w:rPr>
          <w:color w:val="231F20"/>
          <w:spacing w:val="-2"/>
          <w:sz w:val="20"/>
        </w:rPr>
        <w:t>able</w:t>
      </w:r>
      <w:r>
        <w:rPr>
          <w:color w:val="231F20"/>
          <w:spacing w:val="-5"/>
          <w:sz w:val="20"/>
        </w:rPr>
        <w:t> </w:t>
      </w:r>
      <w:r>
        <w:rPr>
          <w:color w:val="231F20"/>
          <w:spacing w:val="-2"/>
          <w:sz w:val="20"/>
        </w:rPr>
        <w:t>to</w:t>
      </w:r>
      <w:r>
        <w:rPr>
          <w:color w:val="231F20"/>
          <w:spacing w:val="-5"/>
          <w:sz w:val="20"/>
        </w:rPr>
        <w:t> </w:t>
      </w:r>
      <w:r>
        <w:rPr>
          <w:color w:val="231F20"/>
          <w:spacing w:val="-2"/>
          <w:sz w:val="20"/>
        </w:rPr>
        <w:t>generate</w:t>
      </w:r>
      <w:r>
        <w:rPr>
          <w:color w:val="231F20"/>
          <w:spacing w:val="-5"/>
          <w:sz w:val="20"/>
        </w:rPr>
        <w:t> </w:t>
      </w:r>
      <w:r>
        <w:rPr>
          <w:color w:val="231F20"/>
          <w:spacing w:val="-2"/>
          <w:sz w:val="20"/>
        </w:rPr>
        <w:t>positive</w:t>
      </w:r>
      <w:r>
        <w:rPr>
          <w:color w:val="231F20"/>
          <w:spacing w:val="-5"/>
          <w:sz w:val="20"/>
        </w:rPr>
        <w:t> </w:t>
      </w:r>
      <w:r>
        <w:rPr>
          <w:color w:val="231F20"/>
          <w:spacing w:val="-2"/>
          <w:sz w:val="20"/>
        </w:rPr>
        <w:t>operating</w:t>
      </w:r>
      <w:r>
        <w:rPr>
          <w:color w:val="231F20"/>
          <w:spacing w:val="-5"/>
          <w:sz w:val="20"/>
        </w:rPr>
        <w:t> </w:t>
      </w:r>
      <w:r>
        <w:rPr>
          <w:color w:val="231F20"/>
          <w:spacing w:val="-2"/>
          <w:sz w:val="20"/>
        </w:rPr>
        <w:t>cash</w:t>
      </w:r>
      <w:r>
        <w:rPr>
          <w:color w:val="231F20"/>
          <w:spacing w:val="-5"/>
          <w:sz w:val="20"/>
        </w:rPr>
        <w:t> </w:t>
      </w:r>
      <w:r>
        <w:rPr>
          <w:color w:val="231F20"/>
          <w:spacing w:val="-2"/>
          <w:sz w:val="20"/>
        </w:rPr>
        <w:t>flows</w:t>
      </w:r>
      <w:r>
        <w:rPr>
          <w:color w:val="231F20"/>
          <w:spacing w:val="-5"/>
          <w:sz w:val="20"/>
        </w:rPr>
        <w:t> </w:t>
      </w:r>
      <w:r>
        <w:rPr>
          <w:color w:val="231F20"/>
          <w:spacing w:val="-2"/>
          <w:sz w:val="20"/>
        </w:rPr>
        <w:t>to</w:t>
      </w:r>
      <w:r>
        <w:rPr>
          <w:color w:val="231F20"/>
          <w:spacing w:val="-5"/>
          <w:sz w:val="20"/>
        </w:rPr>
        <w:t> </w:t>
      </w:r>
      <w:r>
        <w:rPr>
          <w:color w:val="231F20"/>
          <w:spacing w:val="-2"/>
          <w:sz w:val="20"/>
        </w:rPr>
        <w:t>maintain</w:t>
      </w:r>
      <w:r>
        <w:rPr>
          <w:color w:val="231F20"/>
          <w:spacing w:val="-5"/>
          <w:sz w:val="20"/>
        </w:rPr>
        <w:t> </w:t>
      </w:r>
      <w:r>
        <w:rPr>
          <w:color w:val="231F20"/>
          <w:spacing w:val="-2"/>
          <w:sz w:val="20"/>
        </w:rPr>
        <w:t>long-term</w:t>
      </w:r>
      <w:r>
        <w:rPr>
          <w:color w:val="231F20"/>
          <w:spacing w:val="-5"/>
          <w:sz w:val="20"/>
        </w:rPr>
        <w:t> </w:t>
      </w:r>
      <w:r>
        <w:rPr>
          <w:color w:val="231F20"/>
          <w:spacing w:val="-2"/>
          <w:sz w:val="20"/>
        </w:rPr>
        <w:t>success.</w:t>
      </w:r>
    </w:p>
    <w:p>
      <w:pPr>
        <w:spacing w:line="252" w:lineRule="auto" w:before="0"/>
        <w:ind w:left="2280" w:right="597" w:firstLine="240"/>
        <w:jc w:val="both"/>
        <w:rPr>
          <w:sz w:val="20"/>
        </w:rPr>
      </w:pPr>
      <w:r>
        <w:rPr>
          <w:color w:val="231F20"/>
          <w:sz w:val="20"/>
        </w:rPr>
        <w:t>The</w:t>
      </w:r>
      <w:r>
        <w:rPr>
          <w:color w:val="231F20"/>
          <w:spacing w:val="-1"/>
          <w:sz w:val="20"/>
        </w:rPr>
        <w:t> </w:t>
      </w:r>
      <w:r>
        <w:rPr>
          <w:color w:val="231F20"/>
          <w:sz w:val="20"/>
        </w:rPr>
        <w:t>final</w:t>
      </w:r>
      <w:r>
        <w:rPr>
          <w:color w:val="231F20"/>
          <w:spacing w:val="-1"/>
          <w:sz w:val="20"/>
        </w:rPr>
        <w:t> </w:t>
      </w:r>
      <w:r>
        <w:rPr>
          <w:color w:val="231F20"/>
          <w:sz w:val="20"/>
        </w:rPr>
        <w:t>amount</w:t>
      </w:r>
      <w:r>
        <w:rPr>
          <w:color w:val="231F20"/>
          <w:spacing w:val="-1"/>
          <w:sz w:val="20"/>
        </w:rPr>
        <w:t> </w:t>
      </w:r>
      <w:r>
        <w:rPr>
          <w:color w:val="231F20"/>
          <w:sz w:val="20"/>
        </w:rPr>
        <w:t>reported</w:t>
      </w:r>
      <w:r>
        <w:rPr>
          <w:color w:val="231F20"/>
          <w:spacing w:val="-1"/>
          <w:sz w:val="20"/>
        </w:rPr>
        <w:t> </w:t>
      </w:r>
      <w:r>
        <w:rPr>
          <w:color w:val="231F20"/>
          <w:sz w:val="20"/>
        </w:rPr>
        <w:t>in</w:t>
      </w:r>
      <w:r>
        <w:rPr>
          <w:color w:val="231F20"/>
          <w:spacing w:val="-1"/>
          <w:sz w:val="20"/>
        </w:rPr>
        <w:t> </w:t>
      </w:r>
      <w:r>
        <w:rPr>
          <w:color w:val="231F20"/>
          <w:sz w:val="20"/>
        </w:rPr>
        <w:t>the</w:t>
      </w:r>
      <w:r>
        <w:rPr>
          <w:color w:val="231F20"/>
          <w:spacing w:val="-1"/>
          <w:sz w:val="20"/>
        </w:rPr>
        <w:t> </w:t>
      </w:r>
      <w:r>
        <w:rPr>
          <w:color w:val="231F20"/>
          <w:sz w:val="20"/>
        </w:rPr>
        <w:t>statement</w:t>
      </w:r>
      <w:r>
        <w:rPr>
          <w:color w:val="231F20"/>
          <w:spacing w:val="-1"/>
          <w:sz w:val="20"/>
        </w:rPr>
        <w:t> </w:t>
      </w:r>
      <w:r>
        <w:rPr>
          <w:color w:val="231F20"/>
          <w:sz w:val="20"/>
        </w:rPr>
        <w:t>of</w:t>
      </w:r>
      <w:r>
        <w:rPr>
          <w:color w:val="231F20"/>
          <w:spacing w:val="-1"/>
          <w:sz w:val="20"/>
        </w:rPr>
        <w:t> </w:t>
      </w:r>
      <w:r>
        <w:rPr>
          <w:color w:val="231F20"/>
          <w:sz w:val="20"/>
        </w:rPr>
        <w:t>cash</w:t>
      </w:r>
      <w:r>
        <w:rPr>
          <w:color w:val="231F20"/>
          <w:spacing w:val="-1"/>
          <w:sz w:val="20"/>
        </w:rPr>
        <w:t> </w:t>
      </w:r>
      <w:r>
        <w:rPr>
          <w:color w:val="231F20"/>
          <w:sz w:val="20"/>
        </w:rPr>
        <w:t>flows,</w:t>
      </w:r>
      <w:r>
        <w:rPr>
          <w:color w:val="231F20"/>
          <w:spacing w:val="-2"/>
          <w:sz w:val="20"/>
        </w:rPr>
        <w:t> </w:t>
      </w:r>
      <w:r>
        <w:rPr>
          <w:rFonts w:ascii="Book Antiqua" w:hAnsi="Book Antiqua"/>
          <w:b/>
          <w:color w:val="765700"/>
          <w:sz w:val="20"/>
        </w:rPr>
        <w:t>$137,000</w:t>
      </w:r>
      <w:r>
        <w:rPr>
          <w:color w:val="231F20"/>
          <w:sz w:val="20"/>
        </w:rPr>
        <w:t>,</w:t>
      </w:r>
      <w:r>
        <w:rPr>
          <w:color w:val="231F20"/>
          <w:spacing w:val="-1"/>
          <w:sz w:val="20"/>
        </w:rPr>
        <w:t> </w:t>
      </w:r>
      <w:r>
        <w:rPr>
          <w:color w:val="231F20"/>
          <w:sz w:val="20"/>
        </w:rPr>
        <w:t>is</w:t>
      </w:r>
      <w:r>
        <w:rPr>
          <w:color w:val="231F20"/>
          <w:spacing w:val="-1"/>
          <w:sz w:val="20"/>
        </w:rPr>
        <w:t> </w:t>
      </w:r>
      <w:r>
        <w:rPr>
          <w:color w:val="231F20"/>
          <w:sz w:val="20"/>
        </w:rPr>
        <w:t>the</w:t>
      </w:r>
      <w:r>
        <w:rPr>
          <w:color w:val="231F20"/>
          <w:spacing w:val="-1"/>
          <w:sz w:val="20"/>
        </w:rPr>
        <w:t> </w:t>
      </w:r>
      <w:r>
        <w:rPr>
          <w:color w:val="231F20"/>
          <w:sz w:val="20"/>
        </w:rPr>
        <w:t>same</w:t>
      </w:r>
      <w:r>
        <w:rPr>
          <w:color w:val="231F20"/>
          <w:spacing w:val="-1"/>
          <w:sz w:val="20"/>
        </w:rPr>
        <w:t> </w:t>
      </w:r>
      <w:r>
        <w:rPr>
          <w:color w:val="231F20"/>
          <w:sz w:val="20"/>
        </w:rPr>
        <w:t>amount of</w:t>
      </w:r>
      <w:r>
        <w:rPr>
          <w:color w:val="231F20"/>
          <w:spacing w:val="-1"/>
          <w:sz w:val="20"/>
        </w:rPr>
        <w:t> </w:t>
      </w:r>
      <w:r>
        <w:rPr>
          <w:color w:val="231F20"/>
          <w:sz w:val="20"/>
        </w:rPr>
        <w:t>cash</w:t>
      </w:r>
      <w:r>
        <w:rPr>
          <w:color w:val="231F20"/>
          <w:spacing w:val="-1"/>
          <w:sz w:val="20"/>
        </w:rPr>
        <w:t> </w:t>
      </w:r>
      <w:r>
        <w:rPr>
          <w:color w:val="231F20"/>
          <w:sz w:val="20"/>
        </w:rPr>
        <w:t>reported</w:t>
      </w:r>
      <w:r>
        <w:rPr>
          <w:color w:val="231F20"/>
          <w:spacing w:val="-1"/>
          <w:sz w:val="20"/>
        </w:rPr>
        <w:t> </w:t>
      </w:r>
      <w:r>
        <w:rPr>
          <w:color w:val="231F20"/>
          <w:sz w:val="20"/>
        </w:rPr>
        <w:t>in</w:t>
      </w:r>
      <w:r>
        <w:rPr>
          <w:color w:val="231F20"/>
          <w:spacing w:val="-1"/>
          <w:sz w:val="20"/>
        </w:rPr>
        <w:t> </w:t>
      </w:r>
      <w:r>
        <w:rPr>
          <w:color w:val="231F20"/>
          <w:sz w:val="20"/>
        </w:rPr>
        <w:t>the</w:t>
      </w:r>
      <w:r>
        <w:rPr>
          <w:color w:val="231F20"/>
          <w:spacing w:val="-1"/>
          <w:sz w:val="20"/>
        </w:rPr>
        <w:t> </w:t>
      </w:r>
      <w:r>
        <w:rPr>
          <w:color w:val="231F20"/>
          <w:sz w:val="20"/>
        </w:rPr>
        <w:t>balance</w:t>
      </w:r>
      <w:r>
        <w:rPr>
          <w:color w:val="231F20"/>
          <w:spacing w:val="-1"/>
          <w:sz w:val="20"/>
        </w:rPr>
        <w:t> </w:t>
      </w:r>
      <w:r>
        <w:rPr>
          <w:color w:val="231F20"/>
          <w:sz w:val="20"/>
        </w:rPr>
        <w:t>sheet.</w:t>
      </w:r>
      <w:r>
        <w:rPr>
          <w:color w:val="231F20"/>
          <w:spacing w:val="-1"/>
          <w:sz w:val="20"/>
        </w:rPr>
        <w:t> </w:t>
      </w:r>
      <w:r>
        <w:rPr>
          <w:color w:val="231F20"/>
          <w:sz w:val="20"/>
        </w:rPr>
        <w:t>You</w:t>
      </w:r>
      <w:r>
        <w:rPr>
          <w:color w:val="231F20"/>
          <w:spacing w:val="-1"/>
          <w:sz w:val="20"/>
        </w:rPr>
        <w:t> </w:t>
      </w:r>
      <w:r>
        <w:rPr>
          <w:color w:val="231F20"/>
          <w:sz w:val="20"/>
        </w:rPr>
        <w:t>can</w:t>
      </w:r>
      <w:r>
        <w:rPr>
          <w:color w:val="231F20"/>
          <w:spacing w:val="-1"/>
          <w:sz w:val="20"/>
        </w:rPr>
        <w:t> </w:t>
      </w:r>
      <w:r>
        <w:rPr>
          <w:color w:val="231F20"/>
          <w:sz w:val="20"/>
        </w:rPr>
        <w:t>verify</w:t>
      </w:r>
      <w:r>
        <w:rPr>
          <w:color w:val="231F20"/>
          <w:spacing w:val="-1"/>
          <w:sz w:val="20"/>
        </w:rPr>
        <w:t> </w:t>
      </w:r>
      <w:r>
        <w:rPr>
          <w:color w:val="231F20"/>
          <w:sz w:val="20"/>
        </w:rPr>
        <w:t>this</w:t>
      </w:r>
      <w:r>
        <w:rPr>
          <w:color w:val="231F20"/>
          <w:spacing w:val="-1"/>
          <w:sz w:val="20"/>
        </w:rPr>
        <w:t> </w:t>
      </w:r>
      <w:r>
        <w:rPr>
          <w:color w:val="231F20"/>
          <w:sz w:val="20"/>
        </w:rPr>
        <w:t>is</w:t>
      </w:r>
      <w:r>
        <w:rPr>
          <w:color w:val="231F20"/>
          <w:spacing w:val="-1"/>
          <w:sz w:val="20"/>
        </w:rPr>
        <w:t> </w:t>
      </w:r>
      <w:r>
        <w:rPr>
          <w:color w:val="231F20"/>
          <w:sz w:val="20"/>
        </w:rPr>
        <w:t>the</w:t>
      </w:r>
      <w:r>
        <w:rPr>
          <w:color w:val="231F20"/>
          <w:spacing w:val="-1"/>
          <w:sz w:val="20"/>
        </w:rPr>
        <w:t> </w:t>
      </w:r>
      <w:r>
        <w:rPr>
          <w:color w:val="231F20"/>
          <w:sz w:val="20"/>
        </w:rPr>
        <w:t>case</w:t>
      </w:r>
      <w:r>
        <w:rPr>
          <w:color w:val="231F20"/>
          <w:spacing w:val="-1"/>
          <w:sz w:val="20"/>
        </w:rPr>
        <w:t> </w:t>
      </w:r>
      <w:r>
        <w:rPr>
          <w:color w:val="231F20"/>
          <w:sz w:val="20"/>
        </w:rPr>
        <w:t>for</w:t>
      </w:r>
      <w:r>
        <w:rPr>
          <w:color w:val="231F20"/>
          <w:spacing w:val="-1"/>
          <w:sz w:val="20"/>
        </w:rPr>
        <w:t> </w:t>
      </w:r>
      <w:r>
        <w:rPr>
          <w:color w:val="231F20"/>
          <w:sz w:val="20"/>
        </w:rPr>
        <w:t>Eagle</w:t>
      </w:r>
      <w:r>
        <w:rPr>
          <w:color w:val="231F20"/>
          <w:spacing w:val="-1"/>
          <w:sz w:val="20"/>
        </w:rPr>
        <w:t> </w:t>
      </w:r>
      <w:r>
        <w:rPr>
          <w:color w:val="231F20"/>
          <w:sz w:val="20"/>
        </w:rPr>
        <w:t>Soccer</w:t>
      </w:r>
      <w:r>
        <w:rPr>
          <w:color w:val="231F20"/>
          <w:spacing w:val="-1"/>
          <w:sz w:val="20"/>
        </w:rPr>
        <w:t> </w:t>
      </w:r>
      <w:r>
        <w:rPr>
          <w:color w:val="231F20"/>
          <w:sz w:val="20"/>
        </w:rPr>
        <w:t>Acad- emy by referring back to the balance sheet reported in Illustration 3–14 in Chapter 3.</w:t>
      </w:r>
    </w:p>
    <w:p>
      <w:pPr>
        <w:pStyle w:val="BodyText"/>
        <w:spacing w:before="8"/>
        <w:rPr>
          <w:sz w:val="25"/>
        </w:rPr>
      </w:pPr>
    </w:p>
    <w:p>
      <w:pPr>
        <w:spacing w:before="96"/>
        <w:ind w:left="2760" w:right="0" w:firstLine="0"/>
        <w:jc w:val="left"/>
        <w:rPr>
          <w:rFonts w:ascii="Arial Black"/>
          <w:sz w:val="18"/>
        </w:rPr>
      </w:pPr>
      <w:r>
        <w:rPr>
          <w:rFonts w:ascii="Arial Black"/>
          <w:color w:val="231F20"/>
          <w:w w:val="85"/>
          <w:sz w:val="18"/>
        </w:rPr>
        <w:t>KEY</w:t>
      </w:r>
      <w:r>
        <w:rPr>
          <w:rFonts w:ascii="Arial Black"/>
          <w:color w:val="231F20"/>
          <w:spacing w:val="5"/>
          <w:sz w:val="18"/>
        </w:rPr>
        <w:t> </w:t>
      </w:r>
      <w:r>
        <w:rPr>
          <w:rFonts w:ascii="Arial Black"/>
          <w:color w:val="231F20"/>
          <w:spacing w:val="-2"/>
          <w:w w:val="95"/>
          <w:sz w:val="18"/>
        </w:rPr>
        <w:t>POINT</w:t>
      </w:r>
    </w:p>
    <w:p>
      <w:pPr>
        <w:spacing w:line="247" w:lineRule="auto" w:before="61"/>
        <w:ind w:left="2760" w:right="727" w:firstLine="0"/>
        <w:jc w:val="left"/>
        <w:rPr>
          <w:rFonts w:ascii="Book Antiqua"/>
          <w:sz w:val="18"/>
        </w:rPr>
      </w:pPr>
      <w:r>
        <w:rPr>
          <w:rFonts w:ascii="Book Antiqua"/>
          <w:color w:val="231F20"/>
          <w:spacing w:val="-6"/>
          <w:sz w:val="18"/>
        </w:rPr>
        <w:t>The</w:t>
      </w:r>
      <w:r>
        <w:rPr>
          <w:rFonts w:ascii="Book Antiqua"/>
          <w:color w:val="231F20"/>
          <w:spacing w:val="-11"/>
          <w:sz w:val="18"/>
        </w:rPr>
        <w:t> </w:t>
      </w:r>
      <w:r>
        <w:rPr>
          <w:rFonts w:ascii="Book Antiqua"/>
          <w:color w:val="231F20"/>
          <w:spacing w:val="-6"/>
          <w:sz w:val="18"/>
        </w:rPr>
        <w:t>statement</w:t>
      </w:r>
      <w:r>
        <w:rPr>
          <w:rFonts w:ascii="Book Antiqua"/>
          <w:color w:val="231F20"/>
          <w:spacing w:val="-11"/>
          <w:sz w:val="18"/>
        </w:rPr>
        <w:t> </w:t>
      </w:r>
      <w:r>
        <w:rPr>
          <w:rFonts w:ascii="Book Antiqua"/>
          <w:color w:val="231F20"/>
          <w:spacing w:val="-6"/>
          <w:sz w:val="18"/>
        </w:rPr>
        <w:t>of</w:t>
      </w:r>
      <w:r>
        <w:rPr>
          <w:rFonts w:ascii="Book Antiqua"/>
          <w:color w:val="231F20"/>
          <w:spacing w:val="-11"/>
          <w:sz w:val="18"/>
        </w:rPr>
        <w:t> </w:t>
      </w:r>
      <w:r>
        <w:rPr>
          <w:rFonts w:ascii="Book Antiqua"/>
          <w:color w:val="231F20"/>
          <w:spacing w:val="-6"/>
          <w:sz w:val="18"/>
        </w:rPr>
        <w:t>cash</w:t>
      </w:r>
      <w:r>
        <w:rPr>
          <w:rFonts w:ascii="Book Antiqua"/>
          <w:color w:val="231F20"/>
          <w:spacing w:val="-11"/>
          <w:sz w:val="18"/>
        </w:rPr>
        <w:t> </w:t>
      </w:r>
      <w:r>
        <w:rPr>
          <w:rFonts w:ascii="Book Antiqua"/>
          <w:color w:val="231F20"/>
          <w:spacing w:val="-6"/>
          <w:sz w:val="18"/>
        </w:rPr>
        <w:t>flows</w:t>
      </w:r>
      <w:r>
        <w:rPr>
          <w:rFonts w:ascii="Book Antiqua"/>
          <w:color w:val="231F20"/>
          <w:spacing w:val="-11"/>
          <w:sz w:val="18"/>
        </w:rPr>
        <w:t> </w:t>
      </w:r>
      <w:r>
        <w:rPr>
          <w:rFonts w:ascii="Book Antiqua"/>
          <w:color w:val="231F20"/>
          <w:spacing w:val="-6"/>
          <w:sz w:val="18"/>
        </w:rPr>
        <w:t>reports</w:t>
      </w:r>
      <w:r>
        <w:rPr>
          <w:rFonts w:ascii="Book Antiqua"/>
          <w:color w:val="231F20"/>
          <w:spacing w:val="-11"/>
          <w:sz w:val="18"/>
        </w:rPr>
        <w:t> </w:t>
      </w:r>
      <w:r>
        <w:rPr>
          <w:rFonts w:ascii="Book Antiqua"/>
          <w:color w:val="231F20"/>
          <w:spacing w:val="-6"/>
          <w:sz w:val="18"/>
        </w:rPr>
        <w:t>all</w:t>
      </w:r>
      <w:r>
        <w:rPr>
          <w:rFonts w:ascii="Book Antiqua"/>
          <w:color w:val="231F20"/>
          <w:spacing w:val="-11"/>
          <w:sz w:val="18"/>
        </w:rPr>
        <w:t> </w:t>
      </w:r>
      <w:r>
        <w:rPr>
          <w:rFonts w:ascii="Book Antiqua"/>
          <w:color w:val="231F20"/>
          <w:spacing w:val="-6"/>
          <w:sz w:val="18"/>
        </w:rPr>
        <w:t>cash</w:t>
      </w:r>
      <w:r>
        <w:rPr>
          <w:rFonts w:ascii="Book Antiqua"/>
          <w:color w:val="231F20"/>
          <w:spacing w:val="-11"/>
          <w:sz w:val="18"/>
        </w:rPr>
        <w:t> </w:t>
      </w:r>
      <w:r>
        <w:rPr>
          <w:rFonts w:ascii="Book Antiqua"/>
          <w:color w:val="231F20"/>
          <w:spacing w:val="-6"/>
          <w:sz w:val="18"/>
        </w:rPr>
        <w:t>activities</w:t>
      </w:r>
      <w:r>
        <w:rPr>
          <w:rFonts w:ascii="Book Antiqua"/>
          <w:color w:val="231F20"/>
          <w:spacing w:val="-11"/>
          <w:sz w:val="18"/>
        </w:rPr>
        <w:t> </w:t>
      </w:r>
      <w:r>
        <w:rPr>
          <w:rFonts w:ascii="Book Antiqua"/>
          <w:color w:val="231F20"/>
          <w:spacing w:val="-6"/>
          <w:sz w:val="18"/>
        </w:rPr>
        <w:t>for</w:t>
      </w:r>
      <w:r>
        <w:rPr>
          <w:rFonts w:ascii="Book Antiqua"/>
          <w:color w:val="231F20"/>
          <w:spacing w:val="-11"/>
          <w:sz w:val="18"/>
        </w:rPr>
        <w:t> </w:t>
      </w:r>
      <w:r>
        <w:rPr>
          <w:rFonts w:ascii="Book Antiqua"/>
          <w:color w:val="231F20"/>
          <w:spacing w:val="-6"/>
          <w:sz w:val="18"/>
        </w:rPr>
        <w:t>the</w:t>
      </w:r>
      <w:r>
        <w:rPr>
          <w:rFonts w:ascii="Book Antiqua"/>
          <w:color w:val="231F20"/>
          <w:spacing w:val="-11"/>
          <w:sz w:val="18"/>
        </w:rPr>
        <w:t> </w:t>
      </w:r>
      <w:r>
        <w:rPr>
          <w:rFonts w:ascii="Book Antiqua"/>
          <w:color w:val="231F20"/>
          <w:spacing w:val="-6"/>
          <w:sz w:val="18"/>
        </w:rPr>
        <w:t>period.</w:t>
      </w:r>
      <w:r>
        <w:rPr>
          <w:rFonts w:ascii="Book Antiqua"/>
          <w:color w:val="231F20"/>
          <w:spacing w:val="-11"/>
          <w:sz w:val="18"/>
        </w:rPr>
        <w:t> </w:t>
      </w:r>
      <w:r>
        <w:rPr>
          <w:rFonts w:ascii="Book Antiqua"/>
          <w:i/>
          <w:color w:val="231F20"/>
          <w:spacing w:val="-6"/>
          <w:sz w:val="18"/>
        </w:rPr>
        <w:t>Operating</w:t>
      </w:r>
      <w:r>
        <w:rPr>
          <w:rFonts w:ascii="Book Antiqua"/>
          <w:i/>
          <w:color w:val="231F20"/>
          <w:spacing w:val="-11"/>
          <w:sz w:val="18"/>
        </w:rPr>
        <w:t> </w:t>
      </w:r>
      <w:r>
        <w:rPr>
          <w:rFonts w:ascii="Book Antiqua"/>
          <w:i/>
          <w:color w:val="231F20"/>
          <w:spacing w:val="-6"/>
          <w:sz w:val="18"/>
        </w:rPr>
        <w:t>activities</w:t>
      </w:r>
      <w:r>
        <w:rPr>
          <w:rFonts w:ascii="Book Antiqua"/>
          <w:i/>
          <w:color w:val="231F20"/>
          <w:spacing w:val="-11"/>
          <w:sz w:val="18"/>
        </w:rPr>
        <w:t> </w:t>
      </w:r>
      <w:r>
        <w:rPr>
          <w:rFonts w:ascii="Book Antiqua"/>
          <w:color w:val="231F20"/>
          <w:spacing w:val="-6"/>
          <w:sz w:val="18"/>
        </w:rPr>
        <w:t>include</w:t>
      </w:r>
      <w:r>
        <w:rPr>
          <w:rFonts w:ascii="Book Antiqua"/>
          <w:color w:val="231F20"/>
          <w:sz w:val="18"/>
        </w:rPr>
        <w:t> those</w:t>
      </w:r>
      <w:r>
        <w:rPr>
          <w:rFonts w:ascii="Book Antiqua"/>
          <w:color w:val="231F20"/>
          <w:spacing w:val="-9"/>
          <w:sz w:val="18"/>
        </w:rPr>
        <w:t> </w:t>
      </w:r>
      <w:r>
        <w:rPr>
          <w:rFonts w:ascii="Book Antiqua"/>
          <w:color w:val="231F20"/>
          <w:sz w:val="18"/>
        </w:rPr>
        <w:t>transactions</w:t>
      </w:r>
      <w:r>
        <w:rPr>
          <w:rFonts w:ascii="Book Antiqua"/>
          <w:color w:val="231F20"/>
          <w:spacing w:val="-9"/>
          <w:sz w:val="18"/>
        </w:rPr>
        <w:t> </w:t>
      </w:r>
      <w:r>
        <w:rPr>
          <w:rFonts w:ascii="Book Antiqua"/>
          <w:color w:val="231F20"/>
          <w:sz w:val="18"/>
        </w:rPr>
        <w:t>involving</w:t>
      </w:r>
      <w:r>
        <w:rPr>
          <w:rFonts w:ascii="Book Antiqua"/>
          <w:color w:val="231F20"/>
          <w:spacing w:val="-9"/>
          <w:sz w:val="18"/>
        </w:rPr>
        <w:t> </w:t>
      </w:r>
      <w:r>
        <w:rPr>
          <w:rFonts w:ascii="Book Antiqua"/>
          <w:color w:val="231F20"/>
          <w:sz w:val="18"/>
        </w:rPr>
        <w:t>revenue</w:t>
      </w:r>
      <w:r>
        <w:rPr>
          <w:rFonts w:ascii="Book Antiqua"/>
          <w:color w:val="231F20"/>
          <w:spacing w:val="-9"/>
          <w:sz w:val="18"/>
        </w:rPr>
        <w:t> </w:t>
      </w:r>
      <w:r>
        <w:rPr>
          <w:rFonts w:ascii="Book Antiqua"/>
          <w:color w:val="231F20"/>
          <w:sz w:val="18"/>
        </w:rPr>
        <w:t>and</w:t>
      </w:r>
      <w:r>
        <w:rPr>
          <w:rFonts w:ascii="Book Antiqua"/>
          <w:color w:val="231F20"/>
          <w:spacing w:val="-9"/>
          <w:sz w:val="18"/>
        </w:rPr>
        <w:t> </w:t>
      </w:r>
      <w:r>
        <w:rPr>
          <w:rFonts w:ascii="Book Antiqua"/>
          <w:color w:val="231F20"/>
          <w:sz w:val="18"/>
        </w:rPr>
        <w:t>expense</w:t>
      </w:r>
      <w:r>
        <w:rPr>
          <w:rFonts w:ascii="Book Antiqua"/>
          <w:color w:val="231F20"/>
          <w:spacing w:val="-9"/>
          <w:sz w:val="18"/>
        </w:rPr>
        <w:t> </w:t>
      </w:r>
      <w:r>
        <w:rPr>
          <w:rFonts w:ascii="Book Antiqua"/>
          <w:color w:val="231F20"/>
          <w:sz w:val="18"/>
        </w:rPr>
        <w:t>activities.</w:t>
      </w:r>
      <w:r>
        <w:rPr>
          <w:rFonts w:ascii="Book Antiqua"/>
          <w:color w:val="231F20"/>
          <w:spacing w:val="-10"/>
          <w:sz w:val="18"/>
        </w:rPr>
        <w:t> </w:t>
      </w:r>
      <w:r>
        <w:rPr>
          <w:rFonts w:ascii="Book Antiqua"/>
          <w:i/>
          <w:color w:val="231F20"/>
          <w:sz w:val="18"/>
        </w:rPr>
        <w:t>Investing</w:t>
      </w:r>
      <w:r>
        <w:rPr>
          <w:rFonts w:ascii="Book Antiqua"/>
          <w:i/>
          <w:color w:val="231F20"/>
          <w:spacing w:val="-9"/>
          <w:sz w:val="18"/>
        </w:rPr>
        <w:t> </w:t>
      </w:r>
      <w:r>
        <w:rPr>
          <w:rFonts w:ascii="Book Antiqua"/>
          <w:i/>
          <w:color w:val="231F20"/>
          <w:sz w:val="18"/>
        </w:rPr>
        <w:t>activities</w:t>
      </w:r>
      <w:r>
        <w:rPr>
          <w:rFonts w:ascii="Book Antiqua"/>
          <w:i/>
          <w:color w:val="231F20"/>
          <w:spacing w:val="-10"/>
          <w:sz w:val="18"/>
        </w:rPr>
        <w:t> </w:t>
      </w:r>
      <w:r>
        <w:rPr>
          <w:rFonts w:ascii="Book Antiqua"/>
          <w:color w:val="231F20"/>
          <w:sz w:val="18"/>
        </w:rPr>
        <w:t>include </w:t>
      </w:r>
      <w:r>
        <w:rPr>
          <w:rFonts w:ascii="Book Antiqua"/>
          <w:color w:val="231F20"/>
          <w:spacing w:val="-4"/>
          <w:sz w:val="18"/>
        </w:rPr>
        <w:t>cash investments in long-term assets and investment securities. </w:t>
      </w:r>
      <w:r>
        <w:rPr>
          <w:rFonts w:ascii="Book Antiqua"/>
          <w:i/>
          <w:color w:val="231F20"/>
          <w:spacing w:val="-4"/>
          <w:sz w:val="18"/>
        </w:rPr>
        <w:t>Financing activities </w:t>
      </w:r>
      <w:r>
        <w:rPr>
          <w:rFonts w:ascii="Book Antiqua"/>
          <w:color w:val="231F20"/>
          <w:spacing w:val="-4"/>
          <w:sz w:val="18"/>
        </w:rPr>
        <w:t>include transactions designed to finance the business through borrowing and owner investment.</w:t>
      </w:r>
    </w:p>
    <w:p>
      <w:pPr>
        <w:pStyle w:val="BodyText"/>
        <w:rPr>
          <w:rFonts w:ascii="Book Antiqua"/>
          <w:sz w:val="20"/>
        </w:rPr>
      </w:pPr>
    </w:p>
    <w:p>
      <w:pPr>
        <w:pStyle w:val="BodyText"/>
        <w:spacing w:before="9"/>
        <w:rPr>
          <w:rFonts w:ascii="Book Antiqua"/>
          <w:sz w:val="16"/>
        </w:rPr>
      </w:pPr>
    </w:p>
    <w:p>
      <w:pPr>
        <w:spacing w:after="0"/>
        <w:rPr>
          <w:rFonts w:ascii="Book Antiqua"/>
          <w:sz w:val="16"/>
        </w:rPr>
        <w:sectPr>
          <w:pgSz w:w="12240" w:h="15660"/>
          <w:pgMar w:top="460" w:bottom="280" w:left="840" w:right="840"/>
          <w:pgBorders w:offsetFrom="page">
            <w:top w:val="single" w:color="939598" w:space="18" w:sz="4"/>
            <w:left w:val="single" w:color="939598" w:space="18" w:sz="4"/>
            <w:bottom w:val="single" w:color="939598" w:space="18" w:sz="4"/>
            <w:right w:val="single" w:color="939598" w:space="18" w:sz="4"/>
          </w:pgBorders>
        </w:sectPr>
      </w:pPr>
    </w:p>
    <w:p>
      <w:pPr>
        <w:pStyle w:val="Heading3"/>
      </w:pPr>
      <w:r>
        <w:rPr>
          <w:color w:val="231F20"/>
          <w:spacing w:val="-5"/>
        </w:rPr>
        <w:t>Decision </w:t>
      </w:r>
      <w:r>
        <w:rPr>
          <w:color w:val="231F20"/>
          <w:spacing w:val="-2"/>
        </w:rPr>
        <w:t>Point</w:t>
      </w:r>
    </w:p>
    <w:p>
      <w:pPr>
        <w:pStyle w:val="BodyText"/>
        <w:spacing w:before="250"/>
        <w:ind w:left="409"/>
        <w:rPr>
          <w:rFonts w:ascii="Arial Black"/>
        </w:rPr>
      </w:pPr>
      <w:r>
        <w:rPr/>
        <w:br w:type="column"/>
      </w:r>
      <w:r>
        <w:rPr>
          <w:rFonts w:ascii="Arial Black"/>
          <w:color w:val="FFFFFF"/>
          <w:spacing w:val="-2"/>
          <w:w w:val="95"/>
        </w:rPr>
        <w:t>Question</w:t>
      </w:r>
    </w:p>
    <w:p>
      <w:pPr>
        <w:pStyle w:val="BodyText"/>
        <w:spacing w:before="3"/>
        <w:rPr>
          <w:rFonts w:ascii="Arial Black"/>
          <w:sz w:val="20"/>
        </w:rPr>
      </w:pPr>
    </w:p>
    <w:p>
      <w:pPr>
        <w:pStyle w:val="BodyText"/>
        <w:spacing w:line="228" w:lineRule="auto"/>
        <w:ind w:left="329"/>
        <w:rPr>
          <w:rFonts w:ascii="Proxima Nova Rg"/>
        </w:rPr>
      </w:pPr>
      <w:r>
        <w:rPr>
          <w:rFonts w:ascii="Proxima Nova Rg"/>
          <w:color w:val="231F20"/>
        </w:rPr>
        <w:t>Is the company able to generate</w:t>
      </w:r>
      <w:r>
        <w:rPr>
          <w:rFonts w:ascii="Proxima Nova Rg"/>
          <w:color w:val="231F20"/>
          <w:spacing w:val="-13"/>
        </w:rPr>
        <w:t> </w:t>
      </w:r>
      <w:r>
        <w:rPr>
          <w:rFonts w:ascii="Proxima Nova Rg"/>
          <w:color w:val="231F20"/>
        </w:rPr>
        <w:t>enough</w:t>
      </w:r>
      <w:r>
        <w:rPr>
          <w:rFonts w:ascii="Proxima Nova Rg"/>
          <w:color w:val="231F20"/>
          <w:spacing w:val="-12"/>
        </w:rPr>
        <w:t> </w:t>
      </w:r>
      <w:r>
        <w:rPr>
          <w:rFonts w:ascii="Proxima Nova Rg"/>
          <w:color w:val="231F20"/>
        </w:rPr>
        <w:t>cash</w:t>
      </w:r>
      <w:r>
        <w:rPr>
          <w:rFonts w:ascii="Proxima Nova Rg"/>
          <w:color w:val="231F20"/>
          <w:spacing w:val="-12"/>
        </w:rPr>
        <w:t> </w:t>
      </w:r>
      <w:r>
        <w:rPr>
          <w:rFonts w:ascii="Proxima Nova Rg"/>
          <w:color w:val="231F20"/>
        </w:rPr>
        <w:t>from internal</w:t>
      </w:r>
      <w:r>
        <w:rPr>
          <w:rFonts w:ascii="Proxima Nova Rg"/>
          <w:color w:val="231F20"/>
          <w:spacing w:val="-8"/>
        </w:rPr>
        <w:t> </w:t>
      </w:r>
      <w:r>
        <w:rPr>
          <w:rFonts w:ascii="Proxima Nova Rg"/>
          <w:color w:val="231F20"/>
        </w:rPr>
        <w:t>sources</w:t>
      </w:r>
      <w:r>
        <w:rPr>
          <w:rFonts w:ascii="Proxima Nova Rg"/>
          <w:color w:val="231F20"/>
          <w:spacing w:val="-8"/>
        </w:rPr>
        <w:t> </w:t>
      </w:r>
      <w:r>
        <w:rPr>
          <w:rFonts w:ascii="Proxima Nova Rg"/>
          <w:color w:val="231F20"/>
        </w:rPr>
        <w:t>to</w:t>
      </w:r>
      <w:r>
        <w:rPr>
          <w:rFonts w:ascii="Proxima Nova Rg"/>
          <w:color w:val="231F20"/>
          <w:spacing w:val="-8"/>
        </w:rPr>
        <w:t> </w:t>
      </w:r>
      <w:r>
        <w:rPr>
          <w:rFonts w:ascii="Proxima Nova Rg"/>
          <w:color w:val="231F20"/>
        </w:rPr>
        <w:t>maintain </w:t>
      </w:r>
      <w:r>
        <w:rPr>
          <w:rFonts w:ascii="Proxima Nova Rg"/>
          <w:color w:val="231F20"/>
          <w:spacing w:val="-2"/>
        </w:rPr>
        <w:t>operations?</w:t>
      </w:r>
    </w:p>
    <w:p>
      <w:pPr>
        <w:spacing w:line="208" w:lineRule="auto" w:before="177"/>
        <w:ind w:left="295" w:right="87" w:firstLine="0"/>
        <w:jc w:val="left"/>
        <w:rPr>
          <w:rFonts w:ascii="Arial Black"/>
          <w:sz w:val="18"/>
        </w:rPr>
      </w:pPr>
      <w:r>
        <w:rPr/>
        <w:br w:type="column"/>
      </w:r>
      <w:r>
        <w:rPr>
          <w:rFonts w:ascii="Arial Black"/>
          <w:color w:val="231F20"/>
          <w:spacing w:val="-2"/>
          <w:w w:val="85"/>
          <w:sz w:val="18"/>
        </w:rPr>
        <w:t>Accounting information</w:t>
      </w:r>
    </w:p>
    <w:p>
      <w:pPr>
        <w:pStyle w:val="BodyText"/>
        <w:spacing w:before="176"/>
        <w:ind w:left="214"/>
        <w:rPr>
          <w:rFonts w:ascii="Proxima Nova Rg"/>
        </w:rPr>
      </w:pPr>
      <w:r>
        <w:rPr>
          <w:rFonts w:ascii="Proxima Nova Rg"/>
          <w:color w:val="231F20"/>
        </w:rPr>
        <w:t>Statement</w:t>
      </w:r>
      <w:r>
        <w:rPr>
          <w:rFonts w:ascii="Proxima Nova Rg"/>
          <w:color w:val="231F20"/>
          <w:spacing w:val="-4"/>
        </w:rPr>
        <w:t> </w:t>
      </w:r>
      <w:r>
        <w:rPr>
          <w:rFonts w:ascii="Proxima Nova Rg"/>
          <w:color w:val="231F20"/>
        </w:rPr>
        <w:t>of</w:t>
      </w:r>
      <w:r>
        <w:rPr>
          <w:rFonts w:ascii="Proxima Nova Rg"/>
          <w:color w:val="231F20"/>
          <w:spacing w:val="-1"/>
        </w:rPr>
        <w:t> </w:t>
      </w:r>
      <w:r>
        <w:rPr>
          <w:rFonts w:ascii="Proxima Nova Rg"/>
          <w:color w:val="231F20"/>
        </w:rPr>
        <w:t>cash</w:t>
      </w:r>
      <w:r>
        <w:rPr>
          <w:rFonts w:ascii="Proxima Nova Rg"/>
          <w:color w:val="231F20"/>
          <w:spacing w:val="-1"/>
        </w:rPr>
        <w:t> </w:t>
      </w:r>
      <w:r>
        <w:rPr>
          <w:rFonts w:ascii="Proxima Nova Rg"/>
          <w:color w:val="231F20"/>
          <w:spacing w:val="-2"/>
        </w:rPr>
        <w:t>flows</w:t>
      </w:r>
    </w:p>
    <w:p>
      <w:pPr>
        <w:pStyle w:val="BodyText"/>
        <w:spacing w:before="250"/>
        <w:ind w:left="409"/>
        <w:rPr>
          <w:rFonts w:ascii="Arial Black"/>
        </w:rPr>
      </w:pPr>
      <w:r>
        <w:rPr/>
        <w:br w:type="column"/>
      </w:r>
      <w:r>
        <w:rPr>
          <w:rFonts w:ascii="Arial Black"/>
          <w:color w:val="FFFFFF"/>
          <w:spacing w:val="-2"/>
          <w:w w:val="95"/>
        </w:rPr>
        <w:t>Analysis</w:t>
      </w:r>
    </w:p>
    <w:p>
      <w:pPr>
        <w:pStyle w:val="BodyText"/>
        <w:spacing w:before="3"/>
        <w:rPr>
          <w:rFonts w:ascii="Arial Black"/>
          <w:sz w:val="20"/>
        </w:rPr>
      </w:pPr>
    </w:p>
    <w:p>
      <w:pPr>
        <w:pStyle w:val="BodyText"/>
        <w:spacing w:line="228" w:lineRule="auto"/>
        <w:ind w:left="329" w:right="721"/>
        <w:rPr>
          <w:rFonts w:ascii="Proxima Nova Rg"/>
        </w:rPr>
      </w:pPr>
      <w:r>
        <w:rPr>
          <w:rFonts w:ascii="Proxima Nova Rg"/>
          <w:color w:val="231F20"/>
        </w:rPr>
        <w:t>Cash flows generated from internal sources include operating and investing activities. For established </w:t>
      </w:r>
      <w:r>
        <w:rPr>
          <w:rFonts w:ascii="Proxima Nova Rg"/>
          <w:color w:val="231F20"/>
          <w:spacing w:val="-2"/>
        </w:rPr>
        <w:t>companies,</w:t>
      </w:r>
      <w:r>
        <w:rPr>
          <w:rFonts w:ascii="Proxima Nova Rg"/>
          <w:color w:val="231F20"/>
          <w:spacing w:val="-11"/>
        </w:rPr>
        <w:t> </w:t>
      </w:r>
      <w:r>
        <w:rPr>
          <w:rFonts w:ascii="Proxima Nova Rg"/>
          <w:color w:val="231F20"/>
          <w:spacing w:val="-2"/>
        </w:rPr>
        <w:t>the</w:t>
      </w:r>
      <w:r>
        <w:rPr>
          <w:rFonts w:ascii="Proxima Nova Rg"/>
          <w:color w:val="231F20"/>
          <w:spacing w:val="-10"/>
        </w:rPr>
        <w:t> </w:t>
      </w:r>
      <w:r>
        <w:rPr>
          <w:rFonts w:ascii="Proxima Nova Rg"/>
          <w:color w:val="231F20"/>
          <w:spacing w:val="-2"/>
        </w:rPr>
        <w:t>sum</w:t>
      </w:r>
      <w:r>
        <w:rPr>
          <w:rFonts w:ascii="Proxima Nova Rg"/>
          <w:color w:val="231F20"/>
          <w:spacing w:val="-10"/>
        </w:rPr>
        <w:t> </w:t>
      </w:r>
      <w:r>
        <w:rPr>
          <w:rFonts w:ascii="Proxima Nova Rg"/>
          <w:color w:val="231F20"/>
          <w:spacing w:val="-2"/>
        </w:rPr>
        <w:t>of</w:t>
      </w:r>
      <w:r>
        <w:rPr>
          <w:rFonts w:ascii="Proxima Nova Rg"/>
          <w:color w:val="231F20"/>
          <w:spacing w:val="-11"/>
        </w:rPr>
        <w:t> </w:t>
      </w:r>
      <w:r>
        <w:rPr>
          <w:rFonts w:ascii="Proxima Nova Rg"/>
          <w:color w:val="231F20"/>
          <w:spacing w:val="-2"/>
        </w:rPr>
        <w:t>these </w:t>
      </w:r>
      <w:r>
        <w:rPr>
          <w:rFonts w:ascii="Proxima Nova Rg"/>
          <w:color w:val="231F20"/>
        </w:rPr>
        <w:t>amounts</w:t>
      </w:r>
      <w:r>
        <w:rPr>
          <w:rFonts w:ascii="Proxima Nova Rg"/>
          <w:color w:val="231F20"/>
          <w:spacing w:val="-13"/>
        </w:rPr>
        <w:t> </w:t>
      </w:r>
      <w:r>
        <w:rPr>
          <w:rFonts w:ascii="Proxima Nova Rg"/>
          <w:color w:val="231F20"/>
        </w:rPr>
        <w:t>should</w:t>
      </w:r>
      <w:r>
        <w:rPr>
          <w:rFonts w:ascii="Proxima Nova Rg"/>
          <w:color w:val="231F20"/>
          <w:spacing w:val="-12"/>
        </w:rPr>
        <w:t> </w:t>
      </w:r>
      <w:r>
        <w:rPr>
          <w:rFonts w:ascii="Proxima Nova Rg"/>
          <w:color w:val="231F20"/>
        </w:rPr>
        <w:t>be</w:t>
      </w:r>
      <w:r>
        <w:rPr>
          <w:rFonts w:ascii="Proxima Nova Rg"/>
          <w:color w:val="231F20"/>
          <w:spacing w:val="-12"/>
        </w:rPr>
        <w:t> </w:t>
      </w:r>
      <w:r>
        <w:rPr>
          <w:rFonts w:ascii="Proxima Nova Rg"/>
          <w:color w:val="231F20"/>
        </w:rPr>
        <w:t>positive.</w:t>
      </w:r>
    </w:p>
    <w:p>
      <w:pPr>
        <w:pStyle w:val="BodyText"/>
        <w:spacing w:line="228" w:lineRule="auto" w:before="1"/>
        <w:ind w:left="329" w:right="769"/>
        <w:rPr>
          <w:rFonts w:ascii="Proxima Nova Rg"/>
        </w:rPr>
      </w:pPr>
      <w:r>
        <w:rPr>
          <w:rFonts w:ascii="Proxima Nova Rg"/>
          <w:color w:val="231F20"/>
        </w:rPr>
        <w:t>Otherwise, the company</w:t>
      </w:r>
      <w:r>
        <w:rPr>
          <w:rFonts w:ascii="Proxima Nova Rg"/>
          <w:color w:val="231F20"/>
        </w:rPr>
        <w:t> will</w:t>
      </w:r>
      <w:r>
        <w:rPr>
          <w:rFonts w:ascii="Proxima Nova Rg"/>
          <w:color w:val="231F20"/>
          <w:spacing w:val="-13"/>
        </w:rPr>
        <w:t> </w:t>
      </w:r>
      <w:r>
        <w:rPr>
          <w:rFonts w:ascii="Proxima Nova Rg"/>
          <w:color w:val="231F20"/>
        </w:rPr>
        <w:t>need</w:t>
      </w:r>
      <w:r>
        <w:rPr>
          <w:rFonts w:ascii="Proxima Nova Rg"/>
          <w:color w:val="231F20"/>
          <w:spacing w:val="-12"/>
        </w:rPr>
        <w:t> </w:t>
      </w:r>
      <w:r>
        <w:rPr>
          <w:rFonts w:ascii="Proxima Nova Rg"/>
          <w:color w:val="231F20"/>
        </w:rPr>
        <w:t>to</w:t>
      </w:r>
      <w:r>
        <w:rPr>
          <w:rFonts w:ascii="Proxima Nova Rg"/>
          <w:color w:val="231F20"/>
          <w:spacing w:val="-12"/>
        </w:rPr>
        <w:t> </w:t>
      </w:r>
      <w:r>
        <w:rPr>
          <w:rFonts w:ascii="Proxima Nova Rg"/>
          <w:color w:val="231F20"/>
        </w:rPr>
        <w:t>rely</w:t>
      </w:r>
      <w:r>
        <w:rPr>
          <w:rFonts w:ascii="Proxima Nova Rg"/>
          <w:color w:val="231F20"/>
          <w:spacing w:val="-13"/>
        </w:rPr>
        <w:t> </w:t>
      </w:r>
      <w:r>
        <w:rPr>
          <w:rFonts w:ascii="Proxima Nova Rg"/>
          <w:color w:val="231F20"/>
        </w:rPr>
        <w:t>on</w:t>
      </w:r>
      <w:r>
        <w:rPr>
          <w:rFonts w:ascii="Proxima Nova Rg"/>
          <w:color w:val="231F20"/>
          <w:spacing w:val="-12"/>
        </w:rPr>
        <w:t> </w:t>
      </w:r>
      <w:r>
        <w:rPr>
          <w:rFonts w:ascii="Proxima Nova Rg"/>
          <w:color w:val="231F20"/>
        </w:rPr>
        <w:t>external funding (lenders and stockholders), which is not </w:t>
      </w:r>
      <w:r>
        <w:rPr>
          <w:rFonts w:ascii="Proxima Nova Rg"/>
          <w:color w:val="231F20"/>
          <w:spacing w:val="-2"/>
        </w:rPr>
        <w:t>sustainable</w:t>
      </w:r>
      <w:r>
        <w:rPr>
          <w:rFonts w:ascii="Proxima Nova Rg"/>
          <w:color w:val="231F20"/>
          <w:spacing w:val="-11"/>
        </w:rPr>
        <w:t> </w:t>
      </w:r>
      <w:r>
        <w:rPr>
          <w:rFonts w:ascii="Proxima Nova Rg"/>
          <w:color w:val="231F20"/>
          <w:spacing w:val="-2"/>
        </w:rPr>
        <w:t>in</w:t>
      </w:r>
      <w:r>
        <w:rPr>
          <w:rFonts w:ascii="Proxima Nova Rg"/>
          <w:color w:val="231F20"/>
          <w:spacing w:val="-10"/>
        </w:rPr>
        <w:t> </w:t>
      </w:r>
      <w:r>
        <w:rPr>
          <w:rFonts w:ascii="Proxima Nova Rg"/>
          <w:color w:val="231F20"/>
          <w:spacing w:val="-2"/>
        </w:rPr>
        <w:t>the</w:t>
      </w:r>
      <w:r>
        <w:rPr>
          <w:rFonts w:ascii="Proxima Nova Rg"/>
          <w:color w:val="231F20"/>
          <w:spacing w:val="-10"/>
        </w:rPr>
        <w:t> </w:t>
      </w:r>
      <w:r>
        <w:rPr>
          <w:rFonts w:ascii="Proxima Nova Rg"/>
          <w:color w:val="231F20"/>
          <w:spacing w:val="-2"/>
        </w:rPr>
        <w:t>long</w:t>
      </w:r>
      <w:r>
        <w:rPr>
          <w:rFonts w:ascii="Proxima Nova Rg"/>
          <w:color w:val="231F20"/>
          <w:spacing w:val="-11"/>
        </w:rPr>
        <w:t> </w:t>
      </w:r>
      <w:r>
        <w:rPr>
          <w:rFonts w:ascii="Proxima Nova Rg"/>
          <w:color w:val="231F20"/>
          <w:spacing w:val="-2"/>
        </w:rPr>
        <w:t>term.</w:t>
      </w:r>
    </w:p>
    <w:p>
      <w:pPr>
        <w:spacing w:after="0" w:line="228" w:lineRule="auto"/>
        <w:rPr>
          <w:rFonts w:ascii="Proxima Nova Rg"/>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4" w:equalWidth="0">
            <w:col w:w="1866" w:space="204"/>
            <w:col w:w="2636" w:space="40"/>
            <w:col w:w="2233" w:space="211"/>
            <w:col w:w="3370"/>
          </w:cols>
        </w:sectPr>
      </w:pPr>
    </w:p>
    <w:p>
      <w:pPr>
        <w:pStyle w:val="BodyText"/>
        <w:rPr>
          <w:rFonts w:ascii="Proxima Nova Rg"/>
          <w:sz w:val="20"/>
        </w:rPr>
      </w:pPr>
    </w:p>
    <w:p>
      <w:pPr>
        <w:pStyle w:val="BodyText"/>
        <w:spacing w:before="9"/>
        <w:rPr>
          <w:rFonts w:ascii="Proxima Nova Rg"/>
          <w:sz w:val="21"/>
        </w:rPr>
      </w:pPr>
    </w:p>
    <w:p>
      <w:pPr>
        <w:spacing w:after="0"/>
        <w:rPr>
          <w:rFonts w:ascii="Proxima Nova Rg"/>
          <w:sz w:val="21"/>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sectPr>
      </w:pPr>
    </w:p>
    <w:p>
      <w:pPr>
        <w:pStyle w:val="Heading3"/>
        <w:ind w:left="432"/>
      </w:pPr>
      <w:r>
        <w:rPr>
          <w:color w:val="231F20"/>
          <w:spacing w:val="-6"/>
        </w:rPr>
        <w:t>Let’s</w:t>
      </w:r>
      <w:r>
        <w:rPr>
          <w:color w:val="231F20"/>
          <w:spacing w:val="-10"/>
        </w:rPr>
        <w:t> </w:t>
      </w:r>
      <w:r>
        <w:rPr>
          <w:color w:val="231F20"/>
          <w:spacing w:val="-2"/>
        </w:rPr>
        <w:t>Review</w:t>
      </w:r>
    </w:p>
    <w:p>
      <w:pPr>
        <w:spacing w:before="163"/>
        <w:ind w:left="432" w:right="0" w:firstLine="0"/>
        <w:jc w:val="left"/>
        <w:rPr>
          <w:sz w:val="20"/>
        </w:rPr>
      </w:pPr>
      <w:r>
        <w:rPr/>
        <w:br w:type="column"/>
      </w:r>
      <w:r>
        <w:rPr>
          <w:color w:val="231F20"/>
          <w:sz w:val="20"/>
        </w:rPr>
        <w:t>A</w:t>
      </w:r>
      <w:r>
        <w:rPr>
          <w:color w:val="231F20"/>
          <w:spacing w:val="-11"/>
          <w:sz w:val="20"/>
        </w:rPr>
        <w:t> </w:t>
      </w:r>
      <w:r>
        <w:rPr>
          <w:color w:val="231F20"/>
          <w:sz w:val="20"/>
        </w:rPr>
        <w:t>company</w:t>
      </w:r>
      <w:r>
        <w:rPr>
          <w:color w:val="231F20"/>
          <w:spacing w:val="-10"/>
          <w:sz w:val="20"/>
        </w:rPr>
        <w:t> </w:t>
      </w:r>
      <w:r>
        <w:rPr>
          <w:color w:val="231F20"/>
          <w:sz w:val="20"/>
        </w:rPr>
        <w:t>reports</w:t>
      </w:r>
      <w:r>
        <w:rPr>
          <w:color w:val="231F20"/>
          <w:spacing w:val="-10"/>
          <w:sz w:val="20"/>
        </w:rPr>
        <w:t> </w:t>
      </w:r>
      <w:r>
        <w:rPr>
          <w:color w:val="231F20"/>
          <w:sz w:val="20"/>
        </w:rPr>
        <w:t>in</w:t>
      </w:r>
      <w:r>
        <w:rPr>
          <w:color w:val="231F20"/>
          <w:spacing w:val="-10"/>
          <w:sz w:val="20"/>
        </w:rPr>
        <w:t> </w:t>
      </w:r>
      <w:r>
        <w:rPr>
          <w:color w:val="231F20"/>
          <w:sz w:val="20"/>
        </w:rPr>
        <w:t>its</w:t>
      </w:r>
      <w:r>
        <w:rPr>
          <w:color w:val="231F20"/>
          <w:spacing w:val="-11"/>
          <w:sz w:val="20"/>
        </w:rPr>
        <w:t> </w:t>
      </w:r>
      <w:r>
        <w:rPr>
          <w:color w:val="231F20"/>
          <w:sz w:val="20"/>
        </w:rPr>
        <w:t>current</w:t>
      </w:r>
      <w:r>
        <w:rPr>
          <w:color w:val="231F20"/>
          <w:spacing w:val="-10"/>
          <w:sz w:val="20"/>
        </w:rPr>
        <w:t> </w:t>
      </w:r>
      <w:r>
        <w:rPr>
          <w:color w:val="231F20"/>
          <w:sz w:val="20"/>
        </w:rPr>
        <w:t>year</w:t>
      </w:r>
      <w:r>
        <w:rPr>
          <w:color w:val="231F20"/>
          <w:spacing w:val="-10"/>
          <w:sz w:val="20"/>
        </w:rPr>
        <w:t> </w:t>
      </w:r>
      <w:r>
        <w:rPr>
          <w:color w:val="231F20"/>
          <w:sz w:val="20"/>
        </w:rPr>
        <w:t>each</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1"/>
          <w:sz w:val="20"/>
        </w:rPr>
        <w:t> </w:t>
      </w:r>
      <w:r>
        <w:rPr>
          <w:color w:val="231F20"/>
          <w:sz w:val="20"/>
        </w:rPr>
        <w:t>transactions</w:t>
      </w:r>
      <w:r>
        <w:rPr>
          <w:color w:val="231F20"/>
          <w:spacing w:val="-10"/>
          <w:sz w:val="20"/>
        </w:rPr>
        <w:t> </w:t>
      </w:r>
      <w:r>
        <w:rPr>
          <w:color w:val="231F20"/>
          <w:sz w:val="20"/>
        </w:rPr>
        <w:t>listed</w:t>
      </w:r>
      <w:r>
        <w:rPr>
          <w:color w:val="231F20"/>
          <w:spacing w:val="-10"/>
          <w:sz w:val="20"/>
        </w:rPr>
        <w:t> </w:t>
      </w:r>
      <w:r>
        <w:rPr>
          <w:color w:val="231F20"/>
          <w:spacing w:val="-2"/>
          <w:sz w:val="20"/>
        </w:rPr>
        <w:t>below.</w:t>
      </w:r>
    </w:p>
    <w:p>
      <w:pPr>
        <w:spacing w:before="118"/>
        <w:ind w:left="432" w:right="0" w:firstLine="0"/>
        <w:jc w:val="left"/>
        <w:rPr>
          <w:rFonts w:ascii="Arial"/>
          <w:b/>
          <w:i/>
          <w:sz w:val="19"/>
        </w:rPr>
      </w:pPr>
      <w:r>
        <w:rPr>
          <w:rFonts w:ascii="Arial"/>
          <w:b/>
          <w:i/>
          <w:color w:val="231F20"/>
          <w:spacing w:val="-2"/>
          <w:sz w:val="19"/>
        </w:rPr>
        <w:t>Required:</w:t>
      </w:r>
    </w:p>
    <w:p>
      <w:pPr>
        <w:spacing w:line="256" w:lineRule="auto" w:before="79"/>
        <w:ind w:left="432" w:right="394" w:firstLine="0"/>
        <w:jc w:val="left"/>
        <w:rPr>
          <w:sz w:val="20"/>
        </w:rPr>
      </w:pPr>
      <w:r>
        <w:rPr>
          <w:color w:val="231F20"/>
          <w:spacing w:val="-4"/>
          <w:sz w:val="20"/>
        </w:rPr>
        <w:t>Indicate whether each transaction should be reported as an operating, investing, or financing</w:t>
      </w:r>
      <w:r>
        <w:rPr>
          <w:color w:val="231F20"/>
          <w:sz w:val="20"/>
        </w:rPr>
        <w:t> </w:t>
      </w:r>
      <w:r>
        <w:rPr>
          <w:color w:val="231F20"/>
          <w:spacing w:val="-6"/>
          <w:sz w:val="20"/>
        </w:rPr>
        <w:t>cash</w:t>
      </w:r>
      <w:r>
        <w:rPr>
          <w:color w:val="231F20"/>
          <w:spacing w:val="-10"/>
          <w:sz w:val="20"/>
        </w:rPr>
        <w:t> </w:t>
      </w:r>
      <w:r>
        <w:rPr>
          <w:color w:val="231F20"/>
          <w:spacing w:val="-6"/>
          <w:sz w:val="20"/>
        </w:rPr>
        <w:t>flow</w:t>
      </w:r>
      <w:r>
        <w:rPr>
          <w:color w:val="231F20"/>
          <w:spacing w:val="-9"/>
          <w:sz w:val="20"/>
        </w:rPr>
        <w:t> </w:t>
      </w:r>
      <w:r>
        <w:rPr>
          <w:color w:val="231F20"/>
          <w:spacing w:val="-6"/>
          <w:sz w:val="20"/>
        </w:rPr>
        <w:t>in</w:t>
      </w:r>
      <w:r>
        <w:rPr>
          <w:color w:val="231F20"/>
          <w:spacing w:val="-10"/>
          <w:sz w:val="20"/>
        </w:rPr>
        <w:t> </w:t>
      </w:r>
      <w:r>
        <w:rPr>
          <w:color w:val="231F20"/>
          <w:spacing w:val="-6"/>
          <w:sz w:val="20"/>
        </w:rPr>
        <w:t>the</w:t>
      </w:r>
      <w:r>
        <w:rPr>
          <w:color w:val="231F20"/>
          <w:spacing w:val="-9"/>
          <w:sz w:val="20"/>
        </w:rPr>
        <w:t> </w:t>
      </w:r>
      <w:r>
        <w:rPr>
          <w:color w:val="231F20"/>
          <w:spacing w:val="-6"/>
          <w:sz w:val="20"/>
        </w:rPr>
        <w:t>company’s</w:t>
      </w:r>
      <w:r>
        <w:rPr>
          <w:color w:val="231F20"/>
          <w:spacing w:val="-10"/>
          <w:sz w:val="20"/>
        </w:rPr>
        <w:t> </w:t>
      </w:r>
      <w:r>
        <w:rPr>
          <w:color w:val="231F20"/>
          <w:spacing w:val="-6"/>
          <w:sz w:val="20"/>
        </w:rPr>
        <w:t>statement</w:t>
      </w:r>
      <w:r>
        <w:rPr>
          <w:color w:val="231F20"/>
          <w:spacing w:val="-9"/>
          <w:sz w:val="20"/>
        </w:rPr>
        <w:t> </w:t>
      </w:r>
      <w:r>
        <w:rPr>
          <w:color w:val="231F20"/>
          <w:spacing w:val="-6"/>
          <w:sz w:val="20"/>
        </w:rPr>
        <w:t>of</w:t>
      </w:r>
      <w:r>
        <w:rPr>
          <w:color w:val="231F20"/>
          <w:spacing w:val="-9"/>
          <w:sz w:val="20"/>
        </w:rPr>
        <w:t> </w:t>
      </w:r>
      <w:r>
        <w:rPr>
          <w:color w:val="231F20"/>
          <w:spacing w:val="-6"/>
          <w:sz w:val="20"/>
        </w:rPr>
        <w:t>cash</w:t>
      </w:r>
      <w:r>
        <w:rPr>
          <w:color w:val="231F20"/>
          <w:spacing w:val="-10"/>
          <w:sz w:val="20"/>
        </w:rPr>
        <w:t> </w:t>
      </w:r>
      <w:r>
        <w:rPr>
          <w:color w:val="231F20"/>
          <w:spacing w:val="-6"/>
          <w:sz w:val="20"/>
        </w:rPr>
        <w:t>flows,</w:t>
      </w:r>
      <w:r>
        <w:rPr>
          <w:color w:val="231F20"/>
          <w:spacing w:val="-9"/>
          <w:sz w:val="20"/>
        </w:rPr>
        <w:t> </w:t>
      </w:r>
      <w:r>
        <w:rPr>
          <w:color w:val="231F20"/>
          <w:spacing w:val="-6"/>
          <w:sz w:val="20"/>
        </w:rPr>
        <w:t>and</w:t>
      </w:r>
      <w:r>
        <w:rPr>
          <w:color w:val="231F20"/>
          <w:spacing w:val="-10"/>
          <w:sz w:val="20"/>
        </w:rPr>
        <w:t> </w:t>
      </w:r>
      <w:r>
        <w:rPr>
          <w:color w:val="231F20"/>
          <w:spacing w:val="-6"/>
          <w:sz w:val="20"/>
        </w:rPr>
        <w:t>whether</w:t>
      </w:r>
      <w:r>
        <w:rPr>
          <w:color w:val="231F20"/>
          <w:spacing w:val="-9"/>
          <w:sz w:val="20"/>
        </w:rPr>
        <w:t> </w:t>
      </w:r>
      <w:r>
        <w:rPr>
          <w:color w:val="231F20"/>
          <w:spacing w:val="-6"/>
          <w:sz w:val="20"/>
        </w:rPr>
        <w:t>each</w:t>
      </w:r>
      <w:r>
        <w:rPr>
          <w:color w:val="231F20"/>
          <w:spacing w:val="-9"/>
          <w:sz w:val="20"/>
        </w:rPr>
        <w:t> </w:t>
      </w:r>
      <w:r>
        <w:rPr>
          <w:color w:val="231F20"/>
          <w:spacing w:val="-6"/>
          <w:sz w:val="20"/>
        </w:rPr>
        <w:t>is</w:t>
      </w:r>
      <w:r>
        <w:rPr>
          <w:color w:val="231F20"/>
          <w:spacing w:val="-10"/>
          <w:sz w:val="20"/>
        </w:rPr>
        <w:t> </w:t>
      </w:r>
      <w:r>
        <w:rPr>
          <w:color w:val="231F20"/>
          <w:spacing w:val="-6"/>
          <w:sz w:val="20"/>
        </w:rPr>
        <w:t>a</w:t>
      </w:r>
      <w:r>
        <w:rPr>
          <w:color w:val="231F20"/>
          <w:spacing w:val="-9"/>
          <w:sz w:val="20"/>
        </w:rPr>
        <w:t> </w:t>
      </w:r>
      <w:r>
        <w:rPr>
          <w:color w:val="231F20"/>
          <w:spacing w:val="-6"/>
          <w:sz w:val="20"/>
        </w:rPr>
        <w:t>cash</w:t>
      </w:r>
      <w:r>
        <w:rPr>
          <w:color w:val="231F20"/>
          <w:spacing w:val="-10"/>
          <w:sz w:val="20"/>
        </w:rPr>
        <w:t> </w:t>
      </w:r>
      <w:r>
        <w:rPr>
          <w:color w:val="231F20"/>
          <w:spacing w:val="-6"/>
          <w:sz w:val="20"/>
        </w:rPr>
        <w:t>inflow</w:t>
      </w:r>
      <w:r>
        <w:rPr>
          <w:color w:val="231F20"/>
          <w:spacing w:val="-9"/>
          <w:sz w:val="20"/>
        </w:rPr>
        <w:t> </w:t>
      </w:r>
      <w:r>
        <w:rPr>
          <w:color w:val="231F20"/>
          <w:spacing w:val="-6"/>
          <w:sz w:val="20"/>
        </w:rPr>
        <w:t>or</w:t>
      </w:r>
      <w:r>
        <w:rPr>
          <w:color w:val="231F20"/>
          <w:spacing w:val="-9"/>
          <w:sz w:val="20"/>
        </w:rPr>
        <w:t> </w:t>
      </w:r>
      <w:r>
        <w:rPr>
          <w:color w:val="231F20"/>
          <w:spacing w:val="-6"/>
          <w:sz w:val="20"/>
        </w:rPr>
        <w:t>outflow.</w:t>
      </w:r>
    </w:p>
    <w:p>
      <w:pPr>
        <w:spacing w:after="0" w:line="256" w:lineRule="auto"/>
        <w:jc w:val="left"/>
        <w:rPr>
          <w:sz w:val="20"/>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1763" w:space="84"/>
            <w:col w:w="8713"/>
          </w:cols>
        </w:sectPr>
      </w:pPr>
    </w:p>
    <w:p>
      <w:pPr>
        <w:pStyle w:val="BodyText"/>
        <w:spacing w:before="7"/>
        <w:rPr>
          <w:sz w:val="18"/>
        </w:rPr>
      </w:pPr>
    </w:p>
    <w:p>
      <w:pPr>
        <w:spacing w:after="0"/>
        <w:rPr>
          <w:sz w:val="18"/>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sectPr>
      </w:pPr>
    </w:p>
    <w:p>
      <w:pPr>
        <w:pStyle w:val="BodyText"/>
        <w:rPr>
          <w:sz w:val="24"/>
        </w:rPr>
      </w:pPr>
      <w:r>
        <w:rPr/>
        <w:pict>
          <v:group style="position:absolute;margin-left:0pt;margin-top:0pt;width:612pt;height:783pt;mso-position-horizontal-relative:page;mso-position-vertical-relative:page;z-index:-18892288" id="docshapegroup833" coordorigin="0,0" coordsize="12240,15660">
            <v:shape style="position:absolute;left:5;top:5;width:12230;height:15650" id="docshape834" coordorigin="5,5" coordsize="12230,15650" path="m5,15655l12235,15655,12235,5,5,5,5,15655xm965,14815l2875,14815,2875,1205,965,1205,965,14815xm3125,14815l10795,14815,10795,1205,3125,1205,3125,14815xe" filled="false" stroked="true" strokeweight=".5pt" strokecolor="#939598">
              <v:path arrowok="t"/>
              <v:stroke dashstyle="solid"/>
            </v:shape>
            <v:line style="position:absolute" from="4850,4933" to="10798,4933" stroked="true" strokeweight="1.5pt" strokecolor="#d1d3d4">
              <v:stroke dashstyle="solid"/>
            </v:line>
            <v:shape style="position:absolute;left:3008;top:4631;width:540;height:570" type="#_x0000_t75" id="docshape835" stroked="false">
              <v:imagedata r:id="rId598" o:title=""/>
            </v:shape>
            <v:shape style="position:absolute;left:3148;top:4682;width:356;height:466" type="#_x0000_t75" id="docshape836" stroked="false">
              <v:imagedata r:id="rId599" o:title=""/>
            </v:shape>
            <v:shape style="position:absolute;left:3218;top:4697;width:268;height:298" type="#_x0000_t75" id="docshape837" stroked="false">
              <v:imagedata r:id="rId600" o:title=""/>
            </v:shape>
            <v:shape style="position:absolute;left:3201;top:4784;width:256;height:214" type="#_x0000_t75" id="docshape838" stroked="false">
              <v:imagedata r:id="rId530" o:title=""/>
            </v:shape>
            <v:line style="position:absolute" from="3120,6188" to="10800,6188" stroked="true" strokeweight="1.5pt" strokecolor="#d1d3d4">
              <v:stroke dashstyle="solid"/>
            </v:line>
            <v:rect style="position:absolute;left:3120;top:6440;width:2560;height:720" id="docshape839" filled="true" fillcolor="#0c7d9c" stroked="false">
              <v:fill type="solid"/>
            </v:rect>
            <v:rect style="position:absolute;left:5680;top:6440;width:2560;height:720" id="docshape840" filled="true" fillcolor="#e7a922" stroked="false">
              <v:fill type="solid"/>
            </v:rect>
            <v:rect style="position:absolute;left:8240;top:6440;width:2560;height:720" id="docshape841" filled="true" fillcolor="#516a66" stroked="false">
              <v:fill type="solid"/>
            </v:rect>
            <v:shape style="position:absolute;left:5059;top:6559;width:481;height:481" type="#_x0000_t75" id="docshape842" stroked="false">
              <v:imagedata r:id="rId601" o:title=""/>
            </v:shape>
            <v:shape style="position:absolute;left:5199;top:6644;width:201;height:319" type="#_x0000_t75" id="docshape843" stroked="false">
              <v:imagedata r:id="rId532" o:title=""/>
            </v:shape>
            <v:shape style="position:absolute;left:7604;top:6559;width:481;height:481" type="#_x0000_t75" id="docshape844" stroked="false">
              <v:imagedata r:id="rId602" o:title=""/>
            </v:shape>
            <v:shape style="position:absolute;left:7748;top:6657;width:213;height:285" type="#_x0000_t75" id="docshape845" stroked="false">
              <v:imagedata r:id="rId603" o:title=""/>
            </v:shape>
            <v:shape style="position:absolute;left:10164;top:6559;width:481;height:481" type="#_x0000_t75" id="docshape846" stroked="false">
              <v:imagedata r:id="rId604" o:title=""/>
            </v:shape>
            <v:shape style="position:absolute;left:10289;top:6667;width:216;height:276" type="#_x0000_t75" id="docshape847" stroked="false">
              <v:imagedata r:id="rId550" o:title=""/>
            </v:shape>
            <v:rect style="position:absolute;left:3120;top:7160;width:2560;height:2740" id="docshape848" filled="true" fillcolor="#cde2ec" stroked="false">
              <v:fill type="solid"/>
            </v:rect>
            <v:rect style="position:absolute;left:5680;top:7160;width:2560;height:2740" id="docshape849" filled="true" fillcolor="#ffeabf" stroked="false">
              <v:fill type="solid"/>
            </v:rect>
            <v:rect style="position:absolute;left:8240;top:7160;width:2560;height:2740" id="docshape850" filled="true" fillcolor="#dae4e9" stroked="false">
              <v:fill type="solid"/>
            </v:rect>
            <v:line style="position:absolute" from="960,6410" to="10800,6410" stroked="true" strokeweight="3pt" strokecolor="#aaa576">
              <v:stroke dashstyle="solid"/>
            </v:line>
            <v:rect style="position:absolute;left:3090;top:11687;width:7899;height:1995" id="docshape851" filled="true" fillcolor="#231f20" stroked="false">
              <v:fill opacity="26214f" type="solid"/>
            </v:rect>
            <v:shape style="position:absolute;left:3135;top:11730;width:7650;height:1748" id="docshape852" coordorigin="3135,11730" coordsize="7650,1748" path="m10545,11730l3375,11730,3236,11734,3165,11760,3139,11831,3135,11970,3135,13237,3139,13376,3165,13447,3236,13473,3375,13477,10545,13477,10684,13473,10755,13447,10781,13376,10785,13237,10785,11970,10781,11831,10755,11760,10684,11734,10545,11730xe" filled="true" fillcolor="#fffcdf" stroked="false">
              <v:path arrowok="t"/>
              <v:fill type="solid"/>
            </v:shape>
            <v:shape style="position:absolute;left:3135;top:11730;width:7650;height:1748" id="docshape853" coordorigin="3135,11730" coordsize="7650,1748" path="m3375,11730l3236,11734,3165,11760,3139,11831,3135,11970,3135,13237,3139,13376,3165,13447,3236,13473,3375,13477,10545,13477,10684,13473,10755,13447,10781,13376,10785,13237,10785,11970,10781,11831,10755,11760,10684,11734,10545,11730,3375,11730xe" filled="false" stroked="true" strokeweight="1.5pt" strokecolor="#e7a922">
              <v:path arrowok="t"/>
              <v:stroke dashstyle="solid"/>
            </v:shape>
            <v:rect style="position:absolute;left:0;top:10155;width:720;height:5505" id="docshape854" filled="true" fillcolor="#ca103c" stroked="false">
              <v:fill type="solid"/>
            </v:rect>
            <v:line style="position:absolute" from="960,10185" to="10800,10185" stroked="true" strokeweight="3pt" strokecolor="#aaa576">
              <v:stroke dashstyle="solid"/>
            </v:line>
            <w10:wrap type="none"/>
          </v:group>
        </w:pic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7"/>
        <w:rPr>
          <w:sz w:val="35"/>
        </w:rPr>
      </w:pPr>
    </w:p>
    <w:p>
      <w:pPr>
        <w:spacing w:line="285" w:lineRule="auto" w:before="0"/>
        <w:ind w:left="120" w:right="0" w:firstLine="0"/>
        <w:jc w:val="left"/>
        <w:rPr>
          <w:rFonts w:ascii="Proxima Nova Rg" w:hAnsi="Proxima Nova Rg"/>
          <w:b/>
          <w:sz w:val="17"/>
        </w:rPr>
      </w:pPr>
      <w:r>
        <w:rPr>
          <w:rFonts w:ascii="Arial" w:hAnsi="Arial"/>
          <w:i/>
          <w:color w:val="7F2654"/>
          <w:spacing w:val="-2"/>
          <w:sz w:val="17"/>
        </w:rPr>
        <w:t>Suggested</w:t>
      </w:r>
      <w:r>
        <w:rPr>
          <w:rFonts w:ascii="Arial" w:hAnsi="Arial"/>
          <w:i/>
          <w:color w:val="7F2654"/>
          <w:spacing w:val="-10"/>
          <w:sz w:val="17"/>
        </w:rPr>
        <w:t> </w:t>
      </w:r>
      <w:r>
        <w:rPr>
          <w:rFonts w:ascii="Arial" w:hAnsi="Arial"/>
          <w:i/>
          <w:color w:val="7F2654"/>
          <w:spacing w:val="-2"/>
          <w:sz w:val="17"/>
        </w:rPr>
        <w:t>Homework:</w:t>
      </w:r>
      <w:r>
        <w:rPr>
          <w:rFonts w:ascii="Arial" w:hAnsi="Arial"/>
          <w:i/>
          <w:color w:val="7F2654"/>
          <w:spacing w:val="-2"/>
          <w:sz w:val="17"/>
        </w:rPr>
        <w:t> </w:t>
      </w:r>
      <w:r>
        <w:rPr>
          <w:rFonts w:ascii="Proxima Nova Rg" w:hAnsi="Proxima Nova Rg"/>
          <w:b/>
          <w:color w:val="7F2654"/>
          <w:w w:val="105"/>
          <w:sz w:val="17"/>
        </w:rPr>
        <w:t>BE4–14, BE4–15; E4–14, E4–15; P4–4A&amp;B, P4–5A&amp;B</w:t>
      </w:r>
    </w:p>
    <w:p>
      <w:pPr>
        <w:pStyle w:val="Heading7"/>
        <w:tabs>
          <w:tab w:pos="4006" w:val="left" w:leader="none"/>
          <w:tab w:pos="6131" w:val="left" w:leader="none"/>
        </w:tabs>
        <w:spacing w:before="131"/>
        <w:ind w:left="275"/>
        <w:jc w:val="left"/>
      </w:pPr>
      <w:r>
        <w:rPr>
          <w:b w:val="0"/>
        </w:rPr>
        <w:br w:type="column"/>
      </w:r>
      <w:r>
        <w:rPr>
          <w:color w:val="231F20"/>
          <w:spacing w:val="-2"/>
          <w:u w:val="single" w:color="231F20"/>
        </w:rPr>
        <w:t>Transaction</w:t>
      </w:r>
      <w:r>
        <w:rPr>
          <w:color w:val="231F20"/>
        </w:rPr>
        <w:tab/>
      </w:r>
      <w:r>
        <w:rPr>
          <w:color w:val="231F20"/>
          <w:u w:val="single" w:color="231F20"/>
        </w:rPr>
        <w:t>Type</w:t>
      </w:r>
      <w:r>
        <w:rPr>
          <w:color w:val="231F20"/>
          <w:spacing w:val="-6"/>
          <w:u w:val="single" w:color="231F20"/>
        </w:rPr>
        <w:t> </w:t>
      </w:r>
      <w:r>
        <w:rPr>
          <w:color w:val="231F20"/>
          <w:u w:val="single" w:color="231F20"/>
        </w:rPr>
        <w:t>of</w:t>
      </w:r>
      <w:r>
        <w:rPr>
          <w:color w:val="231F20"/>
          <w:spacing w:val="-4"/>
          <w:u w:val="single" w:color="231F20"/>
        </w:rPr>
        <w:t> </w:t>
      </w:r>
      <w:r>
        <w:rPr>
          <w:color w:val="231F20"/>
          <w:u w:val="single" w:color="231F20"/>
        </w:rPr>
        <w:t>Cash</w:t>
      </w:r>
      <w:r>
        <w:rPr>
          <w:color w:val="231F20"/>
          <w:spacing w:val="-3"/>
          <w:u w:val="single" w:color="231F20"/>
        </w:rPr>
        <w:t> </w:t>
      </w:r>
      <w:r>
        <w:rPr>
          <w:color w:val="231F20"/>
          <w:spacing w:val="-4"/>
          <w:u w:val="single" w:color="231F20"/>
        </w:rPr>
        <w:t>Flow</w:t>
      </w:r>
      <w:r>
        <w:rPr>
          <w:color w:val="231F20"/>
        </w:rPr>
        <w:tab/>
      </w:r>
      <w:r>
        <w:rPr>
          <w:color w:val="231F20"/>
          <w:u w:val="single" w:color="231F20"/>
        </w:rPr>
        <w:t>Inflow or </w:t>
      </w:r>
      <w:r>
        <w:rPr>
          <w:color w:val="231F20"/>
          <w:spacing w:val="-2"/>
          <w:u w:val="single" w:color="231F20"/>
        </w:rPr>
        <w:t>Outflow</w:t>
      </w:r>
    </w:p>
    <w:p>
      <w:pPr>
        <w:pStyle w:val="ListParagraph"/>
        <w:numPr>
          <w:ilvl w:val="0"/>
          <w:numId w:val="21"/>
        </w:numPr>
        <w:tabs>
          <w:tab w:pos="482" w:val="left" w:leader="none"/>
          <w:tab w:pos="3994" w:val="left" w:leader="none"/>
          <w:tab w:pos="5577" w:val="left" w:leader="none"/>
          <w:tab w:pos="6074" w:val="left" w:leader="none"/>
          <w:tab w:pos="7657" w:val="left" w:leader="none"/>
        </w:tabs>
        <w:spacing w:line="240" w:lineRule="auto" w:before="79" w:after="0"/>
        <w:ind w:left="481" w:right="0" w:hanging="207"/>
        <w:jc w:val="left"/>
        <w:rPr>
          <w:rFonts w:ascii="Proxima Nova Rg" w:hAnsi="Proxima Nova Rg"/>
          <w:sz w:val="19"/>
        </w:rPr>
      </w:pPr>
      <w:r>
        <w:rPr>
          <w:rFonts w:ascii="Proxima Nova Rg" w:hAnsi="Proxima Nova Rg"/>
          <w:color w:val="231F20"/>
          <w:sz w:val="19"/>
        </w:rPr>
        <w:t>Pay</w:t>
      </w:r>
      <w:r>
        <w:rPr>
          <w:rFonts w:ascii="Proxima Nova Rg" w:hAnsi="Proxima Nova Rg"/>
          <w:color w:val="231F20"/>
          <w:spacing w:val="-6"/>
          <w:sz w:val="19"/>
        </w:rPr>
        <w:t> </w:t>
      </w:r>
      <w:r>
        <w:rPr>
          <w:rFonts w:ascii="Proxima Nova Rg" w:hAnsi="Proxima Nova Rg"/>
          <w:color w:val="231F20"/>
          <w:sz w:val="19"/>
        </w:rPr>
        <w:t>employees’</w:t>
      </w:r>
      <w:r>
        <w:rPr>
          <w:rFonts w:ascii="Proxima Nova Rg" w:hAnsi="Proxima Nova Rg"/>
          <w:color w:val="231F20"/>
          <w:spacing w:val="-4"/>
          <w:sz w:val="19"/>
        </w:rPr>
        <w:t> </w:t>
      </w:r>
      <w:r>
        <w:rPr>
          <w:rFonts w:ascii="Proxima Nova Rg" w:hAnsi="Proxima Nova Rg"/>
          <w:color w:val="231F20"/>
          <w:spacing w:val="-2"/>
          <w:sz w:val="19"/>
        </w:rPr>
        <w:t>salaries.</w:t>
      </w:r>
      <w:r>
        <w:rPr>
          <w:rFonts w:ascii="Proxima Nova Rg" w:hAnsi="Proxima Nova Rg"/>
          <w:color w:val="231F20"/>
          <w:sz w:val="19"/>
        </w:rPr>
        <w:tab/>
      </w:r>
      <w:r>
        <w:rPr>
          <w:rFonts w:ascii="Proxima Nova Rg" w:hAnsi="Proxima Nova Rg"/>
          <w:color w:val="231F20"/>
          <w:sz w:val="19"/>
          <w:u w:val="single" w:color="221E1F"/>
        </w:rPr>
        <w:tab/>
      </w:r>
      <w:r>
        <w:rPr>
          <w:rFonts w:ascii="Proxima Nova Rg" w:hAnsi="Proxima Nova Rg"/>
          <w:color w:val="231F20"/>
          <w:sz w:val="19"/>
        </w:rPr>
        <w:tab/>
      </w:r>
      <w:r>
        <w:rPr>
          <w:rFonts w:ascii="Proxima Nova Rg" w:hAnsi="Proxima Nova Rg"/>
          <w:color w:val="231F20"/>
          <w:sz w:val="19"/>
          <w:u w:val="single" w:color="221E1F"/>
        </w:rPr>
        <w:tab/>
      </w:r>
    </w:p>
    <w:p>
      <w:pPr>
        <w:pStyle w:val="ListParagraph"/>
        <w:numPr>
          <w:ilvl w:val="0"/>
          <w:numId w:val="21"/>
        </w:numPr>
        <w:tabs>
          <w:tab w:pos="482" w:val="left" w:leader="none"/>
          <w:tab w:pos="3994" w:val="left" w:leader="none"/>
          <w:tab w:pos="5577" w:val="left" w:leader="none"/>
          <w:tab w:pos="6074" w:val="left" w:leader="none"/>
          <w:tab w:pos="7657" w:val="left" w:leader="none"/>
        </w:tabs>
        <w:spacing w:line="240" w:lineRule="auto" w:before="8" w:after="0"/>
        <w:ind w:left="481" w:right="0" w:hanging="207"/>
        <w:jc w:val="left"/>
        <w:rPr>
          <w:rFonts w:ascii="Proxima Nova Rg"/>
          <w:sz w:val="19"/>
        </w:rPr>
      </w:pPr>
      <w:r>
        <w:rPr>
          <w:rFonts w:ascii="Proxima Nova Rg"/>
          <w:color w:val="231F20"/>
          <w:sz w:val="19"/>
        </w:rPr>
        <w:t>Obtain a loan at the </w:t>
      </w:r>
      <w:r>
        <w:rPr>
          <w:rFonts w:ascii="Proxima Nova Rg"/>
          <w:color w:val="231F20"/>
          <w:spacing w:val="-2"/>
          <w:sz w:val="19"/>
        </w:rPr>
        <w:t>bank.</w:t>
      </w:r>
      <w:r>
        <w:rPr>
          <w:rFonts w:ascii="Proxima Nova Rg"/>
          <w:color w:val="231F20"/>
          <w:sz w:val="19"/>
        </w:rPr>
        <w:tab/>
      </w:r>
      <w:r>
        <w:rPr>
          <w:rFonts w:ascii="Proxima Nova Rg"/>
          <w:color w:val="231F20"/>
          <w:sz w:val="19"/>
          <w:u w:val="single" w:color="221E1F"/>
        </w:rPr>
        <w:tab/>
      </w:r>
      <w:r>
        <w:rPr>
          <w:rFonts w:ascii="Proxima Nova Rg"/>
          <w:color w:val="231F20"/>
          <w:sz w:val="19"/>
        </w:rPr>
        <w:tab/>
      </w:r>
      <w:r>
        <w:rPr>
          <w:rFonts w:ascii="Proxima Nova Rg"/>
          <w:color w:val="231F20"/>
          <w:sz w:val="19"/>
          <w:u w:val="single" w:color="221E1F"/>
        </w:rPr>
        <w:tab/>
      </w:r>
    </w:p>
    <w:p>
      <w:pPr>
        <w:pStyle w:val="ListParagraph"/>
        <w:numPr>
          <w:ilvl w:val="0"/>
          <w:numId w:val="21"/>
        </w:numPr>
        <w:tabs>
          <w:tab w:pos="482" w:val="left" w:leader="none"/>
          <w:tab w:pos="3994" w:val="left" w:leader="none"/>
          <w:tab w:pos="5577" w:val="left" w:leader="none"/>
          <w:tab w:pos="6074" w:val="left" w:leader="none"/>
          <w:tab w:pos="7657" w:val="left" w:leader="none"/>
        </w:tabs>
        <w:spacing w:line="240" w:lineRule="auto" w:before="9" w:after="0"/>
        <w:ind w:left="481" w:right="0" w:hanging="207"/>
        <w:jc w:val="left"/>
        <w:rPr>
          <w:rFonts w:ascii="Proxima Nova Rg"/>
          <w:sz w:val="19"/>
        </w:rPr>
      </w:pPr>
      <w:r>
        <w:rPr>
          <w:rFonts w:ascii="Proxima Nova Rg"/>
          <w:color w:val="231F20"/>
          <w:sz w:val="19"/>
        </w:rPr>
        <w:t>Purchase a building with </w:t>
      </w:r>
      <w:r>
        <w:rPr>
          <w:rFonts w:ascii="Proxima Nova Rg"/>
          <w:color w:val="231F20"/>
          <w:spacing w:val="-2"/>
          <w:sz w:val="19"/>
        </w:rPr>
        <w:t>cash.</w:t>
      </w:r>
      <w:r>
        <w:rPr>
          <w:rFonts w:ascii="Proxima Nova Rg"/>
          <w:color w:val="231F20"/>
          <w:sz w:val="19"/>
        </w:rPr>
        <w:tab/>
      </w:r>
      <w:r>
        <w:rPr>
          <w:rFonts w:ascii="Proxima Nova Rg"/>
          <w:color w:val="231F20"/>
          <w:sz w:val="19"/>
          <w:u w:val="single" w:color="221E1F"/>
        </w:rPr>
        <w:tab/>
      </w:r>
      <w:r>
        <w:rPr>
          <w:rFonts w:ascii="Proxima Nova Rg"/>
          <w:color w:val="231F20"/>
          <w:sz w:val="19"/>
        </w:rPr>
        <w:tab/>
      </w:r>
      <w:r>
        <w:rPr>
          <w:rFonts w:ascii="Proxima Nova Rg"/>
          <w:color w:val="231F20"/>
          <w:sz w:val="19"/>
          <w:u w:val="single" w:color="221E1F"/>
        </w:rPr>
        <w:tab/>
      </w:r>
    </w:p>
    <w:p>
      <w:pPr>
        <w:pStyle w:val="ListParagraph"/>
        <w:numPr>
          <w:ilvl w:val="0"/>
          <w:numId w:val="21"/>
        </w:numPr>
        <w:tabs>
          <w:tab w:pos="482" w:val="left" w:leader="none"/>
        </w:tabs>
        <w:spacing w:line="226" w:lineRule="exact" w:before="9" w:after="0"/>
        <w:ind w:left="481" w:right="0" w:hanging="207"/>
        <w:jc w:val="left"/>
        <w:rPr>
          <w:rFonts w:ascii="Proxima Nova Rg"/>
          <w:sz w:val="19"/>
        </w:rPr>
      </w:pPr>
      <w:r>
        <w:rPr>
          <w:rFonts w:ascii="Proxima Nova Rg"/>
          <w:color w:val="231F20"/>
          <w:sz w:val="19"/>
        </w:rPr>
        <w:t>Purchase equipment by issuing </w:t>
      </w:r>
      <w:r>
        <w:rPr>
          <w:rFonts w:ascii="Proxima Nova Rg"/>
          <w:color w:val="231F20"/>
          <w:spacing w:val="-4"/>
          <w:sz w:val="19"/>
        </w:rPr>
        <w:t>note</w:t>
      </w:r>
    </w:p>
    <w:p>
      <w:pPr>
        <w:pStyle w:val="BodyText"/>
        <w:tabs>
          <w:tab w:pos="3994" w:val="left" w:leader="none"/>
          <w:tab w:pos="5577" w:val="left" w:leader="none"/>
          <w:tab w:pos="6074" w:val="left" w:leader="none"/>
          <w:tab w:pos="7657" w:val="left" w:leader="none"/>
        </w:tabs>
        <w:spacing w:line="226" w:lineRule="exact"/>
        <w:ind w:left="481"/>
        <w:rPr>
          <w:rFonts w:ascii="Proxima Nova Rg"/>
        </w:rPr>
      </w:pPr>
      <w:r>
        <w:rPr>
          <w:rFonts w:ascii="Proxima Nova Rg"/>
          <w:color w:val="231F20"/>
        </w:rPr>
        <w:t>payable to </w:t>
      </w:r>
      <w:r>
        <w:rPr>
          <w:rFonts w:ascii="Proxima Nova Rg"/>
          <w:color w:val="231F20"/>
          <w:spacing w:val="-2"/>
        </w:rPr>
        <w:t>seller.</w:t>
      </w:r>
      <w:r>
        <w:rPr>
          <w:rFonts w:ascii="Proxima Nova Rg"/>
          <w:color w:val="231F20"/>
        </w:rPr>
        <w:tab/>
      </w:r>
      <w:r>
        <w:rPr>
          <w:rFonts w:ascii="Proxima Nova Rg"/>
          <w:color w:val="231F20"/>
          <w:u w:val="single" w:color="221E1F"/>
        </w:rPr>
        <w:tab/>
      </w:r>
      <w:r>
        <w:rPr>
          <w:rFonts w:ascii="Proxima Nova Rg"/>
          <w:color w:val="231F20"/>
        </w:rPr>
        <w:tab/>
      </w:r>
      <w:r>
        <w:rPr>
          <w:rFonts w:ascii="Proxima Nova Rg"/>
          <w:color w:val="231F20"/>
          <w:u w:val="single" w:color="221E1F"/>
        </w:rPr>
        <w:tab/>
      </w:r>
    </w:p>
    <w:p>
      <w:pPr>
        <w:pStyle w:val="BodyText"/>
        <w:spacing w:before="10"/>
        <w:rPr>
          <w:rFonts w:ascii="Proxima Nova Rg"/>
          <w:sz w:val="25"/>
        </w:rPr>
      </w:pPr>
    </w:p>
    <w:p>
      <w:pPr>
        <w:spacing w:before="0"/>
        <w:ind w:left="120" w:right="0" w:firstLine="0"/>
        <w:jc w:val="left"/>
        <w:rPr>
          <w:rFonts w:ascii="Arial"/>
          <w:b/>
          <w:i/>
          <w:sz w:val="19"/>
        </w:rPr>
      </w:pPr>
      <w:r>
        <w:rPr>
          <w:rFonts w:ascii="Arial"/>
          <w:b/>
          <w:i/>
          <w:color w:val="231F20"/>
          <w:spacing w:val="-2"/>
          <w:sz w:val="19"/>
        </w:rPr>
        <w:t>Solution:</w:t>
      </w:r>
    </w:p>
    <w:p>
      <w:pPr>
        <w:pStyle w:val="ListParagraph"/>
        <w:numPr>
          <w:ilvl w:val="0"/>
          <w:numId w:val="22"/>
        </w:numPr>
        <w:tabs>
          <w:tab w:pos="360" w:val="left" w:leader="none"/>
        </w:tabs>
        <w:spacing w:line="240" w:lineRule="auto" w:before="40" w:after="0"/>
        <w:ind w:left="360" w:right="0" w:hanging="214"/>
        <w:jc w:val="left"/>
        <w:rPr>
          <w:sz w:val="20"/>
        </w:rPr>
      </w:pPr>
      <w:r>
        <w:rPr>
          <w:color w:val="231F20"/>
          <w:spacing w:val="-6"/>
          <w:sz w:val="20"/>
        </w:rPr>
        <w:t>Operating—</w:t>
      </w:r>
      <w:r>
        <w:rPr>
          <w:color w:val="231F20"/>
          <w:spacing w:val="-2"/>
          <w:sz w:val="20"/>
        </w:rPr>
        <w:t>outflow.</w:t>
      </w:r>
    </w:p>
    <w:p>
      <w:pPr>
        <w:pStyle w:val="ListParagraph"/>
        <w:numPr>
          <w:ilvl w:val="0"/>
          <w:numId w:val="22"/>
        </w:numPr>
        <w:tabs>
          <w:tab w:pos="360" w:val="left" w:leader="none"/>
        </w:tabs>
        <w:spacing w:line="240" w:lineRule="auto" w:before="35" w:after="0"/>
        <w:ind w:left="360" w:right="0" w:hanging="222"/>
        <w:jc w:val="left"/>
        <w:rPr>
          <w:sz w:val="20"/>
        </w:rPr>
      </w:pPr>
      <w:r>
        <w:rPr>
          <w:color w:val="231F20"/>
          <w:w w:val="90"/>
          <w:sz w:val="20"/>
        </w:rPr>
        <w:t>Financing—</w:t>
      </w:r>
      <w:r>
        <w:rPr>
          <w:color w:val="231F20"/>
          <w:spacing w:val="-2"/>
          <w:sz w:val="20"/>
        </w:rPr>
        <w:t>inflow.</w:t>
      </w:r>
    </w:p>
    <w:p>
      <w:pPr>
        <w:pStyle w:val="ListParagraph"/>
        <w:numPr>
          <w:ilvl w:val="0"/>
          <w:numId w:val="22"/>
        </w:numPr>
        <w:tabs>
          <w:tab w:pos="360" w:val="left" w:leader="none"/>
        </w:tabs>
        <w:spacing w:line="240" w:lineRule="auto" w:before="36" w:after="0"/>
        <w:ind w:left="360" w:right="0" w:hanging="222"/>
        <w:jc w:val="left"/>
        <w:rPr>
          <w:sz w:val="20"/>
        </w:rPr>
      </w:pPr>
      <w:r>
        <w:rPr>
          <w:color w:val="231F20"/>
          <w:w w:val="90"/>
          <w:sz w:val="20"/>
        </w:rPr>
        <w:t>Investing—</w:t>
      </w:r>
      <w:r>
        <w:rPr>
          <w:color w:val="231F20"/>
          <w:spacing w:val="-2"/>
          <w:w w:val="95"/>
          <w:sz w:val="20"/>
        </w:rPr>
        <w:t>outflow.</w:t>
      </w:r>
    </w:p>
    <w:p>
      <w:pPr>
        <w:pStyle w:val="ListParagraph"/>
        <w:numPr>
          <w:ilvl w:val="0"/>
          <w:numId w:val="22"/>
        </w:numPr>
        <w:tabs>
          <w:tab w:pos="360" w:val="left" w:leader="none"/>
        </w:tabs>
        <w:spacing w:line="240" w:lineRule="auto" w:before="35" w:after="0"/>
        <w:ind w:left="360" w:right="0" w:hanging="222"/>
        <w:jc w:val="left"/>
        <w:rPr>
          <w:sz w:val="20"/>
        </w:rPr>
      </w:pPr>
      <w:r>
        <w:rPr>
          <w:color w:val="231F20"/>
          <w:sz w:val="20"/>
        </w:rPr>
        <w:t>Not</w:t>
      </w:r>
      <w:r>
        <w:rPr>
          <w:color w:val="231F20"/>
          <w:spacing w:val="-7"/>
          <w:sz w:val="20"/>
        </w:rPr>
        <w:t> </w:t>
      </w:r>
      <w:r>
        <w:rPr>
          <w:color w:val="231F20"/>
          <w:sz w:val="20"/>
        </w:rPr>
        <w:t>reported</w:t>
      </w:r>
      <w:r>
        <w:rPr>
          <w:color w:val="231F20"/>
          <w:spacing w:val="-7"/>
          <w:sz w:val="20"/>
        </w:rPr>
        <w:t> </w:t>
      </w:r>
      <w:r>
        <w:rPr>
          <w:color w:val="231F20"/>
          <w:sz w:val="20"/>
        </w:rPr>
        <w:t>as</w:t>
      </w:r>
      <w:r>
        <w:rPr>
          <w:color w:val="231F20"/>
          <w:spacing w:val="-6"/>
          <w:sz w:val="20"/>
        </w:rPr>
        <w:t> </w:t>
      </w:r>
      <w:r>
        <w:rPr>
          <w:color w:val="231F20"/>
          <w:sz w:val="20"/>
        </w:rPr>
        <w:t>a</w:t>
      </w:r>
      <w:r>
        <w:rPr>
          <w:color w:val="231F20"/>
          <w:spacing w:val="-7"/>
          <w:sz w:val="20"/>
        </w:rPr>
        <w:t> </w:t>
      </w:r>
      <w:r>
        <w:rPr>
          <w:color w:val="231F20"/>
          <w:sz w:val="20"/>
        </w:rPr>
        <w:t>cash</w:t>
      </w:r>
      <w:r>
        <w:rPr>
          <w:color w:val="231F20"/>
          <w:spacing w:val="-7"/>
          <w:sz w:val="20"/>
        </w:rPr>
        <w:t> </w:t>
      </w:r>
      <w:r>
        <w:rPr>
          <w:color w:val="231F20"/>
          <w:sz w:val="20"/>
        </w:rPr>
        <w:t>flow</w:t>
      </w:r>
      <w:r>
        <w:rPr>
          <w:color w:val="231F20"/>
          <w:spacing w:val="-6"/>
          <w:sz w:val="20"/>
        </w:rPr>
        <w:t> </w:t>
      </w:r>
      <w:r>
        <w:rPr>
          <w:color w:val="231F20"/>
          <w:sz w:val="20"/>
        </w:rPr>
        <w:t>because</w:t>
      </w:r>
      <w:r>
        <w:rPr>
          <w:color w:val="231F20"/>
          <w:spacing w:val="-7"/>
          <w:sz w:val="20"/>
        </w:rPr>
        <w:t> </w:t>
      </w:r>
      <w:r>
        <w:rPr>
          <w:color w:val="231F20"/>
          <w:sz w:val="20"/>
        </w:rPr>
        <w:t>no</w:t>
      </w:r>
      <w:r>
        <w:rPr>
          <w:color w:val="231F20"/>
          <w:spacing w:val="-7"/>
          <w:sz w:val="20"/>
        </w:rPr>
        <w:t> </w:t>
      </w:r>
      <w:r>
        <w:rPr>
          <w:color w:val="231F20"/>
          <w:sz w:val="20"/>
        </w:rPr>
        <w:t>cash</w:t>
      </w:r>
      <w:r>
        <w:rPr>
          <w:color w:val="231F20"/>
          <w:spacing w:val="-6"/>
          <w:sz w:val="20"/>
        </w:rPr>
        <w:t> </w:t>
      </w:r>
      <w:r>
        <w:rPr>
          <w:color w:val="231F20"/>
          <w:sz w:val="20"/>
        </w:rPr>
        <w:t>is</w:t>
      </w:r>
      <w:r>
        <w:rPr>
          <w:color w:val="231F20"/>
          <w:spacing w:val="-7"/>
          <w:sz w:val="20"/>
        </w:rPr>
        <w:t> </w:t>
      </w:r>
      <w:r>
        <w:rPr>
          <w:color w:val="231F20"/>
          <w:sz w:val="20"/>
        </w:rPr>
        <w:t>involved</w:t>
      </w:r>
      <w:r>
        <w:rPr>
          <w:color w:val="231F20"/>
          <w:spacing w:val="-6"/>
          <w:sz w:val="20"/>
        </w:rPr>
        <w:t> </w:t>
      </w:r>
      <w:r>
        <w:rPr>
          <w:color w:val="231F20"/>
          <w:sz w:val="20"/>
        </w:rPr>
        <w:t>in</w:t>
      </w:r>
      <w:r>
        <w:rPr>
          <w:color w:val="231F20"/>
          <w:spacing w:val="-7"/>
          <w:sz w:val="20"/>
        </w:rPr>
        <w:t> </w:t>
      </w:r>
      <w:r>
        <w:rPr>
          <w:color w:val="231F20"/>
          <w:sz w:val="20"/>
        </w:rPr>
        <w:t>the</w:t>
      </w:r>
      <w:r>
        <w:rPr>
          <w:color w:val="231F20"/>
          <w:spacing w:val="-7"/>
          <w:sz w:val="20"/>
        </w:rPr>
        <w:t> </w:t>
      </w:r>
      <w:r>
        <w:rPr>
          <w:color w:val="231F20"/>
          <w:spacing w:val="-2"/>
          <w:sz w:val="20"/>
        </w:rPr>
        <w:t>transaction.</w:t>
      </w:r>
    </w:p>
    <w:p>
      <w:pPr>
        <w:spacing w:after="0" w:line="240" w:lineRule="auto"/>
        <w:jc w:val="left"/>
        <w:rPr>
          <w:sz w:val="20"/>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1867" w:space="293"/>
            <w:col w:w="8400"/>
          </w:cols>
        </w:sectPr>
      </w:pPr>
    </w:p>
    <w:p>
      <w:pPr>
        <w:spacing w:line="240" w:lineRule="atLeast" w:before="70"/>
        <w:ind w:left="4083" w:right="2723" w:hanging="1155"/>
        <w:jc w:val="left"/>
        <w:rPr>
          <w:rFonts w:ascii="Arial"/>
          <w:sz w:val="20"/>
        </w:rPr>
      </w:pPr>
      <w:r>
        <w:rPr/>
        <w:pict>
          <v:group style="position:absolute;margin-left:0pt;margin-top:0pt;width:612pt;height:783pt;mso-position-horizontal-relative:page;mso-position-vertical-relative:page;z-index:-18891776" id="docshapegroup855" coordorigin="0,0" coordsize="12240,15660">
            <v:rect style="position:absolute;left:5;top:5;width:12230;height:15650" id="docshape856" filled="false" stroked="true" strokeweight=".5pt" strokecolor="#939598">
              <v:stroke dashstyle="solid"/>
            </v:rect>
            <v:shape style="position:absolute;left:9360;top:1456;width:2880;height:540" id="docshape857" coordorigin="9360,1456" coordsize="2880,540" path="m12240,1456l9480,1456,9411,1458,9375,1471,9362,1507,9360,1576,9360,1876,9362,1945,9375,1981,9411,1994,9480,1996,12240,1996,12240,1456xe" filled="true" fillcolor="#0c7d9c" stroked="false">
              <v:path arrowok="t"/>
              <v:fill type="solid"/>
            </v:shape>
            <w10:wrap type="none"/>
          </v:group>
        </w:pict>
      </w: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tabs>
          <w:tab w:pos="10439" w:val="right" w:leader="none"/>
        </w:tabs>
        <w:spacing w:line="169" w:lineRule="exact" w:before="0"/>
        <w:ind w:left="5365" w:right="0" w:firstLine="0"/>
        <w:jc w:val="left"/>
        <w:rPr>
          <w:rFonts w:ascii="Proxima Nova Rg"/>
          <w:b/>
          <w:sz w:val="18"/>
        </w:rPr>
      </w:pP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r>
        <w:rPr>
          <w:rFonts w:ascii="Arial Black"/>
          <w:color w:val="231F20"/>
          <w:sz w:val="16"/>
        </w:rPr>
        <w:tab/>
      </w:r>
      <w:r>
        <w:rPr>
          <w:rFonts w:ascii="Proxima Nova Rg"/>
          <w:b/>
          <w:color w:val="231F20"/>
          <w:spacing w:val="-5"/>
          <w:sz w:val="18"/>
        </w:rPr>
        <w:t>201</w:t>
      </w:r>
    </w:p>
    <w:p>
      <w:pPr>
        <w:pStyle w:val="BodyText"/>
        <w:rPr>
          <w:rFonts w:ascii="Proxima Nova Rg"/>
          <w:b/>
          <w:sz w:val="20"/>
        </w:rPr>
      </w:pPr>
    </w:p>
    <w:p>
      <w:pPr>
        <w:pStyle w:val="BodyText"/>
        <w:spacing w:before="6" w:after="1"/>
        <w:rPr>
          <w:rFonts w:ascii="Proxima Nova Rg"/>
          <w:b/>
          <w:sz w:val="14"/>
        </w:rPr>
      </w:pPr>
    </w:p>
    <w:tbl>
      <w:tblPr>
        <w:tblW w:w="0" w:type="auto"/>
        <w:jc w:val="left"/>
        <w:tblInd w:w="610" w:type="dxa"/>
        <w:tblBorders>
          <w:top w:val="single" w:sz="24" w:space="0" w:color="AAA576"/>
          <w:left w:val="single" w:sz="24" w:space="0" w:color="AAA576"/>
          <w:bottom w:val="single" w:sz="24" w:space="0" w:color="AAA576"/>
          <w:right w:val="single" w:sz="24" w:space="0" w:color="AAA576"/>
          <w:insideH w:val="single" w:sz="24" w:space="0" w:color="AAA576"/>
          <w:insideV w:val="single" w:sz="24" w:space="0" w:color="AAA576"/>
        </w:tblBorders>
        <w:tblLayout w:type="fixed"/>
        <w:tblCellMar>
          <w:top w:w="0" w:type="dxa"/>
          <w:left w:w="0" w:type="dxa"/>
          <w:bottom w:w="0" w:type="dxa"/>
          <w:right w:w="0" w:type="dxa"/>
        </w:tblCellMar>
        <w:tblLook w:val="01E0"/>
      </w:tblPr>
      <w:tblGrid>
        <w:gridCol w:w="5915"/>
        <w:gridCol w:w="1754"/>
        <w:gridCol w:w="249"/>
        <w:gridCol w:w="1909"/>
      </w:tblGrid>
      <w:tr>
        <w:trPr>
          <w:trHeight w:val="1148" w:hRule="exact"/>
        </w:trPr>
        <w:tc>
          <w:tcPr>
            <w:tcW w:w="7669" w:type="dxa"/>
            <w:gridSpan w:val="2"/>
            <w:tcBorders>
              <w:left w:val="single" w:sz="4" w:space="0" w:color="939598"/>
              <w:bottom w:val="nil"/>
              <w:right w:val="single" w:sz="4" w:space="0" w:color="939598"/>
            </w:tcBorders>
          </w:tcPr>
          <w:p>
            <w:pPr>
              <w:pStyle w:val="TableParagraph"/>
              <w:spacing w:line="357" w:lineRule="exact" w:before="318"/>
              <w:ind w:left="-10"/>
              <w:rPr>
                <w:rFonts w:ascii="Proxima Nova Rg"/>
                <w:b/>
                <w:sz w:val="32"/>
              </w:rPr>
            </w:pPr>
            <w:r>
              <w:rPr>
                <w:rFonts w:ascii="Proxima Nova Rg"/>
                <w:b/>
                <w:color w:val="005476"/>
                <w:sz w:val="32"/>
              </w:rPr>
              <w:t>CASH</w:t>
            </w:r>
            <w:r>
              <w:rPr>
                <w:rFonts w:ascii="Proxima Nova Rg"/>
                <w:b/>
                <w:color w:val="005476"/>
                <w:spacing w:val="-6"/>
                <w:sz w:val="32"/>
              </w:rPr>
              <w:t> </w:t>
            </w:r>
            <w:r>
              <w:rPr>
                <w:rFonts w:ascii="Proxima Nova Rg"/>
                <w:b/>
                <w:color w:val="005476"/>
                <w:spacing w:val="-2"/>
                <w:sz w:val="32"/>
              </w:rPr>
              <w:t>ANALYSIS</w:t>
            </w:r>
          </w:p>
          <w:p>
            <w:pPr>
              <w:pStyle w:val="TableParagraph"/>
              <w:spacing w:line="390" w:lineRule="exact"/>
              <w:ind w:left="-10"/>
              <w:rPr>
                <w:rFonts w:ascii="Arial Black"/>
                <w:sz w:val="30"/>
              </w:rPr>
            </w:pPr>
            <w:r>
              <w:rPr>
                <w:rFonts w:ascii="Arial Black"/>
                <w:color w:val="CA103C"/>
                <w:w w:val="80"/>
                <w:sz w:val="30"/>
              </w:rPr>
              <w:t>Live</w:t>
            </w:r>
            <w:r>
              <w:rPr>
                <w:rFonts w:ascii="Arial Black"/>
                <w:color w:val="CA103C"/>
                <w:spacing w:val="-14"/>
                <w:sz w:val="30"/>
              </w:rPr>
              <w:t> </w:t>
            </w:r>
            <w:r>
              <w:rPr>
                <w:rFonts w:ascii="Arial Black"/>
                <w:color w:val="CA103C"/>
                <w:w w:val="80"/>
                <w:sz w:val="30"/>
              </w:rPr>
              <w:t>Nation</w:t>
            </w:r>
            <w:r>
              <w:rPr>
                <w:rFonts w:ascii="Arial Black"/>
                <w:color w:val="CA103C"/>
                <w:spacing w:val="-14"/>
                <w:sz w:val="30"/>
              </w:rPr>
              <w:t> </w:t>
            </w:r>
            <w:r>
              <w:rPr>
                <w:rFonts w:ascii="Arial Black"/>
                <w:color w:val="CA103C"/>
                <w:w w:val="80"/>
                <w:sz w:val="30"/>
              </w:rPr>
              <w:t>Entertainment</w:t>
            </w:r>
            <w:r>
              <w:rPr>
                <w:rFonts w:ascii="Arial Black"/>
                <w:color w:val="CA103C"/>
                <w:spacing w:val="-13"/>
                <w:sz w:val="30"/>
              </w:rPr>
              <w:t> </w:t>
            </w:r>
            <w:r>
              <w:rPr>
                <w:rFonts w:ascii="Arial Black"/>
                <w:color w:val="CA103C"/>
                <w:w w:val="80"/>
                <w:sz w:val="30"/>
              </w:rPr>
              <w:t>vs.</w:t>
            </w:r>
            <w:r>
              <w:rPr>
                <w:rFonts w:ascii="Arial Black"/>
                <w:color w:val="CA103C"/>
                <w:spacing w:val="-14"/>
                <w:sz w:val="30"/>
              </w:rPr>
              <w:t> </w:t>
            </w:r>
            <w:r>
              <w:rPr>
                <w:rFonts w:ascii="Arial Black"/>
                <w:color w:val="CA103C"/>
                <w:w w:val="80"/>
                <w:sz w:val="30"/>
              </w:rPr>
              <w:t>AMC</w:t>
            </w:r>
            <w:r>
              <w:rPr>
                <w:rFonts w:ascii="Arial Black"/>
                <w:color w:val="CA103C"/>
                <w:spacing w:val="-13"/>
                <w:sz w:val="30"/>
              </w:rPr>
              <w:t> </w:t>
            </w:r>
            <w:r>
              <w:rPr>
                <w:rFonts w:ascii="Arial Black"/>
                <w:color w:val="CA103C"/>
                <w:spacing w:val="-2"/>
                <w:w w:val="80"/>
                <w:sz w:val="30"/>
              </w:rPr>
              <w:t>Networks</w:t>
            </w:r>
          </w:p>
        </w:tc>
        <w:tc>
          <w:tcPr>
            <w:tcW w:w="249" w:type="dxa"/>
            <w:vMerge w:val="restart"/>
            <w:tcBorders>
              <w:left w:val="single" w:sz="4" w:space="0" w:color="939598"/>
              <w:bottom w:val="nil"/>
              <w:right w:val="single" w:sz="4" w:space="0" w:color="939598"/>
            </w:tcBorders>
          </w:tcPr>
          <w:p>
            <w:pPr>
              <w:pStyle w:val="TableParagraph"/>
              <w:rPr>
                <w:rFonts w:ascii="Times New Roman"/>
                <w:sz w:val="18"/>
              </w:rPr>
            </w:pPr>
          </w:p>
        </w:tc>
        <w:tc>
          <w:tcPr>
            <w:tcW w:w="1909" w:type="dxa"/>
            <w:vMerge w:val="restart"/>
            <w:tcBorders>
              <w:left w:val="single" w:sz="4" w:space="0" w:color="939598"/>
              <w:bottom w:val="single" w:sz="4" w:space="0" w:color="939598"/>
              <w:right w:val="single" w:sz="4" w:space="0" w:color="939598"/>
            </w:tcBorders>
          </w:tcPr>
          <w:p>
            <w:pPr>
              <w:pStyle w:val="TableParagraph"/>
              <w:spacing w:before="259"/>
              <w:ind w:left="170"/>
              <w:rPr>
                <w:rFonts w:ascii="Arial Black"/>
                <w:sz w:val="32"/>
              </w:rPr>
            </w:pPr>
            <w:r>
              <w:rPr>
                <w:rFonts w:ascii="Arial Black"/>
                <w:color w:val="FFFFFF"/>
                <w:spacing w:val="-6"/>
                <w:w w:val="95"/>
                <w:sz w:val="32"/>
              </w:rPr>
              <w:t>ANALYSIS</w:t>
            </w:r>
          </w:p>
          <w:p>
            <w:pPr>
              <w:pStyle w:val="TableParagraph"/>
              <w:spacing w:before="8"/>
              <w:rPr>
                <w:rFonts w:ascii="Proxima Nova Rg"/>
                <w:b/>
                <w:sz w:val="35"/>
              </w:rPr>
            </w:pPr>
          </w:p>
          <w:p>
            <w:pPr>
              <w:pStyle w:val="TableParagraph"/>
              <w:numPr>
                <w:ilvl w:val="0"/>
                <w:numId w:val="23"/>
              </w:numPr>
              <w:tabs>
                <w:tab w:pos="199" w:val="left" w:leader="none"/>
              </w:tabs>
              <w:spacing w:line="238" w:lineRule="exact" w:before="1" w:after="0"/>
              <w:ind w:left="198" w:right="0" w:hanging="209"/>
              <w:jc w:val="left"/>
              <w:rPr>
                <w:rFonts w:ascii="Arial Black" w:hAnsi="Arial Black"/>
                <w:sz w:val="18"/>
              </w:rPr>
            </w:pPr>
            <w:r>
              <w:rPr>
                <w:rFonts w:ascii="Arial Black" w:hAnsi="Arial Black"/>
                <w:color w:val="7F2654"/>
                <w:spacing w:val="-2"/>
                <w:sz w:val="18"/>
              </w:rPr>
              <w:t>LO4–8</w:t>
            </w:r>
          </w:p>
          <w:p>
            <w:pPr>
              <w:pStyle w:val="TableParagraph"/>
              <w:spacing w:line="213" w:lineRule="auto" w:before="3"/>
              <w:ind w:left="-10" w:right="76"/>
              <w:rPr>
                <w:rFonts w:ascii="Arial Black"/>
                <w:sz w:val="16"/>
              </w:rPr>
            </w:pPr>
            <w:r>
              <w:rPr>
                <w:rFonts w:ascii="Arial Black"/>
                <w:color w:val="231F20"/>
                <w:w w:val="90"/>
                <w:sz w:val="16"/>
              </w:rPr>
              <w:t>Demonstrate</w:t>
            </w:r>
            <w:r>
              <w:rPr>
                <w:rFonts w:ascii="Arial Black"/>
                <w:color w:val="231F20"/>
                <w:spacing w:val="-4"/>
                <w:w w:val="90"/>
                <w:sz w:val="16"/>
              </w:rPr>
              <w:t> </w:t>
            </w:r>
            <w:r>
              <w:rPr>
                <w:rFonts w:ascii="Arial Black"/>
                <w:color w:val="231F20"/>
                <w:w w:val="90"/>
                <w:sz w:val="16"/>
              </w:rPr>
              <w:t>the</w:t>
            </w:r>
            <w:r>
              <w:rPr>
                <w:rFonts w:ascii="Arial Black"/>
                <w:color w:val="231F20"/>
                <w:spacing w:val="-4"/>
                <w:w w:val="90"/>
                <w:sz w:val="16"/>
              </w:rPr>
              <w:t> </w:t>
            </w:r>
            <w:r>
              <w:rPr>
                <w:rFonts w:ascii="Arial Black"/>
                <w:color w:val="231F20"/>
                <w:w w:val="90"/>
                <w:sz w:val="16"/>
              </w:rPr>
              <w:t>link </w:t>
            </w:r>
            <w:r>
              <w:rPr>
                <w:rFonts w:ascii="Arial Black"/>
                <w:color w:val="231F20"/>
                <w:w w:val="85"/>
                <w:sz w:val="16"/>
              </w:rPr>
              <w:t>between</w:t>
            </w:r>
            <w:r>
              <w:rPr>
                <w:rFonts w:ascii="Arial Black"/>
                <w:color w:val="231F20"/>
                <w:spacing w:val="-6"/>
                <w:w w:val="85"/>
                <w:sz w:val="16"/>
              </w:rPr>
              <w:t> </w:t>
            </w:r>
            <w:r>
              <w:rPr>
                <w:rFonts w:ascii="Arial Black"/>
                <w:color w:val="231F20"/>
                <w:w w:val="85"/>
                <w:sz w:val="16"/>
              </w:rPr>
              <w:t>cash</w:t>
            </w:r>
            <w:r>
              <w:rPr>
                <w:rFonts w:ascii="Arial Black"/>
                <w:color w:val="231F20"/>
                <w:spacing w:val="-5"/>
                <w:w w:val="85"/>
                <w:sz w:val="16"/>
              </w:rPr>
              <w:t> </w:t>
            </w:r>
            <w:r>
              <w:rPr>
                <w:rFonts w:ascii="Arial Black"/>
                <w:color w:val="231F20"/>
                <w:w w:val="85"/>
                <w:sz w:val="16"/>
              </w:rPr>
              <w:t>reported </w:t>
            </w:r>
            <w:r>
              <w:rPr>
                <w:rFonts w:ascii="Arial Black"/>
                <w:color w:val="231F20"/>
                <w:w w:val="90"/>
                <w:sz w:val="16"/>
              </w:rPr>
              <w:t>in</w:t>
            </w:r>
            <w:r>
              <w:rPr>
                <w:rFonts w:ascii="Arial Black"/>
                <w:color w:val="231F20"/>
                <w:spacing w:val="-4"/>
                <w:w w:val="90"/>
                <w:sz w:val="16"/>
              </w:rPr>
              <w:t> </w:t>
            </w:r>
            <w:r>
              <w:rPr>
                <w:rFonts w:ascii="Arial Black"/>
                <w:color w:val="231F20"/>
                <w:w w:val="90"/>
                <w:sz w:val="16"/>
              </w:rPr>
              <w:t>the</w:t>
            </w:r>
            <w:r>
              <w:rPr>
                <w:rFonts w:ascii="Arial Black"/>
                <w:color w:val="231F20"/>
                <w:spacing w:val="-4"/>
                <w:w w:val="90"/>
                <w:sz w:val="16"/>
              </w:rPr>
              <w:t> </w:t>
            </w:r>
            <w:r>
              <w:rPr>
                <w:rFonts w:ascii="Arial Black"/>
                <w:color w:val="231F20"/>
                <w:w w:val="90"/>
                <w:sz w:val="16"/>
              </w:rPr>
              <w:t>balance</w:t>
            </w:r>
            <w:r>
              <w:rPr>
                <w:rFonts w:ascii="Arial Black"/>
                <w:color w:val="231F20"/>
                <w:spacing w:val="-4"/>
                <w:w w:val="90"/>
                <w:sz w:val="16"/>
              </w:rPr>
              <w:t> </w:t>
            </w:r>
            <w:r>
              <w:rPr>
                <w:rFonts w:ascii="Arial Black"/>
                <w:color w:val="231F20"/>
                <w:w w:val="90"/>
                <w:sz w:val="16"/>
              </w:rPr>
              <w:t>sheet</w:t>
            </w:r>
            <w:r>
              <w:rPr>
                <w:rFonts w:ascii="Arial Black"/>
                <w:color w:val="231F20"/>
                <w:w w:val="90"/>
                <w:sz w:val="16"/>
              </w:rPr>
              <w:t> </w:t>
            </w:r>
            <w:r>
              <w:rPr>
                <w:rFonts w:ascii="Arial Black"/>
                <w:color w:val="231F20"/>
                <w:w w:val="80"/>
                <w:sz w:val="16"/>
              </w:rPr>
              <w:t>and</w:t>
            </w:r>
            <w:r>
              <w:rPr>
                <w:rFonts w:ascii="Arial Black"/>
                <w:color w:val="231F20"/>
                <w:spacing w:val="-3"/>
                <w:w w:val="80"/>
                <w:sz w:val="16"/>
              </w:rPr>
              <w:t> </w:t>
            </w:r>
            <w:r>
              <w:rPr>
                <w:rFonts w:ascii="Arial Black"/>
                <w:color w:val="231F20"/>
                <w:w w:val="80"/>
                <w:sz w:val="16"/>
              </w:rPr>
              <w:t>cash</w:t>
            </w:r>
            <w:r>
              <w:rPr>
                <w:rFonts w:ascii="Arial Black"/>
                <w:color w:val="231F20"/>
                <w:spacing w:val="-2"/>
                <w:w w:val="80"/>
                <w:sz w:val="16"/>
              </w:rPr>
              <w:t> </w:t>
            </w:r>
            <w:r>
              <w:rPr>
                <w:rFonts w:ascii="Arial Black"/>
                <w:color w:val="231F20"/>
                <w:w w:val="80"/>
                <w:sz w:val="16"/>
              </w:rPr>
              <w:t>reported</w:t>
            </w:r>
            <w:r>
              <w:rPr>
                <w:rFonts w:ascii="Arial Black"/>
                <w:color w:val="231F20"/>
                <w:spacing w:val="-3"/>
                <w:w w:val="80"/>
                <w:sz w:val="16"/>
              </w:rPr>
              <w:t> </w:t>
            </w:r>
            <w:r>
              <w:rPr>
                <w:rFonts w:ascii="Arial Black"/>
                <w:color w:val="231F20"/>
                <w:w w:val="80"/>
                <w:sz w:val="16"/>
              </w:rPr>
              <w:t>in</w:t>
            </w:r>
            <w:r>
              <w:rPr>
                <w:rFonts w:ascii="Arial Black"/>
                <w:color w:val="231F20"/>
                <w:spacing w:val="-2"/>
                <w:w w:val="80"/>
                <w:sz w:val="16"/>
              </w:rPr>
              <w:t> </w:t>
            </w:r>
            <w:r>
              <w:rPr>
                <w:rFonts w:ascii="Arial Black"/>
                <w:color w:val="231F20"/>
                <w:w w:val="80"/>
                <w:sz w:val="16"/>
              </w:rPr>
              <w:t>the </w:t>
            </w:r>
            <w:r>
              <w:rPr>
                <w:rFonts w:ascii="Arial Black"/>
                <w:color w:val="231F20"/>
                <w:w w:val="75"/>
                <w:sz w:val="16"/>
              </w:rPr>
              <w:t>statement</w:t>
            </w:r>
            <w:r>
              <w:rPr>
                <w:rFonts w:ascii="Arial Black"/>
                <w:color w:val="231F20"/>
                <w:spacing w:val="9"/>
                <w:sz w:val="16"/>
              </w:rPr>
              <w:t> </w:t>
            </w:r>
            <w:r>
              <w:rPr>
                <w:rFonts w:ascii="Arial Black"/>
                <w:color w:val="231F20"/>
                <w:w w:val="75"/>
                <w:sz w:val="16"/>
              </w:rPr>
              <w:t>of</w:t>
            </w:r>
            <w:r>
              <w:rPr>
                <w:rFonts w:ascii="Arial Black"/>
                <w:color w:val="231F20"/>
                <w:spacing w:val="9"/>
                <w:sz w:val="16"/>
              </w:rPr>
              <w:t> </w:t>
            </w:r>
            <w:r>
              <w:rPr>
                <w:rFonts w:ascii="Arial Black"/>
                <w:color w:val="231F20"/>
                <w:w w:val="75"/>
                <w:sz w:val="16"/>
              </w:rPr>
              <w:t>cash</w:t>
            </w:r>
            <w:r>
              <w:rPr>
                <w:rFonts w:ascii="Arial Black"/>
                <w:color w:val="231F20"/>
                <w:spacing w:val="9"/>
                <w:sz w:val="16"/>
              </w:rPr>
              <w:t> </w:t>
            </w:r>
            <w:r>
              <w:rPr>
                <w:rFonts w:ascii="Arial Black"/>
                <w:color w:val="231F20"/>
                <w:spacing w:val="-2"/>
                <w:w w:val="75"/>
                <w:sz w:val="16"/>
              </w:rPr>
              <w:t>flows.</w:t>
            </w:r>
          </w:p>
        </w:tc>
      </w:tr>
      <w:tr>
        <w:trPr>
          <w:trHeight w:val="2634" w:hRule="exact"/>
        </w:trPr>
        <w:tc>
          <w:tcPr>
            <w:tcW w:w="7669" w:type="dxa"/>
            <w:gridSpan w:val="2"/>
            <w:tcBorders>
              <w:top w:val="nil"/>
              <w:left w:val="single" w:sz="4" w:space="0" w:color="939598"/>
              <w:bottom w:val="nil"/>
              <w:right w:val="single" w:sz="4" w:space="0" w:color="939598"/>
            </w:tcBorders>
          </w:tcPr>
          <w:p>
            <w:pPr>
              <w:pStyle w:val="TableParagraph"/>
              <w:spacing w:line="256" w:lineRule="auto" w:before="34"/>
              <w:ind w:left="-10" w:right="-15"/>
              <w:jc w:val="both"/>
              <w:rPr>
                <w:sz w:val="20"/>
              </w:rPr>
            </w:pPr>
            <w:r>
              <w:rPr>
                <w:color w:val="231F20"/>
                <w:spacing w:val="-2"/>
                <w:sz w:val="20"/>
              </w:rPr>
              <w:t>The</w:t>
            </w:r>
            <w:r>
              <w:rPr>
                <w:color w:val="231F20"/>
                <w:spacing w:val="-4"/>
                <w:sz w:val="20"/>
              </w:rPr>
              <w:t> </w:t>
            </w:r>
            <w:r>
              <w:rPr>
                <w:color w:val="231F20"/>
                <w:spacing w:val="-2"/>
                <w:sz w:val="20"/>
              </w:rPr>
              <w:t>amount</w:t>
            </w:r>
            <w:r>
              <w:rPr>
                <w:color w:val="231F20"/>
                <w:spacing w:val="-4"/>
                <w:sz w:val="20"/>
              </w:rPr>
              <w:t> </w:t>
            </w:r>
            <w:r>
              <w:rPr>
                <w:color w:val="231F20"/>
                <w:spacing w:val="-2"/>
                <w:sz w:val="20"/>
              </w:rPr>
              <w:t>of</w:t>
            </w:r>
            <w:r>
              <w:rPr>
                <w:color w:val="231F20"/>
                <w:spacing w:val="-4"/>
                <w:sz w:val="20"/>
              </w:rPr>
              <w:t> </w:t>
            </w:r>
            <w:r>
              <w:rPr>
                <w:color w:val="231F20"/>
                <w:spacing w:val="-2"/>
                <w:sz w:val="20"/>
              </w:rPr>
              <w:t>cash</w:t>
            </w:r>
            <w:r>
              <w:rPr>
                <w:color w:val="231F20"/>
                <w:spacing w:val="-4"/>
                <w:sz w:val="20"/>
              </w:rPr>
              <w:t> </w:t>
            </w:r>
            <w:r>
              <w:rPr>
                <w:color w:val="231F20"/>
                <w:spacing w:val="-2"/>
                <w:sz w:val="20"/>
              </w:rPr>
              <w:t>reported</w:t>
            </w:r>
            <w:r>
              <w:rPr>
                <w:color w:val="231F20"/>
                <w:spacing w:val="-4"/>
                <w:sz w:val="20"/>
              </w:rPr>
              <w:t> </w:t>
            </w:r>
            <w:r>
              <w:rPr>
                <w:color w:val="231F20"/>
                <w:spacing w:val="-2"/>
                <w:sz w:val="20"/>
              </w:rPr>
              <w:t>by</w:t>
            </w:r>
            <w:r>
              <w:rPr>
                <w:color w:val="231F20"/>
                <w:spacing w:val="-4"/>
                <w:sz w:val="20"/>
              </w:rPr>
              <w:t> </w:t>
            </w:r>
            <w:r>
              <w:rPr>
                <w:color w:val="231F20"/>
                <w:spacing w:val="-2"/>
                <w:sz w:val="20"/>
              </w:rPr>
              <w:t>a</w:t>
            </w:r>
            <w:r>
              <w:rPr>
                <w:color w:val="231F20"/>
                <w:spacing w:val="-4"/>
                <w:sz w:val="20"/>
              </w:rPr>
              <w:t> </w:t>
            </w:r>
            <w:r>
              <w:rPr>
                <w:color w:val="231F20"/>
                <w:spacing w:val="-2"/>
                <w:sz w:val="20"/>
              </w:rPr>
              <w:t>company</w:t>
            </w:r>
            <w:r>
              <w:rPr>
                <w:color w:val="231F20"/>
                <w:spacing w:val="-4"/>
                <w:sz w:val="20"/>
              </w:rPr>
              <w:t> </w:t>
            </w:r>
            <w:r>
              <w:rPr>
                <w:color w:val="231F20"/>
                <w:spacing w:val="-2"/>
                <w:sz w:val="20"/>
              </w:rPr>
              <w:t>is</w:t>
            </w:r>
            <w:r>
              <w:rPr>
                <w:color w:val="231F20"/>
                <w:spacing w:val="-4"/>
                <w:sz w:val="20"/>
              </w:rPr>
              <w:t> </w:t>
            </w:r>
            <w:r>
              <w:rPr>
                <w:color w:val="231F20"/>
                <w:spacing w:val="-2"/>
                <w:sz w:val="20"/>
              </w:rPr>
              <w:t>important</w:t>
            </w:r>
            <w:r>
              <w:rPr>
                <w:color w:val="231F20"/>
                <w:spacing w:val="-4"/>
                <w:sz w:val="20"/>
              </w:rPr>
              <w:t> </w:t>
            </w:r>
            <w:r>
              <w:rPr>
                <w:color w:val="231F20"/>
                <w:spacing w:val="-2"/>
                <w:sz w:val="20"/>
              </w:rPr>
              <w:t>to</w:t>
            </w:r>
            <w:r>
              <w:rPr>
                <w:color w:val="231F20"/>
                <w:spacing w:val="-4"/>
                <w:sz w:val="20"/>
              </w:rPr>
              <w:t> </w:t>
            </w:r>
            <w:r>
              <w:rPr>
                <w:color w:val="231F20"/>
                <w:spacing w:val="-2"/>
                <w:sz w:val="20"/>
              </w:rPr>
              <w:t>investors</w:t>
            </w:r>
            <w:r>
              <w:rPr>
                <w:color w:val="231F20"/>
                <w:spacing w:val="-4"/>
                <w:sz w:val="20"/>
              </w:rPr>
              <w:t> </w:t>
            </w:r>
            <w:r>
              <w:rPr>
                <w:color w:val="231F20"/>
                <w:spacing w:val="-2"/>
                <w:sz w:val="20"/>
              </w:rPr>
              <w:t>and</w:t>
            </w:r>
            <w:r>
              <w:rPr>
                <w:color w:val="231F20"/>
                <w:spacing w:val="-4"/>
                <w:sz w:val="20"/>
              </w:rPr>
              <w:t> </w:t>
            </w:r>
            <w:r>
              <w:rPr>
                <w:color w:val="231F20"/>
                <w:spacing w:val="-2"/>
                <w:sz w:val="20"/>
              </w:rPr>
              <w:t>creditors</w:t>
            </w:r>
            <w:r>
              <w:rPr>
                <w:color w:val="231F20"/>
                <w:spacing w:val="-4"/>
                <w:sz w:val="20"/>
              </w:rPr>
              <w:t> </w:t>
            </w:r>
            <w:r>
              <w:rPr>
                <w:color w:val="231F20"/>
                <w:spacing w:val="-2"/>
                <w:sz w:val="20"/>
              </w:rPr>
              <w:t>for</w:t>
            </w:r>
            <w:r>
              <w:rPr>
                <w:color w:val="231F20"/>
                <w:spacing w:val="-4"/>
                <w:sz w:val="20"/>
              </w:rPr>
              <w:t> </w:t>
            </w:r>
            <w:r>
              <w:rPr>
                <w:color w:val="231F20"/>
                <w:spacing w:val="-2"/>
                <w:sz w:val="20"/>
              </w:rPr>
              <w:t>many </w:t>
            </w:r>
            <w:r>
              <w:rPr>
                <w:color w:val="231F20"/>
                <w:sz w:val="20"/>
              </w:rPr>
              <w:t>reasons. Cash is needed to pay debt when it comes due. Cash also gives the company the financial flexibility to respond to its changing business environment, such as purchasing additional assets, hiring more employees, and engaging in strategic acquisitions.</w:t>
            </w:r>
          </w:p>
          <w:p>
            <w:pPr>
              <w:pStyle w:val="TableParagraph"/>
              <w:spacing w:line="256" w:lineRule="auto"/>
              <w:ind w:left="-10" w:right="-15" w:firstLine="240"/>
              <w:jc w:val="both"/>
              <w:rPr>
                <w:sz w:val="20"/>
              </w:rPr>
            </w:pPr>
            <w:r>
              <w:rPr>
                <w:color w:val="231F20"/>
                <w:sz w:val="20"/>
              </w:rPr>
              <w:t>However,</w:t>
            </w:r>
            <w:r>
              <w:rPr>
                <w:color w:val="231F20"/>
                <w:spacing w:val="-3"/>
                <w:sz w:val="20"/>
              </w:rPr>
              <w:t> </w:t>
            </w:r>
            <w:r>
              <w:rPr>
                <w:color w:val="231F20"/>
                <w:sz w:val="20"/>
              </w:rPr>
              <w:t>having</w:t>
            </w:r>
            <w:r>
              <w:rPr>
                <w:color w:val="231F20"/>
                <w:spacing w:val="-3"/>
                <w:sz w:val="20"/>
              </w:rPr>
              <w:t> </w:t>
            </w:r>
            <w:r>
              <w:rPr>
                <w:color w:val="231F20"/>
                <w:sz w:val="20"/>
              </w:rPr>
              <w:t>too</w:t>
            </w:r>
            <w:r>
              <w:rPr>
                <w:color w:val="231F20"/>
                <w:spacing w:val="-3"/>
                <w:sz w:val="20"/>
              </w:rPr>
              <w:t> </w:t>
            </w:r>
            <w:r>
              <w:rPr>
                <w:color w:val="231F20"/>
                <w:sz w:val="20"/>
              </w:rPr>
              <w:t>much</w:t>
            </w:r>
            <w:r>
              <w:rPr>
                <w:color w:val="231F20"/>
                <w:spacing w:val="-3"/>
                <w:sz w:val="20"/>
              </w:rPr>
              <w:t> </w:t>
            </w:r>
            <w:r>
              <w:rPr>
                <w:color w:val="231F20"/>
                <w:sz w:val="20"/>
              </w:rPr>
              <w:t>cash</w:t>
            </w:r>
            <w:r>
              <w:rPr>
                <w:color w:val="231F20"/>
                <w:spacing w:val="-3"/>
                <w:sz w:val="20"/>
              </w:rPr>
              <w:t> </w:t>
            </w:r>
            <w:r>
              <w:rPr>
                <w:color w:val="231F20"/>
                <w:sz w:val="20"/>
              </w:rPr>
              <w:t>represents</w:t>
            </w:r>
            <w:r>
              <w:rPr>
                <w:color w:val="231F20"/>
                <w:spacing w:val="-3"/>
                <w:sz w:val="20"/>
              </w:rPr>
              <w:t> </w:t>
            </w:r>
            <w:r>
              <w:rPr>
                <w:color w:val="231F20"/>
                <w:sz w:val="20"/>
              </w:rPr>
              <w:t>excess</w:t>
            </w:r>
            <w:r>
              <w:rPr>
                <w:color w:val="231F20"/>
                <w:spacing w:val="-3"/>
                <w:sz w:val="20"/>
              </w:rPr>
              <w:t> </w:t>
            </w:r>
            <w:r>
              <w:rPr>
                <w:color w:val="231F20"/>
                <w:sz w:val="20"/>
              </w:rPr>
              <w:t>resources</w:t>
            </w:r>
            <w:r>
              <w:rPr>
                <w:color w:val="231F20"/>
                <w:spacing w:val="-3"/>
                <w:sz w:val="20"/>
              </w:rPr>
              <w:t> </w:t>
            </w:r>
            <w:r>
              <w:rPr>
                <w:color w:val="231F20"/>
                <w:sz w:val="20"/>
              </w:rPr>
              <w:t>that</w:t>
            </w:r>
            <w:r>
              <w:rPr>
                <w:color w:val="231F20"/>
                <w:spacing w:val="-3"/>
                <w:sz w:val="20"/>
              </w:rPr>
              <w:t> </w:t>
            </w:r>
            <w:r>
              <w:rPr>
                <w:color w:val="231F20"/>
                <w:sz w:val="20"/>
              </w:rPr>
              <w:t>are</w:t>
            </w:r>
            <w:r>
              <w:rPr>
                <w:color w:val="231F20"/>
                <w:spacing w:val="-3"/>
                <w:sz w:val="20"/>
              </w:rPr>
              <w:t> </w:t>
            </w:r>
            <w:r>
              <w:rPr>
                <w:color w:val="231F20"/>
                <w:sz w:val="20"/>
              </w:rPr>
              <w:t>idle</w:t>
            </w:r>
            <w:r>
              <w:rPr>
                <w:color w:val="231F20"/>
                <w:spacing w:val="-3"/>
                <w:sz w:val="20"/>
              </w:rPr>
              <w:t> </w:t>
            </w:r>
            <w:r>
              <w:rPr>
                <w:color w:val="231F20"/>
                <w:sz w:val="20"/>
              </w:rPr>
              <w:t>and</w:t>
            </w:r>
            <w:r>
              <w:rPr>
                <w:color w:val="231F20"/>
                <w:spacing w:val="-3"/>
                <w:sz w:val="20"/>
              </w:rPr>
              <w:t> </w:t>
            </w:r>
            <w:r>
              <w:rPr>
                <w:color w:val="231F20"/>
                <w:sz w:val="20"/>
              </w:rPr>
              <w:t>not</w:t>
            </w:r>
            <w:r>
              <w:rPr>
                <w:color w:val="231F20"/>
                <w:spacing w:val="-3"/>
                <w:sz w:val="20"/>
              </w:rPr>
              <w:t> </w:t>
            </w:r>
            <w:r>
              <w:rPr>
                <w:color w:val="231F20"/>
                <w:sz w:val="20"/>
              </w:rPr>
              <w:t>being used</w:t>
            </w:r>
            <w:r>
              <w:rPr>
                <w:color w:val="231F20"/>
                <w:spacing w:val="-12"/>
                <w:sz w:val="20"/>
              </w:rPr>
              <w:t> </w:t>
            </w:r>
            <w:r>
              <w:rPr>
                <w:color w:val="231F20"/>
                <w:sz w:val="20"/>
              </w:rPr>
              <w:t>to</w:t>
            </w:r>
            <w:r>
              <w:rPr>
                <w:color w:val="231F20"/>
                <w:spacing w:val="-11"/>
                <w:sz w:val="20"/>
              </w:rPr>
              <w:t> </w:t>
            </w:r>
            <w:r>
              <w:rPr>
                <w:color w:val="231F20"/>
                <w:sz w:val="20"/>
              </w:rPr>
              <w:t>produce</w:t>
            </w:r>
            <w:r>
              <w:rPr>
                <w:color w:val="231F20"/>
                <w:spacing w:val="-11"/>
                <w:sz w:val="20"/>
              </w:rPr>
              <w:t> </w:t>
            </w:r>
            <w:r>
              <w:rPr>
                <w:color w:val="231F20"/>
                <w:sz w:val="20"/>
              </w:rPr>
              <w:t>revenues.</w:t>
            </w:r>
            <w:r>
              <w:rPr>
                <w:color w:val="231F20"/>
                <w:spacing w:val="-11"/>
                <w:sz w:val="20"/>
              </w:rPr>
              <w:t> </w:t>
            </w:r>
            <w:r>
              <w:rPr>
                <w:color w:val="231F20"/>
                <w:sz w:val="20"/>
              </w:rPr>
              <w:t>Investors</w:t>
            </w:r>
            <w:r>
              <w:rPr>
                <w:color w:val="231F20"/>
                <w:spacing w:val="-11"/>
                <w:sz w:val="20"/>
              </w:rPr>
              <w:t> </w:t>
            </w:r>
            <w:r>
              <w:rPr>
                <w:color w:val="231F20"/>
                <w:sz w:val="20"/>
              </w:rPr>
              <w:t>may</w:t>
            </w:r>
            <w:r>
              <w:rPr>
                <w:color w:val="231F20"/>
                <w:spacing w:val="-11"/>
                <w:sz w:val="20"/>
              </w:rPr>
              <w:t> </w:t>
            </w:r>
            <w:r>
              <w:rPr>
                <w:color w:val="231F20"/>
                <w:sz w:val="20"/>
              </w:rPr>
              <w:t>also</w:t>
            </w:r>
            <w:r>
              <w:rPr>
                <w:color w:val="231F20"/>
                <w:spacing w:val="-11"/>
                <w:sz w:val="20"/>
              </w:rPr>
              <w:t> </w:t>
            </w:r>
            <w:r>
              <w:rPr>
                <w:color w:val="231F20"/>
                <w:sz w:val="20"/>
              </w:rPr>
              <w:t>view</w:t>
            </w:r>
            <w:r>
              <w:rPr>
                <w:color w:val="231F20"/>
                <w:spacing w:val="-11"/>
                <w:sz w:val="20"/>
              </w:rPr>
              <w:t> </w:t>
            </w:r>
            <w:r>
              <w:rPr>
                <w:color w:val="231F20"/>
                <w:sz w:val="20"/>
              </w:rPr>
              <w:t>excess</w:t>
            </w:r>
            <w:r>
              <w:rPr>
                <w:color w:val="231F20"/>
                <w:spacing w:val="-11"/>
                <w:sz w:val="20"/>
              </w:rPr>
              <w:t> </w:t>
            </w:r>
            <w:r>
              <w:rPr>
                <w:color w:val="231F20"/>
                <w:sz w:val="20"/>
              </w:rPr>
              <w:t>cash</w:t>
            </w:r>
            <w:r>
              <w:rPr>
                <w:color w:val="231F20"/>
                <w:spacing w:val="-11"/>
                <w:sz w:val="20"/>
              </w:rPr>
              <w:t> </w:t>
            </w:r>
            <w:r>
              <w:rPr>
                <w:color w:val="231F20"/>
                <w:sz w:val="20"/>
              </w:rPr>
              <w:t>as</w:t>
            </w:r>
            <w:r>
              <w:rPr>
                <w:color w:val="231F20"/>
                <w:spacing w:val="-11"/>
                <w:sz w:val="20"/>
              </w:rPr>
              <w:t> </w:t>
            </w:r>
            <w:r>
              <w:rPr>
                <w:color w:val="231F20"/>
                <w:sz w:val="20"/>
              </w:rPr>
              <w:t>a</w:t>
            </w:r>
            <w:r>
              <w:rPr>
                <w:color w:val="231F20"/>
                <w:spacing w:val="-11"/>
                <w:sz w:val="20"/>
              </w:rPr>
              <w:t> </w:t>
            </w:r>
            <w:r>
              <w:rPr>
                <w:color w:val="231F20"/>
                <w:sz w:val="20"/>
              </w:rPr>
              <w:t>signal</w:t>
            </w:r>
            <w:r>
              <w:rPr>
                <w:color w:val="231F20"/>
                <w:spacing w:val="-11"/>
                <w:sz w:val="20"/>
              </w:rPr>
              <w:t> </w:t>
            </w:r>
            <w:r>
              <w:rPr>
                <w:color w:val="231F20"/>
                <w:sz w:val="20"/>
              </w:rPr>
              <w:t>that</w:t>
            </w:r>
            <w:r>
              <w:rPr>
                <w:color w:val="231F20"/>
                <w:spacing w:val="-11"/>
                <w:sz w:val="20"/>
              </w:rPr>
              <w:t> </w:t>
            </w:r>
            <w:r>
              <w:rPr>
                <w:color w:val="231F20"/>
                <w:sz w:val="20"/>
              </w:rPr>
              <w:t>management does not see additional opportunities for profitable expansion. Some managers have been shown to spend excess cash inefficiently on less profitable projects.</w:t>
            </w:r>
          </w:p>
          <w:p>
            <w:pPr>
              <w:pStyle w:val="TableParagraph"/>
              <w:spacing w:line="247" w:lineRule="auto"/>
              <w:ind w:left="-10" w:right="-15" w:firstLine="240"/>
              <w:jc w:val="both"/>
              <w:rPr>
                <w:sz w:val="20"/>
              </w:rPr>
            </w:pPr>
            <w:r>
              <w:rPr>
                <w:color w:val="231F20"/>
                <w:sz w:val="20"/>
              </w:rPr>
              <w:t>Let’s examine the cash holdings of two large entertainment companies, </w:t>
            </w:r>
            <w:r>
              <w:rPr>
                <w:rFonts w:ascii="Book Antiqua" w:hAnsi="Book Antiqua"/>
                <w:b/>
                <w:color w:val="CA103C"/>
                <w:sz w:val="20"/>
              </w:rPr>
              <w:t>Live Nation Entertainment</w:t>
            </w:r>
            <w:r>
              <w:rPr>
                <w:rFonts w:ascii="Book Antiqua" w:hAnsi="Book Antiqua"/>
                <w:b/>
                <w:color w:val="CA103C"/>
                <w:spacing w:val="-5"/>
                <w:sz w:val="20"/>
              </w:rPr>
              <w:t> </w:t>
            </w:r>
            <w:r>
              <w:rPr>
                <w:color w:val="231F20"/>
                <w:sz w:val="20"/>
              </w:rPr>
              <w:t>and </w:t>
            </w:r>
            <w:r>
              <w:rPr>
                <w:rFonts w:ascii="Book Antiqua" w:hAnsi="Book Antiqua"/>
                <w:b/>
                <w:color w:val="CA103C"/>
                <w:sz w:val="20"/>
              </w:rPr>
              <w:t>AMC</w:t>
            </w:r>
            <w:r>
              <w:rPr>
                <w:rFonts w:ascii="Book Antiqua" w:hAnsi="Book Antiqua"/>
                <w:b/>
                <w:color w:val="CA103C"/>
                <w:spacing w:val="-5"/>
                <w:sz w:val="20"/>
              </w:rPr>
              <w:t> </w:t>
            </w:r>
            <w:r>
              <w:rPr>
                <w:rFonts w:ascii="Book Antiqua" w:hAnsi="Book Antiqua"/>
                <w:b/>
                <w:color w:val="CA103C"/>
                <w:sz w:val="20"/>
              </w:rPr>
              <w:t>Networks</w:t>
            </w:r>
            <w:r>
              <w:rPr>
                <w:color w:val="231F20"/>
                <w:sz w:val="20"/>
              </w:rPr>
              <w:t>.</w:t>
            </w:r>
          </w:p>
        </w:tc>
        <w:tc>
          <w:tcPr>
            <w:tcW w:w="249" w:type="dxa"/>
            <w:vMerge/>
            <w:tcBorders>
              <w:top w:val="nil"/>
              <w:left w:val="single" w:sz="4" w:space="0" w:color="939598"/>
              <w:bottom w:val="nil"/>
              <w:right w:val="single" w:sz="4" w:space="0" w:color="939598"/>
            </w:tcBorders>
          </w:tcPr>
          <w:p>
            <w:pPr>
              <w:rPr>
                <w:sz w:val="2"/>
                <w:szCs w:val="2"/>
              </w:rPr>
            </w:pPr>
          </w:p>
        </w:tc>
        <w:tc>
          <w:tcPr>
            <w:tcW w:w="1909" w:type="dxa"/>
            <w:vMerge/>
            <w:tcBorders>
              <w:top w:val="nil"/>
              <w:left w:val="single" w:sz="4" w:space="0" w:color="939598"/>
              <w:bottom w:val="single" w:sz="4" w:space="0" w:color="939598"/>
              <w:right w:val="single" w:sz="4" w:space="0" w:color="939598"/>
            </w:tcBorders>
          </w:tcPr>
          <w:p>
            <w:pPr>
              <w:rPr>
                <w:sz w:val="2"/>
                <w:szCs w:val="2"/>
              </w:rPr>
            </w:pPr>
          </w:p>
        </w:tc>
      </w:tr>
      <w:tr>
        <w:trPr>
          <w:trHeight w:val="474" w:hRule="exact"/>
        </w:trPr>
        <w:tc>
          <w:tcPr>
            <w:tcW w:w="7669" w:type="dxa"/>
            <w:gridSpan w:val="2"/>
            <w:tcBorders>
              <w:top w:val="nil"/>
              <w:left w:val="single" w:sz="4" w:space="0" w:color="939598"/>
              <w:bottom w:val="nil"/>
              <w:right w:val="single" w:sz="4" w:space="0" w:color="939598"/>
            </w:tcBorders>
          </w:tcPr>
          <w:p>
            <w:pPr>
              <w:pStyle w:val="TableParagraph"/>
              <w:spacing w:before="98"/>
              <w:ind w:left="-10"/>
              <w:rPr>
                <w:rFonts w:ascii="Arial Black"/>
                <w:sz w:val="22"/>
              </w:rPr>
            </w:pPr>
            <w:r>
              <w:rPr>
                <w:rFonts w:ascii="Arial Black"/>
                <w:color w:val="005476"/>
                <w:w w:val="85"/>
                <w:sz w:val="22"/>
              </w:rPr>
              <w:t>CASH</w:t>
            </w:r>
            <w:r>
              <w:rPr>
                <w:rFonts w:ascii="Arial Black"/>
                <w:color w:val="005476"/>
                <w:spacing w:val="-2"/>
                <w:w w:val="95"/>
                <w:sz w:val="22"/>
              </w:rPr>
              <w:t> REPORTING</w:t>
            </w:r>
          </w:p>
        </w:tc>
        <w:tc>
          <w:tcPr>
            <w:tcW w:w="249" w:type="dxa"/>
            <w:vMerge/>
            <w:tcBorders>
              <w:top w:val="nil"/>
              <w:left w:val="single" w:sz="4" w:space="0" w:color="939598"/>
              <w:bottom w:val="nil"/>
              <w:right w:val="single" w:sz="4" w:space="0" w:color="939598"/>
            </w:tcBorders>
          </w:tcPr>
          <w:p>
            <w:pPr>
              <w:rPr>
                <w:sz w:val="2"/>
                <w:szCs w:val="2"/>
              </w:rPr>
            </w:pPr>
          </w:p>
        </w:tc>
        <w:tc>
          <w:tcPr>
            <w:tcW w:w="1909" w:type="dxa"/>
            <w:vMerge/>
            <w:tcBorders>
              <w:top w:val="nil"/>
              <w:left w:val="single" w:sz="4" w:space="0" w:color="939598"/>
              <w:bottom w:val="single" w:sz="4" w:space="0" w:color="939598"/>
              <w:right w:val="single" w:sz="4" w:space="0" w:color="939598"/>
            </w:tcBorders>
          </w:tcPr>
          <w:p>
            <w:pPr>
              <w:rPr>
                <w:sz w:val="2"/>
                <w:szCs w:val="2"/>
              </w:rPr>
            </w:pPr>
          </w:p>
        </w:tc>
      </w:tr>
      <w:tr>
        <w:trPr>
          <w:trHeight w:val="2109" w:hRule="exact"/>
        </w:trPr>
        <w:tc>
          <w:tcPr>
            <w:tcW w:w="7669" w:type="dxa"/>
            <w:gridSpan w:val="2"/>
            <w:tcBorders>
              <w:top w:val="nil"/>
              <w:left w:val="single" w:sz="4" w:space="0" w:color="939598"/>
              <w:bottom w:val="nil"/>
              <w:right w:val="single" w:sz="4" w:space="0" w:color="939598"/>
            </w:tcBorders>
          </w:tcPr>
          <w:p>
            <w:pPr>
              <w:pStyle w:val="TableParagraph"/>
              <w:spacing w:line="256" w:lineRule="auto" w:before="45"/>
              <w:ind w:left="-10" w:right="-15"/>
              <w:jc w:val="both"/>
              <w:rPr>
                <w:sz w:val="20"/>
              </w:rPr>
            </w:pPr>
            <w:r>
              <w:rPr>
                <w:color w:val="231F20"/>
                <w:sz w:val="20"/>
              </w:rPr>
              <w:t>The balance sheet reports a company’s total cash balance at the end of the year. The cash balance</w:t>
            </w:r>
            <w:r>
              <w:rPr>
                <w:color w:val="231F20"/>
                <w:spacing w:val="-5"/>
                <w:sz w:val="20"/>
              </w:rPr>
              <w:t> </w:t>
            </w:r>
            <w:r>
              <w:rPr>
                <w:color w:val="231F20"/>
                <w:sz w:val="20"/>
              </w:rPr>
              <w:t>at</w:t>
            </w:r>
            <w:r>
              <w:rPr>
                <w:color w:val="231F20"/>
                <w:spacing w:val="-5"/>
                <w:sz w:val="20"/>
              </w:rPr>
              <w:t> </w:t>
            </w:r>
            <w:r>
              <w:rPr>
                <w:color w:val="231F20"/>
                <w:sz w:val="20"/>
              </w:rPr>
              <w:t>the</w:t>
            </w:r>
            <w:r>
              <w:rPr>
                <w:color w:val="231F20"/>
                <w:spacing w:val="-5"/>
                <w:sz w:val="20"/>
              </w:rPr>
              <w:t> </w:t>
            </w:r>
            <w:r>
              <w:rPr>
                <w:color w:val="231F20"/>
                <w:sz w:val="20"/>
              </w:rPr>
              <w:t>end</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previous</w:t>
            </w:r>
            <w:r>
              <w:rPr>
                <w:color w:val="231F20"/>
                <w:spacing w:val="-5"/>
                <w:sz w:val="20"/>
              </w:rPr>
              <w:t> </w:t>
            </w:r>
            <w:r>
              <w:rPr>
                <w:color w:val="231F20"/>
                <w:sz w:val="20"/>
              </w:rPr>
              <w:t>year</w:t>
            </w:r>
            <w:r>
              <w:rPr>
                <w:color w:val="231F20"/>
                <w:spacing w:val="-5"/>
                <w:sz w:val="20"/>
              </w:rPr>
              <w:t> </w:t>
            </w:r>
            <w:r>
              <w:rPr>
                <w:color w:val="231F20"/>
                <w:sz w:val="20"/>
              </w:rPr>
              <w:t>is</w:t>
            </w:r>
            <w:r>
              <w:rPr>
                <w:color w:val="231F20"/>
                <w:spacing w:val="-5"/>
                <w:sz w:val="20"/>
              </w:rPr>
              <w:t> </w:t>
            </w:r>
            <w:r>
              <w:rPr>
                <w:color w:val="231F20"/>
                <w:sz w:val="20"/>
              </w:rPr>
              <w:t>the</w:t>
            </w:r>
            <w:r>
              <w:rPr>
                <w:color w:val="231F20"/>
                <w:spacing w:val="-5"/>
                <w:sz w:val="20"/>
              </w:rPr>
              <w:t> </w:t>
            </w:r>
            <w:r>
              <w:rPr>
                <w:color w:val="231F20"/>
                <w:sz w:val="20"/>
              </w:rPr>
              <w:t>beginning</w:t>
            </w:r>
            <w:r>
              <w:rPr>
                <w:color w:val="231F20"/>
                <w:spacing w:val="-5"/>
                <w:sz w:val="20"/>
              </w:rPr>
              <w:t> </w:t>
            </w:r>
            <w:r>
              <w:rPr>
                <w:color w:val="231F20"/>
                <w:sz w:val="20"/>
              </w:rPr>
              <w:t>balance</w:t>
            </w:r>
            <w:r>
              <w:rPr>
                <w:color w:val="231F20"/>
                <w:spacing w:val="-5"/>
                <w:sz w:val="20"/>
              </w:rPr>
              <w:t> </w:t>
            </w:r>
            <w:r>
              <w:rPr>
                <w:color w:val="231F20"/>
                <w:sz w:val="20"/>
              </w:rPr>
              <w:t>of</w:t>
            </w:r>
            <w:r>
              <w:rPr>
                <w:color w:val="231F20"/>
                <w:spacing w:val="-5"/>
                <w:sz w:val="20"/>
              </w:rPr>
              <w:t> </w:t>
            </w:r>
            <w:r>
              <w:rPr>
                <w:color w:val="231F20"/>
                <w:sz w:val="20"/>
              </w:rPr>
              <w:t>cash</w:t>
            </w:r>
            <w:r>
              <w:rPr>
                <w:color w:val="231F20"/>
                <w:spacing w:val="-5"/>
                <w:sz w:val="20"/>
              </w:rPr>
              <w:t> </w:t>
            </w:r>
            <w:r>
              <w:rPr>
                <w:color w:val="231F20"/>
                <w:sz w:val="20"/>
              </w:rPr>
              <w:t>in</w:t>
            </w:r>
            <w:r>
              <w:rPr>
                <w:color w:val="231F20"/>
                <w:spacing w:val="-5"/>
                <w:sz w:val="20"/>
              </w:rPr>
              <w:t> </w:t>
            </w:r>
            <w:r>
              <w:rPr>
                <w:color w:val="231F20"/>
                <w:sz w:val="20"/>
              </w:rPr>
              <w:t>the</w:t>
            </w:r>
            <w:r>
              <w:rPr>
                <w:color w:val="231F20"/>
                <w:spacing w:val="-5"/>
                <w:sz w:val="20"/>
              </w:rPr>
              <w:t> </w:t>
            </w:r>
            <w:r>
              <w:rPr>
                <w:color w:val="231F20"/>
                <w:sz w:val="20"/>
              </w:rPr>
              <w:t>current</w:t>
            </w:r>
            <w:r>
              <w:rPr>
                <w:color w:val="231F20"/>
                <w:spacing w:val="-5"/>
                <w:sz w:val="20"/>
              </w:rPr>
              <w:t> </w:t>
            </w:r>
            <w:r>
              <w:rPr>
                <w:color w:val="231F20"/>
                <w:sz w:val="20"/>
              </w:rPr>
              <w:t>year. We can use consecutive balance sheets to determine the change in cash for the year.</w:t>
            </w:r>
          </w:p>
          <w:p>
            <w:pPr>
              <w:pStyle w:val="TableParagraph"/>
              <w:spacing w:line="256" w:lineRule="auto"/>
              <w:ind w:left="-10" w:right="-15" w:firstLine="240"/>
              <w:jc w:val="both"/>
              <w:rPr>
                <w:sz w:val="20"/>
              </w:rPr>
            </w:pPr>
            <w:r>
              <w:rPr>
                <w:color w:val="231F20"/>
                <w:spacing w:val="-10"/>
                <w:sz w:val="20"/>
              </w:rPr>
              <w:t>The</w:t>
            </w:r>
            <w:r>
              <w:rPr>
                <w:color w:val="231F20"/>
                <w:sz w:val="20"/>
              </w:rPr>
              <w:t> </w:t>
            </w:r>
            <w:r>
              <w:rPr>
                <w:color w:val="231F20"/>
                <w:spacing w:val="-10"/>
                <w:sz w:val="20"/>
              </w:rPr>
              <w:t>statement</w:t>
            </w:r>
            <w:r>
              <w:rPr>
                <w:color w:val="231F20"/>
                <w:sz w:val="20"/>
              </w:rPr>
              <w:t> </w:t>
            </w:r>
            <w:r>
              <w:rPr>
                <w:color w:val="231F20"/>
                <w:spacing w:val="-10"/>
                <w:sz w:val="20"/>
              </w:rPr>
              <w:t>of</w:t>
            </w:r>
            <w:r>
              <w:rPr>
                <w:color w:val="231F20"/>
                <w:sz w:val="20"/>
              </w:rPr>
              <w:t> </w:t>
            </w:r>
            <w:r>
              <w:rPr>
                <w:color w:val="231F20"/>
                <w:spacing w:val="-10"/>
                <w:sz w:val="20"/>
              </w:rPr>
              <w:t>cash</w:t>
            </w:r>
            <w:r>
              <w:rPr>
                <w:color w:val="231F20"/>
                <w:sz w:val="20"/>
              </w:rPr>
              <w:t> </w:t>
            </w:r>
            <w:r>
              <w:rPr>
                <w:color w:val="231F20"/>
                <w:spacing w:val="-10"/>
                <w:sz w:val="20"/>
              </w:rPr>
              <w:t>flows</w:t>
            </w:r>
            <w:r>
              <w:rPr>
                <w:color w:val="231F20"/>
                <w:sz w:val="20"/>
              </w:rPr>
              <w:t> </w:t>
            </w:r>
            <w:r>
              <w:rPr>
                <w:color w:val="231F20"/>
                <w:spacing w:val="-10"/>
                <w:sz w:val="20"/>
              </w:rPr>
              <w:t>reports</w:t>
            </w:r>
            <w:r>
              <w:rPr>
                <w:color w:val="231F20"/>
                <w:sz w:val="20"/>
              </w:rPr>
              <w:t> </w:t>
            </w:r>
            <w:r>
              <w:rPr>
                <w:color w:val="231F20"/>
                <w:spacing w:val="-10"/>
                <w:sz w:val="20"/>
              </w:rPr>
              <w:t>the</w:t>
            </w:r>
            <w:r>
              <w:rPr>
                <w:color w:val="231F20"/>
                <w:sz w:val="20"/>
              </w:rPr>
              <w:t> </w:t>
            </w:r>
            <w:r>
              <w:rPr>
                <w:color w:val="231F20"/>
                <w:spacing w:val="-10"/>
                <w:sz w:val="20"/>
              </w:rPr>
              <w:t>net</w:t>
            </w:r>
            <w:r>
              <w:rPr>
                <w:color w:val="231F20"/>
                <w:sz w:val="20"/>
              </w:rPr>
              <w:t> </w:t>
            </w:r>
            <w:r>
              <w:rPr>
                <w:color w:val="231F20"/>
                <w:spacing w:val="-10"/>
                <w:sz w:val="20"/>
              </w:rPr>
              <w:t>cash</w:t>
            </w:r>
            <w:r>
              <w:rPr>
                <w:color w:val="231F20"/>
                <w:sz w:val="20"/>
              </w:rPr>
              <w:t> </w:t>
            </w:r>
            <w:r>
              <w:rPr>
                <w:color w:val="231F20"/>
                <w:spacing w:val="-10"/>
                <w:sz w:val="20"/>
              </w:rPr>
              <w:t>flows</w:t>
            </w:r>
            <w:r>
              <w:rPr>
                <w:color w:val="231F20"/>
                <w:sz w:val="20"/>
              </w:rPr>
              <w:t> </w:t>
            </w:r>
            <w:r>
              <w:rPr>
                <w:color w:val="231F20"/>
                <w:spacing w:val="-10"/>
                <w:sz w:val="20"/>
              </w:rPr>
              <w:t>during</w:t>
            </w:r>
            <w:r>
              <w:rPr>
                <w:color w:val="231F20"/>
                <w:sz w:val="20"/>
              </w:rPr>
              <w:t> </w:t>
            </w:r>
            <w:r>
              <w:rPr>
                <w:color w:val="231F20"/>
                <w:spacing w:val="-10"/>
                <w:sz w:val="20"/>
              </w:rPr>
              <w:t>the</w:t>
            </w:r>
            <w:r>
              <w:rPr>
                <w:color w:val="231F20"/>
                <w:sz w:val="20"/>
              </w:rPr>
              <w:t> </w:t>
            </w:r>
            <w:r>
              <w:rPr>
                <w:color w:val="231F20"/>
                <w:spacing w:val="-10"/>
                <w:sz w:val="20"/>
              </w:rPr>
              <w:t>year</w:t>
            </w:r>
            <w:r>
              <w:rPr>
                <w:color w:val="231F20"/>
                <w:sz w:val="20"/>
              </w:rPr>
              <w:t> </w:t>
            </w:r>
            <w:r>
              <w:rPr>
                <w:color w:val="231F20"/>
                <w:spacing w:val="-10"/>
                <w:sz w:val="20"/>
              </w:rPr>
              <w:t>by</w:t>
            </w:r>
            <w:r>
              <w:rPr>
                <w:color w:val="231F20"/>
                <w:sz w:val="20"/>
              </w:rPr>
              <w:t> </w:t>
            </w:r>
            <w:r>
              <w:rPr>
                <w:color w:val="231F20"/>
                <w:spacing w:val="-10"/>
                <w:sz w:val="20"/>
              </w:rPr>
              <w:t>type</w:t>
            </w:r>
            <w:r>
              <w:rPr>
                <w:color w:val="231F20"/>
                <w:sz w:val="20"/>
              </w:rPr>
              <w:t> </w:t>
            </w:r>
            <w:r>
              <w:rPr>
                <w:color w:val="231F20"/>
                <w:spacing w:val="-10"/>
                <w:sz w:val="20"/>
              </w:rPr>
              <w:t>of</w:t>
            </w:r>
            <w:r>
              <w:rPr>
                <w:color w:val="231F20"/>
                <w:sz w:val="20"/>
              </w:rPr>
              <w:t> </w:t>
            </w:r>
            <w:r>
              <w:rPr>
                <w:color w:val="231F20"/>
                <w:spacing w:val="-10"/>
                <w:sz w:val="20"/>
              </w:rPr>
              <w:t>activity.</w:t>
            </w:r>
            <w:r>
              <w:rPr>
                <w:color w:val="231F20"/>
                <w:sz w:val="20"/>
              </w:rPr>
              <w:t> </w:t>
            </w:r>
            <w:r>
              <w:rPr>
                <w:color w:val="231F20"/>
                <w:spacing w:val="-10"/>
                <w:sz w:val="20"/>
              </w:rPr>
              <w:t>Notice</w:t>
            </w:r>
            <w:r>
              <w:rPr>
                <w:color w:val="231F20"/>
                <w:sz w:val="20"/>
              </w:rPr>
              <w:t> </w:t>
            </w:r>
            <w:r>
              <w:rPr>
                <w:color w:val="231F20"/>
                <w:spacing w:val="-6"/>
                <w:sz w:val="20"/>
              </w:rPr>
              <w:t>that</w:t>
            </w:r>
            <w:r>
              <w:rPr>
                <w:color w:val="231F20"/>
                <w:spacing w:val="-1"/>
                <w:sz w:val="20"/>
              </w:rPr>
              <w:t> </w:t>
            </w:r>
            <w:r>
              <w:rPr>
                <w:color w:val="231F20"/>
                <w:spacing w:val="-6"/>
                <w:sz w:val="20"/>
              </w:rPr>
              <w:t>the</w:t>
            </w:r>
            <w:r>
              <w:rPr>
                <w:color w:val="231F20"/>
                <w:spacing w:val="-1"/>
                <w:sz w:val="20"/>
              </w:rPr>
              <w:t> </w:t>
            </w:r>
            <w:r>
              <w:rPr>
                <w:color w:val="231F20"/>
                <w:spacing w:val="-6"/>
                <w:sz w:val="20"/>
              </w:rPr>
              <w:t>sum</w:t>
            </w:r>
            <w:r>
              <w:rPr>
                <w:color w:val="231F20"/>
                <w:spacing w:val="-1"/>
                <w:sz w:val="20"/>
              </w:rPr>
              <w:t> </w:t>
            </w:r>
            <w:r>
              <w:rPr>
                <w:color w:val="231F20"/>
                <w:spacing w:val="-6"/>
                <w:sz w:val="20"/>
              </w:rPr>
              <w:t>of</w:t>
            </w:r>
            <w:r>
              <w:rPr>
                <w:color w:val="231F20"/>
                <w:spacing w:val="-1"/>
                <w:sz w:val="20"/>
              </w:rPr>
              <w:t> </w:t>
            </w:r>
            <w:r>
              <w:rPr>
                <w:color w:val="231F20"/>
                <w:spacing w:val="-6"/>
                <w:sz w:val="20"/>
              </w:rPr>
              <w:t>the</w:t>
            </w:r>
            <w:r>
              <w:rPr>
                <w:color w:val="231F20"/>
                <w:spacing w:val="-1"/>
                <w:sz w:val="20"/>
              </w:rPr>
              <w:t> </w:t>
            </w:r>
            <w:r>
              <w:rPr>
                <w:color w:val="231F20"/>
                <w:spacing w:val="-6"/>
                <w:sz w:val="20"/>
              </w:rPr>
              <w:t>three</w:t>
            </w:r>
            <w:r>
              <w:rPr>
                <w:color w:val="231F20"/>
                <w:spacing w:val="-1"/>
                <w:sz w:val="20"/>
              </w:rPr>
              <w:t> </w:t>
            </w:r>
            <w:r>
              <w:rPr>
                <w:color w:val="231F20"/>
                <w:spacing w:val="-6"/>
                <w:sz w:val="20"/>
              </w:rPr>
              <w:t>activities</w:t>
            </w:r>
            <w:r>
              <w:rPr>
                <w:color w:val="231F20"/>
                <w:spacing w:val="-1"/>
                <w:sz w:val="20"/>
              </w:rPr>
              <w:t> </w:t>
            </w:r>
            <w:r>
              <w:rPr>
                <w:color w:val="231F20"/>
                <w:spacing w:val="-6"/>
                <w:sz w:val="20"/>
              </w:rPr>
              <w:t>in</w:t>
            </w:r>
            <w:r>
              <w:rPr>
                <w:color w:val="231F20"/>
                <w:spacing w:val="-1"/>
                <w:sz w:val="20"/>
              </w:rPr>
              <w:t> </w:t>
            </w:r>
            <w:r>
              <w:rPr>
                <w:color w:val="231F20"/>
                <w:spacing w:val="-6"/>
                <w:sz w:val="20"/>
              </w:rPr>
              <w:t>the</w:t>
            </w:r>
            <w:r>
              <w:rPr>
                <w:color w:val="231F20"/>
                <w:spacing w:val="-1"/>
                <w:sz w:val="20"/>
              </w:rPr>
              <w:t> </w:t>
            </w:r>
            <w:r>
              <w:rPr>
                <w:color w:val="231F20"/>
                <w:spacing w:val="-6"/>
                <w:sz w:val="20"/>
              </w:rPr>
              <w:t>statement</w:t>
            </w:r>
            <w:r>
              <w:rPr>
                <w:color w:val="231F20"/>
                <w:spacing w:val="-1"/>
                <w:sz w:val="20"/>
              </w:rPr>
              <w:t> </w:t>
            </w:r>
            <w:r>
              <w:rPr>
                <w:color w:val="231F20"/>
                <w:spacing w:val="-6"/>
                <w:sz w:val="20"/>
              </w:rPr>
              <w:t>of</w:t>
            </w:r>
            <w:r>
              <w:rPr>
                <w:color w:val="231F20"/>
                <w:spacing w:val="-1"/>
                <w:sz w:val="20"/>
              </w:rPr>
              <w:t> </w:t>
            </w:r>
            <w:r>
              <w:rPr>
                <w:color w:val="231F20"/>
                <w:spacing w:val="-6"/>
                <w:sz w:val="20"/>
              </w:rPr>
              <w:t>cash</w:t>
            </w:r>
            <w:r>
              <w:rPr>
                <w:color w:val="231F20"/>
                <w:spacing w:val="-1"/>
                <w:sz w:val="20"/>
              </w:rPr>
              <w:t> </w:t>
            </w:r>
            <w:r>
              <w:rPr>
                <w:color w:val="231F20"/>
                <w:spacing w:val="-6"/>
                <w:sz w:val="20"/>
              </w:rPr>
              <w:t>flows</w:t>
            </w:r>
            <w:r>
              <w:rPr>
                <w:color w:val="231F20"/>
                <w:spacing w:val="-1"/>
                <w:sz w:val="20"/>
              </w:rPr>
              <w:t> </w:t>
            </w:r>
            <w:r>
              <w:rPr>
                <w:color w:val="231F20"/>
                <w:spacing w:val="-6"/>
                <w:sz w:val="20"/>
              </w:rPr>
              <w:t>equals</w:t>
            </w:r>
            <w:r>
              <w:rPr>
                <w:color w:val="231F20"/>
                <w:spacing w:val="-1"/>
                <w:sz w:val="20"/>
              </w:rPr>
              <w:t> </w:t>
            </w:r>
            <w:r>
              <w:rPr>
                <w:color w:val="231F20"/>
                <w:spacing w:val="-6"/>
                <w:sz w:val="20"/>
              </w:rPr>
              <w:t>the</w:t>
            </w:r>
            <w:r>
              <w:rPr>
                <w:color w:val="231F20"/>
                <w:spacing w:val="-1"/>
                <w:sz w:val="20"/>
              </w:rPr>
              <w:t> </w:t>
            </w:r>
            <w:r>
              <w:rPr>
                <w:color w:val="231F20"/>
                <w:spacing w:val="-6"/>
                <w:sz w:val="20"/>
              </w:rPr>
              <w:t>change</w:t>
            </w:r>
            <w:r>
              <w:rPr>
                <w:color w:val="231F20"/>
                <w:spacing w:val="-1"/>
                <w:sz w:val="20"/>
              </w:rPr>
              <w:t> </w:t>
            </w:r>
            <w:r>
              <w:rPr>
                <w:color w:val="231F20"/>
                <w:spacing w:val="-6"/>
                <w:sz w:val="20"/>
              </w:rPr>
              <w:t>in</w:t>
            </w:r>
            <w:r>
              <w:rPr>
                <w:color w:val="231F20"/>
                <w:spacing w:val="-1"/>
                <w:sz w:val="20"/>
              </w:rPr>
              <w:t> </w:t>
            </w:r>
            <w:r>
              <w:rPr>
                <w:color w:val="231F20"/>
                <w:spacing w:val="-6"/>
                <w:sz w:val="20"/>
              </w:rPr>
              <w:t>total</w:t>
            </w:r>
            <w:r>
              <w:rPr>
                <w:color w:val="231F20"/>
                <w:spacing w:val="-1"/>
                <w:sz w:val="20"/>
              </w:rPr>
              <w:t> </w:t>
            </w:r>
            <w:r>
              <w:rPr>
                <w:color w:val="231F20"/>
                <w:spacing w:val="-6"/>
                <w:sz w:val="20"/>
              </w:rPr>
              <w:t>cash</w:t>
            </w:r>
            <w:r>
              <w:rPr>
                <w:color w:val="231F20"/>
                <w:spacing w:val="-2"/>
                <w:sz w:val="20"/>
              </w:rPr>
              <w:t> from</w:t>
            </w:r>
            <w:r>
              <w:rPr>
                <w:color w:val="231F20"/>
                <w:spacing w:val="-10"/>
                <w:sz w:val="20"/>
              </w:rPr>
              <w:t> </w:t>
            </w:r>
            <w:r>
              <w:rPr>
                <w:color w:val="231F20"/>
                <w:spacing w:val="-2"/>
                <w:sz w:val="20"/>
              </w:rPr>
              <w:t>one</w:t>
            </w:r>
            <w:r>
              <w:rPr>
                <w:color w:val="231F20"/>
                <w:spacing w:val="-9"/>
                <w:sz w:val="20"/>
              </w:rPr>
              <w:t> </w:t>
            </w:r>
            <w:r>
              <w:rPr>
                <w:color w:val="231F20"/>
                <w:spacing w:val="-2"/>
                <w:sz w:val="20"/>
              </w:rPr>
              <w:t>period</w:t>
            </w:r>
            <w:r>
              <w:rPr>
                <w:color w:val="231F20"/>
                <w:spacing w:val="-9"/>
                <w:sz w:val="20"/>
              </w:rPr>
              <w:t> </w:t>
            </w:r>
            <w:r>
              <w:rPr>
                <w:color w:val="231F20"/>
                <w:spacing w:val="-2"/>
                <w:sz w:val="20"/>
              </w:rPr>
              <w:t>to</w:t>
            </w:r>
            <w:r>
              <w:rPr>
                <w:color w:val="231F20"/>
                <w:spacing w:val="-9"/>
                <w:sz w:val="20"/>
              </w:rPr>
              <w:t> </w:t>
            </w:r>
            <w:r>
              <w:rPr>
                <w:color w:val="231F20"/>
                <w:spacing w:val="-2"/>
                <w:sz w:val="20"/>
              </w:rPr>
              <w:t>the</w:t>
            </w:r>
            <w:r>
              <w:rPr>
                <w:color w:val="231F20"/>
                <w:spacing w:val="-9"/>
                <w:sz w:val="20"/>
              </w:rPr>
              <w:t> </w:t>
            </w:r>
            <w:r>
              <w:rPr>
                <w:color w:val="231F20"/>
                <w:spacing w:val="-2"/>
                <w:sz w:val="20"/>
              </w:rPr>
              <w:t>next</w:t>
            </w:r>
            <w:r>
              <w:rPr>
                <w:color w:val="231F20"/>
                <w:spacing w:val="-9"/>
                <w:sz w:val="20"/>
              </w:rPr>
              <w:t> </w:t>
            </w:r>
            <w:r>
              <w:rPr>
                <w:color w:val="231F20"/>
                <w:spacing w:val="-2"/>
                <w:sz w:val="20"/>
              </w:rPr>
              <w:t>in</w:t>
            </w:r>
            <w:r>
              <w:rPr>
                <w:color w:val="231F20"/>
                <w:spacing w:val="-9"/>
                <w:sz w:val="20"/>
              </w:rPr>
              <w:t> </w:t>
            </w:r>
            <w:r>
              <w:rPr>
                <w:color w:val="231F20"/>
                <w:spacing w:val="-2"/>
                <w:sz w:val="20"/>
              </w:rPr>
              <w:t>the</w:t>
            </w:r>
            <w:r>
              <w:rPr>
                <w:color w:val="231F20"/>
                <w:spacing w:val="-9"/>
                <w:sz w:val="20"/>
              </w:rPr>
              <w:t> </w:t>
            </w:r>
            <w:r>
              <w:rPr>
                <w:color w:val="231F20"/>
                <w:spacing w:val="-2"/>
                <w:sz w:val="20"/>
              </w:rPr>
              <w:t>balance</w:t>
            </w:r>
            <w:r>
              <w:rPr>
                <w:color w:val="231F20"/>
                <w:spacing w:val="-9"/>
                <w:sz w:val="20"/>
              </w:rPr>
              <w:t> </w:t>
            </w:r>
            <w:r>
              <w:rPr>
                <w:color w:val="231F20"/>
                <w:spacing w:val="-2"/>
                <w:sz w:val="20"/>
              </w:rPr>
              <w:t>sheet.</w:t>
            </w:r>
            <w:r>
              <w:rPr>
                <w:color w:val="231F20"/>
                <w:spacing w:val="-9"/>
                <w:sz w:val="20"/>
              </w:rPr>
              <w:t> </w:t>
            </w:r>
            <w:r>
              <w:rPr>
                <w:color w:val="231F20"/>
                <w:spacing w:val="-2"/>
                <w:sz w:val="20"/>
              </w:rPr>
              <w:t>This</w:t>
            </w:r>
            <w:r>
              <w:rPr>
                <w:color w:val="231F20"/>
                <w:spacing w:val="-9"/>
                <w:sz w:val="20"/>
              </w:rPr>
              <w:t> </w:t>
            </w:r>
            <w:r>
              <w:rPr>
                <w:color w:val="231F20"/>
                <w:spacing w:val="-2"/>
                <w:sz w:val="20"/>
              </w:rPr>
              <w:t>demonstrates</w:t>
            </w:r>
            <w:r>
              <w:rPr>
                <w:color w:val="231F20"/>
                <w:spacing w:val="-9"/>
                <w:sz w:val="20"/>
              </w:rPr>
              <w:t> </w:t>
            </w:r>
            <w:r>
              <w:rPr>
                <w:color w:val="231F20"/>
                <w:spacing w:val="-2"/>
                <w:sz w:val="20"/>
              </w:rPr>
              <w:t>the</w:t>
            </w:r>
            <w:r>
              <w:rPr>
                <w:color w:val="231F20"/>
                <w:spacing w:val="-9"/>
                <w:sz w:val="20"/>
              </w:rPr>
              <w:t> </w:t>
            </w:r>
            <w:r>
              <w:rPr>
                <w:color w:val="231F20"/>
                <w:spacing w:val="-2"/>
                <w:sz w:val="20"/>
              </w:rPr>
              <w:t>link</w:t>
            </w:r>
            <w:r>
              <w:rPr>
                <w:color w:val="231F20"/>
                <w:spacing w:val="-9"/>
                <w:sz w:val="20"/>
              </w:rPr>
              <w:t> </w:t>
            </w:r>
            <w:r>
              <w:rPr>
                <w:color w:val="231F20"/>
                <w:spacing w:val="-2"/>
                <w:sz w:val="20"/>
              </w:rPr>
              <w:t>between</w:t>
            </w:r>
            <w:r>
              <w:rPr>
                <w:color w:val="231F20"/>
                <w:spacing w:val="-9"/>
                <w:sz w:val="20"/>
              </w:rPr>
              <w:t> </w:t>
            </w:r>
            <w:r>
              <w:rPr>
                <w:color w:val="231F20"/>
                <w:spacing w:val="-2"/>
                <w:sz w:val="20"/>
              </w:rPr>
              <w:t>the</w:t>
            </w:r>
            <w:r>
              <w:rPr>
                <w:color w:val="231F20"/>
                <w:spacing w:val="-9"/>
                <w:sz w:val="20"/>
              </w:rPr>
              <w:t> </w:t>
            </w:r>
            <w:r>
              <w:rPr>
                <w:color w:val="231F20"/>
                <w:spacing w:val="-2"/>
                <w:sz w:val="20"/>
              </w:rPr>
              <w:t>cash </w:t>
            </w:r>
            <w:r>
              <w:rPr>
                <w:color w:val="231F20"/>
                <w:spacing w:val="-8"/>
                <w:sz w:val="20"/>
              </w:rPr>
              <w:t>reported</w:t>
            </w:r>
            <w:r>
              <w:rPr>
                <w:color w:val="231F20"/>
                <w:spacing w:val="-7"/>
                <w:sz w:val="20"/>
              </w:rPr>
              <w:t> </w:t>
            </w:r>
            <w:r>
              <w:rPr>
                <w:color w:val="231F20"/>
                <w:spacing w:val="-8"/>
                <w:sz w:val="20"/>
              </w:rPr>
              <w:t>in</w:t>
            </w:r>
            <w:r>
              <w:rPr>
                <w:color w:val="231F20"/>
                <w:spacing w:val="-6"/>
                <w:sz w:val="20"/>
              </w:rPr>
              <w:t> </w:t>
            </w:r>
            <w:r>
              <w:rPr>
                <w:color w:val="231F20"/>
                <w:spacing w:val="-8"/>
                <w:sz w:val="20"/>
              </w:rPr>
              <w:t>consecutive</w:t>
            </w:r>
            <w:r>
              <w:rPr>
                <w:color w:val="231F20"/>
                <w:spacing w:val="-7"/>
                <w:sz w:val="20"/>
              </w:rPr>
              <w:t> </w:t>
            </w:r>
            <w:r>
              <w:rPr>
                <w:color w:val="231F20"/>
                <w:spacing w:val="-8"/>
                <w:sz w:val="20"/>
              </w:rPr>
              <w:t>balance</w:t>
            </w:r>
            <w:r>
              <w:rPr>
                <w:color w:val="231F20"/>
                <w:spacing w:val="-6"/>
                <w:sz w:val="20"/>
              </w:rPr>
              <w:t> </w:t>
            </w:r>
            <w:r>
              <w:rPr>
                <w:color w:val="231F20"/>
                <w:spacing w:val="-8"/>
                <w:sz w:val="20"/>
              </w:rPr>
              <w:t>sheets</w:t>
            </w:r>
            <w:r>
              <w:rPr>
                <w:color w:val="231F20"/>
                <w:spacing w:val="-6"/>
                <w:sz w:val="20"/>
              </w:rPr>
              <w:t> </w:t>
            </w:r>
            <w:r>
              <w:rPr>
                <w:color w:val="231F20"/>
                <w:spacing w:val="-8"/>
                <w:sz w:val="20"/>
              </w:rPr>
              <w:t>and</w:t>
            </w:r>
            <w:r>
              <w:rPr>
                <w:color w:val="231F20"/>
                <w:spacing w:val="-7"/>
                <w:sz w:val="20"/>
              </w:rPr>
              <w:t> </w:t>
            </w:r>
            <w:r>
              <w:rPr>
                <w:color w:val="231F20"/>
                <w:spacing w:val="-8"/>
                <w:sz w:val="20"/>
              </w:rPr>
              <w:t>net</w:t>
            </w:r>
            <w:r>
              <w:rPr>
                <w:color w:val="231F20"/>
                <w:spacing w:val="-6"/>
                <w:sz w:val="20"/>
              </w:rPr>
              <w:t> </w:t>
            </w:r>
            <w:r>
              <w:rPr>
                <w:color w:val="231F20"/>
                <w:spacing w:val="-8"/>
                <w:sz w:val="20"/>
              </w:rPr>
              <w:t>cash</w:t>
            </w:r>
            <w:r>
              <w:rPr>
                <w:color w:val="231F20"/>
                <w:spacing w:val="-7"/>
                <w:sz w:val="20"/>
              </w:rPr>
              <w:t> </w:t>
            </w:r>
            <w:r>
              <w:rPr>
                <w:color w:val="231F20"/>
                <w:spacing w:val="-8"/>
                <w:sz w:val="20"/>
              </w:rPr>
              <w:t>flows</w:t>
            </w:r>
            <w:r>
              <w:rPr>
                <w:color w:val="231F20"/>
                <w:spacing w:val="-6"/>
                <w:sz w:val="20"/>
              </w:rPr>
              <w:t> </w:t>
            </w:r>
            <w:r>
              <w:rPr>
                <w:color w:val="231F20"/>
                <w:spacing w:val="-8"/>
                <w:sz w:val="20"/>
              </w:rPr>
              <w:t>reported</w:t>
            </w:r>
            <w:r>
              <w:rPr>
                <w:color w:val="231F20"/>
                <w:spacing w:val="-6"/>
                <w:sz w:val="20"/>
              </w:rPr>
              <w:t> </w:t>
            </w:r>
            <w:r>
              <w:rPr>
                <w:color w:val="231F20"/>
                <w:spacing w:val="-8"/>
                <w:sz w:val="20"/>
              </w:rPr>
              <w:t>in</w:t>
            </w:r>
            <w:r>
              <w:rPr>
                <w:color w:val="231F20"/>
                <w:spacing w:val="-7"/>
                <w:sz w:val="20"/>
              </w:rPr>
              <w:t> </w:t>
            </w:r>
            <w:r>
              <w:rPr>
                <w:color w:val="231F20"/>
                <w:spacing w:val="-8"/>
                <w:sz w:val="20"/>
              </w:rPr>
              <w:t>the</w:t>
            </w:r>
            <w:r>
              <w:rPr>
                <w:color w:val="231F20"/>
                <w:spacing w:val="-6"/>
                <w:sz w:val="20"/>
              </w:rPr>
              <w:t> </w:t>
            </w:r>
            <w:r>
              <w:rPr>
                <w:color w:val="231F20"/>
                <w:spacing w:val="-8"/>
                <w:sz w:val="20"/>
              </w:rPr>
              <w:t>statement</w:t>
            </w:r>
            <w:r>
              <w:rPr>
                <w:color w:val="231F20"/>
                <w:spacing w:val="-7"/>
                <w:sz w:val="20"/>
              </w:rPr>
              <w:t> </w:t>
            </w:r>
            <w:r>
              <w:rPr>
                <w:color w:val="231F20"/>
                <w:spacing w:val="-8"/>
                <w:sz w:val="20"/>
              </w:rPr>
              <w:t>of</w:t>
            </w:r>
            <w:r>
              <w:rPr>
                <w:color w:val="231F20"/>
                <w:spacing w:val="-6"/>
                <w:sz w:val="20"/>
              </w:rPr>
              <w:t> </w:t>
            </w:r>
            <w:r>
              <w:rPr>
                <w:color w:val="231F20"/>
                <w:spacing w:val="-8"/>
                <w:sz w:val="20"/>
              </w:rPr>
              <w:t>cash</w:t>
            </w:r>
            <w:r>
              <w:rPr>
                <w:color w:val="231F20"/>
                <w:spacing w:val="-6"/>
                <w:sz w:val="20"/>
              </w:rPr>
              <w:t> </w:t>
            </w:r>
            <w:r>
              <w:rPr>
                <w:color w:val="231F20"/>
                <w:spacing w:val="-8"/>
                <w:sz w:val="20"/>
              </w:rPr>
              <w:t>flows.</w:t>
            </w:r>
          </w:p>
        </w:tc>
        <w:tc>
          <w:tcPr>
            <w:tcW w:w="249" w:type="dxa"/>
            <w:vMerge/>
            <w:tcBorders>
              <w:top w:val="nil"/>
              <w:left w:val="single" w:sz="4" w:space="0" w:color="939598"/>
              <w:bottom w:val="nil"/>
              <w:right w:val="single" w:sz="4" w:space="0" w:color="939598"/>
            </w:tcBorders>
          </w:tcPr>
          <w:p>
            <w:pPr>
              <w:rPr>
                <w:sz w:val="2"/>
                <w:szCs w:val="2"/>
              </w:rPr>
            </w:pPr>
          </w:p>
        </w:tc>
        <w:tc>
          <w:tcPr>
            <w:tcW w:w="1909" w:type="dxa"/>
            <w:vMerge/>
            <w:tcBorders>
              <w:top w:val="nil"/>
              <w:left w:val="single" w:sz="4" w:space="0" w:color="939598"/>
              <w:bottom w:val="single" w:sz="4" w:space="0" w:color="939598"/>
              <w:right w:val="single" w:sz="4" w:space="0" w:color="939598"/>
            </w:tcBorders>
          </w:tcPr>
          <w:p>
            <w:pPr>
              <w:rPr>
                <w:sz w:val="2"/>
                <w:szCs w:val="2"/>
              </w:rPr>
            </w:pPr>
          </w:p>
        </w:tc>
      </w:tr>
      <w:tr>
        <w:trPr>
          <w:trHeight w:val="587" w:hRule="exact"/>
        </w:trPr>
        <w:tc>
          <w:tcPr>
            <w:tcW w:w="5915" w:type="dxa"/>
            <w:tcBorders>
              <w:top w:val="nil"/>
              <w:left w:val="single" w:sz="4" w:space="0" w:color="939598"/>
              <w:bottom w:val="nil"/>
              <w:right w:val="nil"/>
            </w:tcBorders>
            <w:shd w:val="clear" w:color="auto" w:fill="CDE2EC"/>
          </w:tcPr>
          <w:p>
            <w:pPr>
              <w:pStyle w:val="TableParagraph"/>
              <w:spacing w:before="104"/>
              <w:ind w:left="110"/>
              <w:rPr>
                <w:rFonts w:ascii="Proxima Nova Rg"/>
                <w:sz w:val="18"/>
              </w:rPr>
            </w:pPr>
            <w:r>
              <w:rPr>
                <w:rFonts w:ascii="Proxima Nova Rg"/>
                <w:color w:val="231F20"/>
                <w:sz w:val="18"/>
              </w:rPr>
              <w:t>($ in </w:t>
            </w:r>
            <w:r>
              <w:rPr>
                <w:rFonts w:ascii="Proxima Nova Rg"/>
                <w:color w:val="231F20"/>
                <w:spacing w:val="-2"/>
                <w:sz w:val="18"/>
              </w:rPr>
              <w:t>millions)</w:t>
            </w:r>
          </w:p>
          <w:p>
            <w:pPr>
              <w:pStyle w:val="TableParagraph"/>
              <w:tabs>
                <w:tab w:pos="3569" w:val="left" w:leader="none"/>
              </w:tabs>
              <w:spacing w:before="2"/>
              <w:ind w:left="110"/>
              <w:rPr>
                <w:rFonts w:ascii="Proxima Nova Rg"/>
                <w:b/>
                <w:sz w:val="19"/>
              </w:rPr>
            </w:pPr>
            <w:r>
              <w:rPr>
                <w:rFonts w:ascii="Proxima Nova Rg"/>
                <w:b/>
                <w:color w:val="231F20"/>
                <w:sz w:val="19"/>
                <w:u w:val="single" w:color="231F20"/>
              </w:rPr>
              <w:t>Balance </w:t>
            </w:r>
            <w:r>
              <w:rPr>
                <w:rFonts w:ascii="Proxima Nova Rg"/>
                <w:b/>
                <w:color w:val="231F20"/>
                <w:spacing w:val="-2"/>
                <w:sz w:val="19"/>
                <w:u w:val="single" w:color="231F20"/>
              </w:rPr>
              <w:t>Sheet:</w:t>
            </w:r>
            <w:r>
              <w:rPr>
                <w:rFonts w:ascii="Proxima Nova Rg"/>
                <w:b/>
                <w:color w:val="231F20"/>
                <w:sz w:val="19"/>
              </w:rPr>
              <w:tab/>
            </w:r>
            <w:r>
              <w:rPr>
                <w:rFonts w:ascii="Proxima Nova Rg"/>
                <w:b/>
                <w:color w:val="231F20"/>
                <w:sz w:val="19"/>
                <w:u w:val="single" w:color="231F20"/>
              </w:rPr>
              <w:t>Live</w:t>
            </w:r>
            <w:r>
              <w:rPr>
                <w:rFonts w:ascii="Proxima Nova Rg"/>
                <w:b/>
                <w:color w:val="231F20"/>
                <w:spacing w:val="-2"/>
                <w:sz w:val="19"/>
                <w:u w:val="single" w:color="231F20"/>
              </w:rPr>
              <w:t> </w:t>
            </w:r>
            <w:r>
              <w:rPr>
                <w:rFonts w:ascii="Proxima Nova Rg"/>
                <w:b/>
                <w:color w:val="231F20"/>
                <w:sz w:val="19"/>
                <w:u w:val="single" w:color="231F20"/>
              </w:rPr>
              <w:t>Nation </w:t>
            </w:r>
            <w:r>
              <w:rPr>
                <w:rFonts w:ascii="Proxima Nova Rg"/>
                <w:b/>
                <w:color w:val="231F20"/>
                <w:spacing w:val="-2"/>
                <w:sz w:val="19"/>
                <w:u w:val="single" w:color="231F20"/>
              </w:rPr>
              <w:t>Entertainment</w:t>
            </w:r>
          </w:p>
        </w:tc>
        <w:tc>
          <w:tcPr>
            <w:tcW w:w="1754" w:type="dxa"/>
            <w:tcBorders>
              <w:top w:val="nil"/>
              <w:left w:val="nil"/>
              <w:bottom w:val="nil"/>
              <w:right w:val="single" w:sz="4" w:space="0" w:color="939598"/>
            </w:tcBorders>
            <w:shd w:val="clear" w:color="auto" w:fill="CDE2EC"/>
          </w:tcPr>
          <w:p>
            <w:pPr>
              <w:pStyle w:val="TableParagraph"/>
              <w:spacing w:before="8"/>
              <w:rPr>
                <w:rFonts w:ascii="Proxima Nova Rg"/>
                <w:b/>
                <w:sz w:val="26"/>
              </w:rPr>
            </w:pPr>
          </w:p>
          <w:p>
            <w:pPr>
              <w:pStyle w:val="TableParagraph"/>
              <w:ind w:left="298"/>
              <w:rPr>
                <w:rFonts w:ascii="Proxima Nova Rg"/>
                <w:b/>
                <w:sz w:val="19"/>
              </w:rPr>
            </w:pPr>
            <w:r>
              <w:rPr>
                <w:rFonts w:ascii="Proxima Nova Rg"/>
                <w:b/>
                <w:color w:val="231F20"/>
                <w:sz w:val="19"/>
                <w:u w:val="single" w:color="231F20"/>
              </w:rPr>
              <w:t>AMC </w:t>
            </w:r>
            <w:r>
              <w:rPr>
                <w:rFonts w:ascii="Proxima Nova Rg"/>
                <w:b/>
                <w:color w:val="231F20"/>
                <w:spacing w:val="-2"/>
                <w:sz w:val="19"/>
                <w:u w:val="single" w:color="231F20"/>
              </w:rPr>
              <w:t>Networks</w:t>
            </w:r>
          </w:p>
        </w:tc>
        <w:tc>
          <w:tcPr>
            <w:tcW w:w="249" w:type="dxa"/>
            <w:vMerge/>
            <w:tcBorders>
              <w:top w:val="nil"/>
              <w:left w:val="single" w:sz="4" w:space="0" w:color="939598"/>
              <w:bottom w:val="nil"/>
              <w:right w:val="single" w:sz="4" w:space="0" w:color="939598"/>
            </w:tcBorders>
          </w:tcPr>
          <w:p>
            <w:pPr>
              <w:rPr>
                <w:sz w:val="2"/>
                <w:szCs w:val="2"/>
              </w:rPr>
            </w:pPr>
          </w:p>
        </w:tc>
        <w:tc>
          <w:tcPr>
            <w:tcW w:w="1909" w:type="dxa"/>
            <w:vMerge/>
            <w:tcBorders>
              <w:top w:val="nil"/>
              <w:left w:val="single" w:sz="4" w:space="0" w:color="939598"/>
              <w:bottom w:val="single" w:sz="4" w:space="0" w:color="939598"/>
              <w:right w:val="single" w:sz="4" w:space="0" w:color="939598"/>
            </w:tcBorders>
          </w:tcPr>
          <w:p>
            <w:pPr>
              <w:rPr>
                <w:sz w:val="2"/>
                <w:szCs w:val="2"/>
              </w:rPr>
            </w:pPr>
          </w:p>
        </w:tc>
      </w:tr>
      <w:tr>
        <w:trPr>
          <w:trHeight w:val="814" w:hRule="exact"/>
        </w:trPr>
        <w:tc>
          <w:tcPr>
            <w:tcW w:w="5915" w:type="dxa"/>
            <w:tcBorders>
              <w:top w:val="nil"/>
              <w:left w:val="single" w:sz="4" w:space="0" w:color="939598"/>
              <w:bottom w:val="nil"/>
              <w:right w:val="nil"/>
            </w:tcBorders>
            <w:shd w:val="clear" w:color="auto" w:fill="CDE2EC"/>
          </w:tcPr>
          <w:p>
            <w:pPr>
              <w:pStyle w:val="TableParagraph"/>
              <w:tabs>
                <w:tab w:pos="4376" w:val="left" w:leader="none"/>
              </w:tabs>
              <w:spacing w:before="47"/>
              <w:ind w:left="110"/>
              <w:rPr>
                <w:rFonts w:ascii="Proxima Nova Rg"/>
                <w:sz w:val="19"/>
              </w:rPr>
            </w:pPr>
            <w:r>
              <w:rPr>
                <w:rFonts w:ascii="Proxima Nova Rg"/>
                <w:color w:val="231F20"/>
                <w:sz w:val="19"/>
              </w:rPr>
              <w:t>Cash and cash equivalents </w:t>
            </w:r>
            <w:r>
              <w:rPr>
                <w:rFonts w:ascii="Proxima Nova Rg"/>
                <w:color w:val="231F20"/>
                <w:spacing w:val="-2"/>
                <w:sz w:val="19"/>
              </w:rPr>
              <w:t>(ending)</w:t>
            </w:r>
            <w:r>
              <w:rPr>
                <w:rFonts w:ascii="Proxima Nova Rg"/>
                <w:color w:val="231F20"/>
                <w:sz w:val="19"/>
              </w:rPr>
              <w:tab/>
            </w:r>
            <w:r>
              <w:rPr>
                <w:rFonts w:ascii="Proxima Nova Rg"/>
                <w:color w:val="231F20"/>
                <w:spacing w:val="-2"/>
                <w:sz w:val="19"/>
              </w:rPr>
              <w:t>$2,474.2</w:t>
            </w:r>
          </w:p>
          <w:p>
            <w:pPr>
              <w:pStyle w:val="TableParagraph"/>
              <w:tabs>
                <w:tab w:pos="4342" w:val="left" w:leader="none"/>
              </w:tabs>
              <w:spacing w:before="23"/>
              <w:ind w:left="109"/>
              <w:rPr>
                <w:rFonts w:ascii="Proxima Nova Rg"/>
                <w:sz w:val="19"/>
              </w:rPr>
            </w:pPr>
            <w:r>
              <w:rPr>
                <w:rFonts w:ascii="Proxima Nova Rg"/>
                <w:color w:val="231F20"/>
                <w:sz w:val="19"/>
              </w:rPr>
              <w:t>Cash and cash equivalents </w:t>
            </w:r>
            <w:r>
              <w:rPr>
                <w:rFonts w:ascii="Proxima Nova Rg"/>
                <w:color w:val="231F20"/>
                <w:spacing w:val="-2"/>
                <w:sz w:val="19"/>
              </w:rPr>
              <w:t>(beginning)</w:t>
            </w:r>
            <w:r>
              <w:rPr>
                <w:rFonts w:ascii="Proxima Nova Rg"/>
                <w:color w:val="231F20"/>
                <w:sz w:val="19"/>
              </w:rPr>
              <w:tab/>
            </w:r>
            <w:r>
              <w:rPr>
                <w:rFonts w:ascii="Proxima Nova Rg"/>
                <w:color w:val="231F20"/>
                <w:spacing w:val="80"/>
                <w:sz w:val="19"/>
                <w:u w:val="single" w:color="231F20"/>
              </w:rPr>
              <w:t> </w:t>
            </w:r>
            <w:r>
              <w:rPr>
                <w:rFonts w:ascii="Proxima Nova Rg"/>
                <w:color w:val="231F20"/>
                <w:sz w:val="19"/>
                <w:u w:val="single" w:color="231F20"/>
              </w:rPr>
              <w:t>2,378.2</w:t>
            </w:r>
          </w:p>
          <w:p>
            <w:pPr>
              <w:pStyle w:val="TableParagraph"/>
              <w:tabs>
                <w:tab w:pos="4381" w:val="left" w:leader="none"/>
                <w:tab w:pos="4741" w:val="left" w:leader="none"/>
              </w:tabs>
              <w:spacing w:before="19"/>
              <w:ind w:left="110"/>
              <w:rPr>
                <w:rFonts w:ascii="Proxima Nova Rg"/>
                <w:b/>
                <w:sz w:val="19"/>
              </w:rPr>
            </w:pPr>
            <w:r>
              <w:rPr>
                <w:rFonts w:ascii="Proxima Nova Rg"/>
                <w:b/>
                <w:color w:val="CA103C"/>
                <w:sz w:val="19"/>
              </w:rPr>
              <w:t>Change in cash for the </w:t>
            </w:r>
            <w:r>
              <w:rPr>
                <w:rFonts w:ascii="Proxima Nova Rg"/>
                <w:b/>
                <w:color w:val="CA103C"/>
                <w:spacing w:val="-4"/>
                <w:sz w:val="19"/>
              </w:rPr>
              <w:t>year</w:t>
            </w:r>
            <w:r>
              <w:rPr>
                <w:rFonts w:ascii="Proxima Nova Rg"/>
                <w:b/>
                <w:color w:val="CA103C"/>
                <w:sz w:val="19"/>
              </w:rPr>
              <w:tab/>
            </w:r>
            <w:r>
              <w:rPr>
                <w:rFonts w:ascii="Proxima Nova Rg"/>
                <w:b/>
                <w:color w:val="CA103C"/>
                <w:spacing w:val="-10"/>
                <w:sz w:val="19"/>
                <w:u w:val="double" w:color="231F20"/>
              </w:rPr>
              <w:t>$</w:t>
            </w:r>
            <w:r>
              <w:rPr>
                <w:rFonts w:ascii="Proxima Nova Rg"/>
                <w:b/>
                <w:color w:val="CA103C"/>
                <w:sz w:val="19"/>
                <w:u w:val="double" w:color="231F20"/>
              </w:rPr>
              <w:tab/>
            </w:r>
            <w:r>
              <w:rPr>
                <w:rFonts w:ascii="Proxima Nova Rg"/>
                <w:b/>
                <w:color w:val="CA103C"/>
                <w:spacing w:val="-4"/>
                <w:sz w:val="19"/>
                <w:u w:val="double" w:color="231F20"/>
              </w:rPr>
              <w:t>96.0</w:t>
            </w:r>
          </w:p>
        </w:tc>
        <w:tc>
          <w:tcPr>
            <w:tcW w:w="1754" w:type="dxa"/>
            <w:tcBorders>
              <w:top w:val="nil"/>
              <w:left w:val="nil"/>
              <w:bottom w:val="nil"/>
              <w:right w:val="single" w:sz="4" w:space="0" w:color="939598"/>
            </w:tcBorders>
            <w:shd w:val="clear" w:color="auto" w:fill="CDE2EC"/>
          </w:tcPr>
          <w:p>
            <w:pPr>
              <w:pStyle w:val="TableParagraph"/>
              <w:spacing w:before="47"/>
              <w:ind w:left="571"/>
              <w:rPr>
                <w:rFonts w:ascii="Proxima Nova Rg"/>
                <w:sz w:val="19"/>
              </w:rPr>
            </w:pPr>
            <w:r>
              <w:rPr>
                <w:rFonts w:ascii="Proxima Nova Rg"/>
                <w:color w:val="231F20"/>
                <w:w w:val="110"/>
                <w:sz w:val="19"/>
              </w:rPr>
              <w:t>$</w:t>
            </w:r>
            <w:r>
              <w:rPr>
                <w:rFonts w:ascii="Proxima Nova Rg"/>
                <w:color w:val="231F20"/>
                <w:spacing w:val="23"/>
                <w:w w:val="110"/>
                <w:sz w:val="19"/>
              </w:rPr>
              <w:t>  </w:t>
            </w:r>
            <w:r>
              <w:rPr>
                <w:rFonts w:ascii="Proxima Nova Rg"/>
                <w:color w:val="231F20"/>
                <w:spacing w:val="-2"/>
                <w:w w:val="110"/>
                <w:sz w:val="19"/>
              </w:rPr>
              <w:t>816.2</w:t>
            </w:r>
          </w:p>
          <w:p>
            <w:pPr>
              <w:pStyle w:val="TableParagraph"/>
              <w:tabs>
                <w:tab w:pos="851" w:val="left" w:leader="none"/>
              </w:tabs>
              <w:spacing w:before="23"/>
              <w:ind w:left="571"/>
              <w:rPr>
                <w:rFonts w:ascii="Proxima Nova Rg"/>
                <w:sz w:val="19"/>
              </w:rPr>
            </w:pPr>
            <w:r>
              <w:rPr>
                <w:rFonts w:ascii="Proxima Nova Rg"/>
                <w:color w:val="231F20"/>
                <w:sz w:val="19"/>
                <w:u w:val="single" w:color="231F20"/>
              </w:rPr>
              <w:tab/>
            </w:r>
            <w:r>
              <w:rPr>
                <w:rFonts w:ascii="Proxima Nova Rg"/>
                <w:color w:val="231F20"/>
                <w:spacing w:val="-4"/>
                <w:sz w:val="19"/>
                <w:u w:val="single" w:color="231F20"/>
              </w:rPr>
              <w:t>554.9</w:t>
            </w:r>
          </w:p>
          <w:p>
            <w:pPr>
              <w:pStyle w:val="TableParagraph"/>
              <w:spacing w:before="19"/>
              <w:ind w:left="571"/>
              <w:rPr>
                <w:rFonts w:ascii="Proxima Nova Rg"/>
                <w:b/>
                <w:sz w:val="19"/>
              </w:rPr>
            </w:pPr>
            <w:r>
              <w:rPr>
                <w:rFonts w:ascii="Proxima Nova Rg"/>
                <w:b/>
                <w:color w:val="CA103C"/>
                <w:w w:val="110"/>
                <w:sz w:val="19"/>
                <w:u w:val="double" w:color="231F20"/>
              </w:rPr>
              <w:t>$</w:t>
            </w:r>
            <w:r>
              <w:rPr>
                <w:rFonts w:ascii="Proxima Nova Rg"/>
                <w:b/>
                <w:color w:val="CA103C"/>
                <w:spacing w:val="73"/>
                <w:w w:val="110"/>
                <w:sz w:val="19"/>
                <w:u w:val="double" w:color="231F20"/>
              </w:rPr>
              <w:t> </w:t>
            </w:r>
            <w:r>
              <w:rPr>
                <w:rFonts w:ascii="Proxima Nova Rg"/>
                <w:b/>
                <w:color w:val="CA103C"/>
                <w:spacing w:val="-2"/>
                <w:w w:val="110"/>
                <w:sz w:val="19"/>
                <w:u w:val="double" w:color="231F20"/>
              </w:rPr>
              <w:t>261.3</w:t>
            </w:r>
          </w:p>
        </w:tc>
        <w:tc>
          <w:tcPr>
            <w:tcW w:w="249" w:type="dxa"/>
            <w:vMerge/>
            <w:tcBorders>
              <w:top w:val="nil"/>
              <w:left w:val="single" w:sz="4" w:space="0" w:color="939598"/>
              <w:bottom w:val="nil"/>
              <w:right w:val="single" w:sz="4" w:space="0" w:color="939598"/>
            </w:tcBorders>
          </w:tcPr>
          <w:p>
            <w:pPr>
              <w:rPr>
                <w:sz w:val="2"/>
                <w:szCs w:val="2"/>
              </w:rPr>
            </w:pPr>
          </w:p>
        </w:tc>
        <w:tc>
          <w:tcPr>
            <w:tcW w:w="1909" w:type="dxa"/>
            <w:vMerge/>
            <w:tcBorders>
              <w:top w:val="nil"/>
              <w:left w:val="single" w:sz="4" w:space="0" w:color="939598"/>
              <w:bottom w:val="single" w:sz="4" w:space="0" w:color="939598"/>
              <w:right w:val="single" w:sz="4" w:space="0" w:color="939598"/>
            </w:tcBorders>
          </w:tcPr>
          <w:p>
            <w:pPr>
              <w:rPr>
                <w:sz w:val="2"/>
                <w:szCs w:val="2"/>
              </w:rPr>
            </w:pPr>
          </w:p>
        </w:tc>
      </w:tr>
      <w:tr>
        <w:trPr>
          <w:trHeight w:val="310" w:hRule="exact"/>
        </w:trPr>
        <w:tc>
          <w:tcPr>
            <w:tcW w:w="5915" w:type="dxa"/>
            <w:tcBorders>
              <w:top w:val="nil"/>
              <w:left w:val="single" w:sz="4" w:space="0" w:color="939598"/>
              <w:bottom w:val="nil"/>
              <w:right w:val="nil"/>
            </w:tcBorders>
            <w:shd w:val="clear" w:color="auto" w:fill="CDE2EC"/>
          </w:tcPr>
          <w:p>
            <w:pPr>
              <w:pStyle w:val="TableParagraph"/>
              <w:spacing w:before="47"/>
              <w:ind w:left="110"/>
              <w:rPr>
                <w:rFonts w:ascii="Proxima Nova Rg"/>
                <w:b/>
                <w:sz w:val="19"/>
              </w:rPr>
            </w:pPr>
            <w:r>
              <w:rPr>
                <w:rFonts w:ascii="Proxima Nova Rg"/>
                <w:b/>
                <w:color w:val="231F20"/>
                <w:sz w:val="19"/>
                <w:u w:val="single" w:color="231F20"/>
              </w:rPr>
              <w:t>Statement</w:t>
            </w:r>
            <w:r>
              <w:rPr>
                <w:rFonts w:ascii="Proxima Nova Rg"/>
                <w:b/>
                <w:color w:val="231F20"/>
                <w:spacing w:val="-1"/>
                <w:sz w:val="19"/>
                <w:u w:val="single" w:color="231F20"/>
              </w:rPr>
              <w:t> </w:t>
            </w:r>
            <w:r>
              <w:rPr>
                <w:rFonts w:ascii="Proxima Nova Rg"/>
                <w:b/>
                <w:color w:val="231F20"/>
                <w:sz w:val="19"/>
                <w:u w:val="single" w:color="231F20"/>
              </w:rPr>
              <w:t>of</w:t>
            </w:r>
            <w:r>
              <w:rPr>
                <w:rFonts w:ascii="Proxima Nova Rg"/>
                <w:b/>
                <w:color w:val="231F20"/>
                <w:spacing w:val="-1"/>
                <w:sz w:val="19"/>
                <w:u w:val="single" w:color="231F20"/>
              </w:rPr>
              <w:t> </w:t>
            </w:r>
            <w:r>
              <w:rPr>
                <w:rFonts w:ascii="Proxima Nova Rg"/>
                <w:b/>
                <w:color w:val="231F20"/>
                <w:sz w:val="19"/>
                <w:u w:val="single" w:color="231F20"/>
              </w:rPr>
              <w:t>Cash</w:t>
            </w:r>
            <w:r>
              <w:rPr>
                <w:rFonts w:ascii="Proxima Nova Rg"/>
                <w:b/>
                <w:color w:val="231F20"/>
                <w:spacing w:val="-1"/>
                <w:sz w:val="19"/>
                <w:u w:val="single" w:color="231F20"/>
              </w:rPr>
              <w:t> </w:t>
            </w:r>
            <w:r>
              <w:rPr>
                <w:rFonts w:ascii="Proxima Nova Rg"/>
                <w:b/>
                <w:color w:val="231F20"/>
                <w:spacing w:val="-2"/>
                <w:sz w:val="19"/>
                <w:u w:val="single" w:color="231F20"/>
              </w:rPr>
              <w:t>Flows:</w:t>
            </w:r>
          </w:p>
        </w:tc>
        <w:tc>
          <w:tcPr>
            <w:tcW w:w="1754" w:type="dxa"/>
            <w:tcBorders>
              <w:top w:val="nil"/>
              <w:left w:val="nil"/>
              <w:bottom w:val="nil"/>
              <w:right w:val="single" w:sz="4" w:space="0" w:color="939598"/>
            </w:tcBorders>
            <w:shd w:val="clear" w:color="auto" w:fill="CDE2EC"/>
          </w:tcPr>
          <w:p>
            <w:pPr>
              <w:pStyle w:val="TableParagraph"/>
              <w:rPr>
                <w:rFonts w:ascii="Times New Roman"/>
                <w:sz w:val="18"/>
              </w:rPr>
            </w:pPr>
          </w:p>
        </w:tc>
        <w:tc>
          <w:tcPr>
            <w:tcW w:w="249" w:type="dxa"/>
            <w:vMerge/>
            <w:tcBorders>
              <w:top w:val="nil"/>
              <w:left w:val="single" w:sz="4" w:space="0" w:color="939598"/>
              <w:bottom w:val="nil"/>
              <w:right w:val="single" w:sz="4" w:space="0" w:color="939598"/>
            </w:tcBorders>
          </w:tcPr>
          <w:p>
            <w:pPr>
              <w:rPr>
                <w:sz w:val="2"/>
                <w:szCs w:val="2"/>
              </w:rPr>
            </w:pPr>
          </w:p>
        </w:tc>
        <w:tc>
          <w:tcPr>
            <w:tcW w:w="1909" w:type="dxa"/>
            <w:vMerge/>
            <w:tcBorders>
              <w:top w:val="nil"/>
              <w:left w:val="single" w:sz="4" w:space="0" w:color="939598"/>
              <w:bottom w:val="single" w:sz="4" w:space="0" w:color="939598"/>
              <w:right w:val="single" w:sz="4" w:space="0" w:color="939598"/>
            </w:tcBorders>
          </w:tcPr>
          <w:p>
            <w:pPr>
              <w:rPr>
                <w:sz w:val="2"/>
                <w:szCs w:val="2"/>
              </w:rPr>
            </w:pPr>
          </w:p>
        </w:tc>
      </w:tr>
      <w:tr>
        <w:trPr>
          <w:trHeight w:val="1542" w:hRule="exact"/>
        </w:trPr>
        <w:tc>
          <w:tcPr>
            <w:tcW w:w="5915" w:type="dxa"/>
            <w:tcBorders>
              <w:top w:val="nil"/>
              <w:left w:val="single" w:sz="4" w:space="0" w:color="939598"/>
              <w:bottom w:val="nil"/>
              <w:right w:val="nil"/>
            </w:tcBorders>
            <w:shd w:val="clear" w:color="auto" w:fill="CDE2EC"/>
          </w:tcPr>
          <w:p>
            <w:pPr>
              <w:pStyle w:val="TableParagraph"/>
              <w:tabs>
                <w:tab w:pos="4485" w:val="left" w:leader="none"/>
              </w:tabs>
              <w:spacing w:before="47"/>
              <w:ind w:left="110"/>
              <w:rPr>
                <w:rFonts w:ascii="Proxima Nova Rg"/>
                <w:sz w:val="19"/>
              </w:rPr>
            </w:pPr>
            <w:r>
              <w:rPr>
                <w:rFonts w:ascii="Proxima Nova Rg"/>
                <w:color w:val="231F20"/>
                <w:sz w:val="19"/>
              </w:rPr>
              <w:t>Operating cash </w:t>
            </w:r>
            <w:r>
              <w:rPr>
                <w:rFonts w:ascii="Proxima Nova Rg"/>
                <w:color w:val="231F20"/>
                <w:spacing w:val="-2"/>
                <w:sz w:val="19"/>
              </w:rPr>
              <w:t>flows</w:t>
            </w:r>
            <w:r>
              <w:rPr>
                <w:rFonts w:ascii="Proxima Nova Rg"/>
                <w:color w:val="231F20"/>
                <w:sz w:val="19"/>
              </w:rPr>
              <w:tab/>
              <w:t>$</w:t>
            </w:r>
            <w:r>
              <w:rPr>
                <w:rFonts w:ascii="Proxima Nova Rg"/>
                <w:color w:val="231F20"/>
                <w:spacing w:val="-2"/>
                <w:sz w:val="19"/>
              </w:rPr>
              <w:t> 469.8</w:t>
            </w:r>
          </w:p>
          <w:p>
            <w:pPr>
              <w:pStyle w:val="TableParagraph"/>
              <w:tabs>
                <w:tab w:pos="4602" w:val="left" w:leader="none"/>
              </w:tabs>
              <w:spacing w:before="19"/>
              <w:ind w:left="110"/>
              <w:rPr>
                <w:rFonts w:ascii="Proxima Nova Rg"/>
                <w:sz w:val="19"/>
              </w:rPr>
            </w:pPr>
            <w:r>
              <w:rPr>
                <w:rFonts w:ascii="Proxima Nova Rg"/>
                <w:color w:val="231F20"/>
                <w:sz w:val="19"/>
              </w:rPr>
              <w:t>Investing cash </w:t>
            </w:r>
            <w:r>
              <w:rPr>
                <w:rFonts w:ascii="Proxima Nova Rg"/>
                <w:color w:val="231F20"/>
                <w:spacing w:val="-2"/>
                <w:sz w:val="19"/>
              </w:rPr>
              <w:t>flows</w:t>
            </w:r>
            <w:r>
              <w:rPr>
                <w:rFonts w:ascii="Proxima Nova Rg"/>
                <w:color w:val="231F20"/>
                <w:sz w:val="19"/>
              </w:rPr>
              <w:tab/>
            </w:r>
            <w:r>
              <w:rPr>
                <w:rFonts w:ascii="Proxima Nova Rg"/>
                <w:color w:val="231F20"/>
                <w:spacing w:val="-2"/>
                <w:sz w:val="19"/>
              </w:rPr>
              <w:t>(691.0)</w:t>
            </w:r>
          </w:p>
          <w:p>
            <w:pPr>
              <w:pStyle w:val="TableParagraph"/>
              <w:tabs>
                <w:tab w:pos="5154" w:val="right" w:leader="none"/>
              </w:tabs>
              <w:spacing w:before="19"/>
              <w:ind w:left="110"/>
              <w:rPr>
                <w:rFonts w:ascii="Proxima Nova Rg"/>
                <w:sz w:val="19"/>
              </w:rPr>
            </w:pPr>
            <w:r>
              <w:rPr>
                <w:rFonts w:ascii="Proxima Nova Rg"/>
                <w:color w:val="231F20"/>
                <w:sz w:val="19"/>
              </w:rPr>
              <w:t>Financing cash </w:t>
            </w:r>
            <w:r>
              <w:rPr>
                <w:rFonts w:ascii="Proxima Nova Rg"/>
                <w:color w:val="231F20"/>
                <w:spacing w:val="-2"/>
                <w:sz w:val="19"/>
              </w:rPr>
              <w:t>flows</w:t>
            </w:r>
            <w:r>
              <w:rPr>
                <w:rFonts w:ascii="Proxima Nova Rg"/>
                <w:color w:val="231F20"/>
                <w:sz w:val="19"/>
              </w:rPr>
              <w:tab/>
            </w:r>
            <w:r>
              <w:rPr>
                <w:rFonts w:ascii="Proxima Nova Rg"/>
                <w:color w:val="231F20"/>
                <w:spacing w:val="-2"/>
                <w:sz w:val="19"/>
              </w:rPr>
              <w:t>328.9</w:t>
            </w:r>
          </w:p>
          <w:p>
            <w:pPr>
              <w:pStyle w:val="TableParagraph"/>
              <w:tabs>
                <w:tab w:pos="4471" w:val="left" w:leader="none"/>
              </w:tabs>
              <w:spacing w:before="18"/>
              <w:ind w:left="110"/>
              <w:rPr>
                <w:rFonts w:ascii="Proxima Nova Rg"/>
                <w:sz w:val="19"/>
              </w:rPr>
            </w:pPr>
            <w:r>
              <w:rPr>
                <w:rFonts w:ascii="Proxima Nova Rg"/>
                <w:color w:val="231F20"/>
                <w:sz w:val="19"/>
              </w:rPr>
              <w:t>Foreign</w:t>
            </w:r>
            <w:r>
              <w:rPr>
                <w:rFonts w:ascii="Proxima Nova Rg"/>
                <w:color w:val="231F20"/>
                <w:spacing w:val="-2"/>
                <w:sz w:val="19"/>
              </w:rPr>
              <w:t> </w:t>
            </w:r>
            <w:r>
              <w:rPr>
                <w:rFonts w:ascii="Proxima Nova Rg"/>
                <w:color w:val="231F20"/>
                <w:sz w:val="19"/>
              </w:rPr>
              <w:t>currency </w:t>
            </w:r>
            <w:r>
              <w:rPr>
                <w:rFonts w:ascii="Proxima Nova Rg"/>
                <w:color w:val="231F20"/>
                <w:spacing w:val="-2"/>
                <w:sz w:val="19"/>
              </w:rPr>
              <w:t>effects</w:t>
            </w:r>
            <w:r>
              <w:rPr>
                <w:rFonts w:ascii="Proxima Nova Rg"/>
                <w:color w:val="231F20"/>
                <w:sz w:val="19"/>
              </w:rPr>
              <w:tab/>
            </w:r>
            <w:r>
              <w:rPr>
                <w:rFonts w:ascii="Proxima Nova Rg"/>
                <w:color w:val="231F20"/>
                <w:spacing w:val="40"/>
                <w:w w:val="110"/>
                <w:sz w:val="19"/>
                <w:u w:val="single" w:color="231F20"/>
              </w:rPr>
              <w:t>  </w:t>
            </w:r>
            <w:r>
              <w:rPr>
                <w:rFonts w:ascii="Proxima Nova Rg"/>
                <w:color w:val="231F20"/>
                <w:w w:val="110"/>
                <w:sz w:val="19"/>
                <w:u w:val="single" w:color="231F20"/>
              </w:rPr>
              <w:t>(11.7</w:t>
            </w:r>
            <w:r>
              <w:rPr>
                <w:rFonts w:ascii="Proxima Nova Rg"/>
                <w:color w:val="231F20"/>
                <w:w w:val="110"/>
                <w:sz w:val="19"/>
              </w:rPr>
              <w:t>)</w:t>
            </w:r>
          </w:p>
          <w:p>
            <w:pPr>
              <w:pStyle w:val="TableParagraph"/>
              <w:tabs>
                <w:tab w:pos="4478" w:val="left" w:leader="none"/>
              </w:tabs>
              <w:spacing w:before="19"/>
              <w:ind w:left="110"/>
              <w:rPr>
                <w:rFonts w:ascii="Proxima Nova Rg"/>
                <w:b/>
                <w:sz w:val="19"/>
              </w:rPr>
            </w:pPr>
            <w:r>
              <w:rPr>
                <w:rFonts w:ascii="Proxima Nova Rg"/>
                <w:b/>
                <w:color w:val="CA103C"/>
                <w:sz w:val="19"/>
              </w:rPr>
              <w:t>Net cash flows for the </w:t>
            </w:r>
            <w:r>
              <w:rPr>
                <w:rFonts w:ascii="Proxima Nova Rg"/>
                <w:b/>
                <w:color w:val="CA103C"/>
                <w:spacing w:val="-4"/>
                <w:sz w:val="19"/>
              </w:rPr>
              <w:t>year</w:t>
            </w:r>
            <w:r>
              <w:rPr>
                <w:rFonts w:ascii="Proxima Nova Rg"/>
                <w:b/>
                <w:color w:val="CA103C"/>
                <w:sz w:val="19"/>
              </w:rPr>
              <w:tab/>
            </w:r>
            <w:r>
              <w:rPr>
                <w:rFonts w:ascii="Proxima Nova Rg"/>
                <w:b/>
                <w:color w:val="CA103C"/>
                <w:sz w:val="19"/>
                <w:u w:val="double" w:color="231F20"/>
              </w:rPr>
              <w:t>$</w:t>
            </w:r>
            <w:r>
              <w:rPr>
                <w:rFonts w:ascii="Proxima Nova Rg"/>
                <w:b/>
                <w:color w:val="CA103C"/>
                <w:spacing w:val="72"/>
                <w:w w:val="150"/>
                <w:sz w:val="19"/>
                <w:u w:val="double" w:color="231F20"/>
              </w:rPr>
              <w:t> </w:t>
            </w:r>
            <w:r>
              <w:rPr>
                <w:rFonts w:ascii="Proxima Nova Rg"/>
                <w:b/>
                <w:color w:val="CA103C"/>
                <w:spacing w:val="-4"/>
                <w:sz w:val="19"/>
                <w:u w:val="double" w:color="231F20"/>
              </w:rPr>
              <w:t>96.0</w:t>
            </w:r>
          </w:p>
        </w:tc>
        <w:tc>
          <w:tcPr>
            <w:tcW w:w="1754" w:type="dxa"/>
            <w:tcBorders>
              <w:top w:val="nil"/>
              <w:left w:val="nil"/>
              <w:bottom w:val="nil"/>
              <w:right w:val="single" w:sz="4" w:space="0" w:color="939598"/>
            </w:tcBorders>
            <w:shd w:val="clear" w:color="auto" w:fill="CDE2EC"/>
          </w:tcPr>
          <w:p>
            <w:pPr>
              <w:pStyle w:val="TableParagraph"/>
              <w:spacing w:before="47"/>
              <w:ind w:right="468"/>
              <w:jc w:val="right"/>
              <w:rPr>
                <w:rFonts w:ascii="Proxima Nova Rg"/>
                <w:sz w:val="19"/>
              </w:rPr>
            </w:pPr>
            <w:r>
              <w:rPr>
                <w:rFonts w:ascii="Proxima Nova Rg"/>
                <w:color w:val="231F20"/>
                <w:w w:val="105"/>
                <w:sz w:val="19"/>
              </w:rPr>
              <w:t>$</w:t>
            </w:r>
            <w:r>
              <w:rPr>
                <w:rFonts w:ascii="Proxima Nova Rg"/>
                <w:color w:val="231F20"/>
                <w:spacing w:val="39"/>
                <w:w w:val="105"/>
                <w:sz w:val="19"/>
              </w:rPr>
              <w:t> </w:t>
            </w:r>
            <w:r>
              <w:rPr>
                <w:rFonts w:ascii="Proxima Nova Rg"/>
                <w:color w:val="231F20"/>
                <w:spacing w:val="-4"/>
                <w:w w:val="105"/>
                <w:sz w:val="19"/>
              </w:rPr>
              <w:t>483.7</w:t>
            </w:r>
          </w:p>
          <w:p>
            <w:pPr>
              <w:pStyle w:val="TableParagraph"/>
              <w:spacing w:before="19"/>
              <w:ind w:right="418"/>
              <w:jc w:val="right"/>
              <w:rPr>
                <w:rFonts w:ascii="Proxima Nova Rg"/>
                <w:sz w:val="19"/>
              </w:rPr>
            </w:pPr>
            <w:r>
              <w:rPr>
                <w:rFonts w:ascii="Proxima Nova Rg"/>
                <w:color w:val="231F20"/>
                <w:spacing w:val="-2"/>
                <w:w w:val="105"/>
                <w:sz w:val="19"/>
              </w:rPr>
              <w:t>(89.7)</w:t>
            </w:r>
          </w:p>
          <w:p>
            <w:pPr>
              <w:pStyle w:val="TableParagraph"/>
              <w:spacing w:before="19"/>
              <w:ind w:right="418"/>
              <w:jc w:val="right"/>
              <w:rPr>
                <w:rFonts w:ascii="Proxima Nova Rg"/>
                <w:sz w:val="19"/>
              </w:rPr>
            </w:pPr>
            <w:r>
              <w:rPr>
                <w:rFonts w:ascii="Proxima Nova Rg"/>
                <w:color w:val="231F20"/>
                <w:spacing w:val="-2"/>
                <w:w w:val="135"/>
                <w:sz w:val="19"/>
              </w:rPr>
              <w:t>(131.1)</w:t>
            </w:r>
          </w:p>
          <w:p>
            <w:pPr>
              <w:pStyle w:val="TableParagraph"/>
              <w:tabs>
                <w:tab w:pos="392" w:val="left" w:leader="none"/>
              </w:tabs>
              <w:spacing w:before="19"/>
              <w:ind w:right="418"/>
              <w:jc w:val="right"/>
              <w:rPr>
                <w:rFonts w:ascii="Proxima Nova Rg"/>
                <w:sz w:val="19"/>
              </w:rPr>
            </w:pPr>
            <w:r>
              <w:rPr>
                <w:rFonts w:ascii="Proxima Nova Rg"/>
                <w:color w:val="231F20"/>
                <w:sz w:val="19"/>
                <w:u w:val="single" w:color="231F20"/>
              </w:rPr>
              <w:tab/>
            </w:r>
            <w:r>
              <w:rPr>
                <w:rFonts w:ascii="Proxima Nova Rg"/>
                <w:color w:val="231F20"/>
                <w:spacing w:val="-2"/>
                <w:w w:val="115"/>
                <w:sz w:val="19"/>
                <w:u w:val="single" w:color="231F20"/>
              </w:rPr>
              <w:t>(1.6</w:t>
            </w:r>
            <w:r>
              <w:rPr>
                <w:rFonts w:ascii="Proxima Nova Rg"/>
                <w:color w:val="231F20"/>
                <w:spacing w:val="-2"/>
                <w:w w:val="115"/>
                <w:sz w:val="19"/>
              </w:rPr>
              <w:t>)</w:t>
            </w:r>
          </w:p>
          <w:p>
            <w:pPr>
              <w:pStyle w:val="TableParagraph"/>
              <w:spacing w:before="18"/>
              <w:ind w:right="464"/>
              <w:jc w:val="right"/>
              <w:rPr>
                <w:rFonts w:ascii="Proxima Nova Rg"/>
                <w:b/>
                <w:sz w:val="19"/>
              </w:rPr>
            </w:pPr>
            <w:r>
              <w:rPr>
                <w:rFonts w:ascii="Proxima Nova Rg"/>
                <w:b/>
                <w:color w:val="CA103C"/>
                <w:w w:val="110"/>
                <w:sz w:val="19"/>
                <w:u w:val="double" w:color="231F20"/>
              </w:rPr>
              <w:t>$</w:t>
            </w:r>
            <w:r>
              <w:rPr>
                <w:rFonts w:ascii="Proxima Nova Rg"/>
                <w:b/>
                <w:color w:val="CA103C"/>
                <w:spacing w:val="7"/>
                <w:w w:val="110"/>
                <w:sz w:val="19"/>
                <w:u w:val="double" w:color="231F20"/>
              </w:rPr>
              <w:t> </w:t>
            </w:r>
            <w:r>
              <w:rPr>
                <w:rFonts w:ascii="Proxima Nova Rg"/>
                <w:b/>
                <w:color w:val="CA103C"/>
                <w:spacing w:val="-2"/>
                <w:w w:val="110"/>
                <w:sz w:val="19"/>
                <w:u w:val="double" w:color="231F20"/>
              </w:rPr>
              <w:t>261.3</w:t>
            </w:r>
          </w:p>
        </w:tc>
        <w:tc>
          <w:tcPr>
            <w:tcW w:w="249" w:type="dxa"/>
            <w:vMerge/>
            <w:tcBorders>
              <w:top w:val="nil"/>
              <w:left w:val="single" w:sz="4" w:space="0" w:color="939598"/>
              <w:bottom w:val="nil"/>
              <w:right w:val="single" w:sz="4" w:space="0" w:color="939598"/>
            </w:tcBorders>
          </w:tcPr>
          <w:p>
            <w:pPr>
              <w:rPr>
                <w:sz w:val="2"/>
                <w:szCs w:val="2"/>
              </w:rPr>
            </w:pPr>
          </w:p>
        </w:tc>
        <w:tc>
          <w:tcPr>
            <w:tcW w:w="1909" w:type="dxa"/>
            <w:vMerge/>
            <w:tcBorders>
              <w:top w:val="nil"/>
              <w:left w:val="single" w:sz="4" w:space="0" w:color="939598"/>
              <w:bottom w:val="single" w:sz="4" w:space="0" w:color="939598"/>
              <w:right w:val="single" w:sz="4" w:space="0" w:color="939598"/>
            </w:tcBorders>
          </w:tcPr>
          <w:p>
            <w:pPr>
              <w:rPr>
                <w:sz w:val="2"/>
                <w:szCs w:val="2"/>
              </w:rPr>
            </w:pPr>
          </w:p>
        </w:tc>
      </w:tr>
      <w:tr>
        <w:trPr>
          <w:trHeight w:val="1725" w:hRule="exact"/>
        </w:trPr>
        <w:tc>
          <w:tcPr>
            <w:tcW w:w="7669" w:type="dxa"/>
            <w:gridSpan w:val="2"/>
            <w:tcBorders>
              <w:top w:val="nil"/>
              <w:left w:val="single" w:sz="4" w:space="0" w:color="939598"/>
              <w:bottom w:val="nil"/>
              <w:right w:val="single" w:sz="4" w:space="0" w:color="939598"/>
            </w:tcBorders>
          </w:tcPr>
          <w:p>
            <w:pPr>
              <w:pStyle w:val="TableParagraph"/>
              <w:spacing w:line="256" w:lineRule="auto" w:before="126"/>
              <w:ind w:left="-10" w:right="-15" w:firstLine="240"/>
              <w:jc w:val="both"/>
              <w:rPr>
                <w:sz w:val="20"/>
              </w:rPr>
            </w:pPr>
            <w:r>
              <w:rPr>
                <w:color w:val="231F20"/>
                <w:spacing w:val="-2"/>
                <w:sz w:val="20"/>
              </w:rPr>
              <w:t>Both</w:t>
            </w:r>
            <w:r>
              <w:rPr>
                <w:color w:val="231F20"/>
                <w:spacing w:val="-9"/>
                <w:sz w:val="20"/>
              </w:rPr>
              <w:t> </w:t>
            </w:r>
            <w:r>
              <w:rPr>
                <w:color w:val="231F20"/>
                <w:spacing w:val="-2"/>
                <w:sz w:val="20"/>
              </w:rPr>
              <w:t>companies</w:t>
            </w:r>
            <w:r>
              <w:rPr>
                <w:color w:val="231F20"/>
                <w:spacing w:val="-9"/>
                <w:sz w:val="20"/>
              </w:rPr>
              <w:t> </w:t>
            </w:r>
            <w:r>
              <w:rPr>
                <w:color w:val="231F20"/>
                <w:spacing w:val="-2"/>
                <w:sz w:val="20"/>
              </w:rPr>
              <w:t>had</w:t>
            </w:r>
            <w:r>
              <w:rPr>
                <w:color w:val="231F20"/>
                <w:spacing w:val="-9"/>
                <w:sz w:val="20"/>
              </w:rPr>
              <w:t> </w:t>
            </w:r>
            <w:r>
              <w:rPr>
                <w:color w:val="231F20"/>
                <w:spacing w:val="-2"/>
                <w:sz w:val="20"/>
              </w:rPr>
              <w:t>an</w:t>
            </w:r>
            <w:r>
              <w:rPr>
                <w:color w:val="231F20"/>
                <w:spacing w:val="-9"/>
                <w:sz w:val="20"/>
              </w:rPr>
              <w:t> </w:t>
            </w:r>
            <w:r>
              <w:rPr>
                <w:color w:val="231F20"/>
                <w:spacing w:val="-2"/>
                <w:sz w:val="20"/>
              </w:rPr>
              <w:t>increase</w:t>
            </w:r>
            <w:r>
              <w:rPr>
                <w:color w:val="231F20"/>
                <w:spacing w:val="-9"/>
                <w:sz w:val="20"/>
              </w:rPr>
              <w:t> </w:t>
            </w:r>
            <w:r>
              <w:rPr>
                <w:color w:val="231F20"/>
                <w:spacing w:val="-2"/>
                <w:sz w:val="20"/>
              </w:rPr>
              <w:t>in</w:t>
            </w:r>
            <w:r>
              <w:rPr>
                <w:color w:val="231F20"/>
                <w:spacing w:val="-9"/>
                <w:sz w:val="20"/>
              </w:rPr>
              <w:t> </w:t>
            </w:r>
            <w:r>
              <w:rPr>
                <w:color w:val="231F20"/>
                <w:spacing w:val="-2"/>
                <w:sz w:val="20"/>
              </w:rPr>
              <w:t>cash</w:t>
            </w:r>
            <w:r>
              <w:rPr>
                <w:color w:val="231F20"/>
                <w:spacing w:val="-9"/>
                <w:sz w:val="20"/>
              </w:rPr>
              <w:t> </w:t>
            </w:r>
            <w:r>
              <w:rPr>
                <w:color w:val="231F20"/>
                <w:spacing w:val="-2"/>
                <w:sz w:val="20"/>
              </w:rPr>
              <w:t>for</w:t>
            </w:r>
            <w:r>
              <w:rPr>
                <w:color w:val="231F20"/>
                <w:spacing w:val="-9"/>
                <w:sz w:val="20"/>
              </w:rPr>
              <w:t> </w:t>
            </w:r>
            <w:r>
              <w:rPr>
                <w:color w:val="231F20"/>
                <w:spacing w:val="-2"/>
                <w:sz w:val="20"/>
              </w:rPr>
              <w:t>the</w:t>
            </w:r>
            <w:r>
              <w:rPr>
                <w:color w:val="231F20"/>
                <w:spacing w:val="-9"/>
                <w:sz w:val="20"/>
              </w:rPr>
              <w:t> </w:t>
            </w:r>
            <w:r>
              <w:rPr>
                <w:color w:val="231F20"/>
                <w:spacing w:val="-2"/>
                <w:sz w:val="20"/>
              </w:rPr>
              <w:t>year.</w:t>
            </w:r>
            <w:r>
              <w:rPr>
                <w:color w:val="231F20"/>
                <w:spacing w:val="-9"/>
                <w:sz w:val="20"/>
              </w:rPr>
              <w:t> </w:t>
            </w:r>
            <w:r>
              <w:rPr>
                <w:color w:val="231F20"/>
                <w:spacing w:val="-2"/>
                <w:sz w:val="20"/>
              </w:rPr>
              <w:t>We</w:t>
            </w:r>
            <w:r>
              <w:rPr>
                <w:color w:val="231F20"/>
                <w:spacing w:val="-9"/>
                <w:sz w:val="20"/>
              </w:rPr>
              <w:t> </w:t>
            </w:r>
            <w:r>
              <w:rPr>
                <w:color w:val="231F20"/>
                <w:spacing w:val="-2"/>
                <w:sz w:val="20"/>
              </w:rPr>
              <w:t>can</w:t>
            </w:r>
            <w:r>
              <w:rPr>
                <w:color w:val="231F20"/>
                <w:spacing w:val="-9"/>
                <w:sz w:val="20"/>
              </w:rPr>
              <w:t> </w:t>
            </w:r>
            <w:r>
              <w:rPr>
                <w:color w:val="231F20"/>
                <w:spacing w:val="-2"/>
                <w:sz w:val="20"/>
              </w:rPr>
              <w:t>analyze</w:t>
            </w:r>
            <w:r>
              <w:rPr>
                <w:color w:val="231F20"/>
                <w:spacing w:val="-9"/>
                <w:sz w:val="20"/>
              </w:rPr>
              <w:t> </w:t>
            </w:r>
            <w:r>
              <w:rPr>
                <w:color w:val="231F20"/>
                <w:spacing w:val="-2"/>
                <w:sz w:val="20"/>
              </w:rPr>
              <w:t>the</w:t>
            </w:r>
            <w:r>
              <w:rPr>
                <w:color w:val="231F20"/>
                <w:spacing w:val="-9"/>
                <w:sz w:val="20"/>
              </w:rPr>
              <w:t> </w:t>
            </w:r>
            <w:r>
              <w:rPr>
                <w:color w:val="231F20"/>
                <w:spacing w:val="-2"/>
                <w:sz w:val="20"/>
              </w:rPr>
              <w:t>statement</w:t>
            </w:r>
            <w:r>
              <w:rPr>
                <w:color w:val="231F20"/>
                <w:spacing w:val="-9"/>
                <w:sz w:val="20"/>
              </w:rPr>
              <w:t> </w:t>
            </w:r>
            <w:r>
              <w:rPr>
                <w:color w:val="231F20"/>
                <w:spacing w:val="-2"/>
                <w:sz w:val="20"/>
              </w:rPr>
              <w:t>of</w:t>
            </w:r>
            <w:r>
              <w:rPr>
                <w:color w:val="231F20"/>
                <w:spacing w:val="-9"/>
                <w:sz w:val="20"/>
              </w:rPr>
              <w:t> </w:t>
            </w:r>
            <w:r>
              <w:rPr>
                <w:color w:val="231F20"/>
                <w:spacing w:val="-2"/>
                <w:sz w:val="20"/>
              </w:rPr>
              <w:t>cash </w:t>
            </w:r>
            <w:r>
              <w:rPr>
                <w:color w:val="231F20"/>
                <w:sz w:val="20"/>
              </w:rPr>
              <w:t>flows</w:t>
            </w:r>
            <w:r>
              <w:rPr>
                <w:color w:val="231F20"/>
                <w:spacing w:val="-8"/>
                <w:sz w:val="20"/>
              </w:rPr>
              <w:t> </w:t>
            </w:r>
            <w:r>
              <w:rPr>
                <w:color w:val="231F20"/>
                <w:sz w:val="20"/>
              </w:rPr>
              <w:t>to</w:t>
            </w:r>
            <w:r>
              <w:rPr>
                <w:color w:val="231F20"/>
                <w:spacing w:val="-8"/>
                <w:sz w:val="20"/>
              </w:rPr>
              <w:t> </w:t>
            </w:r>
            <w:r>
              <w:rPr>
                <w:color w:val="231F20"/>
                <w:sz w:val="20"/>
              </w:rPr>
              <w:t>see</w:t>
            </w:r>
            <w:r>
              <w:rPr>
                <w:color w:val="231F20"/>
                <w:spacing w:val="-8"/>
                <w:sz w:val="20"/>
              </w:rPr>
              <w:t> </w:t>
            </w:r>
            <w:r>
              <w:rPr>
                <w:color w:val="231F20"/>
                <w:sz w:val="20"/>
              </w:rPr>
              <w:t>why</w:t>
            </w:r>
            <w:r>
              <w:rPr>
                <w:color w:val="231F20"/>
                <w:spacing w:val="-8"/>
                <w:sz w:val="20"/>
              </w:rPr>
              <w:t> </w:t>
            </w:r>
            <w:r>
              <w:rPr>
                <w:color w:val="231F20"/>
                <w:sz w:val="20"/>
              </w:rPr>
              <w:t>cash</w:t>
            </w:r>
            <w:r>
              <w:rPr>
                <w:color w:val="231F20"/>
                <w:spacing w:val="-8"/>
                <w:sz w:val="20"/>
              </w:rPr>
              <w:t> </w:t>
            </w:r>
            <w:r>
              <w:rPr>
                <w:color w:val="231F20"/>
                <w:sz w:val="20"/>
              </w:rPr>
              <w:t>increased</w:t>
            </w:r>
            <w:r>
              <w:rPr>
                <w:color w:val="231F20"/>
                <w:spacing w:val="-8"/>
                <w:sz w:val="20"/>
              </w:rPr>
              <w:t> </w:t>
            </w:r>
            <w:r>
              <w:rPr>
                <w:color w:val="231F20"/>
                <w:sz w:val="20"/>
              </w:rPr>
              <w:t>by</w:t>
            </w:r>
            <w:r>
              <w:rPr>
                <w:color w:val="231F20"/>
                <w:spacing w:val="-8"/>
                <w:sz w:val="20"/>
              </w:rPr>
              <w:t> </w:t>
            </w:r>
            <w:r>
              <w:rPr>
                <w:color w:val="231F20"/>
                <w:sz w:val="20"/>
              </w:rPr>
              <w:t>this</w:t>
            </w:r>
            <w:r>
              <w:rPr>
                <w:color w:val="231F20"/>
                <w:spacing w:val="-8"/>
                <w:sz w:val="20"/>
              </w:rPr>
              <w:t> </w:t>
            </w:r>
            <w:r>
              <w:rPr>
                <w:color w:val="231F20"/>
                <w:sz w:val="20"/>
              </w:rPr>
              <w:t>amount.</w:t>
            </w:r>
            <w:r>
              <w:rPr>
                <w:color w:val="231F20"/>
                <w:spacing w:val="-8"/>
                <w:sz w:val="20"/>
              </w:rPr>
              <w:t> </w:t>
            </w:r>
            <w:r>
              <w:rPr>
                <w:color w:val="231F20"/>
                <w:sz w:val="20"/>
              </w:rPr>
              <w:t>Both</w:t>
            </w:r>
            <w:r>
              <w:rPr>
                <w:color w:val="231F20"/>
                <w:spacing w:val="-8"/>
                <w:sz w:val="20"/>
              </w:rPr>
              <w:t> </w:t>
            </w:r>
            <w:r>
              <w:rPr>
                <w:color w:val="231F20"/>
                <w:sz w:val="20"/>
              </w:rPr>
              <w:t>companies</w:t>
            </w:r>
            <w:r>
              <w:rPr>
                <w:color w:val="231F20"/>
                <w:spacing w:val="-8"/>
                <w:sz w:val="20"/>
              </w:rPr>
              <w:t> </w:t>
            </w:r>
            <w:r>
              <w:rPr>
                <w:color w:val="231F20"/>
                <w:sz w:val="20"/>
              </w:rPr>
              <w:t>generated</w:t>
            </w:r>
            <w:r>
              <w:rPr>
                <w:color w:val="231F20"/>
                <w:spacing w:val="-8"/>
                <w:sz w:val="20"/>
              </w:rPr>
              <w:t> </w:t>
            </w:r>
            <w:r>
              <w:rPr>
                <w:color w:val="231F20"/>
                <w:sz w:val="20"/>
              </w:rPr>
              <w:t>about</w:t>
            </w:r>
            <w:r>
              <w:rPr>
                <w:color w:val="231F20"/>
                <w:spacing w:val="-8"/>
                <w:sz w:val="20"/>
              </w:rPr>
              <w:t> </w:t>
            </w:r>
            <w:r>
              <w:rPr>
                <w:color w:val="231F20"/>
                <w:sz w:val="20"/>
              </w:rPr>
              <w:t>the</w:t>
            </w:r>
            <w:r>
              <w:rPr>
                <w:color w:val="231F20"/>
                <w:spacing w:val="-8"/>
                <w:sz w:val="20"/>
              </w:rPr>
              <w:t> </w:t>
            </w:r>
            <w:r>
              <w:rPr>
                <w:color w:val="231F20"/>
                <w:sz w:val="20"/>
              </w:rPr>
              <w:t>same </w:t>
            </w:r>
            <w:r>
              <w:rPr>
                <w:color w:val="231F20"/>
                <w:spacing w:val="-6"/>
                <w:sz w:val="20"/>
              </w:rPr>
              <w:t>amount</w:t>
            </w:r>
            <w:r>
              <w:rPr>
                <w:color w:val="231F20"/>
                <w:spacing w:val="-4"/>
                <w:sz w:val="20"/>
              </w:rPr>
              <w:t> </w:t>
            </w:r>
            <w:r>
              <w:rPr>
                <w:color w:val="231F20"/>
                <w:spacing w:val="-6"/>
                <w:sz w:val="20"/>
              </w:rPr>
              <w:t>of</w:t>
            </w:r>
            <w:r>
              <w:rPr>
                <w:color w:val="231F20"/>
                <w:spacing w:val="-4"/>
                <w:sz w:val="20"/>
              </w:rPr>
              <w:t> </w:t>
            </w:r>
            <w:r>
              <w:rPr>
                <w:color w:val="231F20"/>
                <w:spacing w:val="-6"/>
                <w:sz w:val="20"/>
              </w:rPr>
              <w:t>operating</w:t>
            </w:r>
            <w:r>
              <w:rPr>
                <w:color w:val="231F20"/>
                <w:spacing w:val="-4"/>
                <w:sz w:val="20"/>
              </w:rPr>
              <w:t> </w:t>
            </w:r>
            <w:r>
              <w:rPr>
                <w:color w:val="231F20"/>
                <w:spacing w:val="-6"/>
                <w:sz w:val="20"/>
              </w:rPr>
              <w:t>cash</w:t>
            </w:r>
            <w:r>
              <w:rPr>
                <w:color w:val="231F20"/>
                <w:spacing w:val="-4"/>
                <w:sz w:val="20"/>
              </w:rPr>
              <w:t> </w:t>
            </w:r>
            <w:r>
              <w:rPr>
                <w:color w:val="231F20"/>
                <w:spacing w:val="-6"/>
                <w:sz w:val="20"/>
              </w:rPr>
              <w:t>flows.</w:t>
            </w:r>
            <w:r>
              <w:rPr>
                <w:color w:val="231F20"/>
                <w:spacing w:val="-4"/>
                <w:sz w:val="20"/>
              </w:rPr>
              <w:t> </w:t>
            </w:r>
            <w:r>
              <w:rPr>
                <w:color w:val="231F20"/>
                <w:spacing w:val="-6"/>
                <w:sz w:val="20"/>
              </w:rPr>
              <w:t>However,</w:t>
            </w:r>
            <w:r>
              <w:rPr>
                <w:color w:val="231F20"/>
                <w:spacing w:val="-4"/>
                <w:sz w:val="20"/>
              </w:rPr>
              <w:t> </w:t>
            </w:r>
            <w:r>
              <w:rPr>
                <w:color w:val="231F20"/>
                <w:spacing w:val="-6"/>
                <w:sz w:val="20"/>
              </w:rPr>
              <w:t>Live</w:t>
            </w:r>
            <w:r>
              <w:rPr>
                <w:color w:val="231F20"/>
                <w:spacing w:val="-4"/>
                <w:sz w:val="20"/>
              </w:rPr>
              <w:t> </w:t>
            </w:r>
            <w:r>
              <w:rPr>
                <w:color w:val="231F20"/>
                <w:spacing w:val="-6"/>
                <w:sz w:val="20"/>
              </w:rPr>
              <w:t>Nation</w:t>
            </w:r>
            <w:r>
              <w:rPr>
                <w:color w:val="231F20"/>
                <w:spacing w:val="-4"/>
                <w:sz w:val="20"/>
              </w:rPr>
              <w:t> </w:t>
            </w:r>
            <w:r>
              <w:rPr>
                <w:color w:val="231F20"/>
                <w:spacing w:val="-6"/>
                <w:sz w:val="20"/>
              </w:rPr>
              <w:t>Entertainment</w:t>
            </w:r>
            <w:r>
              <w:rPr>
                <w:color w:val="231F20"/>
                <w:spacing w:val="-4"/>
                <w:sz w:val="20"/>
              </w:rPr>
              <w:t> </w:t>
            </w:r>
            <w:r>
              <w:rPr>
                <w:color w:val="231F20"/>
                <w:spacing w:val="-6"/>
                <w:sz w:val="20"/>
              </w:rPr>
              <w:t>used</w:t>
            </w:r>
            <w:r>
              <w:rPr>
                <w:color w:val="231F20"/>
                <w:spacing w:val="-4"/>
                <w:sz w:val="20"/>
              </w:rPr>
              <w:t> </w:t>
            </w:r>
            <w:r>
              <w:rPr>
                <w:color w:val="231F20"/>
                <w:spacing w:val="-6"/>
                <w:sz w:val="20"/>
              </w:rPr>
              <w:t>a</w:t>
            </w:r>
            <w:r>
              <w:rPr>
                <w:color w:val="231F20"/>
                <w:spacing w:val="-4"/>
                <w:sz w:val="20"/>
              </w:rPr>
              <w:t> </w:t>
            </w:r>
            <w:r>
              <w:rPr>
                <w:color w:val="231F20"/>
                <w:spacing w:val="-6"/>
                <w:sz w:val="20"/>
              </w:rPr>
              <w:t>large</w:t>
            </w:r>
            <w:r>
              <w:rPr>
                <w:color w:val="231F20"/>
                <w:spacing w:val="-4"/>
                <w:sz w:val="20"/>
              </w:rPr>
              <w:t> </w:t>
            </w:r>
            <w:r>
              <w:rPr>
                <w:color w:val="231F20"/>
                <w:spacing w:val="-6"/>
                <w:sz w:val="20"/>
              </w:rPr>
              <w:t>debt</w:t>
            </w:r>
            <w:r>
              <w:rPr>
                <w:color w:val="231F20"/>
                <w:spacing w:val="-4"/>
                <w:sz w:val="20"/>
              </w:rPr>
              <w:t> </w:t>
            </w:r>
            <w:r>
              <w:rPr>
                <w:color w:val="231F20"/>
                <w:spacing w:val="-6"/>
                <w:sz w:val="20"/>
              </w:rPr>
              <w:t>issuance</w:t>
            </w:r>
            <w:r>
              <w:rPr>
                <w:color w:val="231F20"/>
                <w:spacing w:val="-2"/>
                <w:sz w:val="20"/>
              </w:rPr>
              <w:t> (financing</w:t>
            </w:r>
            <w:r>
              <w:rPr>
                <w:color w:val="231F20"/>
                <w:spacing w:val="-5"/>
                <w:sz w:val="20"/>
              </w:rPr>
              <w:t> </w:t>
            </w:r>
            <w:r>
              <w:rPr>
                <w:color w:val="231F20"/>
                <w:spacing w:val="-2"/>
                <w:sz w:val="20"/>
              </w:rPr>
              <w:t>cash</w:t>
            </w:r>
            <w:r>
              <w:rPr>
                <w:color w:val="231F20"/>
                <w:spacing w:val="-5"/>
                <w:sz w:val="20"/>
              </w:rPr>
              <w:t> </w:t>
            </w:r>
            <w:r>
              <w:rPr>
                <w:color w:val="231F20"/>
                <w:spacing w:val="-2"/>
                <w:sz w:val="20"/>
              </w:rPr>
              <w:t>flows)</w:t>
            </w:r>
            <w:r>
              <w:rPr>
                <w:color w:val="231F20"/>
                <w:spacing w:val="-5"/>
                <w:sz w:val="20"/>
              </w:rPr>
              <w:t> </w:t>
            </w:r>
            <w:r>
              <w:rPr>
                <w:color w:val="231F20"/>
                <w:spacing w:val="-2"/>
                <w:sz w:val="20"/>
              </w:rPr>
              <w:t>for</w:t>
            </w:r>
            <w:r>
              <w:rPr>
                <w:color w:val="231F20"/>
                <w:spacing w:val="-5"/>
                <w:sz w:val="20"/>
              </w:rPr>
              <w:t> </w:t>
            </w:r>
            <w:r>
              <w:rPr>
                <w:color w:val="231F20"/>
                <w:spacing w:val="-2"/>
                <w:sz w:val="20"/>
              </w:rPr>
              <w:t>purchases</w:t>
            </w:r>
            <w:r>
              <w:rPr>
                <w:color w:val="231F20"/>
                <w:spacing w:val="-5"/>
                <w:sz w:val="20"/>
              </w:rPr>
              <w:t> </w:t>
            </w:r>
            <w:r>
              <w:rPr>
                <w:color w:val="231F20"/>
                <w:spacing w:val="-2"/>
                <w:sz w:val="20"/>
              </w:rPr>
              <w:t>of</w:t>
            </w:r>
            <w:r>
              <w:rPr>
                <w:color w:val="231F20"/>
                <w:spacing w:val="-5"/>
                <w:sz w:val="20"/>
              </w:rPr>
              <w:t> </w:t>
            </w:r>
            <w:r>
              <w:rPr>
                <w:color w:val="231F20"/>
                <w:spacing w:val="-2"/>
                <w:sz w:val="20"/>
              </w:rPr>
              <w:t>property</w:t>
            </w:r>
            <w:r>
              <w:rPr>
                <w:color w:val="231F20"/>
                <w:spacing w:val="-5"/>
                <w:sz w:val="20"/>
              </w:rPr>
              <w:t> </w:t>
            </w:r>
            <w:r>
              <w:rPr>
                <w:color w:val="231F20"/>
                <w:spacing w:val="-2"/>
                <w:sz w:val="20"/>
              </w:rPr>
              <w:t>and</w:t>
            </w:r>
            <w:r>
              <w:rPr>
                <w:color w:val="231F20"/>
                <w:spacing w:val="-5"/>
                <w:sz w:val="20"/>
              </w:rPr>
              <w:t> </w:t>
            </w:r>
            <w:r>
              <w:rPr>
                <w:color w:val="231F20"/>
                <w:spacing w:val="-2"/>
                <w:sz w:val="20"/>
              </w:rPr>
              <w:t>equipment</w:t>
            </w:r>
            <w:r>
              <w:rPr>
                <w:color w:val="231F20"/>
                <w:spacing w:val="-5"/>
                <w:sz w:val="20"/>
              </w:rPr>
              <w:t> </w:t>
            </w:r>
            <w:r>
              <w:rPr>
                <w:color w:val="231F20"/>
                <w:spacing w:val="-2"/>
                <w:sz w:val="20"/>
              </w:rPr>
              <w:t>and</w:t>
            </w:r>
            <w:r>
              <w:rPr>
                <w:color w:val="231F20"/>
                <w:spacing w:val="-5"/>
                <w:sz w:val="20"/>
              </w:rPr>
              <w:t> </w:t>
            </w:r>
            <w:r>
              <w:rPr>
                <w:color w:val="231F20"/>
                <w:spacing w:val="-2"/>
                <w:sz w:val="20"/>
              </w:rPr>
              <w:t>for</w:t>
            </w:r>
            <w:r>
              <w:rPr>
                <w:color w:val="231F20"/>
                <w:spacing w:val="-5"/>
                <w:sz w:val="20"/>
              </w:rPr>
              <w:t> </w:t>
            </w:r>
            <w:r>
              <w:rPr>
                <w:color w:val="231F20"/>
                <w:spacing w:val="-2"/>
                <w:sz w:val="20"/>
              </w:rPr>
              <w:t>acquisition</w:t>
            </w:r>
            <w:r>
              <w:rPr>
                <w:color w:val="231F20"/>
                <w:spacing w:val="-5"/>
                <w:sz w:val="20"/>
              </w:rPr>
              <w:t> </w:t>
            </w:r>
            <w:r>
              <w:rPr>
                <w:color w:val="231F20"/>
                <w:spacing w:val="-2"/>
                <w:sz w:val="20"/>
              </w:rPr>
              <w:t>of</w:t>
            </w:r>
            <w:r>
              <w:rPr>
                <w:color w:val="231F20"/>
                <w:spacing w:val="-5"/>
                <w:sz w:val="20"/>
              </w:rPr>
              <w:t> </w:t>
            </w:r>
            <w:r>
              <w:rPr>
                <w:color w:val="231F20"/>
                <w:spacing w:val="-2"/>
                <w:sz w:val="20"/>
              </w:rPr>
              <w:t>venue </w:t>
            </w:r>
            <w:r>
              <w:rPr>
                <w:color w:val="231F20"/>
                <w:sz w:val="20"/>
              </w:rPr>
              <w:t>management</w:t>
            </w:r>
            <w:r>
              <w:rPr>
                <w:color w:val="231F20"/>
                <w:spacing w:val="-12"/>
                <w:sz w:val="20"/>
              </w:rPr>
              <w:t> </w:t>
            </w:r>
            <w:r>
              <w:rPr>
                <w:color w:val="231F20"/>
                <w:sz w:val="20"/>
              </w:rPr>
              <w:t>and</w:t>
            </w:r>
            <w:r>
              <w:rPr>
                <w:color w:val="231F20"/>
                <w:spacing w:val="-11"/>
                <w:sz w:val="20"/>
              </w:rPr>
              <w:t> </w:t>
            </w:r>
            <w:r>
              <w:rPr>
                <w:color w:val="231F20"/>
                <w:sz w:val="20"/>
              </w:rPr>
              <w:t>concert</w:t>
            </w:r>
            <w:r>
              <w:rPr>
                <w:color w:val="231F20"/>
                <w:spacing w:val="-11"/>
                <w:sz w:val="20"/>
              </w:rPr>
              <w:t> </w:t>
            </w:r>
            <w:r>
              <w:rPr>
                <w:color w:val="231F20"/>
                <w:sz w:val="20"/>
              </w:rPr>
              <w:t>promotion</w:t>
            </w:r>
            <w:r>
              <w:rPr>
                <w:color w:val="231F20"/>
                <w:spacing w:val="-11"/>
                <w:sz w:val="20"/>
              </w:rPr>
              <w:t> </w:t>
            </w:r>
            <w:r>
              <w:rPr>
                <w:color w:val="231F20"/>
                <w:sz w:val="20"/>
              </w:rPr>
              <w:t>businesses</w:t>
            </w:r>
            <w:r>
              <w:rPr>
                <w:color w:val="231F20"/>
                <w:spacing w:val="-11"/>
                <w:sz w:val="20"/>
              </w:rPr>
              <w:t> </w:t>
            </w:r>
            <w:r>
              <w:rPr>
                <w:color w:val="231F20"/>
                <w:sz w:val="20"/>
              </w:rPr>
              <w:t>located</w:t>
            </w:r>
            <w:r>
              <w:rPr>
                <w:color w:val="231F20"/>
                <w:spacing w:val="-11"/>
                <w:sz w:val="20"/>
              </w:rPr>
              <w:t> </w:t>
            </w:r>
            <w:r>
              <w:rPr>
                <w:color w:val="231F20"/>
                <w:sz w:val="20"/>
              </w:rPr>
              <w:t>in</w:t>
            </w:r>
            <w:r>
              <w:rPr>
                <w:color w:val="231F20"/>
                <w:spacing w:val="-11"/>
                <w:sz w:val="20"/>
              </w:rPr>
              <w:t> </w:t>
            </w:r>
            <w:r>
              <w:rPr>
                <w:color w:val="231F20"/>
                <w:sz w:val="20"/>
              </w:rPr>
              <w:t>Canada,</w:t>
            </w:r>
            <w:r>
              <w:rPr>
                <w:color w:val="231F20"/>
                <w:spacing w:val="-11"/>
                <w:sz w:val="20"/>
              </w:rPr>
              <w:t> </w:t>
            </w:r>
            <w:r>
              <w:rPr>
                <w:color w:val="231F20"/>
                <w:sz w:val="20"/>
              </w:rPr>
              <w:t>Belgium,</w:t>
            </w:r>
            <w:r>
              <w:rPr>
                <w:color w:val="231F20"/>
                <w:spacing w:val="-11"/>
                <w:sz w:val="20"/>
              </w:rPr>
              <w:t> </w:t>
            </w:r>
            <w:r>
              <w:rPr>
                <w:color w:val="231F20"/>
                <w:sz w:val="20"/>
              </w:rPr>
              <w:t>and</w:t>
            </w:r>
            <w:r>
              <w:rPr>
                <w:color w:val="231F20"/>
                <w:spacing w:val="-11"/>
                <w:sz w:val="20"/>
              </w:rPr>
              <w:t> </w:t>
            </w:r>
            <w:r>
              <w:rPr>
                <w:color w:val="231F20"/>
                <w:sz w:val="20"/>
              </w:rPr>
              <w:t>the</w:t>
            </w:r>
            <w:r>
              <w:rPr>
                <w:color w:val="231F20"/>
                <w:spacing w:val="-11"/>
                <w:sz w:val="20"/>
              </w:rPr>
              <w:t> </w:t>
            </w:r>
            <w:r>
              <w:rPr>
                <w:color w:val="231F20"/>
                <w:sz w:val="20"/>
              </w:rPr>
              <w:t>United </w:t>
            </w:r>
            <w:r>
              <w:rPr>
                <w:color w:val="231F20"/>
                <w:spacing w:val="-2"/>
                <w:sz w:val="20"/>
              </w:rPr>
              <w:t>States</w:t>
            </w:r>
            <w:r>
              <w:rPr>
                <w:color w:val="231F20"/>
                <w:spacing w:val="-5"/>
                <w:sz w:val="20"/>
              </w:rPr>
              <w:t> </w:t>
            </w:r>
            <w:r>
              <w:rPr>
                <w:color w:val="231F20"/>
                <w:spacing w:val="-2"/>
                <w:sz w:val="20"/>
              </w:rPr>
              <w:t>(investing</w:t>
            </w:r>
            <w:r>
              <w:rPr>
                <w:color w:val="231F20"/>
                <w:spacing w:val="-5"/>
                <w:sz w:val="20"/>
              </w:rPr>
              <w:t> </w:t>
            </w:r>
            <w:r>
              <w:rPr>
                <w:color w:val="231F20"/>
                <w:spacing w:val="-2"/>
                <w:sz w:val="20"/>
              </w:rPr>
              <w:t>cash</w:t>
            </w:r>
            <w:r>
              <w:rPr>
                <w:color w:val="231F20"/>
                <w:spacing w:val="-5"/>
                <w:sz w:val="20"/>
              </w:rPr>
              <w:t> </w:t>
            </w:r>
            <w:r>
              <w:rPr>
                <w:color w:val="231F20"/>
                <w:spacing w:val="-2"/>
                <w:sz w:val="20"/>
              </w:rPr>
              <w:t>flows).</w:t>
            </w:r>
            <w:r>
              <w:rPr>
                <w:color w:val="231F20"/>
                <w:spacing w:val="-5"/>
                <w:sz w:val="20"/>
              </w:rPr>
              <w:t> </w:t>
            </w:r>
            <w:r>
              <w:rPr>
                <w:color w:val="231F20"/>
                <w:spacing w:val="-2"/>
                <w:sz w:val="20"/>
              </w:rPr>
              <w:t>AMC</w:t>
            </w:r>
            <w:r>
              <w:rPr>
                <w:color w:val="231F20"/>
                <w:spacing w:val="-5"/>
                <w:sz w:val="20"/>
              </w:rPr>
              <w:t> </w:t>
            </w:r>
            <w:r>
              <w:rPr>
                <w:color w:val="231F20"/>
                <w:spacing w:val="-2"/>
                <w:sz w:val="20"/>
              </w:rPr>
              <w:t>Networks</w:t>
            </w:r>
            <w:r>
              <w:rPr>
                <w:color w:val="231F20"/>
                <w:spacing w:val="-5"/>
                <w:sz w:val="20"/>
              </w:rPr>
              <w:t> </w:t>
            </w:r>
            <w:r>
              <w:rPr>
                <w:color w:val="231F20"/>
                <w:spacing w:val="-2"/>
                <w:sz w:val="20"/>
              </w:rPr>
              <w:t>had</w:t>
            </w:r>
            <w:r>
              <w:rPr>
                <w:color w:val="231F20"/>
                <w:spacing w:val="-5"/>
                <w:sz w:val="20"/>
              </w:rPr>
              <w:t> </w:t>
            </w:r>
            <w:r>
              <w:rPr>
                <w:color w:val="231F20"/>
                <w:spacing w:val="-2"/>
                <w:sz w:val="20"/>
              </w:rPr>
              <w:t>limited</w:t>
            </w:r>
            <w:r>
              <w:rPr>
                <w:color w:val="231F20"/>
                <w:spacing w:val="-5"/>
                <w:sz w:val="20"/>
              </w:rPr>
              <w:t> </w:t>
            </w:r>
            <w:r>
              <w:rPr>
                <w:color w:val="231F20"/>
                <w:spacing w:val="-2"/>
                <w:sz w:val="20"/>
              </w:rPr>
              <w:t>investing</w:t>
            </w:r>
            <w:r>
              <w:rPr>
                <w:color w:val="231F20"/>
                <w:spacing w:val="-5"/>
                <w:sz w:val="20"/>
              </w:rPr>
              <w:t> </w:t>
            </w:r>
            <w:r>
              <w:rPr>
                <w:color w:val="231F20"/>
                <w:spacing w:val="-2"/>
                <w:sz w:val="20"/>
              </w:rPr>
              <w:t>and</w:t>
            </w:r>
            <w:r>
              <w:rPr>
                <w:color w:val="231F20"/>
                <w:spacing w:val="-5"/>
                <w:sz w:val="20"/>
              </w:rPr>
              <w:t> </w:t>
            </w:r>
            <w:r>
              <w:rPr>
                <w:color w:val="231F20"/>
                <w:spacing w:val="-2"/>
                <w:sz w:val="20"/>
              </w:rPr>
              <w:t>financing</w:t>
            </w:r>
            <w:r>
              <w:rPr>
                <w:color w:val="231F20"/>
                <w:spacing w:val="-5"/>
                <w:sz w:val="20"/>
              </w:rPr>
              <w:t> </w:t>
            </w:r>
            <w:r>
              <w:rPr>
                <w:color w:val="231F20"/>
                <w:spacing w:val="-2"/>
                <w:sz w:val="20"/>
              </w:rPr>
              <w:t>activities.</w:t>
            </w:r>
          </w:p>
        </w:tc>
        <w:tc>
          <w:tcPr>
            <w:tcW w:w="249" w:type="dxa"/>
            <w:vMerge/>
            <w:tcBorders>
              <w:top w:val="nil"/>
              <w:left w:val="single" w:sz="4" w:space="0" w:color="939598"/>
              <w:bottom w:val="nil"/>
              <w:right w:val="single" w:sz="4" w:space="0" w:color="939598"/>
            </w:tcBorders>
          </w:tcPr>
          <w:p>
            <w:pPr>
              <w:rPr>
                <w:sz w:val="2"/>
                <w:szCs w:val="2"/>
              </w:rPr>
            </w:pPr>
          </w:p>
        </w:tc>
        <w:tc>
          <w:tcPr>
            <w:tcW w:w="1909" w:type="dxa"/>
            <w:vMerge/>
            <w:tcBorders>
              <w:top w:val="nil"/>
              <w:left w:val="single" w:sz="4" w:space="0" w:color="939598"/>
              <w:bottom w:val="single" w:sz="4" w:space="0" w:color="939598"/>
              <w:right w:val="single" w:sz="4" w:space="0" w:color="939598"/>
            </w:tcBorders>
          </w:tcPr>
          <w:p>
            <w:pPr>
              <w:rPr>
                <w:sz w:val="2"/>
                <w:szCs w:val="2"/>
              </w:rPr>
            </w:pPr>
          </w:p>
        </w:tc>
      </w:tr>
      <w:tr>
        <w:trPr>
          <w:trHeight w:val="474" w:hRule="exact"/>
        </w:trPr>
        <w:tc>
          <w:tcPr>
            <w:tcW w:w="7669" w:type="dxa"/>
            <w:gridSpan w:val="2"/>
            <w:tcBorders>
              <w:top w:val="nil"/>
              <w:left w:val="single" w:sz="4" w:space="0" w:color="939598"/>
              <w:bottom w:val="nil"/>
              <w:right w:val="single" w:sz="4" w:space="0" w:color="939598"/>
            </w:tcBorders>
          </w:tcPr>
          <w:p>
            <w:pPr>
              <w:pStyle w:val="TableParagraph"/>
              <w:spacing w:before="98"/>
              <w:ind w:left="-10"/>
              <w:rPr>
                <w:rFonts w:ascii="Arial Black"/>
                <w:sz w:val="22"/>
              </w:rPr>
            </w:pPr>
            <w:r>
              <w:rPr>
                <w:rFonts w:ascii="Arial Black"/>
                <w:color w:val="005476"/>
                <w:w w:val="85"/>
                <w:sz w:val="22"/>
              </w:rPr>
              <w:t>CASH</w:t>
            </w:r>
            <w:r>
              <w:rPr>
                <w:rFonts w:ascii="Arial Black"/>
                <w:color w:val="005476"/>
                <w:spacing w:val="-2"/>
                <w:w w:val="95"/>
                <w:sz w:val="22"/>
              </w:rPr>
              <w:t> HOLDINGS</w:t>
            </w:r>
          </w:p>
        </w:tc>
        <w:tc>
          <w:tcPr>
            <w:tcW w:w="249" w:type="dxa"/>
            <w:vMerge/>
            <w:tcBorders>
              <w:top w:val="nil"/>
              <w:left w:val="single" w:sz="4" w:space="0" w:color="939598"/>
              <w:bottom w:val="nil"/>
              <w:right w:val="single" w:sz="4" w:space="0" w:color="939598"/>
            </w:tcBorders>
          </w:tcPr>
          <w:p>
            <w:pPr>
              <w:rPr>
                <w:sz w:val="2"/>
                <w:szCs w:val="2"/>
              </w:rPr>
            </w:pPr>
          </w:p>
        </w:tc>
        <w:tc>
          <w:tcPr>
            <w:tcW w:w="1909" w:type="dxa"/>
            <w:vMerge/>
            <w:tcBorders>
              <w:top w:val="nil"/>
              <w:left w:val="single" w:sz="4" w:space="0" w:color="939598"/>
              <w:bottom w:val="single" w:sz="4" w:space="0" w:color="939598"/>
              <w:right w:val="single" w:sz="4" w:space="0" w:color="939598"/>
            </w:tcBorders>
          </w:tcPr>
          <w:p>
            <w:pPr>
              <w:rPr>
                <w:sz w:val="2"/>
                <w:szCs w:val="2"/>
              </w:rPr>
            </w:pPr>
          </w:p>
        </w:tc>
      </w:tr>
      <w:tr>
        <w:trPr>
          <w:trHeight w:val="675" w:hRule="exact"/>
        </w:trPr>
        <w:tc>
          <w:tcPr>
            <w:tcW w:w="7669" w:type="dxa"/>
            <w:gridSpan w:val="2"/>
            <w:tcBorders>
              <w:top w:val="nil"/>
              <w:left w:val="single" w:sz="4" w:space="0" w:color="939598"/>
              <w:bottom w:val="nil"/>
              <w:right w:val="single" w:sz="4" w:space="0" w:color="939598"/>
            </w:tcBorders>
          </w:tcPr>
          <w:p>
            <w:pPr>
              <w:pStyle w:val="TableParagraph"/>
              <w:spacing w:line="256" w:lineRule="auto" w:before="45"/>
              <w:ind w:left="-10" w:right="-6"/>
              <w:rPr>
                <w:sz w:val="20"/>
              </w:rPr>
            </w:pPr>
            <w:r>
              <w:rPr>
                <w:color w:val="231F20"/>
                <w:sz w:val="20"/>
              </w:rPr>
              <w:t>Live</w:t>
            </w:r>
            <w:r>
              <w:rPr>
                <w:color w:val="231F20"/>
                <w:spacing w:val="9"/>
                <w:sz w:val="20"/>
              </w:rPr>
              <w:t> </w:t>
            </w:r>
            <w:r>
              <w:rPr>
                <w:color w:val="231F20"/>
                <w:sz w:val="20"/>
              </w:rPr>
              <w:t>Nation</w:t>
            </w:r>
            <w:r>
              <w:rPr>
                <w:color w:val="231F20"/>
                <w:spacing w:val="9"/>
                <w:sz w:val="20"/>
              </w:rPr>
              <w:t> </w:t>
            </w:r>
            <w:r>
              <w:rPr>
                <w:color w:val="231F20"/>
                <w:sz w:val="20"/>
              </w:rPr>
              <w:t>Entertainment’s</w:t>
            </w:r>
            <w:r>
              <w:rPr>
                <w:color w:val="231F20"/>
                <w:spacing w:val="9"/>
                <w:sz w:val="20"/>
              </w:rPr>
              <w:t> </w:t>
            </w:r>
            <w:r>
              <w:rPr>
                <w:color w:val="231F20"/>
                <w:sz w:val="20"/>
              </w:rPr>
              <w:t>ratio</w:t>
            </w:r>
            <w:r>
              <w:rPr>
                <w:color w:val="231F20"/>
                <w:spacing w:val="9"/>
                <w:sz w:val="20"/>
              </w:rPr>
              <w:t> </w:t>
            </w:r>
            <w:r>
              <w:rPr>
                <w:color w:val="231F20"/>
                <w:sz w:val="20"/>
              </w:rPr>
              <w:t>of</w:t>
            </w:r>
            <w:r>
              <w:rPr>
                <w:color w:val="231F20"/>
                <w:spacing w:val="9"/>
                <w:sz w:val="20"/>
              </w:rPr>
              <w:t> </w:t>
            </w:r>
            <w:r>
              <w:rPr>
                <w:color w:val="231F20"/>
                <w:sz w:val="20"/>
              </w:rPr>
              <w:t>cash</w:t>
            </w:r>
            <w:r>
              <w:rPr>
                <w:color w:val="231F20"/>
                <w:spacing w:val="9"/>
                <w:sz w:val="20"/>
              </w:rPr>
              <w:t> </w:t>
            </w:r>
            <w:r>
              <w:rPr>
                <w:color w:val="231F20"/>
                <w:sz w:val="20"/>
              </w:rPr>
              <w:t>to</w:t>
            </w:r>
            <w:r>
              <w:rPr>
                <w:color w:val="231F20"/>
                <w:spacing w:val="9"/>
                <w:sz w:val="20"/>
              </w:rPr>
              <w:t> </w:t>
            </w:r>
            <w:r>
              <w:rPr>
                <w:color w:val="231F20"/>
                <w:sz w:val="20"/>
              </w:rPr>
              <w:t>noncash</w:t>
            </w:r>
            <w:r>
              <w:rPr>
                <w:color w:val="231F20"/>
                <w:spacing w:val="9"/>
                <w:sz w:val="20"/>
              </w:rPr>
              <w:t> </w:t>
            </w:r>
            <w:r>
              <w:rPr>
                <w:color w:val="231F20"/>
                <w:sz w:val="20"/>
              </w:rPr>
              <w:t>assets</w:t>
            </w:r>
            <w:r>
              <w:rPr>
                <w:color w:val="231F20"/>
                <w:spacing w:val="9"/>
                <w:sz w:val="20"/>
              </w:rPr>
              <w:t> </w:t>
            </w:r>
            <w:r>
              <w:rPr>
                <w:color w:val="231F20"/>
                <w:sz w:val="20"/>
              </w:rPr>
              <w:t>is</w:t>
            </w:r>
            <w:r>
              <w:rPr>
                <w:color w:val="231F20"/>
                <w:spacing w:val="9"/>
                <w:sz w:val="20"/>
              </w:rPr>
              <w:t> </w:t>
            </w:r>
            <w:r>
              <w:rPr>
                <w:color w:val="231F20"/>
                <w:sz w:val="20"/>
              </w:rPr>
              <w:t>29.1%.</w:t>
            </w:r>
            <w:r>
              <w:rPr>
                <w:color w:val="231F20"/>
                <w:spacing w:val="9"/>
                <w:sz w:val="20"/>
              </w:rPr>
              <w:t> </w:t>
            </w:r>
            <w:r>
              <w:rPr>
                <w:color w:val="231F20"/>
                <w:sz w:val="20"/>
              </w:rPr>
              <w:t>This</w:t>
            </w:r>
            <w:r>
              <w:rPr>
                <w:color w:val="231F20"/>
                <w:spacing w:val="9"/>
                <w:sz w:val="20"/>
              </w:rPr>
              <w:t> </w:t>
            </w:r>
            <w:r>
              <w:rPr>
                <w:color w:val="231F20"/>
                <w:sz w:val="20"/>
              </w:rPr>
              <w:t>same</w:t>
            </w:r>
            <w:r>
              <w:rPr>
                <w:color w:val="231F20"/>
                <w:spacing w:val="9"/>
                <w:sz w:val="20"/>
              </w:rPr>
              <w:t> </w:t>
            </w:r>
            <w:r>
              <w:rPr>
                <w:color w:val="231F20"/>
                <w:sz w:val="20"/>
              </w:rPr>
              <w:t>ratio</w:t>
            </w:r>
            <w:r>
              <w:rPr>
                <w:color w:val="231F20"/>
                <w:spacing w:val="9"/>
                <w:sz w:val="20"/>
              </w:rPr>
              <w:t> </w:t>
            </w:r>
            <w:r>
              <w:rPr>
                <w:color w:val="231F20"/>
                <w:sz w:val="20"/>
              </w:rPr>
              <w:t>for AMC Networks is 17.1%.</w:t>
            </w:r>
          </w:p>
        </w:tc>
        <w:tc>
          <w:tcPr>
            <w:tcW w:w="249" w:type="dxa"/>
            <w:vMerge/>
            <w:tcBorders>
              <w:top w:val="nil"/>
              <w:left w:val="single" w:sz="4" w:space="0" w:color="939598"/>
              <w:bottom w:val="nil"/>
              <w:right w:val="single" w:sz="4" w:space="0" w:color="939598"/>
            </w:tcBorders>
          </w:tcPr>
          <w:p>
            <w:pPr>
              <w:rPr>
                <w:sz w:val="2"/>
                <w:szCs w:val="2"/>
              </w:rPr>
            </w:pPr>
          </w:p>
        </w:tc>
        <w:tc>
          <w:tcPr>
            <w:tcW w:w="1909" w:type="dxa"/>
            <w:vMerge/>
            <w:tcBorders>
              <w:top w:val="nil"/>
              <w:left w:val="single" w:sz="4" w:space="0" w:color="939598"/>
              <w:bottom w:val="single" w:sz="4" w:space="0" w:color="939598"/>
              <w:right w:val="single" w:sz="4" w:space="0" w:color="939598"/>
            </w:tcBorders>
          </w:tcPr>
          <w:p>
            <w:pPr>
              <w:rPr>
                <w:sz w:val="2"/>
                <w:szCs w:val="2"/>
              </w:rPr>
            </w:pPr>
          </w:p>
        </w:tc>
      </w:tr>
      <w:tr>
        <w:trPr>
          <w:trHeight w:val="357" w:hRule="exact"/>
        </w:trPr>
        <w:tc>
          <w:tcPr>
            <w:tcW w:w="5915" w:type="dxa"/>
            <w:tcBorders>
              <w:top w:val="nil"/>
              <w:left w:val="single" w:sz="4" w:space="0" w:color="939598"/>
              <w:bottom w:val="nil"/>
              <w:right w:val="nil"/>
            </w:tcBorders>
            <w:shd w:val="clear" w:color="auto" w:fill="CDE2EC"/>
          </w:tcPr>
          <w:p>
            <w:pPr>
              <w:pStyle w:val="TableParagraph"/>
              <w:tabs>
                <w:tab w:pos="3107" w:val="left" w:leader="none"/>
              </w:tabs>
              <w:spacing w:before="95"/>
              <w:ind w:left="110"/>
              <w:rPr>
                <w:rFonts w:ascii="Proxima Nova Rg"/>
                <w:b/>
                <w:sz w:val="19"/>
              </w:rPr>
            </w:pPr>
            <w:r>
              <w:rPr>
                <w:rFonts w:ascii="Proxima Nova Rg"/>
                <w:color w:val="231F20"/>
                <w:sz w:val="18"/>
              </w:rPr>
              <w:t>($ in </w:t>
            </w:r>
            <w:r>
              <w:rPr>
                <w:rFonts w:ascii="Proxima Nova Rg"/>
                <w:color w:val="231F20"/>
                <w:spacing w:val="-2"/>
                <w:sz w:val="18"/>
              </w:rPr>
              <w:t>millions)</w:t>
            </w:r>
            <w:r>
              <w:rPr>
                <w:rFonts w:ascii="Proxima Nova Rg"/>
                <w:color w:val="231F20"/>
                <w:sz w:val="18"/>
              </w:rPr>
              <w:tab/>
            </w:r>
            <w:r>
              <w:rPr>
                <w:rFonts w:ascii="Proxima Nova Rg"/>
                <w:b/>
                <w:color w:val="231F20"/>
                <w:sz w:val="19"/>
                <w:u w:val="single" w:color="231F20"/>
              </w:rPr>
              <w:t>Live</w:t>
            </w:r>
            <w:r>
              <w:rPr>
                <w:rFonts w:ascii="Proxima Nova Rg"/>
                <w:b/>
                <w:color w:val="231F20"/>
                <w:spacing w:val="-2"/>
                <w:sz w:val="19"/>
                <w:u w:val="single" w:color="231F20"/>
              </w:rPr>
              <w:t> </w:t>
            </w:r>
            <w:r>
              <w:rPr>
                <w:rFonts w:ascii="Proxima Nova Rg"/>
                <w:b/>
                <w:color w:val="231F20"/>
                <w:sz w:val="19"/>
                <w:u w:val="single" w:color="231F20"/>
              </w:rPr>
              <w:t>Nation </w:t>
            </w:r>
            <w:r>
              <w:rPr>
                <w:rFonts w:ascii="Proxima Nova Rg"/>
                <w:b/>
                <w:color w:val="231F20"/>
                <w:spacing w:val="-2"/>
                <w:sz w:val="19"/>
                <w:u w:val="single" w:color="231F20"/>
              </w:rPr>
              <w:t>Entertainment</w:t>
            </w:r>
          </w:p>
        </w:tc>
        <w:tc>
          <w:tcPr>
            <w:tcW w:w="1754" w:type="dxa"/>
            <w:tcBorders>
              <w:top w:val="nil"/>
              <w:left w:val="nil"/>
              <w:bottom w:val="nil"/>
              <w:right w:val="single" w:sz="4" w:space="0" w:color="939598"/>
            </w:tcBorders>
            <w:shd w:val="clear" w:color="auto" w:fill="CDE2EC"/>
          </w:tcPr>
          <w:p>
            <w:pPr>
              <w:pStyle w:val="TableParagraph"/>
              <w:spacing w:before="95"/>
              <w:ind w:left="95"/>
              <w:rPr>
                <w:rFonts w:ascii="Proxima Nova Rg"/>
                <w:b/>
                <w:sz w:val="19"/>
              </w:rPr>
            </w:pPr>
            <w:r>
              <w:rPr>
                <w:rFonts w:ascii="Proxima Nova Rg"/>
                <w:b/>
                <w:color w:val="231F20"/>
                <w:sz w:val="19"/>
                <w:u w:val="single" w:color="231F20"/>
              </w:rPr>
              <w:t>AMC </w:t>
            </w:r>
            <w:r>
              <w:rPr>
                <w:rFonts w:ascii="Proxima Nova Rg"/>
                <w:b/>
                <w:color w:val="231F20"/>
                <w:spacing w:val="-2"/>
                <w:sz w:val="19"/>
                <w:u w:val="single" w:color="231F20"/>
              </w:rPr>
              <w:t>Networks</w:t>
            </w:r>
          </w:p>
        </w:tc>
        <w:tc>
          <w:tcPr>
            <w:tcW w:w="249" w:type="dxa"/>
            <w:vMerge/>
            <w:tcBorders>
              <w:top w:val="nil"/>
              <w:left w:val="single" w:sz="4" w:space="0" w:color="939598"/>
              <w:bottom w:val="nil"/>
              <w:right w:val="single" w:sz="4" w:space="0" w:color="939598"/>
            </w:tcBorders>
          </w:tcPr>
          <w:p>
            <w:pPr>
              <w:rPr>
                <w:sz w:val="2"/>
                <w:szCs w:val="2"/>
              </w:rPr>
            </w:pPr>
          </w:p>
        </w:tc>
        <w:tc>
          <w:tcPr>
            <w:tcW w:w="1909" w:type="dxa"/>
            <w:vMerge/>
            <w:tcBorders>
              <w:top w:val="nil"/>
              <w:left w:val="single" w:sz="4" w:space="0" w:color="939598"/>
              <w:bottom w:val="single" w:sz="4" w:space="0" w:color="939598"/>
              <w:right w:val="single" w:sz="4" w:space="0" w:color="939598"/>
            </w:tcBorders>
          </w:tcPr>
          <w:p>
            <w:pPr>
              <w:rPr>
                <w:sz w:val="2"/>
                <w:szCs w:val="2"/>
              </w:rPr>
            </w:pPr>
          </w:p>
        </w:tc>
      </w:tr>
      <w:tr>
        <w:trPr>
          <w:trHeight w:val="729" w:hRule="exact"/>
        </w:trPr>
        <w:tc>
          <w:tcPr>
            <w:tcW w:w="5915" w:type="dxa"/>
            <w:vMerge w:val="restart"/>
            <w:tcBorders>
              <w:top w:val="nil"/>
              <w:left w:val="single" w:sz="4" w:space="0" w:color="939598"/>
              <w:bottom w:val="nil"/>
              <w:right w:val="nil"/>
            </w:tcBorders>
            <w:shd w:val="clear" w:color="auto" w:fill="CDE2EC"/>
          </w:tcPr>
          <w:p>
            <w:pPr>
              <w:pStyle w:val="TableParagraph"/>
              <w:tabs>
                <w:tab w:pos="3901" w:val="left" w:leader="none"/>
              </w:tabs>
              <w:spacing w:before="47"/>
              <w:ind w:left="110"/>
              <w:rPr>
                <w:rFonts w:ascii="Proxima Nova Rg"/>
                <w:sz w:val="19"/>
              </w:rPr>
            </w:pPr>
            <w:r>
              <w:rPr>
                <w:rFonts w:ascii="Proxima Nova Rg"/>
                <w:color w:val="231F20"/>
                <w:sz w:val="19"/>
              </w:rPr>
              <w:t>Cash</w:t>
            </w:r>
            <w:r>
              <w:rPr>
                <w:rFonts w:ascii="Proxima Nova Rg"/>
                <w:color w:val="231F20"/>
                <w:spacing w:val="-2"/>
                <w:sz w:val="19"/>
              </w:rPr>
              <w:t> </w:t>
            </w:r>
            <w:r>
              <w:rPr>
                <w:rFonts w:ascii="Proxima Nova Rg"/>
                <w:color w:val="231F20"/>
                <w:sz w:val="19"/>
              </w:rPr>
              <w:t>and cash </w:t>
            </w:r>
            <w:r>
              <w:rPr>
                <w:rFonts w:ascii="Proxima Nova Rg"/>
                <w:color w:val="231F20"/>
                <w:spacing w:val="-2"/>
                <w:sz w:val="19"/>
              </w:rPr>
              <w:t>equivalents</w:t>
            </w:r>
            <w:r>
              <w:rPr>
                <w:rFonts w:ascii="Proxima Nova Rg"/>
                <w:color w:val="231F20"/>
                <w:sz w:val="19"/>
              </w:rPr>
              <w:tab/>
            </w:r>
            <w:r>
              <w:rPr>
                <w:rFonts w:ascii="Proxima Nova Rg"/>
                <w:color w:val="231F20"/>
                <w:spacing w:val="-2"/>
                <w:sz w:val="19"/>
              </w:rPr>
              <w:t>$2,474.2</w:t>
            </w:r>
          </w:p>
          <w:p>
            <w:pPr>
              <w:pStyle w:val="TableParagraph"/>
              <w:tabs>
                <w:tab w:pos="3901" w:val="left" w:leader="none"/>
              </w:tabs>
              <w:spacing w:before="19"/>
              <w:ind w:left="110"/>
              <w:rPr>
                <w:rFonts w:ascii="Proxima Nova Rg"/>
                <w:sz w:val="19"/>
              </w:rPr>
            </w:pPr>
            <w:r>
              <w:rPr>
                <w:rFonts w:ascii="Proxima Nova Rg"/>
                <w:color w:val="231F20"/>
                <w:sz w:val="19"/>
              </w:rPr>
              <w:t>Noncash </w:t>
            </w:r>
            <w:r>
              <w:rPr>
                <w:rFonts w:ascii="Proxima Nova Rg"/>
                <w:color w:val="231F20"/>
                <w:spacing w:val="-2"/>
                <w:sz w:val="19"/>
              </w:rPr>
              <w:t>assets</w:t>
            </w:r>
            <w:r>
              <w:rPr>
                <w:rFonts w:ascii="Proxima Nova Rg"/>
                <w:color w:val="231F20"/>
                <w:sz w:val="19"/>
              </w:rPr>
              <w:tab/>
            </w:r>
            <w:r>
              <w:rPr>
                <w:rFonts w:ascii="Proxima Nova Rg"/>
                <w:color w:val="231F20"/>
                <w:spacing w:val="-2"/>
                <w:sz w:val="19"/>
              </w:rPr>
              <w:t>$8,501.4</w:t>
            </w:r>
          </w:p>
          <w:p>
            <w:pPr>
              <w:pStyle w:val="TableParagraph"/>
              <w:tabs>
                <w:tab w:pos="4312" w:val="left" w:leader="none"/>
              </w:tabs>
              <w:spacing w:before="19"/>
              <w:ind w:left="110"/>
              <w:rPr>
                <w:rFonts w:ascii="Proxima Nova Rg"/>
                <w:sz w:val="19"/>
              </w:rPr>
            </w:pPr>
            <w:r>
              <w:rPr>
                <w:rFonts w:ascii="Proxima Nova Rg"/>
                <w:color w:val="231F20"/>
                <w:spacing w:val="-2"/>
                <w:w w:val="110"/>
                <w:sz w:val="19"/>
              </w:rPr>
              <w:t>Ratio</w:t>
            </w:r>
            <w:r>
              <w:rPr>
                <w:rFonts w:ascii="Proxima Nova Rg"/>
                <w:color w:val="231F20"/>
                <w:sz w:val="19"/>
              </w:rPr>
              <w:tab/>
            </w:r>
            <w:r>
              <w:rPr>
                <w:rFonts w:ascii="Proxima Nova Rg"/>
                <w:color w:val="231F20"/>
                <w:spacing w:val="-2"/>
                <w:w w:val="110"/>
                <w:sz w:val="19"/>
              </w:rPr>
              <w:t>29.1%</w:t>
            </w:r>
          </w:p>
        </w:tc>
        <w:tc>
          <w:tcPr>
            <w:tcW w:w="1754" w:type="dxa"/>
            <w:vMerge w:val="restart"/>
            <w:tcBorders>
              <w:top w:val="nil"/>
              <w:left w:val="nil"/>
              <w:bottom w:val="nil"/>
              <w:right w:val="single" w:sz="4" w:space="0" w:color="939598"/>
            </w:tcBorders>
            <w:shd w:val="clear" w:color="auto" w:fill="CDE2EC"/>
          </w:tcPr>
          <w:p>
            <w:pPr>
              <w:pStyle w:val="TableParagraph"/>
              <w:spacing w:before="47"/>
              <w:ind w:left="339"/>
              <w:rPr>
                <w:rFonts w:ascii="Proxima Nova Rg"/>
                <w:sz w:val="19"/>
              </w:rPr>
            </w:pPr>
            <w:r>
              <w:rPr>
                <w:rFonts w:ascii="Proxima Nova Rg"/>
                <w:color w:val="231F20"/>
                <w:w w:val="110"/>
                <w:sz w:val="19"/>
              </w:rPr>
              <w:t>$</w:t>
            </w:r>
            <w:r>
              <w:rPr>
                <w:rFonts w:ascii="Proxima Nova Rg"/>
                <w:color w:val="231F20"/>
                <w:spacing w:val="79"/>
                <w:w w:val="150"/>
                <w:sz w:val="19"/>
              </w:rPr>
              <w:t> </w:t>
            </w:r>
            <w:r>
              <w:rPr>
                <w:rFonts w:ascii="Proxima Nova Rg"/>
                <w:color w:val="231F20"/>
                <w:spacing w:val="-2"/>
                <w:w w:val="110"/>
                <w:sz w:val="19"/>
              </w:rPr>
              <w:t>816.2</w:t>
            </w:r>
          </w:p>
          <w:p>
            <w:pPr>
              <w:pStyle w:val="TableParagraph"/>
              <w:spacing w:before="19"/>
              <w:ind w:left="339"/>
              <w:rPr>
                <w:rFonts w:ascii="Proxima Nova Rg"/>
                <w:sz w:val="19"/>
              </w:rPr>
            </w:pPr>
            <w:r>
              <w:rPr>
                <w:rFonts w:ascii="Proxima Nova Rg"/>
                <w:color w:val="231F20"/>
                <w:spacing w:val="-2"/>
                <w:w w:val="105"/>
                <w:sz w:val="19"/>
              </w:rPr>
              <w:t>$4,780.5</w:t>
            </w:r>
          </w:p>
          <w:p>
            <w:pPr>
              <w:pStyle w:val="TableParagraph"/>
              <w:spacing w:before="19"/>
              <w:ind w:left="727"/>
              <w:rPr>
                <w:rFonts w:ascii="Proxima Nova Rg"/>
                <w:sz w:val="19"/>
              </w:rPr>
            </w:pPr>
            <w:r>
              <w:rPr>
                <w:rFonts w:ascii="Proxima Nova Rg"/>
                <w:color w:val="231F20"/>
                <w:spacing w:val="-2"/>
                <w:w w:val="125"/>
                <w:sz w:val="19"/>
              </w:rPr>
              <w:t>17.1%</w:t>
            </w:r>
          </w:p>
        </w:tc>
        <w:tc>
          <w:tcPr>
            <w:tcW w:w="249" w:type="dxa"/>
            <w:vMerge/>
            <w:tcBorders>
              <w:top w:val="nil"/>
              <w:left w:val="single" w:sz="4" w:space="0" w:color="939598"/>
              <w:bottom w:val="nil"/>
              <w:right w:val="single" w:sz="4" w:space="0" w:color="939598"/>
            </w:tcBorders>
          </w:tcPr>
          <w:p>
            <w:pPr>
              <w:rPr>
                <w:sz w:val="2"/>
                <w:szCs w:val="2"/>
              </w:rPr>
            </w:pPr>
          </w:p>
        </w:tc>
        <w:tc>
          <w:tcPr>
            <w:tcW w:w="1909" w:type="dxa"/>
            <w:vMerge/>
            <w:tcBorders>
              <w:top w:val="nil"/>
              <w:left w:val="single" w:sz="4" w:space="0" w:color="939598"/>
              <w:bottom w:val="single" w:sz="4" w:space="0" w:color="939598"/>
              <w:right w:val="single" w:sz="4" w:space="0" w:color="939598"/>
            </w:tcBorders>
          </w:tcPr>
          <w:p>
            <w:pPr>
              <w:rPr>
                <w:sz w:val="2"/>
                <w:szCs w:val="2"/>
              </w:rPr>
            </w:pPr>
          </w:p>
        </w:tc>
      </w:tr>
      <w:tr>
        <w:trPr>
          <w:trHeight w:val="113" w:hRule="exact"/>
        </w:trPr>
        <w:tc>
          <w:tcPr>
            <w:tcW w:w="5915" w:type="dxa"/>
            <w:vMerge/>
            <w:tcBorders>
              <w:top w:val="nil"/>
              <w:left w:val="single" w:sz="4" w:space="0" w:color="939598"/>
              <w:bottom w:val="nil"/>
              <w:right w:val="nil"/>
            </w:tcBorders>
            <w:shd w:val="clear" w:color="auto" w:fill="CDE2EC"/>
          </w:tcPr>
          <w:p>
            <w:pPr>
              <w:rPr>
                <w:sz w:val="2"/>
                <w:szCs w:val="2"/>
              </w:rPr>
            </w:pPr>
          </w:p>
        </w:tc>
        <w:tc>
          <w:tcPr>
            <w:tcW w:w="1754" w:type="dxa"/>
            <w:vMerge/>
            <w:tcBorders>
              <w:top w:val="nil"/>
              <w:left w:val="nil"/>
              <w:bottom w:val="nil"/>
              <w:right w:val="single" w:sz="4" w:space="0" w:color="939598"/>
            </w:tcBorders>
            <w:shd w:val="clear" w:color="auto" w:fill="CDE2EC"/>
          </w:tcPr>
          <w:p>
            <w:pPr>
              <w:rPr>
                <w:sz w:val="2"/>
                <w:szCs w:val="2"/>
              </w:rPr>
            </w:pPr>
          </w:p>
        </w:tc>
        <w:tc>
          <w:tcPr>
            <w:tcW w:w="2158" w:type="dxa"/>
            <w:gridSpan w:val="2"/>
            <w:tcBorders>
              <w:top w:val="nil"/>
              <w:left w:val="nil"/>
              <w:bottom w:val="nil"/>
              <w:right w:val="nil"/>
            </w:tcBorders>
          </w:tcPr>
          <w:p>
            <w:pPr>
              <w:pStyle w:val="TableParagraph"/>
              <w:rPr>
                <w:rFonts w:ascii="Times New Roman"/>
                <w:sz w:val="4"/>
              </w:rPr>
            </w:pPr>
          </w:p>
        </w:tc>
      </w:tr>
    </w:tbl>
    <w:p>
      <w:pPr>
        <w:spacing w:after="0"/>
        <w:rPr>
          <w:rFonts w:ascii="Times New Roman"/>
          <w:sz w:val="4"/>
        </w:rPr>
        <w:sectPr>
          <w:pgSz w:w="12240" w:h="15660"/>
          <w:pgMar w:top="60" w:bottom="280" w:left="840" w:right="840"/>
          <w:pgBorders w:offsetFrom="page">
            <w:top w:val="single" w:color="939598" w:space="18" w:sz="4"/>
            <w:left w:val="single" w:color="939598" w:space="18" w:sz="4"/>
            <w:bottom w:val="single" w:color="939598" w:space="18" w:sz="4"/>
            <w:right w:val="single" w:color="939598" w:space="18" w:sz="4"/>
          </w:pgBorders>
        </w:sectPr>
      </w:pPr>
    </w:p>
    <w:p>
      <w:pPr>
        <w:pStyle w:val="Heading2"/>
        <w:spacing w:before="138"/>
        <w:ind w:left="600"/>
      </w:pPr>
      <w:r>
        <w:rPr>
          <w:color w:val="231F20"/>
          <w:spacing w:val="13"/>
        </w:rPr>
        <w:t>CAREER</w:t>
      </w:r>
      <w:r>
        <w:rPr>
          <w:color w:val="231F20"/>
          <w:spacing w:val="33"/>
        </w:rPr>
        <w:t> </w:t>
      </w:r>
      <w:r>
        <w:rPr>
          <w:color w:val="231F20"/>
          <w:spacing w:val="14"/>
        </w:rPr>
        <w:t>CORNER</w:t>
      </w:r>
    </w:p>
    <w:p>
      <w:pPr>
        <w:spacing w:line="290" w:lineRule="auto" w:before="238"/>
        <w:ind w:left="120" w:right="172" w:firstLine="0"/>
        <w:jc w:val="left"/>
        <w:rPr>
          <w:rFonts w:ascii="Proxima Nova Lt" w:hAnsi="Proxima Nova Lt"/>
          <w:b w:val="0"/>
          <w:sz w:val="17"/>
        </w:rPr>
      </w:pPr>
      <w:r>
        <w:rPr>
          <w:rFonts w:ascii="Proxima Nova Lt" w:hAnsi="Proxima Nova Lt"/>
          <w:b w:val="0"/>
          <w:color w:val="231F20"/>
          <w:spacing w:val="-2"/>
          <w:sz w:val="17"/>
        </w:rPr>
        <w:t>Financial</w:t>
      </w:r>
      <w:r>
        <w:rPr>
          <w:rFonts w:ascii="Proxima Nova Lt" w:hAnsi="Proxima Nova Lt"/>
          <w:b w:val="0"/>
          <w:color w:val="231F20"/>
          <w:spacing w:val="-5"/>
          <w:sz w:val="17"/>
        </w:rPr>
        <w:t> </w:t>
      </w:r>
      <w:r>
        <w:rPr>
          <w:rFonts w:ascii="Proxima Nova Lt" w:hAnsi="Proxima Nova Lt"/>
          <w:b w:val="0"/>
          <w:color w:val="231F20"/>
          <w:spacing w:val="-2"/>
          <w:sz w:val="17"/>
        </w:rPr>
        <w:t>analysts</w:t>
      </w:r>
      <w:r>
        <w:rPr>
          <w:rFonts w:ascii="Proxima Nova Lt" w:hAnsi="Proxima Nova Lt"/>
          <w:b w:val="0"/>
          <w:color w:val="231F20"/>
          <w:spacing w:val="-5"/>
          <w:sz w:val="17"/>
        </w:rPr>
        <w:t> </w:t>
      </w:r>
      <w:r>
        <w:rPr>
          <w:rFonts w:ascii="Proxima Nova Lt" w:hAnsi="Proxima Nova Lt"/>
          <w:b w:val="0"/>
          <w:color w:val="231F20"/>
          <w:spacing w:val="-2"/>
          <w:sz w:val="17"/>
        </w:rPr>
        <w:t>offer</w:t>
      </w:r>
      <w:r>
        <w:rPr>
          <w:rFonts w:ascii="Proxima Nova Lt" w:hAnsi="Proxima Nova Lt"/>
          <w:b w:val="0"/>
          <w:color w:val="231F20"/>
          <w:spacing w:val="-5"/>
          <w:sz w:val="17"/>
        </w:rPr>
        <w:t> </w:t>
      </w:r>
      <w:r>
        <w:rPr>
          <w:rFonts w:ascii="Proxima Nova Lt" w:hAnsi="Proxima Nova Lt"/>
          <w:b w:val="0"/>
          <w:color w:val="231F20"/>
          <w:spacing w:val="-2"/>
          <w:sz w:val="17"/>
        </w:rPr>
        <w:t>investment</w:t>
      </w:r>
      <w:r>
        <w:rPr>
          <w:rFonts w:ascii="Proxima Nova Lt" w:hAnsi="Proxima Nova Lt"/>
          <w:b w:val="0"/>
          <w:color w:val="231F20"/>
          <w:spacing w:val="-5"/>
          <w:sz w:val="17"/>
        </w:rPr>
        <w:t> </w:t>
      </w:r>
      <w:r>
        <w:rPr>
          <w:rFonts w:ascii="Proxima Nova Lt" w:hAnsi="Proxima Nova Lt"/>
          <w:b w:val="0"/>
          <w:color w:val="231F20"/>
          <w:spacing w:val="-2"/>
          <w:sz w:val="17"/>
        </w:rPr>
        <w:t>advice</w:t>
      </w:r>
      <w:r>
        <w:rPr>
          <w:rFonts w:ascii="Proxima Nova Lt" w:hAnsi="Proxima Nova Lt"/>
          <w:b w:val="0"/>
          <w:color w:val="231F20"/>
          <w:spacing w:val="-5"/>
          <w:sz w:val="17"/>
        </w:rPr>
        <w:t> </w:t>
      </w:r>
      <w:r>
        <w:rPr>
          <w:rFonts w:ascii="Proxima Nova Lt" w:hAnsi="Proxima Nova Lt"/>
          <w:b w:val="0"/>
          <w:color w:val="231F20"/>
          <w:spacing w:val="-2"/>
          <w:sz w:val="17"/>
        </w:rPr>
        <w:t>to</w:t>
      </w:r>
      <w:r>
        <w:rPr>
          <w:rFonts w:ascii="Proxima Nova Lt" w:hAnsi="Proxima Nova Lt"/>
          <w:b w:val="0"/>
          <w:color w:val="231F20"/>
          <w:spacing w:val="-5"/>
          <w:sz w:val="17"/>
        </w:rPr>
        <w:t> </w:t>
      </w:r>
      <w:r>
        <w:rPr>
          <w:rFonts w:ascii="Proxima Nova Lt" w:hAnsi="Proxima Nova Lt"/>
          <w:b w:val="0"/>
          <w:color w:val="231F20"/>
          <w:spacing w:val="-2"/>
          <w:sz w:val="17"/>
        </w:rPr>
        <w:t>their</w:t>
      </w:r>
      <w:r>
        <w:rPr>
          <w:rFonts w:ascii="Proxima Nova Lt" w:hAnsi="Proxima Nova Lt"/>
          <w:b w:val="0"/>
          <w:color w:val="231F20"/>
          <w:spacing w:val="-5"/>
          <w:sz w:val="17"/>
        </w:rPr>
        <w:t> </w:t>
      </w:r>
      <w:r>
        <w:rPr>
          <w:rFonts w:ascii="Proxima Nova Lt" w:hAnsi="Proxima Nova Lt"/>
          <w:b w:val="0"/>
          <w:color w:val="231F20"/>
          <w:spacing w:val="-2"/>
          <w:sz w:val="17"/>
        </w:rPr>
        <w:t>clients—banks,</w:t>
      </w:r>
      <w:r>
        <w:rPr>
          <w:rFonts w:ascii="Proxima Nova Lt" w:hAnsi="Proxima Nova Lt"/>
          <w:b w:val="0"/>
          <w:color w:val="231F20"/>
          <w:spacing w:val="-5"/>
          <w:sz w:val="17"/>
        </w:rPr>
        <w:t> </w:t>
      </w:r>
      <w:r>
        <w:rPr>
          <w:rFonts w:ascii="Proxima Nova Lt" w:hAnsi="Proxima Nova Lt"/>
          <w:b w:val="0"/>
          <w:color w:val="231F20"/>
          <w:spacing w:val="-2"/>
          <w:sz w:val="17"/>
        </w:rPr>
        <w:t>insurance companies, mutual funds, securities firms, and individual investors. This advice</w:t>
      </w:r>
      <w:r>
        <w:rPr>
          <w:rFonts w:ascii="Proxima Nova Lt" w:hAnsi="Proxima Nova Lt"/>
          <w:b w:val="0"/>
          <w:color w:val="231F20"/>
          <w:spacing w:val="-5"/>
          <w:sz w:val="17"/>
        </w:rPr>
        <w:t> </w:t>
      </w:r>
      <w:r>
        <w:rPr>
          <w:rFonts w:ascii="Proxima Nova Lt" w:hAnsi="Proxima Nova Lt"/>
          <w:b w:val="0"/>
          <w:color w:val="231F20"/>
          <w:spacing w:val="-2"/>
          <w:sz w:val="17"/>
        </w:rPr>
        <w:t>usually</w:t>
      </w:r>
      <w:r>
        <w:rPr>
          <w:rFonts w:ascii="Proxima Nova Lt" w:hAnsi="Proxima Nova Lt"/>
          <w:b w:val="0"/>
          <w:color w:val="231F20"/>
          <w:spacing w:val="-5"/>
          <w:sz w:val="17"/>
        </w:rPr>
        <w:t> </w:t>
      </w:r>
      <w:r>
        <w:rPr>
          <w:rFonts w:ascii="Proxima Nova Lt" w:hAnsi="Proxima Nova Lt"/>
          <w:b w:val="0"/>
          <w:color w:val="231F20"/>
          <w:spacing w:val="-2"/>
          <w:sz w:val="17"/>
        </w:rPr>
        <w:t>comes</w:t>
      </w:r>
      <w:r>
        <w:rPr>
          <w:rFonts w:ascii="Proxima Nova Lt" w:hAnsi="Proxima Nova Lt"/>
          <w:b w:val="0"/>
          <w:color w:val="231F20"/>
          <w:spacing w:val="-5"/>
          <w:sz w:val="17"/>
        </w:rPr>
        <w:t> </w:t>
      </w:r>
      <w:r>
        <w:rPr>
          <w:rFonts w:ascii="Proxima Nova Lt" w:hAnsi="Proxima Nova Lt"/>
          <w:b w:val="0"/>
          <w:color w:val="231F20"/>
          <w:spacing w:val="-2"/>
          <w:sz w:val="17"/>
        </w:rPr>
        <w:t>in</w:t>
      </w:r>
      <w:r>
        <w:rPr>
          <w:rFonts w:ascii="Proxima Nova Lt" w:hAnsi="Proxima Nova Lt"/>
          <w:b w:val="0"/>
          <w:color w:val="231F20"/>
          <w:spacing w:val="-5"/>
          <w:sz w:val="17"/>
        </w:rPr>
        <w:t> </w:t>
      </w:r>
      <w:r>
        <w:rPr>
          <w:rFonts w:ascii="Proxima Nova Lt" w:hAnsi="Proxima Nova Lt"/>
          <w:b w:val="0"/>
          <w:color w:val="231F20"/>
          <w:spacing w:val="-2"/>
          <w:sz w:val="17"/>
        </w:rPr>
        <w:t>the</w:t>
      </w:r>
      <w:r>
        <w:rPr>
          <w:rFonts w:ascii="Proxima Nova Lt" w:hAnsi="Proxima Nova Lt"/>
          <w:b w:val="0"/>
          <w:color w:val="231F20"/>
          <w:spacing w:val="-5"/>
          <w:sz w:val="17"/>
        </w:rPr>
        <w:t> </w:t>
      </w:r>
      <w:r>
        <w:rPr>
          <w:rFonts w:ascii="Proxima Nova Lt" w:hAnsi="Proxima Nova Lt"/>
          <w:b w:val="0"/>
          <w:color w:val="231F20"/>
          <w:spacing w:val="-2"/>
          <w:sz w:val="17"/>
        </w:rPr>
        <w:t>form</w:t>
      </w:r>
      <w:r>
        <w:rPr>
          <w:rFonts w:ascii="Proxima Nova Lt" w:hAnsi="Proxima Nova Lt"/>
          <w:b w:val="0"/>
          <w:color w:val="231F20"/>
          <w:spacing w:val="-5"/>
          <w:sz w:val="17"/>
        </w:rPr>
        <w:t> </w:t>
      </w:r>
      <w:r>
        <w:rPr>
          <w:rFonts w:ascii="Proxima Nova Lt" w:hAnsi="Proxima Nova Lt"/>
          <w:b w:val="0"/>
          <w:color w:val="231F20"/>
          <w:spacing w:val="-2"/>
          <w:sz w:val="17"/>
        </w:rPr>
        <w:t>of</w:t>
      </w:r>
      <w:r>
        <w:rPr>
          <w:rFonts w:ascii="Proxima Nova Lt" w:hAnsi="Proxima Nova Lt"/>
          <w:b w:val="0"/>
          <w:color w:val="231F20"/>
          <w:spacing w:val="-5"/>
          <w:sz w:val="17"/>
        </w:rPr>
        <w:t> </w:t>
      </w:r>
      <w:r>
        <w:rPr>
          <w:rFonts w:ascii="Proxima Nova Lt" w:hAnsi="Proxima Nova Lt"/>
          <w:b w:val="0"/>
          <w:color w:val="231F20"/>
          <w:spacing w:val="-2"/>
          <w:sz w:val="17"/>
        </w:rPr>
        <w:t>a</w:t>
      </w:r>
      <w:r>
        <w:rPr>
          <w:rFonts w:ascii="Proxima Nova Lt" w:hAnsi="Proxima Nova Lt"/>
          <w:b w:val="0"/>
          <w:color w:val="231F20"/>
          <w:spacing w:val="-5"/>
          <w:sz w:val="17"/>
        </w:rPr>
        <w:t> </w:t>
      </w:r>
      <w:r>
        <w:rPr>
          <w:rFonts w:ascii="Proxima Nova Lt" w:hAnsi="Proxima Nova Lt"/>
          <w:b w:val="0"/>
          <w:color w:val="231F20"/>
          <w:spacing w:val="-2"/>
          <w:sz w:val="17"/>
        </w:rPr>
        <w:t>formal</w:t>
      </w:r>
      <w:r>
        <w:rPr>
          <w:rFonts w:ascii="Proxima Nova Lt" w:hAnsi="Proxima Nova Lt"/>
          <w:b w:val="0"/>
          <w:color w:val="231F20"/>
          <w:spacing w:val="-5"/>
          <w:sz w:val="17"/>
        </w:rPr>
        <w:t> </w:t>
      </w:r>
      <w:r>
        <w:rPr>
          <w:rFonts w:ascii="Proxima Nova Lt" w:hAnsi="Proxima Nova Lt"/>
          <w:b w:val="0"/>
          <w:color w:val="231F20"/>
          <w:spacing w:val="-2"/>
          <w:sz w:val="17"/>
        </w:rPr>
        <w:t>recommendation</w:t>
      </w:r>
      <w:r>
        <w:rPr>
          <w:rFonts w:ascii="Proxima Nova Lt" w:hAnsi="Proxima Nova Lt"/>
          <w:b w:val="0"/>
          <w:color w:val="231F20"/>
          <w:spacing w:val="-5"/>
          <w:sz w:val="17"/>
        </w:rPr>
        <w:t> </w:t>
      </w:r>
      <w:r>
        <w:rPr>
          <w:rFonts w:ascii="Proxima Nova Lt" w:hAnsi="Proxima Nova Lt"/>
          <w:b w:val="0"/>
          <w:color w:val="231F20"/>
          <w:spacing w:val="-2"/>
          <w:sz w:val="17"/>
        </w:rPr>
        <w:t>(buy,</w:t>
      </w:r>
      <w:r>
        <w:rPr>
          <w:rFonts w:ascii="Proxima Nova Lt" w:hAnsi="Proxima Nova Lt"/>
          <w:b w:val="0"/>
          <w:color w:val="231F20"/>
          <w:spacing w:val="-5"/>
          <w:sz w:val="17"/>
        </w:rPr>
        <w:t> </w:t>
      </w:r>
      <w:r>
        <w:rPr>
          <w:rFonts w:ascii="Proxima Nova Lt" w:hAnsi="Proxima Nova Lt"/>
          <w:b w:val="0"/>
          <w:color w:val="231F20"/>
          <w:spacing w:val="-2"/>
          <w:sz w:val="17"/>
        </w:rPr>
        <w:t>hold,</w:t>
      </w:r>
      <w:r>
        <w:rPr>
          <w:rFonts w:ascii="Proxima Nova Lt" w:hAnsi="Proxima Nova Lt"/>
          <w:b w:val="0"/>
          <w:color w:val="231F20"/>
          <w:spacing w:val="-5"/>
          <w:sz w:val="17"/>
        </w:rPr>
        <w:t> </w:t>
      </w:r>
      <w:r>
        <w:rPr>
          <w:rFonts w:ascii="Proxima Nova Lt" w:hAnsi="Proxima Nova Lt"/>
          <w:b w:val="0"/>
          <w:color w:val="231F20"/>
          <w:spacing w:val="-2"/>
          <w:sz w:val="17"/>
        </w:rPr>
        <w:t>or sell).</w:t>
      </w:r>
      <w:r>
        <w:rPr>
          <w:rFonts w:ascii="Proxima Nova Lt" w:hAnsi="Proxima Nova Lt"/>
          <w:b w:val="0"/>
          <w:color w:val="231F20"/>
          <w:spacing w:val="-9"/>
          <w:sz w:val="17"/>
        </w:rPr>
        <w:t> </w:t>
      </w:r>
      <w:r>
        <w:rPr>
          <w:rFonts w:ascii="Proxima Nova Lt" w:hAnsi="Proxima Nova Lt"/>
          <w:b w:val="0"/>
          <w:color w:val="231F20"/>
          <w:spacing w:val="-2"/>
          <w:sz w:val="17"/>
        </w:rPr>
        <w:t>Before</w:t>
      </w:r>
      <w:r>
        <w:rPr>
          <w:rFonts w:ascii="Proxima Nova Lt" w:hAnsi="Proxima Nova Lt"/>
          <w:b w:val="0"/>
          <w:color w:val="231F20"/>
          <w:spacing w:val="-10"/>
          <w:sz w:val="17"/>
        </w:rPr>
        <w:t> </w:t>
      </w:r>
      <w:r>
        <w:rPr>
          <w:rFonts w:ascii="Proxima Nova Lt" w:hAnsi="Proxima Nova Lt"/>
          <w:b w:val="0"/>
          <w:color w:val="231F20"/>
          <w:spacing w:val="-2"/>
          <w:sz w:val="17"/>
        </w:rPr>
        <w:t>giving</w:t>
      </w:r>
      <w:r>
        <w:rPr>
          <w:rFonts w:ascii="Proxima Nova Lt" w:hAnsi="Proxima Nova Lt"/>
          <w:b w:val="0"/>
          <w:color w:val="231F20"/>
          <w:spacing w:val="-9"/>
          <w:sz w:val="17"/>
        </w:rPr>
        <w:t> </w:t>
      </w:r>
      <w:r>
        <w:rPr>
          <w:rFonts w:ascii="Proxima Nova Lt" w:hAnsi="Proxima Nova Lt"/>
          <w:b w:val="0"/>
          <w:color w:val="231F20"/>
          <w:spacing w:val="-2"/>
          <w:sz w:val="17"/>
        </w:rPr>
        <w:t>an</w:t>
      </w:r>
      <w:r>
        <w:rPr>
          <w:rFonts w:ascii="Proxima Nova Lt" w:hAnsi="Proxima Nova Lt"/>
          <w:b w:val="0"/>
          <w:color w:val="231F20"/>
          <w:spacing w:val="-9"/>
          <w:sz w:val="17"/>
        </w:rPr>
        <w:t> </w:t>
      </w:r>
      <w:r>
        <w:rPr>
          <w:rFonts w:ascii="Proxima Nova Lt" w:hAnsi="Proxima Nova Lt"/>
          <w:b w:val="0"/>
          <w:color w:val="231F20"/>
          <w:spacing w:val="-2"/>
          <w:sz w:val="17"/>
        </w:rPr>
        <w:t>opinion,</w:t>
      </w:r>
      <w:r>
        <w:rPr>
          <w:rFonts w:ascii="Proxima Nova Lt" w:hAnsi="Proxima Nova Lt"/>
          <w:b w:val="0"/>
          <w:color w:val="231F20"/>
          <w:spacing w:val="-9"/>
          <w:sz w:val="17"/>
        </w:rPr>
        <w:t> </w:t>
      </w:r>
      <w:r>
        <w:rPr>
          <w:rFonts w:ascii="Proxima Nova Lt" w:hAnsi="Proxima Nova Lt"/>
          <w:b w:val="0"/>
          <w:color w:val="231F20"/>
          <w:spacing w:val="-2"/>
          <w:sz w:val="17"/>
        </w:rPr>
        <w:t>analysts</w:t>
      </w:r>
      <w:r>
        <w:rPr>
          <w:rFonts w:ascii="Proxima Nova Lt" w:hAnsi="Proxima Nova Lt"/>
          <w:b w:val="0"/>
          <w:color w:val="231F20"/>
          <w:spacing w:val="-9"/>
          <w:sz w:val="17"/>
        </w:rPr>
        <w:t> </w:t>
      </w:r>
      <w:r>
        <w:rPr>
          <w:rFonts w:ascii="Proxima Nova Lt" w:hAnsi="Proxima Nova Lt"/>
          <w:b w:val="0"/>
          <w:color w:val="231F20"/>
          <w:spacing w:val="-2"/>
          <w:sz w:val="17"/>
        </w:rPr>
        <w:t>develop</w:t>
      </w:r>
      <w:r>
        <w:rPr>
          <w:rFonts w:ascii="Proxima Nova Lt" w:hAnsi="Proxima Nova Lt"/>
          <w:b w:val="0"/>
          <w:color w:val="231F20"/>
          <w:spacing w:val="-9"/>
          <w:sz w:val="17"/>
        </w:rPr>
        <w:t> </w:t>
      </w:r>
      <w:r>
        <w:rPr>
          <w:rFonts w:ascii="Proxima Nova Lt" w:hAnsi="Proxima Nova Lt"/>
          <w:b w:val="0"/>
          <w:color w:val="231F20"/>
          <w:spacing w:val="-2"/>
          <w:sz w:val="17"/>
        </w:rPr>
        <w:t>a</w:t>
      </w:r>
      <w:r>
        <w:rPr>
          <w:rFonts w:ascii="Proxima Nova Lt" w:hAnsi="Proxima Nova Lt"/>
          <w:b w:val="0"/>
          <w:color w:val="231F20"/>
          <w:spacing w:val="-9"/>
          <w:sz w:val="17"/>
        </w:rPr>
        <w:t> </w:t>
      </w:r>
      <w:r>
        <w:rPr>
          <w:rFonts w:ascii="Proxima Nova Lt" w:hAnsi="Proxima Nova Lt"/>
          <w:b w:val="0"/>
          <w:color w:val="231F20"/>
          <w:spacing w:val="-2"/>
          <w:sz w:val="17"/>
        </w:rPr>
        <w:t>detailed</w:t>
      </w:r>
      <w:r>
        <w:rPr>
          <w:rFonts w:ascii="Proxima Nova Lt" w:hAnsi="Proxima Nova Lt"/>
          <w:b w:val="0"/>
          <w:color w:val="231F20"/>
          <w:spacing w:val="-9"/>
          <w:sz w:val="17"/>
        </w:rPr>
        <w:t> </w:t>
      </w:r>
      <w:r>
        <w:rPr>
          <w:rFonts w:ascii="Proxima Nova Lt" w:hAnsi="Proxima Nova Lt"/>
          <w:b w:val="0"/>
          <w:color w:val="231F20"/>
          <w:spacing w:val="-2"/>
          <w:sz w:val="17"/>
        </w:rPr>
        <w:t>understanding</w:t>
      </w:r>
      <w:r>
        <w:rPr>
          <w:rFonts w:ascii="Proxima Nova Lt" w:hAnsi="Proxima Nova Lt"/>
          <w:b w:val="0"/>
          <w:color w:val="231F20"/>
          <w:spacing w:val="-9"/>
          <w:sz w:val="17"/>
        </w:rPr>
        <w:t> </w:t>
      </w:r>
      <w:r>
        <w:rPr>
          <w:rFonts w:ascii="Proxima Nova Lt" w:hAnsi="Proxima Nova Lt"/>
          <w:b w:val="0"/>
          <w:color w:val="231F20"/>
          <w:spacing w:val="-2"/>
          <w:sz w:val="17"/>
        </w:rPr>
        <w:t>of a company’s operations through discussions with management, analysis of </w:t>
      </w:r>
      <w:r>
        <w:rPr>
          <w:rFonts w:ascii="Proxima Nova Lt" w:hAnsi="Proxima Nova Lt"/>
          <w:b w:val="0"/>
          <w:color w:val="231F20"/>
          <w:spacing w:val="-4"/>
          <w:sz w:val="17"/>
        </w:rPr>
        <w:t>competitors, and projections of industry trends. They also develop a detailed</w:t>
      </w:r>
    </w:p>
    <w:p>
      <w:pPr>
        <w:spacing w:line="204" w:lineRule="exact" w:before="0"/>
        <w:ind w:left="360" w:right="0" w:hanging="240"/>
        <w:jc w:val="left"/>
        <w:rPr>
          <w:rFonts w:ascii="Proxima Nova Lt" w:hAnsi="Proxima Nova Lt"/>
          <w:b w:val="0"/>
          <w:sz w:val="17"/>
        </w:rPr>
      </w:pPr>
      <w:r>
        <w:rPr>
          <w:rFonts w:ascii="Proxima Nova Lt" w:hAnsi="Proxima Nova Lt"/>
          <w:b w:val="0"/>
          <w:color w:val="231F20"/>
          <w:spacing w:val="-4"/>
          <w:sz w:val="17"/>
        </w:rPr>
        <w:t>understanding</w:t>
      </w:r>
      <w:r>
        <w:rPr>
          <w:rFonts w:ascii="Proxima Nova Lt" w:hAnsi="Proxima Nova Lt"/>
          <w:b w:val="0"/>
          <w:color w:val="231F20"/>
          <w:spacing w:val="-6"/>
          <w:sz w:val="17"/>
        </w:rPr>
        <w:t> </w:t>
      </w:r>
      <w:r>
        <w:rPr>
          <w:rFonts w:ascii="Proxima Nova Lt" w:hAnsi="Proxima Nova Lt"/>
          <w:b w:val="0"/>
          <w:color w:val="231F20"/>
          <w:spacing w:val="-4"/>
          <w:sz w:val="17"/>
        </w:rPr>
        <w:t>of a</w:t>
      </w:r>
      <w:r>
        <w:rPr>
          <w:rFonts w:ascii="Proxima Nova Lt" w:hAnsi="Proxima Nova Lt"/>
          <w:b w:val="0"/>
          <w:color w:val="231F20"/>
          <w:spacing w:val="-3"/>
          <w:sz w:val="17"/>
        </w:rPr>
        <w:t> </w:t>
      </w:r>
      <w:r>
        <w:rPr>
          <w:rFonts w:ascii="Proxima Nova Lt" w:hAnsi="Proxima Nova Lt"/>
          <w:b w:val="0"/>
          <w:color w:val="231F20"/>
          <w:spacing w:val="-4"/>
          <w:sz w:val="17"/>
        </w:rPr>
        <w:t>company’s financial</w:t>
      </w:r>
      <w:r>
        <w:rPr>
          <w:rFonts w:ascii="Proxima Nova Lt" w:hAnsi="Proxima Nova Lt"/>
          <w:b w:val="0"/>
          <w:color w:val="231F20"/>
          <w:spacing w:val="-3"/>
          <w:sz w:val="17"/>
        </w:rPr>
        <w:t> </w:t>
      </w:r>
      <w:r>
        <w:rPr>
          <w:rFonts w:ascii="Proxima Nova Lt" w:hAnsi="Proxima Nova Lt"/>
          <w:b w:val="0"/>
          <w:color w:val="231F20"/>
          <w:spacing w:val="-4"/>
          <w:sz w:val="17"/>
        </w:rPr>
        <w:t>statements, including</w:t>
      </w:r>
      <w:r>
        <w:rPr>
          <w:rFonts w:ascii="Proxima Nova Lt" w:hAnsi="Proxima Nova Lt"/>
          <w:b w:val="0"/>
          <w:color w:val="231F20"/>
          <w:spacing w:val="-3"/>
          <w:sz w:val="17"/>
        </w:rPr>
        <w:t> </w:t>
      </w:r>
      <w:r>
        <w:rPr>
          <w:rFonts w:ascii="Proxima Nova Lt" w:hAnsi="Proxima Nova Lt"/>
          <w:b w:val="0"/>
          <w:color w:val="231F20"/>
          <w:spacing w:val="-4"/>
          <w:sz w:val="17"/>
        </w:rPr>
        <w:t>its cash</w:t>
      </w:r>
      <w:r>
        <w:rPr>
          <w:rFonts w:ascii="Proxima Nova Lt" w:hAnsi="Proxima Nova Lt"/>
          <w:b w:val="0"/>
          <w:color w:val="231F20"/>
          <w:spacing w:val="-3"/>
          <w:sz w:val="17"/>
        </w:rPr>
        <w:t> </w:t>
      </w:r>
      <w:r>
        <w:rPr>
          <w:rFonts w:ascii="Proxima Nova Lt" w:hAnsi="Proxima Nova Lt"/>
          <w:b w:val="0"/>
          <w:color w:val="231F20"/>
          <w:spacing w:val="-4"/>
          <w:sz w:val="17"/>
        </w:rPr>
        <w:t>holdings.</w:t>
      </w:r>
    </w:p>
    <w:p>
      <w:pPr>
        <w:spacing w:line="290" w:lineRule="auto" w:before="43"/>
        <w:ind w:left="120" w:right="0" w:firstLine="240"/>
        <w:jc w:val="left"/>
        <w:rPr>
          <w:rFonts w:ascii="Proxima Nova Lt" w:hAnsi="Proxima Nova Lt"/>
          <w:b w:val="0"/>
          <w:sz w:val="17"/>
        </w:rPr>
      </w:pPr>
      <w:r>
        <w:rPr>
          <w:rFonts w:ascii="Proxima Nova Lt" w:hAnsi="Proxima Nova Lt"/>
          <w:b w:val="0"/>
          <w:color w:val="231F20"/>
          <w:spacing w:val="-2"/>
          <w:sz w:val="17"/>
        </w:rPr>
        <w:t>Understanding</w:t>
      </w:r>
      <w:r>
        <w:rPr>
          <w:rFonts w:ascii="Proxima Nova Lt" w:hAnsi="Proxima Nova Lt"/>
          <w:b w:val="0"/>
          <w:color w:val="231F20"/>
          <w:spacing w:val="-5"/>
          <w:sz w:val="17"/>
        </w:rPr>
        <w:t> </w:t>
      </w:r>
      <w:r>
        <w:rPr>
          <w:rFonts w:ascii="Proxima Nova Lt" w:hAnsi="Proxima Nova Lt"/>
          <w:b w:val="0"/>
          <w:color w:val="231F20"/>
          <w:spacing w:val="-2"/>
          <w:sz w:val="17"/>
        </w:rPr>
        <w:t>a</w:t>
      </w:r>
      <w:r>
        <w:rPr>
          <w:rFonts w:ascii="Proxima Nova Lt" w:hAnsi="Proxima Nova Lt"/>
          <w:b w:val="0"/>
          <w:color w:val="231F20"/>
          <w:spacing w:val="-5"/>
          <w:sz w:val="17"/>
        </w:rPr>
        <w:t> </w:t>
      </w:r>
      <w:r>
        <w:rPr>
          <w:rFonts w:ascii="Proxima Nova Lt" w:hAnsi="Proxima Nova Lt"/>
          <w:b w:val="0"/>
          <w:color w:val="231F20"/>
          <w:spacing w:val="-2"/>
          <w:sz w:val="17"/>
        </w:rPr>
        <w:t>company’s</w:t>
      </w:r>
      <w:r>
        <w:rPr>
          <w:rFonts w:ascii="Proxima Nova Lt" w:hAnsi="Proxima Nova Lt"/>
          <w:b w:val="0"/>
          <w:color w:val="231F20"/>
          <w:spacing w:val="-5"/>
          <w:sz w:val="17"/>
        </w:rPr>
        <w:t> </w:t>
      </w:r>
      <w:r>
        <w:rPr>
          <w:rFonts w:ascii="Proxima Nova Lt" w:hAnsi="Proxima Nova Lt"/>
          <w:b w:val="0"/>
          <w:color w:val="231F20"/>
          <w:spacing w:val="-2"/>
          <w:sz w:val="17"/>
        </w:rPr>
        <w:t>cash</w:t>
      </w:r>
      <w:r>
        <w:rPr>
          <w:rFonts w:ascii="Proxima Nova Lt" w:hAnsi="Proxima Nova Lt"/>
          <w:b w:val="0"/>
          <w:color w:val="231F20"/>
          <w:spacing w:val="-5"/>
          <w:sz w:val="17"/>
        </w:rPr>
        <w:t> </w:t>
      </w:r>
      <w:r>
        <w:rPr>
          <w:rFonts w:ascii="Proxima Nova Lt" w:hAnsi="Proxima Nova Lt"/>
          <w:b w:val="0"/>
          <w:color w:val="231F20"/>
          <w:spacing w:val="-2"/>
          <w:sz w:val="17"/>
        </w:rPr>
        <w:t>balance</w:t>
      </w:r>
      <w:r>
        <w:rPr>
          <w:rFonts w:ascii="Proxima Nova Lt" w:hAnsi="Proxima Nova Lt"/>
          <w:b w:val="0"/>
          <w:color w:val="231F20"/>
          <w:spacing w:val="-5"/>
          <w:sz w:val="17"/>
        </w:rPr>
        <w:t> </w:t>
      </w:r>
      <w:r>
        <w:rPr>
          <w:rFonts w:ascii="Proxima Nova Lt" w:hAnsi="Proxima Nova Lt"/>
          <w:b w:val="0"/>
          <w:color w:val="231F20"/>
          <w:spacing w:val="-2"/>
          <w:sz w:val="17"/>
        </w:rPr>
        <w:t>involves</w:t>
      </w:r>
      <w:r>
        <w:rPr>
          <w:rFonts w:ascii="Proxima Nova Lt" w:hAnsi="Proxima Nova Lt"/>
          <w:b w:val="0"/>
          <w:color w:val="231F20"/>
          <w:spacing w:val="-5"/>
          <w:sz w:val="17"/>
        </w:rPr>
        <w:t> </w:t>
      </w:r>
      <w:r>
        <w:rPr>
          <w:rFonts w:ascii="Proxima Nova Lt" w:hAnsi="Proxima Nova Lt"/>
          <w:b w:val="0"/>
          <w:color w:val="231F20"/>
          <w:spacing w:val="-2"/>
          <w:sz w:val="17"/>
        </w:rPr>
        <w:t>knowing</w:t>
      </w:r>
      <w:r>
        <w:rPr>
          <w:rFonts w:ascii="Proxima Nova Lt" w:hAnsi="Proxima Nova Lt"/>
          <w:b w:val="0"/>
          <w:color w:val="231F20"/>
          <w:spacing w:val="-5"/>
          <w:sz w:val="17"/>
        </w:rPr>
        <w:t> </w:t>
      </w:r>
      <w:r>
        <w:rPr>
          <w:rFonts w:ascii="Proxima Nova Lt" w:hAnsi="Proxima Nova Lt"/>
          <w:b w:val="0"/>
          <w:color w:val="231F20"/>
          <w:spacing w:val="-2"/>
          <w:sz w:val="17"/>
        </w:rPr>
        <w:t>the</w:t>
      </w:r>
      <w:r>
        <w:rPr>
          <w:rFonts w:ascii="Proxima Nova Lt" w:hAnsi="Proxima Nova Lt"/>
          <w:b w:val="0"/>
          <w:color w:val="231F20"/>
          <w:spacing w:val="-5"/>
          <w:sz w:val="17"/>
        </w:rPr>
        <w:t> </w:t>
      </w:r>
      <w:r>
        <w:rPr>
          <w:rFonts w:ascii="Proxima Nova Lt" w:hAnsi="Proxima Nova Lt"/>
          <w:b w:val="0"/>
          <w:color w:val="231F20"/>
          <w:spacing w:val="-2"/>
          <w:sz w:val="17"/>
        </w:rPr>
        <w:t>trade-offs </w:t>
      </w:r>
      <w:r>
        <w:rPr>
          <w:rFonts w:ascii="Proxima Nova Lt" w:hAnsi="Proxima Nova Lt"/>
          <w:b w:val="0"/>
          <w:color w:val="231F20"/>
          <w:sz w:val="17"/>
        </w:rPr>
        <w:t>between having too much or too little cash. With too little cash, a company may</w:t>
      </w:r>
      <w:r>
        <w:rPr>
          <w:rFonts w:ascii="Proxima Nova Lt" w:hAnsi="Proxima Nova Lt"/>
          <w:b w:val="0"/>
          <w:color w:val="231F20"/>
          <w:spacing w:val="-3"/>
          <w:sz w:val="17"/>
        </w:rPr>
        <w:t> </w:t>
      </w:r>
      <w:r>
        <w:rPr>
          <w:rFonts w:ascii="Proxima Nova Lt" w:hAnsi="Proxima Nova Lt"/>
          <w:b w:val="0"/>
          <w:color w:val="231F20"/>
          <w:sz w:val="17"/>
        </w:rPr>
        <w:t>not</w:t>
      </w:r>
      <w:r>
        <w:rPr>
          <w:rFonts w:ascii="Proxima Nova Lt" w:hAnsi="Proxima Nova Lt"/>
          <w:b w:val="0"/>
          <w:color w:val="231F20"/>
          <w:spacing w:val="-3"/>
          <w:sz w:val="17"/>
        </w:rPr>
        <w:t> </w:t>
      </w:r>
      <w:r>
        <w:rPr>
          <w:rFonts w:ascii="Proxima Nova Lt" w:hAnsi="Proxima Nova Lt"/>
          <w:b w:val="0"/>
          <w:color w:val="231F20"/>
          <w:sz w:val="17"/>
        </w:rPr>
        <w:t>be</w:t>
      </w:r>
      <w:r>
        <w:rPr>
          <w:rFonts w:ascii="Proxima Nova Lt" w:hAnsi="Proxima Nova Lt"/>
          <w:b w:val="0"/>
          <w:color w:val="231F20"/>
          <w:spacing w:val="-3"/>
          <w:sz w:val="17"/>
        </w:rPr>
        <w:t> </w:t>
      </w:r>
      <w:r>
        <w:rPr>
          <w:rFonts w:ascii="Proxima Nova Lt" w:hAnsi="Proxima Nova Lt"/>
          <w:b w:val="0"/>
          <w:color w:val="231F20"/>
          <w:sz w:val="17"/>
        </w:rPr>
        <w:t>able</w:t>
      </w:r>
      <w:r>
        <w:rPr>
          <w:rFonts w:ascii="Proxima Nova Lt" w:hAnsi="Proxima Nova Lt"/>
          <w:b w:val="0"/>
          <w:color w:val="231F20"/>
          <w:spacing w:val="-3"/>
          <w:sz w:val="17"/>
        </w:rPr>
        <w:t> </w:t>
      </w:r>
      <w:r>
        <w:rPr>
          <w:rFonts w:ascii="Proxima Nova Lt" w:hAnsi="Proxima Nova Lt"/>
          <w:b w:val="0"/>
          <w:color w:val="231F20"/>
          <w:sz w:val="17"/>
        </w:rPr>
        <w:t>to</w:t>
      </w:r>
      <w:r>
        <w:rPr>
          <w:rFonts w:ascii="Proxima Nova Lt" w:hAnsi="Proxima Nova Lt"/>
          <w:b w:val="0"/>
          <w:color w:val="231F20"/>
          <w:spacing w:val="-3"/>
          <w:sz w:val="17"/>
        </w:rPr>
        <w:t> </w:t>
      </w:r>
      <w:r>
        <w:rPr>
          <w:rFonts w:ascii="Proxima Nova Lt" w:hAnsi="Proxima Nova Lt"/>
          <w:b w:val="0"/>
          <w:color w:val="231F20"/>
          <w:sz w:val="17"/>
        </w:rPr>
        <w:t>pay</w:t>
      </w:r>
      <w:r>
        <w:rPr>
          <w:rFonts w:ascii="Proxima Nova Lt" w:hAnsi="Proxima Nova Lt"/>
          <w:b w:val="0"/>
          <w:color w:val="231F20"/>
          <w:spacing w:val="-3"/>
          <w:sz w:val="17"/>
        </w:rPr>
        <w:t> </w:t>
      </w:r>
      <w:r>
        <w:rPr>
          <w:rFonts w:ascii="Proxima Nova Lt" w:hAnsi="Proxima Nova Lt"/>
          <w:b w:val="0"/>
          <w:color w:val="231F20"/>
          <w:sz w:val="17"/>
        </w:rPr>
        <w:t>its</w:t>
      </w:r>
      <w:r>
        <w:rPr>
          <w:rFonts w:ascii="Proxima Nova Lt" w:hAnsi="Proxima Nova Lt"/>
          <w:b w:val="0"/>
          <w:color w:val="231F20"/>
          <w:spacing w:val="-3"/>
          <w:sz w:val="17"/>
        </w:rPr>
        <w:t> </w:t>
      </w:r>
      <w:r>
        <w:rPr>
          <w:rFonts w:ascii="Proxima Nova Lt" w:hAnsi="Proxima Nova Lt"/>
          <w:b w:val="0"/>
          <w:color w:val="231F20"/>
          <w:sz w:val="17"/>
        </w:rPr>
        <w:t>debts</w:t>
      </w:r>
      <w:r>
        <w:rPr>
          <w:rFonts w:ascii="Proxima Nova Lt" w:hAnsi="Proxima Nova Lt"/>
          <w:b w:val="0"/>
          <w:color w:val="231F20"/>
          <w:spacing w:val="-3"/>
          <w:sz w:val="17"/>
        </w:rPr>
        <w:t> </w:t>
      </w:r>
      <w:r>
        <w:rPr>
          <w:rFonts w:ascii="Proxima Nova Lt" w:hAnsi="Proxima Nova Lt"/>
          <w:b w:val="0"/>
          <w:color w:val="231F20"/>
          <w:sz w:val="17"/>
        </w:rPr>
        <w:t>as</w:t>
      </w:r>
      <w:r>
        <w:rPr>
          <w:rFonts w:ascii="Proxima Nova Lt" w:hAnsi="Proxima Nova Lt"/>
          <w:b w:val="0"/>
          <w:color w:val="231F20"/>
          <w:spacing w:val="-3"/>
          <w:sz w:val="17"/>
        </w:rPr>
        <w:t> </w:t>
      </w:r>
      <w:r>
        <w:rPr>
          <w:rFonts w:ascii="Proxima Nova Lt" w:hAnsi="Proxima Nova Lt"/>
          <w:b w:val="0"/>
          <w:color w:val="231F20"/>
          <w:sz w:val="17"/>
        </w:rPr>
        <w:t>they</w:t>
      </w:r>
      <w:r>
        <w:rPr>
          <w:rFonts w:ascii="Proxima Nova Lt" w:hAnsi="Proxima Nova Lt"/>
          <w:b w:val="0"/>
          <w:color w:val="231F20"/>
          <w:spacing w:val="-3"/>
          <w:sz w:val="17"/>
        </w:rPr>
        <w:t> </w:t>
      </w:r>
      <w:r>
        <w:rPr>
          <w:rFonts w:ascii="Proxima Nova Lt" w:hAnsi="Proxima Nova Lt"/>
          <w:b w:val="0"/>
          <w:color w:val="231F20"/>
          <w:sz w:val="17"/>
        </w:rPr>
        <w:t>become</w:t>
      </w:r>
      <w:r>
        <w:rPr>
          <w:rFonts w:ascii="Proxima Nova Lt" w:hAnsi="Proxima Nova Lt"/>
          <w:b w:val="0"/>
          <w:color w:val="231F20"/>
          <w:spacing w:val="-3"/>
          <w:sz w:val="17"/>
        </w:rPr>
        <w:t> </w:t>
      </w:r>
      <w:r>
        <w:rPr>
          <w:rFonts w:ascii="Proxima Nova Lt" w:hAnsi="Proxima Nova Lt"/>
          <w:b w:val="0"/>
          <w:color w:val="231F20"/>
          <w:sz w:val="17"/>
        </w:rPr>
        <w:t>due</w:t>
      </w:r>
      <w:r>
        <w:rPr>
          <w:rFonts w:ascii="Proxima Nova Lt" w:hAnsi="Proxima Nova Lt"/>
          <w:b w:val="0"/>
          <w:color w:val="231F20"/>
          <w:spacing w:val="-3"/>
          <w:sz w:val="17"/>
        </w:rPr>
        <w:t> </w:t>
      </w:r>
      <w:r>
        <w:rPr>
          <w:rFonts w:ascii="Proxima Nova Lt" w:hAnsi="Proxima Nova Lt"/>
          <w:b w:val="0"/>
          <w:color w:val="231F20"/>
          <w:sz w:val="17"/>
        </w:rPr>
        <w:t>or</w:t>
      </w:r>
      <w:r>
        <w:rPr>
          <w:rFonts w:ascii="Proxima Nova Lt" w:hAnsi="Proxima Nova Lt"/>
          <w:b w:val="0"/>
          <w:color w:val="231F20"/>
          <w:spacing w:val="-3"/>
          <w:sz w:val="17"/>
        </w:rPr>
        <w:t> </w:t>
      </w:r>
      <w:r>
        <w:rPr>
          <w:rFonts w:ascii="Proxima Nova Lt" w:hAnsi="Proxima Nova Lt"/>
          <w:b w:val="0"/>
          <w:color w:val="231F20"/>
          <w:sz w:val="17"/>
        </w:rPr>
        <w:t>may</w:t>
      </w:r>
      <w:r>
        <w:rPr>
          <w:rFonts w:ascii="Proxima Nova Lt" w:hAnsi="Proxima Nova Lt"/>
          <w:b w:val="0"/>
          <w:color w:val="231F20"/>
          <w:spacing w:val="-3"/>
          <w:sz w:val="17"/>
        </w:rPr>
        <w:t> </w:t>
      </w:r>
      <w:r>
        <w:rPr>
          <w:rFonts w:ascii="Proxima Nova Lt" w:hAnsi="Proxima Nova Lt"/>
          <w:b w:val="0"/>
          <w:color w:val="231F20"/>
          <w:sz w:val="17"/>
        </w:rPr>
        <w:t>not</w:t>
      </w:r>
      <w:r>
        <w:rPr>
          <w:rFonts w:ascii="Proxima Nova Lt" w:hAnsi="Proxima Nova Lt"/>
          <w:b w:val="0"/>
          <w:color w:val="231F20"/>
          <w:spacing w:val="-3"/>
          <w:sz w:val="17"/>
        </w:rPr>
        <w:t> </w:t>
      </w:r>
      <w:r>
        <w:rPr>
          <w:rFonts w:ascii="Proxima Nova Lt" w:hAnsi="Proxima Nova Lt"/>
          <w:b w:val="0"/>
          <w:color w:val="231F20"/>
          <w:sz w:val="17"/>
        </w:rPr>
        <w:t>be</w:t>
      </w:r>
      <w:r>
        <w:rPr>
          <w:rFonts w:ascii="Proxima Nova Lt" w:hAnsi="Proxima Nova Lt"/>
          <w:b w:val="0"/>
          <w:color w:val="231F20"/>
          <w:spacing w:val="-3"/>
          <w:sz w:val="17"/>
        </w:rPr>
        <w:t> </w:t>
      </w:r>
      <w:r>
        <w:rPr>
          <w:rFonts w:ascii="Proxima Nova Lt" w:hAnsi="Proxima Nova Lt"/>
          <w:b w:val="0"/>
          <w:color w:val="231F20"/>
          <w:sz w:val="17"/>
        </w:rPr>
        <w:t>able</w:t>
      </w:r>
      <w:r>
        <w:rPr>
          <w:rFonts w:ascii="Proxima Nova Lt" w:hAnsi="Proxima Nova Lt"/>
          <w:b w:val="0"/>
          <w:color w:val="231F20"/>
          <w:spacing w:val="-3"/>
          <w:sz w:val="17"/>
        </w:rPr>
        <w:t> </w:t>
      </w:r>
      <w:r>
        <w:rPr>
          <w:rFonts w:ascii="Proxima Nova Lt" w:hAnsi="Proxima Nova Lt"/>
          <w:b w:val="0"/>
          <w:color w:val="231F20"/>
          <w:sz w:val="17"/>
        </w:rPr>
        <w:t>to take</w:t>
      </w:r>
      <w:r>
        <w:rPr>
          <w:rFonts w:ascii="Proxima Nova Lt" w:hAnsi="Proxima Nova Lt"/>
          <w:b w:val="0"/>
          <w:color w:val="231F20"/>
          <w:spacing w:val="-3"/>
          <w:sz w:val="17"/>
        </w:rPr>
        <w:t> </w:t>
      </w:r>
      <w:r>
        <w:rPr>
          <w:rFonts w:ascii="Proxima Nova Lt" w:hAnsi="Proxima Nova Lt"/>
          <w:b w:val="0"/>
          <w:color w:val="231F20"/>
          <w:sz w:val="17"/>
        </w:rPr>
        <w:t>advantage</w:t>
      </w:r>
      <w:r>
        <w:rPr>
          <w:rFonts w:ascii="Proxima Nova Lt" w:hAnsi="Proxima Nova Lt"/>
          <w:b w:val="0"/>
          <w:color w:val="231F20"/>
          <w:spacing w:val="-3"/>
          <w:sz w:val="17"/>
        </w:rPr>
        <w:t> </w:t>
      </w:r>
      <w:r>
        <w:rPr>
          <w:rFonts w:ascii="Proxima Nova Lt" w:hAnsi="Proxima Nova Lt"/>
          <w:b w:val="0"/>
          <w:color w:val="231F20"/>
          <w:sz w:val="17"/>
        </w:rPr>
        <w:t>of</w:t>
      </w:r>
      <w:r>
        <w:rPr>
          <w:rFonts w:ascii="Proxima Nova Lt" w:hAnsi="Proxima Nova Lt"/>
          <w:b w:val="0"/>
          <w:color w:val="231F20"/>
          <w:spacing w:val="-3"/>
          <w:sz w:val="17"/>
        </w:rPr>
        <w:t> </w:t>
      </w:r>
      <w:r>
        <w:rPr>
          <w:rFonts w:ascii="Proxima Nova Lt" w:hAnsi="Proxima Nova Lt"/>
          <w:b w:val="0"/>
          <w:color w:val="231F20"/>
          <w:sz w:val="17"/>
        </w:rPr>
        <w:t>profitable</w:t>
      </w:r>
      <w:r>
        <w:rPr>
          <w:rFonts w:ascii="Proxima Nova Lt" w:hAnsi="Proxima Nova Lt"/>
          <w:b w:val="0"/>
          <w:color w:val="231F20"/>
          <w:spacing w:val="-3"/>
          <w:sz w:val="17"/>
        </w:rPr>
        <w:t> </w:t>
      </w:r>
      <w:r>
        <w:rPr>
          <w:rFonts w:ascii="Proxima Nova Lt" w:hAnsi="Proxima Nova Lt"/>
          <w:b w:val="0"/>
          <w:color w:val="231F20"/>
          <w:sz w:val="17"/>
        </w:rPr>
        <w:t>opportunities.</w:t>
      </w:r>
      <w:r>
        <w:rPr>
          <w:rFonts w:ascii="Proxima Nova Lt" w:hAnsi="Proxima Nova Lt"/>
          <w:b w:val="0"/>
          <w:color w:val="231F20"/>
          <w:spacing w:val="-3"/>
          <w:sz w:val="17"/>
        </w:rPr>
        <w:t> </w:t>
      </w:r>
      <w:r>
        <w:rPr>
          <w:rFonts w:ascii="Proxima Nova Lt" w:hAnsi="Proxima Nova Lt"/>
          <w:b w:val="0"/>
          <w:color w:val="231F20"/>
          <w:sz w:val="17"/>
        </w:rPr>
        <w:t>Having</w:t>
      </w:r>
      <w:r>
        <w:rPr>
          <w:rFonts w:ascii="Proxima Nova Lt" w:hAnsi="Proxima Nova Lt"/>
          <w:b w:val="0"/>
          <w:color w:val="231F20"/>
          <w:spacing w:val="-3"/>
          <w:sz w:val="17"/>
        </w:rPr>
        <w:t> </w:t>
      </w:r>
      <w:r>
        <w:rPr>
          <w:rFonts w:ascii="Proxima Nova Lt" w:hAnsi="Proxima Nova Lt"/>
          <w:b w:val="0"/>
          <w:color w:val="231F20"/>
          <w:sz w:val="17"/>
        </w:rPr>
        <w:t>too</w:t>
      </w:r>
      <w:r>
        <w:rPr>
          <w:rFonts w:ascii="Proxima Nova Lt" w:hAnsi="Proxima Nova Lt"/>
          <w:b w:val="0"/>
          <w:color w:val="231F20"/>
          <w:spacing w:val="-3"/>
          <w:sz w:val="17"/>
        </w:rPr>
        <w:t> </w:t>
      </w:r>
      <w:r>
        <w:rPr>
          <w:rFonts w:ascii="Proxima Nova Lt" w:hAnsi="Proxima Nova Lt"/>
          <w:b w:val="0"/>
          <w:color w:val="231F20"/>
          <w:sz w:val="17"/>
        </w:rPr>
        <w:t>much</w:t>
      </w:r>
      <w:r>
        <w:rPr>
          <w:rFonts w:ascii="Proxima Nova Lt" w:hAnsi="Proxima Nova Lt"/>
          <w:b w:val="0"/>
          <w:color w:val="231F20"/>
          <w:spacing w:val="-3"/>
          <w:sz w:val="17"/>
        </w:rPr>
        <w:t> </w:t>
      </w:r>
      <w:r>
        <w:rPr>
          <w:rFonts w:ascii="Proxima Nova Lt" w:hAnsi="Proxima Nova Lt"/>
          <w:b w:val="0"/>
          <w:color w:val="231F20"/>
          <w:sz w:val="17"/>
        </w:rPr>
        <w:t>cash</w:t>
      </w:r>
      <w:r>
        <w:rPr>
          <w:rFonts w:ascii="Proxima Nova Lt" w:hAnsi="Proxima Nova Lt"/>
          <w:b w:val="0"/>
          <w:color w:val="231F20"/>
          <w:spacing w:val="-3"/>
          <w:sz w:val="17"/>
        </w:rPr>
        <w:t> </w:t>
      </w:r>
      <w:r>
        <w:rPr>
          <w:rFonts w:ascii="Proxima Nova Lt" w:hAnsi="Proxima Nova Lt"/>
          <w:b w:val="0"/>
          <w:color w:val="231F20"/>
          <w:sz w:val="17"/>
        </w:rPr>
        <w:t>can</w:t>
      </w:r>
      <w:r>
        <w:rPr>
          <w:rFonts w:ascii="Proxima Nova Lt" w:hAnsi="Proxima Nova Lt"/>
          <w:b w:val="0"/>
          <w:color w:val="231F20"/>
          <w:spacing w:val="-3"/>
          <w:sz w:val="17"/>
        </w:rPr>
        <w:t> </w:t>
      </w:r>
      <w:r>
        <w:rPr>
          <w:rFonts w:ascii="Proxima Nova Lt" w:hAnsi="Proxima Nova Lt"/>
          <w:b w:val="0"/>
          <w:color w:val="231F20"/>
          <w:sz w:val="17"/>
        </w:rPr>
        <w:t>draw criticisms from analysts because management is not efficiently using stock- holders’</w:t>
      </w:r>
      <w:r>
        <w:rPr>
          <w:rFonts w:ascii="Proxima Nova Lt" w:hAnsi="Proxima Nova Lt"/>
          <w:b w:val="0"/>
          <w:color w:val="231F20"/>
          <w:spacing w:val="-1"/>
          <w:sz w:val="17"/>
        </w:rPr>
        <w:t> </w:t>
      </w:r>
      <w:r>
        <w:rPr>
          <w:rFonts w:ascii="Proxima Nova Lt" w:hAnsi="Proxima Nova Lt"/>
          <w:b w:val="0"/>
          <w:color w:val="231F20"/>
          <w:sz w:val="17"/>
        </w:rPr>
        <w:t>resources</w:t>
      </w:r>
      <w:r>
        <w:rPr>
          <w:rFonts w:ascii="Proxima Nova Lt" w:hAnsi="Proxima Nova Lt"/>
          <w:b w:val="0"/>
          <w:color w:val="231F20"/>
          <w:spacing w:val="-1"/>
          <w:sz w:val="17"/>
        </w:rPr>
        <w:t> </w:t>
      </w:r>
      <w:r>
        <w:rPr>
          <w:rFonts w:ascii="Proxima Nova Lt" w:hAnsi="Proxima Nova Lt"/>
          <w:b w:val="0"/>
          <w:color w:val="231F20"/>
          <w:sz w:val="17"/>
        </w:rPr>
        <w:t>(idle</w:t>
      </w:r>
      <w:r>
        <w:rPr>
          <w:rFonts w:ascii="Proxima Nova Lt" w:hAnsi="Proxima Nova Lt"/>
          <w:b w:val="0"/>
          <w:color w:val="231F20"/>
          <w:spacing w:val="-1"/>
          <w:sz w:val="17"/>
        </w:rPr>
        <w:t> </w:t>
      </w:r>
      <w:r>
        <w:rPr>
          <w:rFonts w:ascii="Proxima Nova Lt" w:hAnsi="Proxima Nova Lt"/>
          <w:b w:val="0"/>
          <w:color w:val="231F20"/>
          <w:sz w:val="17"/>
        </w:rPr>
        <w:t>cash).</w:t>
      </w:r>
      <w:r>
        <w:rPr>
          <w:rFonts w:ascii="Proxima Nova Lt" w:hAnsi="Proxima Nova Lt"/>
          <w:b w:val="0"/>
          <w:color w:val="231F20"/>
          <w:spacing w:val="-1"/>
          <w:sz w:val="17"/>
        </w:rPr>
        <w:t> </w:t>
      </w:r>
      <w:r>
        <w:rPr>
          <w:rFonts w:ascii="Proxima Nova Lt" w:hAnsi="Proxima Nova Lt"/>
          <w:b w:val="0"/>
          <w:color w:val="231F20"/>
          <w:sz w:val="17"/>
        </w:rPr>
        <w:t>In</w:t>
      </w:r>
      <w:r>
        <w:rPr>
          <w:rFonts w:ascii="Proxima Nova Lt" w:hAnsi="Proxima Nova Lt"/>
          <w:b w:val="0"/>
          <w:color w:val="231F20"/>
          <w:spacing w:val="-1"/>
          <w:sz w:val="17"/>
        </w:rPr>
        <w:t> </w:t>
      </w:r>
      <w:r>
        <w:rPr>
          <w:rFonts w:ascii="Proxima Nova Lt" w:hAnsi="Proxima Nova Lt"/>
          <w:b w:val="0"/>
          <w:color w:val="231F20"/>
          <w:sz w:val="17"/>
        </w:rPr>
        <w:t>that</w:t>
      </w:r>
      <w:r>
        <w:rPr>
          <w:rFonts w:ascii="Proxima Nova Lt" w:hAnsi="Proxima Nova Lt"/>
          <w:b w:val="0"/>
          <w:color w:val="231F20"/>
          <w:spacing w:val="-1"/>
          <w:sz w:val="17"/>
        </w:rPr>
        <w:t> </w:t>
      </w:r>
      <w:r>
        <w:rPr>
          <w:rFonts w:ascii="Proxima Nova Lt" w:hAnsi="Proxima Nova Lt"/>
          <w:b w:val="0"/>
          <w:color w:val="231F20"/>
          <w:sz w:val="17"/>
        </w:rPr>
        <w:t>case,</w:t>
      </w:r>
      <w:r>
        <w:rPr>
          <w:rFonts w:ascii="Proxima Nova Lt" w:hAnsi="Proxima Nova Lt"/>
          <w:b w:val="0"/>
          <w:color w:val="231F20"/>
          <w:spacing w:val="-1"/>
          <w:sz w:val="17"/>
        </w:rPr>
        <w:t> </w:t>
      </w:r>
      <w:r>
        <w:rPr>
          <w:rFonts w:ascii="Proxima Nova Lt" w:hAnsi="Proxima Nova Lt"/>
          <w:b w:val="0"/>
          <w:color w:val="231F20"/>
          <w:sz w:val="17"/>
        </w:rPr>
        <w:t>analysts</w:t>
      </w:r>
      <w:r>
        <w:rPr>
          <w:rFonts w:ascii="Proxima Nova Lt" w:hAnsi="Proxima Nova Lt"/>
          <w:b w:val="0"/>
          <w:color w:val="231F20"/>
          <w:spacing w:val="-1"/>
          <w:sz w:val="17"/>
        </w:rPr>
        <w:t> </w:t>
      </w:r>
      <w:r>
        <w:rPr>
          <w:rFonts w:ascii="Proxima Nova Lt" w:hAnsi="Proxima Nova Lt"/>
          <w:b w:val="0"/>
          <w:color w:val="231F20"/>
          <w:sz w:val="17"/>
        </w:rPr>
        <w:t>often</w:t>
      </w:r>
      <w:r>
        <w:rPr>
          <w:rFonts w:ascii="Proxima Nova Lt" w:hAnsi="Proxima Nova Lt"/>
          <w:b w:val="0"/>
          <w:color w:val="231F20"/>
          <w:spacing w:val="-1"/>
          <w:sz w:val="17"/>
        </w:rPr>
        <w:t> </w:t>
      </w:r>
      <w:r>
        <w:rPr>
          <w:rFonts w:ascii="Proxima Nova Lt" w:hAnsi="Proxima Nova Lt"/>
          <w:b w:val="0"/>
          <w:color w:val="231F20"/>
          <w:sz w:val="17"/>
        </w:rPr>
        <w:t>call</w:t>
      </w:r>
      <w:r>
        <w:rPr>
          <w:rFonts w:ascii="Proxima Nova Lt" w:hAnsi="Proxima Nova Lt"/>
          <w:b w:val="0"/>
          <w:color w:val="231F20"/>
          <w:spacing w:val="-1"/>
          <w:sz w:val="17"/>
        </w:rPr>
        <w:t> </w:t>
      </w:r>
      <w:r>
        <w:rPr>
          <w:rFonts w:ascii="Proxima Nova Lt" w:hAnsi="Proxima Nova Lt"/>
          <w:b w:val="0"/>
          <w:color w:val="231F20"/>
          <w:sz w:val="17"/>
        </w:rPr>
        <w:t>for</w:t>
      </w:r>
      <w:r>
        <w:rPr>
          <w:rFonts w:ascii="Proxima Nova Lt" w:hAnsi="Proxima Nova Lt"/>
          <w:b w:val="0"/>
          <w:color w:val="231F20"/>
          <w:spacing w:val="-1"/>
          <w:sz w:val="17"/>
        </w:rPr>
        <w:t> </w:t>
      </w:r>
      <w:r>
        <w:rPr>
          <w:rFonts w:ascii="Proxima Nova Lt" w:hAnsi="Proxima Nova Lt"/>
          <w:b w:val="0"/>
          <w:color w:val="231F20"/>
          <w:sz w:val="17"/>
        </w:rPr>
        <w:t>managers</w:t>
      </w:r>
    </w:p>
    <w:p>
      <w:pPr>
        <w:spacing w:line="290" w:lineRule="auto" w:before="0"/>
        <w:ind w:left="120" w:right="3077" w:firstLine="0"/>
        <w:jc w:val="left"/>
        <w:rPr>
          <w:rFonts w:ascii="Proxima Nova Lt"/>
          <w:b w:val="0"/>
          <w:sz w:val="17"/>
        </w:rPr>
      </w:pPr>
      <w:r>
        <w:rPr>
          <w:rFonts w:ascii="Proxima Nova Lt"/>
          <w:b w:val="0"/>
          <w:color w:val="231F20"/>
          <w:spacing w:val="-2"/>
          <w:sz w:val="17"/>
        </w:rPr>
        <w:t>to</w:t>
      </w:r>
      <w:r>
        <w:rPr>
          <w:rFonts w:ascii="Proxima Nova Lt"/>
          <w:b w:val="0"/>
          <w:color w:val="231F20"/>
          <w:spacing w:val="-8"/>
          <w:sz w:val="17"/>
        </w:rPr>
        <w:t> </w:t>
      </w:r>
      <w:r>
        <w:rPr>
          <w:rFonts w:ascii="Proxima Nova Lt"/>
          <w:b w:val="0"/>
          <w:color w:val="231F20"/>
          <w:spacing w:val="-2"/>
          <w:sz w:val="17"/>
        </w:rPr>
        <w:t>return</w:t>
      </w:r>
      <w:r>
        <w:rPr>
          <w:rFonts w:ascii="Proxima Nova Lt"/>
          <w:b w:val="0"/>
          <w:color w:val="231F20"/>
          <w:spacing w:val="-8"/>
          <w:sz w:val="17"/>
        </w:rPr>
        <w:t> </w:t>
      </w:r>
      <w:r>
        <w:rPr>
          <w:rFonts w:ascii="Proxima Nova Lt"/>
          <w:b w:val="0"/>
          <w:color w:val="231F20"/>
          <w:spacing w:val="-2"/>
          <w:sz w:val="17"/>
        </w:rPr>
        <w:t>idle</w:t>
      </w:r>
      <w:r>
        <w:rPr>
          <w:rFonts w:ascii="Proxima Nova Lt"/>
          <w:b w:val="0"/>
          <w:color w:val="231F20"/>
          <w:spacing w:val="-8"/>
          <w:sz w:val="17"/>
        </w:rPr>
        <w:t> </w:t>
      </w:r>
      <w:r>
        <w:rPr>
          <w:rFonts w:ascii="Proxima Nova Lt"/>
          <w:b w:val="0"/>
          <w:color w:val="231F20"/>
          <w:spacing w:val="-2"/>
          <w:sz w:val="17"/>
        </w:rPr>
        <w:t>cash</w:t>
      </w:r>
      <w:r>
        <w:rPr>
          <w:rFonts w:ascii="Proxima Nova Lt"/>
          <w:b w:val="0"/>
          <w:color w:val="231F20"/>
          <w:spacing w:val="-8"/>
          <w:sz w:val="17"/>
        </w:rPr>
        <w:t> </w:t>
      </w:r>
      <w:r>
        <w:rPr>
          <w:rFonts w:ascii="Proxima Nova Lt"/>
          <w:b w:val="0"/>
          <w:color w:val="231F20"/>
          <w:spacing w:val="-2"/>
          <w:sz w:val="17"/>
        </w:rPr>
        <w:t>to</w:t>
      </w:r>
      <w:r>
        <w:rPr>
          <w:rFonts w:ascii="Proxima Nova Lt"/>
          <w:b w:val="0"/>
          <w:color w:val="231F20"/>
          <w:spacing w:val="-8"/>
          <w:sz w:val="17"/>
        </w:rPr>
        <w:t> </w:t>
      </w:r>
      <w:r>
        <w:rPr>
          <w:rFonts w:ascii="Proxima Nova Lt"/>
          <w:b w:val="0"/>
          <w:color w:val="231F20"/>
          <w:spacing w:val="-2"/>
          <w:sz w:val="17"/>
        </w:rPr>
        <w:t>stockholders </w:t>
      </w:r>
      <w:r>
        <w:rPr>
          <w:rFonts w:ascii="Proxima Nova Lt"/>
          <w:b w:val="0"/>
          <w:color w:val="231F20"/>
          <w:sz w:val="17"/>
        </w:rPr>
        <w:t>by paying additional dividends.</w:t>
      </w:r>
    </w:p>
    <w:p>
      <w:pPr>
        <w:spacing w:line="290" w:lineRule="auto" w:before="0"/>
        <w:ind w:left="120" w:right="3077" w:firstLine="0"/>
        <w:jc w:val="left"/>
        <w:rPr>
          <w:rFonts w:ascii="Proxima Nova Lt"/>
          <w:b w:val="0"/>
          <w:sz w:val="17"/>
        </w:rPr>
      </w:pPr>
      <w:r>
        <w:rPr>
          <w:rFonts w:ascii="Proxima Nova Lt"/>
          <w:b w:val="0"/>
          <w:color w:val="231F20"/>
          <w:sz w:val="17"/>
        </w:rPr>
        <w:t>The importance of understand- ing these trade-offs is why many </w:t>
      </w:r>
      <w:r>
        <w:rPr>
          <w:rFonts w:ascii="Proxima Nova Lt"/>
          <w:b w:val="0"/>
          <w:color w:val="231F20"/>
          <w:spacing w:val="-2"/>
          <w:sz w:val="17"/>
        </w:rPr>
        <w:t>finance</w:t>
      </w:r>
      <w:r>
        <w:rPr>
          <w:rFonts w:ascii="Proxima Nova Lt"/>
          <w:b w:val="0"/>
          <w:color w:val="231F20"/>
          <w:spacing w:val="-9"/>
          <w:sz w:val="17"/>
        </w:rPr>
        <w:t> </w:t>
      </w:r>
      <w:r>
        <w:rPr>
          <w:rFonts w:ascii="Proxima Nova Lt"/>
          <w:b w:val="0"/>
          <w:color w:val="231F20"/>
          <w:spacing w:val="-2"/>
          <w:sz w:val="17"/>
        </w:rPr>
        <w:t>majors</w:t>
      </w:r>
      <w:r>
        <w:rPr>
          <w:rFonts w:ascii="Proxima Nova Lt"/>
          <w:b w:val="0"/>
          <w:color w:val="231F20"/>
          <w:spacing w:val="-10"/>
          <w:sz w:val="17"/>
        </w:rPr>
        <w:t> </w:t>
      </w:r>
      <w:r>
        <w:rPr>
          <w:rFonts w:ascii="Proxima Nova Lt"/>
          <w:b w:val="0"/>
          <w:color w:val="231F20"/>
          <w:spacing w:val="-2"/>
          <w:sz w:val="17"/>
        </w:rPr>
        <w:t>and</w:t>
      </w:r>
      <w:r>
        <w:rPr>
          <w:rFonts w:ascii="Proxima Nova Lt"/>
          <w:b w:val="0"/>
          <w:color w:val="231F20"/>
          <w:spacing w:val="-9"/>
          <w:sz w:val="17"/>
        </w:rPr>
        <w:t> </w:t>
      </w:r>
      <w:r>
        <w:rPr>
          <w:rFonts w:ascii="Proxima Nova Lt"/>
          <w:b w:val="0"/>
          <w:color w:val="231F20"/>
          <w:spacing w:val="-2"/>
          <w:sz w:val="17"/>
        </w:rPr>
        <w:t>MBA</w:t>
      </w:r>
      <w:r>
        <w:rPr>
          <w:rFonts w:ascii="Proxima Nova Lt"/>
          <w:b w:val="0"/>
          <w:color w:val="231F20"/>
          <w:spacing w:val="-9"/>
          <w:sz w:val="17"/>
        </w:rPr>
        <w:t> </w:t>
      </w:r>
      <w:r>
        <w:rPr>
          <w:rFonts w:ascii="Proxima Nova Lt"/>
          <w:b w:val="0"/>
          <w:color w:val="231F20"/>
          <w:spacing w:val="-2"/>
          <w:sz w:val="17"/>
        </w:rPr>
        <w:t>students, </w:t>
      </w:r>
      <w:r>
        <w:rPr>
          <w:rFonts w:ascii="Proxima Nova Lt"/>
          <w:b w:val="0"/>
          <w:color w:val="231F20"/>
          <w:sz w:val="17"/>
        </w:rPr>
        <w:t>pursuing</w:t>
      </w:r>
      <w:r>
        <w:rPr>
          <w:rFonts w:ascii="Proxima Nova Lt"/>
          <w:b w:val="0"/>
          <w:color w:val="231F20"/>
          <w:spacing w:val="-11"/>
          <w:sz w:val="17"/>
        </w:rPr>
        <w:t> </w:t>
      </w:r>
      <w:r>
        <w:rPr>
          <w:rFonts w:ascii="Proxima Nova Lt"/>
          <w:b w:val="0"/>
          <w:color w:val="231F20"/>
          <w:sz w:val="17"/>
        </w:rPr>
        <w:t>careers</w:t>
      </w:r>
      <w:r>
        <w:rPr>
          <w:rFonts w:ascii="Proxima Nova Lt"/>
          <w:b w:val="0"/>
          <w:color w:val="231F20"/>
          <w:spacing w:val="-12"/>
          <w:sz w:val="17"/>
        </w:rPr>
        <w:t> </w:t>
      </w:r>
      <w:r>
        <w:rPr>
          <w:rFonts w:ascii="Proxima Nova Lt"/>
          <w:b w:val="0"/>
          <w:color w:val="231F20"/>
          <w:sz w:val="17"/>
        </w:rPr>
        <w:t>as</w:t>
      </w:r>
      <w:r>
        <w:rPr>
          <w:rFonts w:ascii="Proxima Nova Lt"/>
          <w:b w:val="0"/>
          <w:color w:val="231F20"/>
          <w:spacing w:val="-11"/>
          <w:sz w:val="17"/>
        </w:rPr>
        <w:t> </w:t>
      </w:r>
      <w:r>
        <w:rPr>
          <w:rFonts w:ascii="Proxima Nova Lt"/>
          <w:b w:val="0"/>
          <w:color w:val="231F20"/>
          <w:sz w:val="17"/>
        </w:rPr>
        <w:t>financial</w:t>
      </w:r>
      <w:r>
        <w:rPr>
          <w:rFonts w:ascii="Proxima Nova Lt"/>
          <w:b w:val="0"/>
          <w:color w:val="231F20"/>
          <w:spacing w:val="-11"/>
          <w:sz w:val="17"/>
        </w:rPr>
        <w:t> </w:t>
      </w:r>
      <w:r>
        <w:rPr>
          <w:rFonts w:ascii="Proxima Nova Lt"/>
          <w:b w:val="0"/>
          <w:color w:val="231F20"/>
          <w:sz w:val="17"/>
        </w:rPr>
        <w:t>ana- lysts, take additional accounting- related courses when earning their degrees and even after</w:t>
      </w:r>
    </w:p>
    <w:p>
      <w:pPr>
        <w:spacing w:line="256" w:lineRule="auto" w:before="130"/>
        <w:ind w:left="120" w:right="598" w:firstLine="240"/>
        <w:jc w:val="both"/>
        <w:rPr>
          <w:sz w:val="20"/>
        </w:rPr>
      </w:pPr>
      <w:r>
        <w:rPr/>
        <w:br w:type="column"/>
      </w:r>
      <w:r>
        <w:rPr>
          <w:color w:val="231F20"/>
          <w:sz w:val="20"/>
        </w:rPr>
        <w:t>Below are some factors that </w:t>
      </w:r>
      <w:r>
        <w:rPr>
          <w:color w:val="231F20"/>
          <w:sz w:val="20"/>
        </w:rPr>
        <w:t>possibly explain why one company holds more cash than</w:t>
      </w:r>
      <w:r>
        <w:rPr>
          <w:color w:val="231F20"/>
          <w:spacing w:val="-3"/>
          <w:sz w:val="20"/>
        </w:rPr>
        <w:t> </w:t>
      </w:r>
      <w:r>
        <w:rPr>
          <w:color w:val="231F20"/>
          <w:sz w:val="20"/>
        </w:rPr>
        <w:t>another.</w:t>
      </w:r>
    </w:p>
    <w:p>
      <w:pPr>
        <w:pStyle w:val="ListParagraph"/>
        <w:numPr>
          <w:ilvl w:val="0"/>
          <w:numId w:val="24"/>
        </w:numPr>
        <w:tabs>
          <w:tab w:pos="360" w:val="left" w:leader="none"/>
        </w:tabs>
        <w:spacing w:line="230" w:lineRule="auto" w:before="89" w:after="0"/>
        <w:ind w:left="360" w:right="597" w:hanging="240"/>
        <w:jc w:val="both"/>
        <w:rPr>
          <w:sz w:val="20"/>
        </w:rPr>
      </w:pPr>
      <w:r>
        <w:rPr>
          <w:rFonts w:ascii="Book Antiqua" w:hAnsi="Book Antiqua"/>
          <w:b/>
          <w:color w:val="231F20"/>
          <w:sz w:val="20"/>
        </w:rPr>
        <w:t>Profitability. </w:t>
      </w:r>
      <w:r>
        <w:rPr>
          <w:color w:val="231F20"/>
          <w:sz w:val="20"/>
        </w:rPr>
        <w:t>Companies that </w:t>
      </w:r>
      <w:r>
        <w:rPr>
          <w:color w:val="231F20"/>
          <w:sz w:val="20"/>
        </w:rPr>
        <w:t>generate</w:t>
      </w:r>
      <w:r>
        <w:rPr>
          <w:color w:val="231F20"/>
          <w:sz w:val="20"/>
        </w:rPr>
        <w:t> higher profits may naturally have </w:t>
      </w:r>
      <w:r>
        <w:rPr>
          <w:color w:val="231F20"/>
          <w:sz w:val="20"/>
        </w:rPr>
        <w:t>more</w:t>
      </w:r>
      <w:r>
        <w:rPr>
          <w:color w:val="231F20"/>
          <w:sz w:val="20"/>
        </w:rPr>
        <w:t> cash available.</w:t>
      </w:r>
    </w:p>
    <w:p>
      <w:pPr>
        <w:pStyle w:val="ListParagraph"/>
        <w:numPr>
          <w:ilvl w:val="0"/>
          <w:numId w:val="24"/>
        </w:numPr>
        <w:tabs>
          <w:tab w:pos="360" w:val="left" w:leader="none"/>
        </w:tabs>
        <w:spacing w:line="230" w:lineRule="auto" w:before="107" w:after="0"/>
        <w:ind w:left="360" w:right="598" w:hanging="240"/>
        <w:jc w:val="both"/>
        <w:rPr>
          <w:sz w:val="20"/>
        </w:rPr>
      </w:pPr>
      <w:r>
        <w:rPr>
          <w:rFonts w:ascii="Book Antiqua" w:hAnsi="Book Antiqua"/>
          <w:b/>
          <w:color w:val="231F20"/>
          <w:sz w:val="20"/>
        </w:rPr>
        <w:t>Growth.</w:t>
      </w:r>
      <w:r>
        <w:rPr>
          <w:rFonts w:ascii="Book Antiqua" w:hAnsi="Book Antiqua"/>
          <w:b/>
          <w:color w:val="231F20"/>
          <w:spacing w:val="-9"/>
          <w:sz w:val="20"/>
        </w:rPr>
        <w:t> </w:t>
      </w:r>
      <w:r>
        <w:rPr>
          <w:color w:val="231F20"/>
          <w:sz w:val="20"/>
        </w:rPr>
        <w:t>Growth</w:t>
      </w:r>
      <w:r>
        <w:rPr>
          <w:color w:val="231F20"/>
          <w:spacing w:val="-3"/>
          <w:sz w:val="20"/>
        </w:rPr>
        <w:t> </w:t>
      </w:r>
      <w:r>
        <w:rPr>
          <w:color w:val="231F20"/>
          <w:sz w:val="20"/>
        </w:rPr>
        <w:t>companies</w:t>
      </w:r>
      <w:r>
        <w:rPr>
          <w:color w:val="231F20"/>
          <w:spacing w:val="-3"/>
          <w:sz w:val="20"/>
        </w:rPr>
        <w:t> </w:t>
      </w:r>
      <w:r>
        <w:rPr>
          <w:color w:val="231F20"/>
          <w:sz w:val="20"/>
        </w:rPr>
        <w:t>tend</w:t>
      </w:r>
      <w:r>
        <w:rPr>
          <w:color w:val="231F20"/>
          <w:spacing w:val="-3"/>
          <w:sz w:val="20"/>
        </w:rPr>
        <w:t> </w:t>
      </w:r>
      <w:r>
        <w:rPr>
          <w:color w:val="231F20"/>
          <w:sz w:val="20"/>
        </w:rPr>
        <w:t>to</w:t>
      </w:r>
      <w:r>
        <w:rPr>
          <w:color w:val="231F20"/>
          <w:spacing w:val="-3"/>
          <w:sz w:val="20"/>
        </w:rPr>
        <w:t> </w:t>
      </w:r>
      <w:r>
        <w:rPr>
          <w:color w:val="231F20"/>
          <w:sz w:val="20"/>
        </w:rPr>
        <w:t>have less</w:t>
      </w:r>
      <w:r>
        <w:rPr>
          <w:color w:val="231F20"/>
          <w:spacing w:val="-10"/>
          <w:sz w:val="20"/>
        </w:rPr>
        <w:t> </w:t>
      </w:r>
      <w:r>
        <w:rPr>
          <w:color w:val="231F20"/>
          <w:sz w:val="20"/>
        </w:rPr>
        <w:t>cash</w:t>
      </w:r>
      <w:r>
        <w:rPr>
          <w:color w:val="231F20"/>
          <w:spacing w:val="-10"/>
          <w:sz w:val="20"/>
        </w:rPr>
        <w:t> </w:t>
      </w:r>
      <w:r>
        <w:rPr>
          <w:color w:val="231F20"/>
          <w:sz w:val="20"/>
        </w:rPr>
        <w:t>available</w:t>
      </w:r>
      <w:r>
        <w:rPr>
          <w:color w:val="231F20"/>
          <w:spacing w:val="-10"/>
          <w:sz w:val="20"/>
        </w:rPr>
        <w:t> </w:t>
      </w:r>
      <w:r>
        <w:rPr>
          <w:color w:val="231F20"/>
          <w:sz w:val="20"/>
        </w:rPr>
        <w:t>because</w:t>
      </w:r>
      <w:r>
        <w:rPr>
          <w:color w:val="231F20"/>
          <w:spacing w:val="-10"/>
          <w:sz w:val="20"/>
        </w:rPr>
        <w:t> </w:t>
      </w:r>
      <w:r>
        <w:rPr>
          <w:color w:val="231F20"/>
          <w:sz w:val="20"/>
        </w:rPr>
        <w:t>of</w:t>
      </w:r>
      <w:r>
        <w:rPr>
          <w:color w:val="231F20"/>
          <w:spacing w:val="-10"/>
          <w:sz w:val="20"/>
        </w:rPr>
        <w:t> </w:t>
      </w:r>
      <w:r>
        <w:rPr>
          <w:color w:val="231F20"/>
          <w:sz w:val="20"/>
        </w:rPr>
        <w:t>their</w:t>
      </w:r>
      <w:r>
        <w:rPr>
          <w:color w:val="231F20"/>
          <w:spacing w:val="-10"/>
          <w:sz w:val="20"/>
        </w:rPr>
        <w:t> </w:t>
      </w:r>
      <w:r>
        <w:rPr>
          <w:color w:val="231F20"/>
          <w:sz w:val="20"/>
        </w:rPr>
        <w:t>higher</w:t>
      </w:r>
      <w:r>
        <w:rPr>
          <w:color w:val="231F20"/>
          <w:sz w:val="20"/>
        </w:rPr>
        <w:t> capital spending on new opportunities.</w:t>
      </w:r>
    </w:p>
    <w:p>
      <w:pPr>
        <w:pStyle w:val="ListParagraph"/>
        <w:numPr>
          <w:ilvl w:val="0"/>
          <w:numId w:val="24"/>
        </w:numPr>
        <w:tabs>
          <w:tab w:pos="360" w:val="left" w:leader="none"/>
        </w:tabs>
        <w:spacing w:line="250" w:lineRule="exact" w:before="106" w:after="0"/>
        <w:ind w:left="360" w:right="597" w:hanging="240"/>
        <w:jc w:val="both"/>
        <w:rPr>
          <w:sz w:val="20"/>
        </w:rPr>
      </w:pPr>
      <w:r>
        <w:rPr>
          <w:rFonts w:ascii="Book Antiqua" w:hAnsi="Book Antiqua"/>
          <w:b/>
          <w:color w:val="231F20"/>
          <w:sz w:val="20"/>
        </w:rPr>
        <w:t>Reserves. </w:t>
      </w:r>
      <w:r>
        <w:rPr>
          <w:color w:val="231F20"/>
          <w:sz w:val="20"/>
        </w:rPr>
        <w:t>Companies sometimes </w:t>
      </w:r>
      <w:r>
        <w:rPr>
          <w:color w:val="231F20"/>
          <w:sz w:val="20"/>
        </w:rPr>
        <w:t>hold</w:t>
      </w:r>
      <w:r>
        <w:rPr>
          <w:color w:val="231F20"/>
          <w:sz w:val="20"/>
        </w:rPr>
        <w:t> larger</w:t>
      </w:r>
      <w:r>
        <w:rPr>
          <w:color w:val="231F20"/>
          <w:spacing w:val="40"/>
          <w:sz w:val="20"/>
        </w:rPr>
        <w:t> </w:t>
      </w:r>
      <w:r>
        <w:rPr>
          <w:color w:val="231F20"/>
          <w:sz w:val="20"/>
        </w:rPr>
        <w:t>amounts</w:t>
      </w:r>
      <w:r>
        <w:rPr>
          <w:color w:val="231F20"/>
          <w:spacing w:val="40"/>
          <w:sz w:val="20"/>
        </w:rPr>
        <w:t> </w:t>
      </w:r>
      <w:r>
        <w:rPr>
          <w:color w:val="231F20"/>
          <w:sz w:val="20"/>
        </w:rPr>
        <w:t>of</w:t>
      </w:r>
      <w:r>
        <w:rPr>
          <w:color w:val="231F20"/>
          <w:spacing w:val="40"/>
          <w:sz w:val="20"/>
        </w:rPr>
        <w:t> </w:t>
      </w:r>
      <w:r>
        <w:rPr>
          <w:color w:val="231F20"/>
          <w:sz w:val="20"/>
        </w:rPr>
        <w:t>cash</w:t>
      </w:r>
      <w:r>
        <w:rPr>
          <w:color w:val="231F20"/>
          <w:spacing w:val="40"/>
          <w:sz w:val="20"/>
        </w:rPr>
        <w:t> </w:t>
      </w:r>
      <w:r>
        <w:rPr>
          <w:color w:val="231F20"/>
          <w:sz w:val="20"/>
        </w:rPr>
        <w:t>in</w:t>
      </w:r>
      <w:r>
        <w:rPr>
          <w:color w:val="231F20"/>
          <w:spacing w:val="56"/>
          <w:sz w:val="20"/>
        </w:rPr>
        <w:t> </w:t>
      </w:r>
      <w:r>
        <w:rPr>
          <w:color w:val="231F20"/>
          <w:sz w:val="20"/>
        </w:rPr>
        <w:t>anticipation</w:t>
      </w:r>
      <w:r>
        <w:rPr>
          <w:color w:val="231F20"/>
          <w:sz w:val="20"/>
        </w:rPr>
        <w:t> of major acquisitions or for payment </w:t>
      </w:r>
      <w:r>
        <w:rPr>
          <w:color w:val="231F20"/>
          <w:sz w:val="20"/>
        </w:rPr>
        <w:t>of</w:t>
      </w:r>
      <w:r>
        <w:rPr>
          <w:color w:val="231F20"/>
          <w:sz w:val="20"/>
        </w:rPr>
        <w:t> upcoming large debt payments.</w:t>
      </w:r>
    </w:p>
    <w:p>
      <w:pPr>
        <w:pStyle w:val="ListParagraph"/>
        <w:numPr>
          <w:ilvl w:val="0"/>
          <w:numId w:val="24"/>
        </w:numPr>
        <w:tabs>
          <w:tab w:pos="360" w:val="left" w:leader="none"/>
        </w:tabs>
        <w:spacing w:line="250" w:lineRule="exact" w:before="100" w:after="0"/>
        <w:ind w:left="360" w:right="597" w:hanging="240"/>
        <w:jc w:val="both"/>
        <w:rPr>
          <w:sz w:val="20"/>
        </w:rPr>
      </w:pPr>
      <w:r>
        <w:rPr>
          <w:rFonts w:ascii="Book Antiqua" w:hAnsi="Book Antiqua"/>
          <w:b/>
          <w:color w:val="231F20"/>
          <w:spacing w:val="-2"/>
          <w:sz w:val="20"/>
        </w:rPr>
        <w:t>Volatility</w:t>
      </w:r>
      <w:r>
        <w:rPr>
          <w:rFonts w:ascii="Book Antiqua" w:hAnsi="Book Antiqua"/>
          <w:b/>
          <w:color w:val="231F20"/>
          <w:spacing w:val="-11"/>
          <w:sz w:val="20"/>
        </w:rPr>
        <w:t> </w:t>
      </w:r>
      <w:r>
        <w:rPr>
          <w:rFonts w:ascii="Book Antiqua" w:hAnsi="Book Antiqua"/>
          <w:b/>
          <w:color w:val="231F20"/>
          <w:spacing w:val="-2"/>
          <w:sz w:val="20"/>
        </w:rPr>
        <w:t>of</w:t>
      </w:r>
      <w:r>
        <w:rPr>
          <w:rFonts w:ascii="Book Antiqua" w:hAnsi="Book Antiqua"/>
          <w:b/>
          <w:color w:val="231F20"/>
          <w:spacing w:val="-10"/>
          <w:sz w:val="20"/>
        </w:rPr>
        <w:t> </w:t>
      </w:r>
      <w:r>
        <w:rPr>
          <w:rFonts w:ascii="Book Antiqua" w:hAnsi="Book Antiqua"/>
          <w:b/>
          <w:color w:val="231F20"/>
          <w:spacing w:val="-2"/>
          <w:sz w:val="20"/>
        </w:rPr>
        <w:t>operations.</w:t>
      </w:r>
      <w:r>
        <w:rPr>
          <w:rFonts w:ascii="Book Antiqua" w:hAnsi="Book Antiqua"/>
          <w:b/>
          <w:color w:val="231F20"/>
          <w:spacing w:val="-11"/>
          <w:sz w:val="20"/>
        </w:rPr>
        <w:t> </w:t>
      </w:r>
      <w:r>
        <w:rPr>
          <w:color w:val="231F20"/>
          <w:spacing w:val="-2"/>
          <w:sz w:val="20"/>
        </w:rPr>
        <w:t>Companies</w:t>
      </w:r>
      <w:r>
        <w:rPr>
          <w:color w:val="231F20"/>
          <w:spacing w:val="-4"/>
          <w:sz w:val="20"/>
        </w:rPr>
        <w:t> </w:t>
      </w:r>
      <w:r>
        <w:rPr>
          <w:color w:val="231F20"/>
          <w:spacing w:val="-2"/>
          <w:sz w:val="20"/>
        </w:rPr>
        <w:t>with </w:t>
      </w:r>
      <w:r>
        <w:rPr>
          <w:color w:val="231F20"/>
          <w:spacing w:val="-4"/>
          <w:sz w:val="20"/>
        </w:rPr>
        <w:t>more volatile operations tend to hold more</w:t>
      </w:r>
      <w:r>
        <w:rPr>
          <w:color w:val="231F20"/>
          <w:sz w:val="20"/>
        </w:rPr>
        <w:t> </w:t>
      </w:r>
      <w:r>
        <w:rPr>
          <w:color w:val="231F20"/>
          <w:spacing w:val="-8"/>
          <w:sz w:val="20"/>
        </w:rPr>
        <w:t>cash.</w:t>
      </w:r>
      <w:r>
        <w:rPr>
          <w:color w:val="231F20"/>
          <w:sz w:val="20"/>
        </w:rPr>
        <w:t> </w:t>
      </w:r>
      <w:r>
        <w:rPr>
          <w:color w:val="231F20"/>
          <w:spacing w:val="-8"/>
          <w:sz w:val="20"/>
        </w:rPr>
        <w:t>Short-term</w:t>
      </w:r>
      <w:r>
        <w:rPr>
          <w:color w:val="231F20"/>
          <w:sz w:val="20"/>
        </w:rPr>
        <w:t> </w:t>
      </w:r>
      <w:r>
        <w:rPr>
          <w:color w:val="231F20"/>
          <w:spacing w:val="-8"/>
          <w:sz w:val="20"/>
        </w:rPr>
        <w:t>negative</w:t>
      </w:r>
      <w:r>
        <w:rPr>
          <w:color w:val="231F20"/>
          <w:sz w:val="20"/>
        </w:rPr>
        <w:t> </w:t>
      </w:r>
      <w:r>
        <w:rPr>
          <w:color w:val="231F20"/>
          <w:spacing w:val="-8"/>
          <w:sz w:val="20"/>
        </w:rPr>
        <w:t>shocks</w:t>
      </w:r>
      <w:r>
        <w:rPr>
          <w:color w:val="231F20"/>
          <w:sz w:val="20"/>
        </w:rPr>
        <w:t> </w:t>
      </w:r>
      <w:r>
        <w:rPr>
          <w:color w:val="231F20"/>
          <w:spacing w:val="-8"/>
          <w:sz w:val="20"/>
        </w:rPr>
        <w:t>in</w:t>
      </w:r>
      <w:r>
        <w:rPr>
          <w:color w:val="231F20"/>
          <w:sz w:val="20"/>
        </w:rPr>
        <w:t> </w:t>
      </w:r>
      <w:r>
        <w:rPr>
          <w:color w:val="231F20"/>
          <w:spacing w:val="-8"/>
          <w:sz w:val="20"/>
        </w:rPr>
        <w:t>the</w:t>
      </w:r>
      <w:r>
        <w:rPr>
          <w:color w:val="231F20"/>
          <w:sz w:val="20"/>
        </w:rPr>
        <w:t> </w:t>
      </w:r>
      <w:r>
        <w:rPr>
          <w:color w:val="231F20"/>
          <w:spacing w:val="-8"/>
          <w:sz w:val="20"/>
        </w:rPr>
        <w:t>busi-</w:t>
      </w:r>
      <w:r>
        <w:rPr>
          <w:color w:val="231F20"/>
          <w:sz w:val="20"/>
        </w:rPr>
        <w:t> </w:t>
      </w:r>
      <w:r>
        <w:rPr>
          <w:color w:val="231F20"/>
          <w:spacing w:val="-8"/>
          <w:sz w:val="20"/>
        </w:rPr>
        <w:t>ness</w:t>
      </w:r>
      <w:r>
        <w:rPr>
          <w:color w:val="231F20"/>
          <w:spacing w:val="-3"/>
          <w:sz w:val="20"/>
        </w:rPr>
        <w:t> </w:t>
      </w:r>
      <w:r>
        <w:rPr>
          <w:color w:val="231F20"/>
          <w:spacing w:val="-8"/>
          <w:sz w:val="20"/>
        </w:rPr>
        <w:t>cycle</w:t>
      </w:r>
      <w:r>
        <w:rPr>
          <w:color w:val="231F20"/>
          <w:spacing w:val="-3"/>
          <w:sz w:val="20"/>
        </w:rPr>
        <w:t> </w:t>
      </w:r>
      <w:r>
        <w:rPr>
          <w:color w:val="231F20"/>
          <w:spacing w:val="-8"/>
          <w:sz w:val="20"/>
        </w:rPr>
        <w:t>can</w:t>
      </w:r>
      <w:r>
        <w:rPr>
          <w:color w:val="231F20"/>
          <w:spacing w:val="-3"/>
          <w:sz w:val="20"/>
        </w:rPr>
        <w:t> </w:t>
      </w:r>
      <w:r>
        <w:rPr>
          <w:color w:val="231F20"/>
          <w:spacing w:val="-8"/>
          <w:sz w:val="20"/>
        </w:rPr>
        <w:t>cause</w:t>
      </w:r>
      <w:r>
        <w:rPr>
          <w:color w:val="231F20"/>
          <w:spacing w:val="-3"/>
          <w:sz w:val="20"/>
        </w:rPr>
        <w:t> </w:t>
      </w:r>
      <w:r>
        <w:rPr>
          <w:color w:val="231F20"/>
          <w:spacing w:val="-8"/>
          <w:sz w:val="20"/>
        </w:rPr>
        <w:t>a</w:t>
      </w:r>
      <w:r>
        <w:rPr>
          <w:color w:val="231F20"/>
          <w:spacing w:val="-3"/>
          <w:sz w:val="20"/>
        </w:rPr>
        <w:t> </w:t>
      </w:r>
      <w:r>
        <w:rPr>
          <w:color w:val="231F20"/>
          <w:spacing w:val="-8"/>
          <w:sz w:val="20"/>
        </w:rPr>
        <w:t>company</w:t>
      </w:r>
      <w:r>
        <w:rPr>
          <w:color w:val="231F20"/>
          <w:spacing w:val="-3"/>
          <w:sz w:val="20"/>
        </w:rPr>
        <w:t> </w:t>
      </w:r>
      <w:r>
        <w:rPr>
          <w:color w:val="231F20"/>
          <w:spacing w:val="-8"/>
          <w:sz w:val="20"/>
        </w:rPr>
        <w:t>to</w:t>
      </w:r>
      <w:r>
        <w:rPr>
          <w:color w:val="231F20"/>
          <w:spacing w:val="-3"/>
          <w:sz w:val="20"/>
        </w:rPr>
        <w:t> </w:t>
      </w:r>
      <w:r>
        <w:rPr>
          <w:color w:val="231F20"/>
          <w:spacing w:val="-8"/>
          <w:sz w:val="20"/>
        </w:rPr>
        <w:t>default</w:t>
      </w:r>
      <w:r>
        <w:rPr>
          <w:color w:val="231F20"/>
          <w:spacing w:val="-3"/>
          <w:sz w:val="20"/>
        </w:rPr>
        <w:t> </w:t>
      </w:r>
      <w:r>
        <w:rPr>
          <w:color w:val="231F20"/>
          <w:spacing w:val="-8"/>
          <w:sz w:val="20"/>
        </w:rPr>
        <w:t>on</w:t>
      </w:r>
      <w:r>
        <w:rPr>
          <w:color w:val="231F20"/>
          <w:sz w:val="20"/>
        </w:rPr>
        <w:t> </w:t>
      </w:r>
      <w:r>
        <w:rPr>
          <w:color w:val="231F20"/>
          <w:spacing w:val="-8"/>
          <w:sz w:val="20"/>
        </w:rPr>
        <w:t>its</w:t>
      </w:r>
      <w:r>
        <w:rPr>
          <w:color w:val="231F20"/>
          <w:spacing w:val="-2"/>
          <w:sz w:val="20"/>
        </w:rPr>
        <w:t> </w:t>
      </w:r>
      <w:r>
        <w:rPr>
          <w:color w:val="231F20"/>
          <w:spacing w:val="-8"/>
          <w:sz w:val="20"/>
        </w:rPr>
        <w:t>debt</w:t>
      </w:r>
      <w:r>
        <w:rPr>
          <w:color w:val="231F20"/>
          <w:spacing w:val="-2"/>
          <w:sz w:val="20"/>
        </w:rPr>
        <w:t> </w:t>
      </w:r>
      <w:r>
        <w:rPr>
          <w:color w:val="231F20"/>
          <w:spacing w:val="-8"/>
          <w:sz w:val="20"/>
        </w:rPr>
        <w:t>and</w:t>
      </w:r>
      <w:r>
        <w:rPr>
          <w:color w:val="231F20"/>
          <w:spacing w:val="-2"/>
          <w:sz w:val="20"/>
        </w:rPr>
        <w:t> </w:t>
      </w:r>
      <w:r>
        <w:rPr>
          <w:color w:val="231F20"/>
          <w:spacing w:val="-8"/>
          <w:sz w:val="20"/>
        </w:rPr>
        <w:t>enter</w:t>
      </w:r>
      <w:r>
        <w:rPr>
          <w:color w:val="231F20"/>
          <w:spacing w:val="-2"/>
          <w:sz w:val="20"/>
        </w:rPr>
        <w:t> </w:t>
      </w:r>
      <w:r>
        <w:rPr>
          <w:color w:val="231F20"/>
          <w:spacing w:val="-8"/>
          <w:sz w:val="20"/>
        </w:rPr>
        <w:t>bankruptcy.</w:t>
      </w:r>
      <w:r>
        <w:rPr>
          <w:color w:val="231F20"/>
          <w:spacing w:val="-2"/>
          <w:sz w:val="20"/>
        </w:rPr>
        <w:t> </w:t>
      </w:r>
      <w:r>
        <w:rPr>
          <w:color w:val="231F20"/>
          <w:spacing w:val="-8"/>
          <w:sz w:val="20"/>
        </w:rPr>
        <w:t>These</w:t>
      </w:r>
      <w:r>
        <w:rPr>
          <w:color w:val="231F20"/>
          <w:spacing w:val="-2"/>
          <w:sz w:val="20"/>
        </w:rPr>
        <w:t> </w:t>
      </w:r>
      <w:r>
        <w:rPr>
          <w:color w:val="231F20"/>
          <w:spacing w:val="-8"/>
          <w:sz w:val="20"/>
        </w:rPr>
        <w:t>compa-</w:t>
      </w:r>
      <w:r>
        <w:rPr>
          <w:color w:val="231F20"/>
          <w:sz w:val="20"/>
        </w:rPr>
        <w:t> nies</w:t>
      </w:r>
      <w:r>
        <w:rPr>
          <w:color w:val="231F20"/>
          <w:spacing w:val="-9"/>
          <w:sz w:val="20"/>
        </w:rPr>
        <w:t> </w:t>
      </w:r>
      <w:r>
        <w:rPr>
          <w:color w:val="231F20"/>
          <w:sz w:val="20"/>
        </w:rPr>
        <w:t>tend</w:t>
      </w:r>
      <w:r>
        <w:rPr>
          <w:color w:val="231F20"/>
          <w:spacing w:val="-9"/>
          <w:sz w:val="20"/>
        </w:rPr>
        <w:t> </w:t>
      </w:r>
      <w:r>
        <w:rPr>
          <w:color w:val="231F20"/>
          <w:sz w:val="20"/>
        </w:rPr>
        <w:t>to</w:t>
      </w:r>
      <w:r>
        <w:rPr>
          <w:color w:val="231F20"/>
          <w:spacing w:val="-9"/>
          <w:sz w:val="20"/>
        </w:rPr>
        <w:t> </w:t>
      </w:r>
      <w:r>
        <w:rPr>
          <w:color w:val="231F20"/>
          <w:sz w:val="20"/>
        </w:rPr>
        <w:t>keep</w:t>
      </w:r>
      <w:r>
        <w:rPr>
          <w:color w:val="231F20"/>
          <w:spacing w:val="-9"/>
          <w:sz w:val="20"/>
        </w:rPr>
        <w:t> </w:t>
      </w:r>
      <w:r>
        <w:rPr>
          <w:color w:val="231F20"/>
          <w:sz w:val="20"/>
        </w:rPr>
        <w:t>more</w:t>
      </w:r>
      <w:r>
        <w:rPr>
          <w:color w:val="231F20"/>
          <w:spacing w:val="-9"/>
          <w:sz w:val="20"/>
        </w:rPr>
        <w:t> </w:t>
      </w:r>
      <w:r>
        <w:rPr>
          <w:color w:val="231F20"/>
          <w:sz w:val="20"/>
        </w:rPr>
        <w:t>cash</w:t>
      </w:r>
      <w:r>
        <w:rPr>
          <w:color w:val="231F20"/>
          <w:spacing w:val="-9"/>
          <w:sz w:val="20"/>
        </w:rPr>
        <w:t> </w:t>
      </w:r>
      <w:r>
        <w:rPr>
          <w:color w:val="231F20"/>
          <w:sz w:val="20"/>
        </w:rPr>
        <w:t>in</w:t>
      </w:r>
      <w:r>
        <w:rPr>
          <w:color w:val="231F20"/>
          <w:spacing w:val="-9"/>
          <w:sz w:val="20"/>
        </w:rPr>
        <w:t> </w:t>
      </w:r>
      <w:r>
        <w:rPr>
          <w:color w:val="231F20"/>
          <w:sz w:val="20"/>
        </w:rPr>
        <w:t>reserve.</w:t>
      </w:r>
    </w:p>
    <w:p>
      <w:pPr>
        <w:pStyle w:val="ListParagraph"/>
        <w:numPr>
          <w:ilvl w:val="0"/>
          <w:numId w:val="24"/>
        </w:numPr>
        <w:tabs>
          <w:tab w:pos="360" w:val="left" w:leader="none"/>
        </w:tabs>
        <w:spacing w:line="250" w:lineRule="exact" w:before="0" w:after="0"/>
        <w:ind w:left="360" w:right="599" w:hanging="240"/>
        <w:jc w:val="both"/>
        <w:rPr>
          <w:sz w:val="20"/>
        </w:rPr>
      </w:pPr>
      <w:r>
        <w:rPr>
          <w:rFonts w:ascii="Book Antiqua" w:hAnsi="Book Antiqua"/>
          <w:b/>
          <w:color w:val="231F20"/>
          <w:sz w:val="20"/>
        </w:rPr>
        <w:t>Foreign</w:t>
      </w:r>
      <w:r>
        <w:rPr>
          <w:rFonts w:ascii="Book Antiqua" w:hAnsi="Book Antiqua"/>
          <w:b/>
          <w:color w:val="231F20"/>
          <w:spacing w:val="-10"/>
          <w:sz w:val="20"/>
        </w:rPr>
        <w:t> </w:t>
      </w:r>
      <w:r>
        <w:rPr>
          <w:rFonts w:ascii="Book Antiqua" w:hAnsi="Book Antiqua"/>
          <w:b/>
          <w:color w:val="231F20"/>
          <w:sz w:val="20"/>
        </w:rPr>
        <w:t>operations.</w:t>
      </w:r>
      <w:r>
        <w:rPr>
          <w:rFonts w:ascii="Book Antiqua" w:hAnsi="Book Antiqua"/>
          <w:b/>
          <w:color w:val="231F20"/>
          <w:spacing w:val="-10"/>
          <w:sz w:val="20"/>
        </w:rPr>
        <w:t> </w:t>
      </w:r>
      <w:r>
        <w:rPr>
          <w:color w:val="231F20"/>
          <w:sz w:val="20"/>
        </w:rPr>
        <w:t>Historically,</w:t>
      </w:r>
      <w:r>
        <w:rPr>
          <w:color w:val="231F20"/>
          <w:spacing w:val="-4"/>
          <w:sz w:val="20"/>
        </w:rPr>
        <w:t> </w:t>
      </w:r>
      <w:r>
        <w:rPr>
          <w:color w:val="231F20"/>
          <w:sz w:val="20"/>
        </w:rPr>
        <w:t>compa-</w:t>
      </w:r>
      <w:r>
        <w:rPr>
          <w:color w:val="231F20"/>
          <w:sz w:val="20"/>
        </w:rPr>
        <w:t> nies in the United States had to pay </w:t>
      </w:r>
      <w:r>
        <w:rPr>
          <w:color w:val="231F20"/>
          <w:sz w:val="20"/>
        </w:rPr>
        <w:t>addi-</w:t>
      </w:r>
      <w:r>
        <w:rPr>
          <w:color w:val="231F20"/>
          <w:sz w:val="20"/>
        </w:rPr>
        <w:t> </w:t>
      </w:r>
      <w:r>
        <w:rPr>
          <w:color w:val="231F20"/>
          <w:spacing w:val="-2"/>
          <w:sz w:val="20"/>
        </w:rPr>
        <w:t>tional</w:t>
      </w:r>
      <w:r>
        <w:rPr>
          <w:color w:val="231F20"/>
          <w:spacing w:val="-10"/>
          <w:sz w:val="20"/>
        </w:rPr>
        <w:t> </w:t>
      </w:r>
      <w:r>
        <w:rPr>
          <w:color w:val="231F20"/>
          <w:spacing w:val="-2"/>
          <w:sz w:val="20"/>
        </w:rPr>
        <w:t>income</w:t>
      </w:r>
      <w:r>
        <w:rPr>
          <w:color w:val="231F20"/>
          <w:spacing w:val="-9"/>
          <w:sz w:val="20"/>
        </w:rPr>
        <w:t> </w:t>
      </w:r>
      <w:r>
        <w:rPr>
          <w:color w:val="231F20"/>
          <w:spacing w:val="-2"/>
          <w:sz w:val="20"/>
        </w:rPr>
        <w:t>taxes</w:t>
      </w:r>
      <w:r>
        <w:rPr>
          <w:color w:val="231F20"/>
          <w:spacing w:val="-9"/>
          <w:sz w:val="20"/>
        </w:rPr>
        <w:t> </w:t>
      </w:r>
      <w:r>
        <w:rPr>
          <w:color w:val="231F20"/>
          <w:spacing w:val="-2"/>
          <w:sz w:val="20"/>
        </w:rPr>
        <w:t>on</w:t>
      </w:r>
      <w:r>
        <w:rPr>
          <w:color w:val="231F20"/>
          <w:spacing w:val="-9"/>
          <w:sz w:val="20"/>
        </w:rPr>
        <w:t> </w:t>
      </w:r>
      <w:r>
        <w:rPr>
          <w:color w:val="231F20"/>
          <w:spacing w:val="-2"/>
          <w:sz w:val="20"/>
        </w:rPr>
        <w:t>foreign</w:t>
      </w:r>
      <w:r>
        <w:rPr>
          <w:color w:val="231F20"/>
          <w:spacing w:val="-9"/>
          <w:sz w:val="20"/>
        </w:rPr>
        <w:t> </w:t>
      </w:r>
      <w:r>
        <w:rPr>
          <w:color w:val="231F20"/>
          <w:spacing w:val="-2"/>
          <w:sz w:val="20"/>
        </w:rPr>
        <w:t>profits</w:t>
      </w:r>
      <w:r>
        <w:rPr>
          <w:color w:val="231F20"/>
          <w:spacing w:val="-9"/>
          <w:sz w:val="20"/>
        </w:rPr>
        <w:t> </w:t>
      </w:r>
      <w:r>
        <w:rPr>
          <w:color w:val="231F20"/>
          <w:spacing w:val="-2"/>
          <w:sz w:val="20"/>
        </w:rPr>
        <w:t>once those</w:t>
      </w:r>
      <w:r>
        <w:rPr>
          <w:color w:val="231F20"/>
          <w:sz w:val="20"/>
        </w:rPr>
        <w:t> </w:t>
      </w:r>
      <w:r>
        <w:rPr>
          <w:color w:val="231F20"/>
          <w:spacing w:val="-2"/>
          <w:sz w:val="20"/>
        </w:rPr>
        <w:t>profits</w:t>
      </w:r>
      <w:r>
        <w:rPr>
          <w:color w:val="231F20"/>
          <w:sz w:val="20"/>
        </w:rPr>
        <w:t> </w:t>
      </w:r>
      <w:r>
        <w:rPr>
          <w:color w:val="231F20"/>
          <w:spacing w:val="-2"/>
          <w:sz w:val="20"/>
        </w:rPr>
        <w:t>were</w:t>
      </w:r>
      <w:r>
        <w:rPr>
          <w:color w:val="231F20"/>
          <w:sz w:val="20"/>
        </w:rPr>
        <w:t> </w:t>
      </w:r>
      <w:r>
        <w:rPr>
          <w:color w:val="231F20"/>
          <w:spacing w:val="-2"/>
          <w:sz w:val="20"/>
        </w:rPr>
        <w:t>returned</w:t>
      </w:r>
      <w:r>
        <w:rPr>
          <w:color w:val="231F20"/>
          <w:sz w:val="20"/>
        </w:rPr>
        <w:t> </w:t>
      </w:r>
      <w:r>
        <w:rPr>
          <w:color w:val="231F20"/>
          <w:spacing w:val="-2"/>
          <w:sz w:val="20"/>
        </w:rPr>
        <w:t>as</w:t>
      </w:r>
      <w:r>
        <w:rPr>
          <w:color w:val="231F20"/>
          <w:sz w:val="20"/>
        </w:rPr>
        <w:t> </w:t>
      </w:r>
      <w:r>
        <w:rPr>
          <w:color w:val="231F20"/>
          <w:spacing w:val="-2"/>
          <w:sz w:val="20"/>
        </w:rPr>
        <w:t>cash</w:t>
      </w:r>
      <w:r>
        <w:rPr>
          <w:color w:val="231F20"/>
          <w:sz w:val="20"/>
        </w:rPr>
        <w:t> </w:t>
      </w:r>
      <w:r>
        <w:rPr>
          <w:color w:val="231F20"/>
          <w:spacing w:val="-2"/>
          <w:sz w:val="20"/>
        </w:rPr>
        <w:t>to</w:t>
      </w:r>
      <w:r>
        <w:rPr>
          <w:color w:val="231F20"/>
          <w:spacing w:val="2"/>
          <w:sz w:val="20"/>
        </w:rPr>
        <w:t> </w:t>
      </w:r>
      <w:r>
        <w:rPr>
          <w:color w:val="231F20"/>
          <w:spacing w:val="-2"/>
          <w:sz w:val="20"/>
        </w:rPr>
        <w:t>the</w:t>
      </w:r>
    </w:p>
    <w:p>
      <w:pPr>
        <w:spacing w:after="0" w:line="250" w:lineRule="exact"/>
        <w:jc w:val="both"/>
        <w:rPr>
          <w:sz w:val="20"/>
        </w:rPr>
        <w:sectPr>
          <w:pgSz w:w="12240" w:h="15660"/>
          <w:pgMar w:top="102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5670" w:space="390"/>
            <w:col w:w="4500"/>
          </w:cols>
        </w:sectPr>
      </w:pPr>
    </w:p>
    <w:p>
      <w:pPr>
        <w:spacing w:line="200" w:lineRule="exact" w:before="0"/>
        <w:ind w:left="120" w:right="0" w:firstLine="0"/>
        <w:jc w:val="left"/>
        <w:rPr>
          <w:rFonts w:ascii="Proxima Nova Lt"/>
          <w:b w:val="0"/>
          <w:sz w:val="17"/>
        </w:rPr>
      </w:pPr>
      <w:r>
        <w:rPr>
          <w:rFonts w:ascii="Proxima Nova Lt"/>
          <w:b w:val="0"/>
          <w:color w:val="231F20"/>
          <w:spacing w:val="-2"/>
          <w:sz w:val="17"/>
        </w:rPr>
        <w:t>graduation.</w:t>
      </w:r>
    </w:p>
    <w:p>
      <w:pPr>
        <w:spacing w:before="50"/>
        <w:ind w:left="120" w:right="0" w:firstLine="0"/>
        <w:jc w:val="left"/>
        <w:rPr>
          <w:rFonts w:ascii="Proxima Nova Rg"/>
          <w:sz w:val="12"/>
        </w:rPr>
      </w:pPr>
      <w:r>
        <w:rPr/>
        <w:br w:type="column"/>
      </w:r>
      <w:r>
        <w:rPr>
          <w:rFonts w:ascii="Proxima Nova Rg"/>
          <w:color w:val="231F20"/>
          <w:spacing w:val="-2"/>
          <w:sz w:val="12"/>
        </w:rPr>
        <w:t>anekoho/Shutterstock</w:t>
      </w:r>
    </w:p>
    <w:p>
      <w:pPr>
        <w:spacing w:line="256" w:lineRule="auto" w:before="6"/>
        <w:ind w:left="120" w:right="187" w:firstLine="0"/>
        <w:jc w:val="left"/>
        <w:rPr>
          <w:sz w:val="20"/>
        </w:rPr>
      </w:pPr>
      <w:r>
        <w:rPr/>
        <w:br w:type="column"/>
      </w:r>
      <w:r>
        <w:rPr>
          <w:color w:val="231F20"/>
          <w:sz w:val="20"/>
        </w:rPr>
        <w:t>United</w:t>
      </w:r>
      <w:r>
        <w:rPr>
          <w:color w:val="231F20"/>
          <w:spacing w:val="25"/>
          <w:sz w:val="20"/>
        </w:rPr>
        <w:t> </w:t>
      </w:r>
      <w:r>
        <w:rPr>
          <w:color w:val="231F20"/>
          <w:sz w:val="20"/>
        </w:rPr>
        <w:t>States.</w:t>
      </w:r>
      <w:r>
        <w:rPr>
          <w:color w:val="231F20"/>
          <w:spacing w:val="25"/>
          <w:sz w:val="20"/>
        </w:rPr>
        <w:t> </w:t>
      </w:r>
      <w:r>
        <w:rPr>
          <w:color w:val="231F20"/>
          <w:sz w:val="20"/>
        </w:rPr>
        <w:t>To</w:t>
      </w:r>
      <w:r>
        <w:rPr>
          <w:color w:val="231F20"/>
          <w:spacing w:val="25"/>
          <w:sz w:val="20"/>
        </w:rPr>
        <w:t> </w:t>
      </w:r>
      <w:r>
        <w:rPr>
          <w:color w:val="231F20"/>
          <w:sz w:val="20"/>
        </w:rPr>
        <w:t>avoid</w:t>
      </w:r>
      <w:r>
        <w:rPr>
          <w:color w:val="231F20"/>
          <w:spacing w:val="25"/>
          <w:sz w:val="20"/>
        </w:rPr>
        <w:t> </w:t>
      </w:r>
      <w:r>
        <w:rPr>
          <w:color w:val="231F20"/>
          <w:sz w:val="20"/>
        </w:rPr>
        <w:t>these</w:t>
      </w:r>
      <w:r>
        <w:rPr>
          <w:color w:val="231F20"/>
          <w:spacing w:val="25"/>
          <w:sz w:val="20"/>
        </w:rPr>
        <w:t> </w:t>
      </w:r>
      <w:r>
        <w:rPr>
          <w:color w:val="231F20"/>
          <w:sz w:val="20"/>
        </w:rPr>
        <w:t>additional </w:t>
      </w:r>
      <w:r>
        <w:rPr>
          <w:color w:val="231F20"/>
          <w:spacing w:val="-2"/>
          <w:sz w:val="20"/>
        </w:rPr>
        <w:t>taxes,</w:t>
      </w:r>
      <w:r>
        <w:rPr>
          <w:color w:val="231F20"/>
          <w:spacing w:val="6"/>
          <w:sz w:val="20"/>
        </w:rPr>
        <w:t> </w:t>
      </w:r>
      <w:r>
        <w:rPr>
          <w:color w:val="231F20"/>
          <w:spacing w:val="-2"/>
          <w:sz w:val="20"/>
        </w:rPr>
        <w:t>companies</w:t>
      </w:r>
      <w:r>
        <w:rPr>
          <w:color w:val="231F20"/>
          <w:spacing w:val="6"/>
          <w:sz w:val="20"/>
        </w:rPr>
        <w:t> </w:t>
      </w:r>
      <w:r>
        <w:rPr>
          <w:color w:val="231F20"/>
          <w:spacing w:val="-2"/>
          <w:sz w:val="20"/>
        </w:rPr>
        <w:t>with</w:t>
      </w:r>
      <w:r>
        <w:rPr>
          <w:color w:val="231F20"/>
          <w:spacing w:val="7"/>
          <w:sz w:val="20"/>
        </w:rPr>
        <w:t> </w:t>
      </w:r>
      <w:r>
        <w:rPr>
          <w:color w:val="231F20"/>
          <w:spacing w:val="-2"/>
          <w:sz w:val="20"/>
        </w:rPr>
        <w:t>major</w:t>
      </w:r>
      <w:r>
        <w:rPr>
          <w:color w:val="231F20"/>
          <w:spacing w:val="6"/>
          <w:sz w:val="20"/>
        </w:rPr>
        <w:t> </w:t>
      </w:r>
      <w:r>
        <w:rPr>
          <w:color w:val="231F20"/>
          <w:spacing w:val="-5"/>
          <w:sz w:val="20"/>
        </w:rPr>
        <w:t>international</w:t>
      </w:r>
    </w:p>
    <w:p>
      <w:pPr>
        <w:spacing w:after="0" w:line="256" w:lineRule="auto"/>
        <w:jc w:val="left"/>
        <w:rPr>
          <w:sz w:val="20"/>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3" w:equalWidth="0">
            <w:col w:w="968" w:space="3384"/>
            <w:col w:w="1317" w:space="631"/>
            <w:col w:w="4260"/>
          </w:cols>
        </w:sectPr>
      </w:pPr>
    </w:p>
    <w:p>
      <w:pPr>
        <w:spacing w:line="247" w:lineRule="auto" w:before="25"/>
        <w:ind w:left="2520" w:right="599" w:firstLine="0"/>
        <w:jc w:val="both"/>
        <w:rPr>
          <w:sz w:val="20"/>
        </w:rPr>
      </w:pPr>
      <w:r>
        <w:rPr>
          <w:color w:val="231F20"/>
          <w:spacing w:val="-6"/>
          <w:sz w:val="20"/>
        </w:rPr>
        <w:t>operations</w:t>
      </w:r>
      <w:r>
        <w:rPr>
          <w:color w:val="231F20"/>
          <w:sz w:val="20"/>
        </w:rPr>
        <w:t> </w:t>
      </w:r>
      <w:r>
        <w:rPr>
          <w:color w:val="231F20"/>
          <w:spacing w:val="-6"/>
          <w:sz w:val="20"/>
        </w:rPr>
        <w:t>(such</w:t>
      </w:r>
      <w:r>
        <w:rPr>
          <w:color w:val="231F20"/>
          <w:sz w:val="20"/>
        </w:rPr>
        <w:t> </w:t>
      </w:r>
      <w:r>
        <w:rPr>
          <w:color w:val="231F20"/>
          <w:spacing w:val="-6"/>
          <w:sz w:val="20"/>
        </w:rPr>
        <w:t>as</w:t>
      </w:r>
      <w:r>
        <w:rPr>
          <w:color w:val="231F20"/>
          <w:sz w:val="20"/>
        </w:rPr>
        <w:t> </w:t>
      </w:r>
      <w:r>
        <w:rPr>
          <w:rFonts w:ascii="Book Antiqua"/>
          <w:b/>
          <w:color w:val="ED1846"/>
          <w:spacing w:val="-6"/>
          <w:sz w:val="20"/>
        </w:rPr>
        <w:t>Apple</w:t>
      </w:r>
      <w:r>
        <w:rPr>
          <w:color w:val="231F20"/>
          <w:spacing w:val="-6"/>
          <w:sz w:val="20"/>
        </w:rPr>
        <w:t>,</w:t>
      </w:r>
      <w:r>
        <w:rPr>
          <w:color w:val="231F20"/>
          <w:sz w:val="20"/>
        </w:rPr>
        <w:t> </w:t>
      </w:r>
      <w:r>
        <w:rPr>
          <w:rFonts w:ascii="Book Antiqua"/>
          <w:b/>
          <w:color w:val="ED1846"/>
          <w:spacing w:val="-6"/>
          <w:sz w:val="20"/>
        </w:rPr>
        <w:t>Microsoft</w:t>
      </w:r>
      <w:r>
        <w:rPr>
          <w:color w:val="231F20"/>
          <w:spacing w:val="-6"/>
          <w:sz w:val="20"/>
        </w:rPr>
        <w:t>,</w:t>
      </w:r>
      <w:r>
        <w:rPr>
          <w:color w:val="231F20"/>
          <w:sz w:val="20"/>
        </w:rPr>
        <w:t> </w:t>
      </w:r>
      <w:r>
        <w:rPr>
          <w:color w:val="231F20"/>
          <w:spacing w:val="-6"/>
          <w:sz w:val="20"/>
        </w:rPr>
        <w:t>and</w:t>
      </w:r>
      <w:r>
        <w:rPr>
          <w:color w:val="231F20"/>
          <w:sz w:val="20"/>
        </w:rPr>
        <w:t> </w:t>
      </w:r>
      <w:r>
        <w:rPr>
          <w:rFonts w:ascii="Book Antiqua"/>
          <w:b/>
          <w:color w:val="ED1846"/>
          <w:spacing w:val="-6"/>
          <w:sz w:val="20"/>
        </w:rPr>
        <w:t>Google</w:t>
      </w:r>
      <w:r>
        <w:rPr>
          <w:color w:val="231F20"/>
          <w:spacing w:val="-6"/>
          <w:sz w:val="20"/>
        </w:rPr>
        <w:t>)</w:t>
      </w:r>
      <w:r>
        <w:rPr>
          <w:color w:val="231F20"/>
          <w:sz w:val="20"/>
        </w:rPr>
        <w:t> </w:t>
      </w:r>
      <w:r>
        <w:rPr>
          <w:color w:val="231F20"/>
          <w:spacing w:val="-6"/>
          <w:sz w:val="20"/>
        </w:rPr>
        <w:t>often</w:t>
      </w:r>
      <w:r>
        <w:rPr>
          <w:color w:val="231F20"/>
          <w:sz w:val="20"/>
        </w:rPr>
        <w:t> </w:t>
      </w:r>
      <w:r>
        <w:rPr>
          <w:color w:val="231F20"/>
          <w:spacing w:val="-6"/>
          <w:sz w:val="20"/>
        </w:rPr>
        <w:t>kept</w:t>
      </w:r>
      <w:r>
        <w:rPr>
          <w:color w:val="231F20"/>
          <w:sz w:val="20"/>
        </w:rPr>
        <w:t> </w:t>
      </w:r>
      <w:r>
        <w:rPr>
          <w:color w:val="231F20"/>
          <w:spacing w:val="-6"/>
          <w:sz w:val="20"/>
        </w:rPr>
        <w:t>the</w:t>
      </w:r>
      <w:r>
        <w:rPr>
          <w:color w:val="231F20"/>
          <w:sz w:val="20"/>
        </w:rPr>
        <w:t> </w:t>
      </w:r>
      <w:r>
        <w:rPr>
          <w:color w:val="231F20"/>
          <w:spacing w:val="-6"/>
          <w:sz w:val="20"/>
        </w:rPr>
        <w:t>cash</w:t>
      </w:r>
      <w:r>
        <w:rPr>
          <w:color w:val="231F20"/>
          <w:sz w:val="20"/>
        </w:rPr>
        <w:t> </w:t>
      </w:r>
      <w:r>
        <w:rPr>
          <w:color w:val="231F20"/>
          <w:spacing w:val="-6"/>
          <w:sz w:val="20"/>
        </w:rPr>
        <w:t>from</w:t>
      </w:r>
      <w:r>
        <w:rPr>
          <w:color w:val="231F20"/>
          <w:sz w:val="20"/>
        </w:rPr>
        <w:t> </w:t>
      </w:r>
      <w:r>
        <w:rPr>
          <w:color w:val="231F20"/>
          <w:spacing w:val="-6"/>
          <w:sz w:val="20"/>
        </w:rPr>
        <w:t>foreign</w:t>
      </w:r>
      <w:r>
        <w:rPr>
          <w:color w:val="231F20"/>
          <w:sz w:val="20"/>
        </w:rPr>
        <w:t> </w:t>
      </w:r>
      <w:r>
        <w:rPr>
          <w:color w:val="231F20"/>
          <w:spacing w:val="-6"/>
          <w:sz w:val="20"/>
        </w:rPr>
        <w:t>profits</w:t>
      </w:r>
      <w:r>
        <w:rPr>
          <w:color w:val="231F20"/>
          <w:sz w:val="20"/>
        </w:rPr>
        <w:t> in</w:t>
      </w:r>
      <w:r>
        <w:rPr>
          <w:color w:val="231F20"/>
          <w:spacing w:val="-8"/>
          <w:sz w:val="20"/>
        </w:rPr>
        <w:t> </w:t>
      </w:r>
      <w:r>
        <w:rPr>
          <w:color w:val="231F20"/>
          <w:sz w:val="20"/>
        </w:rPr>
        <w:t>those</w:t>
      </w:r>
      <w:r>
        <w:rPr>
          <w:color w:val="231F20"/>
          <w:spacing w:val="-8"/>
          <w:sz w:val="20"/>
        </w:rPr>
        <w:t> </w:t>
      </w:r>
      <w:r>
        <w:rPr>
          <w:color w:val="231F20"/>
          <w:sz w:val="20"/>
        </w:rPr>
        <w:t>foreign</w:t>
      </w:r>
      <w:r>
        <w:rPr>
          <w:color w:val="231F20"/>
          <w:spacing w:val="-8"/>
          <w:sz w:val="20"/>
        </w:rPr>
        <w:t> </w:t>
      </w:r>
      <w:r>
        <w:rPr>
          <w:color w:val="231F20"/>
          <w:sz w:val="20"/>
        </w:rPr>
        <w:t>countries,</w:t>
      </w:r>
      <w:r>
        <w:rPr>
          <w:color w:val="231F20"/>
          <w:spacing w:val="-8"/>
          <w:sz w:val="20"/>
        </w:rPr>
        <w:t> </w:t>
      </w:r>
      <w:r>
        <w:rPr>
          <w:color w:val="231F20"/>
          <w:sz w:val="20"/>
        </w:rPr>
        <w:t>causing</w:t>
      </w:r>
      <w:r>
        <w:rPr>
          <w:color w:val="231F20"/>
          <w:spacing w:val="-8"/>
          <w:sz w:val="20"/>
        </w:rPr>
        <w:t> </w:t>
      </w:r>
      <w:r>
        <w:rPr>
          <w:color w:val="231F20"/>
          <w:sz w:val="20"/>
        </w:rPr>
        <w:t>them</w:t>
      </w:r>
      <w:r>
        <w:rPr>
          <w:color w:val="231F20"/>
          <w:spacing w:val="-8"/>
          <w:sz w:val="20"/>
        </w:rPr>
        <w:t> </w:t>
      </w:r>
      <w:r>
        <w:rPr>
          <w:color w:val="231F20"/>
          <w:sz w:val="20"/>
        </w:rPr>
        <w:t>to</w:t>
      </w:r>
      <w:r>
        <w:rPr>
          <w:color w:val="231F20"/>
          <w:spacing w:val="-8"/>
          <w:sz w:val="20"/>
        </w:rPr>
        <w:t> </w:t>
      </w:r>
      <w:r>
        <w:rPr>
          <w:color w:val="231F20"/>
          <w:sz w:val="20"/>
        </w:rPr>
        <w:t>have</w:t>
      </w:r>
      <w:r>
        <w:rPr>
          <w:color w:val="231F20"/>
          <w:spacing w:val="-8"/>
          <w:sz w:val="20"/>
        </w:rPr>
        <w:t> </w:t>
      </w:r>
      <w:r>
        <w:rPr>
          <w:color w:val="231F20"/>
          <w:sz w:val="20"/>
        </w:rPr>
        <w:t>higher</w:t>
      </w:r>
      <w:r>
        <w:rPr>
          <w:color w:val="231F20"/>
          <w:spacing w:val="-8"/>
          <w:sz w:val="20"/>
        </w:rPr>
        <w:t> </w:t>
      </w:r>
      <w:r>
        <w:rPr>
          <w:color w:val="231F20"/>
          <w:sz w:val="20"/>
        </w:rPr>
        <w:t>overall</w:t>
      </w:r>
      <w:r>
        <w:rPr>
          <w:color w:val="231F20"/>
          <w:spacing w:val="-8"/>
          <w:sz w:val="20"/>
        </w:rPr>
        <w:t> </w:t>
      </w:r>
      <w:r>
        <w:rPr>
          <w:color w:val="231F20"/>
          <w:sz w:val="20"/>
        </w:rPr>
        <w:t>cash</w:t>
      </w:r>
      <w:r>
        <w:rPr>
          <w:color w:val="231F20"/>
          <w:spacing w:val="-8"/>
          <w:sz w:val="20"/>
        </w:rPr>
        <w:t> </w:t>
      </w:r>
      <w:r>
        <w:rPr>
          <w:color w:val="231F20"/>
          <w:sz w:val="20"/>
        </w:rPr>
        <w:t>balances.</w:t>
      </w:r>
    </w:p>
    <w:p>
      <w:pPr>
        <w:pStyle w:val="ListParagraph"/>
        <w:numPr>
          <w:ilvl w:val="1"/>
          <w:numId w:val="24"/>
        </w:numPr>
        <w:tabs>
          <w:tab w:pos="2520" w:val="left" w:leader="none"/>
        </w:tabs>
        <w:spacing w:line="230" w:lineRule="auto" w:before="0" w:after="0"/>
        <w:ind w:left="2520" w:right="597" w:hanging="240"/>
        <w:jc w:val="both"/>
        <w:rPr>
          <w:sz w:val="20"/>
        </w:rPr>
      </w:pPr>
      <w:r>
        <w:rPr>
          <w:rFonts w:ascii="Book Antiqua" w:hAnsi="Book Antiqua"/>
          <w:b/>
          <w:color w:val="231F20"/>
          <w:spacing w:val="-2"/>
          <w:sz w:val="20"/>
        </w:rPr>
        <w:t>Dividend</w:t>
      </w:r>
      <w:r>
        <w:rPr>
          <w:rFonts w:ascii="Book Antiqua" w:hAnsi="Book Antiqua"/>
          <w:b/>
          <w:color w:val="231F20"/>
          <w:spacing w:val="-7"/>
          <w:sz w:val="20"/>
        </w:rPr>
        <w:t> </w:t>
      </w:r>
      <w:r>
        <w:rPr>
          <w:rFonts w:ascii="Book Antiqua" w:hAnsi="Book Antiqua"/>
          <w:b/>
          <w:color w:val="231F20"/>
          <w:spacing w:val="-2"/>
          <w:sz w:val="20"/>
        </w:rPr>
        <w:t>policy.</w:t>
      </w:r>
      <w:r>
        <w:rPr>
          <w:rFonts w:ascii="Book Antiqua" w:hAnsi="Book Antiqua"/>
          <w:b/>
          <w:color w:val="231F20"/>
          <w:spacing w:val="-7"/>
          <w:sz w:val="20"/>
        </w:rPr>
        <w:t> </w:t>
      </w:r>
      <w:r>
        <w:rPr>
          <w:color w:val="231F20"/>
          <w:spacing w:val="-2"/>
          <w:sz w:val="20"/>
        </w:rPr>
        <w:t>Companies that pay greater dividends tend to have less cash </w:t>
      </w:r>
      <w:r>
        <w:rPr>
          <w:color w:val="231F20"/>
          <w:spacing w:val="-2"/>
          <w:sz w:val="20"/>
        </w:rPr>
        <w:t>available.</w:t>
      </w:r>
      <w:r>
        <w:rPr>
          <w:color w:val="231F20"/>
          <w:spacing w:val="-2"/>
          <w:sz w:val="20"/>
        </w:rPr>
        <w:t> </w:t>
      </w:r>
      <w:r>
        <w:rPr>
          <w:color w:val="231F20"/>
          <w:sz w:val="20"/>
        </w:rPr>
        <w:t>Some companies choose to return a higher portion of their earnings to stockholders in the form of cash dividends.</w:t>
      </w:r>
    </w:p>
    <w:p>
      <w:pPr>
        <w:spacing w:line="256" w:lineRule="auto" w:before="115"/>
        <w:ind w:left="2280" w:right="597" w:firstLine="240"/>
        <w:jc w:val="both"/>
        <w:rPr>
          <w:sz w:val="20"/>
        </w:rPr>
      </w:pPr>
      <w:r>
        <w:rPr>
          <w:color w:val="231F20"/>
          <w:sz w:val="20"/>
        </w:rPr>
        <w:t>Can these factors help to explain why Live Nation Entertainment holds more cash than AMC</w:t>
      </w:r>
      <w:r>
        <w:rPr>
          <w:color w:val="231F20"/>
          <w:spacing w:val="-2"/>
          <w:sz w:val="20"/>
        </w:rPr>
        <w:t> </w:t>
      </w:r>
      <w:r>
        <w:rPr>
          <w:color w:val="231F20"/>
          <w:sz w:val="20"/>
        </w:rPr>
        <w:t>Networks?</w:t>
      </w:r>
      <w:r>
        <w:rPr>
          <w:color w:val="231F20"/>
          <w:spacing w:val="-2"/>
          <w:sz w:val="20"/>
        </w:rPr>
        <w:t> </w:t>
      </w:r>
      <w:r>
        <w:rPr>
          <w:color w:val="231F20"/>
          <w:sz w:val="20"/>
        </w:rPr>
        <w:t>Possibly.</w:t>
      </w:r>
      <w:r>
        <w:rPr>
          <w:color w:val="231F20"/>
          <w:spacing w:val="-2"/>
          <w:sz w:val="20"/>
        </w:rPr>
        <w:t> </w:t>
      </w:r>
      <w:r>
        <w:rPr>
          <w:color w:val="231F20"/>
          <w:sz w:val="20"/>
        </w:rPr>
        <w:t>Live</w:t>
      </w:r>
      <w:r>
        <w:rPr>
          <w:color w:val="231F20"/>
          <w:spacing w:val="-2"/>
          <w:sz w:val="20"/>
        </w:rPr>
        <w:t> </w:t>
      </w:r>
      <w:r>
        <w:rPr>
          <w:color w:val="231F20"/>
          <w:sz w:val="20"/>
        </w:rPr>
        <w:t>Nation</w:t>
      </w:r>
      <w:r>
        <w:rPr>
          <w:color w:val="231F20"/>
          <w:spacing w:val="-2"/>
          <w:sz w:val="20"/>
        </w:rPr>
        <w:t> </w:t>
      </w:r>
      <w:r>
        <w:rPr>
          <w:color w:val="231F20"/>
          <w:sz w:val="20"/>
        </w:rPr>
        <w:t>Entertainment</w:t>
      </w:r>
      <w:r>
        <w:rPr>
          <w:color w:val="231F20"/>
          <w:spacing w:val="-2"/>
          <w:sz w:val="20"/>
        </w:rPr>
        <w:t> </w:t>
      </w:r>
      <w:r>
        <w:rPr>
          <w:color w:val="231F20"/>
          <w:sz w:val="20"/>
        </w:rPr>
        <w:t>is</w:t>
      </w:r>
      <w:r>
        <w:rPr>
          <w:color w:val="231F20"/>
          <w:spacing w:val="-2"/>
          <w:sz w:val="20"/>
        </w:rPr>
        <w:t> </w:t>
      </w:r>
      <w:r>
        <w:rPr>
          <w:color w:val="231F20"/>
          <w:sz w:val="20"/>
        </w:rPr>
        <w:t>a</w:t>
      </w:r>
      <w:r>
        <w:rPr>
          <w:color w:val="231F20"/>
          <w:spacing w:val="-2"/>
          <w:sz w:val="20"/>
        </w:rPr>
        <w:t> </w:t>
      </w:r>
      <w:r>
        <w:rPr>
          <w:color w:val="231F20"/>
          <w:sz w:val="20"/>
        </w:rPr>
        <w:t>larger</w:t>
      </w:r>
      <w:r>
        <w:rPr>
          <w:color w:val="231F20"/>
          <w:spacing w:val="-2"/>
          <w:sz w:val="20"/>
        </w:rPr>
        <w:t> </w:t>
      </w:r>
      <w:r>
        <w:rPr>
          <w:color w:val="231F20"/>
          <w:sz w:val="20"/>
        </w:rPr>
        <w:t>company</w:t>
      </w:r>
      <w:r>
        <w:rPr>
          <w:color w:val="231F20"/>
          <w:spacing w:val="-2"/>
          <w:sz w:val="20"/>
        </w:rPr>
        <w:t> </w:t>
      </w:r>
      <w:r>
        <w:rPr>
          <w:color w:val="231F20"/>
          <w:sz w:val="20"/>
        </w:rPr>
        <w:t>engaged</w:t>
      </w:r>
      <w:r>
        <w:rPr>
          <w:color w:val="231F20"/>
          <w:spacing w:val="-2"/>
          <w:sz w:val="20"/>
        </w:rPr>
        <w:t> </w:t>
      </w:r>
      <w:r>
        <w:rPr>
          <w:color w:val="231F20"/>
          <w:sz w:val="20"/>
        </w:rPr>
        <w:t>in</w:t>
      </w:r>
      <w:r>
        <w:rPr>
          <w:color w:val="231F20"/>
          <w:spacing w:val="-2"/>
          <w:sz w:val="20"/>
        </w:rPr>
        <w:t> </w:t>
      </w:r>
      <w:r>
        <w:rPr>
          <w:color w:val="231F20"/>
          <w:sz w:val="20"/>
        </w:rPr>
        <w:t>more acquisitions</w:t>
      </w:r>
      <w:r>
        <w:rPr>
          <w:color w:val="231F20"/>
          <w:spacing w:val="-12"/>
          <w:sz w:val="20"/>
        </w:rPr>
        <w:t> </w:t>
      </w:r>
      <w:r>
        <w:rPr>
          <w:color w:val="231F20"/>
          <w:sz w:val="20"/>
        </w:rPr>
        <w:t>of</w:t>
      </w:r>
      <w:r>
        <w:rPr>
          <w:color w:val="231F20"/>
          <w:spacing w:val="-11"/>
          <w:sz w:val="20"/>
        </w:rPr>
        <w:t> </w:t>
      </w:r>
      <w:r>
        <w:rPr>
          <w:color w:val="231F20"/>
          <w:sz w:val="20"/>
        </w:rPr>
        <w:t>other</w:t>
      </w:r>
      <w:r>
        <w:rPr>
          <w:color w:val="231F20"/>
          <w:spacing w:val="-11"/>
          <w:sz w:val="20"/>
        </w:rPr>
        <w:t> </w:t>
      </w:r>
      <w:r>
        <w:rPr>
          <w:color w:val="231F20"/>
          <w:sz w:val="20"/>
        </w:rPr>
        <w:t>companies</w:t>
      </w:r>
      <w:r>
        <w:rPr>
          <w:color w:val="231F20"/>
          <w:spacing w:val="-11"/>
          <w:sz w:val="20"/>
        </w:rPr>
        <w:t> </w:t>
      </w:r>
      <w:r>
        <w:rPr>
          <w:color w:val="231F20"/>
          <w:sz w:val="20"/>
        </w:rPr>
        <w:t>and</w:t>
      </w:r>
      <w:r>
        <w:rPr>
          <w:color w:val="231F20"/>
          <w:spacing w:val="-11"/>
          <w:sz w:val="20"/>
        </w:rPr>
        <w:t> </w:t>
      </w:r>
      <w:r>
        <w:rPr>
          <w:color w:val="231F20"/>
          <w:sz w:val="20"/>
        </w:rPr>
        <w:t>with</w:t>
      </w:r>
      <w:r>
        <w:rPr>
          <w:color w:val="231F20"/>
          <w:spacing w:val="-11"/>
          <w:sz w:val="20"/>
        </w:rPr>
        <w:t> </w:t>
      </w:r>
      <w:r>
        <w:rPr>
          <w:color w:val="231F20"/>
          <w:sz w:val="20"/>
        </w:rPr>
        <w:t>more</w:t>
      </w:r>
      <w:r>
        <w:rPr>
          <w:color w:val="231F20"/>
          <w:spacing w:val="-11"/>
          <w:sz w:val="20"/>
        </w:rPr>
        <w:t> </w:t>
      </w:r>
      <w:r>
        <w:rPr>
          <w:color w:val="231F20"/>
          <w:sz w:val="20"/>
        </w:rPr>
        <w:t>international</w:t>
      </w:r>
      <w:r>
        <w:rPr>
          <w:color w:val="231F20"/>
          <w:spacing w:val="-11"/>
          <w:sz w:val="20"/>
        </w:rPr>
        <w:t> </w:t>
      </w:r>
      <w:r>
        <w:rPr>
          <w:color w:val="231F20"/>
          <w:sz w:val="20"/>
        </w:rPr>
        <w:t>operations.</w:t>
      </w:r>
      <w:r>
        <w:rPr>
          <w:color w:val="231F20"/>
          <w:spacing w:val="-11"/>
          <w:sz w:val="20"/>
        </w:rPr>
        <w:t> </w:t>
      </w:r>
      <w:r>
        <w:rPr>
          <w:color w:val="231F20"/>
          <w:sz w:val="20"/>
        </w:rPr>
        <w:t>Live</w:t>
      </w:r>
      <w:r>
        <w:rPr>
          <w:color w:val="231F20"/>
          <w:spacing w:val="-11"/>
          <w:sz w:val="20"/>
        </w:rPr>
        <w:t> </w:t>
      </w:r>
      <w:r>
        <w:rPr>
          <w:color w:val="231F20"/>
          <w:sz w:val="20"/>
        </w:rPr>
        <w:t>Nation</w:t>
      </w:r>
      <w:r>
        <w:rPr>
          <w:color w:val="231F20"/>
          <w:spacing w:val="-11"/>
          <w:sz w:val="20"/>
        </w:rPr>
        <w:t> </w:t>
      </w:r>
      <w:r>
        <w:rPr>
          <w:color w:val="231F20"/>
          <w:sz w:val="20"/>
        </w:rPr>
        <w:t>Enter- </w:t>
      </w:r>
      <w:r>
        <w:rPr>
          <w:color w:val="231F20"/>
          <w:spacing w:val="-4"/>
          <w:sz w:val="20"/>
        </w:rPr>
        <w:t>tainment</w:t>
      </w:r>
      <w:r>
        <w:rPr>
          <w:color w:val="231F20"/>
          <w:spacing w:val="-7"/>
          <w:sz w:val="20"/>
        </w:rPr>
        <w:t> </w:t>
      </w:r>
      <w:r>
        <w:rPr>
          <w:color w:val="231F20"/>
          <w:spacing w:val="-4"/>
          <w:sz w:val="20"/>
        </w:rPr>
        <w:t>generates</w:t>
      </w:r>
      <w:r>
        <w:rPr>
          <w:color w:val="231F20"/>
          <w:spacing w:val="-7"/>
          <w:sz w:val="20"/>
        </w:rPr>
        <w:t> </w:t>
      </w:r>
      <w:r>
        <w:rPr>
          <w:color w:val="231F20"/>
          <w:spacing w:val="-4"/>
          <w:sz w:val="20"/>
        </w:rPr>
        <w:t>approximately</w:t>
      </w:r>
      <w:r>
        <w:rPr>
          <w:color w:val="231F20"/>
          <w:spacing w:val="-7"/>
          <w:sz w:val="20"/>
        </w:rPr>
        <w:t> </w:t>
      </w:r>
      <w:r>
        <w:rPr>
          <w:color w:val="231F20"/>
          <w:spacing w:val="-4"/>
          <w:sz w:val="20"/>
        </w:rPr>
        <w:t>34%</w:t>
      </w:r>
      <w:r>
        <w:rPr>
          <w:color w:val="231F20"/>
          <w:spacing w:val="-7"/>
          <w:sz w:val="20"/>
        </w:rPr>
        <w:t> </w:t>
      </w:r>
      <w:r>
        <w:rPr>
          <w:color w:val="231F20"/>
          <w:spacing w:val="-4"/>
          <w:sz w:val="20"/>
        </w:rPr>
        <w:t>of</w:t>
      </w:r>
      <w:r>
        <w:rPr>
          <w:color w:val="231F20"/>
          <w:spacing w:val="-7"/>
          <w:sz w:val="20"/>
        </w:rPr>
        <w:t> </w:t>
      </w:r>
      <w:r>
        <w:rPr>
          <w:color w:val="231F20"/>
          <w:spacing w:val="-4"/>
          <w:sz w:val="20"/>
        </w:rPr>
        <w:t>its</w:t>
      </w:r>
      <w:r>
        <w:rPr>
          <w:color w:val="231F20"/>
          <w:spacing w:val="-7"/>
          <w:sz w:val="20"/>
        </w:rPr>
        <w:t> </w:t>
      </w:r>
      <w:r>
        <w:rPr>
          <w:color w:val="231F20"/>
          <w:spacing w:val="-4"/>
          <w:sz w:val="20"/>
        </w:rPr>
        <w:t>revenues</w:t>
      </w:r>
      <w:r>
        <w:rPr>
          <w:color w:val="231F20"/>
          <w:spacing w:val="-7"/>
          <w:sz w:val="20"/>
        </w:rPr>
        <w:t> </w:t>
      </w:r>
      <w:r>
        <w:rPr>
          <w:color w:val="231F20"/>
          <w:spacing w:val="-4"/>
          <w:sz w:val="20"/>
        </w:rPr>
        <w:t>outside</w:t>
      </w:r>
      <w:r>
        <w:rPr>
          <w:color w:val="231F20"/>
          <w:spacing w:val="-7"/>
          <w:sz w:val="20"/>
        </w:rPr>
        <w:t> </w:t>
      </w:r>
      <w:r>
        <w:rPr>
          <w:color w:val="231F20"/>
          <w:spacing w:val="-4"/>
          <w:sz w:val="20"/>
        </w:rPr>
        <w:t>of</w:t>
      </w:r>
      <w:r>
        <w:rPr>
          <w:color w:val="231F20"/>
          <w:spacing w:val="-7"/>
          <w:sz w:val="20"/>
        </w:rPr>
        <w:t> </w:t>
      </w:r>
      <w:r>
        <w:rPr>
          <w:color w:val="231F20"/>
          <w:spacing w:val="-4"/>
          <w:sz w:val="20"/>
        </w:rPr>
        <w:t>the</w:t>
      </w:r>
      <w:r>
        <w:rPr>
          <w:color w:val="231F20"/>
          <w:spacing w:val="-7"/>
          <w:sz w:val="20"/>
        </w:rPr>
        <w:t> </w:t>
      </w:r>
      <w:r>
        <w:rPr>
          <w:color w:val="231F20"/>
          <w:spacing w:val="-4"/>
          <w:sz w:val="20"/>
        </w:rPr>
        <w:t>U.S.,</w:t>
      </w:r>
      <w:r>
        <w:rPr>
          <w:color w:val="231F20"/>
          <w:spacing w:val="-7"/>
          <w:sz w:val="20"/>
        </w:rPr>
        <w:t> </w:t>
      </w:r>
      <w:r>
        <w:rPr>
          <w:color w:val="231F20"/>
          <w:spacing w:val="-4"/>
          <w:sz w:val="20"/>
        </w:rPr>
        <w:t>while</w:t>
      </w:r>
      <w:r>
        <w:rPr>
          <w:color w:val="231F20"/>
          <w:spacing w:val="-7"/>
          <w:sz w:val="20"/>
        </w:rPr>
        <w:t> </w:t>
      </w:r>
      <w:r>
        <w:rPr>
          <w:color w:val="231F20"/>
          <w:spacing w:val="-4"/>
          <w:sz w:val="20"/>
        </w:rPr>
        <w:t>AMC</w:t>
      </w:r>
      <w:r>
        <w:rPr>
          <w:color w:val="231F20"/>
          <w:spacing w:val="-7"/>
          <w:sz w:val="20"/>
        </w:rPr>
        <w:t> </w:t>
      </w:r>
      <w:r>
        <w:rPr>
          <w:color w:val="231F20"/>
          <w:spacing w:val="-4"/>
          <w:sz w:val="20"/>
        </w:rPr>
        <w:t>Network</w:t>
      </w:r>
      <w:r>
        <w:rPr>
          <w:color w:val="231F20"/>
          <w:sz w:val="20"/>
        </w:rPr>
        <w:t> </w:t>
      </w:r>
      <w:r>
        <w:rPr>
          <w:color w:val="231F20"/>
          <w:spacing w:val="-4"/>
          <w:sz w:val="20"/>
        </w:rPr>
        <w:t>generates only about 23%. In addition, AMC Networks uses a portion of its cash to buy its own</w:t>
      </w:r>
      <w:r>
        <w:rPr>
          <w:color w:val="231F20"/>
          <w:spacing w:val="-2"/>
          <w:sz w:val="20"/>
        </w:rPr>
        <w:t> stock</w:t>
      </w:r>
      <w:r>
        <w:rPr>
          <w:color w:val="231F20"/>
          <w:spacing w:val="-5"/>
          <w:sz w:val="20"/>
        </w:rPr>
        <w:t> </w:t>
      </w:r>
      <w:r>
        <w:rPr>
          <w:color w:val="231F20"/>
          <w:spacing w:val="-2"/>
          <w:sz w:val="20"/>
        </w:rPr>
        <w:t>(treasury</w:t>
      </w:r>
      <w:r>
        <w:rPr>
          <w:color w:val="231F20"/>
          <w:spacing w:val="-5"/>
          <w:sz w:val="20"/>
        </w:rPr>
        <w:t> </w:t>
      </w:r>
      <w:r>
        <w:rPr>
          <w:color w:val="231F20"/>
          <w:spacing w:val="-2"/>
          <w:sz w:val="20"/>
        </w:rPr>
        <w:t>shares),</w:t>
      </w:r>
      <w:r>
        <w:rPr>
          <w:color w:val="231F20"/>
          <w:spacing w:val="-5"/>
          <w:sz w:val="20"/>
        </w:rPr>
        <w:t> </w:t>
      </w:r>
      <w:r>
        <w:rPr>
          <w:color w:val="231F20"/>
          <w:spacing w:val="-2"/>
          <w:sz w:val="20"/>
        </w:rPr>
        <w:t>while</w:t>
      </w:r>
      <w:r>
        <w:rPr>
          <w:color w:val="231F20"/>
          <w:spacing w:val="-5"/>
          <w:sz w:val="20"/>
        </w:rPr>
        <w:t> </w:t>
      </w:r>
      <w:r>
        <w:rPr>
          <w:color w:val="231F20"/>
          <w:spacing w:val="-2"/>
          <w:sz w:val="20"/>
        </w:rPr>
        <w:t>Live</w:t>
      </w:r>
      <w:r>
        <w:rPr>
          <w:color w:val="231F20"/>
          <w:spacing w:val="-5"/>
          <w:sz w:val="20"/>
        </w:rPr>
        <w:t> </w:t>
      </w:r>
      <w:r>
        <w:rPr>
          <w:color w:val="231F20"/>
          <w:spacing w:val="-2"/>
          <w:sz w:val="20"/>
        </w:rPr>
        <w:t>Nation</w:t>
      </w:r>
      <w:r>
        <w:rPr>
          <w:color w:val="231F20"/>
          <w:spacing w:val="-5"/>
          <w:sz w:val="20"/>
        </w:rPr>
        <w:t> </w:t>
      </w:r>
      <w:r>
        <w:rPr>
          <w:color w:val="231F20"/>
          <w:spacing w:val="-2"/>
          <w:sz w:val="20"/>
        </w:rPr>
        <w:t>Entertainment</w:t>
      </w:r>
      <w:r>
        <w:rPr>
          <w:color w:val="231F20"/>
          <w:spacing w:val="-5"/>
          <w:sz w:val="20"/>
        </w:rPr>
        <w:t> </w:t>
      </w:r>
      <w:r>
        <w:rPr>
          <w:color w:val="231F20"/>
          <w:spacing w:val="-2"/>
          <w:sz w:val="20"/>
        </w:rPr>
        <w:t>has</w:t>
      </w:r>
      <w:r>
        <w:rPr>
          <w:color w:val="231F20"/>
          <w:spacing w:val="-5"/>
          <w:sz w:val="20"/>
        </w:rPr>
        <w:t> </w:t>
      </w:r>
      <w:r>
        <w:rPr>
          <w:color w:val="231F20"/>
          <w:spacing w:val="-2"/>
          <w:sz w:val="20"/>
        </w:rPr>
        <w:t>limited</w:t>
      </w:r>
      <w:r>
        <w:rPr>
          <w:color w:val="231F20"/>
          <w:spacing w:val="-5"/>
          <w:sz w:val="20"/>
        </w:rPr>
        <w:t> </w:t>
      </w:r>
      <w:r>
        <w:rPr>
          <w:color w:val="231F20"/>
          <w:spacing w:val="-2"/>
          <w:sz w:val="20"/>
        </w:rPr>
        <w:t>activity</w:t>
      </w:r>
      <w:r>
        <w:rPr>
          <w:color w:val="231F20"/>
          <w:spacing w:val="-5"/>
          <w:sz w:val="20"/>
        </w:rPr>
        <w:t> </w:t>
      </w:r>
      <w:r>
        <w:rPr>
          <w:color w:val="231F20"/>
          <w:spacing w:val="-2"/>
          <w:sz w:val="20"/>
        </w:rPr>
        <w:t>of</w:t>
      </w:r>
      <w:r>
        <w:rPr>
          <w:color w:val="231F20"/>
          <w:spacing w:val="-5"/>
          <w:sz w:val="20"/>
        </w:rPr>
        <w:t> </w:t>
      </w:r>
      <w:r>
        <w:rPr>
          <w:color w:val="231F20"/>
          <w:spacing w:val="-2"/>
          <w:sz w:val="20"/>
        </w:rPr>
        <w:t>this</w:t>
      </w:r>
      <w:r>
        <w:rPr>
          <w:color w:val="231F20"/>
          <w:spacing w:val="-5"/>
          <w:sz w:val="20"/>
        </w:rPr>
        <w:t> </w:t>
      </w:r>
      <w:r>
        <w:rPr>
          <w:color w:val="231F20"/>
          <w:spacing w:val="-2"/>
          <w:sz w:val="20"/>
        </w:rPr>
        <w:t>type.</w:t>
      </w:r>
    </w:p>
    <w:p>
      <w:pPr>
        <w:pStyle w:val="BodyText"/>
        <w:spacing w:before="7"/>
        <w:rPr>
          <w:sz w:val="28"/>
        </w:rPr>
      </w:pPr>
    </w:p>
    <w:p>
      <w:pPr>
        <w:spacing w:before="96"/>
        <w:ind w:left="2760" w:right="0" w:firstLine="0"/>
        <w:jc w:val="left"/>
        <w:rPr>
          <w:rFonts w:ascii="Arial Black"/>
          <w:sz w:val="18"/>
        </w:rPr>
      </w:pPr>
      <w:r>
        <w:rPr>
          <w:rFonts w:ascii="Arial Black"/>
          <w:color w:val="231F20"/>
          <w:w w:val="85"/>
          <w:sz w:val="18"/>
        </w:rPr>
        <w:t>KEY</w:t>
      </w:r>
      <w:r>
        <w:rPr>
          <w:rFonts w:ascii="Arial Black"/>
          <w:color w:val="231F20"/>
          <w:spacing w:val="5"/>
          <w:sz w:val="18"/>
        </w:rPr>
        <w:t> </w:t>
      </w:r>
      <w:r>
        <w:rPr>
          <w:rFonts w:ascii="Arial Black"/>
          <w:color w:val="231F20"/>
          <w:spacing w:val="-2"/>
          <w:w w:val="95"/>
          <w:sz w:val="18"/>
        </w:rPr>
        <w:t>POINT</w:t>
      </w:r>
    </w:p>
    <w:p>
      <w:pPr>
        <w:spacing w:line="247" w:lineRule="auto" w:before="61"/>
        <w:ind w:left="2760" w:right="556" w:firstLine="0"/>
        <w:jc w:val="left"/>
        <w:rPr>
          <w:rFonts w:ascii="Book Antiqua" w:hAnsi="Book Antiqua"/>
          <w:sz w:val="18"/>
        </w:rPr>
      </w:pPr>
      <w:r>
        <w:rPr>
          <w:rFonts w:ascii="Book Antiqua" w:hAnsi="Book Antiqua"/>
          <w:color w:val="231F20"/>
          <w:spacing w:val="-4"/>
          <w:sz w:val="18"/>
        </w:rPr>
        <w:t>A</w:t>
      </w:r>
      <w:r>
        <w:rPr>
          <w:rFonts w:ascii="Book Antiqua" w:hAnsi="Book Antiqua"/>
          <w:color w:val="231F20"/>
          <w:spacing w:val="-5"/>
          <w:sz w:val="18"/>
        </w:rPr>
        <w:t> </w:t>
      </w:r>
      <w:r>
        <w:rPr>
          <w:rFonts w:ascii="Book Antiqua" w:hAnsi="Book Antiqua"/>
          <w:color w:val="231F20"/>
          <w:spacing w:val="-4"/>
          <w:sz w:val="18"/>
        </w:rPr>
        <w:t>company’s</w:t>
      </w:r>
      <w:r>
        <w:rPr>
          <w:rFonts w:ascii="Book Antiqua" w:hAnsi="Book Antiqua"/>
          <w:color w:val="231F20"/>
          <w:spacing w:val="-5"/>
          <w:sz w:val="18"/>
        </w:rPr>
        <w:t> </w:t>
      </w:r>
      <w:r>
        <w:rPr>
          <w:rFonts w:ascii="Book Antiqua" w:hAnsi="Book Antiqua"/>
          <w:color w:val="231F20"/>
          <w:spacing w:val="-4"/>
          <w:sz w:val="18"/>
        </w:rPr>
        <w:t>cash</w:t>
      </w:r>
      <w:r>
        <w:rPr>
          <w:rFonts w:ascii="Book Antiqua" w:hAnsi="Book Antiqua"/>
          <w:color w:val="231F20"/>
          <w:spacing w:val="-5"/>
          <w:sz w:val="18"/>
        </w:rPr>
        <w:t> </w:t>
      </w:r>
      <w:r>
        <w:rPr>
          <w:rFonts w:ascii="Book Antiqua" w:hAnsi="Book Antiqua"/>
          <w:color w:val="231F20"/>
          <w:spacing w:val="-4"/>
          <w:sz w:val="18"/>
        </w:rPr>
        <w:t>balance</w:t>
      </w:r>
      <w:r>
        <w:rPr>
          <w:rFonts w:ascii="Book Antiqua" w:hAnsi="Book Antiqua"/>
          <w:color w:val="231F20"/>
          <w:spacing w:val="-5"/>
          <w:sz w:val="18"/>
        </w:rPr>
        <w:t> </w:t>
      </w:r>
      <w:r>
        <w:rPr>
          <w:rFonts w:ascii="Book Antiqua" w:hAnsi="Book Antiqua"/>
          <w:color w:val="231F20"/>
          <w:spacing w:val="-4"/>
          <w:sz w:val="18"/>
        </w:rPr>
        <w:t>should</w:t>
      </w:r>
      <w:r>
        <w:rPr>
          <w:rFonts w:ascii="Book Antiqua" w:hAnsi="Book Antiqua"/>
          <w:color w:val="231F20"/>
          <w:spacing w:val="-5"/>
          <w:sz w:val="18"/>
        </w:rPr>
        <w:t> </w:t>
      </w:r>
      <w:r>
        <w:rPr>
          <w:rFonts w:ascii="Book Antiqua" w:hAnsi="Book Antiqua"/>
          <w:color w:val="231F20"/>
          <w:spacing w:val="-4"/>
          <w:sz w:val="18"/>
        </w:rPr>
        <w:t>be</w:t>
      </w:r>
      <w:r>
        <w:rPr>
          <w:rFonts w:ascii="Book Antiqua" w:hAnsi="Book Antiqua"/>
          <w:color w:val="231F20"/>
          <w:spacing w:val="-5"/>
          <w:sz w:val="18"/>
        </w:rPr>
        <w:t> </w:t>
      </w:r>
      <w:r>
        <w:rPr>
          <w:rFonts w:ascii="Book Antiqua" w:hAnsi="Book Antiqua"/>
          <w:color w:val="231F20"/>
          <w:spacing w:val="-4"/>
          <w:sz w:val="18"/>
        </w:rPr>
        <w:t>high</w:t>
      </w:r>
      <w:r>
        <w:rPr>
          <w:rFonts w:ascii="Book Antiqua" w:hAnsi="Book Antiqua"/>
          <w:color w:val="231F20"/>
          <w:spacing w:val="-5"/>
          <w:sz w:val="18"/>
        </w:rPr>
        <w:t> </w:t>
      </w:r>
      <w:r>
        <w:rPr>
          <w:rFonts w:ascii="Book Antiqua" w:hAnsi="Book Antiqua"/>
          <w:color w:val="231F20"/>
          <w:spacing w:val="-4"/>
          <w:sz w:val="18"/>
        </w:rPr>
        <w:t>enough</w:t>
      </w:r>
      <w:r>
        <w:rPr>
          <w:rFonts w:ascii="Book Antiqua" w:hAnsi="Book Antiqua"/>
          <w:color w:val="231F20"/>
          <w:spacing w:val="-5"/>
          <w:sz w:val="18"/>
        </w:rPr>
        <w:t> </w:t>
      </w:r>
      <w:r>
        <w:rPr>
          <w:rFonts w:ascii="Book Antiqua" w:hAnsi="Book Antiqua"/>
          <w:color w:val="231F20"/>
          <w:spacing w:val="-4"/>
          <w:sz w:val="18"/>
        </w:rPr>
        <w:t>to</w:t>
      </w:r>
      <w:r>
        <w:rPr>
          <w:rFonts w:ascii="Book Antiqua" w:hAnsi="Book Antiqua"/>
          <w:color w:val="231F20"/>
          <w:spacing w:val="-5"/>
          <w:sz w:val="18"/>
        </w:rPr>
        <w:t> </w:t>
      </w:r>
      <w:r>
        <w:rPr>
          <w:rFonts w:ascii="Book Antiqua" w:hAnsi="Book Antiqua"/>
          <w:color w:val="231F20"/>
          <w:spacing w:val="-4"/>
          <w:sz w:val="18"/>
        </w:rPr>
        <w:t>ensure</w:t>
      </w:r>
      <w:r>
        <w:rPr>
          <w:rFonts w:ascii="Book Antiqua" w:hAnsi="Book Antiqua"/>
          <w:color w:val="231F20"/>
          <w:spacing w:val="-5"/>
          <w:sz w:val="18"/>
        </w:rPr>
        <w:t> </w:t>
      </w:r>
      <w:r>
        <w:rPr>
          <w:rFonts w:ascii="Book Antiqua" w:hAnsi="Book Antiqua"/>
          <w:color w:val="231F20"/>
          <w:spacing w:val="-4"/>
          <w:sz w:val="18"/>
        </w:rPr>
        <w:t>that</w:t>
      </w:r>
      <w:r>
        <w:rPr>
          <w:rFonts w:ascii="Book Antiqua" w:hAnsi="Book Antiqua"/>
          <w:color w:val="231F20"/>
          <w:spacing w:val="-5"/>
          <w:sz w:val="18"/>
        </w:rPr>
        <w:t> </w:t>
      </w:r>
      <w:r>
        <w:rPr>
          <w:rFonts w:ascii="Book Antiqua" w:hAnsi="Book Antiqua"/>
          <w:color w:val="231F20"/>
          <w:spacing w:val="-4"/>
          <w:sz w:val="18"/>
        </w:rPr>
        <w:t>it</w:t>
      </w:r>
      <w:r>
        <w:rPr>
          <w:rFonts w:ascii="Book Antiqua" w:hAnsi="Book Antiqua"/>
          <w:color w:val="231F20"/>
          <w:spacing w:val="-5"/>
          <w:sz w:val="18"/>
        </w:rPr>
        <w:t> </w:t>
      </w:r>
      <w:r>
        <w:rPr>
          <w:rFonts w:ascii="Book Antiqua" w:hAnsi="Book Antiqua"/>
          <w:color w:val="231F20"/>
          <w:spacing w:val="-4"/>
          <w:sz w:val="18"/>
        </w:rPr>
        <w:t>can</w:t>
      </w:r>
      <w:r>
        <w:rPr>
          <w:rFonts w:ascii="Book Antiqua" w:hAnsi="Book Antiqua"/>
          <w:color w:val="231F20"/>
          <w:spacing w:val="-5"/>
          <w:sz w:val="18"/>
        </w:rPr>
        <w:t> </w:t>
      </w:r>
      <w:r>
        <w:rPr>
          <w:rFonts w:ascii="Book Antiqua" w:hAnsi="Book Antiqua"/>
          <w:color w:val="231F20"/>
          <w:spacing w:val="-4"/>
          <w:sz w:val="18"/>
        </w:rPr>
        <w:t>pay</w:t>
      </w:r>
      <w:r>
        <w:rPr>
          <w:rFonts w:ascii="Book Antiqua" w:hAnsi="Book Antiqua"/>
          <w:color w:val="231F20"/>
          <w:spacing w:val="-5"/>
          <w:sz w:val="18"/>
        </w:rPr>
        <w:t> </w:t>
      </w:r>
      <w:r>
        <w:rPr>
          <w:rFonts w:ascii="Book Antiqua" w:hAnsi="Book Antiqua"/>
          <w:color w:val="231F20"/>
          <w:spacing w:val="-4"/>
          <w:sz w:val="18"/>
        </w:rPr>
        <w:t>debts</w:t>
      </w:r>
      <w:r>
        <w:rPr>
          <w:rFonts w:ascii="Book Antiqua" w:hAnsi="Book Antiqua"/>
          <w:color w:val="231F20"/>
          <w:spacing w:val="-5"/>
          <w:sz w:val="18"/>
        </w:rPr>
        <w:t> </w:t>
      </w:r>
      <w:r>
        <w:rPr>
          <w:rFonts w:ascii="Book Antiqua" w:hAnsi="Book Antiqua"/>
          <w:color w:val="231F20"/>
          <w:spacing w:val="-4"/>
          <w:sz w:val="18"/>
        </w:rPr>
        <w:t>as</w:t>
      </w:r>
      <w:r>
        <w:rPr>
          <w:rFonts w:ascii="Book Antiqua" w:hAnsi="Book Antiqua"/>
          <w:color w:val="231F20"/>
          <w:spacing w:val="-5"/>
          <w:sz w:val="18"/>
        </w:rPr>
        <w:t> </w:t>
      </w:r>
      <w:r>
        <w:rPr>
          <w:rFonts w:ascii="Book Antiqua" w:hAnsi="Book Antiqua"/>
          <w:color w:val="231F20"/>
          <w:spacing w:val="-4"/>
          <w:sz w:val="18"/>
        </w:rPr>
        <w:t>they </w:t>
      </w:r>
      <w:r>
        <w:rPr>
          <w:rFonts w:ascii="Book Antiqua" w:hAnsi="Book Antiqua"/>
          <w:color w:val="231F20"/>
          <w:sz w:val="18"/>
        </w:rPr>
        <w:t>become</w:t>
      </w:r>
      <w:r>
        <w:rPr>
          <w:rFonts w:ascii="Book Antiqua" w:hAnsi="Book Antiqua"/>
          <w:color w:val="231F20"/>
          <w:spacing w:val="-7"/>
          <w:sz w:val="18"/>
        </w:rPr>
        <w:t> </w:t>
      </w:r>
      <w:r>
        <w:rPr>
          <w:rFonts w:ascii="Book Antiqua" w:hAnsi="Book Antiqua"/>
          <w:color w:val="231F20"/>
          <w:sz w:val="18"/>
        </w:rPr>
        <w:t>due,</w:t>
      </w:r>
      <w:r>
        <w:rPr>
          <w:rFonts w:ascii="Book Antiqua" w:hAnsi="Book Antiqua"/>
          <w:color w:val="231F20"/>
          <w:spacing w:val="-7"/>
          <w:sz w:val="18"/>
        </w:rPr>
        <w:t> </w:t>
      </w:r>
      <w:r>
        <w:rPr>
          <w:rFonts w:ascii="Book Antiqua" w:hAnsi="Book Antiqua"/>
          <w:color w:val="231F20"/>
          <w:sz w:val="18"/>
        </w:rPr>
        <w:t>but</w:t>
      </w:r>
      <w:r>
        <w:rPr>
          <w:rFonts w:ascii="Book Antiqua" w:hAnsi="Book Antiqua"/>
          <w:color w:val="231F20"/>
          <w:spacing w:val="-7"/>
          <w:sz w:val="18"/>
        </w:rPr>
        <w:t> </w:t>
      </w:r>
      <w:r>
        <w:rPr>
          <w:rFonts w:ascii="Book Antiqua" w:hAnsi="Book Antiqua"/>
          <w:color w:val="231F20"/>
          <w:sz w:val="18"/>
        </w:rPr>
        <w:t>not</w:t>
      </w:r>
      <w:r>
        <w:rPr>
          <w:rFonts w:ascii="Book Antiqua" w:hAnsi="Book Antiqua"/>
          <w:color w:val="231F20"/>
          <w:spacing w:val="-7"/>
          <w:sz w:val="18"/>
        </w:rPr>
        <w:t> </w:t>
      </w:r>
      <w:r>
        <w:rPr>
          <w:rFonts w:ascii="Book Antiqua" w:hAnsi="Book Antiqua"/>
          <w:color w:val="231F20"/>
          <w:sz w:val="18"/>
        </w:rPr>
        <w:t>so</w:t>
      </w:r>
      <w:r>
        <w:rPr>
          <w:rFonts w:ascii="Book Antiqua" w:hAnsi="Book Antiqua"/>
          <w:color w:val="231F20"/>
          <w:spacing w:val="-7"/>
          <w:sz w:val="18"/>
        </w:rPr>
        <w:t> </w:t>
      </w:r>
      <w:r>
        <w:rPr>
          <w:rFonts w:ascii="Book Antiqua" w:hAnsi="Book Antiqua"/>
          <w:color w:val="231F20"/>
          <w:sz w:val="18"/>
        </w:rPr>
        <w:t>high</w:t>
      </w:r>
      <w:r>
        <w:rPr>
          <w:rFonts w:ascii="Book Antiqua" w:hAnsi="Book Antiqua"/>
          <w:color w:val="231F20"/>
          <w:spacing w:val="-7"/>
          <w:sz w:val="18"/>
        </w:rPr>
        <w:t> </w:t>
      </w:r>
      <w:r>
        <w:rPr>
          <w:rFonts w:ascii="Book Antiqua" w:hAnsi="Book Antiqua"/>
          <w:color w:val="231F20"/>
          <w:sz w:val="18"/>
        </w:rPr>
        <w:t>that</w:t>
      </w:r>
      <w:r>
        <w:rPr>
          <w:rFonts w:ascii="Book Antiqua" w:hAnsi="Book Antiqua"/>
          <w:color w:val="231F20"/>
          <w:spacing w:val="-7"/>
          <w:sz w:val="18"/>
        </w:rPr>
        <w:t> </w:t>
      </w:r>
      <w:r>
        <w:rPr>
          <w:rFonts w:ascii="Book Antiqua" w:hAnsi="Book Antiqua"/>
          <w:color w:val="231F20"/>
          <w:sz w:val="18"/>
        </w:rPr>
        <w:t>cash</w:t>
      </w:r>
      <w:r>
        <w:rPr>
          <w:rFonts w:ascii="Book Antiqua" w:hAnsi="Book Antiqua"/>
          <w:color w:val="231F20"/>
          <w:spacing w:val="-7"/>
          <w:sz w:val="18"/>
        </w:rPr>
        <w:t> </w:t>
      </w:r>
      <w:r>
        <w:rPr>
          <w:rFonts w:ascii="Book Antiqua" w:hAnsi="Book Antiqua"/>
          <w:color w:val="231F20"/>
          <w:sz w:val="18"/>
        </w:rPr>
        <w:t>is</w:t>
      </w:r>
      <w:r>
        <w:rPr>
          <w:rFonts w:ascii="Book Antiqua" w:hAnsi="Book Antiqua"/>
          <w:color w:val="231F20"/>
          <w:spacing w:val="-7"/>
          <w:sz w:val="18"/>
        </w:rPr>
        <w:t> </w:t>
      </w:r>
      <w:r>
        <w:rPr>
          <w:rFonts w:ascii="Book Antiqua" w:hAnsi="Book Antiqua"/>
          <w:color w:val="231F20"/>
          <w:sz w:val="18"/>
        </w:rPr>
        <w:t>idle</w:t>
      </w:r>
      <w:r>
        <w:rPr>
          <w:rFonts w:ascii="Book Antiqua" w:hAnsi="Book Antiqua"/>
          <w:color w:val="231F20"/>
          <w:spacing w:val="-7"/>
          <w:sz w:val="18"/>
        </w:rPr>
        <w:t> </w:t>
      </w:r>
      <w:r>
        <w:rPr>
          <w:rFonts w:ascii="Book Antiqua" w:hAnsi="Book Antiqua"/>
          <w:color w:val="231F20"/>
          <w:sz w:val="18"/>
        </w:rPr>
        <w:t>and</w:t>
      </w:r>
      <w:r>
        <w:rPr>
          <w:rFonts w:ascii="Book Antiqua" w:hAnsi="Book Antiqua"/>
          <w:color w:val="231F20"/>
          <w:spacing w:val="-7"/>
          <w:sz w:val="18"/>
        </w:rPr>
        <w:t> </w:t>
      </w:r>
      <w:r>
        <w:rPr>
          <w:rFonts w:ascii="Book Antiqua" w:hAnsi="Book Antiqua"/>
          <w:color w:val="231F20"/>
          <w:sz w:val="18"/>
        </w:rPr>
        <w:t>not</w:t>
      </w:r>
      <w:r>
        <w:rPr>
          <w:rFonts w:ascii="Book Antiqua" w:hAnsi="Book Antiqua"/>
          <w:color w:val="231F20"/>
          <w:spacing w:val="-7"/>
          <w:sz w:val="18"/>
        </w:rPr>
        <w:t> </w:t>
      </w:r>
      <w:r>
        <w:rPr>
          <w:rFonts w:ascii="Book Antiqua" w:hAnsi="Book Antiqua"/>
          <w:color w:val="231F20"/>
          <w:sz w:val="18"/>
        </w:rPr>
        <w:t>being</w:t>
      </w:r>
      <w:r>
        <w:rPr>
          <w:rFonts w:ascii="Book Antiqua" w:hAnsi="Book Antiqua"/>
          <w:color w:val="231F20"/>
          <w:spacing w:val="-7"/>
          <w:sz w:val="18"/>
        </w:rPr>
        <w:t> </w:t>
      </w:r>
      <w:r>
        <w:rPr>
          <w:rFonts w:ascii="Book Antiqua" w:hAnsi="Book Antiqua"/>
          <w:color w:val="231F20"/>
          <w:sz w:val="18"/>
        </w:rPr>
        <w:t>used</w:t>
      </w:r>
      <w:r>
        <w:rPr>
          <w:rFonts w:ascii="Book Antiqua" w:hAnsi="Book Antiqua"/>
          <w:color w:val="231F20"/>
          <w:spacing w:val="-7"/>
          <w:sz w:val="18"/>
        </w:rPr>
        <w:t> </w:t>
      </w:r>
      <w:r>
        <w:rPr>
          <w:rFonts w:ascii="Book Antiqua" w:hAnsi="Book Antiqua"/>
          <w:color w:val="231F20"/>
          <w:sz w:val="18"/>
        </w:rPr>
        <w:t>effectively.</w:t>
      </w:r>
    </w:p>
    <w:p>
      <w:pPr>
        <w:pStyle w:val="BodyText"/>
        <w:rPr>
          <w:rFonts w:ascii="Book Antiqua"/>
          <w:sz w:val="20"/>
        </w:rPr>
      </w:pPr>
    </w:p>
    <w:p>
      <w:pPr>
        <w:pStyle w:val="BodyText"/>
        <w:rPr>
          <w:rFonts w:ascii="Book Antiqua"/>
          <w:sz w:val="20"/>
        </w:rPr>
      </w:pPr>
    </w:p>
    <w:p>
      <w:pPr>
        <w:pStyle w:val="Heading4"/>
        <w:spacing w:before="240"/>
      </w:pPr>
      <w:r>
        <w:rPr>
          <w:color w:val="FFFFFF"/>
          <w:w w:val="85"/>
        </w:rPr>
        <w:t>CHAPTER</w:t>
      </w:r>
      <w:r>
        <w:rPr>
          <w:color w:val="FFFFFF"/>
          <w:spacing w:val="-3"/>
          <w:w w:val="95"/>
        </w:rPr>
        <w:t> </w:t>
      </w:r>
      <w:r>
        <w:rPr>
          <w:color w:val="FFFFFF"/>
          <w:spacing w:val="-2"/>
          <w:w w:val="95"/>
        </w:rPr>
        <w:t>FRAMEWORK</w:t>
      </w:r>
    </w:p>
    <w:p>
      <w:pPr>
        <w:pStyle w:val="BodyText"/>
        <w:spacing w:line="259" w:lineRule="auto" w:before="229"/>
        <w:ind w:left="2280" w:right="556"/>
      </w:pPr>
      <w:r>
        <w:rPr>
          <w:color w:val="231F20"/>
        </w:rPr>
        <w:t>All company transactions should pass through the filter of a company’s internal controls. Internal</w:t>
      </w:r>
      <w:r>
        <w:rPr>
          <w:color w:val="231F20"/>
          <w:spacing w:val="-10"/>
        </w:rPr>
        <w:t> </w:t>
      </w:r>
      <w:r>
        <w:rPr>
          <w:color w:val="231F20"/>
        </w:rPr>
        <w:t>controls</w:t>
      </w:r>
      <w:r>
        <w:rPr>
          <w:color w:val="231F20"/>
          <w:spacing w:val="-10"/>
        </w:rPr>
        <w:t> </w:t>
      </w:r>
      <w:r>
        <w:rPr>
          <w:color w:val="231F20"/>
        </w:rPr>
        <w:t>include</w:t>
      </w:r>
      <w:r>
        <w:rPr>
          <w:color w:val="231F20"/>
          <w:spacing w:val="-10"/>
        </w:rPr>
        <w:t> </w:t>
      </w:r>
      <w:r>
        <w:rPr>
          <w:color w:val="231F20"/>
        </w:rPr>
        <w:t>activities</w:t>
      </w:r>
      <w:r>
        <w:rPr>
          <w:color w:val="231F20"/>
          <w:spacing w:val="-10"/>
        </w:rPr>
        <w:t> </w:t>
      </w:r>
      <w:r>
        <w:rPr>
          <w:color w:val="231F20"/>
        </w:rPr>
        <w:t>meant</w:t>
      </w:r>
      <w:r>
        <w:rPr>
          <w:color w:val="231F20"/>
          <w:spacing w:val="-10"/>
        </w:rPr>
        <w:t> </w:t>
      </w:r>
      <w:r>
        <w:rPr>
          <w:color w:val="231F20"/>
        </w:rPr>
        <w:t>to</w:t>
      </w:r>
      <w:r>
        <w:rPr>
          <w:color w:val="231F20"/>
          <w:spacing w:val="-10"/>
        </w:rPr>
        <w:t> </w:t>
      </w:r>
      <w:r>
        <w:rPr>
          <w:color w:val="231F20"/>
        </w:rPr>
        <w:t>detect</w:t>
      </w:r>
      <w:r>
        <w:rPr>
          <w:color w:val="231F20"/>
          <w:spacing w:val="-10"/>
        </w:rPr>
        <w:t> </w:t>
      </w:r>
      <w:r>
        <w:rPr>
          <w:color w:val="231F20"/>
        </w:rPr>
        <w:t>errors</w:t>
      </w:r>
      <w:r>
        <w:rPr>
          <w:color w:val="231F20"/>
          <w:spacing w:val="-10"/>
        </w:rPr>
        <w:t> </w:t>
      </w:r>
      <w:r>
        <w:rPr>
          <w:color w:val="231F20"/>
        </w:rPr>
        <w:t>or</w:t>
      </w:r>
      <w:r>
        <w:rPr>
          <w:color w:val="231F20"/>
          <w:spacing w:val="-10"/>
        </w:rPr>
        <w:t> </w:t>
      </w:r>
      <w:r>
        <w:rPr>
          <w:color w:val="231F20"/>
        </w:rPr>
        <w:t>fraud</w:t>
      </w:r>
      <w:r>
        <w:rPr>
          <w:color w:val="231F20"/>
          <w:spacing w:val="-10"/>
        </w:rPr>
        <w:t> </w:t>
      </w:r>
      <w:r>
        <w:rPr>
          <w:color w:val="231F20"/>
        </w:rPr>
        <w:t>that</w:t>
      </w:r>
      <w:r>
        <w:rPr>
          <w:color w:val="231F20"/>
          <w:spacing w:val="-10"/>
        </w:rPr>
        <w:t> </w:t>
      </w:r>
      <w:r>
        <w:rPr>
          <w:color w:val="231F20"/>
        </w:rPr>
        <w:t>have</w:t>
      </w:r>
      <w:r>
        <w:rPr>
          <w:color w:val="231F20"/>
          <w:spacing w:val="-10"/>
        </w:rPr>
        <w:t> </w:t>
      </w:r>
      <w:r>
        <w:rPr>
          <w:color w:val="231F20"/>
        </w:rPr>
        <w:t>occurred,</w:t>
      </w:r>
      <w:r>
        <w:rPr>
          <w:color w:val="231F20"/>
          <w:spacing w:val="-10"/>
        </w:rPr>
        <w:t> </w:t>
      </w:r>
      <w:r>
        <w:rPr>
          <w:color w:val="231F20"/>
        </w:rPr>
        <w:t>as</w:t>
      </w:r>
      <w:r>
        <w:rPr>
          <w:color w:val="231F20"/>
          <w:spacing w:val="-10"/>
        </w:rPr>
        <w:t> </w:t>
      </w:r>
      <w:r>
        <w:rPr>
          <w:color w:val="231F20"/>
        </w:rPr>
        <w:t>well</w:t>
      </w:r>
      <w:r>
        <w:rPr>
          <w:color w:val="231F20"/>
          <w:spacing w:val="-10"/>
        </w:rPr>
        <w:t> </w:t>
      </w:r>
      <w:r>
        <w:rPr>
          <w:color w:val="231F20"/>
        </w:rPr>
        <w:t>as prevent</w:t>
      </w:r>
      <w:r>
        <w:rPr>
          <w:color w:val="231F20"/>
          <w:spacing w:val="-10"/>
        </w:rPr>
        <w:t> </w:t>
      </w:r>
      <w:r>
        <w:rPr>
          <w:color w:val="231F20"/>
        </w:rPr>
        <w:t>errors</w:t>
      </w:r>
      <w:r>
        <w:rPr>
          <w:color w:val="231F20"/>
          <w:spacing w:val="-10"/>
        </w:rPr>
        <w:t> </w:t>
      </w:r>
      <w:r>
        <w:rPr>
          <w:color w:val="231F20"/>
        </w:rPr>
        <w:t>or</w:t>
      </w:r>
      <w:r>
        <w:rPr>
          <w:color w:val="231F20"/>
          <w:spacing w:val="-10"/>
        </w:rPr>
        <w:t> </w:t>
      </w:r>
      <w:r>
        <w:rPr>
          <w:color w:val="231F20"/>
        </w:rPr>
        <w:t>fraud</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first</w:t>
      </w:r>
      <w:r>
        <w:rPr>
          <w:color w:val="231F20"/>
          <w:spacing w:val="-10"/>
        </w:rPr>
        <w:t> </w:t>
      </w:r>
      <w:r>
        <w:rPr>
          <w:color w:val="231F20"/>
        </w:rPr>
        <w:t>place.</w:t>
      </w:r>
      <w:r>
        <w:rPr>
          <w:color w:val="231F20"/>
          <w:spacing w:val="-10"/>
        </w:rPr>
        <w:t> </w:t>
      </w:r>
      <w:r>
        <w:rPr>
          <w:color w:val="231F20"/>
        </w:rPr>
        <w:t>Cash</w:t>
      </w:r>
      <w:r>
        <w:rPr>
          <w:color w:val="231F20"/>
          <w:spacing w:val="-10"/>
        </w:rPr>
        <w:t> </w:t>
      </w:r>
      <w:r>
        <w:rPr>
          <w:color w:val="231F20"/>
        </w:rPr>
        <w:t>is</w:t>
      </w:r>
      <w:r>
        <w:rPr>
          <w:color w:val="231F20"/>
          <w:spacing w:val="-10"/>
        </w:rPr>
        <w:t> </w:t>
      </w:r>
      <w:r>
        <w:rPr>
          <w:color w:val="231F20"/>
        </w:rPr>
        <w:t>perhaps</w:t>
      </w:r>
      <w:r>
        <w:rPr>
          <w:color w:val="231F20"/>
          <w:spacing w:val="-10"/>
        </w:rPr>
        <w:t> </w:t>
      </w:r>
      <w:r>
        <w:rPr>
          <w:color w:val="231F20"/>
        </w:rPr>
        <w:t>the</w:t>
      </w:r>
      <w:r>
        <w:rPr>
          <w:color w:val="231F20"/>
          <w:spacing w:val="-10"/>
        </w:rPr>
        <w:t> </w:t>
      </w:r>
      <w:r>
        <w:rPr>
          <w:color w:val="231F20"/>
        </w:rPr>
        <w:t>asset</w:t>
      </w:r>
      <w:r>
        <w:rPr>
          <w:color w:val="231F20"/>
          <w:spacing w:val="-10"/>
        </w:rPr>
        <w:t> </w:t>
      </w:r>
      <w:r>
        <w:rPr>
          <w:color w:val="231F20"/>
        </w:rPr>
        <w:t>most</w:t>
      </w:r>
      <w:r>
        <w:rPr>
          <w:color w:val="231F20"/>
          <w:spacing w:val="-10"/>
        </w:rPr>
        <w:t> </w:t>
      </w:r>
      <w:r>
        <w:rPr>
          <w:color w:val="231F20"/>
        </w:rPr>
        <w:t>susceptible</w:t>
      </w:r>
      <w:r>
        <w:rPr>
          <w:color w:val="231F20"/>
          <w:spacing w:val="-10"/>
        </w:rPr>
        <w:t> </w:t>
      </w:r>
      <w:r>
        <w:rPr>
          <w:color w:val="231F20"/>
        </w:rPr>
        <w:t>to</w:t>
      </w:r>
      <w:r>
        <w:rPr>
          <w:color w:val="231F20"/>
          <w:spacing w:val="-10"/>
        </w:rPr>
        <w:t> </w:t>
      </w:r>
      <w:r>
        <w:rPr>
          <w:color w:val="231F20"/>
        </w:rPr>
        <w:t>error</w:t>
      </w:r>
      <w:r>
        <w:rPr>
          <w:color w:val="231F20"/>
          <w:spacing w:val="-10"/>
        </w:rPr>
        <w:t> </w:t>
      </w:r>
      <w:r>
        <w:rPr>
          <w:color w:val="231F20"/>
        </w:rPr>
        <w:t>and fraud.</w:t>
      </w:r>
      <w:r>
        <w:rPr>
          <w:color w:val="231F20"/>
          <w:spacing w:val="-11"/>
        </w:rPr>
        <w:t> </w:t>
      </w:r>
      <w:r>
        <w:rPr>
          <w:color w:val="231F20"/>
        </w:rPr>
        <w:t>For</w:t>
      </w:r>
      <w:r>
        <w:rPr>
          <w:color w:val="231F20"/>
          <w:spacing w:val="-10"/>
        </w:rPr>
        <w:t> </w:t>
      </w:r>
      <w:r>
        <w:rPr>
          <w:color w:val="231F20"/>
        </w:rPr>
        <w:t>this</w:t>
      </w:r>
      <w:r>
        <w:rPr>
          <w:color w:val="231F20"/>
          <w:spacing w:val="-10"/>
        </w:rPr>
        <w:t> </w:t>
      </w:r>
      <w:r>
        <w:rPr>
          <w:color w:val="231F20"/>
        </w:rPr>
        <w:t>reason,</w:t>
      </w:r>
      <w:r>
        <w:rPr>
          <w:color w:val="231F20"/>
          <w:spacing w:val="-11"/>
        </w:rPr>
        <w:t> </w:t>
      </w:r>
      <w:r>
        <w:rPr>
          <w:color w:val="231F20"/>
        </w:rPr>
        <w:t>most</w:t>
      </w:r>
      <w:r>
        <w:rPr>
          <w:color w:val="231F20"/>
          <w:spacing w:val="-10"/>
        </w:rPr>
        <w:t> </w:t>
      </w:r>
      <w:r>
        <w:rPr>
          <w:color w:val="231F20"/>
        </w:rPr>
        <w:t>companies</w:t>
      </w:r>
      <w:r>
        <w:rPr>
          <w:color w:val="231F20"/>
          <w:spacing w:val="-10"/>
        </w:rPr>
        <w:t> </w:t>
      </w:r>
      <w:r>
        <w:rPr>
          <w:color w:val="231F20"/>
        </w:rPr>
        <w:t>develop</w:t>
      </w:r>
      <w:r>
        <w:rPr>
          <w:color w:val="231F20"/>
          <w:spacing w:val="-11"/>
        </w:rPr>
        <w:t> </w:t>
      </w:r>
      <w:r>
        <w:rPr>
          <w:color w:val="231F20"/>
        </w:rPr>
        <w:t>specific</w:t>
      </w:r>
      <w:r>
        <w:rPr>
          <w:color w:val="231F20"/>
          <w:spacing w:val="-10"/>
        </w:rPr>
        <w:t> </w:t>
      </w:r>
      <w:r>
        <w:rPr>
          <w:color w:val="231F20"/>
        </w:rPr>
        <w:t>procedures</w:t>
      </w:r>
      <w:r>
        <w:rPr>
          <w:color w:val="231F20"/>
          <w:spacing w:val="-10"/>
        </w:rPr>
        <w:t> </w:t>
      </w:r>
      <w:r>
        <w:rPr>
          <w:color w:val="231F20"/>
        </w:rPr>
        <w:t>to</w:t>
      </w:r>
      <w:r>
        <w:rPr>
          <w:color w:val="231F20"/>
          <w:spacing w:val="-11"/>
        </w:rPr>
        <w:t> </w:t>
      </w:r>
      <w:r>
        <w:rPr>
          <w:color w:val="231F20"/>
        </w:rPr>
        <w:t>maintain</w:t>
      </w:r>
      <w:r>
        <w:rPr>
          <w:color w:val="231F20"/>
          <w:spacing w:val="-10"/>
        </w:rPr>
        <w:t> </w:t>
      </w:r>
      <w:r>
        <w:rPr>
          <w:color w:val="231F20"/>
        </w:rPr>
        <w:t>control</w:t>
      </w:r>
      <w:r>
        <w:rPr>
          <w:color w:val="231F20"/>
          <w:spacing w:val="-10"/>
        </w:rPr>
        <w:t> </w:t>
      </w:r>
      <w:r>
        <w:rPr>
          <w:color w:val="231F20"/>
        </w:rPr>
        <w:t>of</w:t>
      </w:r>
      <w:r>
        <w:rPr>
          <w:color w:val="231F20"/>
          <w:spacing w:val="-11"/>
        </w:rPr>
        <w:t> </w:t>
      </w:r>
      <w:r>
        <w:rPr>
          <w:color w:val="231F20"/>
          <w:spacing w:val="-2"/>
        </w:rPr>
        <w:t>cash.</w:t>
      </w:r>
    </w:p>
    <w:p>
      <w:pPr>
        <w:pStyle w:val="BodyText"/>
        <w:spacing w:line="259" w:lineRule="auto" w:before="14"/>
        <w:ind w:left="2280" w:right="556" w:firstLine="240"/>
      </w:pPr>
      <w:r>
        <w:rPr>
          <w:color w:val="231F20"/>
        </w:rPr>
        <w:t>Two</w:t>
      </w:r>
      <w:r>
        <w:rPr>
          <w:color w:val="231F20"/>
          <w:spacing w:val="-1"/>
        </w:rPr>
        <w:t> </w:t>
      </w:r>
      <w:r>
        <w:rPr>
          <w:color w:val="231F20"/>
        </w:rPr>
        <w:t>cash</w:t>
      </w:r>
      <w:r>
        <w:rPr>
          <w:color w:val="231F20"/>
          <w:spacing w:val="-1"/>
        </w:rPr>
        <w:t> </w:t>
      </w:r>
      <w:r>
        <w:rPr>
          <w:color w:val="231F20"/>
        </w:rPr>
        <w:t>control</w:t>
      </w:r>
      <w:r>
        <w:rPr>
          <w:color w:val="231F20"/>
          <w:spacing w:val="-1"/>
        </w:rPr>
        <w:t> </w:t>
      </w:r>
      <w:r>
        <w:rPr>
          <w:color w:val="231F20"/>
        </w:rPr>
        <w:t>activities</w:t>
      </w:r>
      <w:r>
        <w:rPr>
          <w:color w:val="231F20"/>
          <w:spacing w:val="-1"/>
        </w:rPr>
        <w:t> </w:t>
      </w:r>
      <w:r>
        <w:rPr>
          <w:color w:val="231F20"/>
        </w:rPr>
        <w:t>are</w:t>
      </w:r>
      <w:r>
        <w:rPr>
          <w:color w:val="231F20"/>
          <w:spacing w:val="-1"/>
        </w:rPr>
        <w:t> </w:t>
      </w:r>
      <w:r>
        <w:rPr>
          <w:color w:val="231F20"/>
        </w:rPr>
        <w:t>(1)</w:t>
      </w:r>
      <w:r>
        <w:rPr>
          <w:color w:val="231F20"/>
          <w:spacing w:val="-1"/>
        </w:rPr>
        <w:t> </w:t>
      </w:r>
      <w:r>
        <w:rPr>
          <w:color w:val="231F20"/>
        </w:rPr>
        <w:t>reconciling</w:t>
      </w:r>
      <w:r>
        <w:rPr>
          <w:color w:val="231F20"/>
          <w:spacing w:val="-1"/>
        </w:rPr>
        <w:t> </w:t>
      </w:r>
      <w:r>
        <w:rPr>
          <w:color w:val="231F20"/>
        </w:rPr>
        <w:t>a</w:t>
      </w:r>
      <w:r>
        <w:rPr>
          <w:color w:val="231F20"/>
          <w:spacing w:val="-1"/>
        </w:rPr>
        <w:t> </w:t>
      </w:r>
      <w:r>
        <w:rPr>
          <w:color w:val="231F20"/>
        </w:rPr>
        <w:t>company’s</w:t>
      </w:r>
      <w:r>
        <w:rPr>
          <w:color w:val="231F20"/>
          <w:spacing w:val="-1"/>
        </w:rPr>
        <w:t> </w:t>
      </w:r>
      <w:r>
        <w:rPr>
          <w:color w:val="231F20"/>
        </w:rPr>
        <w:t>balance</w:t>
      </w:r>
      <w:r>
        <w:rPr>
          <w:color w:val="231F20"/>
          <w:spacing w:val="-1"/>
        </w:rPr>
        <w:t> </w:t>
      </w:r>
      <w:r>
        <w:rPr>
          <w:color w:val="231F20"/>
        </w:rPr>
        <w:t>of</w:t>
      </w:r>
      <w:r>
        <w:rPr>
          <w:color w:val="231F20"/>
          <w:spacing w:val="-1"/>
        </w:rPr>
        <w:t> </w:t>
      </w:r>
      <w:r>
        <w:rPr>
          <w:color w:val="231F20"/>
        </w:rPr>
        <w:t>cash</w:t>
      </w:r>
      <w:r>
        <w:rPr>
          <w:color w:val="231F20"/>
          <w:spacing w:val="-1"/>
        </w:rPr>
        <w:t> </w:t>
      </w:r>
      <w:r>
        <w:rPr>
          <w:color w:val="231F20"/>
        </w:rPr>
        <w:t>with</w:t>
      </w:r>
      <w:r>
        <w:rPr>
          <w:color w:val="231F20"/>
          <w:spacing w:val="-1"/>
        </w:rPr>
        <w:t> </w:t>
      </w:r>
      <w:r>
        <w:rPr>
          <w:color w:val="231F20"/>
        </w:rPr>
        <w:t>its</w:t>
      </w:r>
      <w:r>
        <w:rPr>
          <w:color w:val="231F20"/>
          <w:spacing w:val="-1"/>
        </w:rPr>
        <w:t> </w:t>
      </w:r>
      <w:r>
        <w:rPr>
          <w:color w:val="231F20"/>
        </w:rPr>
        <w:t>bank’s balance</w:t>
      </w:r>
      <w:r>
        <w:rPr>
          <w:color w:val="231F20"/>
          <w:spacing w:val="-11"/>
        </w:rPr>
        <w:t> </w:t>
      </w:r>
      <w:r>
        <w:rPr>
          <w:color w:val="231F20"/>
        </w:rPr>
        <w:t>of</w:t>
      </w:r>
      <w:r>
        <w:rPr>
          <w:color w:val="231F20"/>
          <w:spacing w:val="-10"/>
        </w:rPr>
        <w:t> </w:t>
      </w:r>
      <w:r>
        <w:rPr>
          <w:color w:val="231F20"/>
        </w:rPr>
        <w:t>cash</w:t>
      </w:r>
      <w:r>
        <w:rPr>
          <w:color w:val="231F20"/>
          <w:spacing w:val="-11"/>
        </w:rPr>
        <w:t> </w:t>
      </w:r>
      <w:r>
        <w:rPr>
          <w:color w:val="231F20"/>
        </w:rPr>
        <w:t>and</w:t>
      </w:r>
      <w:r>
        <w:rPr>
          <w:color w:val="231F20"/>
          <w:spacing w:val="-10"/>
        </w:rPr>
        <w:t> </w:t>
      </w:r>
      <w:r>
        <w:rPr>
          <w:color w:val="231F20"/>
        </w:rPr>
        <w:t>(2)</w:t>
      </w:r>
      <w:r>
        <w:rPr>
          <w:color w:val="231F20"/>
          <w:spacing w:val="-11"/>
        </w:rPr>
        <w:t> </w:t>
      </w:r>
      <w:r>
        <w:rPr>
          <w:color w:val="231F20"/>
        </w:rPr>
        <w:t>regularly</w:t>
      </w:r>
      <w:r>
        <w:rPr>
          <w:color w:val="231F20"/>
          <w:spacing w:val="-10"/>
        </w:rPr>
        <w:t> </w:t>
      </w:r>
      <w:r>
        <w:rPr>
          <w:color w:val="231F20"/>
        </w:rPr>
        <w:t>accounting</w:t>
      </w:r>
      <w:r>
        <w:rPr>
          <w:color w:val="231F20"/>
          <w:spacing w:val="-11"/>
        </w:rPr>
        <w:t> </w:t>
      </w:r>
      <w:r>
        <w:rPr>
          <w:color w:val="231F20"/>
        </w:rPr>
        <w:t>for</w:t>
      </w:r>
      <w:r>
        <w:rPr>
          <w:color w:val="231F20"/>
          <w:spacing w:val="-10"/>
        </w:rPr>
        <w:t> </w:t>
      </w:r>
      <w:r>
        <w:rPr>
          <w:color w:val="231F20"/>
        </w:rPr>
        <w:t>and</w:t>
      </w:r>
      <w:r>
        <w:rPr>
          <w:color w:val="231F20"/>
          <w:spacing w:val="-11"/>
        </w:rPr>
        <w:t> </w:t>
      </w:r>
      <w:r>
        <w:rPr>
          <w:color w:val="231F20"/>
        </w:rPr>
        <w:t>verifying</w:t>
      </w:r>
      <w:r>
        <w:rPr>
          <w:color w:val="231F20"/>
          <w:spacing w:val="-10"/>
        </w:rPr>
        <w:t> </w:t>
      </w:r>
      <w:r>
        <w:rPr>
          <w:color w:val="231F20"/>
        </w:rPr>
        <w:t>employee</w:t>
      </w:r>
      <w:r>
        <w:rPr>
          <w:color w:val="231F20"/>
          <w:spacing w:val="-11"/>
        </w:rPr>
        <w:t> </w:t>
      </w:r>
      <w:r>
        <w:rPr>
          <w:color w:val="231F20"/>
        </w:rPr>
        <w:t>purchases</w:t>
      </w:r>
      <w:r>
        <w:rPr>
          <w:color w:val="231F20"/>
          <w:spacing w:val="-10"/>
        </w:rPr>
        <w:t> </w:t>
      </w:r>
      <w:r>
        <w:rPr>
          <w:color w:val="231F20"/>
        </w:rPr>
        <w:t>in</w:t>
      </w:r>
      <w:r>
        <w:rPr>
          <w:color w:val="231F20"/>
          <w:spacing w:val="-10"/>
        </w:rPr>
        <w:t> </w:t>
      </w:r>
      <w:r>
        <w:rPr>
          <w:color w:val="231F20"/>
        </w:rPr>
        <w:t>the</w:t>
      </w:r>
      <w:r>
        <w:rPr>
          <w:color w:val="231F20"/>
          <w:spacing w:val="-11"/>
        </w:rPr>
        <w:t> </w:t>
      </w:r>
      <w:r>
        <w:rPr>
          <w:color w:val="231F20"/>
        </w:rPr>
        <w:t>petty cash</w:t>
      </w:r>
      <w:r>
        <w:rPr>
          <w:color w:val="231F20"/>
          <w:spacing w:val="-7"/>
        </w:rPr>
        <w:t> </w:t>
      </w:r>
      <w:r>
        <w:rPr>
          <w:color w:val="231F20"/>
        </w:rPr>
        <w:t>fund</w:t>
      </w:r>
      <w:r>
        <w:rPr>
          <w:color w:val="231F20"/>
          <w:spacing w:val="-7"/>
        </w:rPr>
        <w:t> </w:t>
      </w:r>
      <w:r>
        <w:rPr>
          <w:color w:val="231F20"/>
        </w:rPr>
        <w:t>and</w:t>
      </w:r>
      <w:r>
        <w:rPr>
          <w:color w:val="231F20"/>
          <w:spacing w:val="-7"/>
        </w:rPr>
        <w:t> </w:t>
      </w:r>
      <w:r>
        <w:rPr>
          <w:color w:val="231F20"/>
        </w:rPr>
        <w:t>with</w:t>
      </w:r>
      <w:r>
        <w:rPr>
          <w:color w:val="231F20"/>
          <w:spacing w:val="-7"/>
        </w:rPr>
        <w:t> </w:t>
      </w:r>
      <w:r>
        <w:rPr>
          <w:color w:val="231F20"/>
        </w:rPr>
        <w:t>company-issued</w:t>
      </w:r>
      <w:r>
        <w:rPr>
          <w:color w:val="231F20"/>
          <w:spacing w:val="-7"/>
        </w:rPr>
        <w:t> </w:t>
      </w:r>
      <w:r>
        <w:rPr>
          <w:color w:val="231F20"/>
        </w:rPr>
        <w:t>debit</w:t>
      </w:r>
      <w:r>
        <w:rPr>
          <w:color w:val="231F20"/>
          <w:spacing w:val="-7"/>
        </w:rPr>
        <w:t> </w:t>
      </w:r>
      <w:r>
        <w:rPr>
          <w:color w:val="231F20"/>
        </w:rPr>
        <w:t>and</w:t>
      </w:r>
      <w:r>
        <w:rPr>
          <w:color w:val="231F20"/>
          <w:spacing w:val="-7"/>
        </w:rPr>
        <w:t> </w:t>
      </w:r>
      <w:r>
        <w:rPr>
          <w:color w:val="231F20"/>
        </w:rPr>
        <w:t>credit</w:t>
      </w:r>
      <w:r>
        <w:rPr>
          <w:color w:val="231F20"/>
          <w:spacing w:val="-7"/>
        </w:rPr>
        <w:t> </w:t>
      </w:r>
      <w:r>
        <w:rPr>
          <w:color w:val="231F20"/>
        </w:rPr>
        <w:t>cards.</w:t>
      </w:r>
      <w:r>
        <w:rPr>
          <w:color w:val="231F20"/>
          <w:spacing w:val="-7"/>
        </w:rPr>
        <w:t> </w:t>
      </w:r>
      <w:r>
        <w:rPr>
          <w:color w:val="231F20"/>
        </w:rPr>
        <w:t>These</w:t>
      </w:r>
      <w:r>
        <w:rPr>
          <w:color w:val="231F20"/>
          <w:spacing w:val="-7"/>
        </w:rPr>
        <w:t> </w:t>
      </w:r>
      <w:r>
        <w:rPr>
          <w:color w:val="231F20"/>
        </w:rPr>
        <w:t>internal</w:t>
      </w:r>
      <w:r>
        <w:rPr>
          <w:color w:val="231F20"/>
          <w:spacing w:val="-7"/>
        </w:rPr>
        <w:t> </w:t>
      </w:r>
      <w:r>
        <w:rPr>
          <w:color w:val="231F20"/>
        </w:rPr>
        <w:t>control</w:t>
      </w:r>
      <w:r>
        <w:rPr>
          <w:color w:val="231F20"/>
          <w:spacing w:val="-7"/>
        </w:rPr>
        <w:t> </w:t>
      </w:r>
      <w:r>
        <w:rPr>
          <w:color w:val="231F20"/>
        </w:rPr>
        <w:t>procedures</w:t>
      </w:r>
    </w:p>
    <w:p>
      <w:pPr>
        <w:spacing w:after="0" w:line="259" w:lineRule="auto"/>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line="198" w:lineRule="exact" w:before="0"/>
        <w:ind w:left="120" w:right="0" w:firstLine="0"/>
        <w:jc w:val="left"/>
        <w:rPr>
          <w:rFonts w:ascii="Proxima Nova Rg"/>
          <w:b/>
          <w:sz w:val="18"/>
        </w:rPr>
      </w:pPr>
      <w:r>
        <w:rPr/>
        <w:pict>
          <v:group style="position:absolute;margin-left:0pt;margin-top:0pt;width:612pt;height:783pt;mso-position-horizontal-relative:page;mso-position-vertical-relative:page;z-index:-18891264" id="docshapegroup858" coordorigin="0,0" coordsize="12240,15660">
            <v:shape style="position:absolute;left:5;top:5;width:12230;height:15650" id="docshape859" coordorigin="5,5" coordsize="12230,15650" path="m5,15655l12235,15655,12235,5,5,5,5,15655xm965,14815l2875,14815,2875,1205,965,1205,965,14815xm3125,14815l10795,14815,10795,1205,3125,1205,3125,14815xe" filled="false" stroked="true" strokeweight=".5pt" strokecolor="#939598">
              <v:path arrowok="t"/>
              <v:stroke dashstyle="solid"/>
            </v:shape>
            <v:shape style="position:absolute;left:0;top:0;width:6720;height:720" id="docshape860" coordorigin="0,0" coordsize="6720,720" path="m6720,0l0,0,0,720,6520,720,6636,717,6695,695,6717,636,6720,520,6720,0xe" filled="true" fillcolor="#96ac7e" stroked="false">
              <v:path arrowok="t"/>
              <v:fill type="solid"/>
            </v:shape>
            <v:shape style="position:absolute;left:0;top:2880;width:6720;height:4800" type="#_x0000_t75" id="docshape861" stroked="false">
              <v:imagedata r:id="rId605" o:title=""/>
            </v:shape>
            <v:shape style="position:absolute;left:816;top:1044;width:552;height:580" type="#_x0000_t75" id="docshape862" stroked="false">
              <v:imagedata r:id="rId606" o:title=""/>
            </v:shape>
            <v:shape style="position:absolute;left:3587;top:5220;width:2881;height:2037" type="#_x0000_t75" id="docshape863" stroked="false">
              <v:imagedata r:id="rId607" o:title=""/>
            </v:shape>
            <v:line style="position:absolute" from="4850,11248" to="10798,11248" stroked="true" strokeweight="1.5pt" strokecolor="#d1d3d4">
              <v:stroke dashstyle="solid"/>
            </v:line>
            <v:shape style="position:absolute;left:3008;top:10946;width:540;height:569" type="#_x0000_t75" id="docshape864" stroked="false">
              <v:imagedata r:id="rId608" o:title=""/>
            </v:shape>
            <v:shape style="position:absolute;left:3148;top:10997;width:356;height:466" type="#_x0000_t75" id="docshape865" stroked="false">
              <v:imagedata r:id="rId609" o:title=""/>
            </v:shape>
            <v:shape style="position:absolute;left:3218;top:11012;width:268;height:298" type="#_x0000_t75" id="docshape866" stroked="false">
              <v:imagedata r:id="rId610" o:title=""/>
            </v:shape>
            <v:shape style="position:absolute;left:3201;top:11099;width:256;height:214" type="#_x0000_t75" id="docshape867" stroked="false">
              <v:imagedata r:id="rId530" o:title=""/>
            </v:shape>
            <v:line style="position:absolute" from="3120,12045" to="10800,12045" stroked="true" strokeweight="1.5pt" strokecolor="#d1d3d4">
              <v:stroke dashstyle="solid"/>
            </v:line>
            <v:shape style="position:absolute;left:960;top:12560;width:9840;height:502" id="docshape868" coordorigin="960,12561" coordsize="9840,502" path="m10680,12561l1080,12561,1011,12562,975,12576,962,12611,960,12681,960,12942,962,13012,975,13047,1011,13060,1080,13062,10680,13062,10749,13060,10785,13047,10798,13012,10800,12942,10800,12681,10798,12611,10785,12576,10749,12562,10680,12561xe" filled="true" fillcolor="#7f2654" stroked="false">
              <v:path arrowok="t"/>
              <v:fill type="solid"/>
            </v:shape>
            <v:rect style="position:absolute;left:0;top:12585;width:720;height:3075" id="docshape869" filled="true" fillcolor="#336929" stroked="false">
              <v:fill type="solid"/>
            </v:rect>
            <w10:wrap type="none"/>
          </v:group>
        </w:pict>
      </w:r>
      <w:r>
        <w:rPr>
          <w:rFonts w:ascii="Proxima Nova Rg"/>
          <w:b/>
          <w:color w:val="231F20"/>
          <w:spacing w:val="-5"/>
          <w:sz w:val="18"/>
        </w:rPr>
        <w:t>202</w:t>
      </w:r>
    </w:p>
    <w:p>
      <w:pPr>
        <w:pStyle w:val="BodyText"/>
        <w:spacing w:before="2"/>
        <w:ind w:left="120"/>
      </w:pPr>
      <w:r>
        <w:rPr/>
        <w:br w:type="column"/>
      </w:r>
      <w:r>
        <w:rPr>
          <w:color w:val="231F20"/>
        </w:rPr>
        <w:t>help</w:t>
      </w:r>
      <w:r>
        <w:rPr>
          <w:color w:val="231F20"/>
          <w:spacing w:val="-9"/>
        </w:rPr>
        <w:t> </w:t>
      </w:r>
      <w:r>
        <w:rPr>
          <w:color w:val="231F20"/>
        </w:rPr>
        <w:t>to</w:t>
      </w:r>
      <w:r>
        <w:rPr>
          <w:color w:val="231F20"/>
          <w:spacing w:val="-8"/>
        </w:rPr>
        <w:t> </w:t>
      </w:r>
      <w:r>
        <w:rPr>
          <w:color w:val="231F20"/>
        </w:rPr>
        <w:t>safeguard</w:t>
      </w:r>
      <w:r>
        <w:rPr>
          <w:color w:val="231F20"/>
          <w:spacing w:val="-9"/>
        </w:rPr>
        <w:t> </w:t>
      </w:r>
      <w:r>
        <w:rPr>
          <w:color w:val="231F20"/>
        </w:rPr>
        <w:t>cash</w:t>
      </w:r>
      <w:r>
        <w:rPr>
          <w:color w:val="231F20"/>
          <w:spacing w:val="-8"/>
        </w:rPr>
        <w:t> </w:t>
      </w:r>
      <w:r>
        <w:rPr>
          <w:color w:val="231F20"/>
        </w:rPr>
        <w:t>and</w:t>
      </w:r>
      <w:r>
        <w:rPr>
          <w:color w:val="231F20"/>
          <w:spacing w:val="-8"/>
        </w:rPr>
        <w:t> </w:t>
      </w:r>
      <w:r>
        <w:rPr>
          <w:color w:val="231F20"/>
        </w:rPr>
        <w:t>ensure</w:t>
      </w:r>
      <w:r>
        <w:rPr>
          <w:color w:val="231F20"/>
          <w:spacing w:val="-9"/>
        </w:rPr>
        <w:t> </w:t>
      </w:r>
      <w:r>
        <w:rPr>
          <w:color w:val="231F20"/>
        </w:rPr>
        <w:t>its</w:t>
      </w:r>
      <w:r>
        <w:rPr>
          <w:color w:val="231F20"/>
          <w:spacing w:val="-8"/>
        </w:rPr>
        <w:t> </w:t>
      </w:r>
      <w:r>
        <w:rPr>
          <w:color w:val="231F20"/>
        </w:rPr>
        <w:t>accuracy</w:t>
      </w:r>
      <w:r>
        <w:rPr>
          <w:color w:val="231F20"/>
          <w:spacing w:val="-8"/>
        </w:rPr>
        <w:t> </w:t>
      </w:r>
      <w:r>
        <w:rPr>
          <w:color w:val="231F20"/>
        </w:rPr>
        <w:t>in</w:t>
      </w:r>
      <w:r>
        <w:rPr>
          <w:color w:val="231F20"/>
          <w:spacing w:val="-9"/>
        </w:rPr>
        <w:t> </w:t>
      </w:r>
      <w:r>
        <w:rPr>
          <w:color w:val="231F20"/>
        </w:rPr>
        <w:t>the</w:t>
      </w:r>
      <w:r>
        <w:rPr>
          <w:color w:val="231F20"/>
          <w:spacing w:val="-8"/>
        </w:rPr>
        <w:t> </w:t>
      </w:r>
      <w:r>
        <w:rPr>
          <w:color w:val="231F20"/>
        </w:rPr>
        <w:t>balance</w:t>
      </w:r>
      <w:r>
        <w:rPr>
          <w:color w:val="231F20"/>
          <w:spacing w:val="-8"/>
        </w:rPr>
        <w:t> </w:t>
      </w:r>
      <w:r>
        <w:rPr>
          <w:color w:val="231F20"/>
        </w:rPr>
        <w:t>sheet</w:t>
      </w:r>
      <w:r>
        <w:rPr>
          <w:color w:val="231F20"/>
          <w:spacing w:val="-9"/>
        </w:rPr>
        <w:t> </w:t>
      </w:r>
      <w:r>
        <w:rPr>
          <w:color w:val="231F20"/>
        </w:rPr>
        <w:t>and</w:t>
      </w:r>
      <w:r>
        <w:rPr>
          <w:color w:val="231F20"/>
          <w:spacing w:val="-8"/>
        </w:rPr>
        <w:t> </w:t>
      </w:r>
      <w:r>
        <w:rPr>
          <w:color w:val="231F20"/>
        </w:rPr>
        <w:t>statement</w:t>
      </w:r>
      <w:r>
        <w:rPr>
          <w:color w:val="231F20"/>
          <w:spacing w:val="-8"/>
        </w:rPr>
        <w:t> </w:t>
      </w:r>
      <w:r>
        <w:rPr>
          <w:color w:val="231F20"/>
        </w:rPr>
        <w:t>of</w:t>
      </w:r>
      <w:r>
        <w:rPr>
          <w:color w:val="231F20"/>
          <w:spacing w:val="-9"/>
        </w:rPr>
        <w:t> </w:t>
      </w:r>
      <w:r>
        <w:rPr>
          <w:color w:val="231F20"/>
        </w:rPr>
        <w:t>cash</w:t>
      </w:r>
      <w:r>
        <w:rPr>
          <w:color w:val="231F20"/>
          <w:spacing w:val="-8"/>
        </w:rPr>
        <w:t> </w:t>
      </w:r>
      <w:r>
        <w:rPr>
          <w:color w:val="231F20"/>
          <w:spacing w:val="-2"/>
        </w:rPr>
        <w:t>flows.</w:t>
      </w:r>
    </w:p>
    <w:p>
      <w:pPr>
        <w:spacing w:after="0"/>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497" w:space="1663"/>
            <w:col w:w="8400"/>
          </w:cols>
        </w:sectPr>
      </w:pPr>
    </w:p>
    <w:p>
      <w:pPr>
        <w:spacing w:line="240" w:lineRule="atLeast" w:before="70"/>
        <w:ind w:left="4083" w:right="2723" w:hanging="1155"/>
        <w:jc w:val="left"/>
        <w:rPr>
          <w:rFonts w:ascii="Arial"/>
          <w:sz w:val="20"/>
        </w:rPr>
      </w:pPr>
      <w:r>
        <w:rPr/>
        <w:pict>
          <v:group style="position:absolute;margin-left:0pt;margin-top:0pt;width:612pt;height:783pt;mso-position-horizontal-relative:page;mso-position-vertical-relative:page;z-index:-18887680" id="docshapegroup870" coordorigin="0,0" coordsize="12240,15660">
            <v:rect style="position:absolute;left:11520;top:0;width:720;height:15660" id="docshape871" filled="true" fillcolor="#336929" stroked="false">
              <v:fill type="solid"/>
            </v:rect>
            <v:shape style="position:absolute;left:5;top:5;width:12230;height:15650" id="docshape872" coordorigin="5,5" coordsize="12230,15650" path="m5,15655l12235,15655,12235,5,5,5,5,15655xm9365,14815l11275,14815,11275,1205,9365,1205,9365,14815xe" filled="false" stroked="true" strokeweight=".5pt" strokecolor="#939598">
              <v:path arrowok="t"/>
              <v:stroke dashstyle="solid"/>
            </v:shape>
            <w10:wrap type="none"/>
          </v:group>
        </w:pict>
      </w:r>
      <w:r>
        <w:rPr/>
        <w:pict>
          <v:group style="position:absolute;margin-left:263.404633pt;margin-top:271.832001pt;width:161.050pt;height:122.95pt;mso-position-horizontal-relative:page;mso-position-vertical-relative:page;z-index:-18887168" id="docshapegroup873" coordorigin="5268,5437" coordsize="3221,2459">
            <v:shape style="position:absolute;left:5268;top:5471;width:3221;height:2424" type="#_x0000_t75" id="docshape874" stroked="false">
              <v:imagedata r:id="rId611" o:title=""/>
            </v:shape>
            <v:shape style="position:absolute;left:5328;top:5522;width:2942;height:2160" id="docshape875" coordorigin="5328,5522" coordsize="2942,2160" path="m8053,5522l5544,5522,5419,5526,5355,5549,5331,5613,5328,5738,5328,7466,5331,7591,5355,7655,5419,7679,5544,7682,8053,7682,8178,7679,8242,7655,8266,7591,8269,7466,8269,5738,8266,5613,8242,5549,8178,5526,8053,5522xe" filled="true" fillcolor="#eeecdf" stroked="false">
              <v:path arrowok="t"/>
              <v:fill type="solid"/>
            </v:shape>
            <v:shape style="position:absolute;left:5314;top:5436;width:2970;height:2260" id="docshape876" coordorigin="5315,5437" coordsize="2970,2260" path="m8285,5599l8282,5505,8264,5457,8256,5454,8256,5837,8256,7467,8247,7534,8201,7611,8146,7648,8081,7666,8053,7669,5544,7669,5476,7660,5399,7614,5363,7559,5344,7494,5342,7467,5342,5837,8256,5837,8256,5454,8216,5439,8123,5437,5479,5437,5385,5439,5337,5457,5319,5505,5317,5599,5317,5707,5315,5737,5315,7467,5327,7538,5355,7602,5412,7660,5469,7686,5544,7696,8053,7696,8063,7695,8089,7692,8125,7684,8163,7669,8167,7667,8229,7621,8273,7541,8283,7467,8283,5837,8285,5837,8285,5599xe" filled="true" fillcolor="#005476" stroked="false">
              <v:path arrowok="t"/>
              <v:fill type="solid"/>
            </v:shape>
            <w10:wrap type="none"/>
          </v:group>
        </w:pict>
      </w:r>
      <w:r>
        <w:rPr/>
        <w:pict>
          <v:group style="position:absolute;margin-left:109.72551pt;margin-top:271.760986pt;width:146.7pt;height:122.65pt;mso-position-horizontal-relative:page;mso-position-vertical-relative:page;z-index:-18886656" id="docshapegroup877" coordorigin="2195,5435" coordsize="2934,2453">
            <v:shape style="position:absolute;left:2194;top:5502;width:2934;height:2385" type="#_x0000_t75" id="docshape878" stroked="false">
              <v:imagedata r:id="rId612" o:title=""/>
            </v:shape>
            <v:shape style="position:absolute;left:2250;top:5549;width:2664;height:2128" id="docshape879" coordorigin="2250,5549" coordsize="2664,2128" path="m4698,5549l2466,5549,2341,5552,2277,5576,2253,5640,2250,5765,2250,7460,2253,7585,2277,7649,2341,7673,2466,7676,4698,7676,4823,7673,4887,7649,4911,7585,4914,7460,4914,5765,4911,5640,4887,5576,4823,5552,4698,5549xe" filled="true" fillcolor="#eeecdf" stroked="false">
              <v:path arrowok="t"/>
              <v:fill type="solid"/>
            </v:shape>
            <v:shape style="position:absolute;left:2232;top:5435;width:2700;height:2255" id="docshape880" coordorigin="2232,5435" coordsize="2700,2255" path="m4932,5597l4929,5504,4911,5455,4900,5451,4900,7460,4898,7496,4882,7555,4846,7605,4790,7642,4726,7660,4698,7663,2466,7663,2398,7654,2321,7608,2285,7553,2266,7488,2264,5836,4900,5836,4900,7460,4900,5451,4863,5438,4770,5435,2394,5435,2301,5438,2253,5455,2235,5504,2232,5597,2232,5836,2237,5836,2237,7460,2248,7532,2277,7596,2334,7654,2391,7680,2466,7690,4698,7690,4708,7689,4734,7686,4770,7678,4808,7663,4812,7661,4874,7615,4918,7535,4927,7460,4927,5836,4932,5836,4932,5597xe" filled="true" fillcolor="#336929" stroked="false">
              <v:path arrowok="t"/>
              <v:fill type="solid"/>
            </v:shape>
            <v:shape style="position:absolute;left:4273;top:6768;width:262;height:837" id="docshape881" coordorigin="4273,6768" coordsize="262,837" path="m4534,7593l4273,7593,4273,7605,4534,7605,4534,7593xm4534,7569l4273,7569,4273,7581,4534,7581,4534,7569xm4534,6792l4273,6792,4273,6804,4534,6804,4534,6792xm4534,6768l4273,6768,4273,6780,4534,6780,4534,6768xe" filled="true" fillcolor="#231f20" stroked="false">
              <v:path arrowok="t"/>
              <v:fill type="solid"/>
            </v:shape>
            <w10:wrap type="none"/>
          </v:group>
        </w:pict>
      </w:r>
      <w:r>
        <w:rPr/>
        <w:pict>
          <v:shape style="position:absolute;margin-left:201.341019pt;margin-top:147.455963pt;width:26.2pt;height:31.4pt;mso-position-horizontal-relative:page;mso-position-vertical-relative:page;z-index:-18885120" id="docshape882" coordorigin="4027,2949" coordsize="524,628" path="m4550,2961l4537,2949,4111,3461,4063,3422,4027,3576,4172,3513,4125,3473,4550,2961xe" filled="true" fillcolor="#231f20" stroked="false">
            <v:path arrowok="t"/>
            <v:fill type="solid"/>
            <w10:wrap type="none"/>
          </v:shape>
        </w:pict>
      </w:r>
      <w:r>
        <w:rPr/>
        <w:pict>
          <v:shape style="position:absolute;margin-left:270.836029pt;margin-top:147.521973pt;width:19.55pt;height:34.15pt;mso-position-horizontal-relative:page;mso-position-vertical-relative:page;z-index:-18884608" id="docshape883" coordorigin="5417,2950" coordsize="391,683" path="m5808,3633l5799,3474,5746,3505,5432,2950,5417,2959,5730,3513,5676,3544,5808,3633xe" filled="true" fillcolor="#231f20" stroked="false">
            <v:path arrowok="t"/>
            <v:fill type="solid"/>
            <w10:wrap type="none"/>
          </v:shape>
        </w:pict>
      </w: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tabs>
          <w:tab w:pos="10439" w:val="right" w:leader="none"/>
        </w:tabs>
        <w:spacing w:line="169" w:lineRule="exact" w:before="0"/>
        <w:ind w:left="5365" w:right="0" w:firstLine="0"/>
        <w:jc w:val="left"/>
        <w:rPr>
          <w:rFonts w:ascii="Proxima Nova Rg"/>
          <w:b/>
          <w:sz w:val="18"/>
        </w:rPr>
      </w:pPr>
      <w:r>
        <w:rPr/>
        <w:pict>
          <v:rect style="position:absolute;margin-left:245.447998pt;margin-top:46.929207pt;width:.901pt;height:7.2pt;mso-position-horizontal-relative:page;mso-position-vertical-relative:paragraph;z-index:-18886144" id="docshape884" filled="true" fillcolor="#231f20" stroked="false">
            <v:fill type="solid"/>
            <w10:wrap type="none"/>
          </v:rect>
        </w:pict>
      </w:r>
      <w:r>
        <w:rPr/>
        <w:pict>
          <v:shape style="position:absolute;margin-left:229.703018pt;margin-top:57.748169pt;width:38.85pt;height:9pt;mso-position-horizontal-relative:page;mso-position-vertical-relative:paragraph;z-index:-18885632" id="docshape885" coordorigin="4594,1155" coordsize="777,180" path="m5371,1226l5229,1155,5229,1217,4927,1217,4927,1191,4909,1191,4909,1217,4594,1216,4594,1234,4909,1235,4909,1335,4927,1335,4927,1235,5229,1235,5229,1297,5371,1226xe" filled="true" fillcolor="#231f20" stroked="false">
            <v:path arrowok="t"/>
            <v:fill type="solid"/>
            <w10:wrap type="none"/>
          </v:shape>
        </w:pict>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r>
        <w:rPr>
          <w:rFonts w:ascii="Arial Black"/>
          <w:color w:val="231F20"/>
          <w:sz w:val="16"/>
        </w:rPr>
        <w:tab/>
      </w:r>
      <w:r>
        <w:rPr>
          <w:rFonts w:ascii="Proxima Nova Rg"/>
          <w:b/>
          <w:color w:val="231F20"/>
          <w:spacing w:val="-5"/>
          <w:w w:val="90"/>
          <w:sz w:val="18"/>
        </w:rPr>
        <w:t>203</w:t>
      </w:r>
    </w:p>
    <w:p>
      <w:pPr>
        <w:pStyle w:val="BodyText"/>
        <w:rPr>
          <w:rFonts w:ascii="Proxima Nova Rg"/>
          <w:b/>
          <w:sz w:val="20"/>
        </w:rPr>
      </w:pPr>
    </w:p>
    <w:p>
      <w:pPr>
        <w:pStyle w:val="BodyText"/>
        <w:spacing w:before="6" w:after="1"/>
        <w:rPr>
          <w:rFonts w:ascii="Proxima Nova Rg"/>
          <w:b/>
          <w:sz w:val="14"/>
        </w:rPr>
      </w:pPr>
    </w:p>
    <w:tbl>
      <w:tblPr>
        <w:tblW w:w="0" w:type="auto"/>
        <w:jc w:val="left"/>
        <w:tblInd w:w="610"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0" w:type="dxa"/>
          <w:left w:w="0" w:type="dxa"/>
          <w:bottom w:w="0" w:type="dxa"/>
          <w:right w:w="0" w:type="dxa"/>
        </w:tblCellMar>
        <w:tblLook w:val="01E0"/>
      </w:tblPr>
      <w:tblGrid>
        <w:gridCol w:w="7670"/>
      </w:tblGrid>
      <w:tr>
        <w:trPr>
          <w:trHeight w:val="13600" w:hRule="atLeast"/>
        </w:trPr>
        <w:tc>
          <w:tcPr>
            <w:tcW w:w="7670" w:type="dxa"/>
          </w:tcPr>
          <w:p>
            <w:pPr>
              <w:pStyle w:val="TableParagraph"/>
              <w:spacing w:before="28"/>
              <w:ind w:right="674"/>
              <w:jc w:val="center"/>
              <w:rPr>
                <w:rFonts w:ascii="Proxima Nova Rg"/>
                <w:b/>
                <w:sz w:val="18"/>
              </w:rPr>
            </w:pPr>
            <w:r>
              <w:rPr>
                <w:rFonts w:ascii="Proxima Nova Rg"/>
                <w:b/>
                <w:color w:val="231F20"/>
                <w:spacing w:val="15"/>
                <w:sz w:val="18"/>
                <w:shd w:fill="CDE2EC" w:color="auto" w:val="clear"/>
              </w:rPr>
              <w:t> </w:t>
            </w:r>
            <w:r>
              <w:rPr>
                <w:rFonts w:ascii="Proxima Nova Rg"/>
                <w:b/>
                <w:color w:val="231F20"/>
                <w:sz w:val="18"/>
                <w:shd w:fill="CDE2EC" w:color="auto" w:val="clear"/>
              </w:rPr>
              <w:t>Internal </w:t>
            </w:r>
            <w:r>
              <w:rPr>
                <w:rFonts w:ascii="Proxima Nova Rg"/>
                <w:b/>
                <w:color w:val="231F20"/>
                <w:spacing w:val="-2"/>
                <w:sz w:val="18"/>
                <w:shd w:fill="CDE2EC" w:color="auto" w:val="clear"/>
              </w:rPr>
              <w:t>Controls</w:t>
            </w:r>
            <w:r>
              <w:rPr>
                <w:rFonts w:ascii="Proxima Nova Rg"/>
                <w:b/>
                <w:color w:val="231F20"/>
                <w:spacing w:val="40"/>
                <w:sz w:val="18"/>
                <w:shd w:fill="CDE2EC" w:color="auto" w:val="clear"/>
              </w:rPr>
              <w:t> </w:t>
            </w:r>
          </w:p>
          <w:p>
            <w:pPr>
              <w:pStyle w:val="TableParagraph"/>
              <w:tabs>
                <w:tab w:pos="1984" w:val="left" w:leader="none"/>
              </w:tabs>
              <w:spacing w:line="237" w:lineRule="exact" w:before="136"/>
              <w:ind w:right="83"/>
              <w:jc w:val="center"/>
              <w:rPr>
                <w:rFonts w:ascii="Proxima Nova Rg"/>
                <w:sz w:val="18"/>
              </w:rPr>
            </w:pPr>
            <w:r>
              <w:rPr>
                <w:rFonts w:ascii="Proxima Nova Rg"/>
                <w:color w:val="231F20"/>
                <w:spacing w:val="-2"/>
                <w:position w:val="5"/>
                <w:sz w:val="18"/>
              </w:rPr>
              <w:t>Company</w:t>
            </w:r>
            <w:r>
              <w:rPr>
                <w:rFonts w:ascii="Proxima Nova Rg"/>
                <w:color w:val="231F20"/>
                <w:position w:val="5"/>
                <w:sz w:val="18"/>
              </w:rPr>
              <w:tab/>
            </w:r>
            <w:r>
              <w:rPr>
                <w:rFonts w:ascii="Proxima Nova Rg"/>
                <w:color w:val="231F20"/>
                <w:sz w:val="18"/>
              </w:rPr>
              <w:t>Cash and </w:t>
            </w:r>
            <w:r>
              <w:rPr>
                <w:rFonts w:ascii="Proxima Nova Rg"/>
                <w:color w:val="231F20"/>
                <w:spacing w:val="-2"/>
                <w:sz w:val="18"/>
              </w:rPr>
              <w:t>other</w:t>
            </w:r>
          </w:p>
          <w:p>
            <w:pPr>
              <w:pStyle w:val="TableParagraph"/>
              <w:tabs>
                <w:tab w:pos="1992" w:val="left" w:leader="none"/>
              </w:tabs>
              <w:spacing w:line="237" w:lineRule="exact"/>
              <w:ind w:right="72"/>
              <w:jc w:val="center"/>
              <w:rPr>
                <w:rFonts w:ascii="Proxima Nova Rg"/>
                <w:sz w:val="18"/>
              </w:rPr>
            </w:pPr>
            <w:r>
              <w:rPr>
                <w:rFonts w:ascii="Proxima Nova Rg"/>
                <w:color w:val="231F20"/>
                <w:spacing w:val="-2"/>
                <w:position w:val="5"/>
                <w:sz w:val="18"/>
              </w:rPr>
              <w:t>transactions</w:t>
            </w:r>
            <w:r>
              <w:rPr>
                <w:rFonts w:ascii="Proxima Nova Rg"/>
                <w:color w:val="231F20"/>
                <w:position w:val="5"/>
                <w:sz w:val="18"/>
              </w:rPr>
              <w:tab/>
            </w:r>
            <w:r>
              <w:rPr>
                <w:rFonts w:ascii="Proxima Nova Rg"/>
                <w:color w:val="231F20"/>
                <w:sz w:val="18"/>
              </w:rPr>
              <w:t>accounts </w:t>
            </w:r>
            <w:r>
              <w:rPr>
                <w:rFonts w:ascii="Proxima Nova Rg"/>
                <w:color w:val="231F20"/>
                <w:spacing w:val="-2"/>
                <w:sz w:val="18"/>
              </w:rPr>
              <w:t>affected</w:t>
            </w:r>
          </w:p>
          <w:p>
            <w:pPr>
              <w:pStyle w:val="TableParagraph"/>
              <w:spacing w:line="144" w:lineRule="exact"/>
              <w:ind w:left="3463"/>
              <w:rPr>
                <w:rFonts w:ascii="Proxima Nova Rg"/>
                <w:sz w:val="14"/>
              </w:rPr>
            </w:pPr>
            <w:r>
              <w:rPr>
                <w:rFonts w:ascii="Proxima Nova Rg"/>
                <w:position w:val="-2"/>
                <w:sz w:val="14"/>
              </w:rPr>
              <w:pict>
                <v:group style="width:.95pt;height:7.2pt;mso-position-horizontal-relative:char;mso-position-vertical-relative:line" id="docshapegroup886" coordorigin="0,0" coordsize="19,144">
                  <v:rect style="position:absolute;left:0;top:0;width:19;height:144" id="docshape887" filled="true" fillcolor="#231f20" stroked="false">
                    <v:fill type="solid"/>
                  </v:rect>
                </v:group>
              </w:pict>
            </w:r>
            <w:r>
              <w:rPr>
                <w:rFonts w:ascii="Proxima Nova Rg"/>
                <w:position w:val="-2"/>
                <w:sz w:val="14"/>
              </w:rPr>
            </w:r>
          </w:p>
          <w:p>
            <w:pPr>
              <w:pStyle w:val="TableParagraph"/>
              <w:spacing w:before="5" w:after="24"/>
              <w:ind w:left="2323"/>
              <w:rPr>
                <w:rFonts w:ascii="Proxima Nova Rg"/>
                <w:sz w:val="18"/>
              </w:rPr>
            </w:pPr>
            <w:r>
              <w:rPr>
                <w:rFonts w:ascii="Proxima Nova Rg"/>
                <w:color w:val="231F20"/>
                <w:sz w:val="18"/>
              </w:rPr>
              <w:t>Purposes</w:t>
            </w:r>
            <w:r>
              <w:rPr>
                <w:rFonts w:ascii="Proxima Nova Rg"/>
                <w:color w:val="231F20"/>
                <w:spacing w:val="-6"/>
                <w:sz w:val="18"/>
              </w:rPr>
              <w:t> </w:t>
            </w:r>
            <w:r>
              <w:rPr>
                <w:rFonts w:ascii="Proxima Nova Rg"/>
                <w:color w:val="231F20"/>
                <w:sz w:val="18"/>
              </w:rPr>
              <w:t>of</w:t>
            </w:r>
            <w:r>
              <w:rPr>
                <w:rFonts w:ascii="Proxima Nova Rg"/>
                <w:color w:val="231F20"/>
                <w:spacing w:val="-6"/>
                <w:sz w:val="18"/>
              </w:rPr>
              <w:t> </w:t>
            </w:r>
            <w:r>
              <w:rPr>
                <w:rFonts w:ascii="Proxima Nova Rg"/>
                <w:color w:val="231F20"/>
                <w:sz w:val="18"/>
              </w:rPr>
              <w:t>internal</w:t>
            </w:r>
            <w:r>
              <w:rPr>
                <w:rFonts w:ascii="Proxima Nova Rg"/>
                <w:color w:val="231F20"/>
                <w:spacing w:val="-6"/>
                <w:sz w:val="18"/>
              </w:rPr>
              <w:t> </w:t>
            </w:r>
            <w:r>
              <w:rPr>
                <w:rFonts w:ascii="Proxima Nova Rg"/>
                <w:color w:val="231F20"/>
                <w:spacing w:val="-2"/>
                <w:sz w:val="18"/>
              </w:rPr>
              <w:t>controls:</w:t>
            </w:r>
          </w:p>
          <w:p>
            <w:pPr>
              <w:pStyle w:val="TableParagraph"/>
              <w:spacing w:line="20" w:lineRule="exact"/>
              <w:ind w:left="2309"/>
              <w:rPr>
                <w:rFonts w:ascii="Proxima Nova Rg"/>
                <w:sz w:val="2"/>
              </w:rPr>
            </w:pPr>
            <w:r>
              <w:rPr>
                <w:rFonts w:ascii="Proxima Nova Rg"/>
                <w:sz w:val="2"/>
              </w:rPr>
              <w:pict>
                <v:group style="width:115.5pt;height:.6pt;mso-position-horizontal-relative:char;mso-position-vertical-relative:line" id="docshapegroup888" coordorigin="0,0" coordsize="2310,12">
                  <v:rect style="position:absolute;left:0;top:0;width:2310;height:12" id="docshape889" filled="true" fillcolor="#231f20" stroked="false">
                    <v:fill type="solid"/>
                  </v:rect>
                </v:group>
              </w:pict>
            </w:r>
            <w:r>
              <w:rPr>
                <w:rFonts w:ascii="Proxima Nova Rg"/>
                <w:sz w:val="2"/>
              </w:rPr>
            </w:r>
          </w:p>
          <w:p>
            <w:pPr>
              <w:pStyle w:val="TableParagraph"/>
              <w:numPr>
                <w:ilvl w:val="0"/>
                <w:numId w:val="25"/>
              </w:numPr>
              <w:tabs>
                <w:tab w:pos="2173" w:val="left" w:leader="none"/>
              </w:tabs>
              <w:spacing w:line="212" w:lineRule="exact" w:before="28" w:after="0"/>
              <w:ind w:left="2172" w:right="0" w:hanging="197"/>
              <w:jc w:val="left"/>
              <w:rPr>
                <w:rFonts w:ascii="Proxima Nova Rg" w:hAnsi="Proxima Nova Rg"/>
                <w:sz w:val="18"/>
              </w:rPr>
            </w:pPr>
            <w:r>
              <w:rPr>
                <w:rFonts w:ascii="Proxima Nova Rg" w:hAnsi="Proxima Nova Rg"/>
                <w:color w:val="231F20"/>
                <w:sz w:val="18"/>
              </w:rPr>
              <w:t>Safeguard</w:t>
            </w:r>
            <w:r>
              <w:rPr>
                <w:rFonts w:ascii="Proxima Nova Rg" w:hAnsi="Proxima Nova Rg"/>
                <w:color w:val="231F20"/>
                <w:spacing w:val="-3"/>
                <w:sz w:val="18"/>
              </w:rPr>
              <w:t> </w:t>
            </w:r>
            <w:r>
              <w:rPr>
                <w:rFonts w:ascii="Proxima Nova Rg" w:hAnsi="Proxima Nova Rg"/>
                <w:color w:val="231F20"/>
                <w:sz w:val="18"/>
              </w:rPr>
              <w:t>a</w:t>
            </w:r>
            <w:r>
              <w:rPr>
                <w:rFonts w:ascii="Proxima Nova Rg" w:hAnsi="Proxima Nova Rg"/>
                <w:color w:val="231F20"/>
                <w:spacing w:val="-3"/>
                <w:sz w:val="18"/>
              </w:rPr>
              <w:t> </w:t>
            </w:r>
            <w:r>
              <w:rPr>
                <w:rFonts w:ascii="Proxima Nova Rg" w:hAnsi="Proxima Nova Rg"/>
                <w:color w:val="231F20"/>
                <w:sz w:val="18"/>
              </w:rPr>
              <w:t>company’s</w:t>
            </w:r>
            <w:r>
              <w:rPr>
                <w:rFonts w:ascii="Proxima Nova Rg" w:hAnsi="Proxima Nova Rg"/>
                <w:color w:val="231F20"/>
                <w:spacing w:val="-2"/>
                <w:sz w:val="18"/>
              </w:rPr>
              <w:t> </w:t>
            </w:r>
            <w:r>
              <w:rPr>
                <w:rFonts w:ascii="Proxima Nova Rg" w:hAnsi="Proxima Nova Rg"/>
                <w:color w:val="231F20"/>
                <w:sz w:val="18"/>
              </w:rPr>
              <w:t>assets,</w:t>
            </w:r>
            <w:r>
              <w:rPr>
                <w:rFonts w:ascii="Proxima Nova Rg" w:hAnsi="Proxima Nova Rg"/>
                <w:color w:val="231F20"/>
                <w:spacing w:val="-2"/>
                <w:sz w:val="18"/>
              </w:rPr>
              <w:t> </w:t>
            </w:r>
            <w:r>
              <w:rPr>
                <w:rFonts w:ascii="Proxima Nova Rg" w:hAnsi="Proxima Nova Rg"/>
                <w:color w:val="231F20"/>
                <w:sz w:val="18"/>
              </w:rPr>
              <w:t>such</w:t>
            </w:r>
            <w:r>
              <w:rPr>
                <w:rFonts w:ascii="Proxima Nova Rg" w:hAnsi="Proxima Nova Rg"/>
                <w:color w:val="231F20"/>
                <w:spacing w:val="-2"/>
                <w:sz w:val="18"/>
              </w:rPr>
              <w:t> </w:t>
            </w:r>
            <w:r>
              <w:rPr>
                <w:rFonts w:ascii="Proxima Nova Rg" w:hAnsi="Proxima Nova Rg"/>
                <w:color w:val="231F20"/>
                <w:sz w:val="18"/>
              </w:rPr>
              <w:t>as</w:t>
            </w:r>
            <w:r>
              <w:rPr>
                <w:rFonts w:ascii="Proxima Nova Rg" w:hAnsi="Proxima Nova Rg"/>
                <w:color w:val="231F20"/>
                <w:spacing w:val="-1"/>
                <w:sz w:val="18"/>
              </w:rPr>
              <w:t> </w:t>
            </w:r>
            <w:r>
              <w:rPr>
                <w:rFonts w:ascii="Proxima Nova Rg" w:hAnsi="Proxima Nova Rg"/>
                <w:color w:val="231F20"/>
                <w:spacing w:val="-4"/>
                <w:sz w:val="18"/>
              </w:rPr>
              <w:t>cash</w:t>
            </w:r>
          </w:p>
          <w:p>
            <w:pPr>
              <w:pStyle w:val="TableParagraph"/>
              <w:numPr>
                <w:ilvl w:val="0"/>
                <w:numId w:val="25"/>
              </w:numPr>
              <w:tabs>
                <w:tab w:pos="2173" w:val="left" w:leader="none"/>
              </w:tabs>
              <w:spacing w:line="212" w:lineRule="exact" w:before="0" w:after="0"/>
              <w:ind w:left="2172" w:right="0" w:hanging="197"/>
              <w:jc w:val="left"/>
              <w:rPr>
                <w:rFonts w:ascii="Proxima Nova Rg"/>
                <w:sz w:val="18"/>
              </w:rPr>
            </w:pPr>
            <w:r>
              <w:rPr>
                <w:rFonts w:ascii="Proxima Nova Rg"/>
                <w:color w:val="231F20"/>
                <w:sz w:val="18"/>
              </w:rPr>
              <w:t>Improve</w:t>
            </w:r>
            <w:r>
              <w:rPr>
                <w:rFonts w:ascii="Proxima Nova Rg"/>
                <w:color w:val="231F20"/>
                <w:spacing w:val="-2"/>
                <w:sz w:val="18"/>
              </w:rPr>
              <w:t> </w:t>
            </w:r>
            <w:r>
              <w:rPr>
                <w:rFonts w:ascii="Proxima Nova Rg"/>
                <w:color w:val="231F20"/>
                <w:sz w:val="18"/>
              </w:rPr>
              <w:t>accuracy</w:t>
            </w:r>
            <w:r>
              <w:rPr>
                <w:rFonts w:ascii="Proxima Nova Rg"/>
                <w:color w:val="231F20"/>
                <w:spacing w:val="-1"/>
                <w:sz w:val="18"/>
              </w:rPr>
              <w:t> </w:t>
            </w:r>
            <w:r>
              <w:rPr>
                <w:rFonts w:ascii="Proxima Nova Rg"/>
                <w:color w:val="231F20"/>
                <w:sz w:val="18"/>
              </w:rPr>
              <w:t>and</w:t>
            </w:r>
            <w:r>
              <w:rPr>
                <w:rFonts w:ascii="Proxima Nova Rg"/>
                <w:color w:val="231F20"/>
                <w:spacing w:val="-1"/>
                <w:sz w:val="18"/>
              </w:rPr>
              <w:t> </w:t>
            </w:r>
            <w:r>
              <w:rPr>
                <w:rFonts w:ascii="Proxima Nova Rg"/>
                <w:color w:val="231F20"/>
                <w:sz w:val="18"/>
              </w:rPr>
              <w:t>reliability</w:t>
            </w:r>
            <w:r>
              <w:rPr>
                <w:rFonts w:ascii="Proxima Nova Rg"/>
                <w:color w:val="231F20"/>
                <w:spacing w:val="-1"/>
                <w:sz w:val="18"/>
              </w:rPr>
              <w:t> </w:t>
            </w:r>
            <w:r>
              <w:rPr>
                <w:rFonts w:ascii="Proxima Nova Rg"/>
                <w:color w:val="231F20"/>
                <w:sz w:val="18"/>
              </w:rPr>
              <w:t>of</w:t>
            </w:r>
            <w:r>
              <w:rPr>
                <w:rFonts w:ascii="Proxima Nova Rg"/>
                <w:color w:val="231F20"/>
                <w:spacing w:val="-1"/>
                <w:sz w:val="18"/>
              </w:rPr>
              <w:t> </w:t>
            </w:r>
            <w:r>
              <w:rPr>
                <w:rFonts w:ascii="Proxima Nova Rg"/>
                <w:color w:val="231F20"/>
                <w:sz w:val="18"/>
              </w:rPr>
              <w:t>accounting</w:t>
            </w:r>
            <w:r>
              <w:rPr>
                <w:rFonts w:ascii="Proxima Nova Rg"/>
                <w:color w:val="231F20"/>
                <w:spacing w:val="-1"/>
                <w:sz w:val="18"/>
              </w:rPr>
              <w:t> </w:t>
            </w:r>
            <w:r>
              <w:rPr>
                <w:rFonts w:ascii="Proxima Nova Rg"/>
                <w:color w:val="231F20"/>
                <w:spacing w:val="-2"/>
                <w:sz w:val="18"/>
              </w:rPr>
              <w:t>information</w:t>
            </w:r>
          </w:p>
          <w:p>
            <w:pPr>
              <w:pStyle w:val="TableParagraph"/>
              <w:spacing w:line="223" w:lineRule="auto" w:before="200"/>
              <w:ind w:left="2987" w:right="3637" w:hanging="43"/>
              <w:jc w:val="center"/>
              <w:rPr>
                <w:rFonts w:ascii="Proxima Nova Rg"/>
                <w:sz w:val="18"/>
              </w:rPr>
            </w:pPr>
            <w:r>
              <w:rPr>
                <w:rFonts w:ascii="Proxima Nova Rg"/>
                <w:color w:val="231F20"/>
                <w:sz w:val="18"/>
              </w:rPr>
              <w:t>Examples of cash</w:t>
            </w:r>
            <w:r>
              <w:rPr>
                <w:rFonts w:ascii="Proxima Nova Rg"/>
                <w:color w:val="231F20"/>
                <w:spacing w:val="-5"/>
                <w:sz w:val="18"/>
              </w:rPr>
              <w:t> </w:t>
            </w:r>
            <w:r>
              <w:rPr>
                <w:rFonts w:ascii="Proxima Nova Rg"/>
                <w:color w:val="231F20"/>
                <w:spacing w:val="-2"/>
                <w:sz w:val="18"/>
              </w:rPr>
              <w:t>controls</w:t>
            </w:r>
          </w:p>
          <w:p>
            <w:pPr>
              <w:pStyle w:val="TableParagraph"/>
              <w:tabs>
                <w:tab w:pos="2157" w:val="left" w:leader="none"/>
              </w:tabs>
              <w:spacing w:line="222" w:lineRule="exact" w:before="80"/>
              <w:ind w:right="2641"/>
              <w:jc w:val="right"/>
              <w:rPr>
                <w:rFonts w:ascii="Proxima Nova Rg"/>
                <w:sz w:val="18"/>
              </w:rPr>
            </w:pPr>
            <w:r>
              <w:rPr>
                <w:rFonts w:ascii="Proxima Nova Rg"/>
                <w:color w:val="231F20"/>
                <w:spacing w:val="-4"/>
                <w:sz w:val="18"/>
              </w:rPr>
              <w:t>Bank</w:t>
            </w:r>
            <w:r>
              <w:rPr>
                <w:rFonts w:ascii="Proxima Nova Rg"/>
                <w:color w:val="231F20"/>
                <w:sz w:val="18"/>
              </w:rPr>
              <w:tab/>
            </w:r>
            <w:r>
              <w:rPr>
                <w:rFonts w:ascii="Proxima Nova Rg"/>
                <w:color w:val="231F20"/>
                <w:spacing w:val="-2"/>
                <w:position w:val="2"/>
                <w:sz w:val="18"/>
              </w:rPr>
              <w:t>Employee</w:t>
            </w:r>
          </w:p>
          <w:p>
            <w:pPr>
              <w:pStyle w:val="TableParagraph"/>
              <w:tabs>
                <w:tab w:pos="2429" w:val="left" w:leader="none"/>
              </w:tabs>
              <w:spacing w:line="222" w:lineRule="exact" w:after="26"/>
              <w:ind w:right="2618"/>
              <w:jc w:val="right"/>
              <w:rPr>
                <w:rFonts w:ascii="Proxima Nova Rg"/>
                <w:sz w:val="18"/>
              </w:rPr>
            </w:pPr>
            <w:r>
              <w:rPr>
                <w:rFonts w:ascii="Proxima Nova Rg"/>
                <w:color w:val="231F20"/>
                <w:spacing w:val="-2"/>
                <w:sz w:val="18"/>
              </w:rPr>
              <w:t>reconciliation</w:t>
            </w:r>
            <w:r>
              <w:rPr>
                <w:rFonts w:ascii="Proxima Nova Rg"/>
                <w:color w:val="231F20"/>
                <w:sz w:val="18"/>
              </w:rPr>
              <w:tab/>
            </w:r>
            <w:r>
              <w:rPr>
                <w:rFonts w:ascii="Proxima Nova Rg"/>
                <w:color w:val="231F20"/>
                <w:spacing w:val="-2"/>
                <w:position w:val="2"/>
                <w:sz w:val="18"/>
              </w:rPr>
              <w:t>purchases</w:t>
            </w:r>
          </w:p>
          <w:p>
            <w:pPr>
              <w:pStyle w:val="TableParagraph"/>
              <w:tabs>
                <w:tab w:pos="3930" w:val="left" w:leader="none"/>
              </w:tabs>
              <w:spacing w:line="20" w:lineRule="exact"/>
              <w:ind w:left="1570"/>
              <w:rPr>
                <w:rFonts w:ascii="Proxima Nova Rg"/>
                <w:sz w:val="2"/>
              </w:rPr>
            </w:pPr>
            <w:r>
              <w:rPr>
                <w:rFonts w:ascii="Proxima Nova Rg"/>
                <w:sz w:val="2"/>
              </w:rPr>
              <w:pict>
                <v:group style="width:67.75pt;height:.45pt;mso-position-horizontal-relative:char;mso-position-vertical-relative:line" id="docshapegroup890" coordorigin="0,0" coordsize="1355,9">
                  <v:rect style="position:absolute;left:0;top:0;width:1355;height:9" id="docshape891" filled="true" fillcolor="#231f20" stroked="false">
                    <v:fill type="solid"/>
                  </v:rect>
                </v:group>
              </w:pict>
            </w:r>
            <w:r>
              <w:rPr>
                <w:rFonts w:ascii="Proxima Nova Rg"/>
                <w:sz w:val="2"/>
              </w:rPr>
            </w:r>
            <w:r>
              <w:rPr>
                <w:rFonts w:ascii="Proxima Nova Rg"/>
                <w:sz w:val="2"/>
              </w:rPr>
              <w:tab/>
            </w:r>
            <w:r>
              <w:rPr>
                <w:rFonts w:ascii="Proxima Nova Rg"/>
                <w:sz w:val="2"/>
              </w:rPr>
              <w:pict>
                <v:group style="width:67.75pt;height:.45pt;mso-position-horizontal-relative:char;mso-position-vertical-relative:line" id="docshapegroup892" coordorigin="0,0" coordsize="1355,9">
                  <v:rect style="position:absolute;left:0;top:0;width:1355;height:9" id="docshape893" filled="true" fillcolor="#231f20" stroked="false">
                    <v:fill type="solid"/>
                  </v:rect>
                </v:group>
              </w:pict>
            </w:r>
            <w:r>
              <w:rPr>
                <w:rFonts w:ascii="Proxima Nova Rg"/>
                <w:sz w:val="2"/>
              </w:rPr>
            </w:r>
          </w:p>
          <w:p>
            <w:pPr>
              <w:pStyle w:val="TableParagraph"/>
              <w:numPr>
                <w:ilvl w:val="0"/>
                <w:numId w:val="26"/>
              </w:numPr>
              <w:tabs>
                <w:tab w:pos="1829" w:val="left" w:leader="none"/>
                <w:tab w:pos="3970" w:val="left" w:leader="none"/>
              </w:tabs>
              <w:spacing w:line="225" w:lineRule="exact" w:before="14" w:after="0"/>
              <w:ind w:left="1828" w:right="0" w:hanging="196"/>
              <w:jc w:val="left"/>
              <w:rPr>
                <w:rFonts w:ascii="Proxima Nova Rg"/>
                <w:sz w:val="18"/>
              </w:rPr>
            </w:pPr>
            <w:r>
              <w:rPr>
                <w:rFonts w:ascii="Proxima Nova Rg"/>
                <w:color w:val="231F20"/>
                <w:sz w:val="18"/>
              </w:rPr>
              <w:t>Timing </w:t>
            </w:r>
            <w:r>
              <w:rPr>
                <w:rFonts w:ascii="Proxima Nova Rg"/>
                <w:color w:val="231F20"/>
                <w:spacing w:val="-2"/>
                <w:sz w:val="18"/>
              </w:rPr>
              <w:t>differences</w:t>
            </w:r>
            <w:r>
              <w:rPr>
                <w:rFonts w:ascii="Proxima Nova Rg"/>
                <w:color w:val="231F20"/>
                <w:sz w:val="18"/>
              </w:rPr>
              <w:tab/>
            </w:r>
            <w:r>
              <w:rPr>
                <w:rFonts w:ascii="Proxima Nova Rg"/>
                <w:color w:val="231F20"/>
                <w:w w:val="115"/>
                <w:position w:val="-2"/>
                <w:sz w:val="18"/>
              </w:rPr>
              <w:t>1.</w:t>
            </w:r>
            <w:r>
              <w:rPr>
                <w:rFonts w:ascii="Proxima Nova Rg"/>
                <w:color w:val="231F20"/>
                <w:spacing w:val="-13"/>
                <w:w w:val="115"/>
                <w:position w:val="-2"/>
                <w:sz w:val="18"/>
              </w:rPr>
              <w:t> </w:t>
            </w:r>
            <w:r>
              <w:rPr>
                <w:rFonts w:ascii="Proxima Nova Rg"/>
                <w:color w:val="231F20"/>
                <w:w w:val="105"/>
                <w:position w:val="-2"/>
                <w:sz w:val="18"/>
              </w:rPr>
              <w:t>Petty</w:t>
            </w:r>
            <w:r>
              <w:rPr>
                <w:rFonts w:ascii="Proxima Nova Rg"/>
                <w:color w:val="231F20"/>
                <w:spacing w:val="-10"/>
                <w:w w:val="105"/>
                <w:position w:val="-2"/>
                <w:sz w:val="18"/>
              </w:rPr>
              <w:t> </w:t>
            </w:r>
            <w:r>
              <w:rPr>
                <w:rFonts w:ascii="Proxima Nova Rg"/>
                <w:color w:val="231F20"/>
                <w:w w:val="105"/>
                <w:position w:val="-2"/>
                <w:sz w:val="18"/>
              </w:rPr>
              <w:t>cash</w:t>
            </w:r>
            <w:r>
              <w:rPr>
                <w:rFonts w:ascii="Proxima Nova Rg"/>
                <w:color w:val="231F20"/>
                <w:spacing w:val="-9"/>
                <w:w w:val="105"/>
                <w:position w:val="-2"/>
                <w:sz w:val="18"/>
              </w:rPr>
              <w:t> </w:t>
            </w:r>
            <w:r>
              <w:rPr>
                <w:rFonts w:ascii="Proxima Nova Rg"/>
                <w:color w:val="231F20"/>
                <w:spacing w:val="-4"/>
                <w:w w:val="105"/>
                <w:position w:val="-2"/>
                <w:sz w:val="18"/>
              </w:rPr>
              <w:t>fund</w:t>
            </w:r>
          </w:p>
          <w:p>
            <w:pPr>
              <w:pStyle w:val="TableParagraph"/>
              <w:numPr>
                <w:ilvl w:val="0"/>
                <w:numId w:val="26"/>
              </w:numPr>
              <w:tabs>
                <w:tab w:pos="1829" w:val="left" w:leader="none"/>
                <w:tab w:pos="3970" w:val="left" w:leader="none"/>
              </w:tabs>
              <w:spacing w:line="225" w:lineRule="exact" w:before="0" w:after="0"/>
              <w:ind w:left="1828" w:right="0" w:hanging="196"/>
              <w:jc w:val="left"/>
              <w:rPr>
                <w:rFonts w:ascii="Proxima Nova Rg"/>
                <w:sz w:val="18"/>
              </w:rPr>
            </w:pPr>
            <w:r>
              <w:rPr>
                <w:rFonts w:ascii="Proxima Nova Rg"/>
                <w:color w:val="231F20"/>
                <w:position w:val="3"/>
                <w:sz w:val="18"/>
              </w:rPr>
              <w:t>Errors and </w:t>
            </w:r>
            <w:r>
              <w:rPr>
                <w:rFonts w:ascii="Proxima Nova Rg"/>
                <w:color w:val="231F20"/>
                <w:spacing w:val="-2"/>
                <w:position w:val="3"/>
                <w:sz w:val="18"/>
              </w:rPr>
              <w:t>fraud</w:t>
            </w:r>
            <w:r>
              <w:rPr>
                <w:rFonts w:ascii="Proxima Nova Rg"/>
                <w:color w:val="231F20"/>
                <w:position w:val="3"/>
                <w:sz w:val="18"/>
              </w:rPr>
              <w:tab/>
            </w:r>
            <w:r>
              <w:rPr>
                <w:rFonts w:ascii="Proxima Nova Rg"/>
                <w:color w:val="231F20"/>
                <w:sz w:val="18"/>
              </w:rPr>
              <w:t>2.</w:t>
            </w:r>
            <w:r>
              <w:rPr>
                <w:rFonts w:ascii="Proxima Nova Rg"/>
                <w:color w:val="231F20"/>
                <w:spacing w:val="-4"/>
                <w:sz w:val="18"/>
              </w:rPr>
              <w:t> </w:t>
            </w:r>
            <w:r>
              <w:rPr>
                <w:rFonts w:ascii="Proxima Nova Rg"/>
                <w:color w:val="231F20"/>
                <w:sz w:val="18"/>
              </w:rPr>
              <w:t>Company-issued</w:t>
            </w:r>
            <w:r>
              <w:rPr>
                <w:rFonts w:ascii="Proxima Nova Rg"/>
                <w:color w:val="231F20"/>
                <w:spacing w:val="-3"/>
                <w:sz w:val="18"/>
              </w:rPr>
              <w:t> </w:t>
            </w:r>
            <w:r>
              <w:rPr>
                <w:rFonts w:ascii="Proxima Nova Rg"/>
                <w:color w:val="231F20"/>
                <w:sz w:val="18"/>
              </w:rPr>
              <w:t>debit/credit</w:t>
            </w:r>
            <w:r>
              <w:rPr>
                <w:rFonts w:ascii="Proxima Nova Rg"/>
                <w:color w:val="231F20"/>
                <w:spacing w:val="-5"/>
                <w:sz w:val="18"/>
              </w:rPr>
              <w:t> </w:t>
            </w:r>
            <w:r>
              <w:rPr>
                <w:rFonts w:ascii="Proxima Nova Rg"/>
                <w:color w:val="231F20"/>
                <w:spacing w:val="-2"/>
                <w:sz w:val="18"/>
              </w:rPr>
              <w:t>cards</w:t>
            </w:r>
          </w:p>
          <w:p>
            <w:pPr>
              <w:pStyle w:val="TableParagraph"/>
              <w:tabs>
                <w:tab w:pos="3868" w:val="left" w:leader="none"/>
              </w:tabs>
              <w:ind w:left="2572"/>
              <w:rPr>
                <w:rFonts w:ascii="Proxima Nova Rg"/>
                <w:sz w:val="20"/>
              </w:rPr>
            </w:pPr>
            <w:r>
              <w:rPr>
                <w:rFonts w:ascii="Proxima Nova Rg"/>
                <w:sz w:val="20"/>
              </w:rPr>
              <w:pict>
                <v:group style="width:18.650pt;height:26.1pt;mso-position-horizontal-relative:char;mso-position-vertical-relative:line" id="docshapegroup894" coordorigin="0,0" coordsize="373,522">
                  <v:shape style="position:absolute;left:0;top:0;width:373;height:522" id="docshape895" coordorigin="0,0" coordsize="373,522" path="m372,521l348,364,297,400,15,0,0,10,283,411,232,446,372,521xe" filled="true" fillcolor="#231f20" stroked="false">
                    <v:path arrowok="t"/>
                    <v:fill type="solid"/>
                  </v:shape>
                </v:group>
              </w:pict>
            </w:r>
            <w:r>
              <w:rPr>
                <w:rFonts w:ascii="Proxima Nova Rg"/>
                <w:sz w:val="20"/>
              </w:rPr>
            </w:r>
            <w:r>
              <w:rPr>
                <w:rFonts w:ascii="Proxima Nova Rg"/>
                <w:sz w:val="20"/>
              </w:rPr>
              <w:tab/>
            </w:r>
            <w:r>
              <w:rPr>
                <w:rFonts w:ascii="Proxima Nova Rg"/>
                <w:sz w:val="20"/>
              </w:rPr>
              <w:pict>
                <v:group style="width:17.75pt;height:25.05pt;mso-position-horizontal-relative:char;mso-position-vertical-relative:line" id="docshapegroup896" coordorigin="0,0" coordsize="355,501">
                  <v:shape style="position:absolute;left:0;top:0;width:355;height:501" id="docshape897" coordorigin="0,0" coordsize="355,501" path="m354,10l340,0,74,379,23,343,0,501,140,425,89,389,354,10xe" filled="true" fillcolor="#231f20" stroked="false">
                    <v:path arrowok="t"/>
                    <v:fill type="solid"/>
                  </v:shape>
                </v:group>
              </w:pict>
            </w:r>
            <w:r>
              <w:rPr>
                <w:rFonts w:ascii="Proxima Nova Rg"/>
                <w:sz w:val="20"/>
              </w:rPr>
            </w:r>
          </w:p>
          <w:p>
            <w:pPr>
              <w:pStyle w:val="TableParagraph"/>
              <w:ind w:right="620"/>
              <w:jc w:val="center"/>
              <w:rPr>
                <w:rFonts w:ascii="Proxima Nova Rg"/>
                <w:sz w:val="18"/>
              </w:rPr>
            </w:pPr>
            <w:r>
              <w:rPr>
                <w:rFonts w:ascii="Proxima Nova Rg"/>
                <w:b/>
                <w:color w:val="ED1C24"/>
                <w:spacing w:val="-2"/>
                <w:sz w:val="18"/>
              </w:rPr>
              <w:t>Cash</w:t>
            </w:r>
            <w:r>
              <w:rPr>
                <w:rFonts w:ascii="Proxima Nova Rg"/>
                <w:b/>
                <w:color w:val="ED1C24"/>
                <w:spacing w:val="1"/>
                <w:sz w:val="18"/>
              </w:rPr>
              <w:t> </w:t>
            </w:r>
            <w:r>
              <w:rPr>
                <w:rFonts w:ascii="Proxima Nova Rg"/>
                <w:color w:val="231F20"/>
                <w:spacing w:val="-2"/>
                <w:sz w:val="18"/>
              </w:rPr>
              <w:t>accurately</w:t>
            </w:r>
            <w:r>
              <w:rPr>
                <w:rFonts w:ascii="Proxima Nova Rg"/>
                <w:color w:val="231F20"/>
                <w:spacing w:val="3"/>
                <w:sz w:val="18"/>
              </w:rPr>
              <w:t> </w:t>
            </w:r>
            <w:r>
              <w:rPr>
                <w:rFonts w:ascii="Proxima Nova Rg"/>
                <w:color w:val="231F20"/>
                <w:spacing w:val="-2"/>
                <w:sz w:val="18"/>
              </w:rPr>
              <w:t>reported</w:t>
            </w:r>
          </w:p>
          <w:p>
            <w:pPr>
              <w:pStyle w:val="TableParagraph"/>
              <w:tabs>
                <w:tab w:pos="3051" w:val="left" w:leader="none"/>
              </w:tabs>
              <w:spacing w:before="187"/>
              <w:ind w:left="252"/>
              <w:jc w:val="center"/>
              <w:rPr>
                <w:rFonts w:ascii="Arial Black"/>
                <w:sz w:val="17"/>
              </w:rPr>
            </w:pPr>
            <w:r>
              <w:rPr>
                <w:rFonts w:ascii="Arial Black"/>
                <w:color w:val="FFFFFF"/>
                <w:w w:val="80"/>
                <w:sz w:val="17"/>
              </w:rPr>
              <w:t>Balance</w:t>
            </w:r>
            <w:r>
              <w:rPr>
                <w:rFonts w:ascii="Arial Black"/>
                <w:color w:val="FFFFFF"/>
                <w:spacing w:val="9"/>
                <w:sz w:val="17"/>
              </w:rPr>
              <w:t> </w:t>
            </w:r>
            <w:r>
              <w:rPr>
                <w:rFonts w:ascii="Arial Black"/>
                <w:color w:val="FFFFFF"/>
                <w:spacing w:val="-2"/>
                <w:w w:val="90"/>
                <w:sz w:val="17"/>
              </w:rPr>
              <w:t>Sheet</w:t>
            </w:r>
            <w:r>
              <w:rPr>
                <w:rFonts w:ascii="Arial Black"/>
                <w:color w:val="FFFFFF"/>
                <w:sz w:val="17"/>
              </w:rPr>
              <w:tab/>
            </w:r>
            <w:r>
              <w:rPr>
                <w:rFonts w:ascii="Arial Black"/>
                <w:color w:val="FFFFFF"/>
                <w:w w:val="80"/>
                <w:sz w:val="17"/>
              </w:rPr>
              <w:t>Statement</w:t>
            </w:r>
            <w:r>
              <w:rPr>
                <w:rFonts w:ascii="Arial Black"/>
                <w:color w:val="FFFFFF"/>
                <w:spacing w:val="12"/>
                <w:sz w:val="17"/>
              </w:rPr>
              <w:t> </w:t>
            </w:r>
            <w:r>
              <w:rPr>
                <w:rFonts w:ascii="Arial Black"/>
                <w:color w:val="FFFFFF"/>
                <w:w w:val="80"/>
                <w:sz w:val="17"/>
              </w:rPr>
              <w:t>of</w:t>
            </w:r>
            <w:r>
              <w:rPr>
                <w:rFonts w:ascii="Arial Black"/>
                <w:color w:val="FFFFFF"/>
                <w:spacing w:val="12"/>
                <w:sz w:val="17"/>
              </w:rPr>
              <w:t> </w:t>
            </w:r>
            <w:r>
              <w:rPr>
                <w:rFonts w:ascii="Arial Black"/>
                <w:color w:val="FFFFFF"/>
                <w:w w:val="80"/>
                <w:sz w:val="17"/>
              </w:rPr>
              <w:t>Cash</w:t>
            </w:r>
            <w:r>
              <w:rPr>
                <w:rFonts w:ascii="Arial Black"/>
                <w:color w:val="FFFFFF"/>
                <w:spacing w:val="13"/>
                <w:sz w:val="17"/>
              </w:rPr>
              <w:t> </w:t>
            </w:r>
            <w:r>
              <w:rPr>
                <w:rFonts w:ascii="Arial Black"/>
                <w:color w:val="FFFFFF"/>
                <w:spacing w:val="-2"/>
                <w:w w:val="80"/>
                <w:sz w:val="17"/>
              </w:rPr>
              <w:t>Flows</w:t>
            </w:r>
          </w:p>
          <w:p>
            <w:pPr>
              <w:pStyle w:val="TableParagraph"/>
              <w:tabs>
                <w:tab w:pos="3093" w:val="left" w:leader="none"/>
                <w:tab w:pos="5404" w:val="left" w:leader="none"/>
              </w:tabs>
              <w:spacing w:before="146"/>
              <w:ind w:right="1185"/>
              <w:jc w:val="right"/>
              <w:rPr>
                <w:rFonts w:ascii="Proxima Nova Rg"/>
                <w:sz w:val="17"/>
              </w:rPr>
            </w:pPr>
            <w:r>
              <w:rPr>
                <w:rFonts w:ascii="Proxima Nova Rg"/>
                <w:b/>
                <w:color w:val="231F20"/>
                <w:spacing w:val="-2"/>
                <w:sz w:val="17"/>
              </w:rPr>
              <w:t>Assets</w:t>
            </w:r>
            <w:r>
              <w:rPr>
                <w:rFonts w:ascii="Proxima Nova Rg"/>
                <w:b/>
                <w:color w:val="231F20"/>
                <w:sz w:val="17"/>
              </w:rPr>
              <w:tab/>
            </w:r>
            <w:r>
              <w:rPr>
                <w:rFonts w:ascii="Proxima Nova Rg"/>
                <w:color w:val="231F20"/>
                <w:sz w:val="17"/>
              </w:rPr>
              <w:t>Net</w:t>
            </w:r>
            <w:r>
              <w:rPr>
                <w:rFonts w:ascii="Proxima Nova Rg"/>
                <w:color w:val="231F20"/>
                <w:spacing w:val="-8"/>
                <w:sz w:val="17"/>
              </w:rPr>
              <w:t> </w:t>
            </w:r>
            <w:r>
              <w:rPr>
                <w:rFonts w:ascii="Proxima Nova Rg"/>
                <w:color w:val="231F20"/>
                <w:sz w:val="17"/>
              </w:rPr>
              <w:t>operating</w:t>
            </w:r>
            <w:r>
              <w:rPr>
                <w:rFonts w:ascii="Proxima Nova Rg"/>
                <w:color w:val="231F20"/>
                <w:spacing w:val="-5"/>
                <w:sz w:val="17"/>
              </w:rPr>
              <w:t> </w:t>
            </w:r>
            <w:r>
              <w:rPr>
                <w:rFonts w:ascii="Proxima Nova Rg"/>
                <w:color w:val="231F20"/>
                <w:sz w:val="17"/>
              </w:rPr>
              <w:t>cash</w:t>
            </w:r>
            <w:r>
              <w:rPr>
                <w:rFonts w:ascii="Proxima Nova Rg"/>
                <w:color w:val="231F20"/>
                <w:spacing w:val="-5"/>
                <w:sz w:val="17"/>
              </w:rPr>
              <w:t> </w:t>
            </w:r>
            <w:r>
              <w:rPr>
                <w:rFonts w:ascii="Proxima Nova Rg"/>
                <w:color w:val="231F20"/>
                <w:spacing w:val="-2"/>
                <w:sz w:val="17"/>
              </w:rPr>
              <w:t>flows</w:t>
            </w:r>
            <w:r>
              <w:rPr>
                <w:rFonts w:ascii="Proxima Nova Rg"/>
                <w:color w:val="231F20"/>
                <w:sz w:val="17"/>
              </w:rPr>
              <w:tab/>
            </w:r>
            <w:r>
              <w:rPr>
                <w:rFonts w:ascii="Proxima Nova Rg"/>
                <w:color w:val="231F20"/>
                <w:spacing w:val="-10"/>
                <w:sz w:val="17"/>
              </w:rPr>
              <w:t>x</w:t>
            </w:r>
          </w:p>
          <w:p>
            <w:pPr>
              <w:pStyle w:val="TableParagraph"/>
              <w:tabs>
                <w:tab w:pos="1722" w:val="left" w:leader="none"/>
                <w:tab w:pos="2895" w:val="left" w:leader="none"/>
                <w:tab w:pos="5208" w:val="left" w:leader="none"/>
              </w:tabs>
              <w:spacing w:line="198" w:lineRule="exact" w:before="8"/>
              <w:ind w:right="1182"/>
              <w:jc w:val="right"/>
              <w:rPr>
                <w:rFonts w:ascii="Proxima Nova Rg"/>
                <w:sz w:val="17"/>
              </w:rPr>
            </w:pPr>
            <w:r>
              <w:rPr>
                <w:rFonts w:ascii="Proxima Nova Rg"/>
                <w:color w:val="ED1C24"/>
                <w:sz w:val="17"/>
              </w:rPr>
              <w:t>Cash </w:t>
            </w:r>
            <w:r>
              <w:rPr>
                <w:rFonts w:ascii="Proxima Nova Rg"/>
                <w:color w:val="ED1C24"/>
                <w:spacing w:val="-2"/>
                <w:sz w:val="17"/>
              </w:rPr>
              <w:t>(ending)</w:t>
            </w:r>
            <w:r>
              <w:rPr>
                <w:rFonts w:ascii="Proxima Nova Rg"/>
                <w:color w:val="ED1C24"/>
                <w:sz w:val="17"/>
              </w:rPr>
              <w:tab/>
            </w:r>
            <w:r>
              <w:rPr>
                <w:rFonts w:ascii="Proxima Nova Rg"/>
                <w:color w:val="ED1C24"/>
                <w:spacing w:val="-10"/>
                <w:sz w:val="17"/>
              </w:rPr>
              <w:t>x</w:t>
            </w:r>
            <w:r>
              <w:rPr>
                <w:rFonts w:ascii="Proxima Nova Rg"/>
                <w:color w:val="ED1C24"/>
                <w:sz w:val="17"/>
              </w:rPr>
              <w:tab/>
            </w:r>
            <w:r>
              <w:rPr>
                <w:rFonts w:ascii="Proxima Nova Rg"/>
                <w:color w:val="231F20"/>
                <w:sz w:val="17"/>
              </w:rPr>
              <w:t>Net</w:t>
            </w:r>
            <w:r>
              <w:rPr>
                <w:rFonts w:ascii="Proxima Nova Rg"/>
                <w:color w:val="231F20"/>
                <w:spacing w:val="-8"/>
                <w:sz w:val="17"/>
              </w:rPr>
              <w:t> </w:t>
            </w:r>
            <w:r>
              <w:rPr>
                <w:rFonts w:ascii="Proxima Nova Rg"/>
                <w:color w:val="231F20"/>
                <w:sz w:val="17"/>
              </w:rPr>
              <w:t>investing</w:t>
            </w:r>
            <w:r>
              <w:rPr>
                <w:rFonts w:ascii="Proxima Nova Rg"/>
                <w:color w:val="231F20"/>
                <w:spacing w:val="-5"/>
                <w:sz w:val="17"/>
              </w:rPr>
              <w:t> </w:t>
            </w:r>
            <w:r>
              <w:rPr>
                <w:rFonts w:ascii="Proxima Nova Rg"/>
                <w:color w:val="231F20"/>
                <w:sz w:val="17"/>
              </w:rPr>
              <w:t>cash</w:t>
            </w:r>
            <w:r>
              <w:rPr>
                <w:rFonts w:ascii="Proxima Nova Rg"/>
                <w:color w:val="231F20"/>
                <w:spacing w:val="-5"/>
                <w:sz w:val="17"/>
              </w:rPr>
              <w:t> </w:t>
            </w:r>
            <w:r>
              <w:rPr>
                <w:rFonts w:ascii="Proxima Nova Rg"/>
                <w:color w:val="231F20"/>
                <w:spacing w:val="-2"/>
                <w:sz w:val="17"/>
              </w:rPr>
              <w:t>flows</w:t>
            </w:r>
            <w:r>
              <w:rPr>
                <w:rFonts w:ascii="Proxima Nova Rg"/>
                <w:color w:val="231F20"/>
                <w:sz w:val="17"/>
              </w:rPr>
              <w:tab/>
            </w:r>
            <w:r>
              <w:rPr>
                <w:rFonts w:ascii="Proxima Nova Rg"/>
                <w:color w:val="231F20"/>
                <w:spacing w:val="-10"/>
                <w:sz w:val="17"/>
              </w:rPr>
              <w:t>x</w:t>
            </w:r>
          </w:p>
          <w:p>
            <w:pPr>
              <w:pStyle w:val="TableParagraph"/>
              <w:tabs>
                <w:tab w:pos="2828" w:val="left" w:leader="none"/>
                <w:tab w:pos="2863" w:val="left" w:leader="none"/>
                <w:tab w:pos="4078" w:val="left" w:leader="none"/>
                <w:tab w:pos="4225" w:val="left" w:leader="none"/>
                <w:tab w:pos="6295" w:val="left" w:leader="none"/>
                <w:tab w:pos="6390" w:val="left" w:leader="none"/>
              </w:tabs>
              <w:spacing w:line="220" w:lineRule="auto" w:before="4"/>
              <w:ind w:left="1398" w:right="1101" w:hanging="216"/>
              <w:rPr>
                <w:rFonts w:ascii="Proxima Nova Rg"/>
                <w:sz w:val="17"/>
              </w:rPr>
            </w:pPr>
            <w:r>
              <w:rPr>
                <w:rFonts w:ascii="Proxima Nova Rg"/>
                <w:color w:val="231F20"/>
                <w:sz w:val="18"/>
              </w:rPr>
              <w:t>Other assets</w:t>
              <w:tab/>
            </w:r>
            <w:r>
              <w:rPr>
                <w:rFonts w:ascii="Proxima Nova Rg"/>
                <w:color w:val="231F20"/>
                <w:spacing w:val="40"/>
                <w:sz w:val="17"/>
                <w:u w:val="single" w:color="231F20"/>
              </w:rPr>
              <w:t> </w:t>
            </w:r>
            <w:r>
              <w:rPr>
                <w:rFonts w:ascii="Proxima Nova Rg"/>
                <w:color w:val="231F20"/>
                <w:sz w:val="17"/>
                <w:u w:val="single" w:color="231F20"/>
              </w:rPr>
              <w:t>x</w:t>
            </w:r>
            <w:r>
              <w:rPr>
                <w:rFonts w:ascii="Proxima Nova Rg"/>
                <w:color w:val="231F20"/>
                <w:spacing w:val="40"/>
                <w:sz w:val="17"/>
                <w:u w:val="single" w:color="231F20"/>
              </w:rPr>
              <w:t> </w:t>
            </w:r>
            <w:r>
              <w:rPr>
                <w:rFonts w:ascii="Proxima Nova Rg"/>
                <w:color w:val="231F20"/>
                <w:sz w:val="17"/>
              </w:rPr>
              <w:tab/>
              <w:t>Net financing cash flows</w:t>
              <w:tab/>
            </w:r>
            <w:r>
              <w:rPr>
                <w:rFonts w:ascii="Proxima Nova Rg"/>
                <w:color w:val="231F20"/>
                <w:spacing w:val="32"/>
                <w:sz w:val="17"/>
                <w:u w:val="single" w:color="231F20"/>
              </w:rPr>
              <w:t> </w:t>
            </w:r>
            <w:r>
              <w:rPr>
                <w:rFonts w:ascii="Proxima Nova Rg"/>
                <w:color w:val="231F20"/>
                <w:sz w:val="17"/>
                <w:u w:val="single" w:color="231F20"/>
              </w:rPr>
              <w:t>x</w:t>
            </w:r>
            <w:r>
              <w:rPr>
                <w:rFonts w:ascii="Proxima Nova Rg"/>
                <w:color w:val="231F20"/>
                <w:spacing w:val="20"/>
                <w:sz w:val="17"/>
                <w:u w:val="single" w:color="231F20"/>
              </w:rPr>
              <w:t> </w:t>
            </w:r>
            <w:r>
              <w:rPr>
                <w:rFonts w:ascii="Proxima Nova Rg"/>
                <w:color w:val="231F20"/>
                <w:spacing w:val="20"/>
                <w:sz w:val="17"/>
              </w:rPr>
              <w:t> </w:t>
            </w:r>
            <w:r>
              <w:rPr>
                <w:rFonts w:ascii="Proxima Nova Rg"/>
                <w:color w:val="231F20"/>
                <w:spacing w:val="-4"/>
                <w:position w:val="3"/>
                <w:sz w:val="17"/>
              </w:rPr>
              <w:t>Total</w:t>
            </w:r>
            <w:r>
              <w:rPr>
                <w:rFonts w:ascii="Proxima Nova Rg"/>
                <w:color w:val="231F20"/>
                <w:position w:val="3"/>
                <w:sz w:val="17"/>
              </w:rPr>
              <w:tab/>
              <w:tab/>
            </w:r>
            <w:r>
              <w:rPr>
                <w:rFonts w:ascii="Proxima Nova Rg"/>
                <w:color w:val="231F20"/>
                <w:spacing w:val="-5"/>
                <w:position w:val="3"/>
                <w:sz w:val="17"/>
              </w:rPr>
              <w:t>xx</w:t>
            </w:r>
            <w:r>
              <w:rPr>
                <w:rFonts w:ascii="Proxima Nova Rg"/>
                <w:color w:val="231F20"/>
                <w:position w:val="3"/>
                <w:sz w:val="17"/>
              </w:rPr>
              <w:tab/>
              <w:tab/>
            </w:r>
            <w:r>
              <w:rPr>
                <w:rFonts w:ascii="Proxima Nova Rg"/>
                <w:color w:val="231F20"/>
                <w:sz w:val="17"/>
              </w:rPr>
              <w:t>Change in cash for </w:t>
            </w:r>
            <w:r>
              <w:rPr>
                <w:rFonts w:ascii="Proxima Nova Rg"/>
                <w:color w:val="231F20"/>
                <w:spacing w:val="-2"/>
                <w:sz w:val="17"/>
              </w:rPr>
              <w:t>period</w:t>
            </w:r>
            <w:r>
              <w:rPr>
                <w:rFonts w:ascii="Proxima Nova Rg"/>
                <w:color w:val="231F20"/>
                <w:sz w:val="17"/>
              </w:rPr>
              <w:tab/>
              <w:tab/>
            </w:r>
            <w:r>
              <w:rPr>
                <w:rFonts w:ascii="Proxima Nova Rg"/>
                <w:color w:val="231F20"/>
                <w:spacing w:val="-10"/>
                <w:sz w:val="17"/>
              </w:rPr>
              <w:t>x</w:t>
            </w:r>
          </w:p>
          <w:p>
            <w:pPr>
              <w:pStyle w:val="TableParagraph"/>
              <w:tabs>
                <w:tab w:pos="1921" w:val="left" w:leader="none"/>
                <w:tab w:pos="3094" w:val="left" w:leader="none"/>
                <w:tab w:pos="5311" w:val="left" w:leader="none"/>
              </w:tabs>
              <w:spacing w:line="221" w:lineRule="exact" w:before="147"/>
              <w:ind w:right="116"/>
              <w:jc w:val="center"/>
              <w:rPr>
                <w:rFonts w:ascii="Proxima Nova Rg"/>
                <w:sz w:val="17"/>
              </w:rPr>
            </w:pPr>
            <w:r>
              <w:rPr>
                <w:rFonts w:ascii="Proxima Nova Rg"/>
                <w:b/>
                <w:color w:val="231F20"/>
                <w:spacing w:val="-2"/>
                <w:position w:val="-2"/>
                <w:sz w:val="17"/>
              </w:rPr>
              <w:t>Liabilities</w:t>
            </w:r>
            <w:r>
              <w:rPr>
                <w:rFonts w:ascii="Proxima Nova Rg"/>
                <w:b/>
                <w:color w:val="231F20"/>
                <w:position w:val="-2"/>
                <w:sz w:val="17"/>
              </w:rPr>
              <w:tab/>
            </w:r>
            <w:r>
              <w:rPr>
                <w:rFonts w:ascii="Proxima Nova Rg"/>
                <w:color w:val="231F20"/>
                <w:spacing w:val="-10"/>
                <w:position w:val="-2"/>
                <w:sz w:val="17"/>
              </w:rPr>
              <w:t>x</w:t>
            </w:r>
            <w:r>
              <w:rPr>
                <w:rFonts w:ascii="Proxima Nova Rg"/>
                <w:color w:val="231F20"/>
                <w:position w:val="-2"/>
                <w:sz w:val="17"/>
              </w:rPr>
              <w:tab/>
            </w:r>
            <w:r>
              <w:rPr>
                <w:rFonts w:ascii="Proxima Nova Rg"/>
                <w:color w:val="231F20"/>
                <w:sz w:val="17"/>
              </w:rPr>
              <w:t>Plus: Beginning </w:t>
            </w:r>
            <w:r>
              <w:rPr>
                <w:rFonts w:ascii="Proxima Nova Rg"/>
                <w:color w:val="231F20"/>
                <w:spacing w:val="-4"/>
                <w:sz w:val="17"/>
              </w:rPr>
              <w:t>cash</w:t>
            </w:r>
            <w:r>
              <w:rPr>
                <w:rFonts w:ascii="Proxima Nova Rg"/>
                <w:color w:val="231F20"/>
                <w:sz w:val="17"/>
              </w:rPr>
              <w:tab/>
            </w:r>
            <w:r>
              <w:rPr>
                <w:rFonts w:ascii="Proxima Nova Rg"/>
                <w:color w:val="231F20"/>
                <w:spacing w:val="40"/>
                <w:sz w:val="17"/>
                <w:u w:val="single" w:color="231F20"/>
              </w:rPr>
              <w:t> </w:t>
            </w:r>
            <w:r>
              <w:rPr>
                <w:rFonts w:ascii="Proxima Nova Rg"/>
                <w:color w:val="231F20"/>
                <w:sz w:val="17"/>
                <w:u w:val="single" w:color="231F20"/>
              </w:rPr>
              <w:t>x</w:t>
            </w:r>
            <w:r>
              <w:rPr>
                <w:rFonts w:ascii="Proxima Nova Rg"/>
                <w:color w:val="231F20"/>
                <w:spacing w:val="80"/>
                <w:sz w:val="17"/>
                <w:u w:val="single" w:color="231F20"/>
              </w:rPr>
              <w:t> </w:t>
            </w:r>
          </w:p>
          <w:p>
            <w:pPr>
              <w:pStyle w:val="TableParagraph"/>
              <w:tabs>
                <w:tab w:pos="1843" w:val="left" w:leader="none"/>
                <w:tab w:pos="3094" w:val="left" w:leader="none"/>
                <w:tab w:pos="5311" w:val="left" w:leader="none"/>
              </w:tabs>
              <w:spacing w:line="213" w:lineRule="auto"/>
              <w:ind w:right="116"/>
              <w:jc w:val="center"/>
              <w:rPr>
                <w:rFonts w:ascii="Proxima Nova Rg"/>
                <w:sz w:val="17"/>
              </w:rPr>
            </w:pPr>
            <w:r>
              <w:rPr>
                <w:rFonts w:ascii="Proxima Nova Rg"/>
                <w:b/>
                <w:color w:val="231F20"/>
                <w:spacing w:val="-2"/>
                <w:position w:val="-2"/>
                <w:sz w:val="17"/>
              </w:rPr>
              <w:t>Equities</w:t>
            </w:r>
            <w:r>
              <w:rPr>
                <w:rFonts w:ascii="Proxima Nova Rg"/>
                <w:b/>
                <w:color w:val="231F20"/>
                <w:position w:val="-2"/>
                <w:sz w:val="17"/>
              </w:rPr>
              <w:tab/>
            </w:r>
            <w:r>
              <w:rPr>
                <w:rFonts w:ascii="Proxima Nova Rg"/>
                <w:color w:val="231F20"/>
                <w:spacing w:val="40"/>
                <w:position w:val="-2"/>
                <w:sz w:val="17"/>
                <w:u w:val="single" w:color="231F20"/>
              </w:rPr>
              <w:t> </w:t>
            </w:r>
            <w:r>
              <w:rPr>
                <w:rFonts w:ascii="Proxima Nova Rg"/>
                <w:color w:val="231F20"/>
                <w:position w:val="-2"/>
                <w:sz w:val="17"/>
                <w:u w:val="single" w:color="231F20"/>
              </w:rPr>
              <w:t>x</w:t>
            </w:r>
            <w:r>
              <w:rPr>
                <w:rFonts w:ascii="Proxima Nova Rg"/>
                <w:color w:val="231F20"/>
                <w:spacing w:val="40"/>
                <w:position w:val="-2"/>
                <w:sz w:val="17"/>
                <w:u w:val="single" w:color="231F20"/>
              </w:rPr>
              <w:t> </w:t>
            </w:r>
            <w:r>
              <w:rPr>
                <w:rFonts w:ascii="Proxima Nova Rg"/>
                <w:color w:val="231F20"/>
                <w:position w:val="-2"/>
                <w:sz w:val="17"/>
              </w:rPr>
              <w:tab/>
            </w:r>
            <w:r>
              <w:rPr>
                <w:rFonts w:ascii="Proxima Nova Rg"/>
                <w:color w:val="ED1C24"/>
                <w:sz w:val="17"/>
              </w:rPr>
              <w:t>Cash </w:t>
            </w:r>
            <w:r>
              <w:rPr>
                <w:rFonts w:ascii="Proxima Nova Rg"/>
                <w:color w:val="ED1C24"/>
                <w:spacing w:val="-2"/>
                <w:sz w:val="17"/>
              </w:rPr>
              <w:t>(ending)</w:t>
            </w:r>
            <w:r>
              <w:rPr>
                <w:rFonts w:ascii="Proxima Nova Rg"/>
                <w:color w:val="ED1C24"/>
                <w:sz w:val="17"/>
              </w:rPr>
              <w:tab/>
            </w:r>
            <w:r>
              <w:rPr>
                <w:rFonts w:ascii="Proxima Nova Rg"/>
                <w:color w:val="ED1C24"/>
                <w:spacing w:val="40"/>
                <w:sz w:val="17"/>
                <w:u w:val="double" w:color="231F20"/>
              </w:rPr>
              <w:t> </w:t>
            </w:r>
            <w:r>
              <w:rPr>
                <w:rFonts w:ascii="Proxima Nova Rg"/>
                <w:color w:val="ED1C24"/>
                <w:sz w:val="17"/>
                <w:u w:val="double" w:color="231F20"/>
              </w:rPr>
              <w:t>x</w:t>
            </w:r>
            <w:r>
              <w:rPr>
                <w:rFonts w:ascii="Proxima Nova Rg"/>
                <w:color w:val="ED1C24"/>
                <w:spacing w:val="80"/>
                <w:sz w:val="17"/>
                <w:u w:val="double" w:color="231F20"/>
              </w:rPr>
              <w:t> </w:t>
            </w:r>
          </w:p>
          <w:p>
            <w:pPr>
              <w:pStyle w:val="TableParagraph"/>
              <w:tabs>
                <w:tab w:pos="1464" w:val="left" w:leader="none"/>
              </w:tabs>
              <w:spacing w:before="5"/>
              <w:ind w:right="3228"/>
              <w:jc w:val="center"/>
              <w:rPr>
                <w:rFonts w:ascii="Proxima Nova Rg"/>
                <w:sz w:val="17"/>
              </w:rPr>
            </w:pPr>
            <w:r>
              <w:rPr>
                <w:rFonts w:ascii="Proxima Nova Rg"/>
                <w:color w:val="231F20"/>
                <w:spacing w:val="-2"/>
                <w:sz w:val="17"/>
              </w:rPr>
              <w:t>Total</w:t>
            </w:r>
            <w:r>
              <w:rPr>
                <w:rFonts w:ascii="Proxima Nova Rg"/>
                <w:color w:val="231F20"/>
                <w:sz w:val="17"/>
              </w:rPr>
              <w:tab/>
            </w:r>
            <w:r>
              <w:rPr>
                <w:rFonts w:ascii="Proxima Nova Rg"/>
                <w:color w:val="231F20"/>
                <w:spacing w:val="-5"/>
                <w:sz w:val="17"/>
              </w:rPr>
              <w:t>xx</w:t>
            </w:r>
          </w:p>
          <w:p>
            <w:pPr>
              <w:pStyle w:val="TableParagraph"/>
              <w:rPr>
                <w:rFonts w:ascii="Proxima Nova Rg"/>
                <w:b/>
                <w:sz w:val="24"/>
              </w:rPr>
            </w:pPr>
          </w:p>
          <w:p>
            <w:pPr>
              <w:pStyle w:val="TableParagraph"/>
              <w:rPr>
                <w:rFonts w:ascii="Proxima Nova Rg"/>
                <w:b/>
                <w:sz w:val="24"/>
              </w:rPr>
            </w:pPr>
          </w:p>
          <w:p>
            <w:pPr>
              <w:pStyle w:val="TableParagraph"/>
              <w:rPr>
                <w:rFonts w:ascii="Proxima Nova Rg"/>
                <w:b/>
                <w:sz w:val="24"/>
              </w:rPr>
            </w:pPr>
          </w:p>
          <w:p>
            <w:pPr>
              <w:pStyle w:val="TableParagraph"/>
              <w:spacing w:before="183"/>
              <w:ind w:left="-5"/>
              <w:rPr>
                <w:rFonts w:ascii="Proxima Nova Rg"/>
                <w:b/>
                <w:sz w:val="24"/>
              </w:rPr>
            </w:pPr>
            <w:r>
              <w:rPr>
                <w:rFonts w:ascii="Proxima Nova Rg"/>
                <w:b/>
                <w:color w:val="CA103C"/>
                <w:sz w:val="24"/>
              </w:rPr>
              <w:t>Chapter Framework </w:t>
            </w:r>
            <w:r>
              <w:rPr>
                <w:rFonts w:ascii="Proxima Nova Rg"/>
                <w:b/>
                <w:color w:val="CA103C"/>
                <w:spacing w:val="-2"/>
                <w:sz w:val="24"/>
              </w:rPr>
              <w:t>Questions</w:t>
            </w:r>
          </w:p>
          <w:p>
            <w:pPr>
              <w:pStyle w:val="TableParagraph"/>
              <w:numPr>
                <w:ilvl w:val="0"/>
                <w:numId w:val="27"/>
              </w:numPr>
              <w:tabs>
                <w:tab w:pos="595" w:val="left" w:leader="none"/>
              </w:tabs>
              <w:spacing w:line="240" w:lineRule="auto" w:before="177" w:after="0"/>
              <w:ind w:left="595" w:right="0" w:hanging="227"/>
              <w:jc w:val="left"/>
              <w:rPr>
                <w:sz w:val="19"/>
              </w:rPr>
            </w:pPr>
            <w:r>
              <w:rPr>
                <w:color w:val="231F20"/>
                <w:spacing w:val="-2"/>
                <w:sz w:val="19"/>
              </w:rPr>
              <w:t>The</w:t>
            </w:r>
            <w:r>
              <w:rPr>
                <w:color w:val="231F20"/>
                <w:spacing w:val="-6"/>
                <w:sz w:val="19"/>
              </w:rPr>
              <w:t> </w:t>
            </w:r>
            <w:r>
              <w:rPr>
                <w:color w:val="231F20"/>
                <w:spacing w:val="-2"/>
                <w:sz w:val="19"/>
              </w:rPr>
              <w:t>primary</w:t>
            </w:r>
            <w:r>
              <w:rPr>
                <w:color w:val="231F20"/>
                <w:spacing w:val="-5"/>
                <w:sz w:val="19"/>
              </w:rPr>
              <w:t> </w:t>
            </w:r>
            <w:r>
              <w:rPr>
                <w:color w:val="231F20"/>
                <w:spacing w:val="-2"/>
                <w:sz w:val="19"/>
              </w:rPr>
              <w:t>purpose(s)</w:t>
            </w:r>
            <w:r>
              <w:rPr>
                <w:color w:val="231F20"/>
                <w:spacing w:val="-5"/>
                <w:sz w:val="19"/>
              </w:rPr>
              <w:t> </w:t>
            </w:r>
            <w:r>
              <w:rPr>
                <w:color w:val="231F20"/>
                <w:spacing w:val="-2"/>
                <w:sz w:val="19"/>
              </w:rPr>
              <w:t>of</w:t>
            </w:r>
            <w:r>
              <w:rPr>
                <w:color w:val="231F20"/>
                <w:spacing w:val="-6"/>
                <w:sz w:val="19"/>
              </w:rPr>
              <w:t> </w:t>
            </w:r>
            <w:r>
              <w:rPr>
                <w:color w:val="231F20"/>
                <w:spacing w:val="-2"/>
                <w:sz w:val="19"/>
              </w:rPr>
              <w:t>a</w:t>
            </w:r>
            <w:r>
              <w:rPr>
                <w:color w:val="231F20"/>
                <w:spacing w:val="-5"/>
                <w:sz w:val="19"/>
              </w:rPr>
              <w:t> </w:t>
            </w:r>
            <w:r>
              <w:rPr>
                <w:color w:val="231F20"/>
                <w:spacing w:val="-2"/>
                <w:sz w:val="19"/>
              </w:rPr>
              <w:t>company’s</w:t>
            </w:r>
            <w:r>
              <w:rPr>
                <w:color w:val="231F20"/>
                <w:spacing w:val="-5"/>
                <w:sz w:val="19"/>
              </w:rPr>
              <w:t> </w:t>
            </w:r>
            <w:r>
              <w:rPr>
                <w:color w:val="231F20"/>
                <w:spacing w:val="-2"/>
                <w:sz w:val="19"/>
              </w:rPr>
              <w:t>internal</w:t>
            </w:r>
            <w:r>
              <w:rPr>
                <w:color w:val="231F20"/>
                <w:spacing w:val="-6"/>
                <w:sz w:val="19"/>
              </w:rPr>
              <w:t> </w:t>
            </w:r>
            <w:r>
              <w:rPr>
                <w:color w:val="231F20"/>
                <w:spacing w:val="-2"/>
                <w:sz w:val="19"/>
              </w:rPr>
              <w:t>controls</w:t>
            </w:r>
            <w:r>
              <w:rPr>
                <w:color w:val="231F20"/>
                <w:spacing w:val="-5"/>
                <w:sz w:val="19"/>
              </w:rPr>
              <w:t> </w:t>
            </w:r>
            <w:r>
              <w:rPr>
                <w:color w:val="231F20"/>
                <w:spacing w:val="-2"/>
                <w:sz w:val="19"/>
              </w:rPr>
              <w:t>is</w:t>
            </w:r>
            <w:r>
              <w:rPr>
                <w:color w:val="231F20"/>
                <w:spacing w:val="-5"/>
                <w:sz w:val="19"/>
              </w:rPr>
              <w:t> </w:t>
            </w:r>
            <w:r>
              <w:rPr>
                <w:color w:val="231F20"/>
                <w:spacing w:val="-2"/>
                <w:sz w:val="19"/>
              </w:rPr>
              <w:t>(are)</w:t>
            </w:r>
            <w:r>
              <w:rPr>
                <w:color w:val="231F20"/>
                <w:spacing w:val="-5"/>
                <w:sz w:val="19"/>
              </w:rPr>
              <w:t> to</w:t>
            </w:r>
          </w:p>
          <w:p>
            <w:pPr>
              <w:pStyle w:val="TableParagraph"/>
              <w:numPr>
                <w:ilvl w:val="1"/>
                <w:numId w:val="27"/>
              </w:numPr>
              <w:tabs>
                <w:tab w:pos="830" w:val="left" w:leader="none"/>
              </w:tabs>
              <w:spacing w:line="240" w:lineRule="auto" w:before="33" w:after="0"/>
              <w:ind w:left="829" w:right="0" w:hanging="235"/>
              <w:jc w:val="left"/>
              <w:rPr>
                <w:sz w:val="19"/>
              </w:rPr>
            </w:pPr>
            <w:r>
              <w:rPr>
                <w:color w:val="231F20"/>
                <w:sz w:val="19"/>
              </w:rPr>
              <w:t>Safeguard</w:t>
            </w:r>
            <w:r>
              <w:rPr>
                <w:color w:val="231F20"/>
                <w:spacing w:val="-9"/>
                <w:sz w:val="19"/>
              </w:rPr>
              <w:t> </w:t>
            </w:r>
            <w:r>
              <w:rPr>
                <w:color w:val="231F20"/>
                <w:sz w:val="19"/>
              </w:rPr>
              <w:t>a</w:t>
            </w:r>
            <w:r>
              <w:rPr>
                <w:color w:val="231F20"/>
                <w:spacing w:val="-8"/>
                <w:sz w:val="19"/>
              </w:rPr>
              <w:t> </w:t>
            </w:r>
            <w:r>
              <w:rPr>
                <w:color w:val="231F20"/>
                <w:sz w:val="19"/>
              </w:rPr>
              <w:t>company’s</w:t>
            </w:r>
            <w:r>
              <w:rPr>
                <w:color w:val="231F20"/>
                <w:spacing w:val="-8"/>
                <w:sz w:val="19"/>
              </w:rPr>
              <w:t> </w:t>
            </w:r>
            <w:r>
              <w:rPr>
                <w:color w:val="231F20"/>
                <w:spacing w:val="-2"/>
                <w:sz w:val="19"/>
              </w:rPr>
              <w:t>assets.</w:t>
            </w:r>
          </w:p>
          <w:p>
            <w:pPr>
              <w:pStyle w:val="TableParagraph"/>
              <w:numPr>
                <w:ilvl w:val="1"/>
                <w:numId w:val="27"/>
              </w:numPr>
              <w:tabs>
                <w:tab w:pos="843" w:val="left" w:leader="none"/>
              </w:tabs>
              <w:spacing w:line="240" w:lineRule="auto" w:before="33" w:after="0"/>
              <w:ind w:left="842" w:right="0" w:hanging="248"/>
              <w:jc w:val="left"/>
              <w:rPr>
                <w:sz w:val="19"/>
              </w:rPr>
            </w:pPr>
            <w:r>
              <w:rPr>
                <w:color w:val="231F20"/>
                <w:spacing w:val="-2"/>
                <w:sz w:val="19"/>
              </w:rPr>
              <w:t>Improve</w:t>
            </w:r>
            <w:r>
              <w:rPr>
                <w:color w:val="231F20"/>
                <w:spacing w:val="-1"/>
                <w:sz w:val="19"/>
              </w:rPr>
              <w:t> </w:t>
            </w:r>
            <w:r>
              <w:rPr>
                <w:color w:val="231F20"/>
                <w:spacing w:val="-2"/>
                <w:sz w:val="19"/>
              </w:rPr>
              <w:t>accuracy</w:t>
            </w:r>
            <w:r>
              <w:rPr>
                <w:color w:val="231F20"/>
                <w:sz w:val="19"/>
              </w:rPr>
              <w:t> </w:t>
            </w:r>
            <w:r>
              <w:rPr>
                <w:color w:val="231F20"/>
                <w:spacing w:val="-2"/>
                <w:sz w:val="19"/>
              </w:rPr>
              <w:t>and</w:t>
            </w:r>
            <w:r>
              <w:rPr>
                <w:color w:val="231F20"/>
                <w:sz w:val="19"/>
              </w:rPr>
              <w:t> </w:t>
            </w:r>
            <w:r>
              <w:rPr>
                <w:color w:val="231F20"/>
                <w:spacing w:val="-2"/>
                <w:sz w:val="19"/>
              </w:rPr>
              <w:t>reliability</w:t>
            </w:r>
            <w:r>
              <w:rPr>
                <w:color w:val="231F20"/>
                <w:sz w:val="19"/>
              </w:rPr>
              <w:t> </w:t>
            </w:r>
            <w:r>
              <w:rPr>
                <w:color w:val="231F20"/>
                <w:spacing w:val="-2"/>
                <w:sz w:val="19"/>
              </w:rPr>
              <w:t>of</w:t>
            </w:r>
            <w:r>
              <w:rPr>
                <w:color w:val="231F20"/>
                <w:sz w:val="19"/>
              </w:rPr>
              <w:t> </w:t>
            </w:r>
            <w:r>
              <w:rPr>
                <w:color w:val="231F20"/>
                <w:spacing w:val="-2"/>
                <w:sz w:val="19"/>
              </w:rPr>
              <w:t>accounting</w:t>
            </w:r>
            <w:r>
              <w:rPr>
                <w:color w:val="231F20"/>
                <w:spacing w:val="-1"/>
                <w:sz w:val="19"/>
              </w:rPr>
              <w:t> </w:t>
            </w:r>
            <w:r>
              <w:rPr>
                <w:color w:val="231F20"/>
                <w:spacing w:val="-2"/>
                <w:sz w:val="19"/>
              </w:rPr>
              <w:t>information.</w:t>
            </w:r>
          </w:p>
          <w:p>
            <w:pPr>
              <w:pStyle w:val="TableParagraph"/>
              <w:numPr>
                <w:ilvl w:val="1"/>
                <w:numId w:val="27"/>
              </w:numPr>
              <w:tabs>
                <w:tab w:pos="824" w:val="left" w:leader="none"/>
              </w:tabs>
              <w:spacing w:line="240" w:lineRule="auto" w:before="34" w:after="0"/>
              <w:ind w:left="823" w:right="0" w:hanging="229"/>
              <w:jc w:val="left"/>
              <w:rPr>
                <w:sz w:val="19"/>
              </w:rPr>
            </w:pPr>
            <w:r>
              <w:rPr>
                <w:color w:val="231F20"/>
                <w:sz w:val="19"/>
              </w:rPr>
              <w:t>Both</w:t>
            </w:r>
            <w:r>
              <w:rPr>
                <w:color w:val="231F20"/>
                <w:spacing w:val="-7"/>
                <w:sz w:val="19"/>
              </w:rPr>
              <w:t> </w:t>
            </w:r>
            <w:r>
              <w:rPr>
                <w:rFonts w:ascii="Book Antiqua"/>
                <w:i/>
                <w:color w:val="231F20"/>
                <w:sz w:val="19"/>
              </w:rPr>
              <w:t>a.</w:t>
            </w:r>
            <w:r>
              <w:rPr>
                <w:rFonts w:ascii="Book Antiqua"/>
                <w:i/>
                <w:color w:val="231F20"/>
                <w:spacing w:val="-12"/>
                <w:sz w:val="19"/>
              </w:rPr>
              <w:t> </w:t>
            </w:r>
            <w:r>
              <w:rPr>
                <w:color w:val="231F20"/>
                <w:sz w:val="19"/>
              </w:rPr>
              <w:t>and</w:t>
            </w:r>
            <w:r>
              <w:rPr>
                <w:color w:val="231F20"/>
                <w:spacing w:val="-6"/>
                <w:sz w:val="19"/>
              </w:rPr>
              <w:t> </w:t>
            </w:r>
            <w:r>
              <w:rPr>
                <w:rFonts w:ascii="Book Antiqua"/>
                <w:i/>
                <w:color w:val="231F20"/>
                <w:sz w:val="19"/>
              </w:rPr>
              <w:t>b.</w:t>
            </w:r>
            <w:r>
              <w:rPr>
                <w:rFonts w:ascii="Book Antiqua"/>
                <w:i/>
                <w:color w:val="231F20"/>
                <w:spacing w:val="-12"/>
                <w:sz w:val="19"/>
              </w:rPr>
              <w:t> </w:t>
            </w:r>
            <w:r>
              <w:rPr>
                <w:color w:val="231F20"/>
                <w:sz w:val="19"/>
              </w:rPr>
              <w:t>are</w:t>
            </w:r>
            <w:r>
              <w:rPr>
                <w:color w:val="231F20"/>
                <w:spacing w:val="-6"/>
                <w:sz w:val="19"/>
              </w:rPr>
              <w:t> </w:t>
            </w:r>
            <w:r>
              <w:rPr>
                <w:color w:val="231F20"/>
                <w:sz w:val="19"/>
              </w:rPr>
              <w:t>purposes</w:t>
            </w:r>
            <w:r>
              <w:rPr>
                <w:color w:val="231F20"/>
                <w:spacing w:val="-6"/>
                <w:sz w:val="19"/>
              </w:rPr>
              <w:t> </w:t>
            </w:r>
            <w:r>
              <w:rPr>
                <w:color w:val="231F20"/>
                <w:sz w:val="19"/>
              </w:rPr>
              <w:t>of</w:t>
            </w:r>
            <w:r>
              <w:rPr>
                <w:color w:val="231F20"/>
                <w:spacing w:val="-7"/>
                <w:sz w:val="19"/>
              </w:rPr>
              <w:t> </w:t>
            </w:r>
            <w:r>
              <w:rPr>
                <w:color w:val="231F20"/>
                <w:sz w:val="19"/>
              </w:rPr>
              <w:t>internal</w:t>
            </w:r>
            <w:r>
              <w:rPr>
                <w:color w:val="231F20"/>
                <w:spacing w:val="-6"/>
                <w:sz w:val="19"/>
              </w:rPr>
              <w:t> </w:t>
            </w:r>
            <w:r>
              <w:rPr>
                <w:color w:val="231F20"/>
                <w:spacing w:val="-2"/>
                <w:sz w:val="19"/>
              </w:rPr>
              <w:t>controls.</w:t>
            </w:r>
          </w:p>
          <w:p>
            <w:pPr>
              <w:pStyle w:val="TableParagraph"/>
              <w:numPr>
                <w:ilvl w:val="0"/>
                <w:numId w:val="27"/>
              </w:numPr>
              <w:tabs>
                <w:tab w:pos="595" w:val="left" w:leader="none"/>
              </w:tabs>
              <w:spacing w:line="240" w:lineRule="auto" w:before="22" w:after="0"/>
              <w:ind w:left="595" w:right="0" w:hanging="235"/>
              <w:jc w:val="left"/>
              <w:rPr>
                <w:sz w:val="19"/>
              </w:rPr>
            </w:pPr>
            <w:r>
              <w:rPr>
                <w:color w:val="231F20"/>
                <w:sz w:val="19"/>
              </w:rPr>
              <w:t>An</w:t>
            </w:r>
            <w:r>
              <w:rPr>
                <w:color w:val="231F20"/>
                <w:spacing w:val="-7"/>
                <w:sz w:val="19"/>
              </w:rPr>
              <w:t> </w:t>
            </w:r>
            <w:r>
              <w:rPr>
                <w:color w:val="231F20"/>
                <w:sz w:val="19"/>
              </w:rPr>
              <w:t>example</w:t>
            </w:r>
            <w:r>
              <w:rPr>
                <w:color w:val="231F20"/>
                <w:spacing w:val="-7"/>
                <w:sz w:val="19"/>
              </w:rPr>
              <w:t> </w:t>
            </w:r>
            <w:r>
              <w:rPr>
                <w:color w:val="231F20"/>
                <w:sz w:val="19"/>
              </w:rPr>
              <w:t>of</w:t>
            </w:r>
            <w:r>
              <w:rPr>
                <w:color w:val="231F20"/>
                <w:spacing w:val="-7"/>
                <w:sz w:val="19"/>
              </w:rPr>
              <w:t> </w:t>
            </w:r>
            <w:r>
              <w:rPr>
                <w:color w:val="231F20"/>
                <w:sz w:val="19"/>
              </w:rPr>
              <w:t>internal</w:t>
            </w:r>
            <w:r>
              <w:rPr>
                <w:color w:val="231F20"/>
                <w:spacing w:val="-6"/>
                <w:sz w:val="19"/>
              </w:rPr>
              <w:t> </w:t>
            </w:r>
            <w:r>
              <w:rPr>
                <w:color w:val="231F20"/>
                <w:sz w:val="19"/>
              </w:rPr>
              <w:t>controls</w:t>
            </w:r>
            <w:r>
              <w:rPr>
                <w:color w:val="231F20"/>
                <w:spacing w:val="-7"/>
                <w:sz w:val="19"/>
              </w:rPr>
              <w:t> </w:t>
            </w:r>
            <w:r>
              <w:rPr>
                <w:color w:val="231F20"/>
                <w:sz w:val="19"/>
              </w:rPr>
              <w:t>over</w:t>
            </w:r>
            <w:r>
              <w:rPr>
                <w:color w:val="231F20"/>
                <w:spacing w:val="-7"/>
                <w:sz w:val="19"/>
              </w:rPr>
              <w:t> </w:t>
            </w:r>
            <w:r>
              <w:rPr>
                <w:color w:val="231F20"/>
                <w:sz w:val="19"/>
              </w:rPr>
              <w:t>cash</w:t>
            </w:r>
            <w:r>
              <w:rPr>
                <w:color w:val="231F20"/>
                <w:spacing w:val="-7"/>
                <w:sz w:val="19"/>
              </w:rPr>
              <w:t> </w:t>
            </w:r>
            <w:r>
              <w:rPr>
                <w:color w:val="231F20"/>
                <w:spacing w:val="-2"/>
                <w:sz w:val="19"/>
              </w:rPr>
              <w:t>includes</w:t>
            </w:r>
          </w:p>
          <w:p>
            <w:pPr>
              <w:pStyle w:val="TableParagraph"/>
              <w:numPr>
                <w:ilvl w:val="1"/>
                <w:numId w:val="27"/>
              </w:numPr>
              <w:tabs>
                <w:tab w:pos="830" w:val="left" w:leader="none"/>
              </w:tabs>
              <w:spacing w:line="240" w:lineRule="auto" w:before="33" w:after="0"/>
              <w:ind w:left="829" w:right="0" w:hanging="235"/>
              <w:jc w:val="left"/>
              <w:rPr>
                <w:sz w:val="19"/>
              </w:rPr>
            </w:pPr>
            <w:r>
              <w:rPr>
                <w:color w:val="231F20"/>
                <w:sz w:val="19"/>
              </w:rPr>
              <w:t>A</w:t>
            </w:r>
            <w:r>
              <w:rPr>
                <w:color w:val="231F20"/>
                <w:spacing w:val="13"/>
                <w:sz w:val="19"/>
              </w:rPr>
              <w:t> </w:t>
            </w:r>
            <w:r>
              <w:rPr>
                <w:color w:val="231F20"/>
                <w:sz w:val="19"/>
              </w:rPr>
              <w:t>bank</w:t>
            </w:r>
            <w:r>
              <w:rPr>
                <w:color w:val="231F20"/>
                <w:spacing w:val="13"/>
                <w:sz w:val="19"/>
              </w:rPr>
              <w:t> </w:t>
            </w:r>
            <w:r>
              <w:rPr>
                <w:color w:val="231F20"/>
                <w:spacing w:val="-2"/>
                <w:sz w:val="19"/>
              </w:rPr>
              <w:t>reconciliation.</w:t>
            </w:r>
          </w:p>
          <w:p>
            <w:pPr>
              <w:pStyle w:val="TableParagraph"/>
              <w:numPr>
                <w:ilvl w:val="1"/>
                <w:numId w:val="27"/>
              </w:numPr>
              <w:tabs>
                <w:tab w:pos="843" w:val="left" w:leader="none"/>
              </w:tabs>
              <w:spacing w:line="240" w:lineRule="auto" w:before="33" w:after="0"/>
              <w:ind w:left="842" w:right="0" w:hanging="248"/>
              <w:jc w:val="left"/>
              <w:rPr>
                <w:sz w:val="19"/>
              </w:rPr>
            </w:pPr>
            <w:r>
              <w:rPr>
                <w:color w:val="231F20"/>
                <w:sz w:val="19"/>
              </w:rPr>
              <w:t>A</w:t>
            </w:r>
            <w:r>
              <w:rPr>
                <w:color w:val="231F20"/>
                <w:spacing w:val="-6"/>
                <w:sz w:val="19"/>
              </w:rPr>
              <w:t> </w:t>
            </w:r>
            <w:r>
              <w:rPr>
                <w:color w:val="231F20"/>
                <w:sz w:val="19"/>
              </w:rPr>
              <w:t>balance</w:t>
            </w:r>
            <w:r>
              <w:rPr>
                <w:color w:val="231F20"/>
                <w:spacing w:val="-5"/>
                <w:sz w:val="19"/>
              </w:rPr>
              <w:t> </w:t>
            </w:r>
            <w:r>
              <w:rPr>
                <w:color w:val="231F20"/>
                <w:sz w:val="19"/>
              </w:rPr>
              <w:t>sheet</w:t>
            </w:r>
            <w:r>
              <w:rPr>
                <w:color w:val="231F20"/>
                <w:spacing w:val="-6"/>
                <w:sz w:val="19"/>
              </w:rPr>
              <w:t> </w:t>
            </w:r>
            <w:r>
              <w:rPr>
                <w:color w:val="231F20"/>
                <w:sz w:val="19"/>
              </w:rPr>
              <w:t>provided</w:t>
            </w:r>
            <w:r>
              <w:rPr>
                <w:color w:val="231F20"/>
                <w:spacing w:val="-5"/>
                <w:sz w:val="19"/>
              </w:rPr>
              <w:t> </w:t>
            </w:r>
            <w:r>
              <w:rPr>
                <w:color w:val="231F20"/>
                <w:sz w:val="19"/>
              </w:rPr>
              <w:t>to</w:t>
            </w:r>
            <w:r>
              <w:rPr>
                <w:color w:val="231F20"/>
                <w:spacing w:val="-6"/>
                <w:sz w:val="19"/>
              </w:rPr>
              <w:t> </w:t>
            </w:r>
            <w:r>
              <w:rPr>
                <w:color w:val="231F20"/>
                <w:sz w:val="19"/>
              </w:rPr>
              <w:t>investor</w:t>
            </w:r>
            <w:r>
              <w:rPr>
                <w:color w:val="231F20"/>
                <w:spacing w:val="-5"/>
                <w:sz w:val="19"/>
              </w:rPr>
              <w:t> </w:t>
            </w:r>
            <w:r>
              <w:rPr>
                <w:color w:val="231F20"/>
                <w:sz w:val="19"/>
              </w:rPr>
              <w:t>at</w:t>
            </w:r>
            <w:r>
              <w:rPr>
                <w:color w:val="231F20"/>
                <w:spacing w:val="-5"/>
                <w:sz w:val="19"/>
              </w:rPr>
              <w:t> </w:t>
            </w:r>
            <w:r>
              <w:rPr>
                <w:color w:val="231F20"/>
                <w:sz w:val="19"/>
              </w:rPr>
              <w:t>the</w:t>
            </w:r>
            <w:r>
              <w:rPr>
                <w:color w:val="231F20"/>
                <w:spacing w:val="-6"/>
                <w:sz w:val="19"/>
              </w:rPr>
              <w:t> </w:t>
            </w:r>
            <w:r>
              <w:rPr>
                <w:color w:val="231F20"/>
                <w:sz w:val="19"/>
              </w:rPr>
              <w:t>end</w:t>
            </w:r>
            <w:r>
              <w:rPr>
                <w:color w:val="231F20"/>
                <w:spacing w:val="-5"/>
                <w:sz w:val="19"/>
              </w:rPr>
              <w:t> </w:t>
            </w:r>
            <w:r>
              <w:rPr>
                <w:color w:val="231F20"/>
                <w:sz w:val="19"/>
              </w:rPr>
              <w:t>of</w:t>
            </w:r>
            <w:r>
              <w:rPr>
                <w:color w:val="231F20"/>
                <w:spacing w:val="-6"/>
                <w:sz w:val="19"/>
              </w:rPr>
              <w:t> </w:t>
            </w:r>
            <w:r>
              <w:rPr>
                <w:color w:val="231F20"/>
                <w:sz w:val="19"/>
              </w:rPr>
              <w:t>the</w:t>
            </w:r>
            <w:r>
              <w:rPr>
                <w:color w:val="231F20"/>
                <w:spacing w:val="-5"/>
                <w:sz w:val="19"/>
              </w:rPr>
              <w:t> </w:t>
            </w:r>
            <w:r>
              <w:rPr>
                <w:color w:val="231F20"/>
                <w:spacing w:val="-4"/>
                <w:sz w:val="19"/>
              </w:rPr>
              <w:t>year.</w:t>
            </w:r>
          </w:p>
          <w:p>
            <w:pPr>
              <w:pStyle w:val="TableParagraph"/>
              <w:numPr>
                <w:ilvl w:val="1"/>
                <w:numId w:val="27"/>
              </w:numPr>
              <w:tabs>
                <w:tab w:pos="824" w:val="left" w:leader="none"/>
              </w:tabs>
              <w:spacing w:line="240" w:lineRule="auto" w:before="34" w:after="0"/>
              <w:ind w:left="823" w:right="0" w:hanging="229"/>
              <w:jc w:val="left"/>
              <w:rPr>
                <w:sz w:val="19"/>
              </w:rPr>
            </w:pPr>
            <w:r>
              <w:rPr>
                <w:color w:val="231F20"/>
                <w:spacing w:val="-2"/>
                <w:sz w:val="19"/>
              </w:rPr>
              <w:t>Disclosures</w:t>
            </w:r>
            <w:r>
              <w:rPr>
                <w:color w:val="231F20"/>
                <w:spacing w:val="1"/>
                <w:sz w:val="19"/>
              </w:rPr>
              <w:t> </w:t>
            </w:r>
            <w:r>
              <w:rPr>
                <w:color w:val="231F20"/>
                <w:spacing w:val="-2"/>
                <w:sz w:val="19"/>
              </w:rPr>
              <w:t>by</w:t>
            </w:r>
            <w:r>
              <w:rPr>
                <w:color w:val="231F20"/>
                <w:spacing w:val="1"/>
                <w:sz w:val="19"/>
              </w:rPr>
              <w:t> </w:t>
            </w:r>
            <w:r>
              <w:rPr>
                <w:color w:val="231F20"/>
                <w:spacing w:val="-2"/>
                <w:sz w:val="19"/>
              </w:rPr>
              <w:t>management</w:t>
            </w:r>
            <w:r>
              <w:rPr>
                <w:color w:val="231F20"/>
                <w:spacing w:val="1"/>
                <w:sz w:val="19"/>
              </w:rPr>
              <w:t> </w:t>
            </w:r>
            <w:r>
              <w:rPr>
                <w:color w:val="231F20"/>
                <w:spacing w:val="-2"/>
                <w:sz w:val="19"/>
              </w:rPr>
              <w:t>related</w:t>
            </w:r>
            <w:r>
              <w:rPr>
                <w:color w:val="231F20"/>
                <w:spacing w:val="1"/>
                <w:sz w:val="19"/>
              </w:rPr>
              <w:t> </w:t>
            </w:r>
            <w:r>
              <w:rPr>
                <w:color w:val="231F20"/>
                <w:spacing w:val="-2"/>
                <w:sz w:val="19"/>
              </w:rPr>
              <w:t>to</w:t>
            </w:r>
            <w:r>
              <w:rPr>
                <w:color w:val="231F20"/>
                <w:spacing w:val="2"/>
                <w:sz w:val="19"/>
              </w:rPr>
              <w:t> </w:t>
            </w:r>
            <w:r>
              <w:rPr>
                <w:color w:val="231F20"/>
                <w:spacing w:val="-2"/>
                <w:sz w:val="19"/>
              </w:rPr>
              <w:t>planned</w:t>
            </w:r>
            <w:r>
              <w:rPr>
                <w:color w:val="231F20"/>
                <w:spacing w:val="1"/>
                <w:sz w:val="19"/>
              </w:rPr>
              <w:t> </w:t>
            </w:r>
            <w:r>
              <w:rPr>
                <w:color w:val="231F20"/>
                <w:spacing w:val="-2"/>
                <w:sz w:val="19"/>
              </w:rPr>
              <w:t>operations.</w:t>
            </w:r>
          </w:p>
          <w:p>
            <w:pPr>
              <w:pStyle w:val="TableParagraph"/>
              <w:numPr>
                <w:ilvl w:val="0"/>
                <w:numId w:val="27"/>
              </w:numPr>
              <w:tabs>
                <w:tab w:pos="595" w:val="left" w:leader="none"/>
              </w:tabs>
              <w:spacing w:line="259" w:lineRule="auto" w:before="33" w:after="0"/>
              <w:ind w:left="595" w:right="120" w:hanging="235"/>
              <w:jc w:val="left"/>
              <w:rPr>
                <w:sz w:val="19"/>
              </w:rPr>
            </w:pPr>
            <w:r>
              <w:rPr>
                <w:color w:val="231F20"/>
                <w:sz w:val="19"/>
              </w:rPr>
              <w:t>A</w:t>
            </w:r>
            <w:r>
              <w:rPr>
                <w:color w:val="231F20"/>
                <w:spacing w:val="-7"/>
                <w:sz w:val="19"/>
              </w:rPr>
              <w:t> </w:t>
            </w:r>
            <w:r>
              <w:rPr>
                <w:color w:val="231F20"/>
                <w:sz w:val="19"/>
              </w:rPr>
              <w:t>bank</w:t>
            </w:r>
            <w:r>
              <w:rPr>
                <w:color w:val="231F20"/>
                <w:spacing w:val="-7"/>
                <w:sz w:val="19"/>
              </w:rPr>
              <w:t> </w:t>
            </w:r>
            <w:r>
              <w:rPr>
                <w:color w:val="231F20"/>
                <w:sz w:val="19"/>
              </w:rPr>
              <w:t>reconciliation</w:t>
            </w:r>
            <w:r>
              <w:rPr>
                <w:color w:val="231F20"/>
                <w:spacing w:val="-7"/>
                <w:sz w:val="19"/>
              </w:rPr>
              <w:t> </w:t>
            </w:r>
            <w:r>
              <w:rPr>
                <w:color w:val="231F20"/>
                <w:sz w:val="19"/>
              </w:rPr>
              <w:t>reconciles</w:t>
            </w:r>
            <w:r>
              <w:rPr>
                <w:color w:val="231F20"/>
                <w:spacing w:val="-7"/>
                <w:sz w:val="19"/>
              </w:rPr>
              <w:t> </w:t>
            </w:r>
            <w:r>
              <w:rPr>
                <w:color w:val="231F20"/>
                <w:sz w:val="19"/>
              </w:rPr>
              <w:t>the</w:t>
            </w:r>
            <w:r>
              <w:rPr>
                <w:color w:val="231F20"/>
                <w:spacing w:val="-7"/>
                <w:sz w:val="19"/>
              </w:rPr>
              <w:t> </w:t>
            </w:r>
            <w:r>
              <w:rPr>
                <w:color w:val="231F20"/>
                <w:sz w:val="19"/>
              </w:rPr>
              <w:t>difference</w:t>
            </w:r>
            <w:r>
              <w:rPr>
                <w:color w:val="231F20"/>
                <w:spacing w:val="-7"/>
                <w:sz w:val="19"/>
              </w:rPr>
              <w:t> </w:t>
            </w:r>
            <w:r>
              <w:rPr>
                <w:color w:val="231F20"/>
                <w:sz w:val="19"/>
              </w:rPr>
              <w:t>between</w:t>
            </w:r>
            <w:r>
              <w:rPr>
                <w:color w:val="231F20"/>
                <w:spacing w:val="-7"/>
                <w:sz w:val="19"/>
              </w:rPr>
              <w:t> </w:t>
            </w:r>
            <w:r>
              <w:rPr>
                <w:color w:val="231F20"/>
                <w:sz w:val="19"/>
              </w:rPr>
              <w:t>the</w:t>
            </w:r>
            <w:r>
              <w:rPr>
                <w:color w:val="231F20"/>
                <w:spacing w:val="-7"/>
                <w:sz w:val="19"/>
              </w:rPr>
              <w:t> </w:t>
            </w:r>
            <w:r>
              <w:rPr>
                <w:color w:val="231F20"/>
                <w:sz w:val="19"/>
              </w:rPr>
              <w:t>bank’s</w:t>
            </w:r>
            <w:r>
              <w:rPr>
                <w:color w:val="231F20"/>
                <w:spacing w:val="-7"/>
                <w:sz w:val="19"/>
              </w:rPr>
              <w:t> </w:t>
            </w:r>
            <w:r>
              <w:rPr>
                <w:color w:val="231F20"/>
                <w:sz w:val="19"/>
              </w:rPr>
              <w:t>balance</w:t>
            </w:r>
            <w:r>
              <w:rPr>
                <w:color w:val="231F20"/>
                <w:spacing w:val="-7"/>
                <w:sz w:val="19"/>
              </w:rPr>
              <w:t> </w:t>
            </w:r>
            <w:r>
              <w:rPr>
                <w:color w:val="231F20"/>
                <w:sz w:val="19"/>
              </w:rPr>
              <w:t>of</w:t>
            </w:r>
            <w:r>
              <w:rPr>
                <w:color w:val="231F20"/>
                <w:spacing w:val="-7"/>
                <w:sz w:val="19"/>
              </w:rPr>
              <w:t> </w:t>
            </w:r>
            <w:r>
              <w:rPr>
                <w:color w:val="231F20"/>
                <w:sz w:val="19"/>
              </w:rPr>
              <w:t>cash</w:t>
            </w:r>
            <w:r>
              <w:rPr>
                <w:color w:val="231F20"/>
                <w:spacing w:val="-7"/>
                <w:sz w:val="19"/>
              </w:rPr>
              <w:t> </w:t>
            </w:r>
            <w:r>
              <w:rPr>
                <w:color w:val="231F20"/>
                <w:sz w:val="19"/>
              </w:rPr>
              <w:t>and the company’s balance of cash related to</w:t>
            </w:r>
          </w:p>
          <w:p>
            <w:pPr>
              <w:pStyle w:val="TableParagraph"/>
              <w:numPr>
                <w:ilvl w:val="1"/>
                <w:numId w:val="27"/>
              </w:numPr>
              <w:tabs>
                <w:tab w:pos="830" w:val="left" w:leader="none"/>
              </w:tabs>
              <w:spacing w:line="240" w:lineRule="auto" w:before="15" w:after="0"/>
              <w:ind w:left="829" w:right="0" w:hanging="235"/>
              <w:jc w:val="left"/>
              <w:rPr>
                <w:sz w:val="19"/>
              </w:rPr>
            </w:pPr>
            <w:r>
              <w:rPr>
                <w:color w:val="231F20"/>
                <w:sz w:val="19"/>
              </w:rPr>
              <w:t>Timing</w:t>
            </w:r>
            <w:r>
              <w:rPr>
                <w:color w:val="231F20"/>
                <w:spacing w:val="-4"/>
                <w:sz w:val="19"/>
              </w:rPr>
              <w:t> </w:t>
            </w:r>
            <w:r>
              <w:rPr>
                <w:color w:val="231F20"/>
                <w:spacing w:val="-2"/>
                <w:sz w:val="19"/>
              </w:rPr>
              <w:t>differences.</w:t>
            </w:r>
          </w:p>
          <w:p>
            <w:pPr>
              <w:pStyle w:val="TableParagraph"/>
              <w:numPr>
                <w:ilvl w:val="1"/>
                <w:numId w:val="27"/>
              </w:numPr>
              <w:tabs>
                <w:tab w:pos="843" w:val="left" w:leader="none"/>
              </w:tabs>
              <w:spacing w:line="240" w:lineRule="auto" w:before="33" w:after="0"/>
              <w:ind w:left="842" w:right="0" w:hanging="248"/>
              <w:jc w:val="left"/>
              <w:rPr>
                <w:sz w:val="19"/>
              </w:rPr>
            </w:pPr>
            <w:r>
              <w:rPr>
                <w:color w:val="231F20"/>
                <w:spacing w:val="-2"/>
                <w:sz w:val="19"/>
              </w:rPr>
              <w:t>Errors</w:t>
            </w:r>
            <w:r>
              <w:rPr>
                <w:color w:val="231F20"/>
                <w:spacing w:val="-6"/>
                <w:sz w:val="19"/>
              </w:rPr>
              <w:t> </w:t>
            </w:r>
            <w:r>
              <w:rPr>
                <w:color w:val="231F20"/>
                <w:spacing w:val="-2"/>
                <w:sz w:val="19"/>
              </w:rPr>
              <w:t>and</w:t>
            </w:r>
            <w:r>
              <w:rPr>
                <w:color w:val="231F20"/>
                <w:spacing w:val="-5"/>
                <w:sz w:val="19"/>
              </w:rPr>
              <w:t> </w:t>
            </w:r>
            <w:r>
              <w:rPr>
                <w:color w:val="231F20"/>
                <w:spacing w:val="-2"/>
                <w:sz w:val="19"/>
              </w:rPr>
              <w:t>fraud.</w:t>
            </w:r>
          </w:p>
          <w:p>
            <w:pPr>
              <w:pStyle w:val="TableParagraph"/>
              <w:numPr>
                <w:ilvl w:val="1"/>
                <w:numId w:val="27"/>
              </w:numPr>
              <w:tabs>
                <w:tab w:pos="824" w:val="left" w:leader="none"/>
              </w:tabs>
              <w:spacing w:line="240" w:lineRule="auto" w:before="33" w:after="0"/>
              <w:ind w:left="823" w:right="0" w:hanging="229"/>
              <w:jc w:val="left"/>
              <w:rPr>
                <w:sz w:val="19"/>
              </w:rPr>
            </w:pPr>
            <w:r>
              <w:rPr>
                <w:color w:val="231F20"/>
                <w:sz w:val="19"/>
              </w:rPr>
              <w:t>Both</w:t>
            </w:r>
            <w:r>
              <w:rPr>
                <w:color w:val="231F20"/>
                <w:spacing w:val="-11"/>
                <w:sz w:val="19"/>
              </w:rPr>
              <w:t> </w:t>
            </w:r>
            <w:r>
              <w:rPr>
                <w:rFonts w:ascii="Book Antiqua"/>
                <w:i/>
                <w:color w:val="231F20"/>
                <w:sz w:val="19"/>
              </w:rPr>
              <w:t>a.</w:t>
            </w:r>
            <w:r>
              <w:rPr>
                <w:rFonts w:ascii="Book Antiqua"/>
                <w:i/>
                <w:color w:val="231F20"/>
                <w:spacing w:val="-12"/>
                <w:sz w:val="19"/>
              </w:rPr>
              <w:t> </w:t>
            </w:r>
            <w:r>
              <w:rPr>
                <w:color w:val="231F20"/>
                <w:sz w:val="19"/>
              </w:rPr>
              <w:t>and</w:t>
            </w:r>
            <w:r>
              <w:rPr>
                <w:color w:val="231F20"/>
                <w:spacing w:val="-9"/>
                <w:sz w:val="19"/>
              </w:rPr>
              <w:t> </w:t>
            </w:r>
            <w:r>
              <w:rPr>
                <w:rFonts w:ascii="Book Antiqua"/>
                <w:i/>
                <w:color w:val="231F20"/>
                <w:sz w:val="19"/>
              </w:rPr>
              <w:t>b.</w:t>
            </w:r>
            <w:r>
              <w:rPr>
                <w:rFonts w:ascii="Book Antiqua"/>
                <w:i/>
                <w:color w:val="231F20"/>
                <w:spacing w:val="-12"/>
                <w:sz w:val="19"/>
              </w:rPr>
              <w:t> </w:t>
            </w:r>
            <w:r>
              <w:rPr>
                <w:color w:val="231F20"/>
                <w:sz w:val="19"/>
              </w:rPr>
              <w:t>represent</w:t>
            </w:r>
            <w:r>
              <w:rPr>
                <w:color w:val="231F20"/>
                <w:spacing w:val="-9"/>
                <w:sz w:val="19"/>
              </w:rPr>
              <w:t> </w:t>
            </w:r>
            <w:r>
              <w:rPr>
                <w:color w:val="231F20"/>
                <w:sz w:val="19"/>
              </w:rPr>
              <w:t>differences</w:t>
            </w:r>
            <w:r>
              <w:rPr>
                <w:color w:val="231F20"/>
                <w:spacing w:val="-8"/>
                <w:sz w:val="19"/>
              </w:rPr>
              <w:t> </w:t>
            </w:r>
            <w:r>
              <w:rPr>
                <w:color w:val="231F20"/>
                <w:sz w:val="19"/>
              </w:rPr>
              <w:t>that</w:t>
            </w:r>
            <w:r>
              <w:rPr>
                <w:color w:val="231F20"/>
                <w:spacing w:val="-8"/>
                <w:sz w:val="19"/>
              </w:rPr>
              <w:t> </w:t>
            </w:r>
            <w:r>
              <w:rPr>
                <w:color w:val="231F20"/>
                <w:sz w:val="19"/>
              </w:rPr>
              <w:t>should</w:t>
            </w:r>
            <w:r>
              <w:rPr>
                <w:color w:val="231F20"/>
                <w:spacing w:val="-9"/>
                <w:sz w:val="19"/>
              </w:rPr>
              <w:t> </w:t>
            </w:r>
            <w:r>
              <w:rPr>
                <w:color w:val="231F20"/>
                <w:sz w:val="19"/>
              </w:rPr>
              <w:t>be</w:t>
            </w:r>
            <w:r>
              <w:rPr>
                <w:color w:val="231F20"/>
                <w:spacing w:val="-8"/>
                <w:sz w:val="19"/>
              </w:rPr>
              <w:t> </w:t>
            </w:r>
            <w:r>
              <w:rPr>
                <w:color w:val="231F20"/>
                <w:spacing w:val="-2"/>
                <w:sz w:val="19"/>
              </w:rPr>
              <w:t>reconciled.</w:t>
            </w:r>
          </w:p>
          <w:p>
            <w:pPr>
              <w:pStyle w:val="TableParagraph"/>
              <w:numPr>
                <w:ilvl w:val="0"/>
                <w:numId w:val="27"/>
              </w:numPr>
              <w:tabs>
                <w:tab w:pos="595" w:val="left" w:leader="none"/>
              </w:tabs>
              <w:spacing w:line="240" w:lineRule="auto" w:before="23" w:after="0"/>
              <w:ind w:left="595" w:right="0" w:hanging="235"/>
              <w:jc w:val="left"/>
              <w:rPr>
                <w:sz w:val="19"/>
              </w:rPr>
            </w:pPr>
            <w:r>
              <w:rPr>
                <w:color w:val="231F20"/>
                <w:sz w:val="19"/>
              </w:rPr>
              <w:t>A</w:t>
            </w:r>
            <w:r>
              <w:rPr>
                <w:color w:val="231F20"/>
                <w:spacing w:val="-5"/>
                <w:sz w:val="19"/>
              </w:rPr>
              <w:t> </w:t>
            </w:r>
            <w:r>
              <w:rPr>
                <w:color w:val="231F20"/>
                <w:sz w:val="19"/>
              </w:rPr>
              <w:t>primary</w:t>
            </w:r>
            <w:r>
              <w:rPr>
                <w:color w:val="231F20"/>
                <w:spacing w:val="-4"/>
                <w:sz w:val="19"/>
              </w:rPr>
              <w:t> </w:t>
            </w:r>
            <w:r>
              <w:rPr>
                <w:color w:val="231F20"/>
                <w:sz w:val="19"/>
              </w:rPr>
              <w:t>benefit</w:t>
            </w:r>
            <w:r>
              <w:rPr>
                <w:color w:val="231F20"/>
                <w:spacing w:val="-4"/>
                <w:sz w:val="19"/>
              </w:rPr>
              <w:t> </w:t>
            </w:r>
            <w:r>
              <w:rPr>
                <w:color w:val="231F20"/>
                <w:sz w:val="19"/>
              </w:rPr>
              <w:t>of</w:t>
            </w:r>
            <w:r>
              <w:rPr>
                <w:color w:val="231F20"/>
                <w:spacing w:val="-4"/>
                <w:sz w:val="19"/>
              </w:rPr>
              <w:t> </w:t>
            </w:r>
            <w:r>
              <w:rPr>
                <w:color w:val="231F20"/>
                <w:sz w:val="19"/>
              </w:rPr>
              <w:t>performing</w:t>
            </w:r>
            <w:r>
              <w:rPr>
                <w:color w:val="231F20"/>
                <w:spacing w:val="-4"/>
                <w:sz w:val="19"/>
              </w:rPr>
              <w:t> </w:t>
            </w:r>
            <w:r>
              <w:rPr>
                <w:color w:val="231F20"/>
                <w:sz w:val="19"/>
              </w:rPr>
              <w:t>a</w:t>
            </w:r>
            <w:r>
              <w:rPr>
                <w:color w:val="231F20"/>
                <w:spacing w:val="-5"/>
                <w:sz w:val="19"/>
              </w:rPr>
              <w:t> </w:t>
            </w:r>
            <w:r>
              <w:rPr>
                <w:color w:val="231F20"/>
                <w:sz w:val="19"/>
              </w:rPr>
              <w:t>bank</w:t>
            </w:r>
            <w:r>
              <w:rPr>
                <w:color w:val="231F20"/>
                <w:spacing w:val="-4"/>
                <w:sz w:val="19"/>
              </w:rPr>
              <w:t> </w:t>
            </w:r>
            <w:r>
              <w:rPr>
                <w:color w:val="231F20"/>
                <w:sz w:val="19"/>
              </w:rPr>
              <w:t>reconciliation</w:t>
            </w:r>
            <w:r>
              <w:rPr>
                <w:color w:val="231F20"/>
                <w:spacing w:val="-4"/>
                <w:sz w:val="19"/>
              </w:rPr>
              <w:t> </w:t>
            </w:r>
            <w:r>
              <w:rPr>
                <w:color w:val="231F20"/>
                <w:spacing w:val="-5"/>
                <w:sz w:val="19"/>
              </w:rPr>
              <w:t>is</w:t>
            </w:r>
          </w:p>
          <w:p>
            <w:pPr>
              <w:pStyle w:val="TableParagraph"/>
              <w:numPr>
                <w:ilvl w:val="1"/>
                <w:numId w:val="27"/>
              </w:numPr>
              <w:tabs>
                <w:tab w:pos="830" w:val="left" w:leader="none"/>
              </w:tabs>
              <w:spacing w:line="240" w:lineRule="auto" w:before="33" w:after="0"/>
              <w:ind w:left="829" w:right="0" w:hanging="235"/>
              <w:jc w:val="left"/>
              <w:rPr>
                <w:sz w:val="19"/>
              </w:rPr>
            </w:pPr>
            <w:r>
              <w:rPr>
                <w:color w:val="231F20"/>
                <w:sz w:val="19"/>
              </w:rPr>
              <w:t>Accuracy</w:t>
            </w:r>
            <w:r>
              <w:rPr>
                <w:color w:val="231F20"/>
                <w:spacing w:val="-9"/>
                <w:sz w:val="19"/>
              </w:rPr>
              <w:t> </w:t>
            </w:r>
            <w:r>
              <w:rPr>
                <w:color w:val="231F20"/>
                <w:sz w:val="19"/>
              </w:rPr>
              <w:t>of</w:t>
            </w:r>
            <w:r>
              <w:rPr>
                <w:color w:val="231F20"/>
                <w:spacing w:val="-9"/>
                <w:sz w:val="19"/>
              </w:rPr>
              <w:t> </w:t>
            </w:r>
            <w:r>
              <w:rPr>
                <w:color w:val="231F20"/>
                <w:sz w:val="19"/>
              </w:rPr>
              <w:t>revenues</w:t>
            </w:r>
            <w:r>
              <w:rPr>
                <w:color w:val="231F20"/>
                <w:spacing w:val="-8"/>
                <w:sz w:val="19"/>
              </w:rPr>
              <w:t> </w:t>
            </w:r>
            <w:r>
              <w:rPr>
                <w:color w:val="231F20"/>
                <w:sz w:val="19"/>
              </w:rPr>
              <w:t>reported</w:t>
            </w:r>
            <w:r>
              <w:rPr>
                <w:color w:val="231F20"/>
                <w:spacing w:val="-9"/>
                <w:sz w:val="19"/>
              </w:rPr>
              <w:t> </w:t>
            </w:r>
            <w:r>
              <w:rPr>
                <w:color w:val="231F20"/>
                <w:sz w:val="19"/>
              </w:rPr>
              <w:t>in</w:t>
            </w:r>
            <w:r>
              <w:rPr>
                <w:color w:val="231F20"/>
                <w:spacing w:val="-9"/>
                <w:sz w:val="19"/>
              </w:rPr>
              <w:t> </w:t>
            </w:r>
            <w:r>
              <w:rPr>
                <w:color w:val="231F20"/>
                <w:sz w:val="19"/>
              </w:rPr>
              <w:t>the</w:t>
            </w:r>
            <w:r>
              <w:rPr>
                <w:color w:val="231F20"/>
                <w:spacing w:val="-8"/>
                <w:sz w:val="19"/>
              </w:rPr>
              <w:t> </w:t>
            </w:r>
            <w:r>
              <w:rPr>
                <w:color w:val="231F20"/>
                <w:sz w:val="19"/>
              </w:rPr>
              <w:t>income</w:t>
            </w:r>
            <w:r>
              <w:rPr>
                <w:color w:val="231F20"/>
                <w:spacing w:val="-9"/>
                <w:sz w:val="19"/>
              </w:rPr>
              <w:t> </w:t>
            </w:r>
            <w:r>
              <w:rPr>
                <w:color w:val="231F20"/>
                <w:spacing w:val="-2"/>
                <w:sz w:val="19"/>
              </w:rPr>
              <w:t>statement.</w:t>
            </w:r>
          </w:p>
          <w:p>
            <w:pPr>
              <w:pStyle w:val="TableParagraph"/>
              <w:numPr>
                <w:ilvl w:val="1"/>
                <w:numId w:val="27"/>
              </w:numPr>
              <w:tabs>
                <w:tab w:pos="843" w:val="left" w:leader="none"/>
              </w:tabs>
              <w:spacing w:line="240" w:lineRule="auto" w:before="33" w:after="0"/>
              <w:ind w:left="842" w:right="0" w:hanging="248"/>
              <w:jc w:val="left"/>
              <w:rPr>
                <w:sz w:val="19"/>
              </w:rPr>
            </w:pPr>
            <w:r>
              <w:rPr>
                <w:color w:val="231F20"/>
                <w:sz w:val="19"/>
              </w:rPr>
              <w:t>Accuracy</w:t>
            </w:r>
            <w:r>
              <w:rPr>
                <w:color w:val="231F20"/>
                <w:spacing w:val="-7"/>
                <w:sz w:val="19"/>
              </w:rPr>
              <w:t> </w:t>
            </w:r>
            <w:r>
              <w:rPr>
                <w:color w:val="231F20"/>
                <w:sz w:val="19"/>
              </w:rPr>
              <w:t>of</w:t>
            </w:r>
            <w:r>
              <w:rPr>
                <w:color w:val="231F20"/>
                <w:spacing w:val="-7"/>
                <w:sz w:val="19"/>
              </w:rPr>
              <w:t> </w:t>
            </w:r>
            <w:r>
              <w:rPr>
                <w:color w:val="231F20"/>
                <w:sz w:val="19"/>
              </w:rPr>
              <w:t>cash</w:t>
            </w:r>
            <w:r>
              <w:rPr>
                <w:color w:val="231F20"/>
                <w:spacing w:val="-7"/>
                <w:sz w:val="19"/>
              </w:rPr>
              <w:t> </w:t>
            </w:r>
            <w:r>
              <w:rPr>
                <w:color w:val="231F20"/>
                <w:sz w:val="19"/>
              </w:rPr>
              <w:t>reported</w:t>
            </w:r>
            <w:r>
              <w:rPr>
                <w:color w:val="231F20"/>
                <w:spacing w:val="-6"/>
                <w:sz w:val="19"/>
              </w:rPr>
              <w:t> </w:t>
            </w:r>
            <w:r>
              <w:rPr>
                <w:color w:val="231F20"/>
                <w:sz w:val="19"/>
              </w:rPr>
              <w:t>in</w:t>
            </w:r>
            <w:r>
              <w:rPr>
                <w:color w:val="231F20"/>
                <w:spacing w:val="-7"/>
                <w:sz w:val="19"/>
              </w:rPr>
              <w:t> </w:t>
            </w:r>
            <w:r>
              <w:rPr>
                <w:color w:val="231F20"/>
                <w:sz w:val="19"/>
              </w:rPr>
              <w:t>the</w:t>
            </w:r>
            <w:r>
              <w:rPr>
                <w:color w:val="231F20"/>
                <w:spacing w:val="-7"/>
                <w:sz w:val="19"/>
              </w:rPr>
              <w:t> </w:t>
            </w:r>
            <w:r>
              <w:rPr>
                <w:color w:val="231F20"/>
                <w:sz w:val="19"/>
              </w:rPr>
              <w:t>balance</w:t>
            </w:r>
            <w:r>
              <w:rPr>
                <w:color w:val="231F20"/>
                <w:spacing w:val="-7"/>
                <w:sz w:val="19"/>
              </w:rPr>
              <w:t> </w:t>
            </w:r>
            <w:r>
              <w:rPr>
                <w:color w:val="231F20"/>
                <w:spacing w:val="-2"/>
                <w:sz w:val="19"/>
              </w:rPr>
              <w:t>sheet.</w:t>
            </w:r>
          </w:p>
          <w:p>
            <w:pPr>
              <w:pStyle w:val="TableParagraph"/>
              <w:numPr>
                <w:ilvl w:val="1"/>
                <w:numId w:val="27"/>
              </w:numPr>
              <w:tabs>
                <w:tab w:pos="824" w:val="left" w:leader="none"/>
              </w:tabs>
              <w:spacing w:line="240" w:lineRule="auto" w:before="33" w:after="0"/>
              <w:ind w:left="823" w:right="0" w:hanging="229"/>
              <w:jc w:val="left"/>
              <w:rPr>
                <w:sz w:val="19"/>
              </w:rPr>
            </w:pPr>
            <w:r>
              <w:rPr>
                <w:color w:val="231F20"/>
                <w:spacing w:val="-2"/>
                <w:sz w:val="19"/>
              </w:rPr>
              <w:t>Accuracy</w:t>
            </w:r>
            <w:r>
              <w:rPr>
                <w:color w:val="231F20"/>
                <w:spacing w:val="1"/>
                <w:sz w:val="19"/>
              </w:rPr>
              <w:t> </w:t>
            </w:r>
            <w:r>
              <w:rPr>
                <w:color w:val="231F20"/>
                <w:spacing w:val="-2"/>
                <w:sz w:val="19"/>
              </w:rPr>
              <w:t>of</w:t>
            </w:r>
            <w:r>
              <w:rPr>
                <w:color w:val="231F20"/>
                <w:spacing w:val="1"/>
                <w:sz w:val="19"/>
              </w:rPr>
              <w:t> </w:t>
            </w:r>
            <w:r>
              <w:rPr>
                <w:color w:val="231F20"/>
                <w:spacing w:val="-2"/>
                <w:sz w:val="19"/>
              </w:rPr>
              <w:t>liabilities</w:t>
            </w:r>
            <w:r>
              <w:rPr>
                <w:color w:val="231F20"/>
                <w:spacing w:val="1"/>
                <w:sz w:val="19"/>
              </w:rPr>
              <w:t> </w:t>
            </w:r>
            <w:r>
              <w:rPr>
                <w:color w:val="231F20"/>
                <w:spacing w:val="-2"/>
                <w:sz w:val="19"/>
              </w:rPr>
              <w:t>reported</w:t>
            </w:r>
            <w:r>
              <w:rPr>
                <w:color w:val="231F20"/>
                <w:spacing w:val="1"/>
                <w:sz w:val="19"/>
              </w:rPr>
              <w:t> </w:t>
            </w:r>
            <w:r>
              <w:rPr>
                <w:color w:val="231F20"/>
                <w:spacing w:val="-2"/>
                <w:sz w:val="19"/>
              </w:rPr>
              <w:t>in</w:t>
            </w:r>
            <w:r>
              <w:rPr>
                <w:color w:val="231F20"/>
                <w:spacing w:val="1"/>
                <w:sz w:val="19"/>
              </w:rPr>
              <w:t> </w:t>
            </w:r>
            <w:r>
              <w:rPr>
                <w:color w:val="231F20"/>
                <w:spacing w:val="-2"/>
                <w:sz w:val="19"/>
              </w:rPr>
              <w:t>the</w:t>
            </w:r>
            <w:r>
              <w:rPr>
                <w:color w:val="231F20"/>
                <w:spacing w:val="2"/>
                <w:sz w:val="19"/>
              </w:rPr>
              <w:t> </w:t>
            </w:r>
            <w:r>
              <w:rPr>
                <w:color w:val="231F20"/>
                <w:spacing w:val="-2"/>
                <w:sz w:val="19"/>
              </w:rPr>
              <w:t>balance</w:t>
            </w:r>
            <w:r>
              <w:rPr>
                <w:color w:val="231F20"/>
                <w:spacing w:val="1"/>
                <w:sz w:val="19"/>
              </w:rPr>
              <w:t> </w:t>
            </w:r>
            <w:r>
              <w:rPr>
                <w:color w:val="231F20"/>
                <w:spacing w:val="-2"/>
                <w:sz w:val="19"/>
              </w:rPr>
              <w:t>sheet.</w:t>
            </w:r>
          </w:p>
          <w:p>
            <w:pPr>
              <w:pStyle w:val="TableParagraph"/>
              <w:numPr>
                <w:ilvl w:val="0"/>
                <w:numId w:val="27"/>
              </w:numPr>
              <w:tabs>
                <w:tab w:pos="595" w:val="left" w:leader="none"/>
              </w:tabs>
              <w:spacing w:line="240" w:lineRule="auto" w:before="34" w:after="0"/>
              <w:ind w:left="595" w:right="0" w:hanging="235"/>
              <w:jc w:val="left"/>
              <w:rPr>
                <w:sz w:val="19"/>
              </w:rPr>
            </w:pPr>
            <w:r>
              <w:rPr>
                <w:color w:val="231F20"/>
                <w:sz w:val="19"/>
              </w:rPr>
              <w:t>A</w:t>
            </w:r>
            <w:r>
              <w:rPr>
                <w:color w:val="231F20"/>
                <w:spacing w:val="-7"/>
                <w:sz w:val="19"/>
              </w:rPr>
              <w:t> </w:t>
            </w:r>
            <w:r>
              <w:rPr>
                <w:color w:val="231F20"/>
                <w:sz w:val="19"/>
              </w:rPr>
              <w:t>primary</w:t>
            </w:r>
            <w:r>
              <w:rPr>
                <w:color w:val="231F20"/>
                <w:spacing w:val="-7"/>
                <w:sz w:val="19"/>
              </w:rPr>
              <w:t> </w:t>
            </w:r>
            <w:r>
              <w:rPr>
                <w:color w:val="231F20"/>
                <w:sz w:val="19"/>
              </w:rPr>
              <w:t>benefit</w:t>
            </w:r>
            <w:r>
              <w:rPr>
                <w:color w:val="231F20"/>
                <w:spacing w:val="-6"/>
                <w:sz w:val="19"/>
              </w:rPr>
              <w:t> </w:t>
            </w:r>
            <w:r>
              <w:rPr>
                <w:color w:val="231F20"/>
                <w:sz w:val="19"/>
              </w:rPr>
              <w:t>of</w:t>
            </w:r>
            <w:r>
              <w:rPr>
                <w:color w:val="231F20"/>
                <w:spacing w:val="-7"/>
                <w:sz w:val="19"/>
              </w:rPr>
              <w:t> </w:t>
            </w:r>
            <w:r>
              <w:rPr>
                <w:color w:val="231F20"/>
                <w:sz w:val="19"/>
              </w:rPr>
              <w:t>internal</w:t>
            </w:r>
            <w:r>
              <w:rPr>
                <w:color w:val="231F20"/>
                <w:spacing w:val="-7"/>
                <w:sz w:val="19"/>
              </w:rPr>
              <w:t> </w:t>
            </w:r>
            <w:r>
              <w:rPr>
                <w:color w:val="231F20"/>
                <w:sz w:val="19"/>
              </w:rPr>
              <w:t>controls</w:t>
            </w:r>
            <w:r>
              <w:rPr>
                <w:color w:val="231F20"/>
                <w:spacing w:val="-6"/>
                <w:sz w:val="19"/>
              </w:rPr>
              <w:t> </w:t>
            </w:r>
            <w:r>
              <w:rPr>
                <w:color w:val="231F20"/>
                <w:sz w:val="19"/>
              </w:rPr>
              <w:t>over</w:t>
            </w:r>
            <w:r>
              <w:rPr>
                <w:color w:val="231F20"/>
                <w:spacing w:val="-7"/>
                <w:sz w:val="19"/>
              </w:rPr>
              <w:t> </w:t>
            </w:r>
            <w:r>
              <w:rPr>
                <w:color w:val="231F20"/>
                <w:sz w:val="19"/>
              </w:rPr>
              <w:t>cash</w:t>
            </w:r>
            <w:r>
              <w:rPr>
                <w:color w:val="231F20"/>
                <w:spacing w:val="-7"/>
                <w:sz w:val="19"/>
              </w:rPr>
              <w:t> </w:t>
            </w:r>
            <w:r>
              <w:rPr>
                <w:color w:val="231F20"/>
                <w:sz w:val="19"/>
              </w:rPr>
              <w:t>is</w:t>
            </w:r>
            <w:r>
              <w:rPr>
                <w:color w:val="231F20"/>
                <w:spacing w:val="-6"/>
                <w:sz w:val="19"/>
              </w:rPr>
              <w:t> </w:t>
            </w:r>
            <w:r>
              <w:rPr>
                <w:color w:val="231F20"/>
                <w:sz w:val="19"/>
              </w:rPr>
              <w:t>to</w:t>
            </w:r>
            <w:r>
              <w:rPr>
                <w:color w:val="231F20"/>
                <w:spacing w:val="-7"/>
                <w:sz w:val="19"/>
              </w:rPr>
              <w:t> </w:t>
            </w:r>
            <w:r>
              <w:rPr>
                <w:color w:val="231F20"/>
                <w:spacing w:val="-2"/>
                <w:sz w:val="19"/>
              </w:rPr>
              <w:t>improve</w:t>
            </w:r>
          </w:p>
          <w:p>
            <w:pPr>
              <w:pStyle w:val="TableParagraph"/>
              <w:numPr>
                <w:ilvl w:val="1"/>
                <w:numId w:val="27"/>
              </w:numPr>
              <w:tabs>
                <w:tab w:pos="830" w:val="left" w:leader="none"/>
              </w:tabs>
              <w:spacing w:line="240" w:lineRule="auto" w:before="33" w:after="0"/>
              <w:ind w:left="829" w:right="0" w:hanging="235"/>
              <w:jc w:val="left"/>
              <w:rPr>
                <w:sz w:val="19"/>
              </w:rPr>
            </w:pPr>
            <w:r>
              <w:rPr>
                <w:color w:val="231F20"/>
                <w:sz w:val="19"/>
              </w:rPr>
              <w:t>Management’s</w:t>
            </w:r>
            <w:r>
              <w:rPr>
                <w:color w:val="231F20"/>
                <w:spacing w:val="-10"/>
                <w:sz w:val="19"/>
              </w:rPr>
              <w:t> </w:t>
            </w:r>
            <w:r>
              <w:rPr>
                <w:color w:val="231F20"/>
                <w:sz w:val="19"/>
              </w:rPr>
              <w:t>ability</w:t>
            </w:r>
            <w:r>
              <w:rPr>
                <w:color w:val="231F20"/>
                <w:spacing w:val="-10"/>
                <w:sz w:val="19"/>
              </w:rPr>
              <w:t> </w:t>
            </w:r>
            <w:r>
              <w:rPr>
                <w:color w:val="231F20"/>
                <w:sz w:val="19"/>
              </w:rPr>
              <w:t>to</w:t>
            </w:r>
            <w:r>
              <w:rPr>
                <w:color w:val="231F20"/>
                <w:spacing w:val="-10"/>
                <w:sz w:val="19"/>
              </w:rPr>
              <w:t> </w:t>
            </w:r>
            <w:r>
              <w:rPr>
                <w:color w:val="231F20"/>
                <w:sz w:val="19"/>
              </w:rPr>
              <w:t>assess</w:t>
            </w:r>
            <w:r>
              <w:rPr>
                <w:color w:val="231F20"/>
                <w:spacing w:val="-9"/>
                <w:sz w:val="19"/>
              </w:rPr>
              <w:t> </w:t>
            </w:r>
            <w:r>
              <w:rPr>
                <w:color w:val="231F20"/>
                <w:sz w:val="19"/>
              </w:rPr>
              <w:t>which</w:t>
            </w:r>
            <w:r>
              <w:rPr>
                <w:color w:val="231F20"/>
                <w:spacing w:val="-10"/>
                <w:sz w:val="19"/>
              </w:rPr>
              <w:t> </w:t>
            </w:r>
            <w:r>
              <w:rPr>
                <w:color w:val="231F20"/>
                <w:sz w:val="19"/>
              </w:rPr>
              <w:t>of</w:t>
            </w:r>
            <w:r>
              <w:rPr>
                <w:color w:val="231F20"/>
                <w:spacing w:val="-10"/>
                <w:sz w:val="19"/>
              </w:rPr>
              <w:t> </w:t>
            </w:r>
            <w:r>
              <w:rPr>
                <w:color w:val="231F20"/>
                <w:sz w:val="19"/>
              </w:rPr>
              <w:t>its</w:t>
            </w:r>
            <w:r>
              <w:rPr>
                <w:color w:val="231F20"/>
                <w:spacing w:val="-9"/>
                <w:sz w:val="19"/>
              </w:rPr>
              <w:t> </w:t>
            </w:r>
            <w:r>
              <w:rPr>
                <w:color w:val="231F20"/>
                <w:sz w:val="19"/>
              </w:rPr>
              <w:t>company’s</w:t>
            </w:r>
            <w:r>
              <w:rPr>
                <w:color w:val="231F20"/>
                <w:spacing w:val="-10"/>
                <w:sz w:val="19"/>
              </w:rPr>
              <w:t> </w:t>
            </w:r>
            <w:r>
              <w:rPr>
                <w:color w:val="231F20"/>
                <w:sz w:val="19"/>
              </w:rPr>
              <w:t>products</w:t>
            </w:r>
            <w:r>
              <w:rPr>
                <w:color w:val="231F20"/>
                <w:spacing w:val="-10"/>
                <w:sz w:val="19"/>
              </w:rPr>
              <w:t> </w:t>
            </w:r>
            <w:r>
              <w:rPr>
                <w:color w:val="231F20"/>
                <w:sz w:val="19"/>
              </w:rPr>
              <w:t>is</w:t>
            </w:r>
            <w:r>
              <w:rPr>
                <w:color w:val="231F20"/>
                <w:spacing w:val="-9"/>
                <w:sz w:val="19"/>
              </w:rPr>
              <w:t> </w:t>
            </w:r>
            <w:r>
              <w:rPr>
                <w:color w:val="231F20"/>
                <w:sz w:val="19"/>
              </w:rPr>
              <w:t>most</w:t>
            </w:r>
            <w:r>
              <w:rPr>
                <w:color w:val="231F20"/>
                <w:spacing w:val="-10"/>
                <w:sz w:val="19"/>
              </w:rPr>
              <w:t> </w:t>
            </w:r>
            <w:r>
              <w:rPr>
                <w:color w:val="231F20"/>
                <w:spacing w:val="-2"/>
                <w:sz w:val="19"/>
              </w:rPr>
              <w:t>profitable.</w:t>
            </w:r>
          </w:p>
          <w:p>
            <w:pPr>
              <w:pStyle w:val="TableParagraph"/>
              <w:numPr>
                <w:ilvl w:val="1"/>
                <w:numId w:val="27"/>
              </w:numPr>
              <w:tabs>
                <w:tab w:pos="843" w:val="left" w:leader="none"/>
              </w:tabs>
              <w:spacing w:line="240" w:lineRule="auto" w:before="33" w:after="0"/>
              <w:ind w:left="842" w:right="0" w:hanging="248"/>
              <w:jc w:val="left"/>
              <w:rPr>
                <w:sz w:val="19"/>
              </w:rPr>
            </w:pPr>
            <w:r>
              <w:rPr>
                <w:color w:val="231F20"/>
                <w:sz w:val="19"/>
              </w:rPr>
              <w:t>Creditors</w:t>
            </w:r>
            <w:r>
              <w:rPr>
                <w:color w:val="231F20"/>
                <w:spacing w:val="-10"/>
                <w:sz w:val="19"/>
              </w:rPr>
              <w:t> </w:t>
            </w:r>
            <w:r>
              <w:rPr>
                <w:color w:val="231F20"/>
                <w:sz w:val="19"/>
              </w:rPr>
              <w:t>understanding</w:t>
            </w:r>
            <w:r>
              <w:rPr>
                <w:color w:val="231F20"/>
                <w:spacing w:val="-10"/>
                <w:sz w:val="19"/>
              </w:rPr>
              <w:t> </w:t>
            </w:r>
            <w:r>
              <w:rPr>
                <w:color w:val="231F20"/>
                <w:sz w:val="19"/>
              </w:rPr>
              <w:t>of</w:t>
            </w:r>
            <w:r>
              <w:rPr>
                <w:color w:val="231F20"/>
                <w:spacing w:val="-10"/>
                <w:sz w:val="19"/>
              </w:rPr>
              <w:t> </w:t>
            </w:r>
            <w:r>
              <w:rPr>
                <w:color w:val="231F20"/>
                <w:sz w:val="19"/>
              </w:rPr>
              <w:t>a</w:t>
            </w:r>
            <w:r>
              <w:rPr>
                <w:color w:val="231F20"/>
                <w:spacing w:val="-10"/>
                <w:sz w:val="19"/>
              </w:rPr>
              <w:t> </w:t>
            </w:r>
            <w:r>
              <w:rPr>
                <w:color w:val="231F20"/>
                <w:sz w:val="19"/>
              </w:rPr>
              <w:t>company’s</w:t>
            </w:r>
            <w:r>
              <w:rPr>
                <w:color w:val="231F20"/>
                <w:spacing w:val="-10"/>
                <w:sz w:val="19"/>
              </w:rPr>
              <w:t> </w:t>
            </w:r>
            <w:r>
              <w:rPr>
                <w:color w:val="231F20"/>
                <w:sz w:val="19"/>
              </w:rPr>
              <w:t>total</w:t>
            </w:r>
            <w:r>
              <w:rPr>
                <w:color w:val="231F20"/>
                <w:spacing w:val="-10"/>
                <w:sz w:val="19"/>
              </w:rPr>
              <w:t> </w:t>
            </w:r>
            <w:r>
              <w:rPr>
                <w:color w:val="231F20"/>
                <w:spacing w:val="-2"/>
                <w:sz w:val="19"/>
              </w:rPr>
              <w:t>obligations.</w:t>
            </w:r>
          </w:p>
          <w:p>
            <w:pPr>
              <w:pStyle w:val="TableParagraph"/>
              <w:numPr>
                <w:ilvl w:val="1"/>
                <w:numId w:val="27"/>
              </w:numPr>
              <w:tabs>
                <w:tab w:pos="824" w:val="left" w:leader="none"/>
              </w:tabs>
              <w:spacing w:line="240" w:lineRule="auto" w:before="33" w:after="0"/>
              <w:ind w:left="823" w:right="0" w:hanging="229"/>
              <w:jc w:val="left"/>
              <w:rPr>
                <w:sz w:val="19"/>
              </w:rPr>
            </w:pPr>
            <w:r>
              <w:rPr>
                <w:color w:val="231F20"/>
                <w:sz w:val="19"/>
              </w:rPr>
              <w:t>The</w:t>
            </w:r>
            <w:r>
              <w:rPr>
                <w:color w:val="231F20"/>
                <w:spacing w:val="-9"/>
                <w:sz w:val="19"/>
              </w:rPr>
              <w:t> </w:t>
            </w:r>
            <w:r>
              <w:rPr>
                <w:color w:val="231F20"/>
                <w:sz w:val="19"/>
              </w:rPr>
              <w:t>amounts</w:t>
            </w:r>
            <w:r>
              <w:rPr>
                <w:color w:val="231F20"/>
                <w:spacing w:val="-8"/>
                <w:sz w:val="19"/>
              </w:rPr>
              <w:t> </w:t>
            </w:r>
            <w:r>
              <w:rPr>
                <w:color w:val="231F20"/>
                <w:sz w:val="19"/>
              </w:rPr>
              <w:t>reported</w:t>
            </w:r>
            <w:r>
              <w:rPr>
                <w:color w:val="231F20"/>
                <w:spacing w:val="-8"/>
                <w:sz w:val="19"/>
              </w:rPr>
              <w:t> </w:t>
            </w:r>
            <w:r>
              <w:rPr>
                <w:color w:val="231F20"/>
                <w:sz w:val="19"/>
              </w:rPr>
              <w:t>in</w:t>
            </w:r>
            <w:r>
              <w:rPr>
                <w:color w:val="231F20"/>
                <w:spacing w:val="-8"/>
                <w:sz w:val="19"/>
              </w:rPr>
              <w:t> </w:t>
            </w:r>
            <w:r>
              <w:rPr>
                <w:color w:val="231F20"/>
                <w:sz w:val="19"/>
              </w:rPr>
              <w:t>the</w:t>
            </w:r>
            <w:r>
              <w:rPr>
                <w:color w:val="231F20"/>
                <w:spacing w:val="-9"/>
                <w:sz w:val="19"/>
              </w:rPr>
              <w:t> </w:t>
            </w:r>
            <w:r>
              <w:rPr>
                <w:color w:val="231F20"/>
                <w:sz w:val="19"/>
              </w:rPr>
              <w:t>statement</w:t>
            </w:r>
            <w:r>
              <w:rPr>
                <w:color w:val="231F20"/>
                <w:spacing w:val="-8"/>
                <w:sz w:val="19"/>
              </w:rPr>
              <w:t> </w:t>
            </w:r>
            <w:r>
              <w:rPr>
                <w:color w:val="231F20"/>
                <w:sz w:val="19"/>
              </w:rPr>
              <w:t>of</w:t>
            </w:r>
            <w:r>
              <w:rPr>
                <w:color w:val="231F20"/>
                <w:spacing w:val="-8"/>
                <w:sz w:val="19"/>
              </w:rPr>
              <w:t> </w:t>
            </w:r>
            <w:r>
              <w:rPr>
                <w:color w:val="231F20"/>
                <w:sz w:val="19"/>
              </w:rPr>
              <w:t>cash</w:t>
            </w:r>
            <w:r>
              <w:rPr>
                <w:color w:val="231F20"/>
                <w:spacing w:val="-8"/>
                <w:sz w:val="19"/>
              </w:rPr>
              <w:t> </w:t>
            </w:r>
            <w:r>
              <w:rPr>
                <w:color w:val="231F20"/>
                <w:spacing w:val="-2"/>
                <w:sz w:val="19"/>
              </w:rPr>
              <w:t>flows.</w:t>
            </w:r>
          </w:p>
          <w:p>
            <w:pPr>
              <w:pStyle w:val="TableParagraph"/>
              <w:spacing w:before="8"/>
              <w:rPr>
                <w:rFonts w:ascii="Proxima Nova Rg"/>
                <w:b/>
                <w:sz w:val="19"/>
              </w:rPr>
            </w:pPr>
          </w:p>
          <w:p>
            <w:pPr>
              <w:pStyle w:val="TableParagraph"/>
              <w:spacing w:line="146" w:lineRule="exact"/>
              <w:ind w:left="-6"/>
              <w:rPr>
                <w:rFonts w:ascii="Book Antiqua"/>
                <w:b/>
                <w:i/>
                <w:sz w:val="19"/>
              </w:rPr>
            </w:pPr>
            <w:r>
              <w:rPr>
                <w:rFonts w:ascii="Book Antiqua"/>
                <w:b/>
                <w:i/>
                <w:color w:val="231F20"/>
                <w:spacing w:val="-4"/>
                <w:sz w:val="19"/>
              </w:rPr>
              <w:t>Note:</w:t>
            </w:r>
            <w:r>
              <w:rPr>
                <w:rFonts w:ascii="Book Antiqua"/>
                <w:b/>
                <w:i/>
                <w:color w:val="231F20"/>
                <w:spacing w:val="-6"/>
                <w:sz w:val="19"/>
              </w:rPr>
              <w:t> </w:t>
            </w:r>
            <w:r>
              <w:rPr>
                <w:rFonts w:ascii="Book Antiqua"/>
                <w:b/>
                <w:i/>
                <w:color w:val="231F20"/>
                <w:spacing w:val="-4"/>
                <w:sz w:val="19"/>
              </w:rPr>
              <w:t>For</w:t>
            </w:r>
            <w:r>
              <w:rPr>
                <w:rFonts w:ascii="Book Antiqua"/>
                <w:b/>
                <w:i/>
                <w:color w:val="231F20"/>
                <w:spacing w:val="-6"/>
                <w:sz w:val="19"/>
              </w:rPr>
              <w:t> </w:t>
            </w:r>
            <w:r>
              <w:rPr>
                <w:rFonts w:ascii="Book Antiqua"/>
                <w:b/>
                <w:i/>
                <w:color w:val="231F20"/>
                <w:spacing w:val="-4"/>
                <w:sz w:val="19"/>
              </w:rPr>
              <w:t>answers,</w:t>
            </w:r>
            <w:r>
              <w:rPr>
                <w:rFonts w:ascii="Book Antiqua"/>
                <w:b/>
                <w:i/>
                <w:color w:val="231F20"/>
                <w:spacing w:val="-6"/>
                <w:sz w:val="19"/>
              </w:rPr>
              <w:t> </w:t>
            </w:r>
            <w:r>
              <w:rPr>
                <w:rFonts w:ascii="Book Antiqua"/>
                <w:b/>
                <w:i/>
                <w:color w:val="231F20"/>
                <w:spacing w:val="-4"/>
                <w:sz w:val="19"/>
              </w:rPr>
              <w:t>see</w:t>
            </w:r>
            <w:r>
              <w:rPr>
                <w:rFonts w:ascii="Book Antiqua"/>
                <w:b/>
                <w:i/>
                <w:color w:val="231F20"/>
                <w:spacing w:val="-6"/>
                <w:sz w:val="19"/>
              </w:rPr>
              <w:t> </w:t>
            </w:r>
            <w:r>
              <w:rPr>
                <w:rFonts w:ascii="Book Antiqua"/>
                <w:b/>
                <w:i/>
                <w:color w:val="231F20"/>
                <w:spacing w:val="-4"/>
                <w:sz w:val="19"/>
              </w:rPr>
              <w:t>the</w:t>
            </w:r>
            <w:r>
              <w:rPr>
                <w:rFonts w:ascii="Book Antiqua"/>
                <w:b/>
                <w:i/>
                <w:color w:val="231F20"/>
                <w:spacing w:val="-6"/>
                <w:sz w:val="19"/>
              </w:rPr>
              <w:t> </w:t>
            </w:r>
            <w:r>
              <w:rPr>
                <w:rFonts w:ascii="Book Antiqua"/>
                <w:b/>
                <w:i/>
                <w:color w:val="231F20"/>
                <w:spacing w:val="-4"/>
                <w:sz w:val="19"/>
              </w:rPr>
              <w:t>last</w:t>
            </w:r>
            <w:r>
              <w:rPr>
                <w:rFonts w:ascii="Book Antiqua"/>
                <w:b/>
                <w:i/>
                <w:color w:val="231F20"/>
                <w:spacing w:val="-6"/>
                <w:sz w:val="19"/>
              </w:rPr>
              <w:t> </w:t>
            </w:r>
            <w:r>
              <w:rPr>
                <w:rFonts w:ascii="Book Antiqua"/>
                <w:b/>
                <w:i/>
                <w:color w:val="231F20"/>
                <w:spacing w:val="-4"/>
                <w:sz w:val="19"/>
              </w:rPr>
              <w:t>page</w:t>
            </w:r>
            <w:r>
              <w:rPr>
                <w:rFonts w:ascii="Book Antiqua"/>
                <w:b/>
                <w:i/>
                <w:color w:val="231F20"/>
                <w:spacing w:val="-5"/>
                <w:sz w:val="19"/>
              </w:rPr>
              <w:t> </w:t>
            </w:r>
            <w:r>
              <w:rPr>
                <w:rFonts w:ascii="Book Antiqua"/>
                <w:b/>
                <w:i/>
                <w:color w:val="231F20"/>
                <w:spacing w:val="-4"/>
                <w:sz w:val="19"/>
              </w:rPr>
              <w:t>of</w:t>
            </w:r>
            <w:r>
              <w:rPr>
                <w:rFonts w:ascii="Book Antiqua"/>
                <w:b/>
                <w:i/>
                <w:color w:val="231F20"/>
                <w:spacing w:val="-6"/>
                <w:sz w:val="19"/>
              </w:rPr>
              <w:t> </w:t>
            </w:r>
            <w:r>
              <w:rPr>
                <w:rFonts w:ascii="Book Antiqua"/>
                <w:b/>
                <w:i/>
                <w:color w:val="231F20"/>
                <w:spacing w:val="-4"/>
                <w:sz w:val="19"/>
              </w:rPr>
              <w:t>the</w:t>
            </w:r>
            <w:r>
              <w:rPr>
                <w:rFonts w:ascii="Book Antiqua"/>
                <w:b/>
                <w:i/>
                <w:color w:val="231F20"/>
                <w:spacing w:val="-6"/>
                <w:sz w:val="19"/>
              </w:rPr>
              <w:t> </w:t>
            </w:r>
            <w:r>
              <w:rPr>
                <w:rFonts w:ascii="Book Antiqua"/>
                <w:b/>
                <w:i/>
                <w:color w:val="231F20"/>
                <w:spacing w:val="-4"/>
                <w:sz w:val="19"/>
              </w:rPr>
              <w:t>chapter.</w:t>
            </w:r>
          </w:p>
        </w:tc>
      </w:tr>
    </w:tbl>
    <w:p>
      <w:pPr>
        <w:spacing w:after="0" w:line="146" w:lineRule="exact"/>
        <w:rPr>
          <w:rFonts w:ascii="Book Antiqua"/>
          <w:sz w:val="19"/>
        </w:rPr>
        <w:sectPr>
          <w:pgSz w:w="12240" w:h="15660"/>
          <w:pgMar w:top="60" w:bottom="280" w:left="840" w:right="840"/>
          <w:pgBorders w:offsetFrom="page">
            <w:top w:val="single" w:color="939598" w:space="18" w:sz="4"/>
            <w:left w:val="single" w:color="939598" w:space="18" w:sz="4"/>
            <w:bottom w:val="single" w:color="939598" w:space="18" w:sz="4"/>
            <w:right w:val="single" w:color="939598" w:space="18" w:sz="4"/>
          </w:pgBorders>
        </w:sectPr>
      </w:pPr>
    </w:p>
    <w:p>
      <w:pPr>
        <w:tabs>
          <w:tab w:pos="2279" w:val="left" w:leader="none"/>
        </w:tabs>
        <w:spacing w:before="90"/>
        <w:ind w:left="120" w:right="0" w:firstLine="0"/>
        <w:jc w:val="left"/>
        <w:rPr>
          <w:rFonts w:ascii="Arial Black"/>
          <w:sz w:val="16"/>
        </w:rPr>
      </w:pPr>
      <w:r>
        <w:rPr>
          <w:rFonts w:ascii="Proxima Nova Rg"/>
          <w:b/>
          <w:color w:val="231F20"/>
          <w:spacing w:val="-5"/>
          <w:w w:val="95"/>
          <w:sz w:val="18"/>
        </w:rPr>
        <w:t>204</w:t>
      </w:r>
      <w:r>
        <w:rPr>
          <w:rFonts w:ascii="Proxima Nova Rg"/>
          <w:b/>
          <w:color w:val="231F20"/>
          <w:sz w:val="18"/>
        </w:rPr>
        <w:tab/>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p>
    <w:p>
      <w:pPr>
        <w:pStyle w:val="BodyText"/>
        <w:spacing w:before="1"/>
        <w:rPr>
          <w:rFonts w:ascii="Arial Black"/>
          <w:sz w:val="29"/>
        </w:rPr>
      </w:pPr>
    </w:p>
    <w:p>
      <w:pPr>
        <w:spacing w:after="0"/>
        <w:rPr>
          <w:rFonts w:ascii="Arial Black"/>
          <w:sz w:val="29"/>
        </w:rPr>
        <w:sectPr>
          <w:pgSz w:w="12240" w:h="15660"/>
          <w:pgMar w:top="460" w:bottom="280" w:left="840" w:right="840"/>
          <w:pgBorders w:offsetFrom="page">
            <w:top w:val="single" w:color="939598" w:space="18" w:sz="4"/>
            <w:left w:val="single" w:color="939598" w:space="18" w:sz="4"/>
            <w:bottom w:val="single" w:color="939598" w:space="18" w:sz="4"/>
            <w:right w:val="single" w:color="939598" w:space="18" w:sz="4"/>
          </w:pgBorders>
        </w:sectPr>
      </w:pPr>
    </w:p>
    <w:p>
      <w:pPr>
        <w:pStyle w:val="Heading4"/>
        <w:ind w:left="780"/>
      </w:pPr>
      <w:r>
        <w:rPr/>
        <w:pict>
          <v:group style="position:absolute;margin-left:0pt;margin-top:0pt;width:612pt;height:783pt;mso-position-horizontal-relative:page;mso-position-vertical-relative:page;z-index:-18884096" id="docshapegroup898" coordorigin="0,0" coordsize="12240,15660">
            <v:rect style="position:absolute;left:0;top:0;width:720;height:15660" id="docshape899" filled="true" fillcolor="#336929" stroked="false">
              <v:fill type="solid"/>
            </v:rect>
            <v:shape style="position:absolute;left:5;top:5;width:12230;height:15650" id="docshape900" coordorigin="5,5" coordsize="12230,15650" path="m5,15655l12235,15655,12235,5,5,5,5,15655xm965,14815l2875,14815,2875,1205,965,1205,965,14815xm3125,14815l10795,14815,10795,1205,3125,1205,3125,14815xe" filled="false" stroked="true" strokeweight=".5pt" strokecolor="#939598">
              <v:path arrowok="t"/>
              <v:stroke dashstyle="solid"/>
            </v:shape>
            <v:shape style="position:absolute;left:1480;top:1200;width:9320;height:502" id="docshape901" coordorigin="1480,1200" coordsize="9320,502" path="m10680,1200l1600,1200,1531,1202,1495,1215,1482,1251,1480,1320,1480,1582,1482,1651,1495,1687,1531,1700,1600,1702,10680,1702,10749,1700,10785,1687,10798,1651,10800,1582,10800,1320,10798,1251,10785,1215,10749,1202,10680,1200xe" filled="true" fillcolor="#96ac7e" stroked="false">
              <v:path arrowok="t"/>
              <v:fill type="solid"/>
            </v:shape>
            <v:shape style="position:absolute;left:960;top:1200;width:270;height:445" type="#_x0000_t75" id="docshape902" stroked="false">
              <v:imagedata r:id="rId613" o:title=""/>
            </v:shape>
            <v:shape style="position:absolute;left:1026;top:1201;width:372;height:462" id="docshape903" coordorigin="1027,1201" coordsize="372,462" path="m1229,1201l1168,1215,1112,1252,1067,1309,1037,1378,1027,1453,1028,1479,1044,1550,1077,1606,1136,1651,1186,1662,1203,1662,1271,1642,1329,1596,1371,1532,1395,1457,1399,1417,1399,1396,1389,1335,1356,1266,1301,1218,1229,1201xe" filled="true" fillcolor="#d9d9d9" stroked="false">
              <v:path arrowok="t"/>
              <v:fill type="solid"/>
            </v:shape>
            <v:shape style="position:absolute;left:1025;top:1200;width:375;height:464" type="#_x0000_t75" id="docshape904" stroked="false">
              <v:imagedata r:id="rId614" o:title=""/>
            </v:shape>
            <v:shape style="position:absolute;left:1076;top:1246;width:285;height:369" id="docshape905" coordorigin="1076,1247" coordsize="285,369" path="m1264,1247l1155,1278,1111,1329,1083,1398,1076,1472,1091,1538,1124,1588,1174,1615,1230,1614,1283,1585,1326,1533,1354,1464,1361,1390,1346,1324,1313,1274,1264,1247xe" filled="true" fillcolor="#00518d" stroked="false">
              <v:path arrowok="t"/>
              <v:fill type="solid"/>
            </v:shape>
            <v:shape style="position:absolute;left:1077;top:1246;width:282;height:368" type="#_x0000_t75" id="docshape906" stroked="false">
              <v:imagedata r:id="rId615" o:title=""/>
            </v:shape>
            <v:shape style="position:absolute;left:1117;top:1326;width:209;height:173" id="docshape907" coordorigin="1118,1326" coordsize="209,173" path="m1256,1432l1198,1432,1297,1498,1326,1489,1326,1467,1308,1467,1308,1456,1290,1456,1290,1444,1273,1444,1256,1432,1256,1432xm1326,1462l1308,1467,1326,1467,1326,1462xm1308,1450l1290,1456,1308,1456,1308,1450xm1200,1326l1178,1328,1156,1339,1136,1357,1123,1381,1118,1405,1121,1426,1133,1442,1147,1448,1164,1448,1181,1443,1198,1432,1256,1432,1256,1416,1227,1396,1230,1387,1152,1387,1143,1380,1143,1373,1153,1360,1161,1358,1233,1358,1229,1345,1219,1333,1200,1326xm1290,1439l1273,1444,1290,1444,1290,1439xm1233,1358l1161,1358,1170,1365,1169,1372,1159,1385,1152,1387,1230,1387,1233,1377,1233,1360,1233,1358xe" filled="true" fillcolor="#666667" stroked="false">
              <v:path arrowok="t"/>
              <v:fill type="solid"/>
            </v:shape>
            <v:shape style="position:absolute;left:1117;top:1324;width:209;height:173" id="docshape908" coordorigin="1117,1324" coordsize="209,173" path="m1256,1430l1198,1430,1297,1496,1326,1487,1326,1465,1308,1465,1308,1454,1290,1454,1290,1442,1272,1442,1256,1430,1256,1430xm1326,1460l1308,1465,1326,1465,1326,1460xm1308,1448l1290,1454,1308,1454,1308,1448xm1200,1324l1178,1326,1156,1337,1136,1355,1123,1379,1117,1403,1121,1424,1133,1440,1147,1446,1164,1446,1181,1441,1198,1430,1256,1430,1256,1414,1227,1393,1230,1385,1152,1385,1147,1382,1143,1378,1143,1370,1153,1358,1160,1356,1233,1356,1229,1343,1218,1331,1200,1324xm1290,1437l1272,1442,1290,1442,1290,1437xm1233,1356l1160,1356,1169,1362,1169,1370,1159,1383,1152,1385,1230,1385,1233,1375,1233,1358,1233,1356xe" filled="true" fillcolor="#ffffff" stroked="false">
              <v:path arrowok="t"/>
              <v:fill type="solid"/>
            </v:shape>
            <v:shape style="position:absolute;left:960;top:11826;width:9840;height:502" id="docshape909" coordorigin="960,11826" coordsize="9840,502" path="m10680,11826l1080,11826,1011,11828,975,11841,962,11877,960,11946,960,12208,962,12277,975,12313,1011,12326,1080,12328,10680,12328,10749,12326,10785,12313,10798,12277,10800,12208,10800,11946,10798,11877,10785,11841,10749,11828,10680,11826xe" filled="true" fillcolor="#e7a922" stroked="false">
              <v:path arrowok="t"/>
              <v:fill type="solid"/>
            </v:shape>
            <w10:wrap type="none"/>
          </v:group>
        </w:pict>
      </w:r>
      <w:r>
        <w:rPr>
          <w:color w:val="FFFFFF"/>
          <w:w w:val="80"/>
        </w:rPr>
        <w:t>KEY</w:t>
      </w:r>
      <w:r>
        <w:rPr>
          <w:color w:val="FFFFFF"/>
          <w:spacing w:val="16"/>
        </w:rPr>
        <w:t> </w:t>
      </w:r>
      <w:r>
        <w:rPr>
          <w:color w:val="FFFFFF"/>
          <w:w w:val="80"/>
        </w:rPr>
        <w:t>POINTS</w:t>
      </w:r>
      <w:r>
        <w:rPr>
          <w:color w:val="FFFFFF"/>
          <w:spacing w:val="16"/>
        </w:rPr>
        <w:t> </w:t>
      </w:r>
      <w:r>
        <w:rPr>
          <w:color w:val="FFFFFF"/>
          <w:w w:val="80"/>
        </w:rPr>
        <w:t>BY</w:t>
      </w:r>
      <w:r>
        <w:rPr>
          <w:color w:val="FFFFFF"/>
          <w:spacing w:val="17"/>
        </w:rPr>
        <w:t> </w:t>
      </w:r>
      <w:r>
        <w:rPr>
          <w:color w:val="FFFFFF"/>
          <w:w w:val="80"/>
        </w:rPr>
        <w:t>LEARNING</w:t>
      </w:r>
      <w:r>
        <w:rPr>
          <w:color w:val="FFFFFF"/>
          <w:spacing w:val="16"/>
        </w:rPr>
        <w:t> </w:t>
      </w:r>
      <w:r>
        <w:rPr>
          <w:color w:val="FFFFFF"/>
          <w:spacing w:val="-2"/>
          <w:w w:val="80"/>
        </w:rPr>
        <w:t>OBJECTIVE</w:t>
      </w:r>
    </w:p>
    <w:p>
      <w:pPr>
        <w:pStyle w:val="BodyText"/>
        <w:spacing w:line="206" w:lineRule="auto" w:before="208"/>
        <w:ind w:left="840" w:right="327" w:hanging="720"/>
        <w:rPr>
          <w:rFonts w:ascii="Arial Black" w:hAnsi="Arial Black"/>
        </w:rPr>
      </w:pPr>
      <w:r>
        <w:rPr>
          <w:rFonts w:ascii="Arial Black" w:hAnsi="Arial Black"/>
          <w:color w:val="7F2654"/>
          <w:w w:val="80"/>
        </w:rPr>
        <w:t>LO4–1</w:t>
      </w:r>
      <w:r>
        <w:rPr>
          <w:rFonts w:ascii="Arial Black" w:hAnsi="Arial Black"/>
          <w:color w:val="7F2654"/>
          <w:spacing w:val="80"/>
        </w:rPr>
        <w:t> </w:t>
      </w:r>
      <w:r>
        <w:rPr>
          <w:rFonts w:ascii="Arial Black" w:hAnsi="Arial Black"/>
          <w:color w:val="231F20"/>
          <w:w w:val="80"/>
        </w:rPr>
        <w:t>Discuss the impact of accounting scandals </w:t>
      </w:r>
      <w:r>
        <w:rPr>
          <w:rFonts w:ascii="Arial Black" w:hAnsi="Arial Black"/>
          <w:color w:val="231F20"/>
          <w:w w:val="80"/>
        </w:rPr>
        <w:t>and </w:t>
      </w:r>
      <w:r>
        <w:rPr>
          <w:rFonts w:ascii="Arial Black" w:hAnsi="Arial Black"/>
          <w:color w:val="231F20"/>
          <w:w w:val="85"/>
        </w:rPr>
        <w:t>the passage of the Sarbanes-Oxley Act.</w:t>
      </w:r>
    </w:p>
    <w:p>
      <w:pPr>
        <w:pStyle w:val="BodyText"/>
        <w:spacing w:line="247" w:lineRule="auto" w:before="69"/>
        <w:ind w:left="840" w:right="327"/>
      </w:pPr>
      <w:r>
        <w:rPr>
          <w:color w:val="231F20"/>
        </w:rPr>
        <w:t>The accounting scandals in the early 2000s prompted passage of the Sarbanes-Oxley Act (SOX). Among other stipulations, SOX sets forth</w:t>
      </w:r>
      <w:r>
        <w:rPr>
          <w:color w:val="231F20"/>
          <w:spacing w:val="80"/>
        </w:rPr>
        <w:t> </w:t>
      </w:r>
      <w:r>
        <w:rPr>
          <w:color w:val="231F20"/>
        </w:rPr>
        <w:t>a variety of guidelines related to auditor–client relations</w:t>
      </w:r>
      <w:r>
        <w:rPr>
          <w:color w:val="231F20"/>
          <w:spacing w:val="-11"/>
        </w:rPr>
        <w:t> </w:t>
      </w:r>
      <w:r>
        <w:rPr>
          <w:color w:val="231F20"/>
        </w:rPr>
        <w:t>and</w:t>
      </w:r>
      <w:r>
        <w:rPr>
          <w:color w:val="231F20"/>
          <w:spacing w:val="-10"/>
        </w:rPr>
        <w:t> </w:t>
      </w:r>
      <w:r>
        <w:rPr>
          <w:color w:val="231F20"/>
        </w:rPr>
        <w:t>additional</w:t>
      </w:r>
      <w:r>
        <w:rPr>
          <w:color w:val="231F20"/>
          <w:spacing w:val="-11"/>
        </w:rPr>
        <w:t> </w:t>
      </w:r>
      <w:r>
        <w:rPr>
          <w:color w:val="231F20"/>
        </w:rPr>
        <w:t>internal</w:t>
      </w:r>
      <w:r>
        <w:rPr>
          <w:color w:val="231F20"/>
          <w:spacing w:val="-10"/>
        </w:rPr>
        <w:t> </w:t>
      </w:r>
      <w:r>
        <w:rPr>
          <w:color w:val="231F20"/>
        </w:rPr>
        <w:t>controls.</w:t>
      </w:r>
      <w:r>
        <w:rPr>
          <w:color w:val="231F20"/>
          <w:spacing w:val="-11"/>
        </w:rPr>
        <w:t> </w:t>
      </w:r>
      <w:r>
        <w:rPr>
          <w:color w:val="231F20"/>
        </w:rPr>
        <w:t>Section </w:t>
      </w:r>
      <w:r>
        <w:rPr>
          <w:color w:val="231F20"/>
          <w:spacing w:val="-2"/>
        </w:rPr>
        <w:t>404,</w:t>
      </w:r>
      <w:r>
        <w:rPr>
          <w:color w:val="231F20"/>
          <w:spacing w:val="-6"/>
        </w:rPr>
        <w:t> </w:t>
      </w:r>
      <w:r>
        <w:rPr>
          <w:color w:val="231F20"/>
          <w:spacing w:val="-2"/>
        </w:rPr>
        <w:t>in</w:t>
      </w:r>
      <w:r>
        <w:rPr>
          <w:color w:val="231F20"/>
          <w:spacing w:val="-6"/>
        </w:rPr>
        <w:t> </w:t>
      </w:r>
      <w:r>
        <w:rPr>
          <w:color w:val="231F20"/>
          <w:spacing w:val="-2"/>
        </w:rPr>
        <w:t>particular,</w:t>
      </w:r>
      <w:r>
        <w:rPr>
          <w:color w:val="231F20"/>
          <w:spacing w:val="-6"/>
        </w:rPr>
        <w:t> </w:t>
      </w:r>
      <w:r>
        <w:rPr>
          <w:color w:val="231F20"/>
          <w:spacing w:val="-2"/>
        </w:rPr>
        <w:t>requires</w:t>
      </w:r>
      <w:r>
        <w:rPr>
          <w:color w:val="231F20"/>
          <w:spacing w:val="-6"/>
        </w:rPr>
        <w:t> </w:t>
      </w:r>
      <w:r>
        <w:rPr>
          <w:color w:val="231F20"/>
          <w:spacing w:val="-2"/>
        </w:rPr>
        <w:t>company</w:t>
      </w:r>
      <w:r>
        <w:rPr>
          <w:color w:val="231F20"/>
          <w:spacing w:val="-6"/>
        </w:rPr>
        <w:t> </w:t>
      </w:r>
      <w:r>
        <w:rPr>
          <w:color w:val="231F20"/>
          <w:spacing w:val="-2"/>
        </w:rPr>
        <w:t>management</w:t>
      </w:r>
      <w:r>
        <w:rPr>
          <w:color w:val="231F20"/>
        </w:rPr>
        <w:t> and auditors to document and assess the effectiveness of a company’s internal controls.</w:t>
      </w:r>
    </w:p>
    <w:p>
      <w:pPr>
        <w:pStyle w:val="BodyText"/>
        <w:spacing w:line="206" w:lineRule="auto" w:before="115"/>
        <w:ind w:left="840" w:hanging="720"/>
        <w:rPr>
          <w:rFonts w:ascii="Arial Black" w:hAnsi="Arial Black"/>
        </w:rPr>
      </w:pPr>
      <w:r>
        <w:rPr>
          <w:rFonts w:ascii="Arial Black" w:hAnsi="Arial Black"/>
          <w:color w:val="7F2654"/>
          <w:w w:val="80"/>
        </w:rPr>
        <w:t>LO4–2</w:t>
      </w:r>
      <w:r>
        <w:rPr>
          <w:rFonts w:ascii="Arial Black" w:hAnsi="Arial Black"/>
          <w:color w:val="7F2654"/>
          <w:spacing w:val="80"/>
        </w:rPr>
        <w:t> </w:t>
      </w:r>
      <w:r>
        <w:rPr>
          <w:rFonts w:ascii="Arial Black" w:hAnsi="Arial Black"/>
          <w:color w:val="231F20"/>
          <w:w w:val="80"/>
        </w:rPr>
        <w:t>Identify the components, responsibilities, </w:t>
      </w:r>
      <w:r>
        <w:rPr>
          <w:rFonts w:ascii="Arial Black" w:hAnsi="Arial Black"/>
          <w:color w:val="231F20"/>
          <w:w w:val="80"/>
        </w:rPr>
        <w:t>and </w:t>
      </w:r>
      <w:r>
        <w:rPr>
          <w:rFonts w:ascii="Arial Black" w:hAnsi="Arial Black"/>
          <w:color w:val="231F20"/>
          <w:w w:val="85"/>
        </w:rPr>
        <w:t>limitations</w:t>
      </w:r>
      <w:r>
        <w:rPr>
          <w:rFonts w:ascii="Arial Black" w:hAnsi="Arial Black"/>
          <w:color w:val="231F20"/>
          <w:spacing w:val="-5"/>
          <w:w w:val="85"/>
        </w:rPr>
        <w:t> </w:t>
      </w:r>
      <w:r>
        <w:rPr>
          <w:rFonts w:ascii="Arial Black" w:hAnsi="Arial Black"/>
          <w:color w:val="231F20"/>
          <w:w w:val="85"/>
        </w:rPr>
        <w:t>of</w:t>
      </w:r>
      <w:r>
        <w:rPr>
          <w:rFonts w:ascii="Arial Black" w:hAnsi="Arial Black"/>
          <w:color w:val="231F20"/>
          <w:spacing w:val="-5"/>
          <w:w w:val="85"/>
        </w:rPr>
        <w:t> </w:t>
      </w:r>
      <w:r>
        <w:rPr>
          <w:rFonts w:ascii="Arial Black" w:hAnsi="Arial Black"/>
          <w:color w:val="231F20"/>
          <w:w w:val="85"/>
        </w:rPr>
        <w:t>internal</w:t>
      </w:r>
      <w:r>
        <w:rPr>
          <w:rFonts w:ascii="Arial Black" w:hAnsi="Arial Black"/>
          <w:color w:val="231F20"/>
          <w:spacing w:val="-5"/>
          <w:w w:val="85"/>
        </w:rPr>
        <w:t> </w:t>
      </w:r>
      <w:r>
        <w:rPr>
          <w:rFonts w:ascii="Arial Black" w:hAnsi="Arial Black"/>
          <w:color w:val="231F20"/>
          <w:w w:val="85"/>
        </w:rPr>
        <w:t>control.</w:t>
      </w:r>
    </w:p>
    <w:p>
      <w:pPr>
        <w:pStyle w:val="BodyText"/>
        <w:spacing w:line="247" w:lineRule="auto" w:before="69"/>
        <w:ind w:left="840" w:right="272"/>
      </w:pPr>
      <w:r>
        <w:rPr>
          <w:color w:val="231F20"/>
        </w:rPr>
        <w:t>Internal control refers to a company’s plan to improve</w:t>
      </w:r>
      <w:r>
        <w:rPr>
          <w:color w:val="231F20"/>
          <w:spacing w:val="-11"/>
        </w:rPr>
        <w:t> </w:t>
      </w:r>
      <w:r>
        <w:rPr>
          <w:color w:val="231F20"/>
        </w:rPr>
        <w:t>the</w:t>
      </w:r>
      <w:r>
        <w:rPr>
          <w:color w:val="231F20"/>
          <w:spacing w:val="-10"/>
        </w:rPr>
        <w:t> </w:t>
      </w:r>
      <w:r>
        <w:rPr>
          <w:color w:val="231F20"/>
        </w:rPr>
        <w:t>accuracy</w:t>
      </w:r>
      <w:r>
        <w:rPr>
          <w:color w:val="231F20"/>
          <w:spacing w:val="-11"/>
        </w:rPr>
        <w:t> </w:t>
      </w:r>
      <w:r>
        <w:rPr>
          <w:color w:val="231F20"/>
        </w:rPr>
        <w:t>and</w:t>
      </w:r>
      <w:r>
        <w:rPr>
          <w:color w:val="231F20"/>
          <w:spacing w:val="-10"/>
        </w:rPr>
        <w:t> </w:t>
      </w:r>
      <w:r>
        <w:rPr>
          <w:color w:val="231F20"/>
        </w:rPr>
        <w:t>reliability</w:t>
      </w:r>
      <w:r>
        <w:rPr>
          <w:color w:val="231F20"/>
          <w:spacing w:val="-11"/>
        </w:rPr>
        <w:t> </w:t>
      </w:r>
      <w:r>
        <w:rPr>
          <w:color w:val="231F20"/>
        </w:rPr>
        <w:t>of</w:t>
      </w:r>
      <w:r>
        <w:rPr>
          <w:color w:val="231F20"/>
          <w:spacing w:val="-10"/>
        </w:rPr>
        <w:t> </w:t>
      </w:r>
      <w:r>
        <w:rPr>
          <w:color w:val="231F20"/>
        </w:rPr>
        <w:t>accounting information and safeguard the company’s assets. Five</w:t>
      </w:r>
      <w:r>
        <w:rPr>
          <w:color w:val="231F20"/>
          <w:spacing w:val="-11"/>
        </w:rPr>
        <w:t> </w:t>
      </w:r>
      <w:r>
        <w:rPr>
          <w:color w:val="231F20"/>
        </w:rPr>
        <w:t>key</w:t>
      </w:r>
      <w:r>
        <w:rPr>
          <w:color w:val="231F20"/>
          <w:spacing w:val="-10"/>
        </w:rPr>
        <w:t> </w:t>
      </w:r>
      <w:r>
        <w:rPr>
          <w:color w:val="231F20"/>
        </w:rPr>
        <w:t>components</w:t>
      </w:r>
      <w:r>
        <w:rPr>
          <w:color w:val="231F20"/>
          <w:spacing w:val="-11"/>
        </w:rPr>
        <w:t> </w:t>
      </w:r>
      <w:r>
        <w:rPr>
          <w:color w:val="231F20"/>
        </w:rPr>
        <w:t>to</w:t>
      </w:r>
      <w:r>
        <w:rPr>
          <w:color w:val="231F20"/>
          <w:spacing w:val="-10"/>
        </w:rPr>
        <w:t> </w:t>
      </w:r>
      <w:r>
        <w:rPr>
          <w:color w:val="231F20"/>
        </w:rPr>
        <w:t>an</w:t>
      </w:r>
      <w:r>
        <w:rPr>
          <w:color w:val="231F20"/>
          <w:spacing w:val="-11"/>
        </w:rPr>
        <w:t> </w:t>
      </w:r>
      <w:r>
        <w:rPr>
          <w:color w:val="231F20"/>
        </w:rPr>
        <w:t>internal</w:t>
      </w:r>
      <w:r>
        <w:rPr>
          <w:color w:val="231F20"/>
          <w:spacing w:val="-10"/>
        </w:rPr>
        <w:t> </w:t>
      </w:r>
      <w:r>
        <w:rPr>
          <w:color w:val="231F20"/>
        </w:rPr>
        <w:t>control</w:t>
      </w:r>
      <w:r>
        <w:rPr>
          <w:color w:val="231F20"/>
          <w:spacing w:val="-11"/>
        </w:rPr>
        <w:t> </w:t>
      </w:r>
      <w:r>
        <w:rPr>
          <w:color w:val="231F20"/>
        </w:rPr>
        <w:t>system are (1) control environment, (2) risk assessment,</w:t>
      </w:r>
    </w:p>
    <w:p>
      <w:pPr>
        <w:pStyle w:val="BodyText"/>
        <w:spacing w:line="247" w:lineRule="auto" w:before="2"/>
        <w:ind w:left="840"/>
      </w:pPr>
      <w:r>
        <w:rPr>
          <w:color w:val="231F20"/>
        </w:rPr>
        <w:t>(3) control activities, (4) monitoring, and (5) information</w:t>
      </w:r>
      <w:r>
        <w:rPr>
          <w:color w:val="231F20"/>
          <w:spacing w:val="-11"/>
        </w:rPr>
        <w:t> </w:t>
      </w:r>
      <w:r>
        <w:rPr>
          <w:color w:val="231F20"/>
        </w:rPr>
        <w:t>and</w:t>
      </w:r>
      <w:r>
        <w:rPr>
          <w:color w:val="231F20"/>
          <w:spacing w:val="-10"/>
        </w:rPr>
        <w:t> </w:t>
      </w:r>
      <w:r>
        <w:rPr>
          <w:color w:val="231F20"/>
        </w:rPr>
        <w:t>communication.</w:t>
      </w:r>
      <w:r>
        <w:rPr>
          <w:color w:val="231F20"/>
          <w:spacing w:val="-11"/>
        </w:rPr>
        <w:t> </w:t>
      </w:r>
      <w:r>
        <w:rPr>
          <w:color w:val="231F20"/>
        </w:rPr>
        <w:t>Control</w:t>
      </w:r>
      <w:r>
        <w:rPr>
          <w:color w:val="231F20"/>
          <w:spacing w:val="-10"/>
        </w:rPr>
        <w:t> </w:t>
      </w:r>
      <w:r>
        <w:rPr>
          <w:color w:val="231F20"/>
        </w:rPr>
        <w:t>activities include those designed to prevent or detect fraudulent or erroneous behavior.</w:t>
      </w:r>
    </w:p>
    <w:p>
      <w:pPr>
        <w:pStyle w:val="BodyText"/>
        <w:spacing w:before="84"/>
        <w:ind w:left="120"/>
        <w:jc w:val="both"/>
        <w:rPr>
          <w:rFonts w:ascii="Arial Black" w:hAnsi="Arial Black"/>
        </w:rPr>
      </w:pPr>
      <w:r>
        <w:rPr>
          <w:rFonts w:ascii="Arial Black" w:hAnsi="Arial Black"/>
          <w:color w:val="7F2654"/>
          <w:w w:val="85"/>
        </w:rPr>
        <w:t>LO4–3</w:t>
      </w:r>
      <w:r>
        <w:rPr>
          <w:rFonts w:ascii="Arial Black" w:hAnsi="Arial Black"/>
          <w:color w:val="7F2654"/>
          <w:spacing w:val="39"/>
        </w:rPr>
        <w:t> </w:t>
      </w:r>
      <w:r>
        <w:rPr>
          <w:rFonts w:ascii="Arial Black" w:hAnsi="Arial Black"/>
          <w:color w:val="231F20"/>
          <w:w w:val="85"/>
        </w:rPr>
        <w:t>Define</w:t>
      </w:r>
      <w:r>
        <w:rPr>
          <w:rFonts w:ascii="Arial Black" w:hAnsi="Arial Black"/>
          <w:color w:val="231F20"/>
          <w:spacing w:val="-6"/>
          <w:w w:val="85"/>
        </w:rPr>
        <w:t> </w:t>
      </w:r>
      <w:r>
        <w:rPr>
          <w:rFonts w:ascii="Arial Black" w:hAnsi="Arial Black"/>
          <w:color w:val="231F20"/>
          <w:w w:val="85"/>
        </w:rPr>
        <w:t>cash</w:t>
      </w:r>
      <w:r>
        <w:rPr>
          <w:rFonts w:ascii="Arial Black" w:hAnsi="Arial Black"/>
          <w:color w:val="231F20"/>
          <w:spacing w:val="-6"/>
          <w:w w:val="85"/>
        </w:rPr>
        <w:t> </w:t>
      </w:r>
      <w:r>
        <w:rPr>
          <w:rFonts w:ascii="Arial Black" w:hAnsi="Arial Black"/>
          <w:color w:val="231F20"/>
          <w:w w:val="85"/>
        </w:rPr>
        <w:t>and</w:t>
      </w:r>
      <w:r>
        <w:rPr>
          <w:rFonts w:ascii="Arial Black" w:hAnsi="Arial Black"/>
          <w:color w:val="231F20"/>
          <w:spacing w:val="-7"/>
          <w:w w:val="85"/>
        </w:rPr>
        <w:t> </w:t>
      </w:r>
      <w:r>
        <w:rPr>
          <w:rFonts w:ascii="Arial Black" w:hAnsi="Arial Black"/>
          <w:color w:val="231F20"/>
          <w:w w:val="85"/>
        </w:rPr>
        <w:t>cash</w:t>
      </w:r>
      <w:r>
        <w:rPr>
          <w:rFonts w:ascii="Arial Black" w:hAnsi="Arial Black"/>
          <w:color w:val="231F20"/>
          <w:spacing w:val="-6"/>
          <w:w w:val="85"/>
        </w:rPr>
        <w:t> </w:t>
      </w:r>
      <w:r>
        <w:rPr>
          <w:rFonts w:ascii="Arial Black" w:hAnsi="Arial Black"/>
          <w:color w:val="231F20"/>
          <w:spacing w:val="-2"/>
          <w:w w:val="85"/>
        </w:rPr>
        <w:t>equivalents.</w:t>
      </w:r>
    </w:p>
    <w:p>
      <w:pPr>
        <w:pStyle w:val="BodyText"/>
        <w:spacing w:line="247" w:lineRule="auto" w:before="61"/>
        <w:ind w:left="840"/>
      </w:pPr>
      <w:r>
        <w:rPr>
          <w:color w:val="231F20"/>
        </w:rPr>
        <w:t>Cash</w:t>
      </w:r>
      <w:r>
        <w:rPr>
          <w:color w:val="231F20"/>
          <w:spacing w:val="-9"/>
        </w:rPr>
        <w:t> </w:t>
      </w:r>
      <w:r>
        <w:rPr>
          <w:color w:val="231F20"/>
        </w:rPr>
        <w:t>includes</w:t>
      </w:r>
      <w:r>
        <w:rPr>
          <w:color w:val="231F20"/>
          <w:spacing w:val="-9"/>
        </w:rPr>
        <w:t> </w:t>
      </w:r>
      <w:r>
        <w:rPr>
          <w:color w:val="231F20"/>
        </w:rPr>
        <w:t>coins</w:t>
      </w:r>
      <w:r>
        <w:rPr>
          <w:color w:val="231F20"/>
          <w:spacing w:val="-9"/>
        </w:rPr>
        <w:t> </w:t>
      </w:r>
      <w:r>
        <w:rPr>
          <w:color w:val="231F20"/>
        </w:rPr>
        <w:t>and</w:t>
      </w:r>
      <w:r>
        <w:rPr>
          <w:color w:val="231F20"/>
          <w:spacing w:val="-9"/>
        </w:rPr>
        <w:t> </w:t>
      </w:r>
      <w:r>
        <w:rPr>
          <w:color w:val="231F20"/>
        </w:rPr>
        <w:t>currency,</w:t>
      </w:r>
      <w:r>
        <w:rPr>
          <w:color w:val="231F20"/>
          <w:spacing w:val="-9"/>
        </w:rPr>
        <w:t> </w:t>
      </w:r>
      <w:r>
        <w:rPr>
          <w:color w:val="231F20"/>
        </w:rPr>
        <w:t>checks</w:t>
      </w:r>
      <w:r>
        <w:rPr>
          <w:color w:val="231F20"/>
          <w:spacing w:val="-9"/>
        </w:rPr>
        <w:t> </w:t>
      </w:r>
      <w:r>
        <w:rPr>
          <w:color w:val="231F20"/>
        </w:rPr>
        <w:t>received, and balances in savings and checking accounts.</w:t>
      </w:r>
    </w:p>
    <w:p>
      <w:pPr>
        <w:pStyle w:val="BodyText"/>
        <w:spacing w:line="247" w:lineRule="auto" w:before="1"/>
        <w:ind w:left="840" w:right="272"/>
      </w:pPr>
      <w:r>
        <w:rPr>
          <w:color w:val="231F20"/>
        </w:rPr>
        <w:t>The cash balance also includes credit card and debit card sales, as well as cash equivalents, defined as investments that mature within three months</w:t>
      </w:r>
      <w:r>
        <w:rPr>
          <w:color w:val="231F20"/>
          <w:spacing w:val="-11"/>
        </w:rPr>
        <w:t> </w:t>
      </w:r>
      <w:r>
        <w:rPr>
          <w:color w:val="231F20"/>
        </w:rPr>
        <w:t>from</w:t>
      </w:r>
      <w:r>
        <w:rPr>
          <w:color w:val="231F20"/>
          <w:spacing w:val="-10"/>
        </w:rPr>
        <w:t> </w:t>
      </w:r>
      <w:r>
        <w:rPr>
          <w:color w:val="231F20"/>
        </w:rPr>
        <w:t>the</w:t>
      </w:r>
      <w:r>
        <w:rPr>
          <w:color w:val="231F20"/>
          <w:spacing w:val="-11"/>
        </w:rPr>
        <w:t> </w:t>
      </w:r>
      <w:r>
        <w:rPr>
          <w:color w:val="231F20"/>
        </w:rPr>
        <w:t>date</w:t>
      </w:r>
      <w:r>
        <w:rPr>
          <w:color w:val="231F20"/>
          <w:spacing w:val="-10"/>
        </w:rPr>
        <w:t> </w:t>
      </w:r>
      <w:r>
        <w:rPr>
          <w:color w:val="231F20"/>
        </w:rPr>
        <w:t>of</w:t>
      </w:r>
      <w:r>
        <w:rPr>
          <w:color w:val="231F20"/>
          <w:spacing w:val="-11"/>
        </w:rPr>
        <w:t> </w:t>
      </w:r>
      <w:r>
        <w:rPr>
          <w:color w:val="231F20"/>
        </w:rPr>
        <w:t>purchase</w:t>
      </w:r>
      <w:r>
        <w:rPr>
          <w:color w:val="231F20"/>
          <w:spacing w:val="-10"/>
        </w:rPr>
        <w:t> </w:t>
      </w:r>
      <w:r>
        <w:rPr>
          <w:color w:val="231F20"/>
        </w:rPr>
        <w:t>(such</w:t>
      </w:r>
      <w:r>
        <w:rPr>
          <w:color w:val="231F20"/>
          <w:spacing w:val="-10"/>
        </w:rPr>
        <w:t> </w:t>
      </w:r>
      <w:r>
        <w:rPr>
          <w:color w:val="231F20"/>
        </w:rPr>
        <w:t>as</w:t>
      </w:r>
      <w:r>
        <w:rPr>
          <w:color w:val="231F20"/>
          <w:spacing w:val="-11"/>
        </w:rPr>
        <w:t> </w:t>
      </w:r>
      <w:r>
        <w:rPr>
          <w:color w:val="231F20"/>
        </w:rPr>
        <w:t>money market funds, Treasury bills, and certificates of </w:t>
      </w:r>
      <w:r>
        <w:rPr>
          <w:color w:val="231F20"/>
          <w:spacing w:val="-2"/>
        </w:rPr>
        <w:t>deposit).</w:t>
      </w:r>
    </w:p>
    <w:p>
      <w:pPr>
        <w:pStyle w:val="BodyText"/>
        <w:spacing w:line="206" w:lineRule="auto" w:before="114"/>
        <w:ind w:left="840" w:right="327" w:hanging="720"/>
        <w:rPr>
          <w:rFonts w:ascii="Arial Black" w:hAnsi="Arial Black"/>
        </w:rPr>
      </w:pPr>
      <w:r>
        <w:rPr>
          <w:rFonts w:ascii="Arial Black" w:hAnsi="Arial Black"/>
          <w:color w:val="7F2654"/>
          <w:w w:val="80"/>
        </w:rPr>
        <w:t>LO4–4</w:t>
      </w:r>
      <w:r>
        <w:rPr>
          <w:rFonts w:ascii="Arial Black" w:hAnsi="Arial Black"/>
          <w:color w:val="7F2654"/>
          <w:spacing w:val="80"/>
        </w:rPr>
        <w:t> </w:t>
      </w:r>
      <w:r>
        <w:rPr>
          <w:rFonts w:ascii="Arial Black" w:hAnsi="Arial Black"/>
          <w:color w:val="231F20"/>
          <w:w w:val="80"/>
        </w:rPr>
        <w:t>Understand controls over cash receipts </w:t>
      </w:r>
      <w:r>
        <w:rPr>
          <w:rFonts w:ascii="Arial Black" w:hAnsi="Arial Black"/>
          <w:color w:val="231F20"/>
          <w:w w:val="80"/>
        </w:rPr>
        <w:t>and </w:t>
      </w:r>
      <w:r>
        <w:rPr>
          <w:rFonts w:ascii="Arial Black" w:hAnsi="Arial Black"/>
          <w:color w:val="231F20"/>
          <w:spacing w:val="-2"/>
          <w:w w:val="90"/>
        </w:rPr>
        <w:t>cash</w:t>
      </w:r>
      <w:r>
        <w:rPr>
          <w:rFonts w:ascii="Arial Black" w:hAnsi="Arial Black"/>
          <w:color w:val="231F20"/>
          <w:spacing w:val="-6"/>
          <w:w w:val="90"/>
        </w:rPr>
        <w:t> </w:t>
      </w:r>
      <w:r>
        <w:rPr>
          <w:rFonts w:ascii="Arial Black" w:hAnsi="Arial Black"/>
          <w:color w:val="231F20"/>
          <w:spacing w:val="-2"/>
          <w:w w:val="90"/>
        </w:rPr>
        <w:t>disbursements.</w:t>
      </w:r>
    </w:p>
    <w:p>
      <w:pPr>
        <w:pStyle w:val="BodyText"/>
        <w:spacing w:line="247" w:lineRule="auto" w:before="69"/>
        <w:ind w:left="840" w:right="213"/>
      </w:pPr>
      <w:r>
        <w:rPr>
          <w:color w:val="231F20"/>
        </w:rPr>
        <w:t>Because cash is the asset of a company most susceptible to employee fraud, controls over cash receipts</w:t>
      </w:r>
      <w:r>
        <w:rPr>
          <w:color w:val="231F20"/>
          <w:spacing w:val="-7"/>
        </w:rPr>
        <w:t> </w:t>
      </w:r>
      <w:r>
        <w:rPr>
          <w:color w:val="231F20"/>
        </w:rPr>
        <w:t>and</w:t>
      </w:r>
      <w:r>
        <w:rPr>
          <w:color w:val="231F20"/>
          <w:spacing w:val="-7"/>
        </w:rPr>
        <w:t> </w:t>
      </w:r>
      <w:r>
        <w:rPr>
          <w:color w:val="231F20"/>
        </w:rPr>
        <w:t>cash</w:t>
      </w:r>
      <w:r>
        <w:rPr>
          <w:color w:val="231F20"/>
          <w:spacing w:val="-7"/>
        </w:rPr>
        <w:t> </w:t>
      </w:r>
      <w:r>
        <w:rPr>
          <w:color w:val="231F20"/>
        </w:rPr>
        <w:t>disbursements</w:t>
      </w:r>
      <w:r>
        <w:rPr>
          <w:color w:val="231F20"/>
          <w:spacing w:val="-7"/>
        </w:rPr>
        <w:t> </w:t>
      </w:r>
      <w:r>
        <w:rPr>
          <w:color w:val="231F20"/>
        </w:rPr>
        <w:t>are</w:t>
      </w:r>
      <w:r>
        <w:rPr>
          <w:color w:val="231F20"/>
          <w:spacing w:val="-7"/>
        </w:rPr>
        <w:t> </w:t>
      </w:r>
      <w:r>
        <w:rPr>
          <w:color w:val="231F20"/>
        </w:rPr>
        <w:t>an</w:t>
      </w:r>
      <w:r>
        <w:rPr>
          <w:color w:val="231F20"/>
          <w:spacing w:val="-7"/>
        </w:rPr>
        <w:t> </w:t>
      </w:r>
      <w:r>
        <w:rPr>
          <w:color w:val="231F20"/>
        </w:rPr>
        <w:t>important part of a company’s overall internal control</w:t>
      </w:r>
      <w:r>
        <w:rPr>
          <w:color w:val="231F20"/>
        </w:rPr>
        <w:t> system. Important controls over cash receipts include</w:t>
      </w:r>
      <w:r>
        <w:rPr>
          <w:color w:val="231F20"/>
          <w:spacing w:val="-10"/>
        </w:rPr>
        <w:t> </w:t>
      </w:r>
      <w:r>
        <w:rPr>
          <w:color w:val="231F20"/>
        </w:rPr>
        <w:t>segregation</w:t>
      </w:r>
      <w:r>
        <w:rPr>
          <w:color w:val="231F20"/>
          <w:spacing w:val="-10"/>
        </w:rPr>
        <w:t> </w:t>
      </w:r>
      <w:r>
        <w:rPr>
          <w:color w:val="231F20"/>
        </w:rPr>
        <w:t>of</w:t>
      </w:r>
      <w:r>
        <w:rPr>
          <w:color w:val="231F20"/>
          <w:spacing w:val="-10"/>
        </w:rPr>
        <w:t> </w:t>
      </w:r>
      <w:r>
        <w:rPr>
          <w:color w:val="231F20"/>
        </w:rPr>
        <w:t>duties</w:t>
      </w:r>
      <w:r>
        <w:rPr>
          <w:color w:val="231F20"/>
          <w:spacing w:val="-10"/>
        </w:rPr>
        <w:t> </w:t>
      </w:r>
      <w:r>
        <w:rPr>
          <w:color w:val="231F20"/>
        </w:rPr>
        <w:t>for</w:t>
      </w:r>
      <w:r>
        <w:rPr>
          <w:color w:val="231F20"/>
          <w:spacing w:val="-10"/>
        </w:rPr>
        <w:t> </w:t>
      </w:r>
      <w:r>
        <w:rPr>
          <w:color w:val="231F20"/>
        </w:rPr>
        <w:t>those</w:t>
      </w:r>
      <w:r>
        <w:rPr>
          <w:color w:val="231F20"/>
          <w:spacing w:val="-10"/>
        </w:rPr>
        <w:t> </w:t>
      </w:r>
      <w:r>
        <w:rPr>
          <w:color w:val="231F20"/>
        </w:rPr>
        <w:t>who</w:t>
      </w:r>
      <w:r>
        <w:rPr>
          <w:color w:val="231F20"/>
          <w:spacing w:val="-10"/>
        </w:rPr>
        <w:t> </w:t>
      </w:r>
      <w:r>
        <w:rPr>
          <w:color w:val="231F20"/>
        </w:rPr>
        <w:t>handle cash</w:t>
      </w:r>
      <w:r>
        <w:rPr>
          <w:color w:val="231F20"/>
          <w:spacing w:val="-11"/>
        </w:rPr>
        <w:t> </w:t>
      </w:r>
      <w:r>
        <w:rPr>
          <w:color w:val="231F20"/>
        </w:rPr>
        <w:t>and</w:t>
      </w:r>
      <w:r>
        <w:rPr>
          <w:color w:val="231F20"/>
          <w:spacing w:val="-10"/>
        </w:rPr>
        <w:t> </w:t>
      </w:r>
      <w:r>
        <w:rPr>
          <w:color w:val="231F20"/>
        </w:rPr>
        <w:t>independent</w:t>
      </w:r>
      <w:r>
        <w:rPr>
          <w:color w:val="231F20"/>
          <w:spacing w:val="-11"/>
        </w:rPr>
        <w:t> </w:t>
      </w:r>
      <w:r>
        <w:rPr>
          <w:color w:val="231F20"/>
        </w:rPr>
        <w:t>verification</w:t>
      </w:r>
      <w:r>
        <w:rPr>
          <w:color w:val="231F20"/>
          <w:spacing w:val="-10"/>
        </w:rPr>
        <w:t> </w:t>
      </w:r>
      <w:r>
        <w:rPr>
          <w:color w:val="231F20"/>
        </w:rPr>
        <w:t>of</w:t>
      </w:r>
      <w:r>
        <w:rPr>
          <w:color w:val="231F20"/>
          <w:spacing w:val="-11"/>
        </w:rPr>
        <w:t> </w:t>
      </w:r>
      <w:r>
        <w:rPr>
          <w:color w:val="231F20"/>
        </w:rPr>
        <w:t>cash</w:t>
      </w:r>
      <w:r>
        <w:rPr>
          <w:color w:val="231F20"/>
          <w:spacing w:val="-10"/>
        </w:rPr>
        <w:t> </w:t>
      </w:r>
      <w:r>
        <w:rPr>
          <w:color w:val="231F20"/>
        </w:rPr>
        <w:t>receipts. Important controls over cash disbursements</w:t>
      </w:r>
    </w:p>
    <w:p>
      <w:pPr>
        <w:pStyle w:val="BodyText"/>
        <w:spacing w:before="8"/>
        <w:rPr>
          <w:sz w:val="21"/>
        </w:rPr>
      </w:pPr>
    </w:p>
    <w:p>
      <w:pPr>
        <w:pStyle w:val="Heading4"/>
        <w:spacing w:before="1"/>
      </w:pPr>
      <w:r>
        <w:rPr>
          <w:color w:val="FFFFFF"/>
          <w:spacing w:val="-2"/>
          <w:w w:val="95"/>
        </w:rPr>
        <w:t>GLOSSARY</w:t>
      </w:r>
    </w:p>
    <w:p>
      <w:pPr>
        <w:spacing w:line="242" w:lineRule="auto" w:before="212"/>
        <w:ind w:left="120" w:right="517" w:firstLine="0"/>
        <w:jc w:val="both"/>
        <w:rPr>
          <w:rFonts w:ascii="Book Antiqua" w:hAnsi="Book Antiqua"/>
          <w:b/>
          <w:sz w:val="19"/>
        </w:rPr>
      </w:pPr>
      <w:r>
        <w:rPr>
          <w:rFonts w:ascii="Book Antiqua" w:hAnsi="Book Antiqua"/>
          <w:b/>
          <w:color w:val="231F20"/>
          <w:spacing w:val="-2"/>
          <w:sz w:val="19"/>
        </w:rPr>
        <w:t>Bank</w:t>
      </w:r>
      <w:r>
        <w:rPr>
          <w:rFonts w:ascii="Book Antiqua" w:hAnsi="Book Antiqua"/>
          <w:b/>
          <w:color w:val="231F20"/>
          <w:spacing w:val="-10"/>
          <w:sz w:val="19"/>
        </w:rPr>
        <w:t> </w:t>
      </w:r>
      <w:r>
        <w:rPr>
          <w:rFonts w:ascii="Book Antiqua" w:hAnsi="Book Antiqua"/>
          <w:b/>
          <w:color w:val="231F20"/>
          <w:spacing w:val="-2"/>
          <w:sz w:val="19"/>
        </w:rPr>
        <w:t>reconciliation:</w:t>
      </w:r>
      <w:r>
        <w:rPr>
          <w:rFonts w:ascii="Book Antiqua" w:hAnsi="Book Antiqua"/>
          <w:b/>
          <w:color w:val="231F20"/>
          <w:spacing w:val="-10"/>
          <w:sz w:val="19"/>
        </w:rPr>
        <w:t> </w:t>
      </w:r>
      <w:r>
        <w:rPr>
          <w:color w:val="231F20"/>
          <w:spacing w:val="-2"/>
          <w:sz w:val="19"/>
        </w:rPr>
        <w:t>Matching</w:t>
      </w:r>
      <w:r>
        <w:rPr>
          <w:color w:val="231F20"/>
          <w:spacing w:val="-6"/>
          <w:sz w:val="19"/>
        </w:rPr>
        <w:t> </w:t>
      </w:r>
      <w:r>
        <w:rPr>
          <w:color w:val="231F20"/>
          <w:spacing w:val="-2"/>
          <w:sz w:val="19"/>
        </w:rPr>
        <w:t>the</w:t>
      </w:r>
      <w:r>
        <w:rPr>
          <w:color w:val="231F20"/>
          <w:spacing w:val="-5"/>
          <w:sz w:val="19"/>
        </w:rPr>
        <w:t> </w:t>
      </w:r>
      <w:r>
        <w:rPr>
          <w:color w:val="231F20"/>
          <w:spacing w:val="-2"/>
          <w:sz w:val="19"/>
        </w:rPr>
        <w:t>balance</w:t>
      </w:r>
      <w:r>
        <w:rPr>
          <w:color w:val="231F20"/>
          <w:spacing w:val="-5"/>
          <w:sz w:val="19"/>
        </w:rPr>
        <w:t> </w:t>
      </w:r>
      <w:r>
        <w:rPr>
          <w:color w:val="231F20"/>
          <w:spacing w:val="-2"/>
          <w:sz w:val="19"/>
        </w:rPr>
        <w:t>of</w:t>
      </w:r>
      <w:r>
        <w:rPr>
          <w:color w:val="231F20"/>
          <w:spacing w:val="-5"/>
          <w:sz w:val="19"/>
        </w:rPr>
        <w:t> </w:t>
      </w:r>
      <w:r>
        <w:rPr>
          <w:color w:val="231F20"/>
          <w:spacing w:val="-2"/>
          <w:sz w:val="19"/>
        </w:rPr>
        <w:t>cash</w:t>
      </w:r>
      <w:r>
        <w:rPr>
          <w:color w:val="231F20"/>
          <w:spacing w:val="-5"/>
          <w:sz w:val="19"/>
        </w:rPr>
        <w:t> </w:t>
      </w:r>
      <w:r>
        <w:rPr>
          <w:color w:val="231F20"/>
          <w:spacing w:val="-2"/>
          <w:sz w:val="19"/>
        </w:rPr>
        <w:t>in</w:t>
      </w:r>
      <w:r>
        <w:rPr>
          <w:color w:val="231F20"/>
          <w:spacing w:val="-5"/>
          <w:sz w:val="19"/>
        </w:rPr>
        <w:t> </w:t>
      </w:r>
      <w:r>
        <w:rPr>
          <w:color w:val="231F20"/>
          <w:spacing w:val="-2"/>
          <w:sz w:val="19"/>
        </w:rPr>
        <w:t>the</w:t>
      </w:r>
      <w:r>
        <w:rPr>
          <w:color w:val="231F20"/>
          <w:sz w:val="19"/>
        </w:rPr>
        <w:t> bank</w:t>
      </w:r>
      <w:r>
        <w:rPr>
          <w:color w:val="231F20"/>
          <w:spacing w:val="-1"/>
          <w:sz w:val="19"/>
        </w:rPr>
        <w:t> </w:t>
      </w:r>
      <w:r>
        <w:rPr>
          <w:color w:val="231F20"/>
          <w:sz w:val="19"/>
        </w:rPr>
        <w:t>account</w:t>
      </w:r>
      <w:r>
        <w:rPr>
          <w:color w:val="231F20"/>
          <w:spacing w:val="-1"/>
          <w:sz w:val="19"/>
        </w:rPr>
        <w:t> </w:t>
      </w:r>
      <w:r>
        <w:rPr>
          <w:color w:val="231F20"/>
          <w:sz w:val="19"/>
        </w:rPr>
        <w:t>with</w:t>
      </w:r>
      <w:r>
        <w:rPr>
          <w:color w:val="231F20"/>
          <w:spacing w:val="-1"/>
          <w:sz w:val="19"/>
        </w:rPr>
        <w:t> </w:t>
      </w:r>
      <w:r>
        <w:rPr>
          <w:color w:val="231F20"/>
          <w:sz w:val="19"/>
        </w:rPr>
        <w:t>the</w:t>
      </w:r>
      <w:r>
        <w:rPr>
          <w:color w:val="231F20"/>
          <w:spacing w:val="-1"/>
          <w:sz w:val="19"/>
        </w:rPr>
        <w:t> </w:t>
      </w:r>
      <w:r>
        <w:rPr>
          <w:color w:val="231F20"/>
          <w:sz w:val="19"/>
        </w:rPr>
        <w:t>balance</w:t>
      </w:r>
      <w:r>
        <w:rPr>
          <w:color w:val="231F20"/>
          <w:spacing w:val="-1"/>
          <w:sz w:val="19"/>
        </w:rPr>
        <w:t> </w:t>
      </w:r>
      <w:r>
        <w:rPr>
          <w:color w:val="231F20"/>
          <w:sz w:val="19"/>
        </w:rPr>
        <w:t>of</w:t>
      </w:r>
      <w:r>
        <w:rPr>
          <w:color w:val="231F20"/>
          <w:spacing w:val="-1"/>
          <w:sz w:val="19"/>
        </w:rPr>
        <w:t> </w:t>
      </w:r>
      <w:r>
        <w:rPr>
          <w:color w:val="231F20"/>
          <w:sz w:val="19"/>
        </w:rPr>
        <w:t>cash</w:t>
      </w:r>
      <w:r>
        <w:rPr>
          <w:color w:val="231F20"/>
          <w:spacing w:val="-1"/>
          <w:sz w:val="19"/>
        </w:rPr>
        <w:t> </w:t>
      </w:r>
      <w:r>
        <w:rPr>
          <w:color w:val="231F20"/>
          <w:sz w:val="19"/>
        </w:rPr>
        <w:t>in</w:t>
      </w:r>
      <w:r>
        <w:rPr>
          <w:color w:val="231F20"/>
          <w:spacing w:val="-1"/>
          <w:sz w:val="19"/>
        </w:rPr>
        <w:t> </w:t>
      </w:r>
      <w:r>
        <w:rPr>
          <w:color w:val="231F20"/>
          <w:sz w:val="19"/>
        </w:rPr>
        <w:t>the</w:t>
      </w:r>
      <w:r>
        <w:rPr>
          <w:color w:val="231F20"/>
          <w:spacing w:val="-1"/>
          <w:sz w:val="19"/>
        </w:rPr>
        <w:t> </w:t>
      </w:r>
      <w:r>
        <w:rPr>
          <w:color w:val="231F20"/>
          <w:sz w:val="19"/>
        </w:rPr>
        <w:t>company’s own records. </w:t>
      </w:r>
      <w:r>
        <w:rPr>
          <w:rFonts w:ascii="Book Antiqua" w:hAnsi="Book Antiqua"/>
          <w:b/>
          <w:color w:val="231F20"/>
          <w:sz w:val="19"/>
        </w:rPr>
        <w:t>p. 189</w:t>
      </w:r>
    </w:p>
    <w:p>
      <w:pPr>
        <w:pStyle w:val="BodyText"/>
        <w:spacing w:line="244" w:lineRule="auto" w:before="49"/>
        <w:ind w:left="120" w:right="327"/>
        <w:rPr>
          <w:rFonts w:ascii="Book Antiqua"/>
          <w:b/>
        </w:rPr>
      </w:pPr>
      <w:r>
        <w:rPr>
          <w:rFonts w:ascii="Book Antiqua"/>
          <w:b/>
          <w:color w:val="231F20"/>
        </w:rPr>
        <w:t>Cash: </w:t>
      </w:r>
      <w:r>
        <w:rPr>
          <w:color w:val="231F20"/>
        </w:rPr>
        <w:t>Currency, coins, balances in savings and checking accounts, items acceptable for deposit in these accounts </w:t>
      </w:r>
      <w:r>
        <w:rPr>
          <w:color w:val="231F20"/>
          <w:spacing w:val="-2"/>
        </w:rPr>
        <w:t>(such</w:t>
      </w:r>
      <w:r>
        <w:rPr>
          <w:color w:val="231F20"/>
          <w:spacing w:val="-4"/>
        </w:rPr>
        <w:t> </w:t>
      </w:r>
      <w:r>
        <w:rPr>
          <w:color w:val="231F20"/>
          <w:spacing w:val="-2"/>
        </w:rPr>
        <w:t>as</w:t>
      </w:r>
      <w:r>
        <w:rPr>
          <w:color w:val="231F20"/>
          <w:spacing w:val="-4"/>
        </w:rPr>
        <w:t> </w:t>
      </w:r>
      <w:r>
        <w:rPr>
          <w:color w:val="231F20"/>
          <w:spacing w:val="-2"/>
        </w:rPr>
        <w:t>checks</w:t>
      </w:r>
      <w:r>
        <w:rPr>
          <w:color w:val="231F20"/>
          <w:spacing w:val="-4"/>
        </w:rPr>
        <w:t> </w:t>
      </w:r>
      <w:r>
        <w:rPr>
          <w:color w:val="231F20"/>
          <w:spacing w:val="-2"/>
        </w:rPr>
        <w:t>received</w:t>
      </w:r>
      <w:r>
        <w:rPr>
          <w:color w:val="231F20"/>
          <w:spacing w:val="-4"/>
        </w:rPr>
        <w:t> </w:t>
      </w:r>
      <w:r>
        <w:rPr>
          <w:color w:val="231F20"/>
          <w:spacing w:val="-2"/>
        </w:rPr>
        <w:t>from</w:t>
      </w:r>
      <w:r>
        <w:rPr>
          <w:color w:val="231F20"/>
          <w:spacing w:val="-4"/>
        </w:rPr>
        <w:t> </w:t>
      </w:r>
      <w:r>
        <w:rPr>
          <w:color w:val="231F20"/>
          <w:spacing w:val="-2"/>
        </w:rPr>
        <w:t>customers),</w:t>
      </w:r>
      <w:r>
        <w:rPr>
          <w:color w:val="231F20"/>
          <w:spacing w:val="-4"/>
        </w:rPr>
        <w:t> </w:t>
      </w:r>
      <w:r>
        <w:rPr>
          <w:color w:val="231F20"/>
          <w:spacing w:val="-2"/>
        </w:rPr>
        <w:t>credit</w:t>
      </w:r>
      <w:r>
        <w:rPr>
          <w:color w:val="231F20"/>
          <w:spacing w:val="-4"/>
        </w:rPr>
        <w:t> </w:t>
      </w:r>
      <w:r>
        <w:rPr>
          <w:color w:val="231F20"/>
          <w:spacing w:val="-2"/>
        </w:rPr>
        <w:t>card</w:t>
      </w:r>
      <w:r>
        <w:rPr>
          <w:color w:val="231F20"/>
          <w:spacing w:val="-4"/>
        </w:rPr>
        <w:t> </w:t>
      </w:r>
      <w:r>
        <w:rPr>
          <w:color w:val="231F20"/>
          <w:spacing w:val="-2"/>
        </w:rPr>
        <w:t>and</w:t>
      </w:r>
      <w:r>
        <w:rPr>
          <w:color w:val="231F20"/>
        </w:rPr>
        <w:t> debit card sales, and cash equivalents. </w:t>
      </w:r>
      <w:r>
        <w:rPr>
          <w:rFonts w:ascii="Book Antiqua"/>
          <w:b/>
          <w:color w:val="231F20"/>
        </w:rPr>
        <w:t>p. 185</w:t>
      </w:r>
    </w:p>
    <w:p>
      <w:pPr>
        <w:pStyle w:val="BodyText"/>
        <w:spacing w:line="242" w:lineRule="auto" w:before="44"/>
        <w:ind w:left="120"/>
        <w:rPr>
          <w:rFonts w:ascii="Book Antiqua"/>
          <w:b/>
        </w:rPr>
      </w:pPr>
      <w:r>
        <w:rPr>
          <w:rFonts w:ascii="Book Antiqua"/>
          <w:b/>
          <w:color w:val="231F20"/>
        </w:rPr>
        <w:t>Cash</w:t>
      </w:r>
      <w:r>
        <w:rPr>
          <w:rFonts w:ascii="Book Antiqua"/>
          <w:b/>
          <w:color w:val="231F20"/>
          <w:spacing w:val="-7"/>
        </w:rPr>
        <w:t> </w:t>
      </w:r>
      <w:r>
        <w:rPr>
          <w:rFonts w:ascii="Book Antiqua"/>
          <w:b/>
          <w:color w:val="231F20"/>
        </w:rPr>
        <w:t>equivalents:</w:t>
      </w:r>
      <w:r>
        <w:rPr>
          <w:rFonts w:ascii="Book Antiqua"/>
          <w:b/>
          <w:color w:val="231F20"/>
          <w:spacing w:val="-7"/>
        </w:rPr>
        <w:t> </w:t>
      </w:r>
      <w:r>
        <w:rPr>
          <w:color w:val="231F20"/>
        </w:rPr>
        <w:t>Short-term</w:t>
      </w:r>
      <w:r>
        <w:rPr>
          <w:color w:val="231F20"/>
          <w:spacing w:val="-1"/>
        </w:rPr>
        <w:t> </w:t>
      </w:r>
      <w:r>
        <w:rPr>
          <w:color w:val="231F20"/>
        </w:rPr>
        <w:t>investments</w:t>
      </w:r>
      <w:r>
        <w:rPr>
          <w:color w:val="231F20"/>
          <w:spacing w:val="-1"/>
        </w:rPr>
        <w:t> </w:t>
      </w:r>
      <w:r>
        <w:rPr>
          <w:color w:val="231F20"/>
        </w:rPr>
        <w:t>that</w:t>
      </w:r>
      <w:r>
        <w:rPr>
          <w:color w:val="231F20"/>
          <w:spacing w:val="-1"/>
        </w:rPr>
        <w:t> </w:t>
      </w:r>
      <w:r>
        <w:rPr>
          <w:color w:val="231F20"/>
        </w:rPr>
        <w:t>have</w:t>
      </w:r>
      <w:r>
        <w:rPr>
          <w:color w:val="231F20"/>
          <w:spacing w:val="-1"/>
        </w:rPr>
        <w:t> </w:t>
      </w:r>
      <w:r>
        <w:rPr>
          <w:color w:val="231F20"/>
        </w:rPr>
        <w:t>a maturity</w:t>
      </w:r>
      <w:r>
        <w:rPr>
          <w:color w:val="231F20"/>
          <w:spacing w:val="-8"/>
        </w:rPr>
        <w:t> </w:t>
      </w:r>
      <w:r>
        <w:rPr>
          <w:color w:val="231F20"/>
        </w:rPr>
        <w:t>date</w:t>
      </w:r>
      <w:r>
        <w:rPr>
          <w:color w:val="231F20"/>
          <w:spacing w:val="-8"/>
        </w:rPr>
        <w:t> </w:t>
      </w:r>
      <w:r>
        <w:rPr>
          <w:color w:val="231F20"/>
        </w:rPr>
        <w:t>no</w:t>
      </w:r>
      <w:r>
        <w:rPr>
          <w:color w:val="231F20"/>
          <w:spacing w:val="-8"/>
        </w:rPr>
        <w:t> </w:t>
      </w:r>
      <w:r>
        <w:rPr>
          <w:color w:val="231F20"/>
        </w:rPr>
        <w:t>longer</w:t>
      </w:r>
      <w:r>
        <w:rPr>
          <w:color w:val="231F20"/>
          <w:spacing w:val="-8"/>
        </w:rPr>
        <w:t> </w:t>
      </w:r>
      <w:r>
        <w:rPr>
          <w:color w:val="231F20"/>
        </w:rPr>
        <w:t>than</w:t>
      </w:r>
      <w:r>
        <w:rPr>
          <w:color w:val="231F20"/>
          <w:spacing w:val="-8"/>
        </w:rPr>
        <w:t> </w:t>
      </w:r>
      <w:r>
        <w:rPr>
          <w:color w:val="231F20"/>
        </w:rPr>
        <w:t>three</w:t>
      </w:r>
      <w:r>
        <w:rPr>
          <w:color w:val="231F20"/>
          <w:spacing w:val="-8"/>
        </w:rPr>
        <w:t> </w:t>
      </w:r>
      <w:r>
        <w:rPr>
          <w:color w:val="231F20"/>
        </w:rPr>
        <w:t>months</w:t>
      </w:r>
      <w:r>
        <w:rPr>
          <w:color w:val="231F20"/>
          <w:spacing w:val="-8"/>
        </w:rPr>
        <w:t> </w:t>
      </w:r>
      <w:r>
        <w:rPr>
          <w:color w:val="231F20"/>
        </w:rPr>
        <w:t>from</w:t>
      </w:r>
      <w:r>
        <w:rPr>
          <w:color w:val="231F20"/>
          <w:spacing w:val="-8"/>
        </w:rPr>
        <w:t> </w:t>
      </w:r>
      <w:r>
        <w:rPr>
          <w:color w:val="231F20"/>
        </w:rPr>
        <w:t>the</w:t>
      </w:r>
      <w:r>
        <w:rPr>
          <w:color w:val="231F20"/>
          <w:spacing w:val="-8"/>
        </w:rPr>
        <w:t> </w:t>
      </w:r>
      <w:r>
        <w:rPr>
          <w:color w:val="231F20"/>
        </w:rPr>
        <w:t>date</w:t>
      </w:r>
      <w:r>
        <w:rPr>
          <w:color w:val="231F20"/>
          <w:spacing w:val="-8"/>
        </w:rPr>
        <w:t> </w:t>
      </w:r>
      <w:r>
        <w:rPr>
          <w:color w:val="231F20"/>
        </w:rPr>
        <w:t>of purchase. </w:t>
      </w:r>
      <w:r>
        <w:rPr>
          <w:rFonts w:ascii="Book Antiqua"/>
          <w:b/>
          <w:color w:val="231F20"/>
        </w:rPr>
        <w:t>p. 185</w:t>
      </w:r>
    </w:p>
    <w:p>
      <w:pPr>
        <w:spacing w:line="240" w:lineRule="auto" w:before="0"/>
        <w:rPr>
          <w:rFonts w:ascii="Book Antiqua"/>
          <w:b/>
          <w:sz w:val="22"/>
        </w:rPr>
      </w:pPr>
      <w:r>
        <w:rPr/>
        <w:br w:type="column"/>
      </w:r>
      <w:r>
        <w:rPr>
          <w:rFonts w:ascii="Book Antiqua"/>
          <w:b/>
          <w:sz w:val="22"/>
        </w:rPr>
      </w:r>
    </w:p>
    <w:p>
      <w:pPr>
        <w:pStyle w:val="BodyText"/>
        <w:spacing w:before="9"/>
        <w:rPr>
          <w:rFonts w:ascii="Book Antiqua"/>
          <w:b/>
          <w:sz w:val="29"/>
        </w:rPr>
      </w:pPr>
    </w:p>
    <w:p>
      <w:pPr>
        <w:pStyle w:val="BodyText"/>
        <w:spacing w:line="247" w:lineRule="auto" w:before="1"/>
        <w:ind w:left="689" w:right="957"/>
      </w:pPr>
      <w:r>
        <w:rPr>
          <w:color w:val="231F20"/>
        </w:rPr>
        <w:t>include payment by check, credit card, or debit card, separation of duties, and various </w:t>
      </w:r>
      <w:r>
        <w:rPr>
          <w:color w:val="231F20"/>
          <w:spacing w:val="-2"/>
        </w:rPr>
        <w:t>authorization and documentation </w:t>
      </w:r>
      <w:r>
        <w:rPr>
          <w:color w:val="231F20"/>
          <w:spacing w:val="-2"/>
        </w:rPr>
        <w:t>procedures.</w:t>
      </w:r>
    </w:p>
    <w:p>
      <w:pPr>
        <w:pStyle w:val="BodyText"/>
        <w:spacing w:before="83"/>
        <w:ind w:left="-31"/>
        <w:rPr>
          <w:rFonts w:ascii="Arial Black" w:hAnsi="Arial Black"/>
        </w:rPr>
      </w:pPr>
      <w:r>
        <w:rPr>
          <w:rFonts w:ascii="Arial Black" w:hAnsi="Arial Black"/>
          <w:color w:val="7F2654"/>
          <w:w w:val="85"/>
        </w:rPr>
        <w:t>LO4–5</w:t>
      </w:r>
      <w:r>
        <w:rPr>
          <w:rFonts w:ascii="Arial Black" w:hAnsi="Arial Black"/>
          <w:color w:val="7F2654"/>
          <w:spacing w:val="27"/>
        </w:rPr>
        <w:t> </w:t>
      </w:r>
      <w:r>
        <w:rPr>
          <w:rFonts w:ascii="Arial Black" w:hAnsi="Arial Black"/>
          <w:color w:val="231F20"/>
          <w:w w:val="85"/>
        </w:rPr>
        <w:t>Reconcile</w:t>
      </w:r>
      <w:r>
        <w:rPr>
          <w:rFonts w:ascii="Arial Black" w:hAnsi="Arial Black"/>
          <w:color w:val="231F20"/>
          <w:spacing w:val="-6"/>
          <w:w w:val="85"/>
        </w:rPr>
        <w:t> </w:t>
      </w:r>
      <w:r>
        <w:rPr>
          <w:rFonts w:ascii="Arial Black" w:hAnsi="Arial Black"/>
          <w:color w:val="231F20"/>
          <w:w w:val="85"/>
        </w:rPr>
        <w:t>a</w:t>
      </w:r>
      <w:r>
        <w:rPr>
          <w:rFonts w:ascii="Arial Black" w:hAnsi="Arial Black"/>
          <w:color w:val="231F20"/>
          <w:spacing w:val="-7"/>
          <w:w w:val="85"/>
        </w:rPr>
        <w:t> </w:t>
      </w:r>
      <w:r>
        <w:rPr>
          <w:rFonts w:ascii="Arial Black" w:hAnsi="Arial Black"/>
          <w:color w:val="231F20"/>
          <w:w w:val="85"/>
        </w:rPr>
        <w:t>bank</w:t>
      </w:r>
      <w:r>
        <w:rPr>
          <w:rFonts w:ascii="Arial Black" w:hAnsi="Arial Black"/>
          <w:color w:val="231F20"/>
          <w:spacing w:val="-6"/>
          <w:w w:val="85"/>
        </w:rPr>
        <w:t> </w:t>
      </w:r>
      <w:r>
        <w:rPr>
          <w:rFonts w:ascii="Arial Black" w:hAnsi="Arial Black"/>
          <w:color w:val="231F20"/>
          <w:spacing w:val="-2"/>
          <w:w w:val="85"/>
        </w:rPr>
        <w:t>statement.</w:t>
      </w:r>
    </w:p>
    <w:p>
      <w:pPr>
        <w:pStyle w:val="BodyText"/>
        <w:spacing w:line="244" w:lineRule="auto" w:before="60"/>
        <w:ind w:left="689" w:right="729"/>
      </w:pPr>
      <w:r>
        <w:rPr>
          <w:color w:val="231F20"/>
        </w:rPr>
        <w:t>In a bank reconciliation we reconcile the </w:t>
      </w:r>
      <w:r>
        <w:rPr>
          <w:rFonts w:ascii="Book Antiqua" w:hAnsi="Book Antiqua"/>
          <w:i/>
          <w:color w:val="231F20"/>
        </w:rPr>
        <w:t>bank’s</w:t>
      </w:r>
      <w:r>
        <w:rPr>
          <w:rFonts w:ascii="Book Antiqua" w:hAnsi="Book Antiqua"/>
          <w:i/>
          <w:color w:val="231F20"/>
        </w:rPr>
        <w:t> </w:t>
      </w:r>
      <w:r>
        <w:rPr>
          <w:color w:val="231F20"/>
        </w:rPr>
        <w:t>cash balance for (1) cash transactions already recorded by the company but not yet recorded by the bank and (2) bank errors. Similarly, we </w:t>
      </w:r>
      <w:r>
        <w:rPr>
          <w:color w:val="231F20"/>
          <w:spacing w:val="-2"/>
        </w:rPr>
        <w:t>reconcile</w:t>
      </w:r>
      <w:r>
        <w:rPr>
          <w:color w:val="231F20"/>
          <w:spacing w:val="-9"/>
        </w:rPr>
        <w:t> </w:t>
      </w:r>
      <w:r>
        <w:rPr>
          <w:color w:val="231F20"/>
          <w:spacing w:val="-2"/>
        </w:rPr>
        <w:t>the</w:t>
      </w:r>
      <w:r>
        <w:rPr>
          <w:color w:val="231F20"/>
          <w:spacing w:val="-8"/>
        </w:rPr>
        <w:t> </w:t>
      </w:r>
      <w:r>
        <w:rPr>
          <w:rFonts w:ascii="Book Antiqua" w:hAnsi="Book Antiqua"/>
          <w:i/>
          <w:color w:val="231F20"/>
          <w:spacing w:val="-2"/>
        </w:rPr>
        <w:t>company’s</w:t>
      </w:r>
      <w:r>
        <w:rPr>
          <w:rFonts w:ascii="Book Antiqua" w:hAnsi="Book Antiqua"/>
          <w:i/>
          <w:color w:val="231F20"/>
          <w:spacing w:val="-10"/>
        </w:rPr>
        <w:t> </w:t>
      </w:r>
      <w:r>
        <w:rPr>
          <w:color w:val="231F20"/>
          <w:spacing w:val="-2"/>
        </w:rPr>
        <w:t>cash</w:t>
      </w:r>
      <w:r>
        <w:rPr>
          <w:color w:val="231F20"/>
          <w:spacing w:val="-7"/>
        </w:rPr>
        <w:t> </w:t>
      </w:r>
      <w:r>
        <w:rPr>
          <w:color w:val="231F20"/>
          <w:spacing w:val="-2"/>
        </w:rPr>
        <w:t>balance</w:t>
      </w:r>
      <w:r>
        <w:rPr>
          <w:color w:val="231F20"/>
          <w:spacing w:val="-7"/>
        </w:rPr>
        <w:t> </w:t>
      </w:r>
      <w:r>
        <w:rPr>
          <w:color w:val="231F20"/>
          <w:spacing w:val="-2"/>
        </w:rPr>
        <w:t>for</w:t>
      </w:r>
      <w:r>
        <w:rPr>
          <w:color w:val="231F20"/>
          <w:spacing w:val="-7"/>
        </w:rPr>
        <w:t> </w:t>
      </w:r>
      <w:r>
        <w:rPr>
          <w:color w:val="231F20"/>
          <w:spacing w:val="-2"/>
        </w:rPr>
        <w:t>(1)</w:t>
      </w:r>
      <w:r>
        <w:rPr>
          <w:color w:val="231F20"/>
          <w:spacing w:val="-7"/>
        </w:rPr>
        <w:t> </w:t>
      </w:r>
      <w:r>
        <w:rPr>
          <w:color w:val="231F20"/>
          <w:spacing w:val="-2"/>
        </w:rPr>
        <w:t>cash</w:t>
      </w:r>
    </w:p>
    <w:p>
      <w:pPr>
        <w:pStyle w:val="BodyText"/>
        <w:spacing w:line="247" w:lineRule="auto"/>
        <w:ind w:left="689" w:right="586"/>
      </w:pPr>
      <w:r>
        <w:rPr>
          <w:color w:val="231F20"/>
          <w:spacing w:val="-2"/>
        </w:rPr>
        <w:t>transactions</w:t>
      </w:r>
      <w:r>
        <w:rPr>
          <w:color w:val="231F20"/>
          <w:spacing w:val="-4"/>
        </w:rPr>
        <w:t> </w:t>
      </w:r>
      <w:r>
        <w:rPr>
          <w:color w:val="231F20"/>
          <w:spacing w:val="-2"/>
        </w:rPr>
        <w:t>already</w:t>
      </w:r>
      <w:r>
        <w:rPr>
          <w:color w:val="231F20"/>
          <w:spacing w:val="-4"/>
        </w:rPr>
        <w:t> </w:t>
      </w:r>
      <w:r>
        <w:rPr>
          <w:color w:val="231F20"/>
          <w:spacing w:val="-2"/>
        </w:rPr>
        <w:t>recorded</w:t>
      </w:r>
      <w:r>
        <w:rPr>
          <w:color w:val="231F20"/>
          <w:spacing w:val="-4"/>
        </w:rPr>
        <w:t> </w:t>
      </w:r>
      <w:r>
        <w:rPr>
          <w:color w:val="231F20"/>
          <w:spacing w:val="-2"/>
        </w:rPr>
        <w:t>by</w:t>
      </w:r>
      <w:r>
        <w:rPr>
          <w:color w:val="231F20"/>
          <w:spacing w:val="-4"/>
        </w:rPr>
        <w:t> </w:t>
      </w:r>
      <w:r>
        <w:rPr>
          <w:color w:val="231F20"/>
          <w:spacing w:val="-2"/>
        </w:rPr>
        <w:t>the</w:t>
      </w:r>
      <w:r>
        <w:rPr>
          <w:color w:val="231F20"/>
          <w:spacing w:val="-4"/>
        </w:rPr>
        <w:t> </w:t>
      </w:r>
      <w:r>
        <w:rPr>
          <w:color w:val="231F20"/>
          <w:spacing w:val="-2"/>
        </w:rPr>
        <w:t>bank</w:t>
      </w:r>
      <w:r>
        <w:rPr>
          <w:color w:val="231F20"/>
          <w:spacing w:val="-4"/>
        </w:rPr>
        <w:t> </w:t>
      </w:r>
      <w:r>
        <w:rPr>
          <w:color w:val="231F20"/>
          <w:spacing w:val="-2"/>
        </w:rPr>
        <w:t>but</w:t>
      </w:r>
      <w:r>
        <w:rPr>
          <w:color w:val="231F20"/>
          <w:spacing w:val="-4"/>
        </w:rPr>
        <w:t> </w:t>
      </w:r>
      <w:r>
        <w:rPr>
          <w:color w:val="231F20"/>
          <w:spacing w:val="-2"/>
        </w:rPr>
        <w:t>not</w:t>
      </w:r>
      <w:r>
        <w:rPr>
          <w:color w:val="231F20"/>
        </w:rPr>
        <w:t> yet recorded by the company and (2) company errors.</w:t>
      </w:r>
      <w:r>
        <w:rPr>
          <w:color w:val="231F20"/>
          <w:spacing w:val="-3"/>
        </w:rPr>
        <w:t> </w:t>
      </w:r>
      <w:r>
        <w:rPr>
          <w:color w:val="231F20"/>
        </w:rPr>
        <w:t>After</w:t>
      </w:r>
      <w:r>
        <w:rPr>
          <w:color w:val="231F20"/>
          <w:spacing w:val="-3"/>
        </w:rPr>
        <w:t> </w:t>
      </w:r>
      <w:r>
        <w:rPr>
          <w:color w:val="231F20"/>
        </w:rPr>
        <w:t>we</w:t>
      </w:r>
      <w:r>
        <w:rPr>
          <w:color w:val="231F20"/>
          <w:spacing w:val="-3"/>
        </w:rPr>
        <w:t> </w:t>
      </w:r>
      <w:r>
        <w:rPr>
          <w:color w:val="231F20"/>
        </w:rPr>
        <w:t>complete</w:t>
      </w:r>
      <w:r>
        <w:rPr>
          <w:color w:val="231F20"/>
          <w:spacing w:val="-3"/>
        </w:rPr>
        <w:t> </w:t>
      </w:r>
      <w:r>
        <w:rPr>
          <w:color w:val="231F20"/>
        </w:rPr>
        <w:t>the</w:t>
      </w:r>
      <w:r>
        <w:rPr>
          <w:color w:val="231F20"/>
          <w:spacing w:val="-3"/>
        </w:rPr>
        <w:t> </w:t>
      </w:r>
      <w:r>
        <w:rPr>
          <w:color w:val="231F20"/>
        </w:rPr>
        <w:t>reconciliations,</w:t>
      </w:r>
      <w:r>
        <w:rPr>
          <w:color w:val="231F20"/>
          <w:spacing w:val="-3"/>
        </w:rPr>
        <w:t> </w:t>
      </w:r>
      <w:r>
        <w:rPr>
          <w:color w:val="231F20"/>
        </w:rPr>
        <w:t>the amounts for the bank balance and the company balance should be equal. Any adjustments to the company’s balance need to be recorded.</w:t>
      </w:r>
    </w:p>
    <w:p>
      <w:pPr>
        <w:pStyle w:val="BodyText"/>
        <w:spacing w:before="77"/>
        <w:ind w:left="-31"/>
        <w:rPr>
          <w:rFonts w:ascii="Arial Black" w:hAnsi="Arial Black"/>
        </w:rPr>
      </w:pPr>
      <w:r>
        <w:rPr>
          <w:rFonts w:ascii="Arial Black" w:hAnsi="Arial Black"/>
          <w:color w:val="7F2654"/>
          <w:w w:val="85"/>
        </w:rPr>
        <w:t>LO4–6</w:t>
      </w:r>
      <w:r>
        <w:rPr>
          <w:rFonts w:ascii="Arial Black" w:hAnsi="Arial Black"/>
          <w:color w:val="7F2654"/>
          <w:spacing w:val="49"/>
        </w:rPr>
        <w:t> </w:t>
      </w:r>
      <w:r>
        <w:rPr>
          <w:rFonts w:ascii="Arial Black" w:hAnsi="Arial Black"/>
          <w:color w:val="231F20"/>
          <w:w w:val="85"/>
        </w:rPr>
        <w:t>Account</w:t>
      </w:r>
      <w:r>
        <w:rPr>
          <w:rFonts w:ascii="Arial Black" w:hAnsi="Arial Black"/>
          <w:color w:val="231F20"/>
          <w:spacing w:val="-6"/>
          <w:w w:val="85"/>
        </w:rPr>
        <w:t> </w:t>
      </w:r>
      <w:r>
        <w:rPr>
          <w:rFonts w:ascii="Arial Black" w:hAnsi="Arial Black"/>
          <w:color w:val="231F20"/>
          <w:w w:val="85"/>
        </w:rPr>
        <w:t>for</w:t>
      </w:r>
      <w:r>
        <w:rPr>
          <w:rFonts w:ascii="Arial Black" w:hAnsi="Arial Black"/>
          <w:color w:val="231F20"/>
          <w:spacing w:val="-6"/>
          <w:w w:val="85"/>
        </w:rPr>
        <w:t> </w:t>
      </w:r>
      <w:r>
        <w:rPr>
          <w:rFonts w:ascii="Arial Black" w:hAnsi="Arial Black"/>
          <w:color w:val="231F20"/>
          <w:w w:val="85"/>
        </w:rPr>
        <w:t>employee</w:t>
      </w:r>
      <w:r>
        <w:rPr>
          <w:rFonts w:ascii="Arial Black" w:hAnsi="Arial Black"/>
          <w:color w:val="231F20"/>
          <w:spacing w:val="-7"/>
          <w:w w:val="85"/>
        </w:rPr>
        <w:t> </w:t>
      </w:r>
      <w:r>
        <w:rPr>
          <w:rFonts w:ascii="Arial Black" w:hAnsi="Arial Black"/>
          <w:color w:val="231F20"/>
          <w:spacing w:val="-2"/>
          <w:w w:val="85"/>
        </w:rPr>
        <w:t>purchases.</w:t>
      </w:r>
    </w:p>
    <w:p>
      <w:pPr>
        <w:pStyle w:val="BodyText"/>
        <w:spacing w:line="247" w:lineRule="auto" w:before="61"/>
        <w:ind w:left="689" w:right="586"/>
      </w:pPr>
      <w:r>
        <w:rPr>
          <w:color w:val="231F20"/>
        </w:rPr>
        <w:t>To make purchases on behalf of the company, </w:t>
      </w:r>
      <w:r>
        <w:rPr>
          <w:color w:val="231F20"/>
          <w:spacing w:val="-2"/>
        </w:rPr>
        <w:t>some</w:t>
      </w:r>
      <w:r>
        <w:rPr>
          <w:color w:val="231F20"/>
          <w:spacing w:val="-6"/>
        </w:rPr>
        <w:t> </w:t>
      </w:r>
      <w:r>
        <w:rPr>
          <w:color w:val="231F20"/>
          <w:spacing w:val="-2"/>
        </w:rPr>
        <w:t>employees</w:t>
      </w:r>
      <w:r>
        <w:rPr>
          <w:color w:val="231F20"/>
          <w:spacing w:val="-6"/>
        </w:rPr>
        <w:t> </w:t>
      </w:r>
      <w:r>
        <w:rPr>
          <w:color w:val="231F20"/>
          <w:spacing w:val="-2"/>
        </w:rPr>
        <w:t>are</w:t>
      </w:r>
      <w:r>
        <w:rPr>
          <w:color w:val="231F20"/>
          <w:spacing w:val="-6"/>
        </w:rPr>
        <w:t> </w:t>
      </w:r>
      <w:r>
        <w:rPr>
          <w:color w:val="231F20"/>
          <w:spacing w:val="-2"/>
        </w:rPr>
        <w:t>allowed</w:t>
      </w:r>
      <w:r>
        <w:rPr>
          <w:color w:val="231F20"/>
          <w:spacing w:val="-6"/>
        </w:rPr>
        <w:t> </w:t>
      </w:r>
      <w:r>
        <w:rPr>
          <w:color w:val="231F20"/>
          <w:spacing w:val="-2"/>
        </w:rPr>
        <w:t>to</w:t>
      </w:r>
      <w:r>
        <w:rPr>
          <w:color w:val="231F20"/>
          <w:spacing w:val="-6"/>
        </w:rPr>
        <w:t> </w:t>
      </w:r>
      <w:r>
        <w:rPr>
          <w:color w:val="231F20"/>
          <w:spacing w:val="-2"/>
        </w:rPr>
        <w:t>use</w:t>
      </w:r>
      <w:r>
        <w:rPr>
          <w:color w:val="231F20"/>
          <w:spacing w:val="-6"/>
        </w:rPr>
        <w:t> </w:t>
      </w:r>
      <w:r>
        <w:rPr>
          <w:color w:val="231F20"/>
          <w:spacing w:val="-2"/>
        </w:rPr>
        <w:t>debit</w:t>
      </w:r>
      <w:r>
        <w:rPr>
          <w:color w:val="231F20"/>
          <w:spacing w:val="-6"/>
        </w:rPr>
        <w:t> </w:t>
      </w:r>
      <w:r>
        <w:rPr>
          <w:color w:val="231F20"/>
          <w:spacing w:val="-2"/>
        </w:rPr>
        <w:t>cards</w:t>
      </w:r>
      <w:r>
        <w:rPr>
          <w:color w:val="231F20"/>
          <w:spacing w:val="-6"/>
        </w:rPr>
        <w:t> </w:t>
      </w:r>
      <w:r>
        <w:rPr>
          <w:color w:val="231F20"/>
          <w:spacing w:val="-2"/>
        </w:rPr>
        <w:t>and</w:t>
      </w:r>
      <w:r>
        <w:rPr>
          <w:color w:val="231F20"/>
        </w:rPr>
        <w:t> credit cards (purchase cards), write checks, and spend</w:t>
      </w:r>
      <w:r>
        <w:rPr>
          <w:color w:val="231F20"/>
          <w:spacing w:val="-4"/>
        </w:rPr>
        <w:t> </w:t>
      </w:r>
      <w:r>
        <w:rPr>
          <w:color w:val="231F20"/>
        </w:rPr>
        <w:t>available</w:t>
      </w:r>
      <w:r>
        <w:rPr>
          <w:color w:val="231F20"/>
          <w:spacing w:val="-4"/>
        </w:rPr>
        <w:t> </w:t>
      </w:r>
      <w:r>
        <w:rPr>
          <w:color w:val="231F20"/>
        </w:rPr>
        <w:t>cash</w:t>
      </w:r>
      <w:r>
        <w:rPr>
          <w:color w:val="231F20"/>
          <w:spacing w:val="-4"/>
        </w:rPr>
        <w:t> </w:t>
      </w:r>
      <w:r>
        <w:rPr>
          <w:color w:val="231F20"/>
        </w:rPr>
        <w:t>on</w:t>
      </w:r>
      <w:r>
        <w:rPr>
          <w:color w:val="231F20"/>
          <w:spacing w:val="-4"/>
        </w:rPr>
        <w:t> </w:t>
      </w:r>
      <w:r>
        <w:rPr>
          <w:color w:val="231F20"/>
        </w:rPr>
        <w:t>hand</w:t>
      </w:r>
      <w:r>
        <w:rPr>
          <w:color w:val="231F20"/>
          <w:spacing w:val="-4"/>
        </w:rPr>
        <w:t> </w:t>
      </w:r>
      <w:r>
        <w:rPr>
          <w:color w:val="231F20"/>
        </w:rPr>
        <w:t>(petty</w:t>
      </w:r>
      <w:r>
        <w:rPr>
          <w:color w:val="231F20"/>
          <w:spacing w:val="-4"/>
        </w:rPr>
        <w:t> </w:t>
      </w:r>
      <w:r>
        <w:rPr>
          <w:color w:val="231F20"/>
        </w:rPr>
        <w:t>cash</w:t>
      </w:r>
      <w:r>
        <w:rPr>
          <w:color w:val="231F20"/>
          <w:spacing w:val="-4"/>
        </w:rPr>
        <w:t> </w:t>
      </w:r>
      <w:r>
        <w:rPr>
          <w:color w:val="231F20"/>
        </w:rPr>
        <w:t>fund).</w:t>
      </w:r>
      <w:r>
        <w:rPr>
          <w:color w:val="231F20"/>
          <w:spacing w:val="-4"/>
        </w:rPr>
        <w:t> </w:t>
      </w:r>
      <w:r>
        <w:rPr>
          <w:color w:val="231F20"/>
        </w:rPr>
        <w:t>At the end of the period, all employee purchases are recorded, and the petty cash fund is replenished.</w:t>
      </w:r>
    </w:p>
    <w:p>
      <w:pPr>
        <w:pStyle w:val="BodyText"/>
        <w:spacing w:before="85"/>
        <w:ind w:left="-31"/>
        <w:rPr>
          <w:rFonts w:ascii="Arial Black" w:hAnsi="Arial Black"/>
        </w:rPr>
      </w:pPr>
      <w:r>
        <w:rPr>
          <w:rFonts w:ascii="Arial Black" w:hAnsi="Arial Black"/>
          <w:color w:val="7F2654"/>
          <w:w w:val="80"/>
        </w:rPr>
        <w:t>LO4–7</w:t>
      </w:r>
      <w:r>
        <w:rPr>
          <w:rFonts w:ascii="Arial Black" w:hAnsi="Arial Black"/>
          <w:color w:val="7F2654"/>
          <w:spacing w:val="59"/>
          <w:w w:val="150"/>
        </w:rPr>
        <w:t> </w:t>
      </w:r>
      <w:r>
        <w:rPr>
          <w:rFonts w:ascii="Arial Black" w:hAnsi="Arial Black"/>
          <w:color w:val="231F20"/>
          <w:w w:val="80"/>
        </w:rPr>
        <w:t>Identify</w:t>
      </w:r>
      <w:r>
        <w:rPr>
          <w:rFonts w:ascii="Arial Black" w:hAnsi="Arial Black"/>
          <w:color w:val="231F20"/>
          <w:spacing w:val="-3"/>
        </w:rPr>
        <w:t> </w:t>
      </w:r>
      <w:r>
        <w:rPr>
          <w:rFonts w:ascii="Arial Black" w:hAnsi="Arial Black"/>
          <w:color w:val="231F20"/>
          <w:w w:val="80"/>
        </w:rPr>
        <w:t>the</w:t>
      </w:r>
      <w:r>
        <w:rPr>
          <w:rFonts w:ascii="Arial Black" w:hAnsi="Arial Black"/>
          <w:color w:val="231F20"/>
          <w:spacing w:val="-3"/>
        </w:rPr>
        <w:t> </w:t>
      </w:r>
      <w:r>
        <w:rPr>
          <w:rFonts w:ascii="Arial Black" w:hAnsi="Arial Black"/>
          <w:color w:val="231F20"/>
          <w:w w:val="80"/>
        </w:rPr>
        <w:t>major</w:t>
      </w:r>
      <w:r>
        <w:rPr>
          <w:rFonts w:ascii="Arial Black" w:hAnsi="Arial Black"/>
          <w:color w:val="231F20"/>
          <w:spacing w:val="-3"/>
        </w:rPr>
        <w:t> </w:t>
      </w:r>
      <w:r>
        <w:rPr>
          <w:rFonts w:ascii="Arial Black" w:hAnsi="Arial Black"/>
          <w:color w:val="231F20"/>
          <w:w w:val="80"/>
        </w:rPr>
        <w:t>inflows</w:t>
      </w:r>
      <w:r>
        <w:rPr>
          <w:rFonts w:ascii="Arial Black" w:hAnsi="Arial Black"/>
          <w:color w:val="231F20"/>
          <w:spacing w:val="-3"/>
        </w:rPr>
        <w:t> </w:t>
      </w:r>
      <w:r>
        <w:rPr>
          <w:rFonts w:ascii="Arial Black" w:hAnsi="Arial Black"/>
          <w:color w:val="231F20"/>
          <w:w w:val="80"/>
        </w:rPr>
        <w:t>and</w:t>
      </w:r>
      <w:r>
        <w:rPr>
          <w:rFonts w:ascii="Arial Black" w:hAnsi="Arial Black"/>
          <w:color w:val="231F20"/>
          <w:spacing w:val="-3"/>
        </w:rPr>
        <w:t> </w:t>
      </w:r>
      <w:r>
        <w:rPr>
          <w:rFonts w:ascii="Arial Black" w:hAnsi="Arial Black"/>
          <w:color w:val="231F20"/>
          <w:w w:val="80"/>
        </w:rPr>
        <w:t>outflows</w:t>
      </w:r>
      <w:r>
        <w:rPr>
          <w:rFonts w:ascii="Arial Black" w:hAnsi="Arial Black"/>
          <w:color w:val="231F20"/>
          <w:spacing w:val="-3"/>
        </w:rPr>
        <w:t> </w:t>
      </w:r>
      <w:r>
        <w:rPr>
          <w:rFonts w:ascii="Arial Black" w:hAnsi="Arial Black"/>
          <w:color w:val="231F20"/>
          <w:w w:val="80"/>
        </w:rPr>
        <w:t>of</w:t>
      </w:r>
      <w:r>
        <w:rPr>
          <w:rFonts w:ascii="Arial Black" w:hAnsi="Arial Black"/>
          <w:color w:val="231F20"/>
          <w:spacing w:val="-3"/>
        </w:rPr>
        <w:t> </w:t>
      </w:r>
      <w:r>
        <w:rPr>
          <w:rFonts w:ascii="Arial Black" w:hAnsi="Arial Black"/>
          <w:color w:val="231F20"/>
          <w:spacing w:val="-2"/>
          <w:w w:val="80"/>
        </w:rPr>
        <w:t>cash.</w:t>
      </w:r>
    </w:p>
    <w:p>
      <w:pPr>
        <w:pStyle w:val="BodyText"/>
        <w:spacing w:line="242" w:lineRule="auto" w:before="60"/>
        <w:ind w:left="689" w:right="729"/>
      </w:pPr>
      <w:r>
        <w:rPr>
          <w:color w:val="231F20"/>
        </w:rPr>
        <w:t>The statement of cash flows reports all cash activities for the period. </w:t>
      </w:r>
      <w:r>
        <w:rPr>
          <w:rFonts w:ascii="Book Antiqua"/>
          <w:i/>
          <w:color w:val="231F20"/>
        </w:rPr>
        <w:t>Operating activities</w:t>
      </w:r>
      <w:r>
        <w:rPr>
          <w:rFonts w:ascii="Book Antiqua"/>
          <w:i/>
          <w:color w:val="231F20"/>
        </w:rPr>
        <w:t> </w:t>
      </w:r>
      <w:r>
        <w:rPr>
          <w:color w:val="231F20"/>
        </w:rPr>
        <w:t>include those transactions involving revenues and expenses. </w:t>
      </w:r>
      <w:r>
        <w:rPr>
          <w:rFonts w:ascii="Book Antiqua"/>
          <w:i/>
          <w:color w:val="231F20"/>
        </w:rPr>
        <w:t>Investing activities </w:t>
      </w:r>
      <w:r>
        <w:rPr>
          <w:color w:val="231F20"/>
        </w:rPr>
        <w:t>include cash investments in long-term assets and investment </w:t>
      </w:r>
      <w:r>
        <w:rPr>
          <w:color w:val="231F20"/>
          <w:spacing w:val="-4"/>
        </w:rPr>
        <w:t>securities. </w:t>
      </w:r>
      <w:r>
        <w:rPr>
          <w:rFonts w:ascii="Book Antiqua"/>
          <w:i/>
          <w:color w:val="231F20"/>
          <w:spacing w:val="-4"/>
        </w:rPr>
        <w:t>Financing activities </w:t>
      </w:r>
      <w:r>
        <w:rPr>
          <w:color w:val="231F20"/>
          <w:spacing w:val="-4"/>
        </w:rPr>
        <w:t>include </w:t>
      </w:r>
      <w:r>
        <w:rPr>
          <w:color w:val="231F20"/>
          <w:spacing w:val="-4"/>
        </w:rPr>
        <w:t>transactions</w:t>
      </w:r>
      <w:r>
        <w:rPr>
          <w:color w:val="231F20"/>
        </w:rPr>
        <w:t> designed to finance the business through borrowing and owner investment.</w:t>
      </w:r>
    </w:p>
    <w:p>
      <w:pPr>
        <w:pStyle w:val="Heading7"/>
        <w:spacing w:before="133"/>
        <w:ind w:left="-31"/>
        <w:jc w:val="left"/>
      </w:pPr>
      <w:r>
        <w:rPr>
          <w:color w:val="231F20"/>
          <w:spacing w:val="-2"/>
        </w:rPr>
        <w:t>Analysis</w:t>
      </w:r>
    </w:p>
    <w:p>
      <w:pPr>
        <w:pStyle w:val="BodyText"/>
        <w:spacing w:line="206" w:lineRule="auto" w:before="104"/>
        <w:ind w:left="689" w:right="846" w:hanging="720"/>
        <w:jc w:val="both"/>
        <w:rPr>
          <w:rFonts w:ascii="Arial Black" w:hAnsi="Arial Black"/>
        </w:rPr>
      </w:pPr>
      <w:r>
        <w:rPr>
          <w:rFonts w:ascii="Arial Black" w:hAnsi="Arial Black"/>
          <w:color w:val="7F2654"/>
          <w:w w:val="85"/>
        </w:rPr>
        <w:t>LO4–8</w:t>
      </w:r>
      <w:r>
        <w:rPr>
          <w:rFonts w:ascii="Arial Black" w:hAnsi="Arial Black"/>
          <w:color w:val="7F2654"/>
          <w:spacing w:val="-4"/>
          <w:w w:val="85"/>
        </w:rPr>
        <w:t> </w:t>
      </w:r>
      <w:r>
        <w:rPr>
          <w:rFonts w:ascii="Arial Black" w:hAnsi="Arial Black"/>
          <w:color w:val="231F20"/>
          <w:w w:val="85"/>
        </w:rPr>
        <w:t>Demonstrate</w:t>
      </w:r>
      <w:r>
        <w:rPr>
          <w:rFonts w:ascii="Arial Black" w:hAnsi="Arial Black"/>
          <w:color w:val="231F20"/>
          <w:spacing w:val="-7"/>
          <w:w w:val="85"/>
        </w:rPr>
        <w:t> </w:t>
      </w:r>
      <w:r>
        <w:rPr>
          <w:rFonts w:ascii="Arial Black" w:hAnsi="Arial Black"/>
          <w:color w:val="231F20"/>
          <w:w w:val="85"/>
        </w:rPr>
        <w:t>the</w:t>
      </w:r>
      <w:r>
        <w:rPr>
          <w:rFonts w:ascii="Arial Black" w:hAnsi="Arial Black"/>
          <w:color w:val="231F20"/>
          <w:spacing w:val="-6"/>
          <w:w w:val="85"/>
        </w:rPr>
        <w:t> </w:t>
      </w:r>
      <w:r>
        <w:rPr>
          <w:rFonts w:ascii="Arial Black" w:hAnsi="Arial Black"/>
          <w:color w:val="231F20"/>
          <w:w w:val="85"/>
        </w:rPr>
        <w:t>link</w:t>
      </w:r>
      <w:r>
        <w:rPr>
          <w:rFonts w:ascii="Arial Black" w:hAnsi="Arial Black"/>
          <w:color w:val="231F20"/>
          <w:spacing w:val="-6"/>
          <w:w w:val="85"/>
        </w:rPr>
        <w:t> </w:t>
      </w:r>
      <w:r>
        <w:rPr>
          <w:rFonts w:ascii="Arial Black" w:hAnsi="Arial Black"/>
          <w:color w:val="231F20"/>
          <w:w w:val="85"/>
        </w:rPr>
        <w:t>between</w:t>
      </w:r>
      <w:r>
        <w:rPr>
          <w:rFonts w:ascii="Arial Black" w:hAnsi="Arial Black"/>
          <w:color w:val="231F20"/>
          <w:spacing w:val="-7"/>
          <w:w w:val="85"/>
        </w:rPr>
        <w:t> </w:t>
      </w:r>
      <w:r>
        <w:rPr>
          <w:rFonts w:ascii="Arial Black" w:hAnsi="Arial Black"/>
          <w:color w:val="231F20"/>
          <w:w w:val="85"/>
        </w:rPr>
        <w:t>cash</w:t>
      </w:r>
      <w:r>
        <w:rPr>
          <w:rFonts w:ascii="Arial Black" w:hAnsi="Arial Black"/>
          <w:color w:val="231F20"/>
          <w:spacing w:val="-6"/>
          <w:w w:val="85"/>
        </w:rPr>
        <w:t> </w:t>
      </w:r>
      <w:r>
        <w:rPr>
          <w:rFonts w:ascii="Arial Black" w:hAnsi="Arial Black"/>
          <w:color w:val="231F20"/>
          <w:w w:val="85"/>
        </w:rPr>
        <w:t>reported </w:t>
      </w:r>
      <w:r>
        <w:rPr>
          <w:rFonts w:ascii="Arial Black" w:hAnsi="Arial Black"/>
          <w:color w:val="231F20"/>
          <w:w w:val="80"/>
        </w:rPr>
        <w:t>in the balance sheet and cash reported in </w:t>
      </w:r>
      <w:r>
        <w:rPr>
          <w:rFonts w:ascii="Arial Black" w:hAnsi="Arial Black"/>
          <w:color w:val="231F20"/>
          <w:w w:val="80"/>
        </w:rPr>
        <w:t>the </w:t>
      </w:r>
      <w:r>
        <w:rPr>
          <w:rFonts w:ascii="Arial Black" w:hAnsi="Arial Black"/>
          <w:color w:val="231F20"/>
          <w:w w:val="85"/>
        </w:rPr>
        <w:t>statement of cash flows.</w:t>
      </w:r>
    </w:p>
    <w:p>
      <w:pPr>
        <w:pStyle w:val="BodyText"/>
        <w:spacing w:line="247" w:lineRule="auto" w:before="68"/>
        <w:ind w:left="689" w:right="586"/>
      </w:pPr>
      <w:r>
        <w:rPr>
          <w:color w:val="231F20"/>
        </w:rPr>
        <w:t>A company’s cash balance should be high enough to</w:t>
      </w:r>
      <w:r>
        <w:rPr>
          <w:color w:val="231F20"/>
          <w:spacing w:val="-8"/>
        </w:rPr>
        <w:t> </w:t>
      </w:r>
      <w:r>
        <w:rPr>
          <w:color w:val="231F20"/>
        </w:rPr>
        <w:t>ensure</w:t>
      </w:r>
      <w:r>
        <w:rPr>
          <w:color w:val="231F20"/>
          <w:spacing w:val="-8"/>
        </w:rPr>
        <w:t> </w:t>
      </w:r>
      <w:r>
        <w:rPr>
          <w:color w:val="231F20"/>
        </w:rPr>
        <w:t>that</w:t>
      </w:r>
      <w:r>
        <w:rPr>
          <w:color w:val="231F20"/>
          <w:spacing w:val="-8"/>
        </w:rPr>
        <w:t> </w:t>
      </w:r>
      <w:r>
        <w:rPr>
          <w:color w:val="231F20"/>
        </w:rPr>
        <w:t>it</w:t>
      </w:r>
      <w:r>
        <w:rPr>
          <w:color w:val="231F20"/>
          <w:spacing w:val="-8"/>
        </w:rPr>
        <w:t> </w:t>
      </w:r>
      <w:r>
        <w:rPr>
          <w:color w:val="231F20"/>
        </w:rPr>
        <w:t>can</w:t>
      </w:r>
      <w:r>
        <w:rPr>
          <w:color w:val="231F20"/>
          <w:spacing w:val="-8"/>
        </w:rPr>
        <w:t> </w:t>
      </w:r>
      <w:r>
        <w:rPr>
          <w:color w:val="231F20"/>
        </w:rPr>
        <w:t>pay</w:t>
      </w:r>
      <w:r>
        <w:rPr>
          <w:color w:val="231F20"/>
          <w:spacing w:val="-8"/>
        </w:rPr>
        <w:t> </w:t>
      </w:r>
      <w:r>
        <w:rPr>
          <w:color w:val="231F20"/>
        </w:rPr>
        <w:t>debts</w:t>
      </w:r>
      <w:r>
        <w:rPr>
          <w:color w:val="231F20"/>
          <w:spacing w:val="-8"/>
        </w:rPr>
        <w:t> </w:t>
      </w:r>
      <w:r>
        <w:rPr>
          <w:color w:val="231F20"/>
        </w:rPr>
        <w:t>as</w:t>
      </w:r>
      <w:r>
        <w:rPr>
          <w:color w:val="231F20"/>
          <w:spacing w:val="-8"/>
        </w:rPr>
        <w:t> </w:t>
      </w:r>
      <w:r>
        <w:rPr>
          <w:color w:val="231F20"/>
        </w:rPr>
        <w:t>they</w:t>
      </w:r>
      <w:r>
        <w:rPr>
          <w:color w:val="231F20"/>
          <w:spacing w:val="-8"/>
        </w:rPr>
        <w:t> </w:t>
      </w:r>
      <w:r>
        <w:rPr>
          <w:color w:val="231F20"/>
        </w:rPr>
        <w:t>become</w:t>
      </w:r>
      <w:r>
        <w:rPr>
          <w:color w:val="231F20"/>
          <w:spacing w:val="-8"/>
        </w:rPr>
        <w:t> </w:t>
      </w:r>
      <w:r>
        <w:rPr>
          <w:color w:val="231F20"/>
        </w:rPr>
        <w:t>due, but</w:t>
      </w:r>
      <w:r>
        <w:rPr>
          <w:color w:val="231F20"/>
          <w:spacing w:val="-4"/>
        </w:rPr>
        <w:t> </w:t>
      </w:r>
      <w:r>
        <w:rPr>
          <w:color w:val="231F20"/>
        </w:rPr>
        <w:t>not</w:t>
      </w:r>
      <w:r>
        <w:rPr>
          <w:color w:val="231F20"/>
          <w:spacing w:val="-4"/>
        </w:rPr>
        <w:t> </w:t>
      </w:r>
      <w:r>
        <w:rPr>
          <w:color w:val="231F20"/>
        </w:rPr>
        <w:t>so</w:t>
      </w:r>
      <w:r>
        <w:rPr>
          <w:color w:val="231F20"/>
          <w:spacing w:val="-4"/>
        </w:rPr>
        <w:t> </w:t>
      </w:r>
      <w:r>
        <w:rPr>
          <w:color w:val="231F20"/>
        </w:rPr>
        <w:t>high</w:t>
      </w:r>
      <w:r>
        <w:rPr>
          <w:color w:val="231F20"/>
          <w:spacing w:val="-4"/>
        </w:rPr>
        <w:t> </w:t>
      </w:r>
      <w:r>
        <w:rPr>
          <w:color w:val="231F20"/>
        </w:rPr>
        <w:t>that</w:t>
      </w:r>
      <w:r>
        <w:rPr>
          <w:color w:val="231F20"/>
          <w:spacing w:val="-4"/>
        </w:rPr>
        <w:t> </w:t>
      </w:r>
      <w:r>
        <w:rPr>
          <w:color w:val="231F20"/>
        </w:rPr>
        <w:t>cash</w:t>
      </w:r>
      <w:r>
        <w:rPr>
          <w:color w:val="231F20"/>
          <w:spacing w:val="-4"/>
        </w:rPr>
        <w:t> </w:t>
      </w:r>
      <w:r>
        <w:rPr>
          <w:color w:val="231F20"/>
        </w:rPr>
        <w:t>is</w:t>
      </w:r>
      <w:r>
        <w:rPr>
          <w:color w:val="231F20"/>
          <w:spacing w:val="-4"/>
        </w:rPr>
        <w:t> </w:t>
      </w:r>
      <w:r>
        <w:rPr>
          <w:color w:val="231F20"/>
        </w:rPr>
        <w:t>idle</w:t>
      </w:r>
      <w:r>
        <w:rPr>
          <w:color w:val="231F20"/>
          <w:spacing w:val="-4"/>
        </w:rPr>
        <w:t> </w:t>
      </w:r>
      <w:r>
        <w:rPr>
          <w:color w:val="231F20"/>
        </w:rPr>
        <w:t>and</w:t>
      </w:r>
      <w:r>
        <w:rPr>
          <w:color w:val="231F20"/>
          <w:spacing w:val="-4"/>
        </w:rPr>
        <w:t> </w:t>
      </w:r>
      <w:r>
        <w:rPr>
          <w:color w:val="231F20"/>
        </w:rPr>
        <w:t>not</w:t>
      </w:r>
      <w:r>
        <w:rPr>
          <w:color w:val="231F20"/>
          <w:spacing w:val="-4"/>
        </w:rPr>
        <w:t> </w:t>
      </w:r>
      <w:r>
        <w:rPr>
          <w:color w:val="231F20"/>
        </w:rPr>
        <w:t>being</w:t>
      </w:r>
      <w:r>
        <w:rPr>
          <w:color w:val="231F20"/>
          <w:spacing w:val="-4"/>
        </w:rPr>
        <w:t> </w:t>
      </w:r>
      <w:r>
        <w:rPr>
          <w:color w:val="231F20"/>
        </w:rPr>
        <w:t>used </w:t>
      </w:r>
      <w:r>
        <w:rPr>
          <w:color w:val="231F20"/>
          <w:spacing w:val="-2"/>
        </w:rPr>
        <w:t>effectively.</w:t>
      </w:r>
    </w:p>
    <w:p>
      <w:pPr>
        <w:pStyle w:val="BodyText"/>
        <w:rPr>
          <w:sz w:val="22"/>
        </w:rPr>
      </w:pPr>
    </w:p>
    <w:p>
      <w:pPr>
        <w:pStyle w:val="BodyText"/>
        <w:rPr>
          <w:sz w:val="22"/>
        </w:rPr>
      </w:pPr>
    </w:p>
    <w:p>
      <w:pPr>
        <w:pStyle w:val="BodyText"/>
        <w:rPr>
          <w:sz w:val="26"/>
        </w:rPr>
      </w:pPr>
    </w:p>
    <w:p>
      <w:pPr>
        <w:pStyle w:val="BodyText"/>
        <w:spacing w:line="242" w:lineRule="auto"/>
        <w:ind w:left="-31" w:right="586"/>
        <w:rPr>
          <w:rFonts w:ascii="Book Antiqua" w:hAnsi="Book Antiqua"/>
          <w:b/>
        </w:rPr>
      </w:pPr>
      <w:r>
        <w:rPr>
          <w:rFonts w:ascii="Book Antiqua" w:hAnsi="Book Antiqua"/>
          <w:b/>
          <w:color w:val="231F20"/>
          <w:spacing w:val="-2"/>
        </w:rPr>
        <w:t>Checks</w:t>
      </w:r>
      <w:r>
        <w:rPr>
          <w:rFonts w:ascii="Book Antiqua" w:hAnsi="Book Antiqua"/>
          <w:b/>
          <w:color w:val="231F20"/>
          <w:spacing w:val="-10"/>
        </w:rPr>
        <w:t> </w:t>
      </w:r>
      <w:r>
        <w:rPr>
          <w:rFonts w:ascii="Book Antiqua" w:hAnsi="Book Antiqua"/>
          <w:b/>
          <w:color w:val="231F20"/>
          <w:spacing w:val="-2"/>
        </w:rPr>
        <w:t>outstanding:</w:t>
      </w:r>
      <w:r>
        <w:rPr>
          <w:rFonts w:ascii="Book Antiqua" w:hAnsi="Book Antiqua"/>
          <w:b/>
          <w:color w:val="231F20"/>
          <w:spacing w:val="-10"/>
        </w:rPr>
        <w:t> </w:t>
      </w:r>
      <w:r>
        <w:rPr>
          <w:color w:val="231F20"/>
          <w:spacing w:val="-2"/>
        </w:rPr>
        <w:t>Checks</w:t>
      </w:r>
      <w:r>
        <w:rPr>
          <w:color w:val="231F20"/>
          <w:spacing w:val="-9"/>
        </w:rPr>
        <w:t> </w:t>
      </w:r>
      <w:r>
        <w:rPr>
          <w:color w:val="231F20"/>
          <w:spacing w:val="-2"/>
        </w:rPr>
        <w:t>the</w:t>
      </w:r>
      <w:r>
        <w:rPr>
          <w:color w:val="231F20"/>
          <w:spacing w:val="-8"/>
        </w:rPr>
        <w:t> </w:t>
      </w:r>
      <w:r>
        <w:rPr>
          <w:color w:val="231F20"/>
          <w:spacing w:val="-2"/>
        </w:rPr>
        <w:t>company</w:t>
      </w:r>
      <w:r>
        <w:rPr>
          <w:color w:val="231F20"/>
          <w:spacing w:val="-6"/>
        </w:rPr>
        <w:t> </w:t>
      </w:r>
      <w:r>
        <w:rPr>
          <w:color w:val="231F20"/>
          <w:spacing w:val="-2"/>
        </w:rPr>
        <w:t>has</w:t>
      </w:r>
      <w:r>
        <w:rPr>
          <w:color w:val="231F20"/>
          <w:spacing w:val="-7"/>
        </w:rPr>
        <w:t> </w:t>
      </w:r>
      <w:r>
        <w:rPr>
          <w:color w:val="231F20"/>
          <w:spacing w:val="-2"/>
        </w:rPr>
        <w:t>written</w:t>
      </w:r>
      <w:r>
        <w:rPr>
          <w:color w:val="231F20"/>
          <w:spacing w:val="-7"/>
        </w:rPr>
        <w:t> </w:t>
      </w:r>
      <w:r>
        <w:rPr>
          <w:color w:val="231F20"/>
          <w:spacing w:val="-2"/>
        </w:rPr>
        <w:t>that</w:t>
      </w:r>
      <w:r>
        <w:rPr>
          <w:color w:val="231F20"/>
        </w:rPr>
        <w:t> have not been subtracted from the bank’s record of the company’s balance. </w:t>
      </w:r>
      <w:r>
        <w:rPr>
          <w:rFonts w:ascii="Book Antiqua" w:hAnsi="Book Antiqua"/>
          <w:b/>
          <w:color w:val="231F20"/>
        </w:rPr>
        <w:t>p. 192</w:t>
      </w:r>
    </w:p>
    <w:p>
      <w:pPr>
        <w:pStyle w:val="BodyText"/>
        <w:spacing w:before="38"/>
        <w:ind w:left="-31" w:right="729"/>
        <w:rPr>
          <w:rFonts w:ascii="Book Antiqua"/>
          <w:b/>
        </w:rPr>
      </w:pPr>
      <w:r>
        <w:rPr>
          <w:rFonts w:ascii="Book Antiqua"/>
          <w:b/>
          <w:color w:val="231F20"/>
          <w:spacing w:val="-2"/>
        </w:rPr>
        <w:t>Collusion:</w:t>
      </w:r>
      <w:r>
        <w:rPr>
          <w:rFonts w:ascii="Book Antiqua"/>
          <w:b/>
          <w:color w:val="231F20"/>
          <w:spacing w:val="-10"/>
        </w:rPr>
        <w:t> </w:t>
      </w:r>
      <w:r>
        <w:rPr>
          <w:color w:val="231F20"/>
          <w:spacing w:val="-2"/>
        </w:rPr>
        <w:t>Two</w:t>
      </w:r>
      <w:r>
        <w:rPr>
          <w:color w:val="231F20"/>
          <w:spacing w:val="-9"/>
        </w:rPr>
        <w:t> </w:t>
      </w:r>
      <w:r>
        <w:rPr>
          <w:color w:val="231F20"/>
          <w:spacing w:val="-2"/>
        </w:rPr>
        <w:t>or</w:t>
      </w:r>
      <w:r>
        <w:rPr>
          <w:color w:val="231F20"/>
          <w:spacing w:val="-8"/>
        </w:rPr>
        <w:t> </w:t>
      </w:r>
      <w:r>
        <w:rPr>
          <w:color w:val="231F20"/>
          <w:spacing w:val="-2"/>
        </w:rPr>
        <w:t>more</w:t>
      </w:r>
      <w:r>
        <w:rPr>
          <w:color w:val="231F20"/>
          <w:spacing w:val="-9"/>
        </w:rPr>
        <w:t> </w:t>
      </w:r>
      <w:r>
        <w:rPr>
          <w:color w:val="231F20"/>
          <w:spacing w:val="-2"/>
        </w:rPr>
        <w:t>people</w:t>
      </w:r>
      <w:r>
        <w:rPr>
          <w:color w:val="231F20"/>
          <w:spacing w:val="-8"/>
        </w:rPr>
        <w:t> </w:t>
      </w:r>
      <w:r>
        <w:rPr>
          <w:color w:val="231F20"/>
          <w:spacing w:val="-2"/>
        </w:rPr>
        <w:t>acting</w:t>
      </w:r>
      <w:r>
        <w:rPr>
          <w:color w:val="231F20"/>
          <w:spacing w:val="-9"/>
        </w:rPr>
        <w:t> </w:t>
      </w:r>
      <w:r>
        <w:rPr>
          <w:color w:val="231F20"/>
          <w:spacing w:val="-2"/>
        </w:rPr>
        <w:t>in</w:t>
      </w:r>
      <w:r>
        <w:rPr>
          <w:color w:val="231F20"/>
          <w:spacing w:val="-8"/>
        </w:rPr>
        <w:t> </w:t>
      </w:r>
      <w:r>
        <w:rPr>
          <w:color w:val="231F20"/>
          <w:spacing w:val="-2"/>
        </w:rPr>
        <w:t>coordination</w:t>
      </w:r>
      <w:r>
        <w:rPr>
          <w:color w:val="231F20"/>
          <w:spacing w:val="-9"/>
        </w:rPr>
        <w:t> </w:t>
      </w:r>
      <w:r>
        <w:rPr>
          <w:color w:val="231F20"/>
          <w:spacing w:val="-2"/>
        </w:rPr>
        <w:t>to</w:t>
      </w:r>
      <w:r>
        <w:rPr>
          <w:color w:val="231F20"/>
        </w:rPr>
        <w:t> circumvent internal controls. </w:t>
      </w:r>
      <w:r>
        <w:rPr>
          <w:rFonts w:ascii="Book Antiqua"/>
          <w:b/>
          <w:color w:val="231F20"/>
        </w:rPr>
        <w:t>p. 184</w:t>
      </w:r>
    </w:p>
    <w:p>
      <w:pPr>
        <w:spacing w:line="242" w:lineRule="auto" w:before="39"/>
        <w:ind w:left="-31" w:right="586" w:firstLine="0"/>
        <w:jc w:val="left"/>
        <w:rPr>
          <w:rFonts w:ascii="Book Antiqua" w:hAnsi="Book Antiqua"/>
          <w:b/>
          <w:sz w:val="19"/>
        </w:rPr>
      </w:pPr>
      <w:r>
        <w:rPr>
          <w:rFonts w:ascii="Book Antiqua" w:hAnsi="Book Antiqua"/>
          <w:b/>
          <w:color w:val="231F20"/>
          <w:sz w:val="19"/>
        </w:rPr>
        <w:t>Deposits</w:t>
      </w:r>
      <w:r>
        <w:rPr>
          <w:rFonts w:ascii="Book Antiqua" w:hAnsi="Book Antiqua"/>
          <w:b/>
          <w:color w:val="231F20"/>
          <w:spacing w:val="-6"/>
          <w:sz w:val="19"/>
        </w:rPr>
        <w:t> </w:t>
      </w:r>
      <w:r>
        <w:rPr>
          <w:rFonts w:ascii="Book Antiqua" w:hAnsi="Book Antiqua"/>
          <w:b/>
          <w:color w:val="231F20"/>
          <w:sz w:val="19"/>
        </w:rPr>
        <w:t>outstanding:</w:t>
      </w:r>
      <w:r>
        <w:rPr>
          <w:rFonts w:ascii="Book Antiqua" w:hAnsi="Book Antiqua"/>
          <w:b/>
          <w:color w:val="231F20"/>
          <w:spacing w:val="-6"/>
          <w:sz w:val="19"/>
        </w:rPr>
        <w:t> </w:t>
      </w:r>
      <w:r>
        <w:rPr>
          <w:color w:val="231F20"/>
          <w:sz w:val="19"/>
        </w:rPr>
        <w:t>Cash</w:t>
      </w:r>
      <w:r>
        <w:rPr>
          <w:color w:val="231F20"/>
          <w:spacing w:val="-1"/>
          <w:sz w:val="19"/>
        </w:rPr>
        <w:t> </w:t>
      </w:r>
      <w:r>
        <w:rPr>
          <w:color w:val="231F20"/>
          <w:sz w:val="19"/>
        </w:rPr>
        <w:t>receipts</w:t>
      </w:r>
      <w:r>
        <w:rPr>
          <w:color w:val="231F20"/>
          <w:spacing w:val="-1"/>
          <w:sz w:val="19"/>
        </w:rPr>
        <w:t> </w:t>
      </w:r>
      <w:r>
        <w:rPr>
          <w:color w:val="231F20"/>
          <w:sz w:val="19"/>
        </w:rPr>
        <w:t>of</w:t>
      </w:r>
      <w:r>
        <w:rPr>
          <w:color w:val="231F20"/>
          <w:spacing w:val="-1"/>
          <w:sz w:val="19"/>
        </w:rPr>
        <w:t> </w:t>
      </w:r>
      <w:r>
        <w:rPr>
          <w:color w:val="231F20"/>
          <w:sz w:val="19"/>
        </w:rPr>
        <w:t>the</w:t>
      </w:r>
      <w:r>
        <w:rPr>
          <w:color w:val="231F20"/>
          <w:spacing w:val="-1"/>
          <w:sz w:val="19"/>
        </w:rPr>
        <w:t> </w:t>
      </w:r>
      <w:r>
        <w:rPr>
          <w:color w:val="231F20"/>
          <w:sz w:val="19"/>
        </w:rPr>
        <w:t>company</w:t>
      </w:r>
      <w:r>
        <w:rPr>
          <w:color w:val="231F20"/>
          <w:spacing w:val="-1"/>
          <w:sz w:val="19"/>
        </w:rPr>
        <w:t> </w:t>
      </w:r>
      <w:r>
        <w:rPr>
          <w:color w:val="231F20"/>
          <w:sz w:val="19"/>
        </w:rPr>
        <w:t>that have</w:t>
      </w:r>
      <w:r>
        <w:rPr>
          <w:color w:val="231F20"/>
          <w:spacing w:val="-8"/>
          <w:sz w:val="19"/>
        </w:rPr>
        <w:t> </w:t>
      </w:r>
      <w:r>
        <w:rPr>
          <w:color w:val="231F20"/>
          <w:sz w:val="19"/>
        </w:rPr>
        <w:t>not</w:t>
      </w:r>
      <w:r>
        <w:rPr>
          <w:color w:val="231F20"/>
          <w:spacing w:val="-8"/>
          <w:sz w:val="19"/>
        </w:rPr>
        <w:t> </w:t>
      </w:r>
      <w:r>
        <w:rPr>
          <w:color w:val="231F20"/>
          <w:sz w:val="19"/>
        </w:rPr>
        <w:t>been</w:t>
      </w:r>
      <w:r>
        <w:rPr>
          <w:color w:val="231F20"/>
          <w:spacing w:val="-8"/>
          <w:sz w:val="19"/>
        </w:rPr>
        <w:t> </w:t>
      </w:r>
      <w:r>
        <w:rPr>
          <w:color w:val="231F20"/>
          <w:sz w:val="19"/>
        </w:rPr>
        <w:t>added</w:t>
      </w:r>
      <w:r>
        <w:rPr>
          <w:color w:val="231F20"/>
          <w:spacing w:val="-8"/>
          <w:sz w:val="19"/>
        </w:rPr>
        <w:t> </w:t>
      </w:r>
      <w:r>
        <w:rPr>
          <w:color w:val="231F20"/>
          <w:sz w:val="19"/>
        </w:rPr>
        <w:t>to</w:t>
      </w:r>
      <w:r>
        <w:rPr>
          <w:color w:val="231F20"/>
          <w:spacing w:val="-8"/>
          <w:sz w:val="19"/>
        </w:rPr>
        <w:t> </w:t>
      </w:r>
      <w:r>
        <w:rPr>
          <w:color w:val="231F20"/>
          <w:sz w:val="19"/>
        </w:rPr>
        <w:t>the</w:t>
      </w:r>
      <w:r>
        <w:rPr>
          <w:color w:val="231F20"/>
          <w:spacing w:val="-8"/>
          <w:sz w:val="19"/>
        </w:rPr>
        <w:t> </w:t>
      </w:r>
      <w:r>
        <w:rPr>
          <w:color w:val="231F20"/>
          <w:sz w:val="19"/>
        </w:rPr>
        <w:t>bank’s</w:t>
      </w:r>
      <w:r>
        <w:rPr>
          <w:color w:val="231F20"/>
          <w:spacing w:val="-8"/>
          <w:sz w:val="19"/>
        </w:rPr>
        <w:t> </w:t>
      </w:r>
      <w:r>
        <w:rPr>
          <w:color w:val="231F20"/>
          <w:sz w:val="19"/>
        </w:rPr>
        <w:t>record</w:t>
      </w:r>
      <w:r>
        <w:rPr>
          <w:color w:val="231F20"/>
          <w:spacing w:val="-8"/>
          <w:sz w:val="19"/>
        </w:rPr>
        <w:t> </w:t>
      </w:r>
      <w:r>
        <w:rPr>
          <w:color w:val="231F20"/>
          <w:sz w:val="19"/>
        </w:rPr>
        <w:t>of</w:t>
      </w:r>
      <w:r>
        <w:rPr>
          <w:color w:val="231F20"/>
          <w:spacing w:val="-8"/>
          <w:sz w:val="19"/>
        </w:rPr>
        <w:t> </w:t>
      </w:r>
      <w:r>
        <w:rPr>
          <w:color w:val="231F20"/>
          <w:sz w:val="19"/>
        </w:rPr>
        <w:t>the</w:t>
      </w:r>
      <w:r>
        <w:rPr>
          <w:color w:val="231F20"/>
          <w:spacing w:val="-8"/>
          <w:sz w:val="19"/>
        </w:rPr>
        <w:t> </w:t>
      </w:r>
      <w:r>
        <w:rPr>
          <w:color w:val="231F20"/>
          <w:sz w:val="19"/>
        </w:rPr>
        <w:t>company’s balance. </w:t>
      </w:r>
      <w:r>
        <w:rPr>
          <w:rFonts w:ascii="Book Antiqua" w:hAnsi="Book Antiqua"/>
          <w:b/>
          <w:color w:val="231F20"/>
          <w:sz w:val="19"/>
        </w:rPr>
        <w:t>p. 192</w:t>
      </w:r>
    </w:p>
    <w:p>
      <w:pPr>
        <w:pStyle w:val="BodyText"/>
        <w:spacing w:before="38"/>
        <w:ind w:left="-31"/>
        <w:rPr>
          <w:rFonts w:ascii="Book Antiqua" w:hAnsi="Book Antiqua"/>
          <w:b/>
        </w:rPr>
      </w:pPr>
      <w:r>
        <w:rPr>
          <w:rFonts w:ascii="Book Antiqua" w:hAnsi="Book Antiqua"/>
          <w:b/>
          <w:color w:val="231F20"/>
          <w:spacing w:val="-4"/>
        </w:rPr>
        <w:t>Fraud</w:t>
      </w:r>
      <w:r>
        <w:rPr>
          <w:rFonts w:ascii="Book Antiqua" w:hAnsi="Book Antiqua"/>
          <w:b/>
          <w:color w:val="231F20"/>
          <w:spacing w:val="-8"/>
        </w:rPr>
        <w:t> </w:t>
      </w:r>
      <w:r>
        <w:rPr>
          <w:rFonts w:ascii="Book Antiqua" w:hAnsi="Book Antiqua"/>
          <w:b/>
          <w:color w:val="231F20"/>
          <w:spacing w:val="-4"/>
        </w:rPr>
        <w:t>triangle:</w:t>
      </w:r>
      <w:r>
        <w:rPr>
          <w:rFonts w:ascii="Book Antiqua" w:hAnsi="Book Antiqua"/>
          <w:b/>
          <w:color w:val="231F20"/>
          <w:spacing w:val="-8"/>
        </w:rPr>
        <w:t> </w:t>
      </w:r>
      <w:r>
        <w:rPr>
          <w:color w:val="231F20"/>
          <w:spacing w:val="-4"/>
        </w:rPr>
        <w:t>The</w:t>
      </w:r>
      <w:r>
        <w:rPr>
          <w:color w:val="231F20"/>
          <w:spacing w:val="-7"/>
        </w:rPr>
        <w:t> </w:t>
      </w:r>
      <w:r>
        <w:rPr>
          <w:color w:val="231F20"/>
          <w:spacing w:val="-4"/>
        </w:rPr>
        <w:t>three</w:t>
      </w:r>
      <w:r>
        <w:rPr>
          <w:color w:val="231F20"/>
          <w:spacing w:val="-6"/>
        </w:rPr>
        <w:t> </w:t>
      </w:r>
      <w:r>
        <w:rPr>
          <w:color w:val="231F20"/>
          <w:spacing w:val="-4"/>
        </w:rPr>
        <w:t>elements</w:t>
      </w:r>
      <w:r>
        <w:rPr>
          <w:color w:val="231F20"/>
          <w:spacing w:val="-7"/>
        </w:rPr>
        <w:t> </w:t>
      </w:r>
      <w:r>
        <w:rPr>
          <w:color w:val="231F20"/>
          <w:spacing w:val="-4"/>
        </w:rPr>
        <w:t>present</w:t>
      </w:r>
      <w:r>
        <w:rPr>
          <w:color w:val="231F20"/>
          <w:spacing w:val="-5"/>
        </w:rPr>
        <w:t> </w:t>
      </w:r>
      <w:r>
        <w:rPr>
          <w:color w:val="231F20"/>
          <w:spacing w:val="-4"/>
        </w:rPr>
        <w:t>for</w:t>
      </w:r>
      <w:r>
        <w:rPr>
          <w:color w:val="231F20"/>
          <w:spacing w:val="-5"/>
        </w:rPr>
        <w:t> </w:t>
      </w:r>
      <w:r>
        <w:rPr>
          <w:color w:val="231F20"/>
          <w:spacing w:val="-4"/>
        </w:rPr>
        <w:t>every</w:t>
      </w:r>
      <w:r>
        <w:rPr>
          <w:color w:val="231F20"/>
          <w:spacing w:val="-5"/>
        </w:rPr>
        <w:t> </w:t>
      </w:r>
      <w:r>
        <w:rPr>
          <w:color w:val="231F20"/>
          <w:spacing w:val="-4"/>
        </w:rPr>
        <w:t>fraud—</w:t>
      </w:r>
      <w:r>
        <w:rPr>
          <w:color w:val="231F20"/>
        </w:rPr>
        <w:t> motivation, rationalization, and opportunity. </w:t>
      </w:r>
      <w:r>
        <w:rPr>
          <w:rFonts w:ascii="Book Antiqua" w:hAnsi="Book Antiqua"/>
          <w:b/>
          <w:color w:val="231F20"/>
        </w:rPr>
        <w:t>p. 178</w:t>
      </w:r>
    </w:p>
    <w:p>
      <w:pPr>
        <w:spacing w:after="0"/>
        <w:rPr>
          <w:rFonts w:ascii="Book Antiqua" w:hAnsi="Book Antiqua"/>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5151" w:space="40"/>
            <w:col w:w="5369"/>
          </w:cols>
        </w:sectPr>
      </w:pPr>
    </w:p>
    <w:p>
      <w:pPr>
        <w:spacing w:line="240" w:lineRule="atLeast" w:before="70"/>
        <w:ind w:left="4083" w:right="2723" w:hanging="1155"/>
        <w:jc w:val="left"/>
        <w:rPr>
          <w:rFonts w:ascii="Arial"/>
          <w:sz w:val="20"/>
        </w:rPr>
      </w:pP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tabs>
          <w:tab w:pos="10439" w:val="right" w:leader="none"/>
        </w:tabs>
        <w:spacing w:line="169" w:lineRule="exact" w:before="0"/>
        <w:ind w:left="5365" w:right="0" w:firstLine="0"/>
        <w:jc w:val="left"/>
        <w:rPr>
          <w:rFonts w:ascii="Proxima Nova Rg"/>
          <w:b/>
          <w:sz w:val="18"/>
        </w:rPr>
      </w:pP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r>
        <w:rPr>
          <w:rFonts w:ascii="Arial Black"/>
          <w:color w:val="231F20"/>
          <w:sz w:val="16"/>
        </w:rPr>
        <w:tab/>
      </w:r>
      <w:r>
        <w:rPr>
          <w:rFonts w:ascii="Proxima Nova Rg"/>
          <w:b/>
          <w:color w:val="231F20"/>
          <w:spacing w:val="-5"/>
          <w:w w:val="95"/>
          <w:sz w:val="18"/>
        </w:rPr>
        <w:t>205</w:t>
      </w:r>
    </w:p>
    <w:p>
      <w:pPr>
        <w:spacing w:after="0" w:line="169" w:lineRule="exact"/>
        <w:jc w:val="left"/>
        <w:rPr>
          <w:rFonts w:ascii="Proxima Nova Rg"/>
          <w:sz w:val="18"/>
        </w:rPr>
        <w:sectPr>
          <w:pgSz w:w="12240" w:h="15660"/>
          <w:pgMar w:top="60" w:bottom="280" w:left="840" w:right="840"/>
          <w:pgBorders w:offsetFrom="page">
            <w:top w:val="single" w:color="939598" w:space="18" w:sz="4"/>
            <w:left w:val="single" w:color="939598" w:space="18" w:sz="4"/>
            <w:bottom w:val="single" w:color="939598" w:space="18" w:sz="4"/>
            <w:right w:val="single" w:color="939598" w:space="18" w:sz="4"/>
          </w:pgBorders>
        </w:sectPr>
      </w:pPr>
    </w:p>
    <w:p>
      <w:pPr>
        <w:pStyle w:val="BodyText"/>
        <w:spacing w:before="10"/>
        <w:rPr>
          <w:rFonts w:ascii="Proxima Nova Rg"/>
          <w:b/>
          <w:sz w:val="30"/>
        </w:rPr>
      </w:pPr>
    </w:p>
    <w:p>
      <w:pPr>
        <w:pStyle w:val="BodyText"/>
        <w:spacing w:line="242" w:lineRule="auto"/>
        <w:ind w:left="599"/>
        <w:rPr>
          <w:rFonts w:ascii="Book Antiqua" w:hAnsi="Book Antiqua"/>
          <w:b/>
        </w:rPr>
      </w:pPr>
      <w:r>
        <w:rPr>
          <w:rFonts w:ascii="Book Antiqua" w:hAnsi="Book Antiqua"/>
          <w:b/>
          <w:color w:val="231F20"/>
        </w:rPr>
        <w:t>Internal</w:t>
      </w:r>
      <w:r>
        <w:rPr>
          <w:rFonts w:ascii="Book Antiqua" w:hAnsi="Book Antiqua"/>
          <w:b/>
          <w:color w:val="231F20"/>
          <w:spacing w:val="-4"/>
        </w:rPr>
        <w:t> </w:t>
      </w:r>
      <w:r>
        <w:rPr>
          <w:rFonts w:ascii="Book Antiqua" w:hAnsi="Book Antiqua"/>
          <w:b/>
          <w:color w:val="231F20"/>
        </w:rPr>
        <w:t>controls:</w:t>
      </w:r>
      <w:r>
        <w:rPr>
          <w:rFonts w:ascii="Book Antiqua" w:hAnsi="Book Antiqua"/>
          <w:b/>
          <w:color w:val="231F20"/>
          <w:spacing w:val="-5"/>
        </w:rPr>
        <w:t> </w:t>
      </w:r>
      <w:r>
        <w:rPr>
          <w:color w:val="231F20"/>
        </w:rPr>
        <w:t>A company’s plans to (1) safeguard the </w:t>
      </w:r>
      <w:r>
        <w:rPr>
          <w:color w:val="231F20"/>
          <w:spacing w:val="-2"/>
        </w:rPr>
        <w:t>company’s</w:t>
      </w:r>
      <w:r>
        <w:rPr>
          <w:color w:val="231F20"/>
          <w:spacing w:val="-8"/>
        </w:rPr>
        <w:t> </w:t>
      </w:r>
      <w:r>
        <w:rPr>
          <w:color w:val="231F20"/>
          <w:spacing w:val="-2"/>
        </w:rPr>
        <w:t>assets</w:t>
      </w:r>
      <w:r>
        <w:rPr>
          <w:color w:val="231F20"/>
          <w:spacing w:val="-9"/>
        </w:rPr>
        <w:t> </w:t>
      </w:r>
      <w:r>
        <w:rPr>
          <w:color w:val="231F20"/>
          <w:spacing w:val="-2"/>
        </w:rPr>
        <w:t>and</w:t>
      </w:r>
      <w:r>
        <w:rPr>
          <w:color w:val="231F20"/>
          <w:spacing w:val="-8"/>
        </w:rPr>
        <w:t> </w:t>
      </w:r>
      <w:r>
        <w:rPr>
          <w:color w:val="231F20"/>
          <w:spacing w:val="-2"/>
        </w:rPr>
        <w:t>(2)</w:t>
      </w:r>
      <w:r>
        <w:rPr>
          <w:color w:val="231F20"/>
          <w:spacing w:val="-8"/>
        </w:rPr>
        <w:t> </w:t>
      </w:r>
      <w:r>
        <w:rPr>
          <w:color w:val="231F20"/>
          <w:spacing w:val="-2"/>
        </w:rPr>
        <w:t>improve</w:t>
      </w:r>
      <w:r>
        <w:rPr>
          <w:color w:val="231F20"/>
          <w:spacing w:val="-8"/>
        </w:rPr>
        <w:t> </w:t>
      </w:r>
      <w:r>
        <w:rPr>
          <w:color w:val="231F20"/>
          <w:spacing w:val="-2"/>
        </w:rPr>
        <w:t>the</w:t>
      </w:r>
      <w:r>
        <w:rPr>
          <w:color w:val="231F20"/>
          <w:spacing w:val="-9"/>
        </w:rPr>
        <w:t> </w:t>
      </w:r>
      <w:r>
        <w:rPr>
          <w:color w:val="231F20"/>
          <w:spacing w:val="-2"/>
        </w:rPr>
        <w:t>accuracy</w:t>
      </w:r>
      <w:r>
        <w:rPr>
          <w:color w:val="231F20"/>
          <w:spacing w:val="-8"/>
        </w:rPr>
        <w:t> </w:t>
      </w:r>
      <w:r>
        <w:rPr>
          <w:color w:val="231F20"/>
          <w:spacing w:val="-2"/>
        </w:rPr>
        <w:t>and</w:t>
      </w:r>
      <w:r>
        <w:rPr>
          <w:color w:val="231F20"/>
          <w:spacing w:val="-8"/>
        </w:rPr>
        <w:t> </w:t>
      </w:r>
      <w:r>
        <w:rPr>
          <w:color w:val="231F20"/>
          <w:spacing w:val="-2"/>
        </w:rPr>
        <w:t>reliabil-</w:t>
      </w:r>
      <w:r>
        <w:rPr>
          <w:color w:val="231F20"/>
        </w:rPr>
        <w:t> ity of accounting information. </w:t>
      </w:r>
      <w:r>
        <w:rPr>
          <w:rFonts w:ascii="Book Antiqua" w:hAnsi="Book Antiqua"/>
          <w:b/>
          <w:color w:val="231F20"/>
        </w:rPr>
        <w:t>p. 178</w:t>
      </w:r>
    </w:p>
    <w:p>
      <w:pPr>
        <w:pStyle w:val="BodyText"/>
        <w:spacing w:line="242" w:lineRule="auto" w:before="49"/>
        <w:ind w:left="599"/>
        <w:rPr>
          <w:rFonts w:ascii="Book Antiqua" w:hAnsi="Book Antiqua"/>
          <w:b/>
        </w:rPr>
      </w:pPr>
      <w:r>
        <w:rPr>
          <w:rFonts w:ascii="Book Antiqua" w:hAnsi="Book Antiqua"/>
          <w:b/>
          <w:color w:val="231F20"/>
        </w:rPr>
        <w:t>NSF</w:t>
      </w:r>
      <w:r>
        <w:rPr>
          <w:rFonts w:ascii="Book Antiqua" w:hAnsi="Book Antiqua"/>
          <w:b/>
          <w:color w:val="231F20"/>
          <w:spacing w:val="-11"/>
        </w:rPr>
        <w:t> </w:t>
      </w:r>
      <w:r>
        <w:rPr>
          <w:rFonts w:ascii="Book Antiqua" w:hAnsi="Book Antiqua"/>
          <w:b/>
          <w:color w:val="231F20"/>
        </w:rPr>
        <w:t>check:</w:t>
      </w:r>
      <w:r>
        <w:rPr>
          <w:rFonts w:ascii="Book Antiqua" w:hAnsi="Book Antiqua"/>
          <w:b/>
          <w:color w:val="231F20"/>
          <w:spacing w:val="-11"/>
        </w:rPr>
        <w:t> </w:t>
      </w:r>
      <w:r>
        <w:rPr>
          <w:color w:val="231F20"/>
        </w:rPr>
        <w:t>A</w:t>
      </w:r>
      <w:r>
        <w:rPr>
          <w:color w:val="231F20"/>
          <w:spacing w:val="-6"/>
        </w:rPr>
        <w:t> </w:t>
      </w:r>
      <w:r>
        <w:rPr>
          <w:color w:val="231F20"/>
        </w:rPr>
        <w:t>check</w:t>
      </w:r>
      <w:r>
        <w:rPr>
          <w:color w:val="231F20"/>
          <w:spacing w:val="-6"/>
        </w:rPr>
        <w:t> </w:t>
      </w:r>
      <w:r>
        <w:rPr>
          <w:color w:val="231F20"/>
        </w:rPr>
        <w:t>received</w:t>
      </w:r>
      <w:r>
        <w:rPr>
          <w:color w:val="231F20"/>
          <w:spacing w:val="-6"/>
        </w:rPr>
        <w:t> </w:t>
      </w:r>
      <w:r>
        <w:rPr>
          <w:color w:val="231F20"/>
        </w:rPr>
        <w:t>and</w:t>
      </w:r>
      <w:r>
        <w:rPr>
          <w:color w:val="231F20"/>
          <w:spacing w:val="-6"/>
        </w:rPr>
        <w:t> </w:t>
      </w:r>
      <w:r>
        <w:rPr>
          <w:color w:val="231F20"/>
        </w:rPr>
        <w:t>deposited</w:t>
      </w:r>
      <w:r>
        <w:rPr>
          <w:color w:val="231F20"/>
          <w:spacing w:val="-6"/>
        </w:rPr>
        <w:t> </w:t>
      </w:r>
      <w:r>
        <w:rPr>
          <w:color w:val="231F20"/>
        </w:rPr>
        <w:t>by</w:t>
      </w:r>
      <w:r>
        <w:rPr>
          <w:color w:val="231F20"/>
          <w:spacing w:val="-6"/>
        </w:rPr>
        <w:t> </w:t>
      </w:r>
      <w:r>
        <w:rPr>
          <w:color w:val="231F20"/>
        </w:rPr>
        <w:t>a</w:t>
      </w:r>
      <w:r>
        <w:rPr>
          <w:color w:val="231F20"/>
          <w:spacing w:val="-6"/>
        </w:rPr>
        <w:t> </w:t>
      </w:r>
      <w:r>
        <w:rPr>
          <w:color w:val="231F20"/>
        </w:rPr>
        <w:t>company that</w:t>
      </w:r>
      <w:r>
        <w:rPr>
          <w:color w:val="231F20"/>
          <w:spacing w:val="-1"/>
        </w:rPr>
        <w:t> </w:t>
      </w:r>
      <w:r>
        <w:rPr>
          <w:color w:val="231F20"/>
        </w:rPr>
        <w:t>is</w:t>
      </w:r>
      <w:r>
        <w:rPr>
          <w:color w:val="231F20"/>
          <w:spacing w:val="-1"/>
        </w:rPr>
        <w:t> </w:t>
      </w:r>
      <w:r>
        <w:rPr>
          <w:color w:val="231F20"/>
        </w:rPr>
        <w:t>later</w:t>
      </w:r>
      <w:r>
        <w:rPr>
          <w:color w:val="231F20"/>
          <w:spacing w:val="-1"/>
        </w:rPr>
        <w:t> </w:t>
      </w:r>
      <w:r>
        <w:rPr>
          <w:color w:val="231F20"/>
        </w:rPr>
        <w:t>determined</w:t>
      </w:r>
      <w:r>
        <w:rPr>
          <w:color w:val="231F20"/>
          <w:spacing w:val="-1"/>
        </w:rPr>
        <w:t> </w:t>
      </w:r>
      <w:r>
        <w:rPr>
          <w:color w:val="231F20"/>
        </w:rPr>
        <w:t>by</w:t>
      </w:r>
      <w:r>
        <w:rPr>
          <w:color w:val="231F20"/>
          <w:spacing w:val="-1"/>
        </w:rPr>
        <w:t> </w:t>
      </w:r>
      <w:r>
        <w:rPr>
          <w:color w:val="231F20"/>
        </w:rPr>
        <w:t>the</w:t>
      </w:r>
      <w:r>
        <w:rPr>
          <w:color w:val="231F20"/>
          <w:spacing w:val="-1"/>
        </w:rPr>
        <w:t> </w:t>
      </w:r>
      <w:r>
        <w:rPr>
          <w:color w:val="231F20"/>
        </w:rPr>
        <w:t>bank</w:t>
      </w:r>
      <w:r>
        <w:rPr>
          <w:color w:val="231F20"/>
          <w:spacing w:val="-1"/>
        </w:rPr>
        <w:t> </w:t>
      </w:r>
      <w:r>
        <w:rPr>
          <w:color w:val="231F20"/>
        </w:rPr>
        <w:t>to</w:t>
      </w:r>
      <w:r>
        <w:rPr>
          <w:color w:val="231F20"/>
          <w:spacing w:val="-1"/>
        </w:rPr>
        <w:t> </w:t>
      </w:r>
      <w:r>
        <w:rPr>
          <w:color w:val="231F20"/>
        </w:rPr>
        <w:t>have</w:t>
      </w:r>
      <w:r>
        <w:rPr>
          <w:color w:val="231F20"/>
          <w:spacing w:val="-1"/>
        </w:rPr>
        <w:t> </w:t>
      </w:r>
      <w:r>
        <w:rPr>
          <w:color w:val="231F20"/>
        </w:rPr>
        <w:t>nonsufficient funds.</w:t>
      </w:r>
      <w:r>
        <w:rPr>
          <w:color w:val="231F20"/>
          <w:spacing w:val="-11"/>
        </w:rPr>
        <w:t> </w:t>
      </w:r>
      <w:r>
        <w:rPr>
          <w:color w:val="231F20"/>
        </w:rPr>
        <w:t>Also</w:t>
      </w:r>
      <w:r>
        <w:rPr>
          <w:color w:val="231F20"/>
          <w:spacing w:val="-10"/>
        </w:rPr>
        <w:t> </w:t>
      </w:r>
      <w:r>
        <w:rPr>
          <w:color w:val="231F20"/>
        </w:rPr>
        <w:t>known</w:t>
      </w:r>
      <w:r>
        <w:rPr>
          <w:color w:val="231F20"/>
          <w:spacing w:val="-11"/>
        </w:rPr>
        <w:t> </w:t>
      </w:r>
      <w:r>
        <w:rPr>
          <w:color w:val="231F20"/>
        </w:rPr>
        <w:t>as</w:t>
      </w:r>
      <w:r>
        <w:rPr>
          <w:color w:val="231F20"/>
          <w:spacing w:val="-10"/>
        </w:rPr>
        <w:t> </w:t>
      </w:r>
      <w:r>
        <w:rPr>
          <w:color w:val="231F20"/>
        </w:rPr>
        <w:t>a</w:t>
      </w:r>
      <w:r>
        <w:rPr>
          <w:color w:val="231F20"/>
          <w:spacing w:val="-11"/>
        </w:rPr>
        <w:t> </w:t>
      </w:r>
      <w:r>
        <w:rPr>
          <w:color w:val="231F20"/>
        </w:rPr>
        <w:t>“bad”</w:t>
      </w:r>
      <w:r>
        <w:rPr>
          <w:color w:val="231F20"/>
          <w:spacing w:val="-10"/>
        </w:rPr>
        <w:t> </w:t>
      </w:r>
      <w:r>
        <w:rPr>
          <w:color w:val="231F20"/>
        </w:rPr>
        <w:t>check</w:t>
      </w:r>
      <w:r>
        <w:rPr>
          <w:color w:val="231F20"/>
          <w:spacing w:val="-11"/>
        </w:rPr>
        <w:t> </w:t>
      </w:r>
      <w:r>
        <w:rPr>
          <w:color w:val="231F20"/>
        </w:rPr>
        <w:t>from</w:t>
      </w:r>
      <w:r>
        <w:rPr>
          <w:color w:val="231F20"/>
          <w:spacing w:val="-10"/>
        </w:rPr>
        <w:t> </w:t>
      </w:r>
      <w:r>
        <w:rPr>
          <w:color w:val="231F20"/>
        </w:rPr>
        <w:t>a</w:t>
      </w:r>
      <w:r>
        <w:rPr>
          <w:color w:val="231F20"/>
          <w:spacing w:val="-11"/>
        </w:rPr>
        <w:t> </w:t>
      </w:r>
      <w:r>
        <w:rPr>
          <w:color w:val="231F20"/>
        </w:rPr>
        <w:t>customer.</w:t>
      </w:r>
      <w:r>
        <w:rPr>
          <w:color w:val="231F20"/>
          <w:spacing w:val="-10"/>
        </w:rPr>
        <w:t> </w:t>
      </w:r>
      <w:r>
        <w:rPr>
          <w:rFonts w:ascii="Book Antiqua" w:hAnsi="Book Antiqua"/>
          <w:b/>
          <w:color w:val="231F20"/>
        </w:rPr>
        <w:t>p.</w:t>
      </w:r>
      <w:r>
        <w:rPr>
          <w:rFonts w:ascii="Book Antiqua" w:hAnsi="Book Antiqua"/>
          <w:b/>
          <w:color w:val="231F20"/>
          <w:spacing w:val="-12"/>
        </w:rPr>
        <w:t> </w:t>
      </w:r>
      <w:r>
        <w:rPr>
          <w:rFonts w:ascii="Book Antiqua" w:hAnsi="Book Antiqua"/>
          <w:b/>
          <w:color w:val="231F20"/>
        </w:rPr>
        <w:t>193</w:t>
      </w:r>
    </w:p>
    <w:p>
      <w:pPr>
        <w:pStyle w:val="BodyText"/>
        <w:spacing w:line="242" w:lineRule="auto" w:before="48"/>
        <w:ind w:left="599"/>
        <w:rPr>
          <w:rFonts w:ascii="Book Antiqua" w:hAnsi="Book Antiqua"/>
          <w:b/>
        </w:rPr>
      </w:pPr>
      <w:r>
        <w:rPr>
          <w:rFonts w:ascii="Book Antiqua" w:hAnsi="Book Antiqua"/>
          <w:b/>
          <w:color w:val="231F20"/>
        </w:rPr>
        <w:t>Occupational</w:t>
      </w:r>
      <w:r>
        <w:rPr>
          <w:rFonts w:ascii="Book Antiqua" w:hAnsi="Book Antiqua"/>
          <w:b/>
          <w:color w:val="231F20"/>
          <w:spacing w:val="-12"/>
        </w:rPr>
        <w:t> </w:t>
      </w:r>
      <w:r>
        <w:rPr>
          <w:rFonts w:ascii="Book Antiqua" w:hAnsi="Book Antiqua"/>
          <w:b/>
          <w:color w:val="231F20"/>
        </w:rPr>
        <w:t>fraud:</w:t>
      </w:r>
      <w:r>
        <w:rPr>
          <w:rFonts w:ascii="Book Antiqua" w:hAnsi="Book Antiqua"/>
          <w:b/>
          <w:color w:val="231F20"/>
          <w:spacing w:val="-12"/>
        </w:rPr>
        <w:t> </w:t>
      </w:r>
      <w:r>
        <w:rPr>
          <w:color w:val="231F20"/>
        </w:rPr>
        <w:t>The</w:t>
      </w:r>
      <w:r>
        <w:rPr>
          <w:color w:val="231F20"/>
          <w:spacing w:val="-11"/>
        </w:rPr>
        <w:t> </w:t>
      </w:r>
      <w:r>
        <w:rPr>
          <w:color w:val="231F20"/>
        </w:rPr>
        <w:t>use</w:t>
      </w:r>
      <w:r>
        <w:rPr>
          <w:color w:val="231F20"/>
          <w:spacing w:val="-8"/>
        </w:rPr>
        <w:t> </w:t>
      </w:r>
      <w:r>
        <w:rPr>
          <w:color w:val="231F20"/>
        </w:rPr>
        <w:t>of</w:t>
      </w:r>
      <w:r>
        <w:rPr>
          <w:color w:val="231F20"/>
          <w:spacing w:val="-8"/>
        </w:rPr>
        <w:t> </w:t>
      </w:r>
      <w:r>
        <w:rPr>
          <w:color w:val="231F20"/>
        </w:rPr>
        <w:t>one’s</w:t>
      </w:r>
      <w:r>
        <w:rPr>
          <w:color w:val="231F20"/>
          <w:spacing w:val="-8"/>
        </w:rPr>
        <w:t> </w:t>
      </w:r>
      <w:r>
        <w:rPr>
          <w:color w:val="231F20"/>
        </w:rPr>
        <w:t>occupation</w:t>
      </w:r>
      <w:r>
        <w:rPr>
          <w:color w:val="231F20"/>
          <w:spacing w:val="-8"/>
        </w:rPr>
        <w:t> </w:t>
      </w:r>
      <w:r>
        <w:rPr>
          <w:color w:val="231F20"/>
        </w:rPr>
        <w:t>for</w:t>
      </w:r>
      <w:r>
        <w:rPr>
          <w:color w:val="231F20"/>
          <w:spacing w:val="-8"/>
        </w:rPr>
        <w:t> </w:t>
      </w:r>
      <w:r>
        <w:rPr>
          <w:color w:val="231F20"/>
        </w:rPr>
        <w:t>per- </w:t>
      </w:r>
      <w:r>
        <w:rPr>
          <w:color w:val="231F20"/>
          <w:spacing w:val="-2"/>
        </w:rPr>
        <w:t>sonal</w:t>
      </w:r>
      <w:r>
        <w:rPr>
          <w:color w:val="231F20"/>
          <w:spacing w:val="-3"/>
        </w:rPr>
        <w:t> </w:t>
      </w:r>
      <w:r>
        <w:rPr>
          <w:color w:val="231F20"/>
          <w:spacing w:val="-2"/>
        </w:rPr>
        <w:t>enrichment</w:t>
      </w:r>
      <w:r>
        <w:rPr>
          <w:color w:val="231F20"/>
          <w:spacing w:val="-3"/>
        </w:rPr>
        <w:t> </w:t>
      </w:r>
      <w:r>
        <w:rPr>
          <w:color w:val="231F20"/>
          <w:spacing w:val="-2"/>
        </w:rPr>
        <w:t>through</w:t>
      </w:r>
      <w:r>
        <w:rPr>
          <w:color w:val="231F20"/>
          <w:spacing w:val="-3"/>
        </w:rPr>
        <w:t> </w:t>
      </w:r>
      <w:r>
        <w:rPr>
          <w:color w:val="231F20"/>
          <w:spacing w:val="-2"/>
        </w:rPr>
        <w:t>the</w:t>
      </w:r>
      <w:r>
        <w:rPr>
          <w:color w:val="231F20"/>
          <w:spacing w:val="-3"/>
        </w:rPr>
        <w:t> </w:t>
      </w:r>
      <w:r>
        <w:rPr>
          <w:color w:val="231F20"/>
          <w:spacing w:val="-2"/>
        </w:rPr>
        <w:t>deliberate</w:t>
      </w:r>
      <w:r>
        <w:rPr>
          <w:color w:val="231F20"/>
          <w:spacing w:val="-3"/>
        </w:rPr>
        <w:t> </w:t>
      </w:r>
      <w:r>
        <w:rPr>
          <w:color w:val="231F20"/>
          <w:spacing w:val="-2"/>
        </w:rPr>
        <w:t>misuse</w:t>
      </w:r>
      <w:r>
        <w:rPr>
          <w:color w:val="231F20"/>
          <w:spacing w:val="-3"/>
        </w:rPr>
        <w:t> </w:t>
      </w:r>
      <w:r>
        <w:rPr>
          <w:color w:val="231F20"/>
          <w:spacing w:val="-2"/>
        </w:rPr>
        <w:t>or</w:t>
      </w:r>
      <w:r>
        <w:rPr>
          <w:color w:val="231F20"/>
          <w:spacing w:val="-3"/>
        </w:rPr>
        <w:t> </w:t>
      </w:r>
      <w:r>
        <w:rPr>
          <w:color w:val="231F20"/>
          <w:spacing w:val="-2"/>
        </w:rPr>
        <w:t>misap-</w:t>
      </w:r>
      <w:r>
        <w:rPr>
          <w:color w:val="231F20"/>
        </w:rPr>
        <w:t> plication of the employer’s resources. </w:t>
      </w:r>
      <w:r>
        <w:rPr>
          <w:rFonts w:ascii="Book Antiqua" w:hAnsi="Book Antiqua"/>
          <w:b/>
          <w:color w:val="231F20"/>
        </w:rPr>
        <w:t>p. 178</w:t>
      </w:r>
    </w:p>
    <w:p>
      <w:pPr>
        <w:spacing w:before="49"/>
        <w:ind w:left="600" w:right="0" w:firstLine="0"/>
        <w:jc w:val="left"/>
        <w:rPr>
          <w:rFonts w:ascii="Book Antiqua"/>
          <w:b/>
          <w:sz w:val="19"/>
        </w:rPr>
      </w:pPr>
      <w:r>
        <w:rPr>
          <w:rFonts w:ascii="Book Antiqua"/>
          <w:b/>
          <w:color w:val="231F20"/>
          <w:sz w:val="19"/>
        </w:rPr>
        <w:t>Petty</w:t>
      </w:r>
      <w:r>
        <w:rPr>
          <w:rFonts w:ascii="Book Antiqua"/>
          <w:b/>
          <w:color w:val="231F20"/>
          <w:spacing w:val="-12"/>
          <w:sz w:val="19"/>
        </w:rPr>
        <w:t> </w:t>
      </w:r>
      <w:r>
        <w:rPr>
          <w:rFonts w:ascii="Book Antiqua"/>
          <w:b/>
          <w:color w:val="231F20"/>
          <w:sz w:val="19"/>
        </w:rPr>
        <w:t>cash</w:t>
      </w:r>
      <w:r>
        <w:rPr>
          <w:rFonts w:ascii="Book Antiqua"/>
          <w:b/>
          <w:color w:val="231F20"/>
          <w:spacing w:val="-12"/>
          <w:sz w:val="19"/>
        </w:rPr>
        <w:t> </w:t>
      </w:r>
      <w:r>
        <w:rPr>
          <w:rFonts w:ascii="Book Antiqua"/>
          <w:b/>
          <w:color w:val="231F20"/>
          <w:sz w:val="19"/>
        </w:rPr>
        <w:t>fund:</w:t>
      </w:r>
      <w:r>
        <w:rPr>
          <w:rFonts w:ascii="Book Antiqua"/>
          <w:b/>
          <w:color w:val="231F20"/>
          <w:spacing w:val="-12"/>
          <w:sz w:val="19"/>
        </w:rPr>
        <w:t> </w:t>
      </w:r>
      <w:r>
        <w:rPr>
          <w:color w:val="231F20"/>
          <w:sz w:val="19"/>
        </w:rPr>
        <w:t>Small</w:t>
      </w:r>
      <w:r>
        <w:rPr>
          <w:color w:val="231F20"/>
          <w:spacing w:val="-11"/>
          <w:sz w:val="19"/>
        </w:rPr>
        <w:t> </w:t>
      </w:r>
      <w:r>
        <w:rPr>
          <w:color w:val="231F20"/>
          <w:sz w:val="19"/>
        </w:rPr>
        <w:t>amount</w:t>
      </w:r>
      <w:r>
        <w:rPr>
          <w:color w:val="231F20"/>
          <w:spacing w:val="-10"/>
          <w:sz w:val="19"/>
        </w:rPr>
        <w:t> </w:t>
      </w:r>
      <w:r>
        <w:rPr>
          <w:color w:val="231F20"/>
          <w:sz w:val="19"/>
        </w:rPr>
        <w:t>of</w:t>
      </w:r>
      <w:r>
        <w:rPr>
          <w:color w:val="231F20"/>
          <w:spacing w:val="-10"/>
          <w:sz w:val="19"/>
        </w:rPr>
        <w:t> </w:t>
      </w:r>
      <w:r>
        <w:rPr>
          <w:color w:val="231F20"/>
          <w:sz w:val="19"/>
        </w:rPr>
        <w:t>cash</w:t>
      </w:r>
      <w:r>
        <w:rPr>
          <w:color w:val="231F20"/>
          <w:spacing w:val="-11"/>
          <w:sz w:val="19"/>
        </w:rPr>
        <w:t> </w:t>
      </w:r>
      <w:r>
        <w:rPr>
          <w:color w:val="231F20"/>
          <w:sz w:val="19"/>
        </w:rPr>
        <w:t>kept</w:t>
      </w:r>
      <w:r>
        <w:rPr>
          <w:color w:val="231F20"/>
          <w:spacing w:val="-9"/>
          <w:sz w:val="19"/>
        </w:rPr>
        <w:t> </w:t>
      </w:r>
      <w:r>
        <w:rPr>
          <w:color w:val="231F20"/>
          <w:sz w:val="19"/>
        </w:rPr>
        <w:t>on</w:t>
      </w:r>
      <w:r>
        <w:rPr>
          <w:color w:val="231F20"/>
          <w:spacing w:val="-9"/>
          <w:sz w:val="19"/>
        </w:rPr>
        <w:t> </w:t>
      </w:r>
      <w:r>
        <w:rPr>
          <w:color w:val="231F20"/>
          <w:sz w:val="19"/>
        </w:rPr>
        <w:t>hand</w:t>
      </w:r>
      <w:r>
        <w:rPr>
          <w:color w:val="231F20"/>
          <w:spacing w:val="-9"/>
          <w:sz w:val="19"/>
        </w:rPr>
        <w:t> </w:t>
      </w:r>
      <w:r>
        <w:rPr>
          <w:color w:val="231F20"/>
          <w:sz w:val="19"/>
        </w:rPr>
        <w:t>to</w:t>
      </w:r>
      <w:r>
        <w:rPr>
          <w:color w:val="231F20"/>
          <w:spacing w:val="-9"/>
          <w:sz w:val="19"/>
        </w:rPr>
        <w:t> </w:t>
      </w:r>
      <w:r>
        <w:rPr>
          <w:color w:val="231F20"/>
          <w:sz w:val="19"/>
        </w:rPr>
        <w:t>pay for minor purchases. </w:t>
      </w:r>
      <w:r>
        <w:rPr>
          <w:rFonts w:ascii="Book Antiqua"/>
          <w:b/>
          <w:color w:val="231F20"/>
          <w:sz w:val="19"/>
        </w:rPr>
        <w:t>p. 196</w:t>
      </w:r>
    </w:p>
    <w:p>
      <w:pPr>
        <w:spacing w:line="240" w:lineRule="auto" w:before="2"/>
        <w:rPr>
          <w:rFonts w:ascii="Book Antiqua"/>
          <w:b/>
          <w:sz w:val="31"/>
        </w:rPr>
      </w:pPr>
      <w:r>
        <w:rPr/>
        <w:br w:type="column"/>
      </w:r>
      <w:r>
        <w:rPr>
          <w:rFonts w:ascii="Book Antiqua"/>
          <w:b/>
          <w:sz w:val="31"/>
        </w:rPr>
      </w:r>
    </w:p>
    <w:p>
      <w:pPr>
        <w:pStyle w:val="BodyText"/>
        <w:spacing w:line="242" w:lineRule="auto"/>
        <w:ind w:left="268"/>
        <w:rPr>
          <w:rFonts w:ascii="Book Antiqua"/>
          <w:b/>
        </w:rPr>
      </w:pPr>
      <w:r>
        <w:rPr>
          <w:rFonts w:ascii="Book Antiqua"/>
          <w:b/>
          <w:color w:val="231F20"/>
          <w:spacing w:val="-2"/>
        </w:rPr>
        <w:t>Purchase</w:t>
      </w:r>
      <w:r>
        <w:rPr>
          <w:rFonts w:ascii="Book Antiqua"/>
          <w:b/>
          <w:color w:val="231F20"/>
          <w:spacing w:val="-10"/>
        </w:rPr>
        <w:t> </w:t>
      </w:r>
      <w:r>
        <w:rPr>
          <w:rFonts w:ascii="Book Antiqua"/>
          <w:b/>
          <w:color w:val="231F20"/>
          <w:spacing w:val="-2"/>
        </w:rPr>
        <w:t>cards:</w:t>
      </w:r>
      <w:r>
        <w:rPr>
          <w:rFonts w:ascii="Book Antiqua"/>
          <w:b/>
          <w:color w:val="231F20"/>
          <w:spacing w:val="-10"/>
        </w:rPr>
        <w:t> </w:t>
      </w:r>
      <w:r>
        <w:rPr>
          <w:color w:val="231F20"/>
          <w:spacing w:val="-2"/>
        </w:rPr>
        <w:t>Company-issued</w:t>
      </w:r>
      <w:r>
        <w:rPr>
          <w:color w:val="231F20"/>
          <w:spacing w:val="-9"/>
        </w:rPr>
        <w:t> </w:t>
      </w:r>
      <w:r>
        <w:rPr>
          <w:color w:val="231F20"/>
          <w:spacing w:val="-2"/>
        </w:rPr>
        <w:t>debit</w:t>
      </w:r>
      <w:r>
        <w:rPr>
          <w:color w:val="231F20"/>
          <w:spacing w:val="-8"/>
        </w:rPr>
        <w:t> </w:t>
      </w:r>
      <w:r>
        <w:rPr>
          <w:color w:val="231F20"/>
          <w:spacing w:val="-2"/>
        </w:rPr>
        <w:t>cards</w:t>
      </w:r>
      <w:r>
        <w:rPr>
          <w:color w:val="231F20"/>
          <w:spacing w:val="-9"/>
        </w:rPr>
        <w:t> </w:t>
      </w:r>
      <w:r>
        <w:rPr>
          <w:color w:val="231F20"/>
          <w:spacing w:val="-2"/>
        </w:rPr>
        <w:t>or</w:t>
      </w:r>
      <w:r>
        <w:rPr>
          <w:color w:val="231F20"/>
          <w:spacing w:val="-8"/>
        </w:rPr>
        <w:t> </w:t>
      </w:r>
      <w:r>
        <w:rPr>
          <w:color w:val="231F20"/>
          <w:spacing w:val="-2"/>
        </w:rPr>
        <w:t>credit</w:t>
      </w:r>
      <w:r>
        <w:rPr>
          <w:color w:val="231F20"/>
          <w:spacing w:val="-9"/>
        </w:rPr>
        <w:t> </w:t>
      </w:r>
      <w:r>
        <w:rPr>
          <w:color w:val="231F20"/>
          <w:spacing w:val="-2"/>
        </w:rPr>
        <w:t>cards</w:t>
      </w:r>
      <w:r>
        <w:rPr>
          <w:color w:val="231F20"/>
        </w:rPr>
        <w:t> that allow authorized employees to make purchases on behalf of the company. </w:t>
      </w:r>
      <w:r>
        <w:rPr>
          <w:rFonts w:ascii="Book Antiqua"/>
          <w:b/>
          <w:color w:val="231F20"/>
        </w:rPr>
        <w:t>p. 196</w:t>
      </w:r>
    </w:p>
    <w:p>
      <w:pPr>
        <w:spacing w:line="240" w:lineRule="auto" w:before="48"/>
        <w:ind w:left="268" w:right="0" w:firstLine="0"/>
        <w:jc w:val="left"/>
        <w:rPr>
          <w:rFonts w:ascii="Book Antiqua" w:hAnsi="Book Antiqua"/>
          <w:b/>
          <w:sz w:val="19"/>
        </w:rPr>
      </w:pPr>
      <w:r>
        <w:rPr>
          <w:rFonts w:ascii="Book Antiqua" w:hAnsi="Book Antiqua"/>
          <w:b/>
          <w:color w:val="231F20"/>
          <w:spacing w:val="-4"/>
          <w:sz w:val="19"/>
        </w:rPr>
        <w:t>Sarbanes-Oxley</w:t>
      </w:r>
      <w:r>
        <w:rPr>
          <w:rFonts w:ascii="Book Antiqua" w:hAnsi="Book Antiqua"/>
          <w:b/>
          <w:color w:val="231F20"/>
          <w:spacing w:val="-8"/>
          <w:sz w:val="19"/>
        </w:rPr>
        <w:t> </w:t>
      </w:r>
      <w:r>
        <w:rPr>
          <w:rFonts w:ascii="Book Antiqua" w:hAnsi="Book Antiqua"/>
          <w:b/>
          <w:color w:val="231F20"/>
          <w:spacing w:val="-4"/>
          <w:sz w:val="19"/>
        </w:rPr>
        <w:t>Act:</w:t>
      </w:r>
      <w:r>
        <w:rPr>
          <w:rFonts w:ascii="Book Antiqua" w:hAnsi="Book Antiqua"/>
          <w:b/>
          <w:color w:val="231F20"/>
          <w:spacing w:val="-8"/>
          <w:sz w:val="19"/>
        </w:rPr>
        <w:t> </w:t>
      </w:r>
      <w:r>
        <w:rPr>
          <w:color w:val="231F20"/>
          <w:spacing w:val="-4"/>
          <w:sz w:val="19"/>
        </w:rPr>
        <w:t>Known</w:t>
      </w:r>
      <w:r>
        <w:rPr>
          <w:color w:val="231F20"/>
          <w:spacing w:val="-7"/>
          <w:sz w:val="19"/>
        </w:rPr>
        <w:t> </w:t>
      </w:r>
      <w:r>
        <w:rPr>
          <w:color w:val="231F20"/>
          <w:spacing w:val="-4"/>
          <w:sz w:val="19"/>
        </w:rPr>
        <w:t>as</w:t>
      </w:r>
      <w:r>
        <w:rPr>
          <w:color w:val="231F20"/>
          <w:spacing w:val="-6"/>
          <w:sz w:val="19"/>
        </w:rPr>
        <w:t> </w:t>
      </w:r>
      <w:r>
        <w:rPr>
          <w:color w:val="231F20"/>
          <w:spacing w:val="-4"/>
          <w:sz w:val="19"/>
        </w:rPr>
        <w:t>the</w:t>
      </w:r>
      <w:r>
        <w:rPr>
          <w:color w:val="231F20"/>
          <w:spacing w:val="-7"/>
          <w:sz w:val="19"/>
        </w:rPr>
        <w:t> </w:t>
      </w:r>
      <w:r>
        <w:rPr>
          <w:rFonts w:ascii="Book Antiqua" w:hAnsi="Book Antiqua"/>
          <w:i/>
          <w:color w:val="231F20"/>
          <w:spacing w:val="-4"/>
          <w:sz w:val="19"/>
        </w:rPr>
        <w:t>Public</w:t>
      </w:r>
      <w:r>
        <w:rPr>
          <w:rFonts w:ascii="Book Antiqua" w:hAnsi="Book Antiqua"/>
          <w:i/>
          <w:color w:val="231F20"/>
          <w:spacing w:val="-7"/>
          <w:sz w:val="19"/>
        </w:rPr>
        <w:t> </w:t>
      </w:r>
      <w:r>
        <w:rPr>
          <w:rFonts w:ascii="Book Antiqua" w:hAnsi="Book Antiqua"/>
          <w:i/>
          <w:color w:val="231F20"/>
          <w:spacing w:val="-4"/>
          <w:sz w:val="19"/>
        </w:rPr>
        <w:t>Company</w:t>
      </w:r>
      <w:r>
        <w:rPr>
          <w:rFonts w:ascii="Book Antiqua" w:hAnsi="Book Antiqua"/>
          <w:i/>
          <w:color w:val="231F20"/>
          <w:spacing w:val="-8"/>
          <w:sz w:val="19"/>
        </w:rPr>
        <w:t> </w:t>
      </w:r>
      <w:r>
        <w:rPr>
          <w:rFonts w:ascii="Book Antiqua" w:hAnsi="Book Antiqua"/>
          <w:i/>
          <w:color w:val="231F20"/>
          <w:spacing w:val="-4"/>
          <w:sz w:val="19"/>
        </w:rPr>
        <w:t>Account-</w:t>
      </w:r>
      <w:r>
        <w:rPr>
          <w:rFonts w:ascii="Book Antiqua" w:hAnsi="Book Antiqua"/>
          <w:i/>
          <w:color w:val="231F20"/>
          <w:spacing w:val="-4"/>
          <w:sz w:val="19"/>
        </w:rPr>
        <w:t> </w:t>
      </w:r>
      <w:r>
        <w:rPr>
          <w:rFonts w:ascii="Book Antiqua" w:hAnsi="Book Antiqua"/>
          <w:i/>
          <w:color w:val="231F20"/>
          <w:spacing w:val="-2"/>
          <w:sz w:val="19"/>
        </w:rPr>
        <w:t>ing</w:t>
      </w:r>
      <w:r>
        <w:rPr>
          <w:rFonts w:ascii="Book Antiqua" w:hAnsi="Book Antiqua"/>
          <w:i/>
          <w:color w:val="231F20"/>
          <w:spacing w:val="-8"/>
          <w:sz w:val="19"/>
        </w:rPr>
        <w:t> </w:t>
      </w:r>
      <w:r>
        <w:rPr>
          <w:rFonts w:ascii="Book Antiqua" w:hAnsi="Book Antiqua"/>
          <w:i/>
          <w:color w:val="231F20"/>
          <w:spacing w:val="-2"/>
          <w:sz w:val="19"/>
        </w:rPr>
        <w:t>Reform</w:t>
      </w:r>
      <w:r>
        <w:rPr>
          <w:rFonts w:ascii="Book Antiqua" w:hAnsi="Book Antiqua"/>
          <w:i/>
          <w:color w:val="231F20"/>
          <w:spacing w:val="-8"/>
          <w:sz w:val="19"/>
        </w:rPr>
        <w:t> </w:t>
      </w:r>
      <w:r>
        <w:rPr>
          <w:rFonts w:ascii="Book Antiqua" w:hAnsi="Book Antiqua"/>
          <w:i/>
          <w:color w:val="231F20"/>
          <w:spacing w:val="-2"/>
          <w:sz w:val="19"/>
        </w:rPr>
        <w:t>and</w:t>
      </w:r>
      <w:r>
        <w:rPr>
          <w:rFonts w:ascii="Book Antiqua" w:hAnsi="Book Antiqua"/>
          <w:i/>
          <w:color w:val="231F20"/>
          <w:spacing w:val="-8"/>
          <w:sz w:val="19"/>
        </w:rPr>
        <w:t> </w:t>
      </w:r>
      <w:r>
        <w:rPr>
          <w:rFonts w:ascii="Book Antiqua" w:hAnsi="Book Antiqua"/>
          <w:i/>
          <w:color w:val="231F20"/>
          <w:spacing w:val="-2"/>
          <w:sz w:val="19"/>
        </w:rPr>
        <w:t>Investor</w:t>
      </w:r>
      <w:r>
        <w:rPr>
          <w:rFonts w:ascii="Book Antiqua" w:hAnsi="Book Antiqua"/>
          <w:i/>
          <w:color w:val="231F20"/>
          <w:spacing w:val="-8"/>
          <w:sz w:val="19"/>
        </w:rPr>
        <w:t> </w:t>
      </w:r>
      <w:r>
        <w:rPr>
          <w:rFonts w:ascii="Book Antiqua" w:hAnsi="Book Antiqua"/>
          <w:i/>
          <w:color w:val="231F20"/>
          <w:spacing w:val="-2"/>
          <w:sz w:val="19"/>
        </w:rPr>
        <w:t>Protection</w:t>
      </w:r>
      <w:r>
        <w:rPr>
          <w:rFonts w:ascii="Book Antiqua" w:hAnsi="Book Antiqua"/>
          <w:i/>
          <w:color w:val="231F20"/>
          <w:spacing w:val="-8"/>
          <w:sz w:val="19"/>
        </w:rPr>
        <w:t> </w:t>
      </w:r>
      <w:r>
        <w:rPr>
          <w:rFonts w:ascii="Book Antiqua" w:hAnsi="Book Antiqua"/>
          <w:i/>
          <w:color w:val="231F20"/>
          <w:spacing w:val="-2"/>
          <w:sz w:val="19"/>
        </w:rPr>
        <w:t>Act</w:t>
      </w:r>
      <w:r>
        <w:rPr>
          <w:rFonts w:ascii="Book Antiqua" w:hAnsi="Book Antiqua"/>
          <w:i/>
          <w:color w:val="231F20"/>
          <w:spacing w:val="-8"/>
          <w:sz w:val="19"/>
        </w:rPr>
        <w:t> </w:t>
      </w:r>
      <w:r>
        <w:rPr>
          <w:rFonts w:ascii="Book Antiqua" w:hAnsi="Book Antiqua"/>
          <w:i/>
          <w:color w:val="231F20"/>
          <w:spacing w:val="-2"/>
          <w:sz w:val="19"/>
        </w:rPr>
        <w:t>of</w:t>
      </w:r>
      <w:r>
        <w:rPr>
          <w:rFonts w:ascii="Book Antiqua" w:hAnsi="Book Antiqua"/>
          <w:i/>
          <w:color w:val="231F20"/>
          <w:spacing w:val="-8"/>
          <w:sz w:val="19"/>
        </w:rPr>
        <w:t> </w:t>
      </w:r>
      <w:r>
        <w:rPr>
          <w:rFonts w:ascii="Book Antiqua" w:hAnsi="Book Antiqua"/>
          <w:i/>
          <w:color w:val="231F20"/>
          <w:spacing w:val="-2"/>
          <w:sz w:val="19"/>
        </w:rPr>
        <w:t>2002</w:t>
      </w:r>
      <w:r>
        <w:rPr>
          <w:rFonts w:ascii="Book Antiqua" w:hAnsi="Book Antiqua"/>
          <w:i/>
          <w:color w:val="231F20"/>
          <w:spacing w:val="-8"/>
          <w:sz w:val="19"/>
        </w:rPr>
        <w:t> </w:t>
      </w:r>
      <w:r>
        <w:rPr>
          <w:color w:val="231F20"/>
          <w:spacing w:val="-2"/>
          <w:sz w:val="19"/>
        </w:rPr>
        <w:t>and commonly</w:t>
      </w:r>
      <w:r>
        <w:rPr>
          <w:color w:val="231F20"/>
          <w:sz w:val="19"/>
        </w:rPr>
        <w:t> referred to as </w:t>
      </w:r>
      <w:r>
        <w:rPr>
          <w:rFonts w:ascii="Book Antiqua" w:hAnsi="Book Antiqua"/>
          <w:i/>
          <w:color w:val="231F20"/>
          <w:sz w:val="19"/>
        </w:rPr>
        <w:t>SOX;</w:t>
      </w:r>
      <w:r>
        <w:rPr>
          <w:rFonts w:ascii="Book Antiqua" w:hAnsi="Book Antiqua"/>
          <w:i/>
          <w:color w:val="231F20"/>
          <w:spacing w:val="-3"/>
          <w:sz w:val="19"/>
        </w:rPr>
        <w:t> </w:t>
      </w:r>
      <w:r>
        <w:rPr>
          <w:color w:val="231F20"/>
          <w:sz w:val="19"/>
        </w:rPr>
        <w:t>the act established a variety of guide- lines</w:t>
      </w:r>
      <w:r>
        <w:rPr>
          <w:color w:val="231F20"/>
          <w:spacing w:val="-11"/>
          <w:sz w:val="19"/>
        </w:rPr>
        <w:t> </w:t>
      </w:r>
      <w:r>
        <w:rPr>
          <w:color w:val="231F20"/>
          <w:sz w:val="19"/>
        </w:rPr>
        <w:t>related</w:t>
      </w:r>
      <w:r>
        <w:rPr>
          <w:color w:val="231F20"/>
          <w:spacing w:val="-10"/>
          <w:sz w:val="19"/>
        </w:rPr>
        <w:t> </w:t>
      </w:r>
      <w:r>
        <w:rPr>
          <w:color w:val="231F20"/>
          <w:sz w:val="19"/>
        </w:rPr>
        <w:t>to</w:t>
      </w:r>
      <w:r>
        <w:rPr>
          <w:color w:val="231F20"/>
          <w:spacing w:val="-11"/>
          <w:sz w:val="19"/>
        </w:rPr>
        <w:t> </w:t>
      </w:r>
      <w:r>
        <w:rPr>
          <w:color w:val="231F20"/>
          <w:sz w:val="19"/>
        </w:rPr>
        <w:t>auditor–client</w:t>
      </w:r>
      <w:r>
        <w:rPr>
          <w:color w:val="231F20"/>
          <w:spacing w:val="-10"/>
          <w:sz w:val="19"/>
        </w:rPr>
        <w:t> </w:t>
      </w:r>
      <w:r>
        <w:rPr>
          <w:color w:val="231F20"/>
          <w:sz w:val="19"/>
        </w:rPr>
        <w:t>relations</w:t>
      </w:r>
      <w:r>
        <w:rPr>
          <w:color w:val="231F20"/>
          <w:spacing w:val="-11"/>
          <w:sz w:val="19"/>
        </w:rPr>
        <w:t> </w:t>
      </w:r>
      <w:r>
        <w:rPr>
          <w:color w:val="231F20"/>
          <w:sz w:val="19"/>
        </w:rPr>
        <w:t>and</w:t>
      </w:r>
      <w:r>
        <w:rPr>
          <w:color w:val="231F20"/>
          <w:spacing w:val="-10"/>
          <w:sz w:val="19"/>
        </w:rPr>
        <w:t> </w:t>
      </w:r>
      <w:r>
        <w:rPr>
          <w:color w:val="231F20"/>
          <w:sz w:val="19"/>
        </w:rPr>
        <w:t>internal</w:t>
      </w:r>
      <w:r>
        <w:rPr>
          <w:color w:val="231F20"/>
          <w:spacing w:val="-11"/>
          <w:sz w:val="19"/>
        </w:rPr>
        <w:t> </w:t>
      </w:r>
      <w:r>
        <w:rPr>
          <w:color w:val="231F20"/>
          <w:sz w:val="19"/>
        </w:rPr>
        <w:t>control procedures. </w:t>
      </w:r>
      <w:r>
        <w:rPr>
          <w:rFonts w:ascii="Book Antiqua" w:hAnsi="Book Antiqua"/>
          <w:b/>
          <w:color w:val="231F20"/>
          <w:sz w:val="19"/>
        </w:rPr>
        <w:t>p. 179</w:t>
      </w:r>
    </w:p>
    <w:p>
      <w:pPr>
        <w:pStyle w:val="BodyText"/>
        <w:spacing w:line="242" w:lineRule="auto" w:before="46"/>
        <w:ind w:left="268"/>
        <w:rPr>
          <w:rFonts w:ascii="Book Antiqua"/>
          <w:b/>
        </w:rPr>
      </w:pPr>
      <w:r>
        <w:rPr>
          <w:rFonts w:ascii="Book Antiqua"/>
          <w:b/>
          <w:color w:val="231F20"/>
        </w:rPr>
        <w:t>Separation</w:t>
      </w:r>
      <w:r>
        <w:rPr>
          <w:rFonts w:ascii="Book Antiqua"/>
          <w:b/>
          <w:color w:val="231F20"/>
          <w:spacing w:val="-12"/>
        </w:rPr>
        <w:t> </w:t>
      </w:r>
      <w:r>
        <w:rPr>
          <w:rFonts w:ascii="Book Antiqua"/>
          <w:b/>
          <w:color w:val="231F20"/>
        </w:rPr>
        <w:t>of</w:t>
      </w:r>
      <w:r>
        <w:rPr>
          <w:rFonts w:ascii="Book Antiqua"/>
          <w:b/>
          <w:color w:val="231F20"/>
          <w:spacing w:val="-12"/>
        </w:rPr>
        <w:t> </w:t>
      </w:r>
      <w:r>
        <w:rPr>
          <w:rFonts w:ascii="Book Antiqua"/>
          <w:b/>
          <w:color w:val="231F20"/>
        </w:rPr>
        <w:t>duties:</w:t>
      </w:r>
      <w:r>
        <w:rPr>
          <w:rFonts w:ascii="Book Antiqua"/>
          <w:b/>
          <w:color w:val="231F20"/>
          <w:spacing w:val="-12"/>
        </w:rPr>
        <w:t> </w:t>
      </w:r>
      <w:r>
        <w:rPr>
          <w:color w:val="231F20"/>
        </w:rPr>
        <w:t>Authorizing</w:t>
      </w:r>
      <w:r>
        <w:rPr>
          <w:color w:val="231F20"/>
          <w:spacing w:val="-11"/>
        </w:rPr>
        <w:t> </w:t>
      </w:r>
      <w:r>
        <w:rPr>
          <w:color w:val="231F20"/>
        </w:rPr>
        <w:t>transactions,</w:t>
      </w:r>
      <w:r>
        <w:rPr>
          <w:color w:val="231F20"/>
          <w:spacing w:val="-10"/>
        </w:rPr>
        <w:t> </w:t>
      </w:r>
      <w:r>
        <w:rPr>
          <w:color w:val="231F20"/>
        </w:rPr>
        <w:t>recording </w:t>
      </w:r>
      <w:r>
        <w:rPr>
          <w:color w:val="231F20"/>
          <w:spacing w:val="-2"/>
        </w:rPr>
        <w:t>transactions,</w:t>
      </w:r>
      <w:r>
        <w:rPr>
          <w:color w:val="231F20"/>
          <w:spacing w:val="-4"/>
        </w:rPr>
        <w:t> </w:t>
      </w:r>
      <w:r>
        <w:rPr>
          <w:color w:val="231F20"/>
          <w:spacing w:val="-2"/>
        </w:rPr>
        <w:t>and</w:t>
      </w:r>
      <w:r>
        <w:rPr>
          <w:color w:val="231F20"/>
          <w:spacing w:val="-4"/>
        </w:rPr>
        <w:t> </w:t>
      </w:r>
      <w:r>
        <w:rPr>
          <w:color w:val="231F20"/>
          <w:spacing w:val="-2"/>
        </w:rPr>
        <w:t>controlling</w:t>
      </w:r>
      <w:r>
        <w:rPr>
          <w:color w:val="231F20"/>
          <w:spacing w:val="-4"/>
        </w:rPr>
        <w:t> </w:t>
      </w:r>
      <w:r>
        <w:rPr>
          <w:color w:val="231F20"/>
          <w:spacing w:val="-2"/>
        </w:rPr>
        <w:t>related</w:t>
      </w:r>
      <w:r>
        <w:rPr>
          <w:color w:val="231F20"/>
          <w:spacing w:val="-4"/>
        </w:rPr>
        <w:t> </w:t>
      </w:r>
      <w:r>
        <w:rPr>
          <w:color w:val="231F20"/>
          <w:spacing w:val="-2"/>
        </w:rPr>
        <w:t>assets</w:t>
      </w:r>
      <w:r>
        <w:rPr>
          <w:color w:val="231F20"/>
          <w:spacing w:val="-4"/>
        </w:rPr>
        <w:t> </w:t>
      </w:r>
      <w:r>
        <w:rPr>
          <w:color w:val="231F20"/>
          <w:spacing w:val="-2"/>
        </w:rPr>
        <w:t>should</w:t>
      </w:r>
      <w:r>
        <w:rPr>
          <w:color w:val="231F20"/>
          <w:spacing w:val="-4"/>
        </w:rPr>
        <w:t> </w:t>
      </w:r>
      <w:r>
        <w:rPr>
          <w:color w:val="231F20"/>
          <w:spacing w:val="-2"/>
        </w:rPr>
        <w:t>be</w:t>
      </w:r>
      <w:r>
        <w:rPr>
          <w:color w:val="231F20"/>
          <w:spacing w:val="-4"/>
        </w:rPr>
        <w:t> </w:t>
      </w:r>
      <w:r>
        <w:rPr>
          <w:color w:val="231F20"/>
          <w:spacing w:val="-2"/>
        </w:rPr>
        <w:t>sepa-</w:t>
      </w:r>
      <w:r>
        <w:rPr>
          <w:color w:val="231F20"/>
        </w:rPr>
        <w:t> rated among employees. </w:t>
      </w:r>
      <w:r>
        <w:rPr>
          <w:rFonts w:ascii="Book Antiqua"/>
          <w:b/>
          <w:color w:val="231F20"/>
        </w:rPr>
        <w:t>p. 182</w:t>
      </w:r>
    </w:p>
    <w:p>
      <w:pPr>
        <w:spacing w:after="0" w:line="242" w:lineRule="auto"/>
        <w:rPr>
          <w:rFonts w:ascii="Book Antiqua"/>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5332" w:space="40"/>
            <w:col w:w="5188"/>
          </w:cols>
        </w:sectPr>
      </w:pPr>
    </w:p>
    <w:p>
      <w:pPr>
        <w:pStyle w:val="BodyText"/>
        <w:spacing w:before="3"/>
        <w:rPr>
          <w:rFonts w:ascii="Book Antiqua"/>
          <w:b/>
          <w:sz w:val="26"/>
        </w:rPr>
      </w:pPr>
    </w:p>
    <w:p>
      <w:pPr>
        <w:spacing w:after="0"/>
        <w:rPr>
          <w:rFonts w:ascii="Book Antiqua"/>
          <w:sz w:val="26"/>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sectPr>
      </w:pPr>
    </w:p>
    <w:p>
      <w:pPr>
        <w:pStyle w:val="Heading4"/>
        <w:ind w:left="740"/>
      </w:pPr>
      <w:r>
        <w:rPr/>
        <w:pict>
          <v:group style="position:absolute;margin-left:0pt;margin-top:0pt;width:612pt;height:783pt;mso-position-horizontal-relative:page;mso-position-vertical-relative:page;z-index:-18883584" id="docshapegroup910" coordorigin="0,0" coordsize="12240,15660">
            <v:rect style="position:absolute;left:11520;top:0;width:720;height:15660" id="docshape911" filled="true" fillcolor="#336929" stroked="false">
              <v:fill type="solid"/>
            </v:rect>
            <v:shape style="position:absolute;left:5;top:5;width:12230;height:15650" id="docshape912" coordorigin="5,5" coordsize="12230,15650" path="m5,15655l12235,15655,12235,5,5,5,5,15655xm1445,14815l9115,14815,9115,1205,1445,1205,1445,14815xm9365,14815l11275,14815,11275,1205,9365,1205,9365,14815xe" filled="false" stroked="true" strokeweight=".5pt" strokecolor="#939598">
              <v:path arrowok="t"/>
              <v:stroke dashstyle="solid"/>
            </v:shape>
            <v:shape style="position:absolute;left:1440;top:4182;width:9840;height:502" id="docshape913" coordorigin="1440,4183" coordsize="9840,502" path="m11160,4183l1560,4183,1491,4184,1455,4198,1442,4233,1440,4303,1440,4564,1442,4633,1455,4669,1491,4682,1560,4684,11160,4684,11229,4682,11265,4669,11278,4633,11280,4564,11280,4303,11278,4233,11265,4198,11229,4184,11160,4183xe" filled="true" fillcolor="#516a66" stroked="false">
              <v:path arrowok="t"/>
              <v:fill type="solid"/>
            </v:shape>
            <w10:wrap type="none"/>
          </v:group>
        </w:pict>
      </w:r>
      <w:r>
        <w:rPr>
          <w:color w:val="FFFFFF"/>
          <w:w w:val="80"/>
        </w:rPr>
        <w:t>SELF-STUDY</w:t>
      </w:r>
      <w:r>
        <w:rPr>
          <w:color w:val="FFFFFF"/>
          <w:spacing w:val="49"/>
        </w:rPr>
        <w:t> </w:t>
      </w:r>
      <w:r>
        <w:rPr>
          <w:color w:val="FFFFFF"/>
          <w:spacing w:val="-2"/>
          <w:w w:val="80"/>
        </w:rPr>
        <w:t>QUESTIONS</w:t>
      </w:r>
    </w:p>
    <w:p>
      <w:pPr>
        <w:pStyle w:val="ListParagraph"/>
        <w:numPr>
          <w:ilvl w:val="0"/>
          <w:numId w:val="28"/>
        </w:numPr>
        <w:tabs>
          <w:tab w:pos="961" w:val="left" w:leader="none"/>
        </w:tabs>
        <w:spacing w:line="240" w:lineRule="auto" w:before="210" w:after="0"/>
        <w:ind w:left="960" w:right="934" w:hanging="209"/>
        <w:jc w:val="left"/>
        <w:rPr>
          <w:rFonts w:ascii="Arial Black" w:hAnsi="Arial Black"/>
          <w:sz w:val="18"/>
        </w:rPr>
      </w:pPr>
      <w:r>
        <w:rPr>
          <w:color w:val="231F20"/>
          <w:spacing w:val="-2"/>
          <w:sz w:val="19"/>
        </w:rPr>
        <w:t>Fraudulent</w:t>
      </w:r>
      <w:r>
        <w:rPr>
          <w:color w:val="231F20"/>
          <w:spacing w:val="-4"/>
          <w:sz w:val="19"/>
        </w:rPr>
        <w:t> </w:t>
      </w:r>
      <w:r>
        <w:rPr>
          <w:color w:val="231F20"/>
          <w:spacing w:val="-2"/>
          <w:sz w:val="19"/>
        </w:rPr>
        <w:t>reporting</w:t>
      </w:r>
      <w:r>
        <w:rPr>
          <w:color w:val="231F20"/>
          <w:spacing w:val="-4"/>
          <w:sz w:val="19"/>
        </w:rPr>
        <w:t> </w:t>
      </w:r>
      <w:r>
        <w:rPr>
          <w:color w:val="231F20"/>
          <w:spacing w:val="-2"/>
          <w:sz w:val="19"/>
        </w:rPr>
        <w:t>by</w:t>
      </w:r>
      <w:r>
        <w:rPr>
          <w:color w:val="231F20"/>
          <w:spacing w:val="-4"/>
          <w:sz w:val="19"/>
        </w:rPr>
        <w:t> </w:t>
      </w:r>
      <w:r>
        <w:rPr>
          <w:color w:val="231F20"/>
          <w:spacing w:val="-2"/>
          <w:sz w:val="19"/>
        </w:rPr>
        <w:t>management</w:t>
      </w:r>
      <w:r>
        <w:rPr>
          <w:color w:val="231F20"/>
          <w:spacing w:val="-4"/>
          <w:sz w:val="19"/>
        </w:rPr>
        <w:t> </w:t>
      </w:r>
      <w:r>
        <w:rPr>
          <w:color w:val="231F20"/>
          <w:spacing w:val="-2"/>
          <w:sz w:val="19"/>
        </w:rPr>
        <w:t>could</w:t>
      </w:r>
      <w:r>
        <w:rPr>
          <w:color w:val="231F20"/>
          <w:sz w:val="19"/>
        </w:rPr>
        <w:t> include</w:t>
      </w:r>
      <w:r>
        <w:rPr>
          <w:color w:val="231F20"/>
          <w:spacing w:val="40"/>
          <w:sz w:val="19"/>
        </w:rPr>
        <w:t> </w:t>
      </w:r>
      <w:r>
        <w:rPr>
          <w:rFonts w:ascii="Arial Black" w:hAnsi="Arial Black"/>
          <w:color w:val="7F2654"/>
          <w:sz w:val="18"/>
        </w:rPr>
        <w:t>(</w:t>
      </w:r>
      <w:r>
        <w:rPr>
          <w:rFonts w:ascii="Proxima Nova Rg" w:hAnsi="Proxima Nova Rg"/>
          <w:b/>
          <w:color w:val="7F2654"/>
          <w:sz w:val="18"/>
        </w:rPr>
        <w:t>LO4–1</w:t>
      </w:r>
      <w:r>
        <w:rPr>
          <w:rFonts w:ascii="Arial Black" w:hAnsi="Arial Black"/>
          <w:color w:val="7F2654"/>
          <w:sz w:val="18"/>
        </w:rPr>
        <w:t>)</w:t>
      </w:r>
    </w:p>
    <w:p>
      <w:pPr>
        <w:pStyle w:val="ListParagraph"/>
        <w:numPr>
          <w:ilvl w:val="1"/>
          <w:numId w:val="28"/>
        </w:numPr>
        <w:tabs>
          <w:tab w:pos="1200" w:val="left" w:leader="none"/>
        </w:tabs>
        <w:spacing w:line="240" w:lineRule="auto" w:before="24" w:after="0"/>
        <w:ind w:left="1199" w:right="0" w:hanging="227"/>
        <w:jc w:val="left"/>
        <w:rPr>
          <w:sz w:val="19"/>
        </w:rPr>
      </w:pPr>
      <w:r>
        <w:rPr>
          <w:color w:val="231F20"/>
          <w:spacing w:val="-2"/>
          <w:sz w:val="19"/>
        </w:rPr>
        <w:t>Fictitious</w:t>
      </w:r>
      <w:r>
        <w:rPr>
          <w:color w:val="231F20"/>
          <w:spacing w:val="-3"/>
          <w:sz w:val="19"/>
        </w:rPr>
        <w:t> </w:t>
      </w:r>
      <w:r>
        <w:rPr>
          <w:color w:val="231F20"/>
          <w:spacing w:val="-2"/>
          <w:sz w:val="19"/>
        </w:rPr>
        <w:t>revenues</w:t>
      </w:r>
      <w:r>
        <w:rPr>
          <w:color w:val="231F20"/>
          <w:spacing w:val="-3"/>
          <w:sz w:val="19"/>
        </w:rPr>
        <w:t> </w:t>
      </w:r>
      <w:r>
        <w:rPr>
          <w:color w:val="231F20"/>
          <w:spacing w:val="-2"/>
          <w:sz w:val="19"/>
        </w:rPr>
        <w:t>from a</w:t>
      </w:r>
      <w:r>
        <w:rPr>
          <w:color w:val="231F20"/>
          <w:spacing w:val="-3"/>
          <w:sz w:val="19"/>
        </w:rPr>
        <w:t> </w:t>
      </w:r>
      <w:r>
        <w:rPr>
          <w:color w:val="231F20"/>
          <w:spacing w:val="-2"/>
          <w:sz w:val="19"/>
        </w:rPr>
        <w:t>fake</w:t>
      </w:r>
      <w:r>
        <w:rPr>
          <w:color w:val="231F20"/>
          <w:spacing w:val="-3"/>
          <w:sz w:val="19"/>
        </w:rPr>
        <w:t> </w:t>
      </w:r>
      <w:r>
        <w:rPr>
          <w:color w:val="231F20"/>
          <w:spacing w:val="-2"/>
          <w:sz w:val="19"/>
        </w:rPr>
        <w:t>customer.</w:t>
      </w:r>
    </w:p>
    <w:p>
      <w:pPr>
        <w:pStyle w:val="ListParagraph"/>
        <w:numPr>
          <w:ilvl w:val="1"/>
          <w:numId w:val="28"/>
        </w:numPr>
        <w:tabs>
          <w:tab w:pos="1200" w:val="left" w:leader="none"/>
        </w:tabs>
        <w:spacing w:line="240" w:lineRule="auto" w:before="37" w:after="0"/>
        <w:ind w:left="1199" w:right="0" w:hanging="240"/>
        <w:jc w:val="left"/>
        <w:rPr>
          <w:sz w:val="19"/>
        </w:rPr>
      </w:pPr>
      <w:r>
        <w:rPr>
          <w:color w:val="231F20"/>
          <w:spacing w:val="-4"/>
          <w:sz w:val="19"/>
        </w:rPr>
        <w:t>Improper</w:t>
      </w:r>
      <w:r>
        <w:rPr>
          <w:color w:val="231F20"/>
          <w:spacing w:val="3"/>
          <w:sz w:val="19"/>
        </w:rPr>
        <w:t> </w:t>
      </w:r>
      <w:r>
        <w:rPr>
          <w:color w:val="231F20"/>
          <w:spacing w:val="-4"/>
          <w:sz w:val="19"/>
        </w:rPr>
        <w:t>asset</w:t>
      </w:r>
      <w:r>
        <w:rPr>
          <w:color w:val="231F20"/>
          <w:spacing w:val="4"/>
          <w:sz w:val="19"/>
        </w:rPr>
        <w:t> </w:t>
      </w:r>
      <w:r>
        <w:rPr>
          <w:color w:val="231F20"/>
          <w:spacing w:val="-4"/>
          <w:sz w:val="19"/>
        </w:rPr>
        <w:t>valuation.</w:t>
      </w:r>
    </w:p>
    <w:p>
      <w:pPr>
        <w:pStyle w:val="ListParagraph"/>
        <w:numPr>
          <w:ilvl w:val="1"/>
          <w:numId w:val="28"/>
        </w:numPr>
        <w:tabs>
          <w:tab w:pos="1200" w:val="left" w:leader="none"/>
        </w:tabs>
        <w:spacing w:line="240" w:lineRule="auto" w:before="37" w:after="0"/>
        <w:ind w:left="1199" w:right="0" w:hanging="221"/>
        <w:jc w:val="left"/>
        <w:rPr>
          <w:sz w:val="19"/>
        </w:rPr>
      </w:pPr>
      <w:r>
        <w:rPr>
          <w:color w:val="231F20"/>
          <w:spacing w:val="-2"/>
          <w:sz w:val="19"/>
        </w:rPr>
        <w:t>Mismatching</w:t>
      </w:r>
      <w:r>
        <w:rPr>
          <w:color w:val="231F20"/>
          <w:spacing w:val="3"/>
          <w:sz w:val="19"/>
        </w:rPr>
        <w:t> </w:t>
      </w:r>
      <w:r>
        <w:rPr>
          <w:color w:val="231F20"/>
          <w:spacing w:val="-2"/>
          <w:sz w:val="19"/>
        </w:rPr>
        <w:t>revenues</w:t>
      </w:r>
      <w:r>
        <w:rPr>
          <w:color w:val="231F20"/>
          <w:spacing w:val="4"/>
          <w:sz w:val="19"/>
        </w:rPr>
        <w:t> </w:t>
      </w:r>
      <w:r>
        <w:rPr>
          <w:color w:val="231F20"/>
          <w:spacing w:val="-2"/>
          <w:sz w:val="19"/>
        </w:rPr>
        <w:t>and</w:t>
      </w:r>
      <w:r>
        <w:rPr>
          <w:color w:val="231F20"/>
          <w:spacing w:val="3"/>
          <w:sz w:val="19"/>
        </w:rPr>
        <w:t> </w:t>
      </w:r>
      <w:r>
        <w:rPr>
          <w:color w:val="231F20"/>
          <w:spacing w:val="-2"/>
          <w:sz w:val="19"/>
        </w:rPr>
        <w:t>expenses.</w:t>
      </w:r>
    </w:p>
    <w:p>
      <w:pPr>
        <w:pStyle w:val="ListParagraph"/>
        <w:numPr>
          <w:ilvl w:val="1"/>
          <w:numId w:val="28"/>
        </w:numPr>
        <w:tabs>
          <w:tab w:pos="1200" w:val="left" w:leader="none"/>
        </w:tabs>
        <w:spacing w:line="240" w:lineRule="auto" w:before="38" w:after="0"/>
        <w:ind w:left="1199" w:right="0" w:hanging="240"/>
        <w:jc w:val="left"/>
        <w:rPr>
          <w:sz w:val="19"/>
        </w:rPr>
      </w:pPr>
      <w:r>
        <w:rPr>
          <w:color w:val="231F20"/>
          <w:sz w:val="19"/>
        </w:rPr>
        <w:t>All</w:t>
      </w:r>
      <w:r>
        <w:rPr>
          <w:color w:val="231F20"/>
          <w:spacing w:val="6"/>
          <w:sz w:val="19"/>
        </w:rPr>
        <w:t> </w:t>
      </w:r>
      <w:r>
        <w:rPr>
          <w:color w:val="231F20"/>
          <w:sz w:val="19"/>
        </w:rPr>
        <w:t>of</w:t>
      </w:r>
      <w:r>
        <w:rPr>
          <w:color w:val="231F20"/>
          <w:spacing w:val="6"/>
          <w:sz w:val="19"/>
        </w:rPr>
        <w:t> </w:t>
      </w:r>
      <w:r>
        <w:rPr>
          <w:color w:val="231F20"/>
          <w:sz w:val="19"/>
        </w:rPr>
        <w:t>the</w:t>
      </w:r>
      <w:r>
        <w:rPr>
          <w:color w:val="231F20"/>
          <w:spacing w:val="6"/>
          <w:sz w:val="19"/>
        </w:rPr>
        <w:t> </w:t>
      </w:r>
      <w:r>
        <w:rPr>
          <w:color w:val="231F20"/>
          <w:spacing w:val="-2"/>
          <w:sz w:val="19"/>
        </w:rPr>
        <w:t>above.</w:t>
      </w:r>
    </w:p>
    <w:p>
      <w:pPr>
        <w:pStyle w:val="ListParagraph"/>
        <w:numPr>
          <w:ilvl w:val="0"/>
          <w:numId w:val="28"/>
        </w:numPr>
        <w:tabs>
          <w:tab w:pos="961" w:val="left" w:leader="none"/>
        </w:tabs>
        <w:spacing w:line="240" w:lineRule="auto" w:before="97" w:after="0"/>
        <w:ind w:left="960" w:right="114" w:hanging="217"/>
        <w:jc w:val="left"/>
        <w:rPr>
          <w:rFonts w:ascii="Arial Black" w:hAnsi="Arial Black"/>
          <w:sz w:val="18"/>
        </w:rPr>
      </w:pPr>
      <w:r>
        <w:rPr>
          <w:color w:val="231F20"/>
          <w:sz w:val="19"/>
        </w:rPr>
        <w:t>The</w:t>
      </w:r>
      <w:r>
        <w:rPr>
          <w:color w:val="231F20"/>
          <w:spacing w:val="-5"/>
          <w:sz w:val="19"/>
        </w:rPr>
        <w:t> </w:t>
      </w:r>
      <w:r>
        <w:rPr>
          <w:color w:val="231F20"/>
          <w:sz w:val="19"/>
        </w:rPr>
        <w:t>Sarbanes-Oxley</w:t>
      </w:r>
      <w:r>
        <w:rPr>
          <w:color w:val="231F20"/>
          <w:spacing w:val="-5"/>
          <w:sz w:val="19"/>
        </w:rPr>
        <w:t> </w:t>
      </w:r>
      <w:r>
        <w:rPr>
          <w:color w:val="231F20"/>
          <w:sz w:val="19"/>
        </w:rPr>
        <w:t>Act</w:t>
      </w:r>
      <w:r>
        <w:rPr>
          <w:color w:val="231F20"/>
          <w:spacing w:val="-5"/>
          <w:sz w:val="19"/>
        </w:rPr>
        <w:t> </w:t>
      </w:r>
      <w:r>
        <w:rPr>
          <w:color w:val="231F20"/>
          <w:sz w:val="19"/>
        </w:rPr>
        <w:t>(SOX)</w:t>
      </w:r>
      <w:r>
        <w:rPr>
          <w:color w:val="231F20"/>
          <w:spacing w:val="-5"/>
          <w:sz w:val="19"/>
        </w:rPr>
        <w:t> </w:t>
      </w:r>
      <w:r>
        <w:rPr>
          <w:color w:val="231F20"/>
          <w:sz w:val="19"/>
        </w:rPr>
        <w:t>mandates</w:t>
      </w:r>
      <w:r>
        <w:rPr>
          <w:color w:val="231F20"/>
          <w:spacing w:val="-5"/>
          <w:sz w:val="19"/>
        </w:rPr>
        <w:t> </w:t>
      </w:r>
      <w:r>
        <w:rPr>
          <w:color w:val="231F20"/>
          <w:sz w:val="19"/>
        </w:rPr>
        <w:t>which</w:t>
      </w:r>
      <w:r>
        <w:rPr>
          <w:color w:val="231F20"/>
          <w:spacing w:val="-5"/>
          <w:sz w:val="19"/>
        </w:rPr>
        <w:t> </w:t>
      </w:r>
      <w:r>
        <w:rPr>
          <w:color w:val="231F20"/>
          <w:sz w:val="19"/>
        </w:rPr>
        <w:t>of</w:t>
      </w:r>
      <w:r>
        <w:rPr>
          <w:color w:val="231F20"/>
          <w:spacing w:val="-5"/>
          <w:sz w:val="19"/>
        </w:rPr>
        <w:t> </w:t>
      </w:r>
      <w:r>
        <w:rPr>
          <w:color w:val="231F20"/>
          <w:sz w:val="19"/>
        </w:rPr>
        <w:t>the following?</w:t>
      </w:r>
      <w:r>
        <w:rPr>
          <w:color w:val="231F20"/>
          <w:spacing w:val="40"/>
          <w:sz w:val="19"/>
        </w:rPr>
        <w:t> </w:t>
      </w:r>
      <w:r>
        <w:rPr>
          <w:rFonts w:ascii="Arial Black" w:hAnsi="Arial Black"/>
          <w:color w:val="7F2654"/>
          <w:sz w:val="18"/>
        </w:rPr>
        <w:t>(</w:t>
      </w:r>
      <w:r>
        <w:rPr>
          <w:rFonts w:ascii="Proxima Nova Rg" w:hAnsi="Proxima Nova Rg"/>
          <w:b/>
          <w:color w:val="7F2654"/>
          <w:sz w:val="18"/>
        </w:rPr>
        <w:t>LO4–1</w:t>
      </w:r>
      <w:r>
        <w:rPr>
          <w:rFonts w:ascii="Arial Black" w:hAnsi="Arial Black"/>
          <w:color w:val="7F2654"/>
          <w:sz w:val="18"/>
        </w:rPr>
        <w:t>)</w:t>
      </w:r>
    </w:p>
    <w:p>
      <w:pPr>
        <w:pStyle w:val="ListParagraph"/>
        <w:numPr>
          <w:ilvl w:val="1"/>
          <w:numId w:val="28"/>
        </w:numPr>
        <w:tabs>
          <w:tab w:pos="1200" w:val="left" w:leader="none"/>
        </w:tabs>
        <w:spacing w:line="259" w:lineRule="auto" w:before="23" w:after="0"/>
        <w:ind w:left="1200" w:right="515" w:hanging="227"/>
        <w:jc w:val="left"/>
        <w:rPr>
          <w:sz w:val="19"/>
        </w:rPr>
      </w:pPr>
      <w:r>
        <w:rPr>
          <w:color w:val="231F20"/>
          <w:spacing w:val="-2"/>
          <w:sz w:val="19"/>
        </w:rPr>
        <w:t>Increased</w:t>
      </w:r>
      <w:r>
        <w:rPr>
          <w:color w:val="231F20"/>
          <w:spacing w:val="-9"/>
          <w:sz w:val="19"/>
        </w:rPr>
        <w:t> </w:t>
      </w:r>
      <w:r>
        <w:rPr>
          <w:color w:val="231F20"/>
          <w:spacing w:val="-2"/>
          <w:sz w:val="19"/>
        </w:rPr>
        <w:t>regulations</w:t>
      </w:r>
      <w:r>
        <w:rPr>
          <w:color w:val="231F20"/>
          <w:spacing w:val="-8"/>
          <w:sz w:val="19"/>
        </w:rPr>
        <w:t> </w:t>
      </w:r>
      <w:r>
        <w:rPr>
          <w:color w:val="231F20"/>
          <w:spacing w:val="-2"/>
          <w:sz w:val="19"/>
        </w:rPr>
        <w:t>related</w:t>
      </w:r>
      <w:r>
        <w:rPr>
          <w:color w:val="231F20"/>
          <w:spacing w:val="-9"/>
          <w:sz w:val="19"/>
        </w:rPr>
        <w:t> </w:t>
      </w:r>
      <w:r>
        <w:rPr>
          <w:color w:val="231F20"/>
          <w:spacing w:val="-2"/>
          <w:sz w:val="19"/>
        </w:rPr>
        <w:t>to</w:t>
      </w:r>
      <w:r>
        <w:rPr>
          <w:color w:val="231F20"/>
          <w:spacing w:val="-8"/>
          <w:sz w:val="19"/>
        </w:rPr>
        <w:t> </w:t>
      </w:r>
      <w:r>
        <w:rPr>
          <w:color w:val="231F20"/>
          <w:spacing w:val="-2"/>
          <w:sz w:val="19"/>
        </w:rPr>
        <w:t>auditor–client</w:t>
      </w:r>
      <w:r>
        <w:rPr>
          <w:color w:val="231F20"/>
          <w:sz w:val="19"/>
        </w:rPr>
        <w:t> </w:t>
      </w:r>
      <w:r>
        <w:rPr>
          <w:color w:val="231F20"/>
          <w:spacing w:val="-2"/>
          <w:sz w:val="19"/>
        </w:rPr>
        <w:t>relations.</w:t>
      </w:r>
    </w:p>
    <w:p>
      <w:pPr>
        <w:pStyle w:val="ListParagraph"/>
        <w:numPr>
          <w:ilvl w:val="1"/>
          <w:numId w:val="28"/>
        </w:numPr>
        <w:tabs>
          <w:tab w:pos="1200" w:val="left" w:leader="none"/>
        </w:tabs>
        <w:spacing w:line="240" w:lineRule="auto" w:before="19" w:after="0"/>
        <w:ind w:left="1199" w:right="0" w:hanging="240"/>
        <w:jc w:val="left"/>
        <w:rPr>
          <w:sz w:val="19"/>
        </w:rPr>
      </w:pPr>
      <w:r>
        <w:rPr>
          <w:color w:val="231F20"/>
          <w:spacing w:val="-2"/>
          <w:sz w:val="19"/>
        </w:rPr>
        <w:t>Increased</w:t>
      </w:r>
      <w:r>
        <w:rPr>
          <w:color w:val="231F20"/>
          <w:spacing w:val="-6"/>
          <w:sz w:val="19"/>
        </w:rPr>
        <w:t> </w:t>
      </w:r>
      <w:r>
        <w:rPr>
          <w:color w:val="231F20"/>
          <w:spacing w:val="-2"/>
          <w:sz w:val="19"/>
        </w:rPr>
        <w:t>regulations</w:t>
      </w:r>
      <w:r>
        <w:rPr>
          <w:color w:val="231F20"/>
          <w:spacing w:val="-5"/>
          <w:sz w:val="19"/>
        </w:rPr>
        <w:t> </w:t>
      </w:r>
      <w:r>
        <w:rPr>
          <w:color w:val="231F20"/>
          <w:spacing w:val="-2"/>
          <w:sz w:val="19"/>
        </w:rPr>
        <w:t>related</w:t>
      </w:r>
      <w:r>
        <w:rPr>
          <w:color w:val="231F20"/>
          <w:spacing w:val="-5"/>
          <w:sz w:val="19"/>
        </w:rPr>
        <w:t> </w:t>
      </w:r>
      <w:r>
        <w:rPr>
          <w:color w:val="231F20"/>
          <w:spacing w:val="-2"/>
          <w:sz w:val="19"/>
        </w:rPr>
        <w:t>to</w:t>
      </w:r>
      <w:r>
        <w:rPr>
          <w:color w:val="231F20"/>
          <w:spacing w:val="-5"/>
          <w:sz w:val="19"/>
        </w:rPr>
        <w:t> </w:t>
      </w:r>
      <w:r>
        <w:rPr>
          <w:color w:val="231F20"/>
          <w:spacing w:val="-2"/>
          <w:sz w:val="19"/>
        </w:rPr>
        <w:t>internal</w:t>
      </w:r>
      <w:r>
        <w:rPr>
          <w:color w:val="231F20"/>
          <w:spacing w:val="-5"/>
          <w:sz w:val="19"/>
        </w:rPr>
        <w:t> </w:t>
      </w:r>
      <w:r>
        <w:rPr>
          <w:color w:val="231F20"/>
          <w:spacing w:val="-2"/>
          <w:sz w:val="19"/>
        </w:rPr>
        <w:t>control.</w:t>
      </w:r>
    </w:p>
    <w:p>
      <w:pPr>
        <w:pStyle w:val="ListParagraph"/>
        <w:numPr>
          <w:ilvl w:val="1"/>
          <w:numId w:val="28"/>
        </w:numPr>
        <w:tabs>
          <w:tab w:pos="1200" w:val="left" w:leader="none"/>
        </w:tabs>
        <w:spacing w:line="259" w:lineRule="auto" w:before="37" w:after="0"/>
        <w:ind w:left="1200" w:right="72" w:hanging="221"/>
        <w:jc w:val="left"/>
        <w:rPr>
          <w:sz w:val="19"/>
        </w:rPr>
      </w:pPr>
      <w:r>
        <w:rPr>
          <w:color w:val="231F20"/>
          <w:spacing w:val="-2"/>
          <w:sz w:val="19"/>
        </w:rPr>
        <w:t>Increased</w:t>
      </w:r>
      <w:r>
        <w:rPr>
          <w:color w:val="231F20"/>
          <w:spacing w:val="-9"/>
          <w:sz w:val="19"/>
        </w:rPr>
        <w:t> </w:t>
      </w:r>
      <w:r>
        <w:rPr>
          <w:color w:val="231F20"/>
          <w:spacing w:val="-2"/>
          <w:sz w:val="19"/>
        </w:rPr>
        <w:t>regulations</w:t>
      </w:r>
      <w:r>
        <w:rPr>
          <w:color w:val="231F20"/>
          <w:spacing w:val="-8"/>
          <w:sz w:val="19"/>
        </w:rPr>
        <w:t> </w:t>
      </w:r>
      <w:r>
        <w:rPr>
          <w:color w:val="231F20"/>
          <w:spacing w:val="-2"/>
          <w:sz w:val="19"/>
        </w:rPr>
        <w:t>related</w:t>
      </w:r>
      <w:r>
        <w:rPr>
          <w:color w:val="231F20"/>
          <w:spacing w:val="-9"/>
          <w:sz w:val="19"/>
        </w:rPr>
        <w:t> </w:t>
      </w:r>
      <w:r>
        <w:rPr>
          <w:color w:val="231F20"/>
          <w:spacing w:val="-2"/>
          <w:sz w:val="19"/>
        </w:rPr>
        <w:t>to</w:t>
      </w:r>
      <w:r>
        <w:rPr>
          <w:color w:val="231F20"/>
          <w:spacing w:val="-8"/>
          <w:sz w:val="19"/>
        </w:rPr>
        <w:t> </w:t>
      </w:r>
      <w:r>
        <w:rPr>
          <w:color w:val="231F20"/>
          <w:spacing w:val="-2"/>
          <w:sz w:val="19"/>
        </w:rPr>
        <w:t>corporate</w:t>
      </w:r>
      <w:r>
        <w:rPr>
          <w:color w:val="231F20"/>
          <w:spacing w:val="-9"/>
          <w:sz w:val="19"/>
        </w:rPr>
        <w:t> </w:t>
      </w:r>
      <w:r>
        <w:rPr>
          <w:color w:val="231F20"/>
          <w:spacing w:val="-2"/>
          <w:sz w:val="19"/>
        </w:rPr>
        <w:t>executive</w:t>
      </w:r>
      <w:r>
        <w:rPr>
          <w:color w:val="231F20"/>
          <w:sz w:val="19"/>
        </w:rPr>
        <w:t> </w:t>
      </w:r>
      <w:r>
        <w:rPr>
          <w:color w:val="231F20"/>
          <w:spacing w:val="-2"/>
          <w:sz w:val="19"/>
        </w:rPr>
        <w:t>accountability.</w:t>
      </w:r>
    </w:p>
    <w:p>
      <w:pPr>
        <w:pStyle w:val="ListParagraph"/>
        <w:numPr>
          <w:ilvl w:val="1"/>
          <w:numId w:val="28"/>
        </w:numPr>
        <w:tabs>
          <w:tab w:pos="1200" w:val="left" w:leader="none"/>
        </w:tabs>
        <w:spacing w:line="240" w:lineRule="auto" w:before="19" w:after="0"/>
        <w:ind w:left="1199" w:right="0" w:hanging="240"/>
        <w:jc w:val="left"/>
        <w:rPr>
          <w:sz w:val="19"/>
        </w:rPr>
      </w:pPr>
      <w:r>
        <w:rPr>
          <w:color w:val="231F20"/>
          <w:sz w:val="19"/>
        </w:rPr>
        <w:t>All</w:t>
      </w:r>
      <w:r>
        <w:rPr>
          <w:color w:val="231F20"/>
          <w:spacing w:val="6"/>
          <w:sz w:val="19"/>
        </w:rPr>
        <w:t> </w:t>
      </w:r>
      <w:r>
        <w:rPr>
          <w:color w:val="231F20"/>
          <w:sz w:val="19"/>
        </w:rPr>
        <w:t>of</w:t>
      </w:r>
      <w:r>
        <w:rPr>
          <w:color w:val="231F20"/>
          <w:spacing w:val="6"/>
          <w:sz w:val="19"/>
        </w:rPr>
        <w:t> </w:t>
      </w:r>
      <w:r>
        <w:rPr>
          <w:color w:val="231F20"/>
          <w:sz w:val="19"/>
        </w:rPr>
        <w:t>the</w:t>
      </w:r>
      <w:r>
        <w:rPr>
          <w:color w:val="231F20"/>
          <w:spacing w:val="6"/>
          <w:sz w:val="19"/>
        </w:rPr>
        <w:t> </w:t>
      </w:r>
      <w:r>
        <w:rPr>
          <w:color w:val="231F20"/>
          <w:spacing w:val="-2"/>
          <w:sz w:val="19"/>
        </w:rPr>
        <w:t>above.</w:t>
      </w:r>
    </w:p>
    <w:p>
      <w:pPr>
        <w:pStyle w:val="ListParagraph"/>
        <w:numPr>
          <w:ilvl w:val="0"/>
          <w:numId w:val="28"/>
        </w:numPr>
        <w:tabs>
          <w:tab w:pos="961" w:val="left" w:leader="none"/>
        </w:tabs>
        <w:spacing w:line="230" w:lineRule="auto" w:before="104" w:after="0"/>
        <w:ind w:left="959" w:right="527" w:hanging="217"/>
        <w:jc w:val="left"/>
        <w:rPr>
          <w:rFonts w:ascii="Arial Black" w:hAnsi="Arial Black"/>
          <w:sz w:val="18"/>
        </w:rPr>
      </w:pPr>
      <w:r>
        <w:rPr>
          <w:color w:val="231F20"/>
          <w:sz w:val="19"/>
        </w:rPr>
        <w:t>What</w:t>
      </w:r>
      <w:r>
        <w:rPr>
          <w:color w:val="231F20"/>
          <w:spacing w:val="-8"/>
          <w:sz w:val="19"/>
        </w:rPr>
        <w:t> </w:t>
      </w:r>
      <w:r>
        <w:rPr>
          <w:color w:val="231F20"/>
          <w:sz w:val="19"/>
        </w:rPr>
        <w:t>is</w:t>
      </w:r>
      <w:r>
        <w:rPr>
          <w:color w:val="231F20"/>
          <w:spacing w:val="-7"/>
          <w:sz w:val="19"/>
        </w:rPr>
        <w:t> </w:t>
      </w:r>
      <w:r>
        <w:rPr>
          <w:color w:val="231F20"/>
          <w:sz w:val="19"/>
        </w:rPr>
        <w:t>the</w:t>
      </w:r>
      <w:r>
        <w:rPr>
          <w:color w:val="231F20"/>
          <w:spacing w:val="-7"/>
          <w:sz w:val="19"/>
        </w:rPr>
        <w:t> </w:t>
      </w:r>
      <w:r>
        <w:rPr>
          <w:color w:val="231F20"/>
          <w:sz w:val="19"/>
        </w:rPr>
        <w:t>concept</w:t>
      </w:r>
      <w:r>
        <w:rPr>
          <w:color w:val="231F20"/>
          <w:spacing w:val="-7"/>
          <w:sz w:val="19"/>
        </w:rPr>
        <w:t> </w:t>
      </w:r>
      <w:r>
        <w:rPr>
          <w:color w:val="231F20"/>
          <w:sz w:val="19"/>
        </w:rPr>
        <w:t>behind</w:t>
      </w:r>
      <w:r>
        <w:rPr>
          <w:color w:val="231F20"/>
          <w:spacing w:val="-7"/>
          <w:sz w:val="19"/>
        </w:rPr>
        <w:t> </w:t>
      </w:r>
      <w:r>
        <w:rPr>
          <w:rFonts w:ascii="Book Antiqua" w:hAnsi="Book Antiqua"/>
          <w:i/>
          <w:color w:val="231F20"/>
          <w:sz w:val="19"/>
        </w:rPr>
        <w:t>separation</w:t>
      </w:r>
      <w:r>
        <w:rPr>
          <w:rFonts w:ascii="Book Antiqua" w:hAnsi="Book Antiqua"/>
          <w:i/>
          <w:color w:val="231F20"/>
          <w:spacing w:val="-12"/>
          <w:sz w:val="19"/>
        </w:rPr>
        <w:t> </w:t>
      </w:r>
      <w:r>
        <w:rPr>
          <w:rFonts w:ascii="Book Antiqua" w:hAnsi="Book Antiqua"/>
          <w:i/>
          <w:color w:val="231F20"/>
          <w:sz w:val="19"/>
        </w:rPr>
        <w:t>of</w:t>
      </w:r>
      <w:r>
        <w:rPr>
          <w:rFonts w:ascii="Book Antiqua" w:hAnsi="Book Antiqua"/>
          <w:i/>
          <w:color w:val="231F20"/>
          <w:spacing w:val="-12"/>
          <w:sz w:val="19"/>
        </w:rPr>
        <w:t> </w:t>
      </w:r>
      <w:r>
        <w:rPr>
          <w:rFonts w:ascii="Book Antiqua" w:hAnsi="Book Antiqua"/>
          <w:i/>
          <w:color w:val="231F20"/>
          <w:sz w:val="19"/>
        </w:rPr>
        <w:t>duties</w:t>
      </w:r>
      <w:r>
        <w:rPr>
          <w:rFonts w:ascii="Book Antiqua" w:hAnsi="Book Antiqua"/>
          <w:i/>
          <w:color w:val="231F20"/>
          <w:spacing w:val="-12"/>
          <w:sz w:val="19"/>
        </w:rPr>
        <w:t> </w:t>
      </w:r>
      <w:r>
        <w:rPr>
          <w:color w:val="231F20"/>
          <w:sz w:val="19"/>
        </w:rPr>
        <w:t>in establishing internal control?</w:t>
      </w:r>
      <w:r>
        <w:rPr>
          <w:color w:val="231F20"/>
          <w:spacing w:val="40"/>
          <w:sz w:val="19"/>
        </w:rPr>
        <w:t> </w:t>
      </w:r>
      <w:r>
        <w:rPr>
          <w:rFonts w:ascii="Arial Black" w:hAnsi="Arial Black"/>
          <w:color w:val="7F2654"/>
          <w:sz w:val="18"/>
        </w:rPr>
        <w:t>(</w:t>
      </w:r>
      <w:r>
        <w:rPr>
          <w:rFonts w:ascii="Proxima Nova Rg" w:hAnsi="Proxima Nova Rg"/>
          <w:b/>
          <w:color w:val="7F2654"/>
          <w:sz w:val="18"/>
        </w:rPr>
        <w:t>LO4–2</w:t>
      </w:r>
      <w:r>
        <w:rPr>
          <w:rFonts w:ascii="Arial Black" w:hAnsi="Arial Black"/>
          <w:color w:val="7F2654"/>
          <w:sz w:val="18"/>
        </w:rPr>
        <w:t>)</w:t>
      </w:r>
    </w:p>
    <w:p>
      <w:pPr>
        <w:pStyle w:val="ListParagraph"/>
        <w:numPr>
          <w:ilvl w:val="1"/>
          <w:numId w:val="28"/>
        </w:numPr>
        <w:tabs>
          <w:tab w:pos="1200" w:val="left" w:leader="none"/>
        </w:tabs>
        <w:spacing w:line="259" w:lineRule="auto" w:before="25" w:after="0"/>
        <w:ind w:left="1200" w:right="15" w:hanging="225"/>
        <w:jc w:val="left"/>
        <w:rPr>
          <w:sz w:val="19"/>
        </w:rPr>
      </w:pPr>
      <w:r>
        <w:rPr>
          <w:color w:val="231F20"/>
          <w:sz w:val="19"/>
        </w:rPr>
        <w:t>Employee</w:t>
      </w:r>
      <w:r>
        <w:rPr>
          <w:color w:val="231F20"/>
          <w:spacing w:val="-11"/>
          <w:sz w:val="19"/>
        </w:rPr>
        <w:t> </w:t>
      </w:r>
      <w:r>
        <w:rPr>
          <w:color w:val="231F20"/>
          <w:sz w:val="19"/>
        </w:rPr>
        <w:t>fraud</w:t>
      </w:r>
      <w:r>
        <w:rPr>
          <w:color w:val="231F20"/>
          <w:spacing w:val="-10"/>
          <w:sz w:val="19"/>
        </w:rPr>
        <w:t> </w:t>
      </w:r>
      <w:r>
        <w:rPr>
          <w:color w:val="231F20"/>
          <w:sz w:val="19"/>
        </w:rPr>
        <w:t>is</w:t>
      </w:r>
      <w:r>
        <w:rPr>
          <w:color w:val="231F20"/>
          <w:spacing w:val="-11"/>
          <w:sz w:val="19"/>
        </w:rPr>
        <w:t> </w:t>
      </w:r>
      <w:r>
        <w:rPr>
          <w:color w:val="231F20"/>
          <w:sz w:val="19"/>
        </w:rPr>
        <w:t>less</w:t>
      </w:r>
      <w:r>
        <w:rPr>
          <w:color w:val="231F20"/>
          <w:spacing w:val="-10"/>
          <w:sz w:val="19"/>
        </w:rPr>
        <w:t> </w:t>
      </w:r>
      <w:r>
        <w:rPr>
          <w:color w:val="231F20"/>
          <w:sz w:val="19"/>
        </w:rPr>
        <w:t>likely</w:t>
      </w:r>
      <w:r>
        <w:rPr>
          <w:color w:val="231F20"/>
          <w:spacing w:val="-11"/>
          <w:sz w:val="19"/>
        </w:rPr>
        <w:t> </w:t>
      </w:r>
      <w:r>
        <w:rPr>
          <w:color w:val="231F20"/>
          <w:sz w:val="19"/>
        </w:rPr>
        <w:t>to</w:t>
      </w:r>
      <w:r>
        <w:rPr>
          <w:color w:val="231F20"/>
          <w:spacing w:val="-10"/>
          <w:sz w:val="19"/>
        </w:rPr>
        <w:t> </w:t>
      </w:r>
      <w:r>
        <w:rPr>
          <w:color w:val="231F20"/>
          <w:sz w:val="19"/>
        </w:rPr>
        <w:t>occur</w:t>
      </w:r>
      <w:r>
        <w:rPr>
          <w:color w:val="231F20"/>
          <w:spacing w:val="-11"/>
          <w:sz w:val="19"/>
        </w:rPr>
        <w:t> </w:t>
      </w:r>
      <w:r>
        <w:rPr>
          <w:color w:val="231F20"/>
          <w:sz w:val="19"/>
        </w:rPr>
        <w:t>when</w:t>
      </w:r>
      <w:r>
        <w:rPr>
          <w:color w:val="231F20"/>
          <w:spacing w:val="-10"/>
          <w:sz w:val="19"/>
        </w:rPr>
        <w:t> </w:t>
      </w:r>
      <w:r>
        <w:rPr>
          <w:color w:val="231F20"/>
          <w:sz w:val="19"/>
        </w:rPr>
        <w:t>access</w:t>
      </w:r>
      <w:r>
        <w:rPr>
          <w:color w:val="231F20"/>
          <w:spacing w:val="-11"/>
          <w:sz w:val="19"/>
        </w:rPr>
        <w:t> </w:t>
      </w:r>
      <w:r>
        <w:rPr>
          <w:color w:val="231F20"/>
          <w:sz w:val="19"/>
        </w:rPr>
        <w:t>to </w:t>
      </w:r>
      <w:r>
        <w:rPr>
          <w:color w:val="231F20"/>
          <w:spacing w:val="-4"/>
          <w:sz w:val="19"/>
        </w:rPr>
        <w:t>assets</w:t>
      </w:r>
      <w:r>
        <w:rPr>
          <w:color w:val="231F20"/>
          <w:spacing w:val="-7"/>
          <w:sz w:val="19"/>
        </w:rPr>
        <w:t> </w:t>
      </w:r>
      <w:r>
        <w:rPr>
          <w:color w:val="231F20"/>
          <w:spacing w:val="-4"/>
          <w:sz w:val="19"/>
        </w:rPr>
        <w:t>and</w:t>
      </w:r>
      <w:r>
        <w:rPr>
          <w:color w:val="231F20"/>
          <w:spacing w:val="-6"/>
          <w:sz w:val="19"/>
        </w:rPr>
        <w:t> </w:t>
      </w:r>
      <w:r>
        <w:rPr>
          <w:color w:val="231F20"/>
          <w:spacing w:val="-4"/>
          <w:sz w:val="19"/>
        </w:rPr>
        <w:t>access</w:t>
      </w:r>
      <w:r>
        <w:rPr>
          <w:color w:val="231F20"/>
          <w:spacing w:val="-7"/>
          <w:sz w:val="19"/>
        </w:rPr>
        <w:t> </w:t>
      </w:r>
      <w:r>
        <w:rPr>
          <w:color w:val="231F20"/>
          <w:spacing w:val="-4"/>
          <w:sz w:val="19"/>
        </w:rPr>
        <w:t>to</w:t>
      </w:r>
      <w:r>
        <w:rPr>
          <w:color w:val="231F20"/>
          <w:spacing w:val="-6"/>
          <w:sz w:val="19"/>
        </w:rPr>
        <w:t> </w:t>
      </w:r>
      <w:r>
        <w:rPr>
          <w:color w:val="231F20"/>
          <w:spacing w:val="-4"/>
          <w:sz w:val="19"/>
        </w:rPr>
        <w:t>accounting</w:t>
      </w:r>
      <w:r>
        <w:rPr>
          <w:color w:val="231F20"/>
          <w:spacing w:val="-7"/>
          <w:sz w:val="19"/>
        </w:rPr>
        <w:t> </w:t>
      </w:r>
      <w:r>
        <w:rPr>
          <w:color w:val="231F20"/>
          <w:spacing w:val="-4"/>
          <w:sz w:val="19"/>
        </w:rPr>
        <w:t>records</w:t>
      </w:r>
      <w:r>
        <w:rPr>
          <w:color w:val="231F20"/>
          <w:spacing w:val="-6"/>
          <w:sz w:val="19"/>
        </w:rPr>
        <w:t> </w:t>
      </w:r>
      <w:r>
        <w:rPr>
          <w:color w:val="231F20"/>
          <w:spacing w:val="-4"/>
          <w:sz w:val="19"/>
        </w:rPr>
        <w:t>are</w:t>
      </w:r>
      <w:r>
        <w:rPr>
          <w:color w:val="231F20"/>
          <w:spacing w:val="-7"/>
          <w:sz w:val="19"/>
        </w:rPr>
        <w:t> </w:t>
      </w:r>
      <w:r>
        <w:rPr>
          <w:color w:val="231F20"/>
          <w:spacing w:val="-4"/>
          <w:sz w:val="19"/>
        </w:rPr>
        <w:t>separated.</w:t>
      </w:r>
    </w:p>
    <w:p>
      <w:pPr>
        <w:pStyle w:val="ListParagraph"/>
        <w:numPr>
          <w:ilvl w:val="1"/>
          <w:numId w:val="28"/>
        </w:numPr>
        <w:tabs>
          <w:tab w:pos="1200" w:val="left" w:leader="none"/>
        </w:tabs>
        <w:spacing w:line="259" w:lineRule="auto" w:before="19" w:after="0"/>
        <w:ind w:left="1200" w:right="33" w:hanging="238"/>
        <w:jc w:val="left"/>
        <w:rPr>
          <w:sz w:val="19"/>
        </w:rPr>
      </w:pPr>
      <w:r>
        <w:rPr>
          <w:color w:val="231F20"/>
          <w:spacing w:val="-4"/>
          <w:sz w:val="19"/>
        </w:rPr>
        <w:t>The company’s financial accountant should not share</w:t>
      </w:r>
      <w:r>
        <w:rPr>
          <w:color w:val="231F20"/>
          <w:sz w:val="19"/>
        </w:rPr>
        <w:t> information with the company’s tax accountant.</w:t>
      </w:r>
    </w:p>
    <w:p>
      <w:pPr>
        <w:pStyle w:val="ListParagraph"/>
        <w:numPr>
          <w:ilvl w:val="1"/>
          <w:numId w:val="28"/>
        </w:numPr>
        <w:tabs>
          <w:tab w:pos="1200" w:val="left" w:leader="none"/>
        </w:tabs>
        <w:spacing w:line="259" w:lineRule="auto" w:before="19" w:after="0"/>
        <w:ind w:left="1200" w:right="333" w:hanging="221"/>
        <w:jc w:val="left"/>
        <w:rPr>
          <w:sz w:val="19"/>
        </w:rPr>
      </w:pPr>
      <w:r>
        <w:rPr>
          <w:color w:val="231F20"/>
          <w:sz w:val="19"/>
        </w:rPr>
        <w:t>Duties</w:t>
      </w:r>
      <w:r>
        <w:rPr>
          <w:color w:val="231F20"/>
          <w:spacing w:val="-11"/>
          <w:sz w:val="19"/>
        </w:rPr>
        <w:t> </w:t>
      </w:r>
      <w:r>
        <w:rPr>
          <w:color w:val="231F20"/>
          <w:sz w:val="19"/>
        </w:rPr>
        <w:t>of</w:t>
      </w:r>
      <w:r>
        <w:rPr>
          <w:color w:val="231F20"/>
          <w:spacing w:val="-10"/>
          <w:sz w:val="19"/>
        </w:rPr>
        <w:t> </w:t>
      </w:r>
      <w:r>
        <w:rPr>
          <w:color w:val="231F20"/>
          <w:sz w:val="19"/>
        </w:rPr>
        <w:t>middle-level</w:t>
      </w:r>
      <w:r>
        <w:rPr>
          <w:color w:val="231F20"/>
          <w:spacing w:val="-11"/>
          <w:sz w:val="19"/>
        </w:rPr>
        <w:t> </w:t>
      </w:r>
      <w:r>
        <w:rPr>
          <w:color w:val="231F20"/>
          <w:sz w:val="19"/>
        </w:rPr>
        <w:t>managers</w:t>
      </w:r>
      <w:r>
        <w:rPr>
          <w:color w:val="231F20"/>
          <w:spacing w:val="-10"/>
          <w:sz w:val="19"/>
        </w:rPr>
        <w:t> </w:t>
      </w:r>
      <w:r>
        <w:rPr>
          <w:color w:val="231F20"/>
          <w:sz w:val="19"/>
        </w:rPr>
        <w:t>of</w:t>
      </w:r>
      <w:r>
        <w:rPr>
          <w:color w:val="231F20"/>
          <w:spacing w:val="-11"/>
          <w:sz w:val="19"/>
        </w:rPr>
        <w:t> </w:t>
      </w:r>
      <w:r>
        <w:rPr>
          <w:color w:val="231F20"/>
          <w:sz w:val="19"/>
        </w:rPr>
        <w:t>the</w:t>
      </w:r>
      <w:r>
        <w:rPr>
          <w:color w:val="231F20"/>
          <w:spacing w:val="-10"/>
          <w:sz w:val="19"/>
        </w:rPr>
        <w:t> </w:t>
      </w:r>
      <w:r>
        <w:rPr>
          <w:color w:val="231F20"/>
          <w:sz w:val="19"/>
        </w:rPr>
        <w:t>company should be clearly separated from those of top </w:t>
      </w:r>
      <w:r>
        <w:rPr>
          <w:color w:val="231F20"/>
          <w:spacing w:val="-2"/>
          <w:sz w:val="19"/>
        </w:rPr>
        <w:t>executives.</w:t>
      </w:r>
    </w:p>
    <w:p>
      <w:pPr>
        <w:pStyle w:val="ListParagraph"/>
        <w:numPr>
          <w:ilvl w:val="1"/>
          <w:numId w:val="28"/>
        </w:numPr>
        <w:tabs>
          <w:tab w:pos="1200" w:val="left" w:leader="none"/>
        </w:tabs>
        <w:spacing w:line="259" w:lineRule="auto" w:before="18" w:after="0"/>
        <w:ind w:left="1200" w:right="144" w:hanging="240"/>
        <w:jc w:val="both"/>
        <w:rPr>
          <w:sz w:val="19"/>
        </w:rPr>
      </w:pPr>
      <w:r>
        <w:rPr>
          <w:color w:val="231F20"/>
          <w:sz w:val="19"/>
        </w:rPr>
        <w:t>The</w:t>
      </w:r>
      <w:r>
        <w:rPr>
          <w:color w:val="231F20"/>
          <w:spacing w:val="-7"/>
          <w:sz w:val="19"/>
        </w:rPr>
        <w:t> </w:t>
      </w:r>
      <w:r>
        <w:rPr>
          <w:color w:val="231F20"/>
          <w:sz w:val="19"/>
        </w:rPr>
        <w:t>external</w:t>
      </w:r>
      <w:r>
        <w:rPr>
          <w:color w:val="231F20"/>
          <w:spacing w:val="-7"/>
          <w:sz w:val="19"/>
        </w:rPr>
        <w:t> </w:t>
      </w:r>
      <w:r>
        <w:rPr>
          <w:color w:val="231F20"/>
          <w:sz w:val="19"/>
        </w:rPr>
        <w:t>auditors</w:t>
      </w:r>
      <w:r>
        <w:rPr>
          <w:color w:val="231F20"/>
          <w:spacing w:val="-7"/>
          <w:sz w:val="19"/>
        </w:rPr>
        <w:t> </w:t>
      </w:r>
      <w:r>
        <w:rPr>
          <w:color w:val="231F20"/>
          <w:sz w:val="19"/>
        </w:rPr>
        <w:t>of</w:t>
      </w:r>
      <w:r>
        <w:rPr>
          <w:color w:val="231F20"/>
          <w:spacing w:val="-7"/>
          <w:sz w:val="19"/>
        </w:rPr>
        <w:t> </w:t>
      </w:r>
      <w:r>
        <w:rPr>
          <w:color w:val="231F20"/>
          <w:sz w:val="19"/>
        </w:rPr>
        <w:t>the</w:t>
      </w:r>
      <w:r>
        <w:rPr>
          <w:color w:val="231F20"/>
          <w:spacing w:val="-7"/>
          <w:sz w:val="19"/>
        </w:rPr>
        <w:t> </w:t>
      </w:r>
      <w:r>
        <w:rPr>
          <w:color w:val="231F20"/>
          <w:sz w:val="19"/>
        </w:rPr>
        <w:t>company</w:t>
      </w:r>
      <w:r>
        <w:rPr>
          <w:color w:val="231F20"/>
          <w:spacing w:val="-7"/>
          <w:sz w:val="19"/>
        </w:rPr>
        <w:t> </w:t>
      </w:r>
      <w:r>
        <w:rPr>
          <w:color w:val="231F20"/>
          <w:sz w:val="19"/>
        </w:rPr>
        <w:t>should</w:t>
      </w:r>
      <w:r>
        <w:rPr>
          <w:color w:val="231F20"/>
          <w:spacing w:val="-7"/>
          <w:sz w:val="19"/>
        </w:rPr>
        <w:t> </w:t>
      </w:r>
      <w:r>
        <w:rPr>
          <w:color w:val="231F20"/>
          <w:sz w:val="19"/>
        </w:rPr>
        <w:t>have no</w:t>
      </w:r>
      <w:r>
        <w:rPr>
          <w:color w:val="231F20"/>
          <w:spacing w:val="-9"/>
          <w:sz w:val="19"/>
        </w:rPr>
        <w:t> </w:t>
      </w:r>
      <w:r>
        <w:rPr>
          <w:color w:val="231F20"/>
          <w:sz w:val="19"/>
        </w:rPr>
        <w:t>contact</w:t>
      </w:r>
      <w:r>
        <w:rPr>
          <w:color w:val="231F20"/>
          <w:spacing w:val="-9"/>
          <w:sz w:val="19"/>
        </w:rPr>
        <w:t> </w:t>
      </w:r>
      <w:r>
        <w:rPr>
          <w:color w:val="231F20"/>
          <w:sz w:val="19"/>
        </w:rPr>
        <w:t>with</w:t>
      </w:r>
      <w:r>
        <w:rPr>
          <w:color w:val="231F20"/>
          <w:spacing w:val="-9"/>
          <w:sz w:val="19"/>
        </w:rPr>
        <w:t> </w:t>
      </w:r>
      <w:r>
        <w:rPr>
          <w:color w:val="231F20"/>
          <w:sz w:val="19"/>
        </w:rPr>
        <w:t>managers</w:t>
      </w:r>
      <w:r>
        <w:rPr>
          <w:color w:val="231F20"/>
          <w:spacing w:val="-9"/>
          <w:sz w:val="19"/>
        </w:rPr>
        <w:t> </w:t>
      </w:r>
      <w:r>
        <w:rPr>
          <w:color w:val="231F20"/>
          <w:sz w:val="19"/>
        </w:rPr>
        <w:t>while</w:t>
      </w:r>
      <w:r>
        <w:rPr>
          <w:color w:val="231F20"/>
          <w:spacing w:val="-9"/>
          <w:sz w:val="19"/>
        </w:rPr>
        <w:t> </w:t>
      </w:r>
      <w:r>
        <w:rPr>
          <w:color w:val="231F20"/>
          <w:sz w:val="19"/>
        </w:rPr>
        <w:t>the</w:t>
      </w:r>
      <w:r>
        <w:rPr>
          <w:color w:val="231F20"/>
          <w:spacing w:val="-9"/>
          <w:sz w:val="19"/>
        </w:rPr>
        <w:t> </w:t>
      </w:r>
      <w:r>
        <w:rPr>
          <w:color w:val="231F20"/>
          <w:sz w:val="19"/>
        </w:rPr>
        <w:t>audit</w:t>
      </w:r>
      <w:r>
        <w:rPr>
          <w:color w:val="231F20"/>
          <w:spacing w:val="-9"/>
          <w:sz w:val="19"/>
        </w:rPr>
        <w:t> </w:t>
      </w:r>
      <w:r>
        <w:rPr>
          <w:color w:val="231F20"/>
          <w:sz w:val="19"/>
        </w:rPr>
        <w:t>is</w:t>
      </w:r>
      <w:r>
        <w:rPr>
          <w:color w:val="231F20"/>
          <w:spacing w:val="-9"/>
          <w:sz w:val="19"/>
        </w:rPr>
        <w:t> </w:t>
      </w:r>
      <w:r>
        <w:rPr>
          <w:color w:val="231F20"/>
          <w:sz w:val="19"/>
        </w:rPr>
        <w:t>taking </w:t>
      </w:r>
      <w:r>
        <w:rPr>
          <w:color w:val="231F20"/>
          <w:spacing w:val="-2"/>
          <w:sz w:val="19"/>
        </w:rPr>
        <w:t>place.</w:t>
      </w:r>
    </w:p>
    <w:p>
      <w:pPr>
        <w:pStyle w:val="ListParagraph"/>
        <w:numPr>
          <w:ilvl w:val="0"/>
          <w:numId w:val="28"/>
        </w:numPr>
        <w:tabs>
          <w:tab w:pos="961" w:val="left" w:leader="none"/>
        </w:tabs>
        <w:spacing w:line="240" w:lineRule="auto" w:before="79" w:after="0"/>
        <w:ind w:left="960" w:right="495" w:hanging="217"/>
        <w:jc w:val="both"/>
        <w:rPr>
          <w:rFonts w:ascii="Arial Black" w:hAnsi="Arial Black"/>
          <w:sz w:val="18"/>
        </w:rPr>
      </w:pPr>
      <w:r>
        <w:rPr>
          <w:color w:val="231F20"/>
          <w:sz w:val="19"/>
        </w:rPr>
        <w:t>Which</w:t>
      </w:r>
      <w:r>
        <w:rPr>
          <w:color w:val="231F20"/>
          <w:spacing w:val="-8"/>
          <w:sz w:val="19"/>
        </w:rPr>
        <w:t> </w:t>
      </w:r>
      <w:r>
        <w:rPr>
          <w:color w:val="231F20"/>
          <w:sz w:val="19"/>
        </w:rPr>
        <w:t>of</w:t>
      </w:r>
      <w:r>
        <w:rPr>
          <w:color w:val="231F20"/>
          <w:spacing w:val="-8"/>
          <w:sz w:val="19"/>
        </w:rPr>
        <w:t> </w:t>
      </w:r>
      <w:r>
        <w:rPr>
          <w:color w:val="231F20"/>
          <w:sz w:val="19"/>
        </w:rPr>
        <w:t>the</w:t>
      </w:r>
      <w:r>
        <w:rPr>
          <w:color w:val="231F20"/>
          <w:spacing w:val="-8"/>
          <w:sz w:val="19"/>
        </w:rPr>
        <w:t> </w:t>
      </w:r>
      <w:r>
        <w:rPr>
          <w:color w:val="231F20"/>
          <w:sz w:val="19"/>
        </w:rPr>
        <w:t>following</w:t>
      </w:r>
      <w:r>
        <w:rPr>
          <w:color w:val="231F20"/>
          <w:spacing w:val="-8"/>
          <w:sz w:val="19"/>
        </w:rPr>
        <w:t> </w:t>
      </w:r>
      <w:r>
        <w:rPr>
          <w:color w:val="231F20"/>
          <w:sz w:val="19"/>
        </w:rPr>
        <w:t>is</w:t>
      </w:r>
      <w:r>
        <w:rPr>
          <w:color w:val="231F20"/>
          <w:spacing w:val="-8"/>
          <w:sz w:val="19"/>
        </w:rPr>
        <w:t> </w:t>
      </w:r>
      <w:r>
        <w:rPr>
          <w:color w:val="231F20"/>
          <w:sz w:val="19"/>
        </w:rPr>
        <w:t>an</w:t>
      </w:r>
      <w:r>
        <w:rPr>
          <w:color w:val="231F20"/>
          <w:spacing w:val="-8"/>
          <w:sz w:val="19"/>
        </w:rPr>
        <w:t> </w:t>
      </w:r>
      <w:r>
        <w:rPr>
          <w:color w:val="231F20"/>
          <w:sz w:val="19"/>
        </w:rPr>
        <w:t>example</w:t>
      </w:r>
      <w:r>
        <w:rPr>
          <w:color w:val="231F20"/>
          <w:spacing w:val="-8"/>
          <w:sz w:val="19"/>
        </w:rPr>
        <w:t> </w:t>
      </w:r>
      <w:r>
        <w:rPr>
          <w:color w:val="231F20"/>
          <w:sz w:val="19"/>
        </w:rPr>
        <w:t>of</w:t>
      </w:r>
      <w:r>
        <w:rPr>
          <w:color w:val="231F20"/>
          <w:spacing w:val="-8"/>
          <w:sz w:val="19"/>
        </w:rPr>
        <w:t> </w:t>
      </w:r>
      <w:r>
        <w:rPr>
          <w:color w:val="231F20"/>
          <w:sz w:val="19"/>
        </w:rPr>
        <w:t>detective controls?</w:t>
      </w:r>
      <w:r>
        <w:rPr>
          <w:color w:val="231F20"/>
          <w:spacing w:val="40"/>
          <w:sz w:val="19"/>
        </w:rPr>
        <w:t> </w:t>
      </w:r>
      <w:r>
        <w:rPr>
          <w:rFonts w:ascii="Arial Black" w:hAnsi="Arial Black"/>
          <w:color w:val="7F2654"/>
          <w:sz w:val="18"/>
        </w:rPr>
        <w:t>(</w:t>
      </w:r>
      <w:r>
        <w:rPr>
          <w:rFonts w:ascii="Proxima Nova Rg" w:hAnsi="Proxima Nova Rg"/>
          <w:b/>
          <w:color w:val="7F2654"/>
          <w:sz w:val="18"/>
        </w:rPr>
        <w:t>LO4–2</w:t>
      </w:r>
      <w:r>
        <w:rPr>
          <w:rFonts w:ascii="Arial Black" w:hAnsi="Arial Black"/>
          <w:color w:val="7F2654"/>
          <w:sz w:val="18"/>
        </w:rPr>
        <w:t>)</w:t>
      </w:r>
    </w:p>
    <w:p>
      <w:pPr>
        <w:pStyle w:val="ListParagraph"/>
        <w:numPr>
          <w:ilvl w:val="1"/>
          <w:numId w:val="28"/>
        </w:numPr>
        <w:tabs>
          <w:tab w:pos="1200" w:val="left" w:leader="none"/>
        </w:tabs>
        <w:spacing w:line="259" w:lineRule="auto" w:before="23" w:after="0"/>
        <w:ind w:left="1200" w:right="137" w:hanging="227"/>
        <w:jc w:val="left"/>
        <w:rPr>
          <w:sz w:val="19"/>
        </w:rPr>
      </w:pPr>
      <w:r>
        <w:rPr>
          <w:color w:val="231F20"/>
          <w:spacing w:val="-2"/>
          <w:sz w:val="19"/>
        </w:rPr>
        <w:t>The</w:t>
      </w:r>
      <w:r>
        <w:rPr>
          <w:color w:val="231F20"/>
          <w:spacing w:val="-3"/>
          <w:sz w:val="19"/>
        </w:rPr>
        <w:t> </w:t>
      </w:r>
      <w:r>
        <w:rPr>
          <w:color w:val="231F20"/>
          <w:spacing w:val="-2"/>
          <w:sz w:val="19"/>
        </w:rPr>
        <w:t>company</w:t>
      </w:r>
      <w:r>
        <w:rPr>
          <w:color w:val="231F20"/>
          <w:spacing w:val="-3"/>
          <w:sz w:val="19"/>
        </w:rPr>
        <w:t> </w:t>
      </w:r>
      <w:r>
        <w:rPr>
          <w:color w:val="231F20"/>
          <w:spacing w:val="-2"/>
          <w:sz w:val="19"/>
        </w:rPr>
        <w:t>should</w:t>
      </w:r>
      <w:r>
        <w:rPr>
          <w:color w:val="231F20"/>
          <w:spacing w:val="-3"/>
          <w:sz w:val="19"/>
        </w:rPr>
        <w:t> </w:t>
      </w:r>
      <w:r>
        <w:rPr>
          <w:color w:val="231F20"/>
          <w:spacing w:val="-2"/>
          <w:sz w:val="19"/>
        </w:rPr>
        <w:t>establish</w:t>
      </w:r>
      <w:r>
        <w:rPr>
          <w:color w:val="231F20"/>
          <w:spacing w:val="-3"/>
          <w:sz w:val="19"/>
        </w:rPr>
        <w:t> </w:t>
      </w:r>
      <w:r>
        <w:rPr>
          <w:color w:val="231F20"/>
          <w:spacing w:val="-2"/>
          <w:sz w:val="19"/>
        </w:rPr>
        <w:t>formal</w:t>
      </w:r>
      <w:r>
        <w:rPr>
          <w:color w:val="231F20"/>
          <w:spacing w:val="-3"/>
          <w:sz w:val="19"/>
        </w:rPr>
        <w:t> </w:t>
      </w:r>
      <w:r>
        <w:rPr>
          <w:color w:val="231F20"/>
          <w:spacing w:val="-2"/>
          <w:sz w:val="19"/>
        </w:rPr>
        <w:t>guidelines</w:t>
      </w:r>
      <w:r>
        <w:rPr>
          <w:color w:val="231F20"/>
          <w:spacing w:val="-3"/>
          <w:sz w:val="19"/>
        </w:rPr>
        <w:t> </w:t>
      </w:r>
      <w:r>
        <w:rPr>
          <w:color w:val="231F20"/>
          <w:spacing w:val="-2"/>
          <w:sz w:val="19"/>
        </w:rPr>
        <w:t>to</w:t>
      </w:r>
      <w:r>
        <w:rPr>
          <w:color w:val="231F20"/>
          <w:sz w:val="19"/>
        </w:rPr>
        <w:t> handle cash receipts and make purchases.</w:t>
      </w:r>
    </w:p>
    <w:p>
      <w:pPr>
        <w:pStyle w:val="ListParagraph"/>
        <w:numPr>
          <w:ilvl w:val="1"/>
          <w:numId w:val="28"/>
        </w:numPr>
        <w:tabs>
          <w:tab w:pos="1200" w:val="left" w:leader="none"/>
        </w:tabs>
        <w:spacing w:line="259" w:lineRule="auto" w:before="19" w:after="0"/>
        <w:ind w:left="1200" w:right="0" w:hanging="240"/>
        <w:jc w:val="left"/>
        <w:rPr>
          <w:sz w:val="19"/>
        </w:rPr>
      </w:pPr>
      <w:r>
        <w:rPr>
          <w:color w:val="231F20"/>
          <w:sz w:val="19"/>
        </w:rPr>
        <w:t>Important</w:t>
      </w:r>
      <w:r>
        <w:rPr>
          <w:color w:val="231F20"/>
          <w:spacing w:val="-8"/>
          <w:sz w:val="19"/>
        </w:rPr>
        <w:t> </w:t>
      </w:r>
      <w:r>
        <w:rPr>
          <w:color w:val="231F20"/>
          <w:sz w:val="19"/>
        </w:rPr>
        <w:t>documents</w:t>
      </w:r>
      <w:r>
        <w:rPr>
          <w:color w:val="231F20"/>
          <w:spacing w:val="-8"/>
          <w:sz w:val="19"/>
        </w:rPr>
        <w:t> </w:t>
      </w:r>
      <w:r>
        <w:rPr>
          <w:color w:val="231F20"/>
          <w:sz w:val="19"/>
        </w:rPr>
        <w:t>should</w:t>
      </w:r>
      <w:r>
        <w:rPr>
          <w:color w:val="231F20"/>
          <w:spacing w:val="-8"/>
          <w:sz w:val="19"/>
        </w:rPr>
        <w:t> </w:t>
      </w:r>
      <w:r>
        <w:rPr>
          <w:color w:val="231F20"/>
          <w:sz w:val="19"/>
        </w:rPr>
        <w:t>be</w:t>
      </w:r>
      <w:r>
        <w:rPr>
          <w:color w:val="231F20"/>
          <w:spacing w:val="-8"/>
          <w:sz w:val="19"/>
        </w:rPr>
        <w:t> </w:t>
      </w:r>
      <w:r>
        <w:rPr>
          <w:color w:val="231F20"/>
          <w:sz w:val="19"/>
        </w:rPr>
        <w:t>kept</w:t>
      </w:r>
      <w:r>
        <w:rPr>
          <w:color w:val="231F20"/>
          <w:spacing w:val="-8"/>
          <w:sz w:val="19"/>
        </w:rPr>
        <w:t> </w:t>
      </w:r>
      <w:r>
        <w:rPr>
          <w:color w:val="231F20"/>
          <w:sz w:val="19"/>
        </w:rPr>
        <w:t>in</w:t>
      </w:r>
      <w:r>
        <w:rPr>
          <w:color w:val="231F20"/>
          <w:spacing w:val="-8"/>
          <w:sz w:val="19"/>
        </w:rPr>
        <w:t> </w:t>
      </w:r>
      <w:r>
        <w:rPr>
          <w:color w:val="231F20"/>
          <w:sz w:val="19"/>
        </w:rPr>
        <w:t>a</w:t>
      </w:r>
      <w:r>
        <w:rPr>
          <w:color w:val="231F20"/>
          <w:spacing w:val="-8"/>
          <w:sz w:val="19"/>
        </w:rPr>
        <w:t> </w:t>
      </w:r>
      <w:r>
        <w:rPr>
          <w:color w:val="231F20"/>
          <w:sz w:val="19"/>
        </w:rPr>
        <w:t>safe</w:t>
      </w:r>
      <w:r>
        <w:rPr>
          <w:color w:val="231F20"/>
          <w:spacing w:val="-8"/>
          <w:sz w:val="19"/>
        </w:rPr>
        <w:t> </w:t>
      </w:r>
      <w:r>
        <w:rPr>
          <w:color w:val="231F20"/>
          <w:sz w:val="19"/>
        </w:rPr>
        <w:t>place, and electronic files should be backed up regularly.</w:t>
      </w:r>
    </w:p>
    <w:p>
      <w:pPr>
        <w:pStyle w:val="ListParagraph"/>
        <w:numPr>
          <w:ilvl w:val="1"/>
          <w:numId w:val="28"/>
        </w:numPr>
        <w:tabs>
          <w:tab w:pos="1200" w:val="left" w:leader="none"/>
        </w:tabs>
        <w:spacing w:line="259" w:lineRule="auto" w:before="19" w:after="0"/>
        <w:ind w:left="1200" w:right="92" w:hanging="221"/>
        <w:jc w:val="left"/>
        <w:rPr>
          <w:sz w:val="19"/>
        </w:rPr>
      </w:pPr>
      <w:r>
        <w:rPr>
          <w:color w:val="231F20"/>
          <w:spacing w:val="-2"/>
          <w:sz w:val="19"/>
        </w:rPr>
        <w:t>Employees</w:t>
      </w:r>
      <w:r>
        <w:rPr>
          <w:color w:val="231F20"/>
          <w:spacing w:val="-4"/>
          <w:sz w:val="19"/>
        </w:rPr>
        <w:t> </w:t>
      </w:r>
      <w:r>
        <w:rPr>
          <w:color w:val="231F20"/>
          <w:spacing w:val="-2"/>
          <w:sz w:val="19"/>
        </w:rPr>
        <w:t>should</w:t>
      </w:r>
      <w:r>
        <w:rPr>
          <w:color w:val="231F20"/>
          <w:spacing w:val="-4"/>
          <w:sz w:val="19"/>
        </w:rPr>
        <w:t> </w:t>
      </w:r>
      <w:r>
        <w:rPr>
          <w:color w:val="231F20"/>
          <w:spacing w:val="-2"/>
          <w:sz w:val="19"/>
        </w:rPr>
        <w:t>be</w:t>
      </w:r>
      <w:r>
        <w:rPr>
          <w:color w:val="231F20"/>
          <w:spacing w:val="-4"/>
          <w:sz w:val="19"/>
        </w:rPr>
        <w:t> </w:t>
      </w:r>
      <w:r>
        <w:rPr>
          <w:color w:val="231F20"/>
          <w:spacing w:val="-2"/>
          <w:sz w:val="19"/>
        </w:rPr>
        <w:t>made</w:t>
      </w:r>
      <w:r>
        <w:rPr>
          <w:color w:val="231F20"/>
          <w:spacing w:val="-4"/>
          <w:sz w:val="19"/>
        </w:rPr>
        <w:t> </w:t>
      </w:r>
      <w:r>
        <w:rPr>
          <w:color w:val="231F20"/>
          <w:spacing w:val="-2"/>
          <w:sz w:val="19"/>
        </w:rPr>
        <w:t>aware</w:t>
      </w:r>
      <w:r>
        <w:rPr>
          <w:color w:val="231F20"/>
          <w:spacing w:val="-4"/>
          <w:sz w:val="19"/>
        </w:rPr>
        <w:t> </w:t>
      </w:r>
      <w:r>
        <w:rPr>
          <w:color w:val="231F20"/>
          <w:spacing w:val="-2"/>
          <w:sz w:val="19"/>
        </w:rPr>
        <w:t>of</w:t>
      </w:r>
      <w:r>
        <w:rPr>
          <w:color w:val="231F20"/>
          <w:spacing w:val="-4"/>
          <w:sz w:val="19"/>
        </w:rPr>
        <w:t> </w:t>
      </w:r>
      <w:r>
        <w:rPr>
          <w:color w:val="231F20"/>
          <w:spacing w:val="-2"/>
          <w:sz w:val="19"/>
        </w:rPr>
        <w:t>the</w:t>
      </w:r>
      <w:r>
        <w:rPr>
          <w:color w:val="231F20"/>
          <w:spacing w:val="-4"/>
          <w:sz w:val="19"/>
        </w:rPr>
        <w:t> </w:t>
      </w:r>
      <w:r>
        <w:rPr>
          <w:color w:val="231F20"/>
          <w:spacing w:val="-2"/>
          <w:sz w:val="19"/>
        </w:rPr>
        <w:t>company’s</w:t>
      </w:r>
      <w:r>
        <w:rPr>
          <w:color w:val="231F20"/>
          <w:sz w:val="19"/>
        </w:rPr>
        <w:t> internal control policies.</w:t>
      </w:r>
    </w:p>
    <w:p>
      <w:pPr>
        <w:pStyle w:val="ListParagraph"/>
        <w:numPr>
          <w:ilvl w:val="1"/>
          <w:numId w:val="28"/>
        </w:numPr>
        <w:tabs>
          <w:tab w:pos="1200" w:val="left" w:leader="none"/>
        </w:tabs>
        <w:spacing w:line="259" w:lineRule="auto" w:before="19" w:after="0"/>
        <w:ind w:left="1200" w:right="31" w:hanging="240"/>
        <w:jc w:val="left"/>
        <w:rPr>
          <w:sz w:val="19"/>
        </w:rPr>
      </w:pPr>
      <w:r>
        <w:rPr>
          <w:color w:val="231F20"/>
          <w:sz w:val="19"/>
        </w:rPr>
        <w:t>Management periodically determines whether the amount</w:t>
      </w:r>
      <w:r>
        <w:rPr>
          <w:color w:val="231F20"/>
          <w:spacing w:val="-11"/>
          <w:sz w:val="19"/>
        </w:rPr>
        <w:t> </w:t>
      </w:r>
      <w:r>
        <w:rPr>
          <w:color w:val="231F20"/>
          <w:sz w:val="19"/>
        </w:rPr>
        <w:t>of</w:t>
      </w:r>
      <w:r>
        <w:rPr>
          <w:color w:val="231F20"/>
          <w:spacing w:val="-10"/>
          <w:sz w:val="19"/>
        </w:rPr>
        <w:t> </w:t>
      </w:r>
      <w:r>
        <w:rPr>
          <w:color w:val="231F20"/>
          <w:sz w:val="19"/>
        </w:rPr>
        <w:t>physical</w:t>
      </w:r>
      <w:r>
        <w:rPr>
          <w:color w:val="231F20"/>
          <w:spacing w:val="-11"/>
          <w:sz w:val="19"/>
        </w:rPr>
        <w:t> </w:t>
      </w:r>
      <w:r>
        <w:rPr>
          <w:color w:val="231F20"/>
          <w:sz w:val="19"/>
        </w:rPr>
        <w:t>assets</w:t>
      </w:r>
      <w:r>
        <w:rPr>
          <w:color w:val="231F20"/>
          <w:spacing w:val="-10"/>
          <w:sz w:val="19"/>
        </w:rPr>
        <w:t> </w:t>
      </w:r>
      <w:r>
        <w:rPr>
          <w:color w:val="231F20"/>
          <w:sz w:val="19"/>
        </w:rPr>
        <w:t>agree</w:t>
      </w:r>
      <w:r>
        <w:rPr>
          <w:color w:val="231F20"/>
          <w:spacing w:val="-11"/>
          <w:sz w:val="19"/>
        </w:rPr>
        <w:t> </w:t>
      </w:r>
      <w:r>
        <w:rPr>
          <w:color w:val="231F20"/>
          <w:sz w:val="19"/>
        </w:rPr>
        <w:t>with</w:t>
      </w:r>
      <w:r>
        <w:rPr>
          <w:color w:val="231F20"/>
          <w:spacing w:val="-10"/>
          <w:sz w:val="19"/>
        </w:rPr>
        <w:t> </w:t>
      </w:r>
      <w:r>
        <w:rPr>
          <w:color w:val="231F20"/>
          <w:sz w:val="19"/>
        </w:rPr>
        <w:t>the</w:t>
      </w:r>
      <w:r>
        <w:rPr>
          <w:color w:val="231F20"/>
          <w:spacing w:val="-11"/>
          <w:sz w:val="19"/>
        </w:rPr>
        <w:t> </w:t>
      </w:r>
      <w:r>
        <w:rPr>
          <w:color w:val="231F20"/>
          <w:sz w:val="19"/>
        </w:rPr>
        <w:t>accounting</w:t>
      </w:r>
      <w:r>
        <w:rPr>
          <w:color w:val="231F20"/>
          <w:sz w:val="19"/>
        </w:rPr>
        <w:t> </w:t>
      </w:r>
      <w:r>
        <w:rPr>
          <w:color w:val="231F20"/>
          <w:spacing w:val="-2"/>
          <w:sz w:val="19"/>
        </w:rPr>
        <w:t>records.</w:t>
      </w:r>
    </w:p>
    <w:p>
      <w:pPr>
        <w:pStyle w:val="ListParagraph"/>
        <w:numPr>
          <w:ilvl w:val="0"/>
          <w:numId w:val="28"/>
        </w:numPr>
        <w:tabs>
          <w:tab w:pos="961" w:val="left" w:leader="none"/>
        </w:tabs>
        <w:spacing w:line="240" w:lineRule="auto" w:before="98" w:after="0"/>
        <w:ind w:left="960" w:right="89" w:hanging="217"/>
        <w:jc w:val="left"/>
        <w:rPr>
          <w:rFonts w:ascii="Arial Black" w:hAnsi="Arial Black"/>
          <w:sz w:val="18"/>
        </w:rPr>
      </w:pPr>
      <w:r>
        <w:rPr>
          <w:color w:val="231F20"/>
          <w:sz w:val="19"/>
        </w:rPr>
        <w:t>Which</w:t>
      </w:r>
      <w:r>
        <w:rPr>
          <w:color w:val="231F20"/>
          <w:spacing w:val="-8"/>
          <w:sz w:val="19"/>
        </w:rPr>
        <w:t> </w:t>
      </w:r>
      <w:r>
        <w:rPr>
          <w:color w:val="231F20"/>
          <w:sz w:val="19"/>
        </w:rPr>
        <w:t>of</w:t>
      </w:r>
      <w:r>
        <w:rPr>
          <w:color w:val="231F20"/>
          <w:spacing w:val="-8"/>
          <w:sz w:val="19"/>
        </w:rPr>
        <w:t> </w:t>
      </w:r>
      <w:r>
        <w:rPr>
          <w:color w:val="231F20"/>
          <w:sz w:val="19"/>
        </w:rPr>
        <w:t>the</w:t>
      </w:r>
      <w:r>
        <w:rPr>
          <w:color w:val="231F20"/>
          <w:spacing w:val="-8"/>
          <w:sz w:val="19"/>
        </w:rPr>
        <w:t> </w:t>
      </w:r>
      <w:r>
        <w:rPr>
          <w:color w:val="231F20"/>
          <w:sz w:val="19"/>
        </w:rPr>
        <w:t>following</w:t>
      </w:r>
      <w:r>
        <w:rPr>
          <w:color w:val="231F20"/>
          <w:spacing w:val="-8"/>
          <w:sz w:val="19"/>
        </w:rPr>
        <w:t> </w:t>
      </w:r>
      <w:r>
        <w:rPr>
          <w:color w:val="231F20"/>
          <w:sz w:val="19"/>
        </w:rPr>
        <w:t>is</w:t>
      </w:r>
      <w:r>
        <w:rPr>
          <w:color w:val="231F20"/>
          <w:spacing w:val="-8"/>
          <w:sz w:val="19"/>
        </w:rPr>
        <w:t> </w:t>
      </w:r>
      <w:r>
        <w:rPr>
          <w:color w:val="231F20"/>
          <w:sz w:val="19"/>
        </w:rPr>
        <w:t>considered</w:t>
      </w:r>
      <w:r>
        <w:rPr>
          <w:color w:val="231F20"/>
          <w:spacing w:val="-8"/>
          <w:sz w:val="19"/>
        </w:rPr>
        <w:t> </w:t>
      </w:r>
      <w:r>
        <w:rPr>
          <w:color w:val="231F20"/>
          <w:sz w:val="19"/>
        </w:rPr>
        <w:t>cash</w:t>
      </w:r>
      <w:r>
        <w:rPr>
          <w:color w:val="231F20"/>
          <w:spacing w:val="-8"/>
          <w:sz w:val="19"/>
        </w:rPr>
        <w:t> </w:t>
      </w:r>
      <w:r>
        <w:rPr>
          <w:color w:val="231F20"/>
          <w:sz w:val="19"/>
        </w:rPr>
        <w:t>for</w:t>
      </w:r>
      <w:r>
        <w:rPr>
          <w:color w:val="231F20"/>
          <w:spacing w:val="-8"/>
          <w:sz w:val="19"/>
        </w:rPr>
        <w:t> </w:t>
      </w:r>
      <w:r>
        <w:rPr>
          <w:color w:val="231F20"/>
          <w:sz w:val="19"/>
        </w:rPr>
        <w:t>financial reporting purposes?</w:t>
      </w:r>
      <w:r>
        <w:rPr>
          <w:color w:val="231F20"/>
          <w:spacing w:val="40"/>
          <w:sz w:val="19"/>
        </w:rPr>
        <w:t> </w:t>
      </w:r>
      <w:r>
        <w:rPr>
          <w:rFonts w:ascii="Arial Black" w:hAnsi="Arial Black"/>
          <w:color w:val="7F2654"/>
          <w:sz w:val="18"/>
        </w:rPr>
        <w:t>(</w:t>
      </w:r>
      <w:r>
        <w:rPr>
          <w:rFonts w:ascii="Proxima Nova Rg" w:hAnsi="Proxima Nova Rg"/>
          <w:b/>
          <w:color w:val="7F2654"/>
          <w:sz w:val="18"/>
        </w:rPr>
        <w:t>LO4–3</w:t>
      </w:r>
      <w:r>
        <w:rPr>
          <w:rFonts w:ascii="Arial Black" w:hAnsi="Arial Black"/>
          <w:color w:val="7F2654"/>
          <w:sz w:val="18"/>
        </w:rPr>
        <w:t>)</w:t>
      </w:r>
    </w:p>
    <w:p>
      <w:pPr>
        <w:spacing w:line="240" w:lineRule="auto" w:before="0"/>
        <w:rPr>
          <w:rFonts w:ascii="Arial Black"/>
          <w:sz w:val="22"/>
        </w:rPr>
      </w:pPr>
      <w:r>
        <w:rPr/>
        <w:br w:type="column"/>
      </w:r>
      <w:r>
        <w:rPr>
          <w:rFonts w:ascii="Arial Black"/>
          <w:sz w:val="22"/>
        </w:rPr>
      </w:r>
    </w:p>
    <w:p>
      <w:pPr>
        <w:pStyle w:val="BodyText"/>
        <w:spacing w:before="5"/>
        <w:rPr>
          <w:rFonts w:ascii="Arial Black"/>
          <w:sz w:val="24"/>
        </w:rPr>
      </w:pPr>
    </w:p>
    <w:p>
      <w:pPr>
        <w:pStyle w:val="ListParagraph"/>
        <w:numPr>
          <w:ilvl w:val="0"/>
          <w:numId w:val="29"/>
        </w:numPr>
        <w:tabs>
          <w:tab w:pos="806" w:val="left" w:leader="none"/>
        </w:tabs>
        <w:spacing w:line="259" w:lineRule="auto" w:before="0" w:after="0"/>
        <w:ind w:left="805" w:right="741" w:hanging="240"/>
        <w:jc w:val="left"/>
        <w:rPr>
          <w:sz w:val="19"/>
        </w:rPr>
      </w:pPr>
      <w:r>
        <w:rPr>
          <w:color w:val="231F20"/>
          <w:spacing w:val="-2"/>
          <w:sz w:val="19"/>
        </w:rPr>
        <w:t>Accounts</w:t>
      </w:r>
      <w:r>
        <w:rPr>
          <w:color w:val="231F20"/>
          <w:spacing w:val="-8"/>
          <w:sz w:val="19"/>
        </w:rPr>
        <w:t> </w:t>
      </w:r>
      <w:r>
        <w:rPr>
          <w:color w:val="231F20"/>
          <w:spacing w:val="-2"/>
          <w:sz w:val="19"/>
        </w:rPr>
        <w:t>receivable</w:t>
      </w:r>
      <w:r>
        <w:rPr>
          <w:color w:val="231F20"/>
          <w:spacing w:val="-8"/>
          <w:sz w:val="19"/>
        </w:rPr>
        <w:t> </w:t>
      </w:r>
      <w:r>
        <w:rPr>
          <w:color w:val="231F20"/>
          <w:spacing w:val="-2"/>
          <w:sz w:val="19"/>
        </w:rPr>
        <w:t>from</w:t>
      </w:r>
      <w:r>
        <w:rPr>
          <w:color w:val="231F20"/>
          <w:spacing w:val="-8"/>
          <w:sz w:val="19"/>
        </w:rPr>
        <w:t> </w:t>
      </w:r>
      <w:r>
        <w:rPr>
          <w:color w:val="231F20"/>
          <w:spacing w:val="-2"/>
          <w:sz w:val="19"/>
        </w:rPr>
        <w:t>customers</w:t>
      </w:r>
      <w:r>
        <w:rPr>
          <w:color w:val="231F20"/>
          <w:spacing w:val="-8"/>
          <w:sz w:val="19"/>
        </w:rPr>
        <w:t> </w:t>
      </w:r>
      <w:r>
        <w:rPr>
          <w:color w:val="231F20"/>
          <w:spacing w:val="-2"/>
          <w:sz w:val="19"/>
        </w:rPr>
        <w:t>who</w:t>
      </w:r>
      <w:r>
        <w:rPr>
          <w:color w:val="231F20"/>
          <w:spacing w:val="-8"/>
          <w:sz w:val="19"/>
        </w:rPr>
        <w:t> </w:t>
      </w:r>
      <w:r>
        <w:rPr>
          <w:color w:val="231F20"/>
          <w:spacing w:val="-2"/>
          <w:sz w:val="19"/>
        </w:rPr>
        <w:t>are</w:t>
      </w:r>
      <w:r>
        <w:rPr>
          <w:color w:val="231F20"/>
          <w:sz w:val="19"/>
        </w:rPr>
        <w:t> expected to pay.</w:t>
      </w:r>
    </w:p>
    <w:p>
      <w:pPr>
        <w:pStyle w:val="ListParagraph"/>
        <w:numPr>
          <w:ilvl w:val="0"/>
          <w:numId w:val="29"/>
        </w:numPr>
        <w:tabs>
          <w:tab w:pos="806" w:val="left" w:leader="none"/>
        </w:tabs>
        <w:spacing w:line="259" w:lineRule="auto" w:before="19" w:after="0"/>
        <w:ind w:left="805" w:right="511" w:hanging="240"/>
        <w:jc w:val="left"/>
        <w:rPr>
          <w:sz w:val="19"/>
        </w:rPr>
      </w:pPr>
      <w:r>
        <w:rPr>
          <w:color w:val="231F20"/>
          <w:spacing w:val="-2"/>
          <w:sz w:val="19"/>
        </w:rPr>
        <w:t>Investments</w:t>
      </w:r>
      <w:r>
        <w:rPr>
          <w:color w:val="231F20"/>
          <w:spacing w:val="-6"/>
          <w:sz w:val="19"/>
        </w:rPr>
        <w:t> </w:t>
      </w:r>
      <w:r>
        <w:rPr>
          <w:color w:val="231F20"/>
          <w:spacing w:val="-2"/>
          <w:sz w:val="19"/>
        </w:rPr>
        <w:t>with</w:t>
      </w:r>
      <w:r>
        <w:rPr>
          <w:color w:val="231F20"/>
          <w:spacing w:val="-6"/>
          <w:sz w:val="19"/>
        </w:rPr>
        <w:t> </w:t>
      </w:r>
      <w:r>
        <w:rPr>
          <w:color w:val="231F20"/>
          <w:spacing w:val="-2"/>
          <w:sz w:val="19"/>
        </w:rPr>
        <w:t>maturity</w:t>
      </w:r>
      <w:r>
        <w:rPr>
          <w:color w:val="231F20"/>
          <w:spacing w:val="-6"/>
          <w:sz w:val="19"/>
        </w:rPr>
        <w:t> </w:t>
      </w:r>
      <w:r>
        <w:rPr>
          <w:color w:val="231F20"/>
          <w:spacing w:val="-2"/>
          <w:sz w:val="19"/>
        </w:rPr>
        <w:t>dates</w:t>
      </w:r>
      <w:r>
        <w:rPr>
          <w:color w:val="231F20"/>
          <w:spacing w:val="-6"/>
          <w:sz w:val="19"/>
        </w:rPr>
        <w:t> </w:t>
      </w:r>
      <w:r>
        <w:rPr>
          <w:color w:val="231F20"/>
          <w:spacing w:val="-2"/>
          <w:sz w:val="19"/>
        </w:rPr>
        <w:t>less</w:t>
      </w:r>
      <w:r>
        <w:rPr>
          <w:color w:val="231F20"/>
          <w:spacing w:val="-6"/>
          <w:sz w:val="19"/>
        </w:rPr>
        <w:t> </w:t>
      </w:r>
      <w:r>
        <w:rPr>
          <w:color w:val="231F20"/>
          <w:spacing w:val="-2"/>
          <w:sz w:val="19"/>
        </w:rPr>
        <w:t>than</w:t>
      </w:r>
      <w:r>
        <w:rPr>
          <w:color w:val="231F20"/>
          <w:spacing w:val="-6"/>
          <w:sz w:val="19"/>
        </w:rPr>
        <w:t> </w:t>
      </w:r>
      <w:r>
        <w:rPr>
          <w:color w:val="231F20"/>
          <w:spacing w:val="-2"/>
          <w:sz w:val="19"/>
        </w:rPr>
        <w:t>three</w:t>
      </w:r>
      <w:r>
        <w:rPr>
          <w:color w:val="231F20"/>
          <w:sz w:val="19"/>
        </w:rPr>
        <w:t> months from the date of purchase.</w:t>
      </w:r>
    </w:p>
    <w:p>
      <w:pPr>
        <w:pStyle w:val="ListParagraph"/>
        <w:numPr>
          <w:ilvl w:val="0"/>
          <w:numId w:val="29"/>
        </w:numPr>
        <w:tabs>
          <w:tab w:pos="806" w:val="left" w:leader="none"/>
        </w:tabs>
        <w:spacing w:line="259" w:lineRule="auto" w:before="19" w:after="0"/>
        <w:ind w:left="805" w:right="622" w:hanging="240"/>
        <w:jc w:val="left"/>
        <w:rPr>
          <w:sz w:val="19"/>
        </w:rPr>
      </w:pPr>
      <w:r>
        <w:rPr>
          <w:color w:val="231F20"/>
          <w:sz w:val="19"/>
        </w:rPr>
        <w:t>Credit</w:t>
      </w:r>
      <w:r>
        <w:rPr>
          <w:color w:val="231F20"/>
          <w:spacing w:val="-11"/>
          <w:sz w:val="19"/>
        </w:rPr>
        <w:t> </w:t>
      </w:r>
      <w:r>
        <w:rPr>
          <w:color w:val="231F20"/>
          <w:sz w:val="19"/>
        </w:rPr>
        <w:t>cards</w:t>
      </w:r>
      <w:r>
        <w:rPr>
          <w:color w:val="231F20"/>
          <w:spacing w:val="-10"/>
          <w:sz w:val="19"/>
        </w:rPr>
        <w:t> </w:t>
      </w:r>
      <w:r>
        <w:rPr>
          <w:color w:val="231F20"/>
          <w:sz w:val="19"/>
        </w:rPr>
        <w:t>used</w:t>
      </w:r>
      <w:r>
        <w:rPr>
          <w:color w:val="231F20"/>
          <w:spacing w:val="-11"/>
          <w:sz w:val="19"/>
        </w:rPr>
        <w:t> </w:t>
      </w:r>
      <w:r>
        <w:rPr>
          <w:color w:val="231F20"/>
          <w:sz w:val="19"/>
        </w:rPr>
        <w:t>by</w:t>
      </w:r>
      <w:r>
        <w:rPr>
          <w:color w:val="231F20"/>
          <w:spacing w:val="-10"/>
          <w:sz w:val="19"/>
        </w:rPr>
        <w:t> </w:t>
      </w:r>
      <w:r>
        <w:rPr>
          <w:color w:val="231F20"/>
          <w:sz w:val="19"/>
        </w:rPr>
        <w:t>the</w:t>
      </w:r>
      <w:r>
        <w:rPr>
          <w:color w:val="231F20"/>
          <w:spacing w:val="-11"/>
          <w:sz w:val="19"/>
        </w:rPr>
        <w:t> </w:t>
      </w:r>
      <w:r>
        <w:rPr>
          <w:color w:val="231F20"/>
          <w:sz w:val="19"/>
        </w:rPr>
        <w:t>company</w:t>
      </w:r>
      <w:r>
        <w:rPr>
          <w:color w:val="231F20"/>
          <w:spacing w:val="-10"/>
          <w:sz w:val="19"/>
        </w:rPr>
        <w:t> </w:t>
      </w:r>
      <w:r>
        <w:rPr>
          <w:color w:val="231F20"/>
          <w:sz w:val="19"/>
        </w:rPr>
        <w:t>to</w:t>
      </w:r>
      <w:r>
        <w:rPr>
          <w:color w:val="231F20"/>
          <w:spacing w:val="-11"/>
          <w:sz w:val="19"/>
        </w:rPr>
        <w:t> </w:t>
      </w:r>
      <w:r>
        <w:rPr>
          <w:color w:val="231F20"/>
          <w:sz w:val="19"/>
        </w:rPr>
        <w:t>purchase office supplies.</w:t>
      </w:r>
    </w:p>
    <w:p>
      <w:pPr>
        <w:pStyle w:val="ListParagraph"/>
        <w:numPr>
          <w:ilvl w:val="0"/>
          <w:numId w:val="29"/>
        </w:numPr>
        <w:tabs>
          <w:tab w:pos="806" w:val="left" w:leader="none"/>
        </w:tabs>
        <w:spacing w:line="259" w:lineRule="auto" w:before="19" w:after="0"/>
        <w:ind w:left="805" w:right="793" w:hanging="240"/>
        <w:jc w:val="left"/>
        <w:rPr>
          <w:sz w:val="19"/>
        </w:rPr>
      </w:pPr>
      <w:r>
        <w:rPr>
          <w:color w:val="231F20"/>
          <w:sz w:val="19"/>
        </w:rPr>
        <w:t>Accounts</w:t>
      </w:r>
      <w:r>
        <w:rPr>
          <w:color w:val="231F20"/>
          <w:spacing w:val="-11"/>
          <w:sz w:val="19"/>
        </w:rPr>
        <w:t> </w:t>
      </w:r>
      <w:r>
        <w:rPr>
          <w:color w:val="231F20"/>
          <w:sz w:val="19"/>
        </w:rPr>
        <w:t>payable</w:t>
      </w:r>
      <w:r>
        <w:rPr>
          <w:color w:val="231F20"/>
          <w:spacing w:val="-10"/>
          <w:sz w:val="19"/>
        </w:rPr>
        <w:t> </w:t>
      </w:r>
      <w:r>
        <w:rPr>
          <w:color w:val="231F20"/>
          <w:sz w:val="19"/>
        </w:rPr>
        <w:t>to</w:t>
      </w:r>
      <w:r>
        <w:rPr>
          <w:color w:val="231F20"/>
          <w:spacing w:val="-11"/>
          <w:sz w:val="19"/>
        </w:rPr>
        <w:t> </w:t>
      </w:r>
      <w:r>
        <w:rPr>
          <w:color w:val="231F20"/>
          <w:sz w:val="19"/>
        </w:rPr>
        <w:t>local</w:t>
      </w:r>
      <w:r>
        <w:rPr>
          <w:color w:val="231F20"/>
          <w:spacing w:val="-10"/>
          <w:sz w:val="19"/>
        </w:rPr>
        <w:t> </w:t>
      </w:r>
      <w:r>
        <w:rPr>
          <w:color w:val="231F20"/>
          <w:sz w:val="19"/>
        </w:rPr>
        <w:t>vendors</w:t>
      </w:r>
      <w:r>
        <w:rPr>
          <w:color w:val="231F20"/>
          <w:spacing w:val="-11"/>
          <w:sz w:val="19"/>
        </w:rPr>
        <w:t> </w:t>
      </w:r>
      <w:r>
        <w:rPr>
          <w:color w:val="231F20"/>
          <w:sz w:val="19"/>
        </w:rPr>
        <w:t>used</w:t>
      </w:r>
      <w:r>
        <w:rPr>
          <w:color w:val="231F20"/>
          <w:spacing w:val="-10"/>
          <w:sz w:val="19"/>
        </w:rPr>
        <w:t> </w:t>
      </w:r>
      <w:r>
        <w:rPr>
          <w:color w:val="231F20"/>
          <w:sz w:val="19"/>
        </w:rPr>
        <w:t>on</w:t>
      </w:r>
      <w:r>
        <w:rPr>
          <w:color w:val="231F20"/>
          <w:spacing w:val="-11"/>
          <w:sz w:val="19"/>
        </w:rPr>
        <w:t> </w:t>
      </w:r>
      <w:r>
        <w:rPr>
          <w:color w:val="231F20"/>
          <w:sz w:val="19"/>
        </w:rPr>
        <w:t>a regular basis.</w:t>
      </w:r>
    </w:p>
    <w:p>
      <w:pPr>
        <w:pStyle w:val="ListParagraph"/>
        <w:numPr>
          <w:ilvl w:val="0"/>
          <w:numId w:val="28"/>
        </w:numPr>
        <w:tabs>
          <w:tab w:pos="566" w:val="left" w:leader="none"/>
        </w:tabs>
        <w:spacing w:line="240" w:lineRule="auto" w:before="119" w:after="0"/>
        <w:ind w:left="565" w:right="209" w:hanging="217"/>
        <w:jc w:val="left"/>
        <w:rPr>
          <w:rFonts w:ascii="Arial Black" w:hAnsi="Arial Black"/>
          <w:sz w:val="18"/>
        </w:rPr>
      </w:pPr>
      <w:r>
        <w:rPr>
          <w:color w:val="231F20"/>
          <w:sz w:val="19"/>
        </w:rPr>
        <w:t>Which</w:t>
      </w:r>
      <w:r>
        <w:rPr>
          <w:color w:val="231F20"/>
          <w:spacing w:val="-7"/>
          <w:sz w:val="19"/>
        </w:rPr>
        <w:t> </w:t>
      </w:r>
      <w:r>
        <w:rPr>
          <w:color w:val="231F20"/>
          <w:sz w:val="19"/>
        </w:rPr>
        <w:t>of</w:t>
      </w:r>
      <w:r>
        <w:rPr>
          <w:color w:val="231F20"/>
          <w:spacing w:val="-7"/>
          <w:sz w:val="19"/>
        </w:rPr>
        <w:t> </w:t>
      </w:r>
      <w:r>
        <w:rPr>
          <w:color w:val="231F20"/>
          <w:sz w:val="19"/>
        </w:rPr>
        <w:t>the</w:t>
      </w:r>
      <w:r>
        <w:rPr>
          <w:color w:val="231F20"/>
          <w:spacing w:val="-7"/>
          <w:sz w:val="19"/>
        </w:rPr>
        <w:t> </w:t>
      </w:r>
      <w:r>
        <w:rPr>
          <w:color w:val="231F20"/>
          <w:sz w:val="19"/>
        </w:rPr>
        <w:t>following</w:t>
      </w:r>
      <w:r>
        <w:rPr>
          <w:color w:val="231F20"/>
          <w:spacing w:val="-7"/>
          <w:sz w:val="19"/>
        </w:rPr>
        <w:t> </w:t>
      </w:r>
      <w:r>
        <w:rPr>
          <w:color w:val="231F20"/>
          <w:sz w:val="19"/>
        </w:rPr>
        <w:t>generally</w:t>
      </w:r>
      <w:r>
        <w:rPr>
          <w:color w:val="231F20"/>
          <w:spacing w:val="-7"/>
          <w:sz w:val="19"/>
        </w:rPr>
        <w:t> </w:t>
      </w:r>
      <w:r>
        <w:rPr>
          <w:color w:val="231F20"/>
          <w:sz w:val="19"/>
        </w:rPr>
        <w:t>would</w:t>
      </w:r>
      <w:r>
        <w:rPr>
          <w:color w:val="231F20"/>
          <w:spacing w:val="-7"/>
          <w:sz w:val="19"/>
        </w:rPr>
        <w:t> </w:t>
      </w:r>
      <w:r>
        <w:rPr>
          <w:color w:val="231F20"/>
          <w:sz w:val="19"/>
        </w:rPr>
        <w:t>be</w:t>
      </w:r>
      <w:r>
        <w:rPr>
          <w:color w:val="231F20"/>
          <w:spacing w:val="-7"/>
          <w:sz w:val="19"/>
        </w:rPr>
        <w:t> </w:t>
      </w:r>
      <w:r>
        <w:rPr>
          <w:color w:val="231F20"/>
          <w:sz w:val="19"/>
        </w:rPr>
        <w:t>considered </w:t>
      </w:r>
      <w:r>
        <w:rPr>
          <w:color w:val="231F20"/>
          <w:spacing w:val="-2"/>
          <w:sz w:val="19"/>
        </w:rPr>
        <w:t>good</w:t>
      </w:r>
      <w:r>
        <w:rPr>
          <w:color w:val="231F20"/>
          <w:spacing w:val="-4"/>
          <w:sz w:val="19"/>
        </w:rPr>
        <w:t> </w:t>
      </w:r>
      <w:r>
        <w:rPr>
          <w:color w:val="231F20"/>
          <w:spacing w:val="-2"/>
          <w:sz w:val="19"/>
        </w:rPr>
        <w:t>internal</w:t>
      </w:r>
      <w:r>
        <w:rPr>
          <w:color w:val="231F20"/>
          <w:spacing w:val="-4"/>
          <w:sz w:val="19"/>
        </w:rPr>
        <w:t> </w:t>
      </w:r>
      <w:r>
        <w:rPr>
          <w:color w:val="231F20"/>
          <w:spacing w:val="-2"/>
          <w:sz w:val="19"/>
        </w:rPr>
        <w:t>control</w:t>
      </w:r>
      <w:r>
        <w:rPr>
          <w:color w:val="231F20"/>
          <w:spacing w:val="-4"/>
          <w:sz w:val="19"/>
        </w:rPr>
        <w:t> </w:t>
      </w:r>
      <w:r>
        <w:rPr>
          <w:color w:val="231F20"/>
          <w:spacing w:val="-2"/>
          <w:sz w:val="19"/>
        </w:rPr>
        <w:t>of</w:t>
      </w:r>
      <w:r>
        <w:rPr>
          <w:color w:val="231F20"/>
          <w:spacing w:val="-4"/>
          <w:sz w:val="19"/>
        </w:rPr>
        <w:t> </w:t>
      </w:r>
      <w:r>
        <w:rPr>
          <w:color w:val="231F20"/>
          <w:spacing w:val="-2"/>
          <w:sz w:val="19"/>
        </w:rPr>
        <w:t>cash</w:t>
      </w:r>
      <w:r>
        <w:rPr>
          <w:color w:val="231F20"/>
          <w:spacing w:val="-4"/>
          <w:sz w:val="19"/>
        </w:rPr>
        <w:t> </w:t>
      </w:r>
      <w:r>
        <w:rPr>
          <w:color w:val="231F20"/>
          <w:spacing w:val="-2"/>
          <w:sz w:val="19"/>
        </w:rPr>
        <w:t>disbursements?</w:t>
      </w:r>
      <w:r>
        <w:rPr>
          <w:color w:val="231F20"/>
          <w:spacing w:val="35"/>
          <w:sz w:val="19"/>
        </w:rPr>
        <w:t> </w:t>
      </w:r>
      <w:r>
        <w:rPr>
          <w:rFonts w:ascii="Arial Black" w:hAnsi="Arial Black"/>
          <w:color w:val="7F2654"/>
          <w:spacing w:val="-2"/>
          <w:sz w:val="18"/>
        </w:rPr>
        <w:t>(</w:t>
      </w:r>
      <w:r>
        <w:rPr>
          <w:rFonts w:ascii="Proxima Nova Rg" w:hAnsi="Proxima Nova Rg"/>
          <w:b/>
          <w:color w:val="7F2654"/>
          <w:spacing w:val="-2"/>
          <w:sz w:val="18"/>
        </w:rPr>
        <w:t>LO4–4</w:t>
      </w:r>
      <w:r>
        <w:rPr>
          <w:rFonts w:ascii="Arial Black" w:hAnsi="Arial Black"/>
          <w:color w:val="7F2654"/>
          <w:spacing w:val="-2"/>
          <w:sz w:val="18"/>
        </w:rPr>
        <w:t>)</w:t>
      </w:r>
    </w:p>
    <w:p>
      <w:pPr>
        <w:pStyle w:val="ListParagraph"/>
        <w:numPr>
          <w:ilvl w:val="1"/>
          <w:numId w:val="28"/>
        </w:numPr>
        <w:tabs>
          <w:tab w:pos="806" w:val="left" w:leader="none"/>
        </w:tabs>
        <w:spacing w:line="259" w:lineRule="auto" w:before="23" w:after="0"/>
        <w:ind w:left="805" w:right="184" w:hanging="227"/>
        <w:jc w:val="left"/>
        <w:rPr>
          <w:sz w:val="19"/>
        </w:rPr>
      </w:pPr>
      <w:r>
        <w:rPr>
          <w:color w:val="231F20"/>
          <w:sz w:val="19"/>
        </w:rPr>
        <w:t>Make</w:t>
      </w:r>
      <w:r>
        <w:rPr>
          <w:color w:val="231F20"/>
          <w:spacing w:val="-11"/>
          <w:sz w:val="19"/>
        </w:rPr>
        <w:t> </w:t>
      </w:r>
      <w:r>
        <w:rPr>
          <w:color w:val="231F20"/>
          <w:sz w:val="19"/>
        </w:rPr>
        <w:t>all</w:t>
      </w:r>
      <w:r>
        <w:rPr>
          <w:color w:val="231F20"/>
          <w:spacing w:val="-10"/>
          <w:sz w:val="19"/>
        </w:rPr>
        <w:t> </w:t>
      </w:r>
      <w:r>
        <w:rPr>
          <w:color w:val="231F20"/>
          <w:sz w:val="19"/>
        </w:rPr>
        <w:t>cash</w:t>
      </w:r>
      <w:r>
        <w:rPr>
          <w:color w:val="231F20"/>
          <w:spacing w:val="-11"/>
          <w:sz w:val="19"/>
        </w:rPr>
        <w:t> </w:t>
      </w:r>
      <w:r>
        <w:rPr>
          <w:color w:val="231F20"/>
          <w:sz w:val="19"/>
        </w:rPr>
        <w:t>disbursements</w:t>
      </w:r>
      <w:r>
        <w:rPr>
          <w:color w:val="231F20"/>
          <w:spacing w:val="-10"/>
          <w:sz w:val="19"/>
        </w:rPr>
        <w:t> </w:t>
      </w:r>
      <w:r>
        <w:rPr>
          <w:color w:val="231F20"/>
          <w:sz w:val="19"/>
        </w:rPr>
        <w:t>using</w:t>
      </w:r>
      <w:r>
        <w:rPr>
          <w:color w:val="231F20"/>
          <w:spacing w:val="-11"/>
          <w:sz w:val="19"/>
        </w:rPr>
        <w:t> </w:t>
      </w:r>
      <w:r>
        <w:rPr>
          <w:color w:val="231F20"/>
          <w:sz w:val="19"/>
        </w:rPr>
        <w:t>cash</w:t>
      </w:r>
      <w:r>
        <w:rPr>
          <w:color w:val="231F20"/>
          <w:spacing w:val="-10"/>
          <w:sz w:val="19"/>
        </w:rPr>
        <w:t> </w:t>
      </w:r>
      <w:r>
        <w:rPr>
          <w:color w:val="231F20"/>
          <w:sz w:val="19"/>
        </w:rPr>
        <w:t>rather</w:t>
      </w:r>
      <w:r>
        <w:rPr>
          <w:color w:val="231F20"/>
          <w:spacing w:val="-11"/>
          <w:sz w:val="19"/>
        </w:rPr>
        <w:t> </w:t>
      </w:r>
      <w:r>
        <w:rPr>
          <w:color w:val="231F20"/>
          <w:sz w:val="19"/>
        </w:rPr>
        <w:t>than debit cards or credit cards.</w:t>
      </w:r>
    </w:p>
    <w:p>
      <w:pPr>
        <w:pStyle w:val="ListParagraph"/>
        <w:numPr>
          <w:ilvl w:val="1"/>
          <w:numId w:val="28"/>
        </w:numPr>
        <w:tabs>
          <w:tab w:pos="806" w:val="left" w:leader="none"/>
        </w:tabs>
        <w:spacing w:line="259" w:lineRule="auto" w:before="19" w:after="0"/>
        <w:ind w:left="805" w:right="403" w:hanging="240"/>
        <w:jc w:val="left"/>
        <w:rPr>
          <w:sz w:val="19"/>
        </w:rPr>
      </w:pPr>
      <w:r>
        <w:rPr>
          <w:color w:val="231F20"/>
          <w:sz w:val="19"/>
        </w:rPr>
        <w:t>Set</w:t>
      </w:r>
      <w:r>
        <w:rPr>
          <w:color w:val="231F20"/>
          <w:spacing w:val="-9"/>
          <w:sz w:val="19"/>
        </w:rPr>
        <w:t> </w:t>
      </w:r>
      <w:r>
        <w:rPr>
          <w:color w:val="231F20"/>
          <w:sz w:val="19"/>
        </w:rPr>
        <w:t>maximum</w:t>
      </w:r>
      <w:r>
        <w:rPr>
          <w:color w:val="231F20"/>
          <w:spacing w:val="-9"/>
          <w:sz w:val="19"/>
        </w:rPr>
        <w:t> </w:t>
      </w:r>
      <w:r>
        <w:rPr>
          <w:color w:val="231F20"/>
          <w:sz w:val="19"/>
        </w:rPr>
        <w:t>purchase</w:t>
      </w:r>
      <w:r>
        <w:rPr>
          <w:color w:val="231F20"/>
          <w:spacing w:val="-9"/>
          <w:sz w:val="19"/>
        </w:rPr>
        <w:t> </w:t>
      </w:r>
      <w:r>
        <w:rPr>
          <w:color w:val="231F20"/>
          <w:sz w:val="19"/>
        </w:rPr>
        <w:t>limits</w:t>
      </w:r>
      <w:r>
        <w:rPr>
          <w:color w:val="231F20"/>
          <w:spacing w:val="-9"/>
          <w:sz w:val="19"/>
        </w:rPr>
        <w:t> </w:t>
      </w:r>
      <w:r>
        <w:rPr>
          <w:color w:val="231F20"/>
          <w:sz w:val="19"/>
        </w:rPr>
        <w:t>on</w:t>
      </w:r>
      <w:r>
        <w:rPr>
          <w:color w:val="231F20"/>
          <w:spacing w:val="-9"/>
          <w:sz w:val="19"/>
        </w:rPr>
        <w:t> </w:t>
      </w:r>
      <w:r>
        <w:rPr>
          <w:color w:val="231F20"/>
          <w:sz w:val="19"/>
        </w:rPr>
        <w:t>debit</w:t>
      </w:r>
      <w:r>
        <w:rPr>
          <w:color w:val="231F20"/>
          <w:spacing w:val="-9"/>
          <w:sz w:val="19"/>
        </w:rPr>
        <w:t> </w:t>
      </w:r>
      <w:r>
        <w:rPr>
          <w:color w:val="231F20"/>
          <w:sz w:val="19"/>
        </w:rPr>
        <w:t>cards</w:t>
      </w:r>
      <w:r>
        <w:rPr>
          <w:color w:val="231F20"/>
          <w:spacing w:val="-9"/>
          <w:sz w:val="19"/>
        </w:rPr>
        <w:t> </w:t>
      </w:r>
      <w:r>
        <w:rPr>
          <w:color w:val="231F20"/>
          <w:sz w:val="19"/>
        </w:rPr>
        <w:t>and</w:t>
      </w:r>
      <w:r>
        <w:rPr>
          <w:color w:val="231F20"/>
          <w:sz w:val="19"/>
        </w:rPr>
        <w:t> credit cards.</w:t>
      </w:r>
    </w:p>
    <w:p>
      <w:pPr>
        <w:pStyle w:val="ListParagraph"/>
        <w:numPr>
          <w:ilvl w:val="1"/>
          <w:numId w:val="28"/>
        </w:numPr>
        <w:tabs>
          <w:tab w:pos="806" w:val="left" w:leader="none"/>
        </w:tabs>
        <w:spacing w:line="259" w:lineRule="auto" w:before="19" w:after="0"/>
        <w:ind w:left="805" w:right="210" w:hanging="221"/>
        <w:jc w:val="left"/>
        <w:rPr>
          <w:sz w:val="19"/>
        </w:rPr>
      </w:pPr>
      <w:r>
        <w:rPr>
          <w:color w:val="231F20"/>
          <w:sz w:val="19"/>
        </w:rPr>
        <w:t>The employee responsible for making cash disbursements</w:t>
      </w:r>
      <w:r>
        <w:rPr>
          <w:color w:val="231F20"/>
          <w:spacing w:val="-11"/>
          <w:sz w:val="19"/>
        </w:rPr>
        <w:t> </w:t>
      </w:r>
      <w:r>
        <w:rPr>
          <w:color w:val="231F20"/>
          <w:sz w:val="19"/>
        </w:rPr>
        <w:t>should</w:t>
      </w:r>
      <w:r>
        <w:rPr>
          <w:color w:val="231F20"/>
          <w:spacing w:val="-10"/>
          <w:sz w:val="19"/>
        </w:rPr>
        <w:t> </w:t>
      </w:r>
      <w:r>
        <w:rPr>
          <w:color w:val="231F20"/>
          <w:sz w:val="19"/>
        </w:rPr>
        <w:t>be</w:t>
      </w:r>
      <w:r>
        <w:rPr>
          <w:color w:val="231F20"/>
          <w:spacing w:val="-11"/>
          <w:sz w:val="19"/>
        </w:rPr>
        <w:t> </w:t>
      </w:r>
      <w:r>
        <w:rPr>
          <w:color w:val="231F20"/>
          <w:sz w:val="19"/>
        </w:rPr>
        <w:t>in</w:t>
      </w:r>
      <w:r>
        <w:rPr>
          <w:color w:val="231F20"/>
          <w:spacing w:val="-10"/>
          <w:sz w:val="19"/>
        </w:rPr>
        <w:t> </w:t>
      </w:r>
      <w:r>
        <w:rPr>
          <w:color w:val="231F20"/>
          <w:sz w:val="19"/>
        </w:rPr>
        <w:t>charge</w:t>
      </w:r>
      <w:r>
        <w:rPr>
          <w:color w:val="231F20"/>
          <w:spacing w:val="-11"/>
          <w:sz w:val="19"/>
        </w:rPr>
        <w:t> </w:t>
      </w:r>
      <w:r>
        <w:rPr>
          <w:color w:val="231F20"/>
          <w:sz w:val="19"/>
        </w:rPr>
        <w:t>of</w:t>
      </w:r>
      <w:r>
        <w:rPr>
          <w:color w:val="231F20"/>
          <w:spacing w:val="-10"/>
          <w:sz w:val="19"/>
        </w:rPr>
        <w:t> </w:t>
      </w:r>
      <w:r>
        <w:rPr>
          <w:color w:val="231F20"/>
          <w:sz w:val="19"/>
        </w:rPr>
        <w:t>cash</w:t>
      </w:r>
      <w:r>
        <w:rPr>
          <w:color w:val="231F20"/>
          <w:spacing w:val="-11"/>
          <w:sz w:val="19"/>
        </w:rPr>
        <w:t> </w:t>
      </w:r>
      <w:r>
        <w:rPr>
          <w:color w:val="231F20"/>
          <w:sz w:val="19"/>
        </w:rPr>
        <w:t>receipts.</w:t>
      </w:r>
    </w:p>
    <w:p>
      <w:pPr>
        <w:pStyle w:val="ListParagraph"/>
        <w:numPr>
          <w:ilvl w:val="1"/>
          <w:numId w:val="28"/>
        </w:numPr>
        <w:tabs>
          <w:tab w:pos="806" w:val="left" w:leader="none"/>
        </w:tabs>
        <w:spacing w:line="259" w:lineRule="auto" w:before="19" w:after="0"/>
        <w:ind w:left="805" w:right="156" w:hanging="240"/>
        <w:jc w:val="left"/>
        <w:rPr>
          <w:sz w:val="19"/>
        </w:rPr>
      </w:pPr>
      <w:r>
        <w:rPr>
          <w:color w:val="231F20"/>
          <w:spacing w:val="-2"/>
          <w:sz w:val="19"/>
        </w:rPr>
        <w:t>The</w:t>
      </w:r>
      <w:r>
        <w:rPr>
          <w:color w:val="231F20"/>
          <w:spacing w:val="-5"/>
          <w:sz w:val="19"/>
        </w:rPr>
        <w:t> </w:t>
      </w:r>
      <w:r>
        <w:rPr>
          <w:color w:val="231F20"/>
          <w:spacing w:val="-2"/>
          <w:sz w:val="19"/>
        </w:rPr>
        <w:t>employee</w:t>
      </w:r>
      <w:r>
        <w:rPr>
          <w:color w:val="231F20"/>
          <w:spacing w:val="-5"/>
          <w:sz w:val="19"/>
        </w:rPr>
        <w:t> </w:t>
      </w:r>
      <w:r>
        <w:rPr>
          <w:color w:val="231F20"/>
          <w:spacing w:val="-2"/>
          <w:sz w:val="19"/>
        </w:rPr>
        <w:t>who</w:t>
      </w:r>
      <w:r>
        <w:rPr>
          <w:color w:val="231F20"/>
          <w:spacing w:val="-5"/>
          <w:sz w:val="19"/>
        </w:rPr>
        <w:t> </w:t>
      </w:r>
      <w:r>
        <w:rPr>
          <w:color w:val="231F20"/>
          <w:spacing w:val="-2"/>
          <w:sz w:val="19"/>
        </w:rPr>
        <w:t>authorizes</w:t>
      </w:r>
      <w:r>
        <w:rPr>
          <w:color w:val="231F20"/>
          <w:spacing w:val="-5"/>
          <w:sz w:val="19"/>
        </w:rPr>
        <w:t> </w:t>
      </w:r>
      <w:r>
        <w:rPr>
          <w:color w:val="231F20"/>
          <w:spacing w:val="-2"/>
          <w:sz w:val="19"/>
        </w:rPr>
        <w:t>payments</w:t>
      </w:r>
      <w:r>
        <w:rPr>
          <w:color w:val="231F20"/>
          <w:spacing w:val="-5"/>
          <w:sz w:val="19"/>
        </w:rPr>
        <w:t> </w:t>
      </w:r>
      <w:r>
        <w:rPr>
          <w:color w:val="231F20"/>
          <w:spacing w:val="-2"/>
          <w:sz w:val="19"/>
        </w:rPr>
        <w:t>should</w:t>
      </w:r>
      <w:r>
        <w:rPr>
          <w:color w:val="231F20"/>
          <w:spacing w:val="-5"/>
          <w:sz w:val="19"/>
        </w:rPr>
        <w:t> </w:t>
      </w:r>
      <w:r>
        <w:rPr>
          <w:color w:val="231F20"/>
          <w:spacing w:val="-2"/>
          <w:sz w:val="19"/>
        </w:rPr>
        <w:t>also</w:t>
      </w:r>
      <w:r>
        <w:rPr>
          <w:color w:val="231F20"/>
          <w:sz w:val="19"/>
        </w:rPr>
        <w:t> prepare the check.</w:t>
      </w:r>
    </w:p>
    <w:p>
      <w:pPr>
        <w:pStyle w:val="ListParagraph"/>
        <w:numPr>
          <w:ilvl w:val="0"/>
          <w:numId w:val="28"/>
        </w:numPr>
        <w:tabs>
          <w:tab w:pos="566" w:val="left" w:leader="none"/>
        </w:tabs>
        <w:spacing w:line="230" w:lineRule="auto" w:before="125" w:after="0"/>
        <w:ind w:left="565" w:right="170" w:hanging="194"/>
        <w:jc w:val="left"/>
        <w:rPr>
          <w:rFonts w:ascii="Arial Black" w:hAnsi="Arial Black"/>
          <w:sz w:val="18"/>
        </w:rPr>
      </w:pPr>
      <w:r>
        <w:rPr>
          <w:color w:val="231F20"/>
          <w:spacing w:val="-6"/>
          <w:sz w:val="19"/>
        </w:rPr>
        <w:t>Which</w:t>
      </w:r>
      <w:r>
        <w:rPr>
          <w:color w:val="231F20"/>
          <w:spacing w:val="-2"/>
          <w:sz w:val="19"/>
        </w:rPr>
        <w:t> </w:t>
      </w:r>
      <w:r>
        <w:rPr>
          <w:color w:val="231F20"/>
          <w:spacing w:val="-6"/>
          <w:sz w:val="19"/>
        </w:rPr>
        <w:t>of</w:t>
      </w:r>
      <w:r>
        <w:rPr>
          <w:color w:val="231F20"/>
          <w:spacing w:val="-2"/>
          <w:sz w:val="19"/>
        </w:rPr>
        <w:t> </w:t>
      </w:r>
      <w:r>
        <w:rPr>
          <w:color w:val="231F20"/>
          <w:spacing w:val="-6"/>
          <w:sz w:val="19"/>
        </w:rPr>
        <w:t>the</w:t>
      </w:r>
      <w:r>
        <w:rPr>
          <w:color w:val="231F20"/>
          <w:spacing w:val="-2"/>
          <w:sz w:val="19"/>
        </w:rPr>
        <w:t> </w:t>
      </w:r>
      <w:r>
        <w:rPr>
          <w:color w:val="231F20"/>
          <w:spacing w:val="-6"/>
          <w:sz w:val="19"/>
        </w:rPr>
        <w:t>following</w:t>
      </w:r>
      <w:r>
        <w:rPr>
          <w:color w:val="231F20"/>
          <w:spacing w:val="-2"/>
          <w:sz w:val="19"/>
        </w:rPr>
        <w:t> </w:t>
      </w:r>
      <w:r>
        <w:rPr>
          <w:color w:val="231F20"/>
          <w:spacing w:val="-6"/>
          <w:sz w:val="19"/>
        </w:rPr>
        <w:t>generally</w:t>
      </w:r>
      <w:r>
        <w:rPr>
          <w:color w:val="231F20"/>
          <w:spacing w:val="-2"/>
          <w:sz w:val="19"/>
        </w:rPr>
        <w:t> </w:t>
      </w:r>
      <w:r>
        <w:rPr>
          <w:color w:val="231F20"/>
          <w:spacing w:val="-6"/>
          <w:sz w:val="19"/>
        </w:rPr>
        <w:t>would</w:t>
      </w:r>
      <w:r>
        <w:rPr>
          <w:color w:val="231F20"/>
          <w:spacing w:val="-3"/>
          <w:sz w:val="19"/>
        </w:rPr>
        <w:t> </w:t>
      </w:r>
      <w:r>
        <w:rPr>
          <w:rFonts w:ascii="Book Antiqua" w:hAnsi="Book Antiqua"/>
          <w:i/>
          <w:color w:val="231F20"/>
          <w:spacing w:val="-6"/>
          <w:sz w:val="19"/>
        </w:rPr>
        <w:t>not</w:t>
      </w:r>
      <w:r>
        <w:rPr>
          <w:rFonts w:ascii="Book Antiqua" w:hAnsi="Book Antiqua"/>
          <w:i/>
          <w:color w:val="231F20"/>
          <w:spacing w:val="-8"/>
          <w:sz w:val="19"/>
        </w:rPr>
        <w:t> </w:t>
      </w:r>
      <w:r>
        <w:rPr>
          <w:color w:val="231F20"/>
          <w:spacing w:val="-6"/>
          <w:sz w:val="19"/>
        </w:rPr>
        <w:t>be</w:t>
      </w:r>
      <w:r>
        <w:rPr>
          <w:color w:val="231F20"/>
          <w:spacing w:val="-2"/>
          <w:sz w:val="19"/>
        </w:rPr>
        <w:t> </w:t>
      </w:r>
      <w:r>
        <w:rPr>
          <w:color w:val="231F20"/>
          <w:spacing w:val="-6"/>
          <w:sz w:val="19"/>
        </w:rPr>
        <w:t>considered</w:t>
      </w:r>
      <w:r>
        <w:rPr>
          <w:color w:val="231F20"/>
          <w:sz w:val="19"/>
        </w:rPr>
        <w:t> good</w:t>
      </w:r>
      <w:r>
        <w:rPr>
          <w:color w:val="231F20"/>
          <w:spacing w:val="-11"/>
          <w:sz w:val="19"/>
        </w:rPr>
        <w:t> </w:t>
      </w:r>
      <w:r>
        <w:rPr>
          <w:color w:val="231F20"/>
          <w:sz w:val="19"/>
        </w:rPr>
        <w:t>internal</w:t>
      </w:r>
      <w:r>
        <w:rPr>
          <w:color w:val="231F20"/>
          <w:spacing w:val="-10"/>
          <w:sz w:val="19"/>
        </w:rPr>
        <w:t> </w:t>
      </w:r>
      <w:r>
        <w:rPr>
          <w:color w:val="231F20"/>
          <w:sz w:val="19"/>
        </w:rPr>
        <w:t>control</w:t>
      </w:r>
      <w:r>
        <w:rPr>
          <w:color w:val="231F20"/>
          <w:spacing w:val="-11"/>
          <w:sz w:val="19"/>
        </w:rPr>
        <w:t> </w:t>
      </w:r>
      <w:r>
        <w:rPr>
          <w:color w:val="231F20"/>
          <w:sz w:val="19"/>
        </w:rPr>
        <w:t>of</w:t>
      </w:r>
      <w:r>
        <w:rPr>
          <w:color w:val="231F20"/>
          <w:spacing w:val="-10"/>
          <w:sz w:val="19"/>
        </w:rPr>
        <w:t> </w:t>
      </w:r>
      <w:r>
        <w:rPr>
          <w:color w:val="231F20"/>
          <w:sz w:val="19"/>
        </w:rPr>
        <w:t>cash</w:t>
      </w:r>
      <w:r>
        <w:rPr>
          <w:color w:val="231F20"/>
          <w:spacing w:val="-11"/>
          <w:sz w:val="19"/>
        </w:rPr>
        <w:t> </w:t>
      </w:r>
      <w:r>
        <w:rPr>
          <w:color w:val="231F20"/>
          <w:sz w:val="19"/>
        </w:rPr>
        <w:t>receipts?</w:t>
      </w:r>
      <w:r>
        <w:rPr>
          <w:color w:val="231F20"/>
          <w:spacing w:val="17"/>
          <w:sz w:val="19"/>
        </w:rPr>
        <w:t> </w:t>
      </w:r>
      <w:r>
        <w:rPr>
          <w:rFonts w:ascii="Arial Black" w:hAnsi="Arial Black"/>
          <w:color w:val="7F2654"/>
          <w:sz w:val="18"/>
        </w:rPr>
        <w:t>(</w:t>
      </w:r>
      <w:r>
        <w:rPr>
          <w:rFonts w:ascii="Proxima Nova Rg" w:hAnsi="Proxima Nova Rg"/>
          <w:b/>
          <w:color w:val="7F2654"/>
          <w:sz w:val="18"/>
        </w:rPr>
        <w:t>LO4–4</w:t>
      </w:r>
      <w:r>
        <w:rPr>
          <w:rFonts w:ascii="Arial Black" w:hAnsi="Arial Black"/>
          <w:color w:val="7F2654"/>
          <w:sz w:val="18"/>
        </w:rPr>
        <w:t>)</w:t>
      </w:r>
    </w:p>
    <w:p>
      <w:pPr>
        <w:pStyle w:val="ListParagraph"/>
        <w:numPr>
          <w:ilvl w:val="1"/>
          <w:numId w:val="28"/>
        </w:numPr>
        <w:tabs>
          <w:tab w:pos="806" w:val="left" w:leader="none"/>
        </w:tabs>
        <w:spacing w:line="240" w:lineRule="auto" w:before="25" w:after="0"/>
        <w:ind w:left="805" w:right="0" w:hanging="228"/>
        <w:jc w:val="left"/>
        <w:rPr>
          <w:sz w:val="19"/>
        </w:rPr>
      </w:pPr>
      <w:r>
        <w:rPr>
          <w:color w:val="231F20"/>
          <w:sz w:val="19"/>
        </w:rPr>
        <w:t>Allowing</w:t>
      </w:r>
      <w:r>
        <w:rPr>
          <w:color w:val="231F20"/>
          <w:spacing w:val="-9"/>
          <w:sz w:val="19"/>
        </w:rPr>
        <w:t> </w:t>
      </w:r>
      <w:r>
        <w:rPr>
          <w:color w:val="231F20"/>
          <w:sz w:val="19"/>
        </w:rPr>
        <w:t>customers</w:t>
      </w:r>
      <w:r>
        <w:rPr>
          <w:color w:val="231F20"/>
          <w:spacing w:val="-8"/>
          <w:sz w:val="19"/>
        </w:rPr>
        <w:t> </w:t>
      </w:r>
      <w:r>
        <w:rPr>
          <w:color w:val="231F20"/>
          <w:sz w:val="19"/>
        </w:rPr>
        <w:t>to</w:t>
      </w:r>
      <w:r>
        <w:rPr>
          <w:color w:val="231F20"/>
          <w:spacing w:val="-8"/>
          <w:sz w:val="19"/>
        </w:rPr>
        <w:t> </w:t>
      </w:r>
      <w:r>
        <w:rPr>
          <w:color w:val="231F20"/>
          <w:sz w:val="19"/>
        </w:rPr>
        <w:t>pay</w:t>
      </w:r>
      <w:r>
        <w:rPr>
          <w:color w:val="231F20"/>
          <w:spacing w:val="-8"/>
          <w:sz w:val="19"/>
        </w:rPr>
        <w:t> </w:t>
      </w:r>
      <w:r>
        <w:rPr>
          <w:color w:val="231F20"/>
          <w:sz w:val="19"/>
        </w:rPr>
        <w:t>with</w:t>
      </w:r>
      <w:r>
        <w:rPr>
          <w:color w:val="231F20"/>
          <w:spacing w:val="-8"/>
          <w:sz w:val="19"/>
        </w:rPr>
        <w:t> </w:t>
      </w:r>
      <w:r>
        <w:rPr>
          <w:color w:val="231F20"/>
          <w:sz w:val="19"/>
        </w:rPr>
        <w:t>a</w:t>
      </w:r>
      <w:r>
        <w:rPr>
          <w:color w:val="231F20"/>
          <w:spacing w:val="-8"/>
          <w:sz w:val="19"/>
        </w:rPr>
        <w:t> </w:t>
      </w:r>
      <w:r>
        <w:rPr>
          <w:color w:val="231F20"/>
          <w:sz w:val="19"/>
        </w:rPr>
        <w:t>debit</w:t>
      </w:r>
      <w:r>
        <w:rPr>
          <w:color w:val="231F20"/>
          <w:spacing w:val="-8"/>
          <w:sz w:val="19"/>
        </w:rPr>
        <w:t> </w:t>
      </w:r>
      <w:r>
        <w:rPr>
          <w:color w:val="231F20"/>
          <w:spacing w:val="-4"/>
          <w:sz w:val="19"/>
        </w:rPr>
        <w:t>card.</w:t>
      </w:r>
    </w:p>
    <w:p>
      <w:pPr>
        <w:pStyle w:val="ListParagraph"/>
        <w:numPr>
          <w:ilvl w:val="1"/>
          <w:numId w:val="28"/>
        </w:numPr>
        <w:tabs>
          <w:tab w:pos="806" w:val="left" w:leader="none"/>
        </w:tabs>
        <w:spacing w:line="259" w:lineRule="auto" w:before="37" w:after="0"/>
        <w:ind w:left="805" w:right="493" w:hanging="240"/>
        <w:jc w:val="left"/>
        <w:rPr>
          <w:sz w:val="19"/>
        </w:rPr>
      </w:pPr>
      <w:r>
        <w:rPr>
          <w:color w:val="231F20"/>
          <w:sz w:val="19"/>
        </w:rPr>
        <w:t>Requiring</w:t>
      </w:r>
      <w:r>
        <w:rPr>
          <w:color w:val="231F20"/>
          <w:spacing w:val="-11"/>
          <w:sz w:val="19"/>
        </w:rPr>
        <w:t> </w:t>
      </w:r>
      <w:r>
        <w:rPr>
          <w:color w:val="231F20"/>
          <w:sz w:val="19"/>
        </w:rPr>
        <w:t>the</w:t>
      </w:r>
      <w:r>
        <w:rPr>
          <w:color w:val="231F20"/>
          <w:spacing w:val="-10"/>
          <w:sz w:val="19"/>
        </w:rPr>
        <w:t> </w:t>
      </w:r>
      <w:r>
        <w:rPr>
          <w:color w:val="231F20"/>
          <w:sz w:val="19"/>
        </w:rPr>
        <w:t>employee</w:t>
      </w:r>
      <w:r>
        <w:rPr>
          <w:color w:val="231F20"/>
          <w:spacing w:val="-11"/>
          <w:sz w:val="19"/>
        </w:rPr>
        <w:t> </w:t>
      </w:r>
      <w:r>
        <w:rPr>
          <w:color w:val="231F20"/>
          <w:sz w:val="19"/>
        </w:rPr>
        <w:t>receiving</w:t>
      </w:r>
      <w:r>
        <w:rPr>
          <w:color w:val="231F20"/>
          <w:spacing w:val="-10"/>
          <w:sz w:val="19"/>
        </w:rPr>
        <w:t> </w:t>
      </w:r>
      <w:r>
        <w:rPr>
          <w:color w:val="231F20"/>
          <w:sz w:val="19"/>
        </w:rPr>
        <w:t>the</w:t>
      </w:r>
      <w:r>
        <w:rPr>
          <w:color w:val="231F20"/>
          <w:spacing w:val="-11"/>
          <w:sz w:val="19"/>
        </w:rPr>
        <w:t> </w:t>
      </w:r>
      <w:r>
        <w:rPr>
          <w:color w:val="231F20"/>
          <w:sz w:val="19"/>
        </w:rPr>
        <w:t>cash</w:t>
      </w:r>
      <w:r>
        <w:rPr>
          <w:color w:val="231F20"/>
          <w:spacing w:val="-10"/>
          <w:sz w:val="19"/>
        </w:rPr>
        <w:t> </w:t>
      </w:r>
      <w:r>
        <w:rPr>
          <w:color w:val="231F20"/>
          <w:sz w:val="19"/>
        </w:rPr>
        <w:t>from the customer to also deposit the cash into the company’s bank account.</w:t>
      </w:r>
    </w:p>
    <w:p>
      <w:pPr>
        <w:pStyle w:val="ListParagraph"/>
        <w:numPr>
          <w:ilvl w:val="1"/>
          <w:numId w:val="28"/>
        </w:numPr>
        <w:tabs>
          <w:tab w:pos="806" w:val="left" w:leader="none"/>
        </w:tabs>
        <w:spacing w:line="240" w:lineRule="auto" w:before="19" w:after="0"/>
        <w:ind w:left="805" w:right="0" w:hanging="222"/>
        <w:jc w:val="left"/>
        <w:rPr>
          <w:sz w:val="19"/>
        </w:rPr>
      </w:pPr>
      <w:r>
        <w:rPr>
          <w:color w:val="231F20"/>
          <w:sz w:val="19"/>
        </w:rPr>
        <w:t>Recording</w:t>
      </w:r>
      <w:r>
        <w:rPr>
          <w:color w:val="231F20"/>
          <w:spacing w:val="-10"/>
          <w:sz w:val="19"/>
        </w:rPr>
        <w:t> </w:t>
      </w:r>
      <w:r>
        <w:rPr>
          <w:color w:val="231F20"/>
          <w:sz w:val="19"/>
        </w:rPr>
        <w:t>cash</w:t>
      </w:r>
      <w:r>
        <w:rPr>
          <w:color w:val="231F20"/>
          <w:spacing w:val="-10"/>
          <w:sz w:val="19"/>
        </w:rPr>
        <w:t> </w:t>
      </w:r>
      <w:r>
        <w:rPr>
          <w:color w:val="231F20"/>
          <w:sz w:val="19"/>
        </w:rPr>
        <w:t>receipts</w:t>
      </w:r>
      <w:r>
        <w:rPr>
          <w:color w:val="231F20"/>
          <w:spacing w:val="-10"/>
          <w:sz w:val="19"/>
        </w:rPr>
        <w:t> </w:t>
      </w:r>
      <w:r>
        <w:rPr>
          <w:color w:val="231F20"/>
          <w:sz w:val="19"/>
        </w:rPr>
        <w:t>as</w:t>
      </w:r>
      <w:r>
        <w:rPr>
          <w:color w:val="231F20"/>
          <w:spacing w:val="-10"/>
          <w:sz w:val="19"/>
        </w:rPr>
        <w:t> </w:t>
      </w:r>
      <w:r>
        <w:rPr>
          <w:color w:val="231F20"/>
          <w:sz w:val="19"/>
        </w:rPr>
        <w:t>soon</w:t>
      </w:r>
      <w:r>
        <w:rPr>
          <w:color w:val="231F20"/>
          <w:spacing w:val="-10"/>
          <w:sz w:val="19"/>
        </w:rPr>
        <w:t> </w:t>
      </w:r>
      <w:r>
        <w:rPr>
          <w:color w:val="231F20"/>
          <w:sz w:val="19"/>
        </w:rPr>
        <w:t>as</w:t>
      </w:r>
      <w:r>
        <w:rPr>
          <w:color w:val="231F20"/>
          <w:spacing w:val="-10"/>
          <w:sz w:val="19"/>
        </w:rPr>
        <w:t> </w:t>
      </w:r>
      <w:r>
        <w:rPr>
          <w:color w:val="231F20"/>
          <w:sz w:val="19"/>
        </w:rPr>
        <w:t>they</w:t>
      </w:r>
      <w:r>
        <w:rPr>
          <w:color w:val="231F20"/>
          <w:spacing w:val="-10"/>
          <w:sz w:val="19"/>
        </w:rPr>
        <w:t> </w:t>
      </w:r>
      <w:r>
        <w:rPr>
          <w:color w:val="231F20"/>
          <w:sz w:val="19"/>
        </w:rPr>
        <w:t>are</w:t>
      </w:r>
      <w:r>
        <w:rPr>
          <w:color w:val="231F20"/>
          <w:spacing w:val="-10"/>
          <w:sz w:val="19"/>
        </w:rPr>
        <w:t> </w:t>
      </w:r>
      <w:r>
        <w:rPr>
          <w:color w:val="231F20"/>
          <w:spacing w:val="-2"/>
          <w:sz w:val="19"/>
        </w:rPr>
        <w:t>received.</w:t>
      </w:r>
    </w:p>
    <w:p>
      <w:pPr>
        <w:pStyle w:val="ListParagraph"/>
        <w:numPr>
          <w:ilvl w:val="1"/>
          <w:numId w:val="28"/>
        </w:numPr>
        <w:tabs>
          <w:tab w:pos="806" w:val="left" w:leader="none"/>
        </w:tabs>
        <w:spacing w:line="240" w:lineRule="auto" w:before="37" w:after="0"/>
        <w:ind w:left="805" w:right="0" w:hanging="241"/>
        <w:jc w:val="left"/>
        <w:rPr>
          <w:sz w:val="19"/>
        </w:rPr>
      </w:pPr>
      <w:r>
        <w:rPr>
          <w:color w:val="231F20"/>
          <w:sz w:val="19"/>
        </w:rPr>
        <w:t>Allowing</w:t>
      </w:r>
      <w:r>
        <w:rPr>
          <w:color w:val="231F20"/>
          <w:spacing w:val="-10"/>
          <w:sz w:val="19"/>
        </w:rPr>
        <w:t> </w:t>
      </w:r>
      <w:r>
        <w:rPr>
          <w:color w:val="231F20"/>
          <w:sz w:val="19"/>
        </w:rPr>
        <w:t>customers</w:t>
      </w:r>
      <w:r>
        <w:rPr>
          <w:color w:val="231F20"/>
          <w:spacing w:val="-9"/>
          <w:sz w:val="19"/>
        </w:rPr>
        <w:t> </w:t>
      </w:r>
      <w:r>
        <w:rPr>
          <w:color w:val="231F20"/>
          <w:sz w:val="19"/>
        </w:rPr>
        <w:t>to</w:t>
      </w:r>
      <w:r>
        <w:rPr>
          <w:color w:val="231F20"/>
          <w:spacing w:val="-9"/>
          <w:sz w:val="19"/>
        </w:rPr>
        <w:t> </w:t>
      </w:r>
      <w:r>
        <w:rPr>
          <w:color w:val="231F20"/>
          <w:sz w:val="19"/>
        </w:rPr>
        <w:t>pay</w:t>
      </w:r>
      <w:r>
        <w:rPr>
          <w:color w:val="231F20"/>
          <w:spacing w:val="-10"/>
          <w:sz w:val="19"/>
        </w:rPr>
        <w:t> </w:t>
      </w:r>
      <w:r>
        <w:rPr>
          <w:color w:val="231F20"/>
          <w:sz w:val="19"/>
        </w:rPr>
        <w:t>with</w:t>
      </w:r>
      <w:r>
        <w:rPr>
          <w:color w:val="231F20"/>
          <w:spacing w:val="-9"/>
          <w:sz w:val="19"/>
        </w:rPr>
        <w:t> </w:t>
      </w:r>
      <w:r>
        <w:rPr>
          <w:color w:val="231F20"/>
          <w:sz w:val="19"/>
        </w:rPr>
        <w:t>a</w:t>
      </w:r>
      <w:r>
        <w:rPr>
          <w:color w:val="231F20"/>
          <w:spacing w:val="-9"/>
          <w:sz w:val="19"/>
        </w:rPr>
        <w:t> </w:t>
      </w:r>
      <w:r>
        <w:rPr>
          <w:color w:val="231F20"/>
          <w:sz w:val="19"/>
        </w:rPr>
        <w:t>credit</w:t>
      </w:r>
      <w:r>
        <w:rPr>
          <w:color w:val="231F20"/>
          <w:spacing w:val="-9"/>
          <w:sz w:val="19"/>
        </w:rPr>
        <w:t> </w:t>
      </w:r>
      <w:r>
        <w:rPr>
          <w:color w:val="231F20"/>
          <w:spacing w:val="-4"/>
          <w:sz w:val="19"/>
        </w:rPr>
        <w:t>card.</w:t>
      </w:r>
    </w:p>
    <w:p>
      <w:pPr>
        <w:pStyle w:val="ListParagraph"/>
        <w:numPr>
          <w:ilvl w:val="0"/>
          <w:numId w:val="28"/>
        </w:numPr>
        <w:tabs>
          <w:tab w:pos="566" w:val="left" w:leader="none"/>
        </w:tabs>
        <w:spacing w:line="240" w:lineRule="auto" w:before="147" w:after="0"/>
        <w:ind w:left="565" w:right="385" w:hanging="217"/>
        <w:jc w:val="left"/>
        <w:rPr>
          <w:rFonts w:ascii="Arial Black" w:hAnsi="Arial Black"/>
          <w:sz w:val="18"/>
        </w:rPr>
      </w:pPr>
      <w:r>
        <w:rPr>
          <w:color w:val="231F20"/>
          <w:sz w:val="19"/>
        </w:rPr>
        <w:t>Which</w:t>
      </w:r>
      <w:r>
        <w:rPr>
          <w:color w:val="231F20"/>
          <w:spacing w:val="-7"/>
          <w:sz w:val="19"/>
        </w:rPr>
        <w:t> </w:t>
      </w:r>
      <w:r>
        <w:rPr>
          <w:color w:val="231F20"/>
          <w:sz w:val="19"/>
        </w:rPr>
        <w:t>of</w:t>
      </w:r>
      <w:r>
        <w:rPr>
          <w:color w:val="231F20"/>
          <w:spacing w:val="-7"/>
          <w:sz w:val="19"/>
        </w:rPr>
        <w:t> </w:t>
      </w:r>
      <w:r>
        <w:rPr>
          <w:color w:val="231F20"/>
          <w:sz w:val="19"/>
        </w:rPr>
        <w:t>the</w:t>
      </w:r>
      <w:r>
        <w:rPr>
          <w:color w:val="231F20"/>
          <w:spacing w:val="-7"/>
          <w:sz w:val="19"/>
        </w:rPr>
        <w:t> </w:t>
      </w:r>
      <w:r>
        <w:rPr>
          <w:color w:val="231F20"/>
          <w:sz w:val="19"/>
        </w:rPr>
        <w:t>following</w:t>
      </w:r>
      <w:r>
        <w:rPr>
          <w:color w:val="231F20"/>
          <w:spacing w:val="-7"/>
          <w:sz w:val="19"/>
        </w:rPr>
        <w:t> </w:t>
      </w:r>
      <w:r>
        <w:rPr>
          <w:color w:val="231F20"/>
          <w:sz w:val="19"/>
        </w:rPr>
        <w:t>adjusts</w:t>
      </w:r>
      <w:r>
        <w:rPr>
          <w:color w:val="231F20"/>
          <w:spacing w:val="-7"/>
          <w:sz w:val="19"/>
        </w:rPr>
        <w:t> </w:t>
      </w:r>
      <w:r>
        <w:rPr>
          <w:color w:val="231F20"/>
          <w:sz w:val="19"/>
        </w:rPr>
        <w:t>the</w:t>
      </w:r>
      <w:r>
        <w:rPr>
          <w:color w:val="231F20"/>
          <w:spacing w:val="-7"/>
          <w:sz w:val="19"/>
        </w:rPr>
        <w:t> </w:t>
      </w:r>
      <w:r>
        <w:rPr>
          <w:color w:val="231F20"/>
          <w:sz w:val="19"/>
        </w:rPr>
        <w:t>bank’s</w:t>
      </w:r>
      <w:r>
        <w:rPr>
          <w:color w:val="231F20"/>
          <w:spacing w:val="-7"/>
          <w:sz w:val="19"/>
        </w:rPr>
        <w:t> </w:t>
      </w:r>
      <w:r>
        <w:rPr>
          <w:color w:val="231F20"/>
          <w:sz w:val="19"/>
        </w:rPr>
        <w:t>balance</w:t>
      </w:r>
      <w:r>
        <w:rPr>
          <w:color w:val="231F20"/>
          <w:spacing w:val="-7"/>
          <w:sz w:val="19"/>
        </w:rPr>
        <w:t> </w:t>
      </w:r>
      <w:r>
        <w:rPr>
          <w:color w:val="231F20"/>
          <w:sz w:val="19"/>
        </w:rPr>
        <w:t>of cash in a bank reconciliation?</w:t>
      </w:r>
      <w:r>
        <w:rPr>
          <w:color w:val="231F20"/>
          <w:spacing w:val="40"/>
          <w:sz w:val="19"/>
        </w:rPr>
        <w:t> </w:t>
      </w:r>
      <w:r>
        <w:rPr>
          <w:rFonts w:ascii="Arial Black" w:hAnsi="Arial Black"/>
          <w:color w:val="7F2654"/>
          <w:sz w:val="18"/>
        </w:rPr>
        <w:t>(</w:t>
      </w:r>
      <w:r>
        <w:rPr>
          <w:rFonts w:ascii="Proxima Nova Rg" w:hAnsi="Proxima Nova Rg"/>
          <w:b/>
          <w:color w:val="7F2654"/>
          <w:sz w:val="18"/>
        </w:rPr>
        <w:t>LO4–5</w:t>
      </w:r>
      <w:r>
        <w:rPr>
          <w:rFonts w:ascii="Arial Black" w:hAnsi="Arial Black"/>
          <w:color w:val="7F2654"/>
          <w:sz w:val="18"/>
        </w:rPr>
        <w:t>)</w:t>
      </w:r>
    </w:p>
    <w:p>
      <w:pPr>
        <w:pStyle w:val="ListParagraph"/>
        <w:numPr>
          <w:ilvl w:val="1"/>
          <w:numId w:val="28"/>
        </w:numPr>
        <w:tabs>
          <w:tab w:pos="806" w:val="left" w:leader="none"/>
        </w:tabs>
        <w:spacing w:line="240" w:lineRule="auto" w:before="24" w:after="0"/>
        <w:ind w:left="805" w:right="0" w:hanging="228"/>
        <w:jc w:val="left"/>
        <w:rPr>
          <w:sz w:val="19"/>
        </w:rPr>
      </w:pPr>
      <w:r>
        <w:rPr>
          <w:color w:val="231F20"/>
          <w:sz w:val="19"/>
        </w:rPr>
        <w:t>NSF</w:t>
      </w:r>
      <w:r>
        <w:rPr>
          <w:color w:val="231F20"/>
          <w:spacing w:val="6"/>
          <w:sz w:val="19"/>
        </w:rPr>
        <w:t> </w:t>
      </w:r>
      <w:r>
        <w:rPr>
          <w:color w:val="231F20"/>
          <w:sz w:val="19"/>
        </w:rPr>
        <w:t>checks</w:t>
      </w:r>
      <w:r>
        <w:rPr>
          <w:color w:val="231F20"/>
          <w:spacing w:val="7"/>
          <w:sz w:val="19"/>
        </w:rPr>
        <w:t> </w:t>
      </w:r>
      <w:r>
        <w:rPr>
          <w:color w:val="231F20"/>
          <w:sz w:val="19"/>
        </w:rPr>
        <w:t>from</w:t>
      </w:r>
      <w:r>
        <w:rPr>
          <w:color w:val="231F20"/>
          <w:spacing w:val="7"/>
          <w:sz w:val="19"/>
        </w:rPr>
        <w:t> </w:t>
      </w:r>
      <w:r>
        <w:rPr>
          <w:color w:val="231F20"/>
          <w:spacing w:val="-2"/>
          <w:sz w:val="19"/>
        </w:rPr>
        <w:t>customers.</w:t>
      </w:r>
    </w:p>
    <w:p>
      <w:pPr>
        <w:pStyle w:val="ListParagraph"/>
        <w:numPr>
          <w:ilvl w:val="1"/>
          <w:numId w:val="28"/>
        </w:numPr>
        <w:tabs>
          <w:tab w:pos="806" w:val="left" w:leader="none"/>
        </w:tabs>
        <w:spacing w:line="240" w:lineRule="auto" w:before="37" w:after="0"/>
        <w:ind w:left="805" w:right="0" w:hanging="241"/>
        <w:jc w:val="left"/>
        <w:rPr>
          <w:sz w:val="19"/>
        </w:rPr>
      </w:pPr>
      <w:r>
        <w:rPr>
          <w:color w:val="231F20"/>
          <w:sz w:val="19"/>
        </w:rPr>
        <w:t>Service</w:t>
      </w:r>
      <w:r>
        <w:rPr>
          <w:color w:val="231F20"/>
          <w:spacing w:val="-6"/>
          <w:sz w:val="19"/>
        </w:rPr>
        <w:t> </w:t>
      </w:r>
      <w:r>
        <w:rPr>
          <w:color w:val="231F20"/>
          <w:spacing w:val="-2"/>
          <w:sz w:val="19"/>
        </w:rPr>
        <w:t>fees.</w:t>
      </w:r>
    </w:p>
    <w:p>
      <w:pPr>
        <w:pStyle w:val="ListParagraph"/>
        <w:numPr>
          <w:ilvl w:val="1"/>
          <w:numId w:val="28"/>
        </w:numPr>
        <w:tabs>
          <w:tab w:pos="806" w:val="left" w:leader="none"/>
        </w:tabs>
        <w:spacing w:line="240" w:lineRule="auto" w:before="37" w:after="0"/>
        <w:ind w:left="805" w:right="0" w:hanging="222"/>
        <w:jc w:val="left"/>
        <w:rPr>
          <w:sz w:val="19"/>
        </w:rPr>
      </w:pPr>
      <w:r>
        <w:rPr>
          <w:color w:val="231F20"/>
          <w:sz w:val="19"/>
        </w:rPr>
        <w:t>An</w:t>
      </w:r>
      <w:r>
        <w:rPr>
          <w:color w:val="231F20"/>
          <w:spacing w:val="-2"/>
          <w:sz w:val="19"/>
        </w:rPr>
        <w:t> </w:t>
      </w:r>
      <w:r>
        <w:rPr>
          <w:color w:val="231F20"/>
          <w:sz w:val="19"/>
        </w:rPr>
        <w:t>error</w:t>
      </w:r>
      <w:r>
        <w:rPr>
          <w:color w:val="231F20"/>
          <w:spacing w:val="-1"/>
          <w:sz w:val="19"/>
        </w:rPr>
        <w:t> </w:t>
      </w:r>
      <w:r>
        <w:rPr>
          <w:color w:val="231F20"/>
          <w:sz w:val="19"/>
        </w:rPr>
        <w:t>by</w:t>
      </w:r>
      <w:r>
        <w:rPr>
          <w:color w:val="231F20"/>
          <w:spacing w:val="-1"/>
          <w:sz w:val="19"/>
        </w:rPr>
        <w:t> </w:t>
      </w:r>
      <w:r>
        <w:rPr>
          <w:color w:val="231F20"/>
          <w:sz w:val="19"/>
        </w:rPr>
        <w:t>the</w:t>
      </w:r>
      <w:r>
        <w:rPr>
          <w:color w:val="231F20"/>
          <w:spacing w:val="-1"/>
          <w:sz w:val="19"/>
        </w:rPr>
        <w:t> </w:t>
      </w:r>
      <w:r>
        <w:rPr>
          <w:color w:val="231F20"/>
          <w:spacing w:val="-2"/>
          <w:sz w:val="19"/>
        </w:rPr>
        <w:t>company.</w:t>
      </w:r>
    </w:p>
    <w:p>
      <w:pPr>
        <w:pStyle w:val="ListParagraph"/>
        <w:numPr>
          <w:ilvl w:val="1"/>
          <w:numId w:val="28"/>
        </w:numPr>
        <w:tabs>
          <w:tab w:pos="806" w:val="left" w:leader="none"/>
        </w:tabs>
        <w:spacing w:line="240" w:lineRule="auto" w:before="37" w:after="0"/>
        <w:ind w:left="805" w:right="0" w:hanging="241"/>
        <w:jc w:val="left"/>
        <w:rPr>
          <w:sz w:val="19"/>
        </w:rPr>
      </w:pPr>
      <w:r>
        <w:rPr>
          <w:color w:val="231F20"/>
          <w:sz w:val="19"/>
        </w:rPr>
        <w:t>Checks</w:t>
      </w:r>
      <w:r>
        <w:rPr>
          <w:color w:val="231F20"/>
          <w:spacing w:val="20"/>
          <w:sz w:val="19"/>
        </w:rPr>
        <w:t> </w:t>
      </w:r>
      <w:r>
        <w:rPr>
          <w:color w:val="231F20"/>
          <w:spacing w:val="-2"/>
          <w:sz w:val="19"/>
        </w:rPr>
        <w:t>outstanding.</w:t>
      </w:r>
    </w:p>
    <w:p>
      <w:pPr>
        <w:pStyle w:val="ListParagraph"/>
        <w:numPr>
          <w:ilvl w:val="0"/>
          <w:numId w:val="28"/>
        </w:numPr>
        <w:tabs>
          <w:tab w:pos="566" w:val="left" w:leader="none"/>
        </w:tabs>
        <w:spacing w:line="240" w:lineRule="auto" w:before="158" w:after="0"/>
        <w:ind w:left="565" w:right="264" w:hanging="217"/>
        <w:jc w:val="left"/>
        <w:rPr>
          <w:rFonts w:ascii="Arial Black" w:hAnsi="Arial Black"/>
          <w:sz w:val="18"/>
        </w:rPr>
      </w:pPr>
      <w:r>
        <w:rPr>
          <w:color w:val="231F20"/>
          <w:sz w:val="19"/>
        </w:rPr>
        <w:t>Which</w:t>
      </w:r>
      <w:r>
        <w:rPr>
          <w:color w:val="231F20"/>
          <w:spacing w:val="-11"/>
          <w:sz w:val="19"/>
        </w:rPr>
        <w:t> </w:t>
      </w:r>
      <w:r>
        <w:rPr>
          <w:color w:val="231F20"/>
          <w:sz w:val="19"/>
        </w:rPr>
        <w:t>of</w:t>
      </w:r>
      <w:r>
        <w:rPr>
          <w:color w:val="231F20"/>
          <w:spacing w:val="-10"/>
          <w:sz w:val="19"/>
        </w:rPr>
        <w:t> </w:t>
      </w:r>
      <w:r>
        <w:rPr>
          <w:color w:val="231F20"/>
          <w:sz w:val="19"/>
        </w:rPr>
        <w:t>the</w:t>
      </w:r>
      <w:r>
        <w:rPr>
          <w:color w:val="231F20"/>
          <w:spacing w:val="-11"/>
          <w:sz w:val="19"/>
        </w:rPr>
        <w:t> </w:t>
      </w:r>
      <w:r>
        <w:rPr>
          <w:color w:val="231F20"/>
          <w:sz w:val="19"/>
        </w:rPr>
        <w:t>following</w:t>
      </w:r>
      <w:r>
        <w:rPr>
          <w:color w:val="231F20"/>
          <w:spacing w:val="-10"/>
          <w:sz w:val="19"/>
        </w:rPr>
        <w:t> </w:t>
      </w:r>
      <w:r>
        <w:rPr>
          <w:color w:val="231F20"/>
          <w:sz w:val="19"/>
        </w:rPr>
        <w:t>adjusts</w:t>
      </w:r>
      <w:r>
        <w:rPr>
          <w:color w:val="231F20"/>
          <w:spacing w:val="-11"/>
          <w:sz w:val="19"/>
        </w:rPr>
        <w:t> </w:t>
      </w:r>
      <w:r>
        <w:rPr>
          <w:color w:val="231F20"/>
          <w:sz w:val="19"/>
        </w:rPr>
        <w:t>the</w:t>
      </w:r>
      <w:r>
        <w:rPr>
          <w:color w:val="231F20"/>
          <w:spacing w:val="-10"/>
          <w:sz w:val="19"/>
        </w:rPr>
        <w:t> </w:t>
      </w:r>
      <w:r>
        <w:rPr>
          <w:color w:val="231F20"/>
          <w:sz w:val="19"/>
        </w:rPr>
        <w:t>company’s</w:t>
      </w:r>
      <w:r>
        <w:rPr>
          <w:color w:val="231F20"/>
          <w:spacing w:val="-11"/>
          <w:sz w:val="19"/>
        </w:rPr>
        <w:t> </w:t>
      </w:r>
      <w:r>
        <w:rPr>
          <w:color w:val="231F20"/>
          <w:sz w:val="19"/>
        </w:rPr>
        <w:t>balance of cash in a bank reconciliation?</w:t>
      </w:r>
      <w:r>
        <w:rPr>
          <w:color w:val="231F20"/>
          <w:spacing w:val="40"/>
          <w:sz w:val="19"/>
        </w:rPr>
        <w:t> </w:t>
      </w:r>
      <w:r>
        <w:rPr>
          <w:rFonts w:ascii="Arial Black" w:hAnsi="Arial Black"/>
          <w:color w:val="7F2654"/>
          <w:sz w:val="18"/>
        </w:rPr>
        <w:t>(</w:t>
      </w:r>
      <w:r>
        <w:rPr>
          <w:rFonts w:ascii="Proxima Nova Rg" w:hAnsi="Proxima Nova Rg"/>
          <w:b/>
          <w:color w:val="7F2654"/>
          <w:sz w:val="18"/>
        </w:rPr>
        <w:t>LO4–5</w:t>
      </w:r>
      <w:r>
        <w:rPr>
          <w:rFonts w:ascii="Arial Black" w:hAnsi="Arial Black"/>
          <w:color w:val="7F2654"/>
          <w:sz w:val="18"/>
        </w:rPr>
        <w:t>)</w:t>
      </w:r>
    </w:p>
    <w:p>
      <w:pPr>
        <w:pStyle w:val="ListParagraph"/>
        <w:numPr>
          <w:ilvl w:val="1"/>
          <w:numId w:val="28"/>
        </w:numPr>
        <w:tabs>
          <w:tab w:pos="806" w:val="left" w:leader="none"/>
        </w:tabs>
        <w:spacing w:line="240" w:lineRule="auto" w:before="23" w:after="0"/>
        <w:ind w:left="805" w:right="0" w:hanging="228"/>
        <w:jc w:val="left"/>
        <w:rPr>
          <w:sz w:val="19"/>
        </w:rPr>
      </w:pPr>
      <w:r>
        <w:rPr>
          <w:color w:val="231F20"/>
          <w:sz w:val="19"/>
        </w:rPr>
        <w:t>Notes</w:t>
      </w:r>
      <w:r>
        <w:rPr>
          <w:color w:val="231F20"/>
          <w:spacing w:val="-8"/>
          <w:sz w:val="19"/>
        </w:rPr>
        <w:t> </w:t>
      </w:r>
      <w:r>
        <w:rPr>
          <w:color w:val="231F20"/>
          <w:sz w:val="19"/>
        </w:rPr>
        <w:t>collected</w:t>
      </w:r>
      <w:r>
        <w:rPr>
          <w:color w:val="231F20"/>
          <w:spacing w:val="-7"/>
          <w:sz w:val="19"/>
        </w:rPr>
        <w:t> </w:t>
      </w:r>
      <w:r>
        <w:rPr>
          <w:color w:val="231F20"/>
          <w:sz w:val="19"/>
        </w:rPr>
        <w:t>by</w:t>
      </w:r>
      <w:r>
        <w:rPr>
          <w:color w:val="231F20"/>
          <w:spacing w:val="-7"/>
          <w:sz w:val="19"/>
        </w:rPr>
        <w:t> </w:t>
      </w:r>
      <w:r>
        <w:rPr>
          <w:color w:val="231F20"/>
          <w:sz w:val="19"/>
        </w:rPr>
        <w:t>the</w:t>
      </w:r>
      <w:r>
        <w:rPr>
          <w:color w:val="231F20"/>
          <w:spacing w:val="-7"/>
          <w:sz w:val="19"/>
        </w:rPr>
        <w:t> </w:t>
      </w:r>
      <w:r>
        <w:rPr>
          <w:color w:val="231F20"/>
          <w:spacing w:val="-4"/>
          <w:sz w:val="19"/>
        </w:rPr>
        <w:t>bank.</w:t>
      </w:r>
    </w:p>
    <w:p>
      <w:pPr>
        <w:pStyle w:val="ListParagraph"/>
        <w:numPr>
          <w:ilvl w:val="1"/>
          <w:numId w:val="28"/>
        </w:numPr>
        <w:tabs>
          <w:tab w:pos="806" w:val="left" w:leader="none"/>
        </w:tabs>
        <w:spacing w:line="240" w:lineRule="auto" w:before="37" w:after="0"/>
        <w:ind w:left="805" w:right="0" w:hanging="241"/>
        <w:jc w:val="left"/>
        <w:rPr>
          <w:sz w:val="19"/>
        </w:rPr>
      </w:pPr>
      <w:r>
        <w:rPr>
          <w:color w:val="231F20"/>
          <w:sz w:val="19"/>
        </w:rPr>
        <w:t>Checks</w:t>
      </w:r>
      <w:r>
        <w:rPr>
          <w:color w:val="231F20"/>
          <w:spacing w:val="20"/>
          <w:sz w:val="19"/>
        </w:rPr>
        <w:t> </w:t>
      </w:r>
      <w:r>
        <w:rPr>
          <w:color w:val="231F20"/>
          <w:spacing w:val="-2"/>
          <w:sz w:val="19"/>
        </w:rPr>
        <w:t>outstanding.</w:t>
      </w:r>
    </w:p>
    <w:p>
      <w:pPr>
        <w:pStyle w:val="ListParagraph"/>
        <w:numPr>
          <w:ilvl w:val="1"/>
          <w:numId w:val="28"/>
        </w:numPr>
        <w:tabs>
          <w:tab w:pos="806" w:val="left" w:leader="none"/>
        </w:tabs>
        <w:spacing w:line="240" w:lineRule="auto" w:before="38" w:after="0"/>
        <w:ind w:left="805" w:right="0" w:hanging="222"/>
        <w:jc w:val="left"/>
        <w:rPr>
          <w:sz w:val="19"/>
        </w:rPr>
      </w:pPr>
      <w:r>
        <w:rPr>
          <w:color w:val="231F20"/>
          <w:sz w:val="19"/>
        </w:rPr>
        <w:t>Deposits</w:t>
      </w:r>
      <w:r>
        <w:rPr>
          <w:color w:val="231F20"/>
          <w:spacing w:val="-3"/>
          <w:sz w:val="19"/>
        </w:rPr>
        <w:t> </w:t>
      </w:r>
      <w:r>
        <w:rPr>
          <w:color w:val="231F20"/>
          <w:spacing w:val="-2"/>
          <w:sz w:val="19"/>
        </w:rPr>
        <w:t>outstanding.</w:t>
      </w:r>
    </w:p>
    <w:p>
      <w:pPr>
        <w:pStyle w:val="ListParagraph"/>
        <w:numPr>
          <w:ilvl w:val="1"/>
          <w:numId w:val="28"/>
        </w:numPr>
        <w:tabs>
          <w:tab w:pos="806" w:val="left" w:leader="none"/>
        </w:tabs>
        <w:spacing w:line="240" w:lineRule="auto" w:before="37" w:after="0"/>
        <w:ind w:left="805" w:right="0" w:hanging="241"/>
        <w:jc w:val="left"/>
        <w:rPr>
          <w:sz w:val="19"/>
        </w:rPr>
      </w:pPr>
      <w:r>
        <w:rPr>
          <w:color w:val="231F20"/>
          <w:sz w:val="19"/>
        </w:rPr>
        <w:t>An</w:t>
      </w:r>
      <w:r>
        <w:rPr>
          <w:color w:val="231F20"/>
          <w:spacing w:val="-2"/>
          <w:sz w:val="19"/>
        </w:rPr>
        <w:t> </w:t>
      </w:r>
      <w:r>
        <w:rPr>
          <w:color w:val="231F20"/>
          <w:sz w:val="19"/>
        </w:rPr>
        <w:t>error</w:t>
      </w:r>
      <w:r>
        <w:rPr>
          <w:color w:val="231F20"/>
          <w:spacing w:val="-1"/>
          <w:sz w:val="19"/>
        </w:rPr>
        <w:t> </w:t>
      </w:r>
      <w:r>
        <w:rPr>
          <w:color w:val="231F20"/>
          <w:sz w:val="19"/>
        </w:rPr>
        <w:t>by</w:t>
      </w:r>
      <w:r>
        <w:rPr>
          <w:color w:val="231F20"/>
          <w:spacing w:val="-1"/>
          <w:sz w:val="19"/>
        </w:rPr>
        <w:t> </w:t>
      </w:r>
      <w:r>
        <w:rPr>
          <w:color w:val="231F20"/>
          <w:sz w:val="19"/>
        </w:rPr>
        <w:t>the</w:t>
      </w:r>
      <w:r>
        <w:rPr>
          <w:color w:val="231F20"/>
          <w:spacing w:val="-1"/>
          <w:sz w:val="19"/>
        </w:rPr>
        <w:t> </w:t>
      </w:r>
      <w:r>
        <w:rPr>
          <w:color w:val="231F20"/>
          <w:spacing w:val="-2"/>
          <w:sz w:val="19"/>
        </w:rPr>
        <w:t>bank.</w:t>
      </w:r>
    </w:p>
    <w:p>
      <w:pPr>
        <w:spacing w:after="0" w:line="240" w:lineRule="auto"/>
        <w:jc w:val="left"/>
        <w:rPr>
          <w:sz w:val="19"/>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5395" w:space="40"/>
            <w:col w:w="5125"/>
          </w:cols>
        </w:sectPr>
      </w:pPr>
    </w:p>
    <w:p>
      <w:pPr>
        <w:tabs>
          <w:tab w:pos="2279" w:val="left" w:leader="none"/>
        </w:tabs>
        <w:spacing w:before="90"/>
        <w:ind w:left="120" w:right="0" w:firstLine="0"/>
        <w:jc w:val="left"/>
        <w:rPr>
          <w:rFonts w:ascii="Arial Black"/>
          <w:sz w:val="16"/>
        </w:rPr>
      </w:pPr>
      <w:r>
        <w:rPr>
          <w:rFonts w:ascii="Proxima Nova Rg"/>
          <w:b/>
          <w:color w:val="231F20"/>
          <w:spacing w:val="-5"/>
          <w:w w:val="95"/>
          <w:sz w:val="18"/>
        </w:rPr>
        <w:t>206</w:t>
      </w:r>
      <w:r>
        <w:rPr>
          <w:rFonts w:ascii="Proxima Nova Rg"/>
          <w:b/>
          <w:color w:val="231F20"/>
          <w:sz w:val="18"/>
        </w:rPr>
        <w:tab/>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p>
    <w:p>
      <w:pPr>
        <w:pStyle w:val="BodyText"/>
        <w:spacing w:before="9"/>
        <w:rPr>
          <w:rFonts w:ascii="Arial Black"/>
        </w:rPr>
      </w:pPr>
    </w:p>
    <w:p>
      <w:pPr>
        <w:spacing w:after="0"/>
        <w:rPr>
          <w:rFonts w:ascii="Arial Black"/>
        </w:rPr>
        <w:sectPr>
          <w:pgSz w:w="12240" w:h="15660"/>
          <w:pgMar w:top="460" w:bottom="280" w:left="840" w:right="840"/>
          <w:pgBorders w:offsetFrom="page">
            <w:top w:val="single" w:color="939598" w:space="18" w:sz="4"/>
            <w:left w:val="single" w:color="939598" w:space="18" w:sz="4"/>
            <w:bottom w:val="single" w:color="939598" w:space="18" w:sz="4"/>
            <w:right w:val="single" w:color="939598" w:space="18" w:sz="4"/>
          </w:pgBorders>
        </w:sectPr>
      </w:pPr>
    </w:p>
    <w:p>
      <w:pPr>
        <w:pStyle w:val="ListParagraph"/>
        <w:numPr>
          <w:ilvl w:val="0"/>
          <w:numId w:val="28"/>
        </w:numPr>
        <w:tabs>
          <w:tab w:pos="481" w:val="left" w:leader="none"/>
        </w:tabs>
        <w:spacing w:line="240" w:lineRule="auto" w:before="96" w:after="0"/>
        <w:ind w:left="480" w:right="38" w:hanging="300"/>
        <w:jc w:val="left"/>
        <w:rPr>
          <w:rFonts w:ascii="Arial Black" w:hAnsi="Arial Black"/>
          <w:sz w:val="18"/>
        </w:rPr>
      </w:pPr>
      <w:r>
        <w:rPr>
          <w:color w:val="231F20"/>
          <w:spacing w:val="-2"/>
          <w:sz w:val="19"/>
        </w:rPr>
        <w:t>Employee</w:t>
      </w:r>
      <w:r>
        <w:rPr>
          <w:color w:val="231F20"/>
          <w:spacing w:val="-6"/>
          <w:sz w:val="19"/>
        </w:rPr>
        <w:t> </w:t>
      </w:r>
      <w:r>
        <w:rPr>
          <w:color w:val="231F20"/>
          <w:spacing w:val="-2"/>
          <w:sz w:val="19"/>
        </w:rPr>
        <w:t>purchases</w:t>
      </w:r>
      <w:r>
        <w:rPr>
          <w:color w:val="231F20"/>
          <w:spacing w:val="-6"/>
          <w:sz w:val="19"/>
        </w:rPr>
        <w:t> </w:t>
      </w:r>
      <w:r>
        <w:rPr>
          <w:color w:val="231F20"/>
          <w:spacing w:val="-2"/>
          <w:sz w:val="19"/>
        </w:rPr>
        <w:t>of</w:t>
      </w:r>
      <w:r>
        <w:rPr>
          <w:color w:val="231F20"/>
          <w:spacing w:val="-6"/>
          <w:sz w:val="19"/>
        </w:rPr>
        <w:t> </w:t>
      </w:r>
      <w:r>
        <w:rPr>
          <w:color w:val="231F20"/>
          <w:spacing w:val="-2"/>
          <w:sz w:val="19"/>
        </w:rPr>
        <w:t>supplies</w:t>
      </w:r>
      <w:r>
        <w:rPr>
          <w:color w:val="231F20"/>
          <w:spacing w:val="-6"/>
          <w:sz w:val="19"/>
        </w:rPr>
        <w:t> </w:t>
      </w:r>
      <w:r>
        <w:rPr>
          <w:color w:val="231F20"/>
          <w:spacing w:val="-2"/>
          <w:sz w:val="19"/>
        </w:rPr>
        <w:t>with</w:t>
      </w:r>
      <w:r>
        <w:rPr>
          <w:color w:val="231F20"/>
          <w:spacing w:val="-6"/>
          <w:sz w:val="19"/>
        </w:rPr>
        <w:t> </w:t>
      </w:r>
      <w:r>
        <w:rPr>
          <w:color w:val="231F20"/>
          <w:spacing w:val="-2"/>
          <w:sz w:val="19"/>
        </w:rPr>
        <w:t>a</w:t>
      </w:r>
      <w:r>
        <w:rPr>
          <w:color w:val="231F20"/>
          <w:spacing w:val="-6"/>
          <w:sz w:val="19"/>
        </w:rPr>
        <w:t> </w:t>
      </w:r>
      <w:r>
        <w:rPr>
          <w:color w:val="231F20"/>
          <w:spacing w:val="-2"/>
          <w:sz w:val="19"/>
        </w:rPr>
        <w:t>company-issued</w:t>
      </w:r>
      <w:r>
        <w:rPr>
          <w:color w:val="231F20"/>
          <w:sz w:val="19"/>
        </w:rPr>
        <w:t> </w:t>
      </w:r>
      <w:r>
        <w:rPr>
          <w:color w:val="231F20"/>
          <w:spacing w:val="-4"/>
          <w:sz w:val="19"/>
        </w:rPr>
        <w:t>credit</w:t>
      </w:r>
      <w:r>
        <w:rPr>
          <w:color w:val="231F20"/>
          <w:spacing w:val="-5"/>
          <w:sz w:val="19"/>
        </w:rPr>
        <w:t> </w:t>
      </w:r>
      <w:r>
        <w:rPr>
          <w:color w:val="231F20"/>
          <w:spacing w:val="-4"/>
          <w:sz w:val="19"/>
        </w:rPr>
        <w:t>card</w:t>
      </w:r>
      <w:r>
        <w:rPr>
          <w:color w:val="231F20"/>
          <w:spacing w:val="-5"/>
          <w:sz w:val="19"/>
        </w:rPr>
        <w:t> </w:t>
      </w:r>
      <w:r>
        <w:rPr>
          <w:color w:val="231F20"/>
          <w:spacing w:val="-4"/>
          <w:sz w:val="19"/>
        </w:rPr>
        <w:t>is</w:t>
      </w:r>
      <w:r>
        <w:rPr>
          <w:color w:val="231F20"/>
          <w:spacing w:val="-5"/>
          <w:sz w:val="19"/>
        </w:rPr>
        <w:t> </w:t>
      </w:r>
      <w:r>
        <w:rPr>
          <w:color w:val="231F20"/>
          <w:spacing w:val="-4"/>
          <w:sz w:val="19"/>
        </w:rPr>
        <w:t>typically</w:t>
      </w:r>
      <w:r>
        <w:rPr>
          <w:color w:val="231F20"/>
          <w:spacing w:val="-5"/>
          <w:sz w:val="19"/>
        </w:rPr>
        <w:t> </w:t>
      </w:r>
      <w:r>
        <w:rPr>
          <w:color w:val="231F20"/>
          <w:spacing w:val="-4"/>
          <w:sz w:val="19"/>
        </w:rPr>
        <w:t>recorded</w:t>
      </w:r>
      <w:r>
        <w:rPr>
          <w:color w:val="231F20"/>
          <w:spacing w:val="-5"/>
          <w:sz w:val="19"/>
        </w:rPr>
        <w:t> </w:t>
      </w:r>
      <w:r>
        <w:rPr>
          <w:color w:val="231F20"/>
          <w:spacing w:val="-4"/>
          <w:sz w:val="19"/>
        </w:rPr>
        <w:t>with</w:t>
      </w:r>
      <w:r>
        <w:rPr>
          <w:color w:val="231F20"/>
          <w:spacing w:val="-5"/>
          <w:sz w:val="19"/>
        </w:rPr>
        <w:t> </w:t>
      </w:r>
      <w:r>
        <w:rPr>
          <w:color w:val="231F20"/>
          <w:spacing w:val="-4"/>
          <w:sz w:val="19"/>
        </w:rPr>
        <w:t>a</w:t>
      </w:r>
      <w:r>
        <w:rPr>
          <w:color w:val="231F20"/>
          <w:spacing w:val="-5"/>
          <w:sz w:val="19"/>
        </w:rPr>
        <w:t> </w:t>
      </w:r>
      <w:r>
        <w:rPr>
          <w:color w:val="231F20"/>
          <w:spacing w:val="-4"/>
          <w:sz w:val="19"/>
        </w:rPr>
        <w:t>credit</w:t>
      </w:r>
      <w:r>
        <w:rPr>
          <w:color w:val="231F20"/>
          <w:spacing w:val="-5"/>
          <w:sz w:val="19"/>
        </w:rPr>
        <w:t> </w:t>
      </w:r>
      <w:r>
        <w:rPr>
          <w:color w:val="231F20"/>
          <w:spacing w:val="-4"/>
          <w:sz w:val="19"/>
        </w:rPr>
        <w:t>to</w:t>
      </w:r>
      <w:r>
        <w:rPr>
          <w:color w:val="231F20"/>
          <w:spacing w:val="35"/>
          <w:sz w:val="19"/>
        </w:rPr>
        <w:t> </w:t>
      </w:r>
      <w:r>
        <w:rPr>
          <w:rFonts w:ascii="Arial Black" w:hAnsi="Arial Black"/>
          <w:color w:val="7F2654"/>
          <w:spacing w:val="-4"/>
          <w:sz w:val="18"/>
        </w:rPr>
        <w:t>(</w:t>
      </w:r>
      <w:r>
        <w:rPr>
          <w:rFonts w:ascii="Proxima Nova Rg" w:hAnsi="Proxima Nova Rg"/>
          <w:b/>
          <w:color w:val="7F2654"/>
          <w:spacing w:val="-4"/>
          <w:sz w:val="18"/>
        </w:rPr>
        <w:t>LO4–6</w:t>
      </w:r>
      <w:r>
        <w:rPr>
          <w:rFonts w:ascii="Arial Black" w:hAnsi="Arial Black"/>
          <w:color w:val="7F2654"/>
          <w:spacing w:val="-4"/>
          <w:sz w:val="18"/>
        </w:rPr>
        <w:t>)</w:t>
      </w:r>
    </w:p>
    <w:p>
      <w:pPr>
        <w:pStyle w:val="ListParagraph"/>
        <w:numPr>
          <w:ilvl w:val="1"/>
          <w:numId w:val="28"/>
        </w:numPr>
        <w:tabs>
          <w:tab w:pos="720" w:val="left" w:leader="none"/>
        </w:tabs>
        <w:spacing w:line="240" w:lineRule="auto" w:before="23" w:after="0"/>
        <w:ind w:left="719" w:right="0" w:hanging="227"/>
        <w:jc w:val="left"/>
        <w:rPr>
          <w:sz w:val="19"/>
        </w:rPr>
      </w:pPr>
      <w:r>
        <w:rPr>
          <w:color w:val="231F20"/>
          <w:sz w:val="19"/>
        </w:rPr>
        <w:t>Accounts</w:t>
      </w:r>
      <w:r>
        <w:rPr>
          <w:color w:val="231F20"/>
          <w:spacing w:val="5"/>
          <w:sz w:val="19"/>
        </w:rPr>
        <w:t> </w:t>
      </w:r>
      <w:r>
        <w:rPr>
          <w:color w:val="231F20"/>
          <w:spacing w:val="-2"/>
          <w:sz w:val="19"/>
        </w:rPr>
        <w:t>Payable.</w:t>
      </w:r>
    </w:p>
    <w:p>
      <w:pPr>
        <w:pStyle w:val="ListParagraph"/>
        <w:numPr>
          <w:ilvl w:val="1"/>
          <w:numId w:val="28"/>
        </w:numPr>
        <w:tabs>
          <w:tab w:pos="720" w:val="left" w:leader="none"/>
        </w:tabs>
        <w:spacing w:line="240" w:lineRule="auto" w:before="38" w:after="0"/>
        <w:ind w:left="719" w:right="0" w:hanging="240"/>
        <w:jc w:val="left"/>
        <w:rPr>
          <w:sz w:val="19"/>
        </w:rPr>
      </w:pPr>
      <w:r>
        <w:rPr>
          <w:color w:val="231F20"/>
          <w:spacing w:val="-2"/>
          <w:sz w:val="19"/>
        </w:rPr>
        <w:t>Supplies.</w:t>
      </w:r>
    </w:p>
    <w:p>
      <w:pPr>
        <w:pStyle w:val="ListParagraph"/>
        <w:numPr>
          <w:ilvl w:val="1"/>
          <w:numId w:val="28"/>
        </w:numPr>
        <w:tabs>
          <w:tab w:pos="720" w:val="left" w:leader="none"/>
        </w:tabs>
        <w:spacing w:line="240" w:lineRule="auto" w:before="37" w:after="0"/>
        <w:ind w:left="719" w:right="0" w:hanging="221"/>
        <w:jc w:val="left"/>
        <w:rPr>
          <w:sz w:val="19"/>
        </w:rPr>
      </w:pPr>
      <w:r>
        <w:rPr>
          <w:color w:val="231F20"/>
          <w:spacing w:val="-2"/>
          <w:w w:val="105"/>
          <w:sz w:val="19"/>
        </w:rPr>
        <w:t>Cash.</w:t>
      </w:r>
    </w:p>
    <w:p>
      <w:pPr>
        <w:pStyle w:val="ListParagraph"/>
        <w:numPr>
          <w:ilvl w:val="1"/>
          <w:numId w:val="28"/>
        </w:numPr>
        <w:tabs>
          <w:tab w:pos="720" w:val="left" w:leader="none"/>
        </w:tabs>
        <w:spacing w:line="240" w:lineRule="auto" w:before="37" w:after="0"/>
        <w:ind w:left="719" w:right="0" w:hanging="240"/>
        <w:jc w:val="left"/>
        <w:rPr>
          <w:sz w:val="19"/>
        </w:rPr>
      </w:pPr>
      <w:r>
        <w:rPr>
          <w:color w:val="231F20"/>
          <w:sz w:val="19"/>
        </w:rPr>
        <w:t>Supplies</w:t>
      </w:r>
      <w:r>
        <w:rPr>
          <w:color w:val="231F20"/>
          <w:spacing w:val="-2"/>
          <w:sz w:val="19"/>
        </w:rPr>
        <w:t> Expense.</w:t>
      </w:r>
    </w:p>
    <w:p>
      <w:pPr>
        <w:pStyle w:val="ListParagraph"/>
        <w:numPr>
          <w:ilvl w:val="0"/>
          <w:numId w:val="28"/>
        </w:numPr>
        <w:tabs>
          <w:tab w:pos="481" w:val="left" w:leader="none"/>
        </w:tabs>
        <w:spacing w:line="240" w:lineRule="auto" w:before="120" w:after="0"/>
        <w:ind w:left="480" w:right="0" w:hanging="297"/>
        <w:jc w:val="left"/>
        <w:rPr>
          <w:rFonts w:ascii="Arial Black" w:hAnsi="Arial Black"/>
          <w:sz w:val="18"/>
        </w:rPr>
      </w:pPr>
      <w:r>
        <w:rPr>
          <w:color w:val="231F20"/>
          <w:sz w:val="19"/>
        </w:rPr>
        <w:t>The</w:t>
      </w:r>
      <w:r>
        <w:rPr>
          <w:color w:val="231F20"/>
          <w:spacing w:val="-3"/>
          <w:sz w:val="19"/>
        </w:rPr>
        <w:t> </w:t>
      </w:r>
      <w:r>
        <w:rPr>
          <w:color w:val="231F20"/>
          <w:sz w:val="19"/>
        </w:rPr>
        <w:t>purpose</w:t>
      </w:r>
      <w:r>
        <w:rPr>
          <w:color w:val="231F20"/>
          <w:spacing w:val="-2"/>
          <w:sz w:val="19"/>
        </w:rPr>
        <w:t> </w:t>
      </w:r>
      <w:r>
        <w:rPr>
          <w:color w:val="231F20"/>
          <w:sz w:val="19"/>
        </w:rPr>
        <w:t>of</w:t>
      </w:r>
      <w:r>
        <w:rPr>
          <w:color w:val="231F20"/>
          <w:spacing w:val="-2"/>
          <w:sz w:val="19"/>
        </w:rPr>
        <w:t> </w:t>
      </w:r>
      <w:r>
        <w:rPr>
          <w:color w:val="231F20"/>
          <w:sz w:val="19"/>
        </w:rPr>
        <w:t>a</w:t>
      </w:r>
      <w:r>
        <w:rPr>
          <w:color w:val="231F20"/>
          <w:spacing w:val="-2"/>
          <w:sz w:val="19"/>
        </w:rPr>
        <w:t> </w:t>
      </w:r>
      <w:r>
        <w:rPr>
          <w:color w:val="231F20"/>
          <w:sz w:val="19"/>
        </w:rPr>
        <w:t>petty</w:t>
      </w:r>
      <w:r>
        <w:rPr>
          <w:color w:val="231F20"/>
          <w:spacing w:val="-2"/>
          <w:sz w:val="19"/>
        </w:rPr>
        <w:t> </w:t>
      </w:r>
      <w:r>
        <w:rPr>
          <w:color w:val="231F20"/>
          <w:sz w:val="19"/>
        </w:rPr>
        <w:t>cash</w:t>
      </w:r>
      <w:r>
        <w:rPr>
          <w:color w:val="231F20"/>
          <w:spacing w:val="-2"/>
          <w:sz w:val="19"/>
        </w:rPr>
        <w:t> </w:t>
      </w:r>
      <w:r>
        <w:rPr>
          <w:color w:val="231F20"/>
          <w:sz w:val="19"/>
        </w:rPr>
        <w:t>fund</w:t>
      </w:r>
      <w:r>
        <w:rPr>
          <w:color w:val="231F20"/>
          <w:spacing w:val="-2"/>
          <w:sz w:val="19"/>
        </w:rPr>
        <w:t> </w:t>
      </w:r>
      <w:r>
        <w:rPr>
          <w:color w:val="231F20"/>
          <w:sz w:val="19"/>
        </w:rPr>
        <w:t>is</w:t>
      </w:r>
      <w:r>
        <w:rPr>
          <w:color w:val="231F20"/>
          <w:spacing w:val="-2"/>
          <w:sz w:val="19"/>
        </w:rPr>
        <w:t> </w:t>
      </w:r>
      <w:r>
        <w:rPr>
          <w:color w:val="231F20"/>
          <w:sz w:val="19"/>
        </w:rPr>
        <w:t>to</w:t>
      </w:r>
      <w:r>
        <w:rPr>
          <w:color w:val="231F20"/>
          <w:spacing w:val="37"/>
          <w:sz w:val="19"/>
        </w:rPr>
        <w:t> </w:t>
      </w:r>
      <w:r>
        <w:rPr>
          <w:rFonts w:ascii="Arial Black" w:hAnsi="Arial Black"/>
          <w:color w:val="7F2654"/>
          <w:spacing w:val="-2"/>
          <w:sz w:val="18"/>
        </w:rPr>
        <w:t>(</w:t>
      </w:r>
      <w:r>
        <w:rPr>
          <w:rFonts w:ascii="Proxima Nova Rg" w:hAnsi="Proxima Nova Rg"/>
          <w:b/>
          <w:color w:val="7F2654"/>
          <w:spacing w:val="-2"/>
          <w:sz w:val="18"/>
        </w:rPr>
        <w:t>LO4–6</w:t>
      </w:r>
      <w:r>
        <w:rPr>
          <w:rFonts w:ascii="Arial Black" w:hAnsi="Arial Black"/>
          <w:color w:val="7F2654"/>
          <w:spacing w:val="-2"/>
          <w:sz w:val="18"/>
        </w:rPr>
        <w:t>)</w:t>
      </w:r>
    </w:p>
    <w:p>
      <w:pPr>
        <w:pStyle w:val="ListParagraph"/>
        <w:numPr>
          <w:ilvl w:val="1"/>
          <w:numId w:val="28"/>
        </w:numPr>
        <w:tabs>
          <w:tab w:pos="720" w:val="left" w:leader="none"/>
        </w:tabs>
        <w:spacing w:line="259" w:lineRule="auto" w:before="23" w:after="0"/>
        <w:ind w:left="720" w:right="570" w:hanging="227"/>
        <w:jc w:val="left"/>
        <w:rPr>
          <w:sz w:val="19"/>
        </w:rPr>
      </w:pPr>
      <w:r>
        <w:rPr>
          <w:color w:val="231F20"/>
          <w:sz w:val="19"/>
        </w:rPr>
        <w:t>Provide</w:t>
      </w:r>
      <w:r>
        <w:rPr>
          <w:color w:val="231F20"/>
          <w:spacing w:val="-11"/>
          <w:sz w:val="19"/>
        </w:rPr>
        <w:t> </w:t>
      </w:r>
      <w:r>
        <w:rPr>
          <w:color w:val="231F20"/>
          <w:sz w:val="19"/>
        </w:rPr>
        <w:t>a</w:t>
      </w:r>
      <w:r>
        <w:rPr>
          <w:color w:val="231F20"/>
          <w:spacing w:val="-10"/>
          <w:sz w:val="19"/>
        </w:rPr>
        <w:t> </w:t>
      </w:r>
      <w:r>
        <w:rPr>
          <w:color w:val="231F20"/>
          <w:sz w:val="19"/>
        </w:rPr>
        <w:t>convenient</w:t>
      </w:r>
      <w:r>
        <w:rPr>
          <w:color w:val="231F20"/>
          <w:spacing w:val="-11"/>
          <w:sz w:val="19"/>
        </w:rPr>
        <w:t> </w:t>
      </w:r>
      <w:r>
        <w:rPr>
          <w:color w:val="231F20"/>
          <w:sz w:val="19"/>
        </w:rPr>
        <w:t>form</w:t>
      </w:r>
      <w:r>
        <w:rPr>
          <w:color w:val="231F20"/>
          <w:spacing w:val="-10"/>
          <w:sz w:val="19"/>
        </w:rPr>
        <w:t> </w:t>
      </w:r>
      <w:r>
        <w:rPr>
          <w:color w:val="231F20"/>
          <w:sz w:val="19"/>
        </w:rPr>
        <w:t>of</w:t>
      </w:r>
      <w:r>
        <w:rPr>
          <w:color w:val="231F20"/>
          <w:spacing w:val="-11"/>
          <w:sz w:val="19"/>
        </w:rPr>
        <w:t> </w:t>
      </w:r>
      <w:r>
        <w:rPr>
          <w:color w:val="231F20"/>
          <w:sz w:val="19"/>
        </w:rPr>
        <w:t>payment</w:t>
      </w:r>
      <w:r>
        <w:rPr>
          <w:color w:val="231F20"/>
          <w:spacing w:val="-10"/>
          <w:sz w:val="19"/>
        </w:rPr>
        <w:t> </w:t>
      </w:r>
      <w:r>
        <w:rPr>
          <w:color w:val="231F20"/>
          <w:sz w:val="19"/>
        </w:rPr>
        <w:t>for</w:t>
      </w:r>
      <w:r>
        <w:rPr>
          <w:color w:val="231F20"/>
          <w:spacing w:val="-11"/>
          <w:sz w:val="19"/>
        </w:rPr>
        <w:t> </w:t>
      </w:r>
      <w:r>
        <w:rPr>
          <w:color w:val="231F20"/>
          <w:sz w:val="19"/>
        </w:rPr>
        <w:t>the company’s customers.</w:t>
      </w:r>
    </w:p>
    <w:p>
      <w:pPr>
        <w:pStyle w:val="ListParagraph"/>
        <w:numPr>
          <w:ilvl w:val="1"/>
          <w:numId w:val="28"/>
        </w:numPr>
        <w:tabs>
          <w:tab w:pos="720" w:val="left" w:leader="none"/>
        </w:tabs>
        <w:spacing w:line="240" w:lineRule="auto" w:before="19" w:after="0"/>
        <w:ind w:left="719" w:right="0" w:hanging="240"/>
        <w:jc w:val="left"/>
        <w:rPr>
          <w:sz w:val="19"/>
        </w:rPr>
      </w:pPr>
      <w:r>
        <w:rPr>
          <w:color w:val="231F20"/>
          <w:sz w:val="19"/>
        </w:rPr>
        <w:t>Pay</w:t>
      </w:r>
      <w:r>
        <w:rPr>
          <w:color w:val="231F20"/>
          <w:spacing w:val="-9"/>
          <w:sz w:val="19"/>
        </w:rPr>
        <w:t> </w:t>
      </w:r>
      <w:r>
        <w:rPr>
          <w:color w:val="231F20"/>
          <w:sz w:val="19"/>
        </w:rPr>
        <w:t>employee</w:t>
      </w:r>
      <w:r>
        <w:rPr>
          <w:color w:val="231F20"/>
          <w:spacing w:val="-9"/>
          <w:sz w:val="19"/>
        </w:rPr>
        <w:t> </w:t>
      </w:r>
      <w:r>
        <w:rPr>
          <w:color w:val="231F20"/>
          <w:sz w:val="19"/>
        </w:rPr>
        <w:t>salaries</w:t>
      </w:r>
      <w:r>
        <w:rPr>
          <w:color w:val="231F20"/>
          <w:spacing w:val="-9"/>
          <w:sz w:val="19"/>
        </w:rPr>
        <w:t> </w:t>
      </w:r>
      <w:r>
        <w:rPr>
          <w:color w:val="231F20"/>
          <w:sz w:val="19"/>
        </w:rPr>
        <w:t>at</w:t>
      </w:r>
      <w:r>
        <w:rPr>
          <w:color w:val="231F20"/>
          <w:spacing w:val="-9"/>
          <w:sz w:val="19"/>
        </w:rPr>
        <w:t> </w:t>
      </w:r>
      <w:r>
        <w:rPr>
          <w:color w:val="231F20"/>
          <w:sz w:val="19"/>
        </w:rPr>
        <w:t>the</w:t>
      </w:r>
      <w:r>
        <w:rPr>
          <w:color w:val="231F20"/>
          <w:spacing w:val="-9"/>
          <w:sz w:val="19"/>
        </w:rPr>
        <w:t> </w:t>
      </w:r>
      <w:r>
        <w:rPr>
          <w:color w:val="231F20"/>
          <w:sz w:val="19"/>
        </w:rPr>
        <w:t>end</w:t>
      </w:r>
      <w:r>
        <w:rPr>
          <w:color w:val="231F20"/>
          <w:spacing w:val="-9"/>
          <w:sz w:val="19"/>
        </w:rPr>
        <w:t> </w:t>
      </w:r>
      <w:r>
        <w:rPr>
          <w:color w:val="231F20"/>
          <w:sz w:val="19"/>
        </w:rPr>
        <w:t>of</w:t>
      </w:r>
      <w:r>
        <w:rPr>
          <w:color w:val="231F20"/>
          <w:spacing w:val="-9"/>
          <w:sz w:val="19"/>
        </w:rPr>
        <w:t> </w:t>
      </w:r>
      <w:r>
        <w:rPr>
          <w:color w:val="231F20"/>
          <w:sz w:val="19"/>
        </w:rPr>
        <w:t>each</w:t>
      </w:r>
      <w:r>
        <w:rPr>
          <w:color w:val="231F20"/>
          <w:spacing w:val="-9"/>
          <w:sz w:val="19"/>
        </w:rPr>
        <w:t> </w:t>
      </w:r>
      <w:r>
        <w:rPr>
          <w:color w:val="231F20"/>
          <w:spacing w:val="-2"/>
          <w:sz w:val="19"/>
        </w:rPr>
        <w:t>period.</w:t>
      </w:r>
    </w:p>
    <w:p>
      <w:pPr>
        <w:pStyle w:val="ListParagraph"/>
        <w:numPr>
          <w:ilvl w:val="1"/>
          <w:numId w:val="28"/>
        </w:numPr>
        <w:tabs>
          <w:tab w:pos="720" w:val="left" w:leader="none"/>
        </w:tabs>
        <w:spacing w:line="240" w:lineRule="auto" w:before="38" w:after="0"/>
        <w:ind w:left="719" w:right="0" w:hanging="221"/>
        <w:jc w:val="left"/>
        <w:rPr>
          <w:sz w:val="19"/>
        </w:rPr>
      </w:pPr>
      <w:r>
        <w:rPr>
          <w:color w:val="231F20"/>
          <w:sz w:val="19"/>
        </w:rPr>
        <w:t>Provide</w:t>
      </w:r>
      <w:r>
        <w:rPr>
          <w:color w:val="231F20"/>
          <w:spacing w:val="-6"/>
          <w:sz w:val="19"/>
        </w:rPr>
        <w:t> </w:t>
      </w:r>
      <w:r>
        <w:rPr>
          <w:color w:val="231F20"/>
          <w:sz w:val="19"/>
        </w:rPr>
        <w:t>cash</w:t>
      </w:r>
      <w:r>
        <w:rPr>
          <w:color w:val="231F20"/>
          <w:spacing w:val="-5"/>
          <w:sz w:val="19"/>
        </w:rPr>
        <w:t> </w:t>
      </w:r>
      <w:r>
        <w:rPr>
          <w:color w:val="231F20"/>
          <w:sz w:val="19"/>
        </w:rPr>
        <w:t>on</w:t>
      </w:r>
      <w:r>
        <w:rPr>
          <w:color w:val="231F20"/>
          <w:spacing w:val="-5"/>
          <w:sz w:val="19"/>
        </w:rPr>
        <w:t> </w:t>
      </w:r>
      <w:r>
        <w:rPr>
          <w:color w:val="231F20"/>
          <w:sz w:val="19"/>
        </w:rPr>
        <w:t>hand</w:t>
      </w:r>
      <w:r>
        <w:rPr>
          <w:color w:val="231F20"/>
          <w:spacing w:val="-5"/>
          <w:sz w:val="19"/>
        </w:rPr>
        <w:t> </w:t>
      </w:r>
      <w:r>
        <w:rPr>
          <w:color w:val="231F20"/>
          <w:sz w:val="19"/>
        </w:rPr>
        <w:t>for</w:t>
      </w:r>
      <w:r>
        <w:rPr>
          <w:color w:val="231F20"/>
          <w:spacing w:val="-5"/>
          <w:sz w:val="19"/>
        </w:rPr>
        <w:t> </w:t>
      </w:r>
      <w:r>
        <w:rPr>
          <w:color w:val="231F20"/>
          <w:sz w:val="19"/>
        </w:rPr>
        <w:t>minor</w:t>
      </w:r>
      <w:r>
        <w:rPr>
          <w:color w:val="231F20"/>
          <w:spacing w:val="-5"/>
          <w:sz w:val="19"/>
        </w:rPr>
        <w:t> </w:t>
      </w:r>
      <w:r>
        <w:rPr>
          <w:color w:val="231F20"/>
          <w:spacing w:val="-2"/>
          <w:sz w:val="19"/>
        </w:rPr>
        <w:t>expenditures.</w:t>
      </w:r>
    </w:p>
    <w:p>
      <w:pPr>
        <w:pStyle w:val="ListParagraph"/>
        <w:numPr>
          <w:ilvl w:val="1"/>
          <w:numId w:val="28"/>
        </w:numPr>
        <w:tabs>
          <w:tab w:pos="720" w:val="left" w:leader="none"/>
        </w:tabs>
        <w:spacing w:line="259" w:lineRule="auto" w:before="37" w:after="0"/>
        <w:ind w:left="720" w:right="353" w:hanging="240"/>
        <w:jc w:val="left"/>
        <w:rPr>
          <w:sz w:val="19"/>
        </w:rPr>
      </w:pPr>
      <w:r>
        <w:rPr>
          <w:color w:val="231F20"/>
          <w:sz w:val="19"/>
        </w:rPr>
        <w:t>Allow</w:t>
      </w:r>
      <w:r>
        <w:rPr>
          <w:color w:val="231F20"/>
          <w:spacing w:val="-11"/>
          <w:sz w:val="19"/>
        </w:rPr>
        <w:t> </w:t>
      </w:r>
      <w:r>
        <w:rPr>
          <w:color w:val="231F20"/>
          <w:sz w:val="19"/>
        </w:rPr>
        <w:t>the</w:t>
      </w:r>
      <w:r>
        <w:rPr>
          <w:color w:val="231F20"/>
          <w:spacing w:val="-10"/>
          <w:sz w:val="19"/>
        </w:rPr>
        <w:t> </w:t>
      </w:r>
      <w:r>
        <w:rPr>
          <w:color w:val="231F20"/>
          <w:sz w:val="19"/>
        </w:rPr>
        <w:t>company</w:t>
      </w:r>
      <w:r>
        <w:rPr>
          <w:color w:val="231F20"/>
          <w:spacing w:val="-11"/>
          <w:sz w:val="19"/>
        </w:rPr>
        <w:t> </w:t>
      </w:r>
      <w:r>
        <w:rPr>
          <w:color w:val="231F20"/>
          <w:sz w:val="19"/>
        </w:rPr>
        <w:t>to</w:t>
      </w:r>
      <w:r>
        <w:rPr>
          <w:color w:val="231F20"/>
          <w:spacing w:val="-10"/>
          <w:sz w:val="19"/>
        </w:rPr>
        <w:t> </w:t>
      </w:r>
      <w:r>
        <w:rPr>
          <w:color w:val="231F20"/>
          <w:sz w:val="19"/>
        </w:rPr>
        <w:t>save</w:t>
      </w:r>
      <w:r>
        <w:rPr>
          <w:color w:val="231F20"/>
          <w:spacing w:val="-11"/>
          <w:sz w:val="19"/>
        </w:rPr>
        <w:t> </w:t>
      </w:r>
      <w:r>
        <w:rPr>
          <w:color w:val="231F20"/>
          <w:sz w:val="19"/>
        </w:rPr>
        <w:t>cash</w:t>
      </w:r>
      <w:r>
        <w:rPr>
          <w:color w:val="231F20"/>
          <w:spacing w:val="-10"/>
          <w:sz w:val="19"/>
        </w:rPr>
        <w:t> </w:t>
      </w:r>
      <w:r>
        <w:rPr>
          <w:color w:val="231F20"/>
          <w:sz w:val="19"/>
        </w:rPr>
        <w:t>for</w:t>
      </w:r>
      <w:r>
        <w:rPr>
          <w:color w:val="231F20"/>
          <w:spacing w:val="-11"/>
          <w:sz w:val="19"/>
        </w:rPr>
        <w:t> </w:t>
      </w:r>
      <w:r>
        <w:rPr>
          <w:color w:val="231F20"/>
          <w:sz w:val="19"/>
        </w:rPr>
        <w:t>major</w:t>
      </w:r>
      <w:r>
        <w:rPr>
          <w:color w:val="231F20"/>
          <w:spacing w:val="-10"/>
          <w:sz w:val="19"/>
        </w:rPr>
        <w:t> </w:t>
      </w:r>
      <w:r>
        <w:rPr>
          <w:color w:val="231F20"/>
          <w:sz w:val="19"/>
        </w:rPr>
        <w:t>future </w:t>
      </w:r>
      <w:r>
        <w:rPr>
          <w:color w:val="231F20"/>
          <w:spacing w:val="-2"/>
          <w:sz w:val="19"/>
        </w:rPr>
        <w:t>purchases.</w:t>
      </w:r>
    </w:p>
    <w:p>
      <w:pPr>
        <w:pStyle w:val="ListParagraph"/>
        <w:numPr>
          <w:ilvl w:val="0"/>
          <w:numId w:val="28"/>
        </w:numPr>
        <w:tabs>
          <w:tab w:pos="481" w:val="left" w:leader="none"/>
        </w:tabs>
        <w:spacing w:line="240" w:lineRule="auto" w:before="119" w:after="0"/>
        <w:ind w:left="480" w:right="538" w:hanging="310"/>
        <w:jc w:val="left"/>
        <w:rPr>
          <w:rFonts w:ascii="Arial Black" w:hAnsi="Arial Black"/>
          <w:sz w:val="18"/>
        </w:rPr>
      </w:pPr>
      <w:r>
        <w:rPr>
          <w:color w:val="231F20"/>
          <w:sz w:val="19"/>
        </w:rPr>
        <w:t>Operating</w:t>
      </w:r>
      <w:r>
        <w:rPr>
          <w:color w:val="231F20"/>
          <w:spacing w:val="-7"/>
          <w:sz w:val="19"/>
        </w:rPr>
        <w:t> </w:t>
      </w:r>
      <w:r>
        <w:rPr>
          <w:color w:val="231F20"/>
          <w:sz w:val="19"/>
        </w:rPr>
        <w:t>cash</w:t>
      </w:r>
      <w:r>
        <w:rPr>
          <w:color w:val="231F20"/>
          <w:spacing w:val="-7"/>
          <w:sz w:val="19"/>
        </w:rPr>
        <w:t> </w:t>
      </w:r>
      <w:r>
        <w:rPr>
          <w:color w:val="231F20"/>
          <w:sz w:val="19"/>
        </w:rPr>
        <w:t>flows</w:t>
      </w:r>
      <w:r>
        <w:rPr>
          <w:color w:val="231F20"/>
          <w:spacing w:val="-7"/>
          <w:sz w:val="19"/>
        </w:rPr>
        <w:t> </w:t>
      </w:r>
      <w:r>
        <w:rPr>
          <w:color w:val="231F20"/>
          <w:sz w:val="19"/>
        </w:rPr>
        <w:t>would</w:t>
      </w:r>
      <w:r>
        <w:rPr>
          <w:color w:val="231F20"/>
          <w:spacing w:val="-7"/>
          <w:sz w:val="19"/>
        </w:rPr>
        <w:t> </w:t>
      </w:r>
      <w:r>
        <w:rPr>
          <w:color w:val="231F20"/>
          <w:sz w:val="19"/>
        </w:rPr>
        <w:t>include</w:t>
      </w:r>
      <w:r>
        <w:rPr>
          <w:color w:val="231F20"/>
          <w:spacing w:val="-7"/>
          <w:sz w:val="19"/>
        </w:rPr>
        <w:t> </w:t>
      </w:r>
      <w:r>
        <w:rPr>
          <w:color w:val="231F20"/>
          <w:sz w:val="19"/>
        </w:rPr>
        <w:t>which</w:t>
      </w:r>
      <w:r>
        <w:rPr>
          <w:color w:val="231F20"/>
          <w:spacing w:val="-7"/>
          <w:sz w:val="19"/>
        </w:rPr>
        <w:t> </w:t>
      </w:r>
      <w:r>
        <w:rPr>
          <w:color w:val="231F20"/>
          <w:sz w:val="19"/>
        </w:rPr>
        <w:t>of</w:t>
      </w:r>
      <w:r>
        <w:rPr>
          <w:color w:val="231F20"/>
          <w:spacing w:val="-7"/>
          <w:sz w:val="19"/>
        </w:rPr>
        <w:t> </w:t>
      </w:r>
      <w:r>
        <w:rPr>
          <w:color w:val="231F20"/>
          <w:sz w:val="19"/>
        </w:rPr>
        <w:t>the following?</w:t>
      </w:r>
      <w:r>
        <w:rPr>
          <w:color w:val="231F20"/>
          <w:spacing w:val="40"/>
          <w:sz w:val="19"/>
        </w:rPr>
        <w:t> </w:t>
      </w:r>
      <w:r>
        <w:rPr>
          <w:rFonts w:ascii="Arial Black" w:hAnsi="Arial Black"/>
          <w:color w:val="7F2654"/>
          <w:sz w:val="18"/>
        </w:rPr>
        <w:t>(</w:t>
      </w:r>
      <w:r>
        <w:rPr>
          <w:rFonts w:ascii="Proxima Nova Rg" w:hAnsi="Proxima Nova Rg"/>
          <w:b/>
          <w:color w:val="7F2654"/>
          <w:sz w:val="18"/>
        </w:rPr>
        <w:t>LO4–7</w:t>
      </w:r>
      <w:r>
        <w:rPr>
          <w:rFonts w:ascii="Arial Black" w:hAnsi="Arial Black"/>
          <w:color w:val="7F2654"/>
          <w:sz w:val="18"/>
        </w:rPr>
        <w:t>)</w:t>
      </w:r>
    </w:p>
    <w:p>
      <w:pPr>
        <w:pStyle w:val="ListParagraph"/>
        <w:numPr>
          <w:ilvl w:val="1"/>
          <w:numId w:val="28"/>
        </w:numPr>
        <w:tabs>
          <w:tab w:pos="720" w:val="left" w:leader="none"/>
        </w:tabs>
        <w:spacing w:line="240" w:lineRule="auto" w:before="23" w:after="0"/>
        <w:ind w:left="719" w:right="0" w:hanging="227"/>
        <w:jc w:val="left"/>
        <w:rPr>
          <w:sz w:val="19"/>
        </w:rPr>
      </w:pPr>
      <w:r>
        <w:rPr>
          <w:color w:val="231F20"/>
          <w:spacing w:val="-2"/>
          <w:sz w:val="19"/>
        </w:rPr>
        <w:t>Repayment</w:t>
      </w:r>
      <w:r>
        <w:rPr>
          <w:color w:val="231F20"/>
          <w:spacing w:val="-6"/>
          <w:sz w:val="19"/>
        </w:rPr>
        <w:t> </w:t>
      </w:r>
      <w:r>
        <w:rPr>
          <w:color w:val="231F20"/>
          <w:spacing w:val="-2"/>
          <w:sz w:val="19"/>
        </w:rPr>
        <w:t>of</w:t>
      </w:r>
      <w:r>
        <w:rPr>
          <w:color w:val="231F20"/>
          <w:spacing w:val="-5"/>
          <w:sz w:val="19"/>
        </w:rPr>
        <w:t> </w:t>
      </w:r>
      <w:r>
        <w:rPr>
          <w:color w:val="231F20"/>
          <w:spacing w:val="-2"/>
          <w:sz w:val="19"/>
        </w:rPr>
        <w:t>borrowed</w:t>
      </w:r>
      <w:r>
        <w:rPr>
          <w:color w:val="231F20"/>
          <w:spacing w:val="-5"/>
          <w:sz w:val="19"/>
        </w:rPr>
        <w:t> </w:t>
      </w:r>
      <w:r>
        <w:rPr>
          <w:color w:val="231F20"/>
          <w:spacing w:val="-2"/>
          <w:sz w:val="19"/>
        </w:rPr>
        <w:t>money.</w:t>
      </w:r>
    </w:p>
    <w:p>
      <w:pPr>
        <w:pStyle w:val="ListParagraph"/>
        <w:numPr>
          <w:ilvl w:val="1"/>
          <w:numId w:val="28"/>
        </w:numPr>
        <w:tabs>
          <w:tab w:pos="720" w:val="left" w:leader="none"/>
        </w:tabs>
        <w:spacing w:line="240" w:lineRule="auto" w:before="37" w:after="0"/>
        <w:ind w:left="719" w:right="0" w:hanging="240"/>
        <w:jc w:val="left"/>
        <w:rPr>
          <w:sz w:val="19"/>
        </w:rPr>
      </w:pPr>
      <w:r>
        <w:rPr>
          <w:color w:val="231F20"/>
          <w:spacing w:val="-2"/>
          <w:sz w:val="19"/>
        </w:rPr>
        <w:t>Payment</w:t>
      </w:r>
      <w:r>
        <w:rPr>
          <w:color w:val="231F20"/>
          <w:spacing w:val="-7"/>
          <w:sz w:val="19"/>
        </w:rPr>
        <w:t> </w:t>
      </w:r>
      <w:r>
        <w:rPr>
          <w:color w:val="231F20"/>
          <w:spacing w:val="-2"/>
          <w:sz w:val="19"/>
        </w:rPr>
        <w:t>for</w:t>
      </w:r>
      <w:r>
        <w:rPr>
          <w:color w:val="231F20"/>
          <w:spacing w:val="-7"/>
          <w:sz w:val="19"/>
        </w:rPr>
        <w:t> </w:t>
      </w:r>
      <w:r>
        <w:rPr>
          <w:color w:val="231F20"/>
          <w:spacing w:val="-2"/>
          <w:sz w:val="19"/>
        </w:rPr>
        <w:t>employee</w:t>
      </w:r>
      <w:r>
        <w:rPr>
          <w:color w:val="231F20"/>
          <w:spacing w:val="-6"/>
          <w:sz w:val="19"/>
        </w:rPr>
        <w:t> </w:t>
      </w:r>
      <w:r>
        <w:rPr>
          <w:color w:val="231F20"/>
          <w:spacing w:val="-2"/>
          <w:sz w:val="19"/>
        </w:rPr>
        <w:t>salaries.</w:t>
      </w:r>
    </w:p>
    <w:p>
      <w:pPr>
        <w:pStyle w:val="ListParagraph"/>
        <w:numPr>
          <w:ilvl w:val="1"/>
          <w:numId w:val="28"/>
        </w:numPr>
        <w:tabs>
          <w:tab w:pos="720" w:val="left" w:leader="none"/>
        </w:tabs>
        <w:spacing w:line="240" w:lineRule="auto" w:before="38" w:after="0"/>
        <w:ind w:left="719" w:right="0" w:hanging="221"/>
        <w:jc w:val="left"/>
        <w:rPr>
          <w:sz w:val="19"/>
        </w:rPr>
      </w:pPr>
      <w:r>
        <w:rPr>
          <w:color w:val="231F20"/>
          <w:spacing w:val="-2"/>
          <w:sz w:val="19"/>
        </w:rPr>
        <w:t>Services provided</w:t>
      </w:r>
      <w:r>
        <w:rPr>
          <w:color w:val="231F20"/>
          <w:spacing w:val="-1"/>
          <w:sz w:val="19"/>
        </w:rPr>
        <w:t> </w:t>
      </w:r>
      <w:r>
        <w:rPr>
          <w:color w:val="231F20"/>
          <w:spacing w:val="-2"/>
          <w:sz w:val="19"/>
        </w:rPr>
        <w:t>to</w:t>
      </w:r>
      <w:r>
        <w:rPr>
          <w:color w:val="231F20"/>
          <w:spacing w:val="-1"/>
          <w:sz w:val="19"/>
        </w:rPr>
        <w:t> </w:t>
      </w:r>
      <w:r>
        <w:rPr>
          <w:color w:val="231F20"/>
          <w:spacing w:val="-2"/>
          <w:sz w:val="19"/>
        </w:rPr>
        <w:t>customers</w:t>
      </w:r>
      <w:r>
        <w:rPr>
          <w:color w:val="231F20"/>
          <w:spacing w:val="-1"/>
          <w:sz w:val="19"/>
        </w:rPr>
        <w:t> </w:t>
      </w:r>
      <w:r>
        <w:rPr>
          <w:color w:val="231F20"/>
          <w:spacing w:val="-2"/>
          <w:sz w:val="19"/>
        </w:rPr>
        <w:t>on</w:t>
      </w:r>
      <w:r>
        <w:rPr>
          <w:color w:val="231F20"/>
          <w:spacing w:val="-1"/>
          <w:sz w:val="19"/>
        </w:rPr>
        <w:t> </w:t>
      </w:r>
      <w:r>
        <w:rPr>
          <w:color w:val="231F20"/>
          <w:spacing w:val="-2"/>
          <w:sz w:val="19"/>
        </w:rPr>
        <w:t>account.</w:t>
      </w:r>
    </w:p>
    <w:p>
      <w:pPr>
        <w:pStyle w:val="ListParagraph"/>
        <w:numPr>
          <w:ilvl w:val="1"/>
          <w:numId w:val="28"/>
        </w:numPr>
        <w:tabs>
          <w:tab w:pos="720" w:val="left" w:leader="none"/>
        </w:tabs>
        <w:spacing w:line="240" w:lineRule="auto" w:before="37" w:after="0"/>
        <w:ind w:left="719" w:right="0" w:hanging="240"/>
        <w:jc w:val="left"/>
        <w:rPr>
          <w:sz w:val="19"/>
        </w:rPr>
      </w:pPr>
      <w:r>
        <w:rPr>
          <w:color w:val="231F20"/>
          <w:spacing w:val="-2"/>
          <w:sz w:val="19"/>
        </w:rPr>
        <w:t>Payment for</w:t>
      </w:r>
      <w:r>
        <w:rPr>
          <w:color w:val="231F20"/>
          <w:spacing w:val="-1"/>
          <w:sz w:val="19"/>
        </w:rPr>
        <w:t> </w:t>
      </w:r>
      <w:r>
        <w:rPr>
          <w:color w:val="231F20"/>
          <w:spacing w:val="-2"/>
          <w:sz w:val="19"/>
        </w:rPr>
        <w:t>a new</w:t>
      </w:r>
      <w:r>
        <w:rPr>
          <w:color w:val="231F20"/>
          <w:spacing w:val="-1"/>
          <w:sz w:val="19"/>
        </w:rPr>
        <w:t> </w:t>
      </w:r>
      <w:r>
        <w:rPr>
          <w:color w:val="231F20"/>
          <w:spacing w:val="-2"/>
          <w:sz w:val="19"/>
        </w:rPr>
        <w:t>operating equipment.</w:t>
      </w:r>
    </w:p>
    <w:p>
      <w:pPr>
        <w:pStyle w:val="ListParagraph"/>
        <w:numPr>
          <w:ilvl w:val="0"/>
          <w:numId w:val="28"/>
        </w:numPr>
        <w:tabs>
          <w:tab w:pos="481" w:val="left" w:leader="none"/>
        </w:tabs>
        <w:spacing w:line="240" w:lineRule="auto" w:before="137" w:after="0"/>
        <w:ind w:left="480" w:right="622" w:hanging="308"/>
        <w:jc w:val="left"/>
        <w:rPr>
          <w:rFonts w:ascii="Arial Black" w:hAnsi="Arial Black"/>
          <w:sz w:val="18"/>
        </w:rPr>
      </w:pPr>
      <w:r>
        <w:rPr>
          <w:color w:val="231F20"/>
          <w:sz w:val="19"/>
        </w:rPr>
        <w:t>Investing</w:t>
      </w:r>
      <w:r>
        <w:rPr>
          <w:color w:val="231F20"/>
          <w:spacing w:val="-11"/>
          <w:sz w:val="19"/>
        </w:rPr>
        <w:t> </w:t>
      </w:r>
      <w:r>
        <w:rPr>
          <w:color w:val="231F20"/>
          <w:sz w:val="19"/>
        </w:rPr>
        <w:t>cash</w:t>
      </w:r>
      <w:r>
        <w:rPr>
          <w:color w:val="231F20"/>
          <w:spacing w:val="-10"/>
          <w:sz w:val="19"/>
        </w:rPr>
        <w:t> </w:t>
      </w:r>
      <w:r>
        <w:rPr>
          <w:color w:val="231F20"/>
          <w:sz w:val="19"/>
        </w:rPr>
        <w:t>flows</w:t>
      </w:r>
      <w:r>
        <w:rPr>
          <w:color w:val="231F20"/>
          <w:spacing w:val="-11"/>
          <w:sz w:val="19"/>
        </w:rPr>
        <w:t> </w:t>
      </w:r>
      <w:r>
        <w:rPr>
          <w:color w:val="231F20"/>
          <w:sz w:val="19"/>
        </w:rPr>
        <w:t>would</w:t>
      </w:r>
      <w:r>
        <w:rPr>
          <w:color w:val="231F20"/>
          <w:spacing w:val="-10"/>
          <w:sz w:val="19"/>
        </w:rPr>
        <w:t> </w:t>
      </w:r>
      <w:r>
        <w:rPr>
          <w:color w:val="231F20"/>
          <w:sz w:val="19"/>
        </w:rPr>
        <w:t>include</w:t>
      </w:r>
      <w:r>
        <w:rPr>
          <w:color w:val="231F20"/>
          <w:spacing w:val="-11"/>
          <w:sz w:val="19"/>
        </w:rPr>
        <w:t> </w:t>
      </w:r>
      <w:r>
        <w:rPr>
          <w:color w:val="231F20"/>
          <w:sz w:val="19"/>
        </w:rPr>
        <w:t>which</w:t>
      </w:r>
      <w:r>
        <w:rPr>
          <w:color w:val="231F20"/>
          <w:spacing w:val="-10"/>
          <w:sz w:val="19"/>
        </w:rPr>
        <w:t> </w:t>
      </w:r>
      <w:r>
        <w:rPr>
          <w:color w:val="231F20"/>
          <w:sz w:val="19"/>
        </w:rPr>
        <w:t>of</w:t>
      </w:r>
      <w:r>
        <w:rPr>
          <w:color w:val="231F20"/>
          <w:spacing w:val="-11"/>
          <w:sz w:val="19"/>
        </w:rPr>
        <w:t> </w:t>
      </w:r>
      <w:r>
        <w:rPr>
          <w:color w:val="231F20"/>
          <w:sz w:val="19"/>
        </w:rPr>
        <w:t>the following?</w:t>
      </w:r>
      <w:r>
        <w:rPr>
          <w:color w:val="231F20"/>
          <w:spacing w:val="40"/>
          <w:sz w:val="19"/>
        </w:rPr>
        <w:t> </w:t>
      </w:r>
      <w:r>
        <w:rPr>
          <w:rFonts w:ascii="Arial Black" w:hAnsi="Arial Black"/>
          <w:color w:val="7F2654"/>
          <w:sz w:val="18"/>
        </w:rPr>
        <w:t>(</w:t>
      </w:r>
      <w:r>
        <w:rPr>
          <w:rFonts w:ascii="Proxima Nova Rg" w:hAnsi="Proxima Nova Rg"/>
          <w:b/>
          <w:color w:val="7F2654"/>
          <w:sz w:val="18"/>
        </w:rPr>
        <w:t>LO4–7</w:t>
      </w:r>
      <w:r>
        <w:rPr>
          <w:rFonts w:ascii="Arial Black" w:hAnsi="Arial Black"/>
          <w:color w:val="7F2654"/>
          <w:sz w:val="18"/>
        </w:rPr>
        <w:t>)</w:t>
      </w:r>
    </w:p>
    <w:p>
      <w:pPr>
        <w:pStyle w:val="ListParagraph"/>
        <w:numPr>
          <w:ilvl w:val="1"/>
          <w:numId w:val="28"/>
        </w:numPr>
        <w:tabs>
          <w:tab w:pos="720" w:val="left" w:leader="none"/>
        </w:tabs>
        <w:spacing w:line="240" w:lineRule="auto" w:before="24" w:after="0"/>
        <w:ind w:left="719" w:right="0" w:hanging="227"/>
        <w:jc w:val="left"/>
        <w:rPr>
          <w:sz w:val="19"/>
        </w:rPr>
      </w:pPr>
      <w:r>
        <w:rPr>
          <w:color w:val="231F20"/>
          <w:spacing w:val="-2"/>
          <w:sz w:val="19"/>
        </w:rPr>
        <w:t>Payment</w:t>
      </w:r>
      <w:r>
        <w:rPr>
          <w:color w:val="231F20"/>
          <w:spacing w:val="-4"/>
          <w:sz w:val="19"/>
        </w:rPr>
        <w:t> </w:t>
      </w:r>
      <w:r>
        <w:rPr>
          <w:color w:val="231F20"/>
          <w:spacing w:val="-2"/>
          <w:sz w:val="19"/>
        </w:rPr>
        <w:t>for</w:t>
      </w:r>
      <w:r>
        <w:rPr>
          <w:color w:val="231F20"/>
          <w:spacing w:val="-4"/>
          <w:sz w:val="19"/>
        </w:rPr>
        <w:t> </w:t>
      </w:r>
      <w:r>
        <w:rPr>
          <w:color w:val="231F20"/>
          <w:spacing w:val="-2"/>
          <w:sz w:val="19"/>
        </w:rPr>
        <w:t>advertising.</w:t>
      </w:r>
    </w:p>
    <w:p>
      <w:pPr>
        <w:pStyle w:val="ListParagraph"/>
        <w:numPr>
          <w:ilvl w:val="1"/>
          <w:numId w:val="28"/>
        </w:numPr>
        <w:tabs>
          <w:tab w:pos="720" w:val="left" w:leader="none"/>
        </w:tabs>
        <w:spacing w:line="240" w:lineRule="auto" w:before="37" w:after="0"/>
        <w:ind w:left="719" w:right="0" w:hanging="240"/>
        <w:jc w:val="left"/>
        <w:rPr>
          <w:sz w:val="19"/>
        </w:rPr>
      </w:pPr>
      <w:r>
        <w:rPr>
          <w:color w:val="231F20"/>
          <w:sz w:val="19"/>
        </w:rPr>
        <w:t>Payment</w:t>
      </w:r>
      <w:r>
        <w:rPr>
          <w:color w:val="231F20"/>
          <w:spacing w:val="-9"/>
          <w:sz w:val="19"/>
        </w:rPr>
        <w:t> </w:t>
      </w:r>
      <w:r>
        <w:rPr>
          <w:color w:val="231F20"/>
          <w:sz w:val="19"/>
        </w:rPr>
        <w:t>of</w:t>
      </w:r>
      <w:r>
        <w:rPr>
          <w:color w:val="231F20"/>
          <w:spacing w:val="-9"/>
          <w:sz w:val="19"/>
        </w:rPr>
        <w:t> </w:t>
      </w:r>
      <w:r>
        <w:rPr>
          <w:color w:val="231F20"/>
          <w:sz w:val="19"/>
        </w:rPr>
        <w:t>dividends</w:t>
      </w:r>
      <w:r>
        <w:rPr>
          <w:color w:val="231F20"/>
          <w:spacing w:val="-9"/>
          <w:sz w:val="19"/>
        </w:rPr>
        <w:t> </w:t>
      </w:r>
      <w:r>
        <w:rPr>
          <w:color w:val="231F20"/>
          <w:sz w:val="19"/>
        </w:rPr>
        <w:t>to</w:t>
      </w:r>
      <w:r>
        <w:rPr>
          <w:color w:val="231F20"/>
          <w:spacing w:val="-9"/>
          <w:sz w:val="19"/>
        </w:rPr>
        <w:t> </w:t>
      </w:r>
      <w:r>
        <w:rPr>
          <w:color w:val="231F20"/>
          <w:spacing w:val="-2"/>
          <w:sz w:val="19"/>
        </w:rPr>
        <w:t>stockholders.</w:t>
      </w:r>
    </w:p>
    <w:p>
      <w:pPr>
        <w:pStyle w:val="ListParagraph"/>
        <w:numPr>
          <w:ilvl w:val="1"/>
          <w:numId w:val="28"/>
        </w:numPr>
        <w:tabs>
          <w:tab w:pos="771" w:val="left" w:leader="none"/>
        </w:tabs>
        <w:spacing w:line="240" w:lineRule="auto" w:before="96" w:after="0"/>
        <w:ind w:left="770" w:right="0" w:hanging="222"/>
        <w:jc w:val="left"/>
        <w:rPr>
          <w:sz w:val="19"/>
        </w:rPr>
      </w:pPr>
      <w:r>
        <w:rPr/>
        <w:br w:type="column"/>
      </w:r>
      <w:r>
        <w:rPr>
          <w:color w:val="231F20"/>
          <w:sz w:val="19"/>
        </w:rPr>
        <w:t>Cash</w:t>
      </w:r>
      <w:r>
        <w:rPr>
          <w:color w:val="231F20"/>
          <w:spacing w:val="-3"/>
          <w:sz w:val="19"/>
        </w:rPr>
        <w:t> </w:t>
      </w:r>
      <w:r>
        <w:rPr>
          <w:color w:val="231F20"/>
          <w:sz w:val="19"/>
        </w:rPr>
        <w:t>sales</w:t>
      </w:r>
      <w:r>
        <w:rPr>
          <w:color w:val="231F20"/>
          <w:spacing w:val="-2"/>
          <w:sz w:val="19"/>
        </w:rPr>
        <w:t> </w:t>
      </w:r>
      <w:r>
        <w:rPr>
          <w:color w:val="231F20"/>
          <w:sz w:val="19"/>
        </w:rPr>
        <w:t>to</w:t>
      </w:r>
      <w:r>
        <w:rPr>
          <w:color w:val="231F20"/>
          <w:spacing w:val="-2"/>
          <w:sz w:val="19"/>
        </w:rPr>
        <w:t> customers.</w:t>
      </w:r>
    </w:p>
    <w:p>
      <w:pPr>
        <w:pStyle w:val="ListParagraph"/>
        <w:numPr>
          <w:ilvl w:val="1"/>
          <w:numId w:val="28"/>
        </w:numPr>
        <w:tabs>
          <w:tab w:pos="771" w:val="left" w:leader="none"/>
        </w:tabs>
        <w:spacing w:line="240" w:lineRule="auto" w:before="37" w:after="0"/>
        <w:ind w:left="770" w:right="0" w:hanging="241"/>
        <w:jc w:val="left"/>
        <w:rPr>
          <w:sz w:val="19"/>
        </w:rPr>
      </w:pPr>
      <w:r>
        <w:rPr>
          <w:color w:val="231F20"/>
          <w:spacing w:val="-2"/>
          <w:sz w:val="19"/>
        </w:rPr>
        <w:t>Payment</w:t>
      </w:r>
      <w:r>
        <w:rPr>
          <w:color w:val="231F20"/>
          <w:spacing w:val="-4"/>
          <w:sz w:val="19"/>
        </w:rPr>
        <w:t> </w:t>
      </w:r>
      <w:r>
        <w:rPr>
          <w:color w:val="231F20"/>
          <w:spacing w:val="-2"/>
          <w:sz w:val="19"/>
        </w:rPr>
        <w:t>for</w:t>
      </w:r>
      <w:r>
        <w:rPr>
          <w:color w:val="231F20"/>
          <w:spacing w:val="-4"/>
          <w:sz w:val="19"/>
        </w:rPr>
        <w:t> </w:t>
      </w:r>
      <w:r>
        <w:rPr>
          <w:color w:val="231F20"/>
          <w:spacing w:val="-2"/>
          <w:sz w:val="19"/>
        </w:rPr>
        <w:t>land.</w:t>
      </w:r>
    </w:p>
    <w:p>
      <w:pPr>
        <w:pStyle w:val="ListParagraph"/>
        <w:numPr>
          <w:ilvl w:val="0"/>
          <w:numId w:val="28"/>
        </w:numPr>
        <w:tabs>
          <w:tab w:pos="531" w:val="left" w:leader="none"/>
        </w:tabs>
        <w:spacing w:line="259" w:lineRule="auto" w:before="137" w:after="0"/>
        <w:ind w:left="530" w:right="598" w:hanging="301"/>
        <w:jc w:val="left"/>
        <w:rPr>
          <w:sz w:val="19"/>
        </w:rPr>
      </w:pPr>
      <w:r>
        <w:rPr>
          <w:color w:val="231F20"/>
          <w:sz w:val="19"/>
        </w:rPr>
        <w:t>At the end of the previous year, a company’s balance sheet</w:t>
      </w:r>
      <w:r>
        <w:rPr>
          <w:color w:val="231F20"/>
          <w:spacing w:val="-6"/>
          <w:sz w:val="19"/>
        </w:rPr>
        <w:t> </w:t>
      </w:r>
      <w:r>
        <w:rPr>
          <w:color w:val="231F20"/>
          <w:sz w:val="19"/>
        </w:rPr>
        <w:t>reports</w:t>
      </w:r>
      <w:r>
        <w:rPr>
          <w:color w:val="231F20"/>
          <w:spacing w:val="-6"/>
          <w:sz w:val="19"/>
        </w:rPr>
        <w:t> </w:t>
      </w:r>
      <w:r>
        <w:rPr>
          <w:color w:val="231F20"/>
          <w:sz w:val="19"/>
        </w:rPr>
        <w:t>cash</w:t>
      </w:r>
      <w:r>
        <w:rPr>
          <w:color w:val="231F20"/>
          <w:spacing w:val="-6"/>
          <w:sz w:val="19"/>
        </w:rPr>
        <w:t> </w:t>
      </w:r>
      <w:r>
        <w:rPr>
          <w:color w:val="231F20"/>
          <w:sz w:val="19"/>
        </w:rPr>
        <w:t>of</w:t>
      </w:r>
      <w:r>
        <w:rPr>
          <w:color w:val="231F20"/>
          <w:spacing w:val="-6"/>
          <w:sz w:val="19"/>
        </w:rPr>
        <w:t> </w:t>
      </w:r>
      <w:r>
        <w:rPr>
          <w:color w:val="231F20"/>
          <w:sz w:val="19"/>
        </w:rPr>
        <w:t>$30,000.</w:t>
      </w:r>
      <w:r>
        <w:rPr>
          <w:color w:val="231F20"/>
          <w:spacing w:val="-6"/>
          <w:sz w:val="19"/>
        </w:rPr>
        <w:t> </w:t>
      </w:r>
      <w:r>
        <w:rPr>
          <w:color w:val="231F20"/>
          <w:sz w:val="19"/>
        </w:rPr>
        <w:t>For</w:t>
      </w:r>
      <w:r>
        <w:rPr>
          <w:color w:val="231F20"/>
          <w:spacing w:val="-6"/>
          <w:sz w:val="19"/>
        </w:rPr>
        <w:t> </w:t>
      </w:r>
      <w:r>
        <w:rPr>
          <w:color w:val="231F20"/>
          <w:sz w:val="19"/>
        </w:rPr>
        <w:t>the</w:t>
      </w:r>
      <w:r>
        <w:rPr>
          <w:color w:val="231F20"/>
          <w:spacing w:val="-6"/>
          <w:sz w:val="19"/>
        </w:rPr>
        <w:t> </w:t>
      </w:r>
      <w:r>
        <w:rPr>
          <w:color w:val="231F20"/>
          <w:sz w:val="19"/>
        </w:rPr>
        <w:t>current</w:t>
      </w:r>
      <w:r>
        <w:rPr>
          <w:color w:val="231F20"/>
          <w:spacing w:val="-6"/>
          <w:sz w:val="19"/>
        </w:rPr>
        <w:t> </w:t>
      </w:r>
      <w:r>
        <w:rPr>
          <w:color w:val="231F20"/>
          <w:sz w:val="19"/>
        </w:rPr>
        <w:t>year,</w:t>
      </w:r>
      <w:r>
        <w:rPr>
          <w:color w:val="231F20"/>
          <w:spacing w:val="-6"/>
          <w:sz w:val="19"/>
        </w:rPr>
        <w:t> </w:t>
      </w:r>
      <w:r>
        <w:rPr>
          <w:color w:val="231F20"/>
          <w:sz w:val="19"/>
        </w:rPr>
        <w:t>the company’s statement of cash flows reports operating </w:t>
      </w:r>
      <w:r>
        <w:rPr>
          <w:color w:val="231F20"/>
          <w:spacing w:val="-2"/>
          <w:sz w:val="19"/>
        </w:rPr>
        <w:t>cash</w:t>
      </w:r>
      <w:r>
        <w:rPr>
          <w:color w:val="231F20"/>
          <w:spacing w:val="-8"/>
          <w:sz w:val="19"/>
        </w:rPr>
        <w:t> </w:t>
      </w:r>
      <w:r>
        <w:rPr>
          <w:color w:val="231F20"/>
          <w:spacing w:val="-2"/>
          <w:sz w:val="19"/>
        </w:rPr>
        <w:t>inflows</w:t>
      </w:r>
      <w:r>
        <w:rPr>
          <w:color w:val="231F20"/>
          <w:spacing w:val="-8"/>
          <w:sz w:val="19"/>
        </w:rPr>
        <w:t> </w:t>
      </w:r>
      <w:r>
        <w:rPr>
          <w:color w:val="231F20"/>
          <w:spacing w:val="-2"/>
          <w:sz w:val="19"/>
        </w:rPr>
        <w:t>of</w:t>
      </w:r>
      <w:r>
        <w:rPr>
          <w:color w:val="231F20"/>
          <w:spacing w:val="-8"/>
          <w:sz w:val="19"/>
        </w:rPr>
        <w:t> </w:t>
      </w:r>
      <w:r>
        <w:rPr>
          <w:color w:val="231F20"/>
          <w:spacing w:val="-2"/>
          <w:sz w:val="19"/>
        </w:rPr>
        <w:t>$90,000;</w:t>
      </w:r>
      <w:r>
        <w:rPr>
          <w:color w:val="231F20"/>
          <w:spacing w:val="-8"/>
          <w:sz w:val="19"/>
        </w:rPr>
        <w:t> </w:t>
      </w:r>
      <w:r>
        <w:rPr>
          <w:color w:val="231F20"/>
          <w:spacing w:val="-2"/>
          <w:sz w:val="19"/>
        </w:rPr>
        <w:t>investing</w:t>
      </w:r>
      <w:r>
        <w:rPr>
          <w:color w:val="231F20"/>
          <w:spacing w:val="-8"/>
          <w:sz w:val="19"/>
        </w:rPr>
        <w:t> </w:t>
      </w:r>
      <w:r>
        <w:rPr>
          <w:color w:val="231F20"/>
          <w:spacing w:val="-2"/>
          <w:sz w:val="19"/>
        </w:rPr>
        <w:t>outflows</w:t>
      </w:r>
      <w:r>
        <w:rPr>
          <w:color w:val="231F20"/>
          <w:spacing w:val="-8"/>
          <w:sz w:val="19"/>
        </w:rPr>
        <w:t> </w:t>
      </w:r>
      <w:r>
        <w:rPr>
          <w:color w:val="231F20"/>
          <w:spacing w:val="-2"/>
          <w:sz w:val="19"/>
        </w:rPr>
        <w:t>of</w:t>
      </w:r>
      <w:r>
        <w:rPr>
          <w:color w:val="231F20"/>
          <w:spacing w:val="-8"/>
          <w:sz w:val="19"/>
        </w:rPr>
        <w:t> </w:t>
      </w:r>
      <w:r>
        <w:rPr>
          <w:color w:val="231F20"/>
          <w:spacing w:val="-2"/>
          <w:sz w:val="19"/>
        </w:rPr>
        <w:t>$110,000;</w:t>
      </w:r>
      <w:r>
        <w:rPr>
          <w:color w:val="231F20"/>
          <w:sz w:val="19"/>
        </w:rPr>
        <w:t> and financing inflows of $40,000. What amount of</w:t>
      </w:r>
    </w:p>
    <w:p>
      <w:pPr>
        <w:pStyle w:val="BodyText"/>
        <w:ind w:left="530" w:right="1051"/>
        <w:rPr>
          <w:rFonts w:ascii="Arial Black" w:hAnsi="Arial Black"/>
          <w:sz w:val="18"/>
        </w:rPr>
      </w:pPr>
      <w:r>
        <w:rPr>
          <w:color w:val="231F20"/>
        </w:rPr>
        <w:t>cash</w:t>
      </w:r>
      <w:r>
        <w:rPr>
          <w:color w:val="231F20"/>
          <w:spacing w:val="-11"/>
        </w:rPr>
        <w:t> </w:t>
      </w:r>
      <w:r>
        <w:rPr>
          <w:color w:val="231F20"/>
        </w:rPr>
        <w:t>will</w:t>
      </w:r>
      <w:r>
        <w:rPr>
          <w:color w:val="231F20"/>
          <w:spacing w:val="-10"/>
        </w:rPr>
        <w:t> </w:t>
      </w:r>
      <w:r>
        <w:rPr>
          <w:color w:val="231F20"/>
        </w:rPr>
        <w:t>be</w:t>
      </w:r>
      <w:r>
        <w:rPr>
          <w:color w:val="231F20"/>
          <w:spacing w:val="-11"/>
        </w:rPr>
        <w:t> </w:t>
      </w:r>
      <w:r>
        <w:rPr>
          <w:color w:val="231F20"/>
        </w:rPr>
        <w:t>reported</w:t>
      </w:r>
      <w:r>
        <w:rPr>
          <w:color w:val="231F20"/>
          <w:spacing w:val="-10"/>
        </w:rPr>
        <w:t> </w:t>
      </w:r>
      <w:r>
        <w:rPr>
          <w:color w:val="231F20"/>
        </w:rPr>
        <w:t>in</w:t>
      </w:r>
      <w:r>
        <w:rPr>
          <w:color w:val="231F20"/>
          <w:spacing w:val="-11"/>
        </w:rPr>
        <w:t> </w:t>
      </w:r>
      <w:r>
        <w:rPr>
          <w:color w:val="231F20"/>
        </w:rPr>
        <w:t>the</w:t>
      </w:r>
      <w:r>
        <w:rPr>
          <w:color w:val="231F20"/>
          <w:spacing w:val="-10"/>
        </w:rPr>
        <w:t> </w:t>
      </w:r>
      <w:r>
        <w:rPr>
          <w:color w:val="231F20"/>
        </w:rPr>
        <w:t>current</w:t>
      </w:r>
      <w:r>
        <w:rPr>
          <w:color w:val="231F20"/>
          <w:spacing w:val="-11"/>
        </w:rPr>
        <w:t> </w:t>
      </w:r>
      <w:r>
        <w:rPr>
          <w:color w:val="231F20"/>
        </w:rPr>
        <w:t>year’s</w:t>
      </w:r>
      <w:r>
        <w:rPr>
          <w:color w:val="231F20"/>
          <w:spacing w:val="-10"/>
        </w:rPr>
        <w:t> </w:t>
      </w:r>
      <w:r>
        <w:rPr>
          <w:color w:val="231F20"/>
        </w:rPr>
        <w:t>balance sheet?</w:t>
      </w:r>
      <w:r>
        <w:rPr>
          <w:color w:val="231F20"/>
          <w:spacing w:val="40"/>
        </w:rPr>
        <w:t> </w:t>
      </w:r>
      <w:r>
        <w:rPr>
          <w:rFonts w:ascii="Arial Black" w:hAnsi="Arial Black"/>
          <w:color w:val="7F2654"/>
          <w:sz w:val="18"/>
        </w:rPr>
        <w:t>(</w:t>
      </w:r>
      <w:r>
        <w:rPr>
          <w:rFonts w:ascii="Proxima Nova Rg" w:hAnsi="Proxima Nova Rg"/>
          <w:b/>
          <w:color w:val="7F2654"/>
          <w:sz w:val="18"/>
        </w:rPr>
        <w:t>LO4–8</w:t>
      </w:r>
      <w:r>
        <w:rPr>
          <w:rFonts w:ascii="Arial Black" w:hAnsi="Arial Black"/>
          <w:color w:val="7F2654"/>
          <w:sz w:val="18"/>
        </w:rPr>
        <w:t>)</w:t>
      </w:r>
    </w:p>
    <w:p>
      <w:pPr>
        <w:pStyle w:val="ListParagraph"/>
        <w:numPr>
          <w:ilvl w:val="1"/>
          <w:numId w:val="28"/>
        </w:numPr>
        <w:tabs>
          <w:tab w:pos="771" w:val="left" w:leader="none"/>
        </w:tabs>
        <w:spacing w:line="240" w:lineRule="auto" w:before="21" w:after="0"/>
        <w:ind w:left="770" w:right="0" w:hanging="228"/>
        <w:jc w:val="left"/>
        <w:rPr>
          <w:sz w:val="19"/>
        </w:rPr>
      </w:pPr>
      <w:r>
        <w:rPr>
          <w:color w:val="231F20"/>
          <w:spacing w:val="-2"/>
          <w:sz w:val="19"/>
        </w:rPr>
        <w:t>$90,000.</w:t>
      </w:r>
    </w:p>
    <w:p>
      <w:pPr>
        <w:pStyle w:val="ListParagraph"/>
        <w:numPr>
          <w:ilvl w:val="1"/>
          <w:numId w:val="28"/>
        </w:numPr>
        <w:tabs>
          <w:tab w:pos="771" w:val="left" w:leader="none"/>
        </w:tabs>
        <w:spacing w:line="240" w:lineRule="auto" w:before="37" w:after="0"/>
        <w:ind w:left="770" w:right="0" w:hanging="241"/>
        <w:jc w:val="left"/>
        <w:rPr>
          <w:sz w:val="19"/>
        </w:rPr>
      </w:pPr>
      <w:r>
        <w:rPr>
          <w:color w:val="231F20"/>
          <w:spacing w:val="-2"/>
          <w:sz w:val="19"/>
        </w:rPr>
        <w:t>$20,000.</w:t>
      </w:r>
    </w:p>
    <w:p>
      <w:pPr>
        <w:pStyle w:val="ListParagraph"/>
        <w:numPr>
          <w:ilvl w:val="1"/>
          <w:numId w:val="28"/>
        </w:numPr>
        <w:tabs>
          <w:tab w:pos="771" w:val="left" w:leader="none"/>
        </w:tabs>
        <w:spacing w:line="240" w:lineRule="auto" w:before="37" w:after="0"/>
        <w:ind w:left="770" w:right="0" w:hanging="222"/>
        <w:jc w:val="left"/>
        <w:rPr>
          <w:sz w:val="19"/>
        </w:rPr>
      </w:pPr>
      <w:r>
        <w:rPr>
          <w:color w:val="231F20"/>
          <w:spacing w:val="-2"/>
          <w:sz w:val="19"/>
        </w:rPr>
        <w:t>$50,000.</w:t>
      </w:r>
    </w:p>
    <w:p>
      <w:pPr>
        <w:pStyle w:val="ListParagraph"/>
        <w:numPr>
          <w:ilvl w:val="1"/>
          <w:numId w:val="28"/>
        </w:numPr>
        <w:tabs>
          <w:tab w:pos="771" w:val="left" w:leader="none"/>
        </w:tabs>
        <w:spacing w:line="240" w:lineRule="auto" w:before="38" w:after="0"/>
        <w:ind w:left="770" w:right="0" w:hanging="241"/>
        <w:jc w:val="left"/>
        <w:rPr>
          <w:sz w:val="19"/>
        </w:rPr>
      </w:pPr>
      <w:r>
        <w:rPr>
          <w:color w:val="231F20"/>
          <w:spacing w:val="-2"/>
          <w:sz w:val="19"/>
        </w:rPr>
        <w:t>$120,000.</w:t>
      </w:r>
    </w:p>
    <w:p>
      <w:pPr>
        <w:pStyle w:val="ListParagraph"/>
        <w:numPr>
          <w:ilvl w:val="0"/>
          <w:numId w:val="28"/>
        </w:numPr>
        <w:tabs>
          <w:tab w:pos="531" w:val="left" w:leader="none"/>
        </w:tabs>
        <w:spacing w:line="240" w:lineRule="auto" w:before="137" w:after="0"/>
        <w:ind w:left="530" w:right="698" w:hanging="308"/>
        <w:jc w:val="left"/>
        <w:rPr>
          <w:rFonts w:ascii="Arial Black" w:hAnsi="Arial Black"/>
          <w:sz w:val="18"/>
        </w:rPr>
      </w:pPr>
      <w:r>
        <w:rPr>
          <w:color w:val="231F20"/>
          <w:sz w:val="19"/>
        </w:rPr>
        <w:t>Which</w:t>
      </w:r>
      <w:r>
        <w:rPr>
          <w:color w:val="231F20"/>
          <w:spacing w:val="-8"/>
          <w:sz w:val="19"/>
        </w:rPr>
        <w:t> </w:t>
      </w:r>
      <w:r>
        <w:rPr>
          <w:color w:val="231F20"/>
          <w:sz w:val="19"/>
        </w:rPr>
        <w:t>of</w:t>
      </w:r>
      <w:r>
        <w:rPr>
          <w:color w:val="231F20"/>
          <w:spacing w:val="-8"/>
          <w:sz w:val="19"/>
        </w:rPr>
        <w:t> </w:t>
      </w:r>
      <w:r>
        <w:rPr>
          <w:color w:val="231F20"/>
          <w:sz w:val="19"/>
        </w:rPr>
        <w:t>the</w:t>
      </w:r>
      <w:r>
        <w:rPr>
          <w:color w:val="231F20"/>
          <w:spacing w:val="-8"/>
          <w:sz w:val="19"/>
        </w:rPr>
        <w:t> </w:t>
      </w:r>
      <w:r>
        <w:rPr>
          <w:color w:val="231F20"/>
          <w:sz w:val="19"/>
        </w:rPr>
        <w:t>following</w:t>
      </w:r>
      <w:r>
        <w:rPr>
          <w:color w:val="231F20"/>
          <w:spacing w:val="-8"/>
          <w:sz w:val="19"/>
        </w:rPr>
        <w:t> </w:t>
      </w:r>
      <w:r>
        <w:rPr>
          <w:color w:val="231F20"/>
          <w:sz w:val="19"/>
        </w:rPr>
        <w:t>could</w:t>
      </w:r>
      <w:r>
        <w:rPr>
          <w:color w:val="231F20"/>
          <w:spacing w:val="-8"/>
          <w:sz w:val="19"/>
        </w:rPr>
        <w:t> </w:t>
      </w:r>
      <w:r>
        <w:rPr>
          <w:color w:val="231F20"/>
          <w:sz w:val="19"/>
        </w:rPr>
        <w:t>cause</w:t>
      </w:r>
      <w:r>
        <w:rPr>
          <w:color w:val="231F20"/>
          <w:spacing w:val="-8"/>
          <w:sz w:val="19"/>
        </w:rPr>
        <w:t> </w:t>
      </w:r>
      <w:r>
        <w:rPr>
          <w:color w:val="231F20"/>
          <w:sz w:val="19"/>
        </w:rPr>
        <w:t>a</w:t>
      </w:r>
      <w:r>
        <w:rPr>
          <w:color w:val="231F20"/>
          <w:spacing w:val="-8"/>
          <w:sz w:val="19"/>
        </w:rPr>
        <w:t> </w:t>
      </w:r>
      <w:r>
        <w:rPr>
          <w:color w:val="231F20"/>
          <w:sz w:val="19"/>
        </w:rPr>
        <w:t>company</w:t>
      </w:r>
      <w:r>
        <w:rPr>
          <w:color w:val="231F20"/>
          <w:spacing w:val="-8"/>
          <w:sz w:val="19"/>
        </w:rPr>
        <w:t> </w:t>
      </w:r>
      <w:r>
        <w:rPr>
          <w:color w:val="231F20"/>
          <w:sz w:val="19"/>
        </w:rPr>
        <w:t>to</w:t>
      </w:r>
      <w:r>
        <w:rPr>
          <w:color w:val="231F20"/>
          <w:spacing w:val="-8"/>
          <w:sz w:val="19"/>
        </w:rPr>
        <w:t> </w:t>
      </w:r>
      <w:r>
        <w:rPr>
          <w:color w:val="231F20"/>
          <w:sz w:val="19"/>
        </w:rPr>
        <w:t>have a high ratio of cash to noncash assets?</w:t>
      </w:r>
      <w:r>
        <w:rPr>
          <w:color w:val="231F20"/>
          <w:spacing w:val="40"/>
          <w:sz w:val="19"/>
        </w:rPr>
        <w:t> </w:t>
      </w:r>
      <w:r>
        <w:rPr>
          <w:rFonts w:ascii="Arial Black" w:hAnsi="Arial Black"/>
          <w:color w:val="7F2654"/>
          <w:sz w:val="18"/>
        </w:rPr>
        <w:t>(</w:t>
      </w:r>
      <w:r>
        <w:rPr>
          <w:rFonts w:ascii="Proxima Nova Rg" w:hAnsi="Proxima Nova Rg"/>
          <w:b/>
          <w:color w:val="7F2654"/>
          <w:sz w:val="18"/>
        </w:rPr>
        <w:t>LO4–8</w:t>
      </w:r>
      <w:r>
        <w:rPr>
          <w:rFonts w:ascii="Arial Black" w:hAnsi="Arial Black"/>
          <w:color w:val="7F2654"/>
          <w:sz w:val="18"/>
        </w:rPr>
        <w:t>)</w:t>
      </w:r>
    </w:p>
    <w:p>
      <w:pPr>
        <w:pStyle w:val="ListParagraph"/>
        <w:numPr>
          <w:ilvl w:val="1"/>
          <w:numId w:val="28"/>
        </w:numPr>
        <w:tabs>
          <w:tab w:pos="771" w:val="left" w:leader="none"/>
        </w:tabs>
        <w:spacing w:line="240" w:lineRule="auto" w:before="23" w:after="0"/>
        <w:ind w:left="770" w:right="0" w:hanging="228"/>
        <w:jc w:val="left"/>
        <w:rPr>
          <w:sz w:val="19"/>
        </w:rPr>
      </w:pPr>
      <w:r>
        <w:rPr>
          <w:color w:val="231F20"/>
          <w:sz w:val="19"/>
        </w:rPr>
        <w:t>Highly</w:t>
      </w:r>
      <w:r>
        <w:rPr>
          <w:color w:val="231F20"/>
          <w:spacing w:val="-5"/>
          <w:sz w:val="19"/>
        </w:rPr>
        <w:t> </w:t>
      </w:r>
      <w:r>
        <w:rPr>
          <w:color w:val="231F20"/>
          <w:sz w:val="19"/>
        </w:rPr>
        <w:t>volatile</w:t>
      </w:r>
      <w:r>
        <w:rPr>
          <w:color w:val="231F20"/>
          <w:spacing w:val="-5"/>
          <w:sz w:val="19"/>
        </w:rPr>
        <w:t> </w:t>
      </w:r>
      <w:r>
        <w:rPr>
          <w:color w:val="231F20"/>
          <w:spacing w:val="-2"/>
          <w:sz w:val="19"/>
        </w:rPr>
        <w:t>operations.</w:t>
      </w:r>
    </w:p>
    <w:p>
      <w:pPr>
        <w:pStyle w:val="ListParagraph"/>
        <w:numPr>
          <w:ilvl w:val="1"/>
          <w:numId w:val="28"/>
        </w:numPr>
        <w:tabs>
          <w:tab w:pos="771" w:val="left" w:leader="none"/>
        </w:tabs>
        <w:spacing w:line="240" w:lineRule="auto" w:before="38" w:after="0"/>
        <w:ind w:left="770" w:right="0" w:hanging="241"/>
        <w:jc w:val="left"/>
        <w:rPr>
          <w:sz w:val="19"/>
        </w:rPr>
      </w:pPr>
      <w:r>
        <w:rPr>
          <w:color w:val="231F20"/>
          <w:sz w:val="19"/>
        </w:rPr>
        <w:t>Low</w:t>
      </w:r>
      <w:r>
        <w:rPr>
          <w:color w:val="231F20"/>
          <w:spacing w:val="-2"/>
          <w:sz w:val="19"/>
        </w:rPr>
        <w:t> </w:t>
      </w:r>
      <w:r>
        <w:rPr>
          <w:color w:val="231F20"/>
          <w:sz w:val="19"/>
        </w:rPr>
        <w:t>dividend</w:t>
      </w:r>
      <w:r>
        <w:rPr>
          <w:color w:val="231F20"/>
          <w:spacing w:val="-2"/>
          <w:sz w:val="19"/>
        </w:rPr>
        <w:t> payments.</w:t>
      </w:r>
    </w:p>
    <w:p>
      <w:pPr>
        <w:pStyle w:val="ListParagraph"/>
        <w:numPr>
          <w:ilvl w:val="1"/>
          <w:numId w:val="28"/>
        </w:numPr>
        <w:tabs>
          <w:tab w:pos="771" w:val="left" w:leader="none"/>
        </w:tabs>
        <w:spacing w:line="240" w:lineRule="auto" w:before="37" w:after="0"/>
        <w:ind w:left="770" w:right="0" w:hanging="222"/>
        <w:jc w:val="left"/>
        <w:rPr>
          <w:sz w:val="19"/>
        </w:rPr>
      </w:pPr>
      <w:r>
        <w:rPr>
          <w:color w:val="231F20"/>
          <w:sz w:val="19"/>
        </w:rPr>
        <w:t>Significant</w:t>
      </w:r>
      <w:r>
        <w:rPr>
          <w:color w:val="231F20"/>
          <w:spacing w:val="-2"/>
          <w:sz w:val="19"/>
        </w:rPr>
        <w:t> </w:t>
      </w:r>
      <w:r>
        <w:rPr>
          <w:color w:val="231F20"/>
          <w:sz w:val="19"/>
        </w:rPr>
        <w:t>foreign</w:t>
      </w:r>
      <w:r>
        <w:rPr>
          <w:color w:val="231F20"/>
          <w:spacing w:val="-1"/>
          <w:sz w:val="19"/>
        </w:rPr>
        <w:t> </w:t>
      </w:r>
      <w:r>
        <w:rPr>
          <w:color w:val="231F20"/>
          <w:spacing w:val="-2"/>
          <w:sz w:val="19"/>
        </w:rPr>
        <w:t>operations.</w:t>
      </w:r>
    </w:p>
    <w:p>
      <w:pPr>
        <w:pStyle w:val="ListParagraph"/>
        <w:numPr>
          <w:ilvl w:val="1"/>
          <w:numId w:val="28"/>
        </w:numPr>
        <w:tabs>
          <w:tab w:pos="771" w:val="left" w:leader="none"/>
        </w:tabs>
        <w:spacing w:line="259" w:lineRule="auto" w:before="37" w:after="0"/>
        <w:ind w:left="770" w:right="783" w:hanging="240"/>
        <w:jc w:val="left"/>
        <w:rPr>
          <w:sz w:val="19"/>
        </w:rPr>
      </w:pPr>
      <w:r>
        <w:rPr>
          <w:color w:val="231F20"/>
          <w:sz w:val="19"/>
        </w:rPr>
        <w:t>All</w:t>
      </w:r>
      <w:r>
        <w:rPr>
          <w:color w:val="231F20"/>
          <w:spacing w:val="-9"/>
          <w:sz w:val="19"/>
        </w:rPr>
        <w:t> </w:t>
      </w:r>
      <w:r>
        <w:rPr>
          <w:color w:val="231F20"/>
          <w:sz w:val="19"/>
        </w:rPr>
        <w:t>of</w:t>
      </w:r>
      <w:r>
        <w:rPr>
          <w:color w:val="231F20"/>
          <w:spacing w:val="-9"/>
          <w:sz w:val="19"/>
        </w:rPr>
        <w:t> </w:t>
      </w:r>
      <w:r>
        <w:rPr>
          <w:color w:val="231F20"/>
          <w:sz w:val="19"/>
        </w:rPr>
        <w:t>these</w:t>
      </w:r>
      <w:r>
        <w:rPr>
          <w:color w:val="231F20"/>
          <w:spacing w:val="-9"/>
          <w:sz w:val="19"/>
        </w:rPr>
        <w:t> </w:t>
      </w:r>
      <w:r>
        <w:rPr>
          <w:color w:val="231F20"/>
          <w:sz w:val="19"/>
        </w:rPr>
        <w:t>factors</w:t>
      </w:r>
      <w:r>
        <w:rPr>
          <w:color w:val="231F20"/>
          <w:spacing w:val="-9"/>
          <w:sz w:val="19"/>
        </w:rPr>
        <w:t> </w:t>
      </w:r>
      <w:r>
        <w:rPr>
          <w:color w:val="231F20"/>
          <w:sz w:val="19"/>
        </w:rPr>
        <w:t>could</w:t>
      </w:r>
      <w:r>
        <w:rPr>
          <w:color w:val="231F20"/>
          <w:spacing w:val="-9"/>
          <w:sz w:val="19"/>
        </w:rPr>
        <w:t> </w:t>
      </w:r>
      <w:r>
        <w:rPr>
          <w:color w:val="231F20"/>
          <w:sz w:val="19"/>
        </w:rPr>
        <w:t>contribute</w:t>
      </w:r>
      <w:r>
        <w:rPr>
          <w:color w:val="231F20"/>
          <w:spacing w:val="-9"/>
          <w:sz w:val="19"/>
        </w:rPr>
        <w:t> </w:t>
      </w:r>
      <w:r>
        <w:rPr>
          <w:color w:val="231F20"/>
          <w:sz w:val="19"/>
        </w:rPr>
        <w:t>to</w:t>
      </w:r>
      <w:r>
        <w:rPr>
          <w:color w:val="231F20"/>
          <w:spacing w:val="-9"/>
          <w:sz w:val="19"/>
        </w:rPr>
        <w:t> </w:t>
      </w:r>
      <w:r>
        <w:rPr>
          <w:color w:val="231F20"/>
          <w:sz w:val="19"/>
        </w:rPr>
        <w:t>a</w:t>
      </w:r>
      <w:r>
        <w:rPr>
          <w:color w:val="231F20"/>
          <w:spacing w:val="-9"/>
          <w:sz w:val="19"/>
        </w:rPr>
        <w:t> </w:t>
      </w:r>
      <w:r>
        <w:rPr>
          <w:color w:val="231F20"/>
          <w:sz w:val="19"/>
        </w:rPr>
        <w:t>high</w:t>
      </w:r>
      <w:r>
        <w:rPr>
          <w:color w:val="231F20"/>
          <w:spacing w:val="-9"/>
          <w:sz w:val="19"/>
        </w:rPr>
        <w:t> </w:t>
      </w:r>
      <w:r>
        <w:rPr>
          <w:color w:val="231F20"/>
          <w:sz w:val="19"/>
        </w:rPr>
        <w:t>ratio of cash to noncash assets.</w:t>
      </w:r>
    </w:p>
    <w:p>
      <w:pPr>
        <w:pStyle w:val="BodyText"/>
        <w:rPr>
          <w:sz w:val="22"/>
        </w:rPr>
      </w:pPr>
    </w:p>
    <w:p>
      <w:pPr>
        <w:pStyle w:val="BodyText"/>
        <w:rPr>
          <w:sz w:val="22"/>
        </w:rPr>
      </w:pPr>
    </w:p>
    <w:p>
      <w:pPr>
        <w:spacing w:before="135"/>
        <w:ind w:left="170" w:right="0" w:firstLine="0"/>
        <w:jc w:val="left"/>
        <w:rPr>
          <w:rFonts w:ascii="Book Antiqua"/>
          <w:b/>
          <w:i/>
          <w:sz w:val="19"/>
        </w:rPr>
      </w:pPr>
      <w:r>
        <w:rPr>
          <w:rFonts w:ascii="Book Antiqua"/>
          <w:b/>
          <w:i/>
          <w:color w:val="231F20"/>
          <w:spacing w:val="-4"/>
          <w:sz w:val="19"/>
        </w:rPr>
        <w:t>Note:</w:t>
      </w:r>
      <w:r>
        <w:rPr>
          <w:rFonts w:ascii="Book Antiqua"/>
          <w:b/>
          <w:i/>
          <w:color w:val="231F20"/>
          <w:spacing w:val="-6"/>
          <w:sz w:val="19"/>
        </w:rPr>
        <w:t> </w:t>
      </w:r>
      <w:r>
        <w:rPr>
          <w:rFonts w:ascii="Book Antiqua"/>
          <w:b/>
          <w:i/>
          <w:color w:val="231F20"/>
          <w:spacing w:val="-4"/>
          <w:sz w:val="19"/>
        </w:rPr>
        <w:t>For</w:t>
      </w:r>
      <w:r>
        <w:rPr>
          <w:rFonts w:ascii="Book Antiqua"/>
          <w:b/>
          <w:i/>
          <w:color w:val="231F20"/>
          <w:spacing w:val="-6"/>
          <w:sz w:val="19"/>
        </w:rPr>
        <w:t> </w:t>
      </w:r>
      <w:r>
        <w:rPr>
          <w:rFonts w:ascii="Book Antiqua"/>
          <w:b/>
          <w:i/>
          <w:color w:val="231F20"/>
          <w:spacing w:val="-4"/>
          <w:sz w:val="19"/>
        </w:rPr>
        <w:t>answers,</w:t>
      </w:r>
      <w:r>
        <w:rPr>
          <w:rFonts w:ascii="Book Antiqua"/>
          <w:b/>
          <w:i/>
          <w:color w:val="231F20"/>
          <w:spacing w:val="-6"/>
          <w:sz w:val="19"/>
        </w:rPr>
        <w:t> </w:t>
      </w:r>
      <w:r>
        <w:rPr>
          <w:rFonts w:ascii="Book Antiqua"/>
          <w:b/>
          <w:i/>
          <w:color w:val="231F20"/>
          <w:spacing w:val="-4"/>
          <w:sz w:val="19"/>
        </w:rPr>
        <w:t>see</w:t>
      </w:r>
      <w:r>
        <w:rPr>
          <w:rFonts w:ascii="Book Antiqua"/>
          <w:b/>
          <w:i/>
          <w:color w:val="231F20"/>
          <w:spacing w:val="-6"/>
          <w:sz w:val="19"/>
        </w:rPr>
        <w:t> </w:t>
      </w:r>
      <w:r>
        <w:rPr>
          <w:rFonts w:ascii="Book Antiqua"/>
          <w:b/>
          <w:i/>
          <w:color w:val="231F20"/>
          <w:spacing w:val="-4"/>
          <w:sz w:val="19"/>
        </w:rPr>
        <w:t>the</w:t>
      </w:r>
      <w:r>
        <w:rPr>
          <w:rFonts w:ascii="Book Antiqua"/>
          <w:b/>
          <w:i/>
          <w:color w:val="231F20"/>
          <w:spacing w:val="-6"/>
          <w:sz w:val="19"/>
        </w:rPr>
        <w:t> </w:t>
      </w:r>
      <w:r>
        <w:rPr>
          <w:rFonts w:ascii="Book Antiqua"/>
          <w:b/>
          <w:i/>
          <w:color w:val="231F20"/>
          <w:spacing w:val="-4"/>
          <w:sz w:val="19"/>
        </w:rPr>
        <w:t>last</w:t>
      </w:r>
      <w:r>
        <w:rPr>
          <w:rFonts w:ascii="Book Antiqua"/>
          <w:b/>
          <w:i/>
          <w:color w:val="231F20"/>
          <w:spacing w:val="-6"/>
          <w:sz w:val="19"/>
        </w:rPr>
        <w:t> </w:t>
      </w:r>
      <w:r>
        <w:rPr>
          <w:rFonts w:ascii="Book Antiqua"/>
          <w:b/>
          <w:i/>
          <w:color w:val="231F20"/>
          <w:spacing w:val="-4"/>
          <w:sz w:val="19"/>
        </w:rPr>
        <w:t>page</w:t>
      </w:r>
      <w:r>
        <w:rPr>
          <w:rFonts w:ascii="Book Antiqua"/>
          <w:b/>
          <w:i/>
          <w:color w:val="231F20"/>
          <w:spacing w:val="-5"/>
          <w:sz w:val="19"/>
        </w:rPr>
        <w:t> </w:t>
      </w:r>
      <w:r>
        <w:rPr>
          <w:rFonts w:ascii="Book Antiqua"/>
          <w:b/>
          <w:i/>
          <w:color w:val="231F20"/>
          <w:spacing w:val="-4"/>
          <w:sz w:val="19"/>
        </w:rPr>
        <w:t>of</w:t>
      </w:r>
      <w:r>
        <w:rPr>
          <w:rFonts w:ascii="Book Antiqua"/>
          <w:b/>
          <w:i/>
          <w:color w:val="231F20"/>
          <w:spacing w:val="-6"/>
          <w:sz w:val="19"/>
        </w:rPr>
        <w:t> </w:t>
      </w:r>
      <w:r>
        <w:rPr>
          <w:rFonts w:ascii="Book Antiqua"/>
          <w:b/>
          <w:i/>
          <w:color w:val="231F20"/>
          <w:spacing w:val="-4"/>
          <w:sz w:val="19"/>
        </w:rPr>
        <w:t>the</w:t>
      </w:r>
      <w:r>
        <w:rPr>
          <w:rFonts w:ascii="Book Antiqua"/>
          <w:b/>
          <w:i/>
          <w:color w:val="231F20"/>
          <w:spacing w:val="-6"/>
          <w:sz w:val="19"/>
        </w:rPr>
        <w:t> </w:t>
      </w:r>
      <w:r>
        <w:rPr>
          <w:rFonts w:ascii="Book Antiqua"/>
          <w:b/>
          <w:i/>
          <w:color w:val="231F20"/>
          <w:spacing w:val="-4"/>
          <w:sz w:val="19"/>
        </w:rPr>
        <w:t>chapter.</w:t>
      </w:r>
    </w:p>
    <w:p>
      <w:pPr>
        <w:spacing w:after="0"/>
        <w:jc w:val="left"/>
        <w:rPr>
          <w:rFonts w:ascii="Book Antiqua"/>
          <w:sz w:val="19"/>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4940" w:space="50"/>
            <w:col w:w="5570"/>
          </w:cols>
        </w:sectPr>
      </w:pPr>
    </w:p>
    <w:p>
      <w:pPr>
        <w:pStyle w:val="BodyText"/>
        <w:rPr>
          <w:rFonts w:ascii="Book Antiqua"/>
          <w:b/>
          <w:i/>
          <w:sz w:val="20"/>
        </w:rPr>
      </w:pPr>
    </w:p>
    <w:p>
      <w:pPr>
        <w:pStyle w:val="BodyText"/>
        <w:spacing w:before="6"/>
        <w:rPr>
          <w:rFonts w:ascii="Book Antiqua"/>
          <w:b/>
          <w:i/>
          <w:sz w:val="23"/>
        </w:rPr>
      </w:pPr>
    </w:p>
    <w:p>
      <w:pPr>
        <w:pStyle w:val="Heading4"/>
        <w:tabs>
          <w:tab w:pos="2419" w:val="left" w:leader="none"/>
        </w:tabs>
        <w:ind w:left="1990"/>
      </w:pPr>
      <w:r>
        <w:rPr>
          <w:rFonts w:ascii="Trebuchet MS" w:hAnsi="Trebuchet MS"/>
          <w:b/>
          <w:color w:val="231F20"/>
          <w:spacing w:val="-10"/>
          <w:w w:val="95"/>
          <w:position w:val="13"/>
          <w:sz w:val="10"/>
        </w:rPr>
        <w:t>®</w:t>
      </w:r>
      <w:r>
        <w:rPr>
          <w:rFonts w:ascii="Trebuchet MS" w:hAnsi="Trebuchet MS"/>
          <w:b/>
          <w:color w:val="231F20"/>
          <w:position w:val="13"/>
          <w:sz w:val="10"/>
        </w:rPr>
        <w:tab/>
      </w:r>
      <w:r>
        <w:rPr>
          <w:color w:val="FFFFFF"/>
          <w:w w:val="80"/>
        </w:rPr>
        <w:t>DATA</w:t>
      </w:r>
      <w:r>
        <w:rPr>
          <w:color w:val="FFFFFF"/>
          <w:spacing w:val="-4"/>
        </w:rPr>
        <w:t> </w:t>
      </w:r>
      <w:r>
        <w:rPr>
          <w:color w:val="FFFFFF"/>
          <w:w w:val="80"/>
        </w:rPr>
        <w:t>ANALYTICS</w:t>
      </w:r>
      <w:r>
        <w:rPr>
          <w:color w:val="FFFFFF"/>
          <w:spacing w:val="-3"/>
        </w:rPr>
        <w:t> </w:t>
      </w:r>
      <w:r>
        <w:rPr>
          <w:color w:val="FFFFFF"/>
          <w:w w:val="80"/>
        </w:rPr>
        <w:t>&amp;</w:t>
      </w:r>
      <w:r>
        <w:rPr>
          <w:color w:val="FFFFFF"/>
          <w:spacing w:val="-3"/>
        </w:rPr>
        <w:t> </w:t>
      </w:r>
      <w:r>
        <w:rPr>
          <w:color w:val="FFFFFF"/>
          <w:spacing w:val="-2"/>
          <w:w w:val="80"/>
        </w:rPr>
        <w:t>EXCEL</w:t>
      </w:r>
    </w:p>
    <w:p>
      <w:pPr>
        <w:spacing w:line="252" w:lineRule="auto" w:before="253"/>
        <w:ind w:left="2280" w:right="556" w:firstLine="0"/>
        <w:jc w:val="left"/>
        <w:rPr>
          <w:rFonts w:ascii="Proxima Nova Rg"/>
          <w:b/>
          <w:sz w:val="18"/>
        </w:rPr>
      </w:pPr>
      <w:r>
        <w:rPr>
          <w:rFonts w:ascii="Proxima Nova Rg"/>
          <w:b/>
          <w:color w:val="231F20"/>
          <w:sz w:val="18"/>
        </w:rPr>
        <w:t>Visit</w:t>
      </w:r>
      <w:r>
        <w:rPr>
          <w:rFonts w:ascii="Proxima Nova Rg"/>
          <w:b/>
          <w:color w:val="231F20"/>
          <w:spacing w:val="-4"/>
          <w:sz w:val="18"/>
        </w:rPr>
        <w:t> </w:t>
      </w:r>
      <w:r>
        <w:rPr>
          <w:rFonts w:ascii="Proxima Nova Rg"/>
          <w:b/>
          <w:color w:val="231F20"/>
          <w:sz w:val="18"/>
        </w:rPr>
        <w:t>Connect</w:t>
      </w:r>
      <w:r>
        <w:rPr>
          <w:rFonts w:ascii="Proxima Nova Rg"/>
          <w:b/>
          <w:color w:val="231F20"/>
          <w:spacing w:val="-4"/>
          <w:sz w:val="18"/>
        </w:rPr>
        <w:t> </w:t>
      </w:r>
      <w:r>
        <w:rPr>
          <w:rFonts w:ascii="Proxima Nova Rg"/>
          <w:b/>
          <w:color w:val="231F20"/>
          <w:sz w:val="18"/>
        </w:rPr>
        <w:t>to</w:t>
      </w:r>
      <w:r>
        <w:rPr>
          <w:rFonts w:ascii="Proxima Nova Rg"/>
          <w:b/>
          <w:color w:val="231F20"/>
          <w:spacing w:val="-4"/>
          <w:sz w:val="18"/>
        </w:rPr>
        <w:t> </w:t>
      </w:r>
      <w:r>
        <w:rPr>
          <w:rFonts w:ascii="Proxima Nova Rg"/>
          <w:b/>
          <w:color w:val="231F20"/>
          <w:sz w:val="18"/>
        </w:rPr>
        <w:t>find</w:t>
      </w:r>
      <w:r>
        <w:rPr>
          <w:rFonts w:ascii="Proxima Nova Rg"/>
          <w:b/>
          <w:color w:val="231F20"/>
          <w:spacing w:val="-4"/>
          <w:sz w:val="18"/>
        </w:rPr>
        <w:t> </w:t>
      </w:r>
      <w:r>
        <w:rPr>
          <w:rFonts w:ascii="Proxima Nova Rg"/>
          <w:b/>
          <w:color w:val="231F20"/>
          <w:sz w:val="18"/>
        </w:rPr>
        <w:t>a</w:t>
      </w:r>
      <w:r>
        <w:rPr>
          <w:rFonts w:ascii="Proxima Nova Rg"/>
          <w:b/>
          <w:color w:val="231F20"/>
          <w:spacing w:val="-4"/>
          <w:sz w:val="18"/>
        </w:rPr>
        <w:t> </w:t>
      </w:r>
      <w:r>
        <w:rPr>
          <w:rFonts w:ascii="Proxima Nova Rg"/>
          <w:b/>
          <w:color w:val="231F20"/>
          <w:sz w:val="18"/>
        </w:rPr>
        <w:t>variety</w:t>
      </w:r>
      <w:r>
        <w:rPr>
          <w:rFonts w:ascii="Proxima Nova Rg"/>
          <w:b/>
          <w:color w:val="231F20"/>
          <w:spacing w:val="-4"/>
          <w:sz w:val="18"/>
        </w:rPr>
        <w:t> </w:t>
      </w:r>
      <w:r>
        <w:rPr>
          <w:rFonts w:ascii="Proxima Nova Rg"/>
          <w:b/>
          <w:color w:val="231F20"/>
          <w:sz w:val="18"/>
        </w:rPr>
        <w:t>of</w:t>
      </w:r>
      <w:r>
        <w:rPr>
          <w:rFonts w:ascii="Proxima Nova Rg"/>
          <w:b/>
          <w:color w:val="231F20"/>
          <w:spacing w:val="-4"/>
          <w:sz w:val="18"/>
        </w:rPr>
        <w:t> </w:t>
      </w:r>
      <w:r>
        <w:rPr>
          <w:rFonts w:ascii="Proxima Nova Rg"/>
          <w:b/>
          <w:color w:val="231F20"/>
          <w:sz w:val="18"/>
        </w:rPr>
        <w:t>Data</w:t>
      </w:r>
      <w:r>
        <w:rPr>
          <w:rFonts w:ascii="Proxima Nova Rg"/>
          <w:b/>
          <w:color w:val="231F20"/>
          <w:spacing w:val="-4"/>
          <w:sz w:val="18"/>
        </w:rPr>
        <w:t> </w:t>
      </w:r>
      <w:r>
        <w:rPr>
          <w:rFonts w:ascii="Proxima Nova Rg"/>
          <w:b/>
          <w:color w:val="231F20"/>
          <w:sz w:val="18"/>
        </w:rPr>
        <w:t>Analytics</w:t>
      </w:r>
      <w:r>
        <w:rPr>
          <w:rFonts w:ascii="Proxima Nova Rg"/>
          <w:b/>
          <w:color w:val="231F20"/>
          <w:spacing w:val="-4"/>
          <w:sz w:val="18"/>
        </w:rPr>
        <w:t> </w:t>
      </w:r>
      <w:r>
        <w:rPr>
          <w:rFonts w:ascii="Proxima Nova Rg"/>
          <w:b/>
          <w:color w:val="231F20"/>
          <w:sz w:val="18"/>
        </w:rPr>
        <w:t>questions</w:t>
      </w:r>
      <w:r>
        <w:rPr>
          <w:rFonts w:ascii="Proxima Nova Rg"/>
          <w:b/>
          <w:color w:val="231F20"/>
          <w:spacing w:val="-4"/>
          <w:sz w:val="18"/>
        </w:rPr>
        <w:t> </w:t>
      </w:r>
      <w:r>
        <w:rPr>
          <w:rFonts w:ascii="Proxima Nova Rg"/>
          <w:b/>
          <w:color w:val="231F20"/>
          <w:sz w:val="18"/>
        </w:rPr>
        <w:t>that</w:t>
      </w:r>
      <w:r>
        <w:rPr>
          <w:rFonts w:ascii="Proxima Nova Rg"/>
          <w:b/>
          <w:color w:val="231F20"/>
          <w:spacing w:val="-4"/>
          <w:sz w:val="18"/>
        </w:rPr>
        <w:t> </w:t>
      </w:r>
      <w:r>
        <w:rPr>
          <w:rFonts w:ascii="Proxima Nova Rg"/>
          <w:b/>
          <w:color w:val="231F20"/>
          <w:sz w:val="18"/>
        </w:rPr>
        <w:t>help</w:t>
      </w:r>
      <w:r>
        <w:rPr>
          <w:rFonts w:ascii="Proxima Nova Rg"/>
          <w:b/>
          <w:color w:val="231F20"/>
          <w:spacing w:val="-4"/>
          <w:sz w:val="18"/>
        </w:rPr>
        <w:t> </w:t>
      </w:r>
      <w:r>
        <w:rPr>
          <w:rFonts w:ascii="Proxima Nova Rg"/>
          <w:b/>
          <w:color w:val="231F20"/>
          <w:sz w:val="18"/>
        </w:rPr>
        <w:t>build</w:t>
      </w:r>
      <w:r>
        <w:rPr>
          <w:rFonts w:ascii="Proxima Nova Rg"/>
          <w:b/>
          <w:color w:val="231F20"/>
          <w:spacing w:val="-4"/>
          <w:sz w:val="18"/>
        </w:rPr>
        <w:t> </w:t>
      </w:r>
      <w:r>
        <w:rPr>
          <w:rFonts w:ascii="Proxima Nova Rg"/>
          <w:b/>
          <w:color w:val="231F20"/>
          <w:sz w:val="18"/>
        </w:rPr>
        <w:t>Excel,</w:t>
      </w:r>
      <w:r>
        <w:rPr>
          <w:rFonts w:ascii="Proxima Nova Rg"/>
          <w:b/>
          <w:color w:val="231F20"/>
          <w:spacing w:val="-4"/>
          <w:sz w:val="18"/>
        </w:rPr>
        <w:t> </w:t>
      </w:r>
      <w:r>
        <w:rPr>
          <w:rFonts w:ascii="Proxima Nova Rg"/>
          <w:b/>
          <w:color w:val="231F20"/>
          <w:sz w:val="18"/>
        </w:rPr>
        <w:t>Tableau,</w:t>
      </w:r>
      <w:r>
        <w:rPr>
          <w:rFonts w:ascii="Proxima Nova Rg"/>
          <w:b/>
          <w:color w:val="231F20"/>
          <w:spacing w:val="-4"/>
          <w:sz w:val="18"/>
        </w:rPr>
        <w:t> </w:t>
      </w:r>
      <w:r>
        <w:rPr>
          <w:rFonts w:ascii="Proxima Nova Rg"/>
          <w:b/>
          <w:color w:val="231F20"/>
          <w:sz w:val="18"/>
        </w:rPr>
        <w:t>and data visualization skills. Assignable materials include </w:t>
      </w:r>
      <w:r>
        <w:rPr>
          <w:rFonts w:ascii="Proxima Nova Rg"/>
          <w:b/>
          <w:color w:val="0C7D9C"/>
          <w:sz w:val="18"/>
        </w:rPr>
        <w:t>Integrated Excel</w:t>
      </w:r>
      <w:r>
        <w:rPr>
          <w:rFonts w:ascii="Proxima Nova Rg"/>
          <w:b/>
          <w:color w:val="231F20"/>
          <w:sz w:val="18"/>
        </w:rPr>
        <w:t>, </w:t>
      </w:r>
      <w:r>
        <w:rPr>
          <w:rFonts w:ascii="Proxima Nova Rg"/>
          <w:b/>
          <w:color w:val="0C7D9C"/>
          <w:sz w:val="18"/>
        </w:rPr>
        <w:t>Applying Excel</w:t>
      </w:r>
      <w:r>
        <w:rPr>
          <w:rFonts w:ascii="Proxima Nova Rg"/>
          <w:b/>
          <w:color w:val="231F20"/>
          <w:sz w:val="18"/>
        </w:rPr>
        <w:t>, </w:t>
      </w:r>
      <w:r>
        <w:rPr>
          <w:rFonts w:ascii="Proxima Nova Rg"/>
          <w:b/>
          <w:color w:val="0C7D9C"/>
          <w:sz w:val="18"/>
        </w:rPr>
        <w:t>Data Visualizations</w:t>
      </w:r>
      <w:r>
        <w:rPr>
          <w:rFonts w:ascii="Proxima Nova Rg"/>
          <w:b/>
          <w:color w:val="231F20"/>
          <w:sz w:val="18"/>
        </w:rPr>
        <w:t>, </w:t>
      </w:r>
      <w:r>
        <w:rPr>
          <w:rFonts w:ascii="Proxima Nova Rg"/>
          <w:b/>
          <w:color w:val="0C7D9C"/>
          <w:sz w:val="18"/>
        </w:rPr>
        <w:t>Tableau Dashboard Activities</w:t>
      </w:r>
      <w:r>
        <w:rPr>
          <w:rFonts w:ascii="Proxima Nova Rg"/>
          <w:b/>
          <w:color w:val="231F20"/>
          <w:sz w:val="18"/>
        </w:rPr>
        <w:t>, and </w:t>
      </w:r>
      <w:r>
        <w:rPr>
          <w:rFonts w:ascii="Proxima Nova Rg"/>
          <w:b/>
          <w:color w:val="0C7D9C"/>
          <w:sz w:val="18"/>
        </w:rPr>
        <w:t>Applying Tableau cases</w:t>
      </w:r>
      <w:r>
        <w:rPr>
          <w:rFonts w:ascii="Proxima Nova Rg"/>
          <w:b/>
          <w:color w:val="231F20"/>
          <w:sz w:val="18"/>
        </w:rPr>
        <w:t>.</w:t>
      </w:r>
    </w:p>
    <w:p>
      <w:pPr>
        <w:pStyle w:val="BodyText"/>
        <w:spacing w:before="5"/>
        <w:rPr>
          <w:rFonts w:ascii="Proxima Nova Rg"/>
          <w:b/>
          <w:sz w:val="29"/>
        </w:rPr>
      </w:pPr>
    </w:p>
    <w:p>
      <w:pPr>
        <w:pStyle w:val="Heading4"/>
      </w:pPr>
      <w:r>
        <w:rPr>
          <w:color w:val="FFFFFF"/>
          <w:w w:val="85"/>
        </w:rPr>
        <w:t>REVIEW</w:t>
      </w:r>
      <w:r>
        <w:rPr>
          <w:color w:val="FFFFFF"/>
          <w:spacing w:val="-7"/>
          <w:w w:val="85"/>
        </w:rPr>
        <w:t> </w:t>
      </w:r>
      <w:r>
        <w:rPr>
          <w:color w:val="FFFFFF"/>
          <w:spacing w:val="-2"/>
          <w:w w:val="90"/>
        </w:rPr>
        <w:t>QUESTIONS</w:t>
      </w:r>
    </w:p>
    <w:p>
      <w:pPr>
        <w:pStyle w:val="BodyText"/>
        <w:spacing w:before="1"/>
        <w:rPr>
          <w:rFonts w:ascii="Arial Black"/>
          <w:sz w:val="8"/>
        </w:rPr>
      </w:pPr>
    </w:p>
    <w:p>
      <w:pPr>
        <w:spacing w:after="0"/>
        <w:rPr>
          <w:rFonts w:ascii="Arial Black"/>
          <w:sz w:val="8"/>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sectPr>
      </w:pPr>
    </w:p>
    <w:p>
      <w:pPr>
        <w:pStyle w:val="ListParagraph"/>
        <w:numPr>
          <w:ilvl w:val="0"/>
          <w:numId w:val="30"/>
        </w:numPr>
        <w:tabs>
          <w:tab w:pos="329" w:val="left" w:leader="none"/>
        </w:tabs>
        <w:spacing w:line="240" w:lineRule="auto" w:before="97" w:after="0"/>
        <w:ind w:left="328" w:right="0" w:hanging="209"/>
        <w:jc w:val="left"/>
        <w:rPr>
          <w:rFonts w:ascii="Arial Black" w:hAnsi="Arial Black"/>
          <w:sz w:val="18"/>
        </w:rPr>
      </w:pPr>
      <w:r>
        <w:rPr/>
        <w:pict>
          <v:group style="position:absolute;margin-left:0pt;margin-top:0pt;width:612pt;height:783pt;mso-position-horizontal-relative:page;mso-position-vertical-relative:page;z-index:-18883072" id="docshapegroup914" coordorigin="0,0" coordsize="12240,15660">
            <v:rect style="position:absolute;left:0;top:0;width:720;height:15660" id="docshape915" filled="true" fillcolor="#336929" stroked="false">
              <v:fill type="solid"/>
            </v:rect>
            <v:shape style="position:absolute;left:5;top:5;width:12230;height:15650" id="docshape916" coordorigin="5,5" coordsize="12230,15650" path="m5,15655l12235,15655,12235,5,5,5,5,15655xm965,14815l2875,14815,2875,1205,965,1205,965,14815xm3125,14815l10795,14815,10795,1205,3125,1205,3125,14815xe" filled="false" stroked="true" strokeweight=".5pt" strokecolor="#939598">
              <v:path arrowok="t"/>
              <v:stroke dashstyle="solid"/>
            </v:shape>
            <v:shape style="position:absolute;left:960;top:7850;width:9840;height:2237" id="docshape917" coordorigin="960,7850" coordsize="9840,2237" path="m10800,9705l10798,9636,10785,9600,10749,9587,10680,9585,1080,9585,1011,9587,975,9600,962,9636,960,9705,960,9967,962,10036,975,10072,1011,10085,1080,10087,10680,10087,10749,10085,10785,10072,10798,10036,10800,9967,10800,9705xm10800,7970l10798,7901,10785,7865,10749,7852,10680,7850,3240,7850,3171,7852,3135,7865,3122,7901,3120,7970,3120,8232,3122,8301,3135,8337,3171,8350,3240,8352,10680,8352,10749,8350,10785,8337,10798,8301,10800,8232,10800,7970xe" filled="true" fillcolor="#516a66" stroked="false">
              <v:path arrowok="t"/>
              <v:fill type="solid"/>
            </v:shape>
            <v:shape style="position:absolute;left:960;top:8412;width:768;height:768" type="#_x0000_t75" id="docshape918" stroked="false">
              <v:imagedata r:id="rId616" o:title=""/>
            </v:shape>
            <v:shape style="position:absolute;left:1952;top:8520;width:539;height:501" id="docshape919" coordorigin="1952,8521" coordsize="539,501" path="m2491,8984l2491,8559,2453,8521,1990,8521,1968,8521,1957,8526,1953,8537,1952,8559,1952,8984,1953,9005,1957,9017,1968,9021,1990,9021,2453,9021,2475,9021,2486,9017,2490,9005,2491,8984xe" filled="true" fillcolor="#0c7d9c" stroked="false">
              <v:path arrowok="t"/>
              <v:fill type="solid"/>
            </v:shape>
            <v:shape style="position:absolute;left:1952;top:8520;width:539;height:479" id="docshape920" coordorigin="1952,8521" coordsize="539,479" path="m2453,8521l1990,8521,1968,8521,1957,8526,1953,8537,1952,8559,1952,8984,1953,8999,2490,8999,2491,8984,2491,8559,2490,8537,2486,8526,2475,8521,2453,8521xe" filled="true" fillcolor="#ffffff" stroked="false">
              <v:path arrowok="t"/>
              <v:fill opacity="29491f" type="solid"/>
            </v:shape>
            <v:shape style="position:absolute;left:1952;top:8520;width:539;height:501" id="docshape921" coordorigin="1952,8521" coordsize="539,501" path="m2453,8521l1990,8521,1968,8521,1957,8526,1953,8537,1952,8559,1952,8984,1953,9005,1957,9017,1968,9021,1990,9021,2453,9021,2475,9021,2486,9017,2490,9005,2491,8984,2491,8559,2490,8537,2486,8526,2475,8521,2453,8521xe" filled="true" fillcolor="#231f20" stroked="false">
              <v:path arrowok="t"/>
              <v:fill opacity="29491f" type="solid"/>
            </v:shape>
            <v:shape style="position:absolute;left:2029;top:8582;width:371;height:371" type="#_x0000_t75" id="docshape922" stroked="false">
              <v:imagedata r:id="rId617" o:title=""/>
            </v:shape>
            <v:shape style="position:absolute;left:1365;top:7920;width:1458;height:320" id="docshape923" coordorigin="1365,7921" coordsize="1458,320" path="m1505,7985l1492,7985,1441,7995,1401,8023,1375,8063,1365,8117,1374,8167,1400,8207,1439,8233,1490,8241,1508,8241,1525,8237,1542,8233,1557,8225,1561,8223,1566,8221,1572,8217,1592,8205,1494,8205,1459,8199,1432,8181,1415,8153,1409,8115,1415,8077,1432,8047,1457,8029,1491,8021,1561,8021,1569,8011,1558,8003,1548,7997,1539,7993,1528,7991,1517,7987,1505,7985xm1666,8203l1595,8203,1613,8219,1633,8231,1656,8239,1681,8241,1727,8231,1762,8207,1681,8207,1666,8203xm2309,8111l2267,8111,2267,8113,2275,8167,2298,8207,2334,8233,2380,8241,2402,8241,2423,8235,2444,8227,2468,8213,2464,8205,2389,8205,2356,8199,2331,8181,2315,8151,2309,8111xm2538,8111l2494,8111,2494,8117,2503,8167,2528,8207,2568,8233,2618,8241,2636,8241,2654,8237,2670,8233,2686,8225,2690,8223,2695,8221,2702,8217,2694,8205,2623,8205,2587,8199,2561,8181,2544,8153,2538,8115,2538,8111xm2755,8025l2715,8025,2715,8187,2718,8209,2728,8227,2742,8239,2762,8241,2775,8241,2789,8235,2804,8227,2823,8211,2816,8201,2762,8201,2757,8197,2757,8189,2756,8187,2756,8181,2756,8175,2755,8167,2755,8025xm1861,8111l1821,8111,1821,8235,1861,8235,1861,8111xm2018,8021l1966,8021,1975,8027,1979,8035,1982,8041,1983,8047,1983,8235,2093,8235,2093,8205,2023,8205,2023,8111,2093,8111,2093,8087,2099,8081,2023,8081,2023,8053,2019,8023,2018,8021xm2250,8021l2197,8021,2207,8027,2211,8035,2213,8041,2215,8047,2215,8235,2255,8235,2255,8111,2538,8111,2543,8081,2255,8081,2255,8053,2251,8023,2250,8021xm1761,8021l1681,8021,1710,8029,1734,8049,1751,8077,1756,8113,1751,8149,1734,8179,1710,8199,1681,8207,1762,8207,1765,8205,1791,8163,1800,8113,1800,8111,1861,8111,1861,8087,1867,8081,1797,8081,1781,8043,1761,8021xm1681,7985l1634,7995,1596,8023,1570,8065,1561,8113,1561,8127,1563,8141,1567,8153,1571,8167,1552,8185,1538,8195,1524,8201,1510,8203,1494,8205,1592,8205,1595,8203,1666,8203,1651,8199,1627,8179,1610,8149,1605,8113,1610,8077,1627,8049,1651,8029,1681,8021,1761,8021,1754,8013,1720,7993,1681,7985xm2093,8111l2052,8111,2052,8205,2093,8205,2093,8111xm2452,8181l2434,8193,2419,8199,2404,8203,2389,8205,2464,8205,2452,8181xm2681,8185l2667,8195,2653,8201,2639,8203,2623,8205,2694,8205,2681,8185xm2806,8185l2789,8197,2781,8201,2816,8201,2806,8185xm1861,7991l1821,7991,1821,8081,1867,8081,1890,8057,1907,8043,1861,8043,1861,7991xm2093,7991l2052,7991,2052,8081,2099,8081,2122,8057,2139,8043,2093,8043,2093,7991xm2382,7985l2341,7993,2308,8011,2284,8041,2270,8081,2476,8081,2475,8079,2313,8079,2322,8055,2337,8037,2356,8025,2379,8021,2455,8021,2449,8011,2420,7993,2382,7985xm2633,7985l2621,7985,2577,7993,2541,8011,2514,8043,2498,8081,2543,8081,2544,8077,2560,8047,2586,8029,2619,8021,2820,8021,2820,8001,2682,8001,2674,7995,2667,7993,2657,7991,2645,7987,2633,7985xm2455,8021l2379,8021,2401,8025,2418,8037,2428,8055,2432,8079,2475,8079,2468,8043,2455,8021xm1561,8021l1491,8021,1506,8023,1519,8027,1532,8033,1546,8043,1561,8021xm1959,7985l1942,7987,1925,7991,1909,7999,1894,8009,1886,8017,1879,8023,1872,8031,1861,8043,1907,8043,1914,8037,1935,8025,1954,8021,2018,8021,2007,8003,1987,7989,1959,7985xm2191,7985l2174,7987,2157,7991,2141,7999,2126,8009,2118,8017,2111,8023,2103,8031,2093,8043,2139,8043,2146,8037,2167,8025,2186,8021,2250,8021,2239,8003,2219,7989,2191,7985xm2820,8021l2619,8021,2634,8023,2648,8027,2661,8033,2674,8043,2686,8025,2820,8025,2820,8021xm2755,7921l2715,7921,2715,7991,2682,8001,2820,8001,2820,7991,2755,7991,2755,7921xe" filled="true" fillcolor="#231f20" stroked="false">
              <v:path arrowok="t"/>
              <v:fill type="solid"/>
            </v:shape>
            <v:shape style="position:absolute;left:931;top:7920;width:350;height:340" type="#_x0000_t75" id="docshape924" stroked="false">
              <v:imagedata r:id="rId618" o:title=""/>
            </v:shape>
            <w10:wrap type="none"/>
          </v:group>
        </w:pict>
      </w:r>
      <w:r>
        <w:rPr>
          <w:rFonts w:ascii="Arial Black" w:hAnsi="Arial Black"/>
          <w:color w:val="7F2654"/>
          <w:spacing w:val="-2"/>
          <w:sz w:val="18"/>
        </w:rPr>
        <w:t>LO4–1</w:t>
      </w:r>
    </w:p>
    <w:p>
      <w:pPr>
        <w:pStyle w:val="ListParagraph"/>
        <w:numPr>
          <w:ilvl w:val="0"/>
          <w:numId w:val="30"/>
        </w:numPr>
        <w:tabs>
          <w:tab w:pos="329" w:val="left" w:leader="none"/>
        </w:tabs>
        <w:spacing w:line="240" w:lineRule="auto" w:before="106" w:after="0"/>
        <w:ind w:left="328" w:right="0" w:hanging="209"/>
        <w:jc w:val="left"/>
        <w:rPr>
          <w:rFonts w:ascii="Arial Black" w:hAnsi="Arial Black"/>
          <w:sz w:val="18"/>
        </w:rPr>
      </w:pPr>
      <w:r>
        <w:rPr>
          <w:rFonts w:ascii="Arial Black" w:hAnsi="Arial Black"/>
          <w:color w:val="7F2654"/>
          <w:spacing w:val="-2"/>
          <w:sz w:val="18"/>
        </w:rPr>
        <w:t>LO4–1</w:t>
      </w:r>
    </w:p>
    <w:p>
      <w:pPr>
        <w:pStyle w:val="ListParagraph"/>
        <w:numPr>
          <w:ilvl w:val="0"/>
          <w:numId w:val="30"/>
        </w:numPr>
        <w:tabs>
          <w:tab w:pos="329" w:val="left" w:leader="none"/>
        </w:tabs>
        <w:spacing w:line="240" w:lineRule="auto" w:before="106" w:after="0"/>
        <w:ind w:left="328" w:right="0" w:hanging="209"/>
        <w:jc w:val="left"/>
        <w:rPr>
          <w:rFonts w:ascii="Arial Black" w:hAnsi="Arial Black"/>
          <w:sz w:val="18"/>
        </w:rPr>
      </w:pPr>
      <w:r>
        <w:rPr>
          <w:rFonts w:ascii="Arial Black" w:hAnsi="Arial Black"/>
          <w:color w:val="7F2654"/>
          <w:spacing w:val="-2"/>
          <w:sz w:val="18"/>
        </w:rPr>
        <w:t>LO4–1</w:t>
      </w:r>
    </w:p>
    <w:p>
      <w:pPr>
        <w:pStyle w:val="ListParagraph"/>
        <w:numPr>
          <w:ilvl w:val="0"/>
          <w:numId w:val="30"/>
        </w:numPr>
        <w:tabs>
          <w:tab w:pos="329" w:val="left" w:leader="none"/>
        </w:tabs>
        <w:spacing w:line="240" w:lineRule="auto" w:before="106" w:after="0"/>
        <w:ind w:left="328" w:right="0" w:hanging="209"/>
        <w:jc w:val="left"/>
        <w:rPr>
          <w:rFonts w:ascii="Arial Black" w:hAnsi="Arial Black"/>
          <w:sz w:val="18"/>
        </w:rPr>
      </w:pPr>
      <w:r>
        <w:rPr>
          <w:rFonts w:ascii="Arial Black" w:hAnsi="Arial Black"/>
          <w:color w:val="7F2654"/>
          <w:spacing w:val="-2"/>
          <w:sz w:val="18"/>
        </w:rPr>
        <w:t>LO4–1</w:t>
      </w:r>
    </w:p>
    <w:p>
      <w:pPr>
        <w:pStyle w:val="BodyText"/>
        <w:spacing w:before="8"/>
        <w:rPr>
          <w:rFonts w:ascii="Arial Black"/>
          <w:sz w:val="24"/>
        </w:rPr>
      </w:pPr>
    </w:p>
    <w:p>
      <w:pPr>
        <w:pStyle w:val="ListParagraph"/>
        <w:numPr>
          <w:ilvl w:val="0"/>
          <w:numId w:val="30"/>
        </w:numPr>
        <w:tabs>
          <w:tab w:pos="329" w:val="left" w:leader="none"/>
        </w:tabs>
        <w:spacing w:line="240" w:lineRule="auto" w:before="0" w:after="0"/>
        <w:ind w:left="328" w:right="0" w:hanging="209"/>
        <w:jc w:val="left"/>
        <w:rPr>
          <w:rFonts w:ascii="Arial Black" w:hAnsi="Arial Black"/>
          <w:sz w:val="18"/>
        </w:rPr>
      </w:pPr>
      <w:r>
        <w:rPr>
          <w:rFonts w:ascii="Arial Black" w:hAnsi="Arial Black"/>
          <w:color w:val="7F2654"/>
          <w:spacing w:val="-2"/>
          <w:sz w:val="18"/>
        </w:rPr>
        <w:t>LO4–1</w:t>
      </w:r>
    </w:p>
    <w:p>
      <w:pPr>
        <w:pStyle w:val="ListParagraph"/>
        <w:numPr>
          <w:ilvl w:val="0"/>
          <w:numId w:val="30"/>
        </w:numPr>
        <w:tabs>
          <w:tab w:pos="329" w:val="left" w:leader="none"/>
        </w:tabs>
        <w:spacing w:line="240" w:lineRule="auto" w:before="106" w:after="0"/>
        <w:ind w:left="328" w:right="0" w:hanging="209"/>
        <w:jc w:val="left"/>
        <w:rPr>
          <w:rFonts w:ascii="Arial Black" w:hAnsi="Arial Black"/>
          <w:sz w:val="18"/>
        </w:rPr>
      </w:pPr>
      <w:r>
        <w:rPr>
          <w:rFonts w:ascii="Arial Black" w:hAnsi="Arial Black"/>
          <w:color w:val="7F2654"/>
          <w:spacing w:val="-2"/>
          <w:sz w:val="18"/>
        </w:rPr>
        <w:t>LO4–1</w:t>
      </w:r>
    </w:p>
    <w:p>
      <w:pPr>
        <w:pStyle w:val="ListParagraph"/>
        <w:numPr>
          <w:ilvl w:val="0"/>
          <w:numId w:val="30"/>
        </w:numPr>
        <w:tabs>
          <w:tab w:pos="329" w:val="left" w:leader="none"/>
        </w:tabs>
        <w:spacing w:line="240" w:lineRule="auto" w:before="106" w:after="0"/>
        <w:ind w:left="328" w:right="0" w:hanging="209"/>
        <w:jc w:val="left"/>
        <w:rPr>
          <w:rFonts w:ascii="Arial Black" w:hAnsi="Arial Black"/>
          <w:sz w:val="18"/>
        </w:rPr>
      </w:pPr>
      <w:r>
        <w:rPr>
          <w:rFonts w:ascii="Arial Black" w:hAnsi="Arial Black"/>
          <w:color w:val="7F2654"/>
          <w:spacing w:val="-2"/>
          <w:sz w:val="18"/>
        </w:rPr>
        <w:t>LO4–2</w:t>
      </w:r>
    </w:p>
    <w:p>
      <w:pPr>
        <w:pStyle w:val="BodyText"/>
        <w:spacing w:before="8"/>
        <w:rPr>
          <w:rFonts w:ascii="Arial Black"/>
          <w:sz w:val="24"/>
        </w:rPr>
      </w:pPr>
    </w:p>
    <w:p>
      <w:pPr>
        <w:pStyle w:val="ListParagraph"/>
        <w:numPr>
          <w:ilvl w:val="0"/>
          <w:numId w:val="30"/>
        </w:numPr>
        <w:tabs>
          <w:tab w:pos="329" w:val="left" w:leader="none"/>
        </w:tabs>
        <w:spacing w:line="240" w:lineRule="auto" w:before="0" w:after="0"/>
        <w:ind w:left="328" w:right="0" w:hanging="209"/>
        <w:jc w:val="left"/>
        <w:rPr>
          <w:rFonts w:ascii="Arial Black" w:hAnsi="Arial Black"/>
          <w:sz w:val="18"/>
        </w:rPr>
      </w:pPr>
      <w:r>
        <w:rPr>
          <w:rFonts w:ascii="Arial Black" w:hAnsi="Arial Black"/>
          <w:color w:val="7F2654"/>
          <w:spacing w:val="-2"/>
          <w:sz w:val="18"/>
        </w:rPr>
        <w:t>LO4–2</w:t>
      </w:r>
    </w:p>
    <w:p>
      <w:pPr>
        <w:pStyle w:val="BodyText"/>
        <w:spacing w:before="7"/>
        <w:rPr>
          <w:rFonts w:ascii="Arial Black"/>
          <w:sz w:val="24"/>
        </w:rPr>
      </w:pPr>
    </w:p>
    <w:p>
      <w:pPr>
        <w:pStyle w:val="ListParagraph"/>
        <w:numPr>
          <w:ilvl w:val="0"/>
          <w:numId w:val="30"/>
        </w:numPr>
        <w:tabs>
          <w:tab w:pos="329" w:val="left" w:leader="none"/>
        </w:tabs>
        <w:spacing w:line="240" w:lineRule="auto" w:before="1" w:after="0"/>
        <w:ind w:left="328" w:right="0" w:hanging="209"/>
        <w:jc w:val="left"/>
        <w:rPr>
          <w:rFonts w:ascii="Arial Black" w:hAnsi="Arial Black"/>
          <w:sz w:val="18"/>
        </w:rPr>
      </w:pPr>
      <w:r>
        <w:rPr>
          <w:rFonts w:ascii="Arial Black" w:hAnsi="Arial Black"/>
          <w:color w:val="7F2654"/>
          <w:spacing w:val="-2"/>
          <w:sz w:val="18"/>
        </w:rPr>
        <w:t>LO4–2</w:t>
      </w:r>
    </w:p>
    <w:p>
      <w:pPr>
        <w:pStyle w:val="ListParagraph"/>
        <w:numPr>
          <w:ilvl w:val="0"/>
          <w:numId w:val="30"/>
        </w:numPr>
        <w:tabs>
          <w:tab w:pos="329" w:val="left" w:leader="none"/>
        </w:tabs>
        <w:spacing w:line="240" w:lineRule="auto" w:before="88" w:after="0"/>
        <w:ind w:left="328" w:right="0" w:hanging="209"/>
        <w:jc w:val="left"/>
        <w:rPr>
          <w:rFonts w:ascii="Arial Black" w:hAnsi="Arial Black"/>
          <w:sz w:val="18"/>
        </w:rPr>
      </w:pPr>
      <w:r>
        <w:rPr>
          <w:rFonts w:ascii="Arial Black" w:hAnsi="Arial Black"/>
          <w:color w:val="7F2654"/>
          <w:spacing w:val="-2"/>
          <w:sz w:val="18"/>
        </w:rPr>
        <w:t>LO4–2</w:t>
      </w:r>
    </w:p>
    <w:p>
      <w:pPr>
        <w:pStyle w:val="ListParagraph"/>
        <w:numPr>
          <w:ilvl w:val="1"/>
          <w:numId w:val="30"/>
        </w:numPr>
        <w:tabs>
          <w:tab w:pos="454" w:val="left" w:leader="none"/>
        </w:tabs>
        <w:spacing w:line="240" w:lineRule="auto" w:before="97" w:after="0"/>
        <w:ind w:left="453" w:right="0" w:hanging="240"/>
        <w:jc w:val="left"/>
        <w:rPr>
          <w:sz w:val="19"/>
        </w:rPr>
      </w:pPr>
      <w:r>
        <w:rPr/>
        <w:br w:type="column"/>
      </w:r>
      <w:r>
        <w:rPr>
          <w:color w:val="231F20"/>
          <w:sz w:val="19"/>
        </w:rPr>
        <w:t>Define</w:t>
      </w:r>
      <w:r>
        <w:rPr>
          <w:color w:val="231F20"/>
          <w:spacing w:val="-5"/>
          <w:sz w:val="19"/>
        </w:rPr>
        <w:t> </w:t>
      </w:r>
      <w:r>
        <w:rPr>
          <w:color w:val="231F20"/>
          <w:sz w:val="19"/>
        </w:rPr>
        <w:t>occupational</w:t>
      </w:r>
      <w:r>
        <w:rPr>
          <w:color w:val="231F20"/>
          <w:spacing w:val="-5"/>
          <w:sz w:val="19"/>
        </w:rPr>
        <w:t> </w:t>
      </w:r>
      <w:r>
        <w:rPr>
          <w:color w:val="231F20"/>
          <w:sz w:val="19"/>
        </w:rPr>
        <w:t>fraud.</w:t>
      </w:r>
      <w:r>
        <w:rPr>
          <w:color w:val="231F20"/>
          <w:spacing w:val="-4"/>
          <w:sz w:val="19"/>
        </w:rPr>
        <w:t> </w:t>
      </w:r>
      <w:r>
        <w:rPr>
          <w:color w:val="231F20"/>
          <w:sz w:val="19"/>
        </w:rPr>
        <w:t>Describe</w:t>
      </w:r>
      <w:r>
        <w:rPr>
          <w:color w:val="231F20"/>
          <w:spacing w:val="-5"/>
          <w:sz w:val="19"/>
        </w:rPr>
        <w:t> </w:t>
      </w:r>
      <w:r>
        <w:rPr>
          <w:color w:val="231F20"/>
          <w:sz w:val="19"/>
        </w:rPr>
        <w:t>two</w:t>
      </w:r>
      <w:r>
        <w:rPr>
          <w:color w:val="231F20"/>
          <w:spacing w:val="-5"/>
          <w:sz w:val="19"/>
        </w:rPr>
        <w:t> </w:t>
      </w:r>
      <w:r>
        <w:rPr>
          <w:color w:val="231F20"/>
          <w:sz w:val="19"/>
        </w:rPr>
        <w:t>common</w:t>
      </w:r>
      <w:r>
        <w:rPr>
          <w:color w:val="231F20"/>
          <w:spacing w:val="-4"/>
          <w:sz w:val="19"/>
        </w:rPr>
        <w:t> </w:t>
      </w:r>
      <w:r>
        <w:rPr>
          <w:color w:val="231F20"/>
          <w:sz w:val="19"/>
        </w:rPr>
        <w:t>means</w:t>
      </w:r>
      <w:r>
        <w:rPr>
          <w:color w:val="231F20"/>
          <w:spacing w:val="-5"/>
          <w:sz w:val="19"/>
        </w:rPr>
        <w:t> </w:t>
      </w:r>
      <w:r>
        <w:rPr>
          <w:color w:val="231F20"/>
          <w:sz w:val="19"/>
        </w:rPr>
        <w:t>of</w:t>
      </w:r>
      <w:r>
        <w:rPr>
          <w:color w:val="231F20"/>
          <w:spacing w:val="-4"/>
          <w:sz w:val="19"/>
        </w:rPr>
        <w:t> </w:t>
      </w:r>
      <w:r>
        <w:rPr>
          <w:color w:val="231F20"/>
          <w:sz w:val="19"/>
        </w:rPr>
        <w:t>occupational</w:t>
      </w:r>
      <w:r>
        <w:rPr>
          <w:color w:val="231F20"/>
          <w:spacing w:val="-5"/>
          <w:sz w:val="19"/>
        </w:rPr>
        <w:t> </w:t>
      </w:r>
      <w:r>
        <w:rPr>
          <w:color w:val="231F20"/>
          <w:spacing w:val="-2"/>
          <w:sz w:val="19"/>
        </w:rPr>
        <w:t>fraud.</w:t>
      </w:r>
    </w:p>
    <w:p>
      <w:pPr>
        <w:pStyle w:val="ListParagraph"/>
        <w:numPr>
          <w:ilvl w:val="1"/>
          <w:numId w:val="30"/>
        </w:numPr>
        <w:tabs>
          <w:tab w:pos="454" w:val="left" w:leader="none"/>
        </w:tabs>
        <w:spacing w:line="240" w:lineRule="auto" w:before="137" w:after="0"/>
        <w:ind w:left="453" w:right="0" w:hanging="248"/>
        <w:jc w:val="left"/>
        <w:rPr>
          <w:sz w:val="19"/>
        </w:rPr>
      </w:pPr>
      <w:r>
        <w:rPr>
          <w:color w:val="231F20"/>
          <w:sz w:val="19"/>
        </w:rPr>
        <w:t>What</w:t>
      </w:r>
      <w:r>
        <w:rPr>
          <w:color w:val="231F20"/>
          <w:spacing w:val="-9"/>
          <w:sz w:val="19"/>
        </w:rPr>
        <w:t> </w:t>
      </w:r>
      <w:r>
        <w:rPr>
          <w:color w:val="231F20"/>
          <w:sz w:val="19"/>
        </w:rPr>
        <w:t>is</w:t>
      </w:r>
      <w:r>
        <w:rPr>
          <w:color w:val="231F20"/>
          <w:spacing w:val="-9"/>
          <w:sz w:val="19"/>
        </w:rPr>
        <w:t> </w:t>
      </w:r>
      <w:r>
        <w:rPr>
          <w:color w:val="231F20"/>
          <w:sz w:val="19"/>
        </w:rPr>
        <w:t>internal</w:t>
      </w:r>
      <w:r>
        <w:rPr>
          <w:color w:val="231F20"/>
          <w:spacing w:val="-9"/>
          <w:sz w:val="19"/>
        </w:rPr>
        <w:t> </w:t>
      </w:r>
      <w:r>
        <w:rPr>
          <w:color w:val="231F20"/>
          <w:sz w:val="19"/>
        </w:rPr>
        <w:t>control?</w:t>
      </w:r>
      <w:r>
        <w:rPr>
          <w:color w:val="231F20"/>
          <w:spacing w:val="-9"/>
          <w:sz w:val="19"/>
        </w:rPr>
        <w:t> </w:t>
      </w:r>
      <w:r>
        <w:rPr>
          <w:color w:val="231F20"/>
          <w:sz w:val="19"/>
        </w:rPr>
        <w:t>Why</w:t>
      </w:r>
      <w:r>
        <w:rPr>
          <w:color w:val="231F20"/>
          <w:spacing w:val="-9"/>
          <w:sz w:val="19"/>
        </w:rPr>
        <w:t> </w:t>
      </w:r>
      <w:r>
        <w:rPr>
          <w:color w:val="231F20"/>
          <w:sz w:val="19"/>
        </w:rPr>
        <w:t>should</w:t>
      </w:r>
      <w:r>
        <w:rPr>
          <w:color w:val="231F20"/>
          <w:spacing w:val="-9"/>
          <w:sz w:val="19"/>
        </w:rPr>
        <w:t> </w:t>
      </w:r>
      <w:r>
        <w:rPr>
          <w:color w:val="231F20"/>
          <w:sz w:val="19"/>
        </w:rPr>
        <w:t>a</w:t>
      </w:r>
      <w:r>
        <w:rPr>
          <w:color w:val="231F20"/>
          <w:spacing w:val="-8"/>
          <w:sz w:val="19"/>
        </w:rPr>
        <w:t> </w:t>
      </w:r>
      <w:r>
        <w:rPr>
          <w:color w:val="231F20"/>
          <w:sz w:val="19"/>
        </w:rPr>
        <w:t>company</w:t>
      </w:r>
      <w:r>
        <w:rPr>
          <w:color w:val="231F20"/>
          <w:spacing w:val="-9"/>
          <w:sz w:val="19"/>
        </w:rPr>
        <w:t> </w:t>
      </w:r>
      <w:r>
        <w:rPr>
          <w:color w:val="231F20"/>
          <w:sz w:val="19"/>
        </w:rPr>
        <w:t>establish</w:t>
      </w:r>
      <w:r>
        <w:rPr>
          <w:color w:val="231F20"/>
          <w:spacing w:val="-9"/>
          <w:sz w:val="19"/>
        </w:rPr>
        <w:t> </w:t>
      </w:r>
      <w:r>
        <w:rPr>
          <w:color w:val="231F20"/>
          <w:sz w:val="19"/>
        </w:rPr>
        <w:t>an</w:t>
      </w:r>
      <w:r>
        <w:rPr>
          <w:color w:val="231F20"/>
          <w:spacing w:val="-9"/>
          <w:sz w:val="19"/>
        </w:rPr>
        <w:t> </w:t>
      </w:r>
      <w:r>
        <w:rPr>
          <w:color w:val="231F20"/>
          <w:sz w:val="19"/>
        </w:rPr>
        <w:t>internal</w:t>
      </w:r>
      <w:r>
        <w:rPr>
          <w:color w:val="231F20"/>
          <w:spacing w:val="-9"/>
          <w:sz w:val="19"/>
        </w:rPr>
        <w:t> </w:t>
      </w:r>
      <w:r>
        <w:rPr>
          <w:color w:val="231F20"/>
          <w:sz w:val="19"/>
        </w:rPr>
        <w:t>control</w:t>
      </w:r>
      <w:r>
        <w:rPr>
          <w:color w:val="231F20"/>
          <w:spacing w:val="-9"/>
          <w:sz w:val="19"/>
        </w:rPr>
        <w:t> </w:t>
      </w:r>
      <w:r>
        <w:rPr>
          <w:color w:val="231F20"/>
          <w:spacing w:val="-2"/>
          <w:sz w:val="19"/>
        </w:rPr>
        <w:t>system?</w:t>
      </w:r>
    </w:p>
    <w:p>
      <w:pPr>
        <w:pStyle w:val="ListParagraph"/>
        <w:numPr>
          <w:ilvl w:val="1"/>
          <w:numId w:val="30"/>
        </w:numPr>
        <w:tabs>
          <w:tab w:pos="454" w:val="left" w:leader="none"/>
        </w:tabs>
        <w:spacing w:line="240" w:lineRule="auto" w:before="137" w:after="0"/>
        <w:ind w:left="453" w:right="0" w:hanging="248"/>
        <w:jc w:val="left"/>
        <w:rPr>
          <w:sz w:val="19"/>
        </w:rPr>
      </w:pPr>
      <w:r>
        <w:rPr>
          <w:color w:val="231F20"/>
          <w:sz w:val="19"/>
        </w:rPr>
        <w:t>“Managers</w:t>
      </w:r>
      <w:r>
        <w:rPr>
          <w:color w:val="231F20"/>
          <w:spacing w:val="-11"/>
          <w:sz w:val="19"/>
        </w:rPr>
        <w:t> </w:t>
      </w:r>
      <w:r>
        <w:rPr>
          <w:color w:val="231F20"/>
          <w:sz w:val="19"/>
        </w:rPr>
        <w:t>are</w:t>
      </w:r>
      <w:r>
        <w:rPr>
          <w:color w:val="231F20"/>
          <w:spacing w:val="-10"/>
          <w:sz w:val="19"/>
        </w:rPr>
        <w:t> </w:t>
      </w:r>
      <w:r>
        <w:rPr>
          <w:color w:val="231F20"/>
          <w:sz w:val="19"/>
        </w:rPr>
        <w:t>stewards</w:t>
      </w:r>
      <w:r>
        <w:rPr>
          <w:color w:val="231F20"/>
          <w:spacing w:val="-10"/>
          <w:sz w:val="19"/>
        </w:rPr>
        <w:t> </w:t>
      </w:r>
      <w:r>
        <w:rPr>
          <w:color w:val="231F20"/>
          <w:sz w:val="19"/>
        </w:rPr>
        <w:t>of</w:t>
      </w:r>
      <w:r>
        <w:rPr>
          <w:color w:val="231F20"/>
          <w:spacing w:val="-10"/>
          <w:sz w:val="19"/>
        </w:rPr>
        <w:t> </w:t>
      </w:r>
      <w:r>
        <w:rPr>
          <w:color w:val="231F20"/>
          <w:sz w:val="19"/>
        </w:rPr>
        <w:t>the</w:t>
      </w:r>
      <w:r>
        <w:rPr>
          <w:color w:val="231F20"/>
          <w:spacing w:val="-10"/>
          <w:sz w:val="19"/>
        </w:rPr>
        <w:t> </w:t>
      </w:r>
      <w:r>
        <w:rPr>
          <w:color w:val="231F20"/>
          <w:sz w:val="19"/>
        </w:rPr>
        <w:t>company’s</w:t>
      </w:r>
      <w:r>
        <w:rPr>
          <w:color w:val="231F20"/>
          <w:spacing w:val="-10"/>
          <w:sz w:val="19"/>
        </w:rPr>
        <w:t> </w:t>
      </w:r>
      <w:r>
        <w:rPr>
          <w:color w:val="231F20"/>
          <w:sz w:val="19"/>
        </w:rPr>
        <w:t>assets.”</w:t>
      </w:r>
      <w:r>
        <w:rPr>
          <w:color w:val="231F20"/>
          <w:spacing w:val="-10"/>
          <w:sz w:val="19"/>
        </w:rPr>
        <w:t> </w:t>
      </w:r>
      <w:r>
        <w:rPr>
          <w:color w:val="231F20"/>
          <w:sz w:val="19"/>
        </w:rPr>
        <w:t>Discuss</w:t>
      </w:r>
      <w:r>
        <w:rPr>
          <w:color w:val="231F20"/>
          <w:spacing w:val="-11"/>
          <w:sz w:val="19"/>
        </w:rPr>
        <w:t> </w:t>
      </w:r>
      <w:r>
        <w:rPr>
          <w:color w:val="231F20"/>
          <w:sz w:val="19"/>
        </w:rPr>
        <w:t>what</w:t>
      </w:r>
      <w:r>
        <w:rPr>
          <w:color w:val="231F20"/>
          <w:spacing w:val="-10"/>
          <w:sz w:val="19"/>
        </w:rPr>
        <w:t> </w:t>
      </w:r>
      <w:r>
        <w:rPr>
          <w:color w:val="231F20"/>
          <w:sz w:val="19"/>
        </w:rPr>
        <w:t>this</w:t>
      </w:r>
      <w:r>
        <w:rPr>
          <w:color w:val="231F20"/>
          <w:spacing w:val="-10"/>
          <w:sz w:val="19"/>
        </w:rPr>
        <w:t> </w:t>
      </w:r>
      <w:r>
        <w:rPr>
          <w:color w:val="231F20"/>
          <w:spacing w:val="-2"/>
          <w:sz w:val="19"/>
        </w:rPr>
        <w:t>means.</w:t>
      </w:r>
    </w:p>
    <w:p>
      <w:pPr>
        <w:pStyle w:val="ListParagraph"/>
        <w:numPr>
          <w:ilvl w:val="1"/>
          <w:numId w:val="30"/>
        </w:numPr>
        <w:tabs>
          <w:tab w:pos="454" w:val="left" w:leader="none"/>
        </w:tabs>
        <w:spacing w:line="259" w:lineRule="auto" w:before="138" w:after="0"/>
        <w:ind w:left="453" w:right="1215" w:hanging="247"/>
        <w:jc w:val="left"/>
        <w:rPr>
          <w:sz w:val="19"/>
        </w:rPr>
      </w:pPr>
      <w:r>
        <w:rPr>
          <w:color w:val="231F20"/>
          <w:sz w:val="19"/>
        </w:rPr>
        <w:t>Why</w:t>
      </w:r>
      <w:r>
        <w:rPr>
          <w:color w:val="231F20"/>
          <w:spacing w:val="-11"/>
          <w:sz w:val="19"/>
        </w:rPr>
        <w:t> </w:t>
      </w:r>
      <w:r>
        <w:rPr>
          <w:color w:val="231F20"/>
          <w:sz w:val="19"/>
        </w:rPr>
        <w:t>are</w:t>
      </w:r>
      <w:r>
        <w:rPr>
          <w:color w:val="231F20"/>
          <w:spacing w:val="-10"/>
          <w:sz w:val="19"/>
        </w:rPr>
        <w:t> </w:t>
      </w:r>
      <w:r>
        <w:rPr>
          <w:color w:val="231F20"/>
          <w:sz w:val="19"/>
        </w:rPr>
        <w:t>some</w:t>
      </w:r>
      <w:r>
        <w:rPr>
          <w:color w:val="231F20"/>
          <w:spacing w:val="-11"/>
          <w:sz w:val="19"/>
        </w:rPr>
        <w:t> </w:t>
      </w:r>
      <w:r>
        <w:rPr>
          <w:color w:val="231F20"/>
          <w:sz w:val="19"/>
        </w:rPr>
        <w:t>managers</w:t>
      </w:r>
      <w:r>
        <w:rPr>
          <w:color w:val="231F20"/>
          <w:spacing w:val="-10"/>
          <w:sz w:val="19"/>
        </w:rPr>
        <w:t> </w:t>
      </w:r>
      <w:r>
        <w:rPr>
          <w:color w:val="231F20"/>
          <w:sz w:val="19"/>
        </w:rPr>
        <w:t>motivated</w:t>
      </w:r>
      <w:r>
        <w:rPr>
          <w:color w:val="231F20"/>
          <w:spacing w:val="-11"/>
          <w:sz w:val="19"/>
        </w:rPr>
        <w:t> </w:t>
      </w:r>
      <w:r>
        <w:rPr>
          <w:color w:val="231F20"/>
          <w:sz w:val="19"/>
        </w:rPr>
        <w:t>to</w:t>
      </w:r>
      <w:r>
        <w:rPr>
          <w:color w:val="231F20"/>
          <w:spacing w:val="-10"/>
          <w:sz w:val="19"/>
        </w:rPr>
        <w:t> </w:t>
      </w:r>
      <w:r>
        <w:rPr>
          <w:color w:val="231F20"/>
          <w:sz w:val="19"/>
        </w:rPr>
        <w:t>manipulate</w:t>
      </w:r>
      <w:r>
        <w:rPr>
          <w:color w:val="231F20"/>
          <w:spacing w:val="-11"/>
          <w:sz w:val="19"/>
        </w:rPr>
        <w:t> </w:t>
      </w:r>
      <w:r>
        <w:rPr>
          <w:color w:val="231F20"/>
          <w:sz w:val="19"/>
        </w:rPr>
        <w:t>amounts</w:t>
      </w:r>
      <w:r>
        <w:rPr>
          <w:color w:val="231F20"/>
          <w:spacing w:val="-10"/>
          <w:sz w:val="19"/>
        </w:rPr>
        <w:t> </w:t>
      </w:r>
      <w:r>
        <w:rPr>
          <w:color w:val="231F20"/>
          <w:sz w:val="19"/>
        </w:rPr>
        <w:t>reported</w:t>
      </w:r>
      <w:r>
        <w:rPr>
          <w:color w:val="231F20"/>
          <w:spacing w:val="-11"/>
          <w:sz w:val="19"/>
        </w:rPr>
        <w:t> </w:t>
      </w:r>
      <w:r>
        <w:rPr>
          <w:color w:val="231F20"/>
          <w:sz w:val="19"/>
        </w:rPr>
        <w:t>in</w:t>
      </w:r>
      <w:r>
        <w:rPr>
          <w:color w:val="231F20"/>
          <w:spacing w:val="-10"/>
          <w:sz w:val="19"/>
        </w:rPr>
        <w:t> </w:t>
      </w:r>
      <w:r>
        <w:rPr>
          <w:color w:val="231F20"/>
          <w:sz w:val="19"/>
        </w:rPr>
        <w:t>the</w:t>
      </w:r>
      <w:r>
        <w:rPr>
          <w:color w:val="231F20"/>
          <w:spacing w:val="-11"/>
          <w:sz w:val="19"/>
        </w:rPr>
        <w:t> </w:t>
      </w:r>
      <w:r>
        <w:rPr>
          <w:color w:val="231F20"/>
          <w:sz w:val="19"/>
        </w:rPr>
        <w:t>financial </w:t>
      </w:r>
      <w:r>
        <w:rPr>
          <w:color w:val="231F20"/>
          <w:spacing w:val="-2"/>
          <w:sz w:val="19"/>
        </w:rPr>
        <w:t>statements?</w:t>
      </w:r>
    </w:p>
    <w:p>
      <w:pPr>
        <w:pStyle w:val="ListParagraph"/>
        <w:numPr>
          <w:ilvl w:val="1"/>
          <w:numId w:val="30"/>
        </w:numPr>
        <w:tabs>
          <w:tab w:pos="454" w:val="left" w:leader="none"/>
        </w:tabs>
        <w:spacing w:line="240" w:lineRule="auto" w:before="118" w:after="0"/>
        <w:ind w:left="453" w:right="0" w:hanging="248"/>
        <w:jc w:val="left"/>
        <w:rPr>
          <w:sz w:val="19"/>
        </w:rPr>
      </w:pPr>
      <w:r>
        <w:rPr>
          <w:color w:val="231F20"/>
          <w:sz w:val="19"/>
        </w:rPr>
        <w:t>What</w:t>
      </w:r>
      <w:r>
        <w:rPr>
          <w:color w:val="231F20"/>
          <w:spacing w:val="-5"/>
          <w:sz w:val="19"/>
        </w:rPr>
        <w:t> </w:t>
      </w:r>
      <w:r>
        <w:rPr>
          <w:color w:val="231F20"/>
          <w:sz w:val="19"/>
        </w:rPr>
        <w:t>is</w:t>
      </w:r>
      <w:r>
        <w:rPr>
          <w:color w:val="231F20"/>
          <w:spacing w:val="-5"/>
          <w:sz w:val="19"/>
        </w:rPr>
        <w:t> </w:t>
      </w:r>
      <w:r>
        <w:rPr>
          <w:color w:val="231F20"/>
          <w:sz w:val="19"/>
        </w:rPr>
        <w:t>meant</w:t>
      </w:r>
      <w:r>
        <w:rPr>
          <w:color w:val="231F20"/>
          <w:spacing w:val="-5"/>
          <w:sz w:val="19"/>
        </w:rPr>
        <w:t> </w:t>
      </w:r>
      <w:r>
        <w:rPr>
          <w:color w:val="231F20"/>
          <w:sz w:val="19"/>
        </w:rPr>
        <w:t>by</w:t>
      </w:r>
      <w:r>
        <w:rPr>
          <w:color w:val="231F20"/>
          <w:spacing w:val="-5"/>
          <w:sz w:val="19"/>
        </w:rPr>
        <w:t> </w:t>
      </w:r>
      <w:r>
        <w:rPr>
          <w:color w:val="231F20"/>
          <w:sz w:val="19"/>
        </w:rPr>
        <w:t>the</w:t>
      </w:r>
      <w:r>
        <w:rPr>
          <w:color w:val="231F20"/>
          <w:spacing w:val="-5"/>
          <w:sz w:val="19"/>
        </w:rPr>
        <w:t> </w:t>
      </w:r>
      <w:r>
        <w:rPr>
          <w:color w:val="231F20"/>
          <w:sz w:val="19"/>
        </w:rPr>
        <w:t>fraud</w:t>
      </w:r>
      <w:r>
        <w:rPr>
          <w:color w:val="231F20"/>
          <w:spacing w:val="-5"/>
          <w:sz w:val="19"/>
        </w:rPr>
        <w:t> </w:t>
      </w:r>
      <w:r>
        <w:rPr>
          <w:color w:val="231F20"/>
          <w:sz w:val="19"/>
        </w:rPr>
        <w:t>triangle,</w:t>
      </w:r>
      <w:r>
        <w:rPr>
          <w:color w:val="231F20"/>
          <w:spacing w:val="-5"/>
          <w:sz w:val="19"/>
        </w:rPr>
        <w:t> </w:t>
      </w:r>
      <w:r>
        <w:rPr>
          <w:color w:val="231F20"/>
          <w:sz w:val="19"/>
        </w:rPr>
        <w:t>and</w:t>
      </w:r>
      <w:r>
        <w:rPr>
          <w:color w:val="231F20"/>
          <w:spacing w:val="-5"/>
          <w:sz w:val="19"/>
        </w:rPr>
        <w:t> </w:t>
      </w:r>
      <w:r>
        <w:rPr>
          <w:color w:val="231F20"/>
          <w:sz w:val="19"/>
        </w:rPr>
        <w:t>what</w:t>
      </w:r>
      <w:r>
        <w:rPr>
          <w:color w:val="231F20"/>
          <w:spacing w:val="-5"/>
          <w:sz w:val="19"/>
        </w:rPr>
        <w:t> </w:t>
      </w:r>
      <w:r>
        <w:rPr>
          <w:color w:val="231F20"/>
          <w:sz w:val="19"/>
        </w:rPr>
        <w:t>can</w:t>
      </w:r>
      <w:r>
        <w:rPr>
          <w:color w:val="231F20"/>
          <w:spacing w:val="-5"/>
          <w:sz w:val="19"/>
        </w:rPr>
        <w:t> </w:t>
      </w:r>
      <w:r>
        <w:rPr>
          <w:color w:val="231F20"/>
          <w:sz w:val="19"/>
        </w:rPr>
        <w:t>companies</w:t>
      </w:r>
      <w:r>
        <w:rPr>
          <w:color w:val="231F20"/>
          <w:spacing w:val="-5"/>
          <w:sz w:val="19"/>
        </w:rPr>
        <w:t> </w:t>
      </w:r>
      <w:r>
        <w:rPr>
          <w:color w:val="231F20"/>
          <w:sz w:val="19"/>
        </w:rPr>
        <w:t>do</w:t>
      </w:r>
      <w:r>
        <w:rPr>
          <w:color w:val="231F20"/>
          <w:spacing w:val="-5"/>
          <w:sz w:val="19"/>
        </w:rPr>
        <w:t> </w:t>
      </w:r>
      <w:r>
        <w:rPr>
          <w:color w:val="231F20"/>
          <w:sz w:val="19"/>
        </w:rPr>
        <w:t>to</w:t>
      </w:r>
      <w:r>
        <w:rPr>
          <w:color w:val="231F20"/>
          <w:spacing w:val="-5"/>
          <w:sz w:val="19"/>
        </w:rPr>
        <w:t> </w:t>
      </w:r>
      <w:r>
        <w:rPr>
          <w:color w:val="231F20"/>
          <w:sz w:val="19"/>
        </w:rPr>
        <w:t>help</w:t>
      </w:r>
      <w:r>
        <w:rPr>
          <w:color w:val="231F20"/>
          <w:spacing w:val="-4"/>
          <w:sz w:val="19"/>
        </w:rPr>
        <w:t> </w:t>
      </w:r>
      <w:r>
        <w:rPr>
          <w:color w:val="231F20"/>
          <w:sz w:val="19"/>
        </w:rPr>
        <w:t>prevent</w:t>
      </w:r>
      <w:r>
        <w:rPr>
          <w:color w:val="231F20"/>
          <w:spacing w:val="-5"/>
          <w:sz w:val="19"/>
        </w:rPr>
        <w:t> </w:t>
      </w:r>
      <w:r>
        <w:rPr>
          <w:color w:val="231F20"/>
          <w:spacing w:val="-2"/>
          <w:sz w:val="19"/>
        </w:rPr>
        <w:t>fraud?</w:t>
      </w:r>
    </w:p>
    <w:p>
      <w:pPr>
        <w:pStyle w:val="ListParagraph"/>
        <w:numPr>
          <w:ilvl w:val="1"/>
          <w:numId w:val="30"/>
        </w:numPr>
        <w:tabs>
          <w:tab w:pos="454" w:val="left" w:leader="none"/>
        </w:tabs>
        <w:spacing w:line="240" w:lineRule="auto" w:before="138" w:after="0"/>
        <w:ind w:left="453" w:right="0" w:hanging="248"/>
        <w:jc w:val="left"/>
        <w:rPr>
          <w:sz w:val="19"/>
        </w:rPr>
      </w:pPr>
      <w:r>
        <w:rPr>
          <w:color w:val="231F20"/>
          <w:sz w:val="19"/>
        </w:rPr>
        <w:t>What</w:t>
      </w:r>
      <w:r>
        <w:rPr>
          <w:color w:val="231F20"/>
          <w:spacing w:val="-7"/>
          <w:sz w:val="19"/>
        </w:rPr>
        <w:t> </w:t>
      </w:r>
      <w:r>
        <w:rPr>
          <w:color w:val="231F20"/>
          <w:sz w:val="19"/>
        </w:rPr>
        <w:t>are</w:t>
      </w:r>
      <w:r>
        <w:rPr>
          <w:color w:val="231F20"/>
          <w:spacing w:val="-7"/>
          <w:sz w:val="19"/>
        </w:rPr>
        <w:t> </w:t>
      </w:r>
      <w:r>
        <w:rPr>
          <w:color w:val="231F20"/>
          <w:sz w:val="19"/>
        </w:rPr>
        <w:t>some</w:t>
      </w:r>
      <w:r>
        <w:rPr>
          <w:color w:val="231F20"/>
          <w:spacing w:val="-7"/>
          <w:sz w:val="19"/>
        </w:rPr>
        <w:t> </w:t>
      </w:r>
      <w:r>
        <w:rPr>
          <w:color w:val="231F20"/>
          <w:sz w:val="19"/>
        </w:rPr>
        <w:t>of</w:t>
      </w:r>
      <w:r>
        <w:rPr>
          <w:color w:val="231F20"/>
          <w:spacing w:val="-7"/>
          <w:sz w:val="19"/>
        </w:rPr>
        <w:t> </w:t>
      </w:r>
      <w:r>
        <w:rPr>
          <w:color w:val="231F20"/>
          <w:sz w:val="19"/>
        </w:rPr>
        <w:t>the</w:t>
      </w:r>
      <w:r>
        <w:rPr>
          <w:color w:val="231F20"/>
          <w:spacing w:val="-7"/>
          <w:sz w:val="19"/>
        </w:rPr>
        <w:t> </w:t>
      </w:r>
      <w:r>
        <w:rPr>
          <w:color w:val="231F20"/>
          <w:sz w:val="19"/>
        </w:rPr>
        <w:t>major</w:t>
      </w:r>
      <w:r>
        <w:rPr>
          <w:color w:val="231F20"/>
          <w:spacing w:val="-7"/>
          <w:sz w:val="19"/>
        </w:rPr>
        <w:t> </w:t>
      </w:r>
      <w:r>
        <w:rPr>
          <w:color w:val="231F20"/>
          <w:sz w:val="19"/>
        </w:rPr>
        <w:t>provisions</w:t>
      </w:r>
      <w:r>
        <w:rPr>
          <w:color w:val="231F20"/>
          <w:spacing w:val="-7"/>
          <w:sz w:val="19"/>
        </w:rPr>
        <w:t> </w:t>
      </w:r>
      <w:r>
        <w:rPr>
          <w:color w:val="231F20"/>
          <w:sz w:val="19"/>
        </w:rPr>
        <w:t>of</w:t>
      </w:r>
      <w:r>
        <w:rPr>
          <w:color w:val="231F20"/>
          <w:spacing w:val="-7"/>
          <w:sz w:val="19"/>
        </w:rPr>
        <w:t> </w:t>
      </w:r>
      <w:r>
        <w:rPr>
          <w:color w:val="231F20"/>
          <w:sz w:val="19"/>
        </w:rPr>
        <w:t>the</w:t>
      </w:r>
      <w:r>
        <w:rPr>
          <w:color w:val="231F20"/>
          <w:spacing w:val="-7"/>
          <w:sz w:val="19"/>
        </w:rPr>
        <w:t> </w:t>
      </w:r>
      <w:r>
        <w:rPr>
          <w:color w:val="231F20"/>
          <w:sz w:val="19"/>
        </w:rPr>
        <w:t>Sarbanes-Oxley</w:t>
      </w:r>
      <w:r>
        <w:rPr>
          <w:color w:val="231F20"/>
          <w:spacing w:val="-7"/>
          <w:sz w:val="19"/>
        </w:rPr>
        <w:t> </w:t>
      </w:r>
      <w:r>
        <w:rPr>
          <w:color w:val="231F20"/>
          <w:spacing w:val="-4"/>
          <w:sz w:val="19"/>
        </w:rPr>
        <w:t>Act?</w:t>
      </w:r>
    </w:p>
    <w:p>
      <w:pPr>
        <w:pStyle w:val="ListParagraph"/>
        <w:numPr>
          <w:ilvl w:val="1"/>
          <w:numId w:val="30"/>
        </w:numPr>
        <w:tabs>
          <w:tab w:pos="454" w:val="left" w:leader="none"/>
        </w:tabs>
        <w:spacing w:line="259" w:lineRule="auto" w:before="137" w:after="0"/>
        <w:ind w:left="453" w:right="1094" w:hanging="228"/>
        <w:jc w:val="left"/>
        <w:rPr>
          <w:sz w:val="19"/>
        </w:rPr>
      </w:pPr>
      <w:r>
        <w:rPr>
          <w:color w:val="231F20"/>
          <w:sz w:val="19"/>
        </w:rPr>
        <w:t>Briefly</w:t>
      </w:r>
      <w:r>
        <w:rPr>
          <w:color w:val="231F20"/>
          <w:spacing w:val="-8"/>
          <w:sz w:val="19"/>
        </w:rPr>
        <w:t> </w:t>
      </w:r>
      <w:r>
        <w:rPr>
          <w:color w:val="231F20"/>
          <w:sz w:val="19"/>
        </w:rPr>
        <w:t>describe</w:t>
      </w:r>
      <w:r>
        <w:rPr>
          <w:color w:val="231F20"/>
          <w:spacing w:val="-8"/>
          <w:sz w:val="19"/>
        </w:rPr>
        <w:t> </w:t>
      </w:r>
      <w:r>
        <w:rPr>
          <w:color w:val="231F20"/>
          <w:sz w:val="19"/>
        </w:rPr>
        <w:t>the</w:t>
      </w:r>
      <w:r>
        <w:rPr>
          <w:color w:val="231F20"/>
          <w:spacing w:val="-8"/>
          <w:sz w:val="19"/>
        </w:rPr>
        <w:t> </w:t>
      </w:r>
      <w:r>
        <w:rPr>
          <w:color w:val="231F20"/>
          <w:sz w:val="19"/>
        </w:rPr>
        <w:t>five</w:t>
      </w:r>
      <w:r>
        <w:rPr>
          <w:color w:val="231F20"/>
          <w:spacing w:val="-8"/>
          <w:sz w:val="19"/>
        </w:rPr>
        <w:t> </w:t>
      </w:r>
      <w:r>
        <w:rPr>
          <w:color w:val="231F20"/>
          <w:sz w:val="19"/>
        </w:rPr>
        <w:t>components</w:t>
      </w:r>
      <w:r>
        <w:rPr>
          <w:color w:val="231F20"/>
          <w:spacing w:val="-8"/>
          <w:sz w:val="19"/>
        </w:rPr>
        <w:t> </w:t>
      </w:r>
      <w:r>
        <w:rPr>
          <w:color w:val="231F20"/>
          <w:sz w:val="19"/>
        </w:rPr>
        <w:t>of</w:t>
      </w:r>
      <w:r>
        <w:rPr>
          <w:color w:val="231F20"/>
          <w:spacing w:val="-8"/>
          <w:sz w:val="19"/>
        </w:rPr>
        <w:t> </w:t>
      </w:r>
      <w:r>
        <w:rPr>
          <w:color w:val="231F20"/>
          <w:sz w:val="19"/>
        </w:rPr>
        <w:t>internal</w:t>
      </w:r>
      <w:r>
        <w:rPr>
          <w:color w:val="231F20"/>
          <w:spacing w:val="-8"/>
          <w:sz w:val="19"/>
        </w:rPr>
        <w:t> </w:t>
      </w:r>
      <w:r>
        <w:rPr>
          <w:color w:val="231F20"/>
          <w:sz w:val="19"/>
        </w:rPr>
        <w:t>control</w:t>
      </w:r>
      <w:r>
        <w:rPr>
          <w:color w:val="231F20"/>
          <w:spacing w:val="-8"/>
          <w:sz w:val="19"/>
        </w:rPr>
        <w:t> </w:t>
      </w:r>
      <w:r>
        <w:rPr>
          <w:color w:val="231F20"/>
          <w:sz w:val="19"/>
        </w:rPr>
        <w:t>outlined</w:t>
      </w:r>
      <w:r>
        <w:rPr>
          <w:color w:val="231F20"/>
          <w:spacing w:val="-8"/>
          <w:sz w:val="19"/>
        </w:rPr>
        <w:t> </w:t>
      </w:r>
      <w:r>
        <w:rPr>
          <w:color w:val="231F20"/>
          <w:sz w:val="19"/>
        </w:rPr>
        <w:t>by</w:t>
      </w:r>
      <w:r>
        <w:rPr>
          <w:color w:val="231F20"/>
          <w:spacing w:val="-8"/>
          <w:sz w:val="19"/>
        </w:rPr>
        <w:t> </w:t>
      </w:r>
      <w:r>
        <w:rPr>
          <w:color w:val="231F20"/>
          <w:sz w:val="19"/>
        </w:rPr>
        <w:t>the</w:t>
      </w:r>
      <w:r>
        <w:rPr>
          <w:color w:val="231F20"/>
          <w:spacing w:val="-8"/>
          <w:sz w:val="19"/>
        </w:rPr>
        <w:t> </w:t>
      </w:r>
      <w:r>
        <w:rPr>
          <w:color w:val="231F20"/>
          <w:sz w:val="19"/>
        </w:rPr>
        <w:t>Committee</w:t>
      </w:r>
      <w:r>
        <w:rPr>
          <w:color w:val="231F20"/>
          <w:spacing w:val="-8"/>
          <w:sz w:val="19"/>
        </w:rPr>
        <w:t> </w:t>
      </w:r>
      <w:r>
        <w:rPr>
          <w:color w:val="231F20"/>
          <w:sz w:val="19"/>
        </w:rPr>
        <w:t>of Sponsoring Organizations (COSO).</w:t>
      </w:r>
    </w:p>
    <w:p>
      <w:pPr>
        <w:pStyle w:val="ListParagraph"/>
        <w:numPr>
          <w:ilvl w:val="1"/>
          <w:numId w:val="30"/>
        </w:numPr>
        <w:tabs>
          <w:tab w:pos="454" w:val="left" w:leader="none"/>
        </w:tabs>
        <w:spacing w:line="259" w:lineRule="auto" w:before="119" w:after="0"/>
        <w:ind w:left="453" w:right="1112" w:hanging="247"/>
        <w:jc w:val="left"/>
        <w:rPr>
          <w:sz w:val="19"/>
        </w:rPr>
      </w:pPr>
      <w:r>
        <w:rPr>
          <w:color w:val="231F20"/>
          <w:spacing w:val="-2"/>
          <w:sz w:val="19"/>
        </w:rPr>
        <w:t>Describe the difference between preventive controls and detective controls. What are</w:t>
      </w:r>
      <w:r>
        <w:rPr>
          <w:color w:val="231F20"/>
          <w:sz w:val="19"/>
        </w:rPr>
        <w:t> examples of each?</w:t>
      </w:r>
    </w:p>
    <w:p>
      <w:pPr>
        <w:pStyle w:val="ListParagraph"/>
        <w:numPr>
          <w:ilvl w:val="1"/>
          <w:numId w:val="30"/>
        </w:numPr>
        <w:tabs>
          <w:tab w:pos="454" w:val="left" w:leader="none"/>
        </w:tabs>
        <w:spacing w:line="240" w:lineRule="auto" w:before="119" w:after="0"/>
        <w:ind w:left="453" w:right="0" w:hanging="248"/>
        <w:jc w:val="left"/>
        <w:rPr>
          <w:sz w:val="19"/>
        </w:rPr>
      </w:pPr>
      <w:r>
        <w:rPr>
          <w:color w:val="231F20"/>
          <w:sz w:val="19"/>
        </w:rPr>
        <w:t>What</w:t>
      </w:r>
      <w:r>
        <w:rPr>
          <w:color w:val="231F20"/>
          <w:spacing w:val="-7"/>
          <w:sz w:val="19"/>
        </w:rPr>
        <w:t> </w:t>
      </w:r>
      <w:r>
        <w:rPr>
          <w:color w:val="231F20"/>
          <w:sz w:val="19"/>
        </w:rPr>
        <w:t>is</w:t>
      </w:r>
      <w:r>
        <w:rPr>
          <w:color w:val="231F20"/>
          <w:spacing w:val="-7"/>
          <w:sz w:val="19"/>
        </w:rPr>
        <w:t> </w:t>
      </w:r>
      <w:r>
        <w:rPr>
          <w:color w:val="231F20"/>
          <w:sz w:val="19"/>
        </w:rPr>
        <w:t>meant</w:t>
      </w:r>
      <w:r>
        <w:rPr>
          <w:color w:val="231F20"/>
          <w:spacing w:val="-7"/>
          <w:sz w:val="19"/>
        </w:rPr>
        <w:t> </w:t>
      </w:r>
      <w:r>
        <w:rPr>
          <w:color w:val="231F20"/>
          <w:sz w:val="19"/>
        </w:rPr>
        <w:t>by</w:t>
      </w:r>
      <w:r>
        <w:rPr>
          <w:color w:val="231F20"/>
          <w:spacing w:val="-7"/>
          <w:sz w:val="19"/>
        </w:rPr>
        <w:t> </w:t>
      </w:r>
      <w:r>
        <w:rPr>
          <w:color w:val="231F20"/>
          <w:sz w:val="19"/>
        </w:rPr>
        <w:t>separation</w:t>
      </w:r>
      <w:r>
        <w:rPr>
          <w:color w:val="231F20"/>
          <w:spacing w:val="-7"/>
          <w:sz w:val="19"/>
        </w:rPr>
        <w:t> </w:t>
      </w:r>
      <w:r>
        <w:rPr>
          <w:color w:val="231F20"/>
          <w:sz w:val="19"/>
        </w:rPr>
        <w:t>of</w:t>
      </w:r>
      <w:r>
        <w:rPr>
          <w:color w:val="231F20"/>
          <w:spacing w:val="-6"/>
          <w:sz w:val="19"/>
        </w:rPr>
        <w:t> </w:t>
      </w:r>
      <w:r>
        <w:rPr>
          <w:color w:val="231F20"/>
          <w:spacing w:val="-2"/>
          <w:sz w:val="19"/>
        </w:rPr>
        <w:t>duties?</w:t>
      </w:r>
    </w:p>
    <w:p>
      <w:pPr>
        <w:pStyle w:val="ListParagraph"/>
        <w:numPr>
          <w:ilvl w:val="1"/>
          <w:numId w:val="30"/>
        </w:numPr>
        <w:tabs>
          <w:tab w:pos="454" w:val="left" w:leader="none"/>
        </w:tabs>
        <w:spacing w:line="259" w:lineRule="auto" w:before="137" w:after="0"/>
        <w:ind w:left="453" w:right="709" w:hanging="334"/>
        <w:jc w:val="both"/>
        <w:rPr>
          <w:sz w:val="19"/>
        </w:rPr>
      </w:pPr>
      <w:r>
        <w:rPr>
          <w:color w:val="231F20"/>
          <w:sz w:val="19"/>
        </w:rPr>
        <w:t>Who</w:t>
      </w:r>
      <w:r>
        <w:rPr>
          <w:color w:val="231F20"/>
          <w:spacing w:val="-9"/>
          <w:sz w:val="19"/>
        </w:rPr>
        <w:t> </w:t>
      </w:r>
      <w:r>
        <w:rPr>
          <w:color w:val="231F20"/>
          <w:sz w:val="19"/>
        </w:rPr>
        <w:t>has</w:t>
      </w:r>
      <w:r>
        <w:rPr>
          <w:color w:val="231F20"/>
          <w:spacing w:val="-9"/>
          <w:sz w:val="19"/>
        </w:rPr>
        <w:t> </w:t>
      </w:r>
      <w:r>
        <w:rPr>
          <w:color w:val="231F20"/>
          <w:sz w:val="19"/>
        </w:rPr>
        <w:t>responsibility</w:t>
      </w:r>
      <w:r>
        <w:rPr>
          <w:color w:val="231F20"/>
          <w:spacing w:val="-9"/>
          <w:sz w:val="19"/>
        </w:rPr>
        <w:t> </w:t>
      </w:r>
      <w:r>
        <w:rPr>
          <w:color w:val="231F20"/>
          <w:sz w:val="19"/>
        </w:rPr>
        <w:t>for</w:t>
      </w:r>
      <w:r>
        <w:rPr>
          <w:color w:val="231F20"/>
          <w:spacing w:val="-9"/>
          <w:sz w:val="19"/>
        </w:rPr>
        <w:t> </w:t>
      </w:r>
      <w:r>
        <w:rPr>
          <w:color w:val="231F20"/>
          <w:sz w:val="19"/>
        </w:rPr>
        <w:t>internal</w:t>
      </w:r>
      <w:r>
        <w:rPr>
          <w:color w:val="231F20"/>
          <w:spacing w:val="-9"/>
          <w:sz w:val="19"/>
        </w:rPr>
        <w:t> </w:t>
      </w:r>
      <w:r>
        <w:rPr>
          <w:color w:val="231F20"/>
          <w:sz w:val="19"/>
        </w:rPr>
        <w:t>control</w:t>
      </w:r>
      <w:r>
        <w:rPr>
          <w:color w:val="231F20"/>
          <w:spacing w:val="-9"/>
          <w:sz w:val="19"/>
        </w:rPr>
        <w:t> </w:t>
      </w:r>
      <w:r>
        <w:rPr>
          <w:color w:val="231F20"/>
          <w:sz w:val="19"/>
        </w:rPr>
        <w:t>in</w:t>
      </w:r>
      <w:r>
        <w:rPr>
          <w:color w:val="231F20"/>
          <w:spacing w:val="-9"/>
          <w:sz w:val="19"/>
        </w:rPr>
        <w:t> </w:t>
      </w:r>
      <w:r>
        <w:rPr>
          <w:color w:val="231F20"/>
          <w:sz w:val="19"/>
        </w:rPr>
        <w:t>an</w:t>
      </w:r>
      <w:r>
        <w:rPr>
          <w:color w:val="231F20"/>
          <w:spacing w:val="-9"/>
          <w:sz w:val="19"/>
        </w:rPr>
        <w:t> </w:t>
      </w:r>
      <w:r>
        <w:rPr>
          <w:color w:val="231F20"/>
          <w:sz w:val="19"/>
        </w:rPr>
        <w:t>organization?</w:t>
      </w:r>
      <w:r>
        <w:rPr>
          <w:color w:val="231F20"/>
          <w:spacing w:val="-9"/>
          <w:sz w:val="19"/>
        </w:rPr>
        <w:t> </w:t>
      </w:r>
      <w:r>
        <w:rPr>
          <w:color w:val="231F20"/>
          <w:sz w:val="19"/>
        </w:rPr>
        <w:t>According</w:t>
      </w:r>
      <w:r>
        <w:rPr>
          <w:color w:val="231F20"/>
          <w:spacing w:val="-9"/>
          <w:sz w:val="19"/>
        </w:rPr>
        <w:t> </w:t>
      </w:r>
      <w:r>
        <w:rPr>
          <w:color w:val="231F20"/>
          <w:sz w:val="19"/>
        </w:rPr>
        <w:t>to</w:t>
      </w:r>
      <w:r>
        <w:rPr>
          <w:color w:val="231F20"/>
          <w:spacing w:val="-9"/>
          <w:sz w:val="19"/>
        </w:rPr>
        <w:t> </w:t>
      </w:r>
      <w:r>
        <w:rPr>
          <w:color w:val="231F20"/>
          <w:sz w:val="19"/>
        </w:rPr>
        <w:t>guidelines</w:t>
      </w:r>
      <w:r>
        <w:rPr>
          <w:color w:val="231F20"/>
          <w:spacing w:val="-9"/>
          <w:sz w:val="19"/>
        </w:rPr>
        <w:t> </w:t>
      </w:r>
      <w:r>
        <w:rPr>
          <w:color w:val="231F20"/>
          <w:sz w:val="19"/>
        </w:rPr>
        <w:t>set forth</w:t>
      </w:r>
      <w:r>
        <w:rPr>
          <w:color w:val="231F20"/>
          <w:spacing w:val="-3"/>
          <w:sz w:val="19"/>
        </w:rPr>
        <w:t> </w:t>
      </w:r>
      <w:r>
        <w:rPr>
          <w:color w:val="231F20"/>
          <w:sz w:val="19"/>
        </w:rPr>
        <w:t>in</w:t>
      </w:r>
      <w:r>
        <w:rPr>
          <w:color w:val="231F20"/>
          <w:spacing w:val="-3"/>
          <w:sz w:val="19"/>
        </w:rPr>
        <w:t> </w:t>
      </w:r>
      <w:r>
        <w:rPr>
          <w:color w:val="231F20"/>
          <w:sz w:val="19"/>
        </w:rPr>
        <w:t>Section</w:t>
      </w:r>
      <w:r>
        <w:rPr>
          <w:color w:val="231F20"/>
          <w:spacing w:val="-3"/>
          <w:sz w:val="19"/>
        </w:rPr>
        <w:t> </w:t>
      </w:r>
      <w:r>
        <w:rPr>
          <w:color w:val="231F20"/>
          <w:sz w:val="19"/>
        </w:rPr>
        <w:t>404</w:t>
      </w:r>
      <w:r>
        <w:rPr>
          <w:color w:val="231F20"/>
          <w:spacing w:val="-3"/>
          <w:sz w:val="19"/>
        </w:rPr>
        <w:t> </w:t>
      </w:r>
      <w:r>
        <w:rPr>
          <w:color w:val="231F20"/>
          <w:sz w:val="19"/>
        </w:rPr>
        <w:t>of</w:t>
      </w:r>
      <w:r>
        <w:rPr>
          <w:color w:val="231F20"/>
          <w:spacing w:val="-3"/>
          <w:sz w:val="19"/>
        </w:rPr>
        <w:t> </w:t>
      </w:r>
      <w:r>
        <w:rPr>
          <w:color w:val="231F20"/>
          <w:sz w:val="19"/>
        </w:rPr>
        <w:t>the</w:t>
      </w:r>
      <w:r>
        <w:rPr>
          <w:color w:val="231F20"/>
          <w:spacing w:val="-3"/>
          <w:sz w:val="19"/>
        </w:rPr>
        <w:t> </w:t>
      </w:r>
      <w:r>
        <w:rPr>
          <w:color w:val="231F20"/>
          <w:sz w:val="19"/>
        </w:rPr>
        <w:t>Sarbanes-Oxley</w:t>
      </w:r>
      <w:r>
        <w:rPr>
          <w:color w:val="231F20"/>
          <w:spacing w:val="-3"/>
          <w:sz w:val="19"/>
        </w:rPr>
        <w:t> </w:t>
      </w:r>
      <w:r>
        <w:rPr>
          <w:color w:val="231F20"/>
          <w:sz w:val="19"/>
        </w:rPr>
        <w:t>Act,</w:t>
      </w:r>
      <w:r>
        <w:rPr>
          <w:color w:val="231F20"/>
          <w:spacing w:val="-3"/>
          <w:sz w:val="19"/>
        </w:rPr>
        <w:t> </w:t>
      </w:r>
      <w:r>
        <w:rPr>
          <w:color w:val="231F20"/>
          <w:sz w:val="19"/>
        </w:rPr>
        <w:t>what</w:t>
      </w:r>
      <w:r>
        <w:rPr>
          <w:color w:val="231F20"/>
          <w:spacing w:val="-3"/>
          <w:sz w:val="19"/>
        </w:rPr>
        <w:t> </w:t>
      </w:r>
      <w:r>
        <w:rPr>
          <w:color w:val="231F20"/>
          <w:sz w:val="19"/>
        </w:rPr>
        <w:t>role</w:t>
      </w:r>
      <w:r>
        <w:rPr>
          <w:color w:val="231F20"/>
          <w:spacing w:val="-3"/>
          <w:sz w:val="19"/>
        </w:rPr>
        <w:t> </w:t>
      </w:r>
      <w:r>
        <w:rPr>
          <w:color w:val="231F20"/>
          <w:sz w:val="19"/>
        </w:rPr>
        <w:t>does</w:t>
      </w:r>
      <w:r>
        <w:rPr>
          <w:color w:val="231F20"/>
          <w:spacing w:val="-3"/>
          <w:sz w:val="19"/>
        </w:rPr>
        <w:t> </w:t>
      </w:r>
      <w:r>
        <w:rPr>
          <w:color w:val="231F20"/>
          <w:sz w:val="19"/>
        </w:rPr>
        <w:t>the</w:t>
      </w:r>
      <w:r>
        <w:rPr>
          <w:color w:val="231F20"/>
          <w:spacing w:val="-3"/>
          <w:sz w:val="19"/>
        </w:rPr>
        <w:t> </w:t>
      </w:r>
      <w:r>
        <w:rPr>
          <w:color w:val="231F20"/>
          <w:sz w:val="19"/>
        </w:rPr>
        <w:t>auditor</w:t>
      </w:r>
      <w:r>
        <w:rPr>
          <w:color w:val="231F20"/>
          <w:spacing w:val="-3"/>
          <w:sz w:val="19"/>
        </w:rPr>
        <w:t> </w:t>
      </w:r>
      <w:r>
        <w:rPr>
          <w:color w:val="231F20"/>
          <w:sz w:val="19"/>
        </w:rPr>
        <w:t>play</w:t>
      </w:r>
      <w:r>
        <w:rPr>
          <w:color w:val="231F20"/>
          <w:spacing w:val="-3"/>
          <w:sz w:val="19"/>
        </w:rPr>
        <w:t> </w:t>
      </w:r>
      <w:r>
        <w:rPr>
          <w:color w:val="231F20"/>
          <w:sz w:val="19"/>
        </w:rPr>
        <w:t>in</w:t>
      </w:r>
      <w:r>
        <w:rPr>
          <w:color w:val="231F20"/>
          <w:spacing w:val="-3"/>
          <w:sz w:val="19"/>
        </w:rPr>
        <w:t> </w:t>
      </w:r>
      <w:r>
        <w:rPr>
          <w:color w:val="231F20"/>
          <w:sz w:val="19"/>
        </w:rPr>
        <w:t>internal </w:t>
      </w:r>
      <w:r>
        <w:rPr>
          <w:color w:val="231F20"/>
          <w:spacing w:val="-2"/>
          <w:sz w:val="19"/>
        </w:rPr>
        <w:t>control?</w:t>
      </w:r>
    </w:p>
    <w:p>
      <w:pPr>
        <w:spacing w:after="0" w:line="259" w:lineRule="auto"/>
        <w:jc w:val="both"/>
        <w:rPr>
          <w:sz w:val="19"/>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934" w:space="1253"/>
            <w:col w:w="8373"/>
          </w:cols>
        </w:sectPr>
      </w:pPr>
    </w:p>
    <w:p>
      <w:pPr>
        <w:spacing w:line="240" w:lineRule="atLeast" w:before="70"/>
        <w:ind w:left="4083" w:right="2723" w:hanging="1155"/>
        <w:jc w:val="left"/>
        <w:rPr>
          <w:rFonts w:ascii="Arial"/>
          <w:sz w:val="20"/>
        </w:rPr>
      </w:pPr>
      <w:r>
        <w:rPr/>
        <w:pict>
          <v:group style="position:absolute;margin-left:0pt;margin-top:0pt;width:612pt;height:783pt;mso-position-horizontal-relative:page;mso-position-vertical-relative:page;z-index:-18882048" id="docshapegroup925" coordorigin="0,0" coordsize="12240,15660">
            <v:rect style="position:absolute;left:11520;top:0;width:720;height:15660" id="docshape926" filled="true" fillcolor="#336929" stroked="false">
              <v:fill type="solid"/>
            </v:rect>
            <v:rect style="position:absolute;left:5;top:5;width:12230;height:15650" id="docshape927" filled="false" stroked="true" strokeweight=".5pt" strokecolor="#939598">
              <v:stroke dashstyle="solid"/>
            </v:rect>
            <v:shape style="position:absolute;left:1440;top:10634;width:7800;height:502" id="docshape928" coordorigin="1440,10635" coordsize="7800,502" path="m9080,10635l1600,10635,1508,10637,1460,10655,1443,10702,1440,10795,1440,10976,1443,11069,1460,11116,1508,11134,1600,11136,9080,11136,9173,11134,9220,11116,9238,11069,9240,10976,9240,10795,9238,10702,9220,10655,9173,10637,9080,10635xe" filled="true" fillcolor="#96ac7e" stroked="false">
              <v:path arrowok="t"/>
              <v:fill type="solid"/>
            </v:shape>
            <v:shape style="position:absolute;left:9757;top:10635;width:1458;height:320" id="docshape929" coordorigin="9758,10636" coordsize="1458,320" path="m9898,10700l9885,10700,9834,10710,9794,10738,9767,10778,9758,10832,9767,10882,9792,10922,9832,10948,9882,10956,9900,10956,9918,10952,9935,10948,9950,10940,9954,10938,9958,10936,9965,10932,9984,10920,9887,10920,9852,10914,9825,10896,9808,10868,9802,10830,9808,10792,9824,10762,9850,10744,9884,10736,9954,10736,9961,10726,9950,10718,9941,10712,9932,10708,9921,10706,9909,10702,9898,10700xm10059,10918l9988,10918,10006,10934,10026,10946,10049,10954,10074,10956,10120,10946,10155,10922,10074,10922,10059,10918xm10702,10826l10660,10826,10660,10828,10668,10882,10691,10922,10727,10948,10773,10956,10795,10956,10815,10950,10837,10942,10861,10928,10857,10920,10782,10920,10749,10914,10724,10896,10708,10866,10702,10826xm10931,10826l10887,10826,10887,10832,10896,10882,10921,10922,10960,10948,11011,10956,11029,10956,11046,10952,11063,10948,11079,10940,11082,10938,11088,10936,11095,10932,11087,10920,11015,10920,10980,10914,10953,10896,10936,10868,10931,10830,10931,10826xm11148,10740l11108,10740,11108,10902,11111,10924,11121,10942,11135,10954,11154,10956,11168,10956,11181,10950,11197,10942,11216,10926,11209,10916,11155,10916,11150,10912,11150,10904,11149,10902,11149,10896,11148,10890,11148,10882,11148,10740xm10254,10826l10214,10826,10214,10950,10254,10950,10254,10826xm10411,10736l10358,10736,10368,10742,10372,10750,10375,10756,10376,10762,10376,10950,10486,10950,10486,10920,10416,10920,10416,10826,10486,10826,10486,10802,10491,10796,10416,10796,10416,10768,10412,10738,10411,10736xm10642,10736l10590,10736,10600,10742,10604,10750,10606,10756,10607,10762,10607,10950,10648,10950,10648,10826,10931,10826,10936,10796,10648,10796,10648,10768,10644,10738,10642,10736xm10154,10736l10074,10736,10103,10744,10127,10764,10143,10792,10149,10828,10143,10864,10127,10894,10103,10914,10074,10922,10155,10922,10158,10920,10184,10878,10193,10828,10193,10826,10254,10826,10254,10802,10260,10796,10189,10796,10173,10758,10154,10736xm10074,10700l10027,10710,9989,10738,9963,10780,9953,10828,9954,10842,9956,10856,9960,10868,9964,10882,9945,10900,9931,10910,9917,10916,9903,10918,9887,10920,9984,10920,9988,10918,10059,10918,10044,10914,10019,10894,10003,10864,9997,10828,10003,10792,10019,10764,10044,10744,10074,10736,10154,10736,10147,10728,10113,10708,10074,10700xm10486,10826l10445,10826,10445,10920,10486,10920,10486,10826xm10845,10896l10827,10908,10812,10914,10797,10918,10782,10920,10857,10920,10845,10896xm11074,10900l11060,10910,11046,10916,11032,10918,11015,10920,11087,10920,11074,10900xm11199,10900l11182,10912,11174,10916,11209,10916,11199,10900xm10254,10706l10214,10706,10214,10796,10260,10796,10283,10772,10300,10758,10254,10758,10254,10706xm10486,10706l10445,10706,10445,10796,10491,10796,10515,10772,10532,10758,10486,10758,10486,10706xm10775,10700l10734,10708,10701,10726,10677,10756,10663,10796,10869,10796,10868,10794,10705,10794,10715,10770,10729,10752,10749,10740,10772,10736,10848,10736,10842,10726,10812,10708,10775,10700xm11026,10700l11014,10700,10970,10708,10934,10726,10907,10758,10890,10796,10936,10796,10936,10792,10953,10762,10979,10744,11012,10736,11212,10736,11212,10716,11075,10716,11067,10710,11060,10708,11050,10706,11038,10702,11026,10700xm10848,10736l10772,10736,10794,10740,10811,10752,10821,10770,10825,10794,10868,10794,10861,10758,10848,10736xm9954,10736l9884,10736,9899,10738,9912,10742,9925,10748,9938,10758,9954,10736xm10352,10700l10335,10702,10318,10706,10302,10714,10287,10724,10279,10732,10272,10738,10264,10746,10254,10758,10300,10758,10307,10752,10328,10740,10347,10736,10411,10736,10400,10718,10380,10704,10352,10700xm10584,10700l10567,10702,10550,10706,10533,10714,10519,10724,10511,10732,10504,10738,10496,10746,10486,10758,10532,10758,10539,10752,10560,10740,10579,10736,10642,10736,10632,10718,10612,10704,10584,10700xm11212,10736l11012,10736,11027,10738,11041,10742,11053,10748,11067,10758,11079,10740,11212,10740,11212,10736xm11148,10636l11108,10636,11108,10706,11075,10716,11212,10716,11212,10706,11148,10706,11148,10636xe" filled="true" fillcolor="#231f20" stroked="false">
              <v:path arrowok="t"/>
              <v:fill type="solid"/>
            </v:shape>
            <v:shape style="position:absolute;left:9324;top:10635;width:350;height:340" type="#_x0000_t75" id="docshape930" stroked="false">
              <v:imagedata r:id="rId619" o:title=""/>
            </v:shape>
            <w10:wrap type="none"/>
          </v:group>
        </w:pict>
      </w: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tabs>
          <w:tab w:pos="10439" w:val="right" w:leader="none"/>
        </w:tabs>
        <w:spacing w:line="169" w:lineRule="exact" w:before="0"/>
        <w:ind w:left="5365" w:right="0" w:firstLine="0"/>
        <w:jc w:val="left"/>
        <w:rPr>
          <w:rFonts w:ascii="Proxima Nova Rg"/>
          <w:b/>
          <w:sz w:val="18"/>
        </w:rPr>
      </w:pP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r>
        <w:rPr>
          <w:rFonts w:ascii="Arial Black"/>
          <w:color w:val="231F20"/>
          <w:sz w:val="16"/>
        </w:rPr>
        <w:tab/>
      </w:r>
      <w:r>
        <w:rPr>
          <w:rFonts w:ascii="Proxima Nova Rg"/>
          <w:b/>
          <w:color w:val="231F20"/>
          <w:spacing w:val="-5"/>
          <w:w w:val="95"/>
          <w:sz w:val="18"/>
        </w:rPr>
        <w:t>207</w:t>
      </w:r>
    </w:p>
    <w:p>
      <w:pPr>
        <w:pStyle w:val="BodyText"/>
        <w:rPr>
          <w:rFonts w:ascii="Proxima Nova Rg"/>
          <w:b/>
          <w:sz w:val="20"/>
        </w:rPr>
      </w:pPr>
    </w:p>
    <w:p>
      <w:pPr>
        <w:pStyle w:val="BodyText"/>
        <w:spacing w:before="7"/>
        <w:rPr>
          <w:rFonts w:ascii="Proxima Nova Rg"/>
          <w:b/>
          <w:sz w:val="12"/>
        </w:rPr>
      </w:pPr>
      <w:r>
        <w:rPr/>
        <w:pict>
          <v:shape style="position:absolute;margin-left:72pt;margin-top:8.867797pt;width:384pt;height:681pt;mso-position-horizontal-relative:page;mso-position-vertical-relative:paragraph;z-index:-15728640;mso-wrap-distance-left:0;mso-wrap-distance-right:0" type="#_x0000_t202" id="docshape931" filled="false" stroked="false">
            <v:textbox inset="0,0,0,0">
              <w:txbxContent>
                <w:tbl>
                  <w:tblPr>
                    <w:tblW w:w="0" w:type="auto"/>
                    <w:jc w:val="left"/>
                    <w:tblInd w:w="5"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0" w:type="dxa"/>
                      <w:left w:w="0" w:type="dxa"/>
                      <w:bottom w:w="0" w:type="dxa"/>
                      <w:right w:w="0" w:type="dxa"/>
                    </w:tblCellMar>
                    <w:tblLook w:val="01E0"/>
                  </w:tblPr>
                  <w:tblGrid>
                    <w:gridCol w:w="595"/>
                    <w:gridCol w:w="2396"/>
                    <w:gridCol w:w="240"/>
                    <w:gridCol w:w="4439"/>
                  </w:tblGrid>
                  <w:tr>
                    <w:trPr>
                      <w:trHeight w:val="11131" w:hRule="atLeast"/>
                    </w:trPr>
                    <w:tc>
                      <w:tcPr>
                        <w:tcW w:w="7670" w:type="dxa"/>
                        <w:gridSpan w:val="4"/>
                        <w:tcBorders>
                          <w:bottom w:val="nil"/>
                        </w:tcBorders>
                      </w:tcPr>
                      <w:p>
                        <w:pPr>
                          <w:pStyle w:val="TableParagraph"/>
                          <w:numPr>
                            <w:ilvl w:val="0"/>
                            <w:numId w:val="31"/>
                          </w:numPr>
                          <w:tabs>
                            <w:tab w:pos="355" w:val="left" w:leader="none"/>
                          </w:tabs>
                          <w:spacing w:line="166" w:lineRule="exact" w:before="0" w:after="0"/>
                          <w:ind w:left="354" w:right="0" w:hanging="326"/>
                          <w:jc w:val="left"/>
                          <w:rPr>
                            <w:sz w:val="19"/>
                          </w:rPr>
                        </w:pPr>
                        <w:r>
                          <w:rPr>
                            <w:color w:val="231F20"/>
                            <w:sz w:val="19"/>
                          </w:rPr>
                          <w:t>What</w:t>
                        </w:r>
                        <w:r>
                          <w:rPr>
                            <w:color w:val="231F20"/>
                            <w:spacing w:val="-10"/>
                            <w:sz w:val="19"/>
                          </w:rPr>
                          <w:t> </w:t>
                        </w:r>
                        <w:r>
                          <w:rPr>
                            <w:color w:val="231F20"/>
                            <w:sz w:val="19"/>
                          </w:rPr>
                          <w:t>are</w:t>
                        </w:r>
                        <w:r>
                          <w:rPr>
                            <w:color w:val="231F20"/>
                            <w:spacing w:val="-9"/>
                            <w:sz w:val="19"/>
                          </w:rPr>
                          <w:t> </w:t>
                        </w:r>
                        <w:r>
                          <w:rPr>
                            <w:color w:val="231F20"/>
                            <w:sz w:val="19"/>
                          </w:rPr>
                          <w:t>some</w:t>
                        </w:r>
                        <w:r>
                          <w:rPr>
                            <w:color w:val="231F20"/>
                            <w:spacing w:val="-9"/>
                            <w:sz w:val="19"/>
                          </w:rPr>
                          <w:t> </w:t>
                        </w:r>
                        <w:r>
                          <w:rPr>
                            <w:color w:val="231F20"/>
                            <w:sz w:val="19"/>
                          </w:rPr>
                          <w:t>limitations</w:t>
                        </w:r>
                        <w:r>
                          <w:rPr>
                            <w:color w:val="231F20"/>
                            <w:spacing w:val="-9"/>
                            <w:sz w:val="19"/>
                          </w:rPr>
                          <w:t> </w:t>
                        </w:r>
                        <w:r>
                          <w:rPr>
                            <w:color w:val="231F20"/>
                            <w:sz w:val="19"/>
                          </w:rPr>
                          <w:t>of</w:t>
                        </w:r>
                        <w:r>
                          <w:rPr>
                            <w:color w:val="231F20"/>
                            <w:spacing w:val="-9"/>
                            <w:sz w:val="19"/>
                          </w:rPr>
                          <w:t> </w:t>
                        </w:r>
                        <w:r>
                          <w:rPr>
                            <w:color w:val="231F20"/>
                            <w:sz w:val="19"/>
                          </w:rPr>
                          <w:t>internal</w:t>
                        </w:r>
                        <w:r>
                          <w:rPr>
                            <w:color w:val="231F20"/>
                            <w:spacing w:val="-9"/>
                            <w:sz w:val="19"/>
                          </w:rPr>
                          <w:t> </w:t>
                        </w:r>
                        <w:r>
                          <w:rPr>
                            <w:color w:val="231F20"/>
                            <w:spacing w:val="-2"/>
                            <w:sz w:val="19"/>
                          </w:rPr>
                          <w:t>control?</w:t>
                        </w:r>
                      </w:p>
                      <w:p>
                        <w:pPr>
                          <w:pStyle w:val="TableParagraph"/>
                          <w:numPr>
                            <w:ilvl w:val="0"/>
                            <w:numId w:val="31"/>
                          </w:numPr>
                          <w:tabs>
                            <w:tab w:pos="355" w:val="left" w:leader="none"/>
                          </w:tabs>
                          <w:spacing w:line="240" w:lineRule="auto" w:before="137" w:after="0"/>
                          <w:ind w:left="354" w:right="0" w:hanging="340"/>
                          <w:jc w:val="left"/>
                          <w:rPr>
                            <w:sz w:val="19"/>
                          </w:rPr>
                        </w:pPr>
                        <w:r>
                          <w:rPr>
                            <w:color w:val="231F20"/>
                            <w:spacing w:val="-2"/>
                            <w:sz w:val="19"/>
                          </w:rPr>
                          <w:t>To</w:t>
                        </w:r>
                        <w:r>
                          <w:rPr>
                            <w:color w:val="231F20"/>
                            <w:spacing w:val="-3"/>
                            <w:sz w:val="19"/>
                          </w:rPr>
                          <w:t> </w:t>
                        </w:r>
                        <w:r>
                          <w:rPr>
                            <w:color w:val="231F20"/>
                            <w:spacing w:val="-2"/>
                            <w:sz w:val="19"/>
                          </w:rPr>
                          <w:t>what does collusion refer?</w:t>
                        </w:r>
                      </w:p>
                      <w:p>
                        <w:pPr>
                          <w:pStyle w:val="TableParagraph"/>
                          <w:numPr>
                            <w:ilvl w:val="0"/>
                            <w:numId w:val="31"/>
                          </w:numPr>
                          <w:tabs>
                            <w:tab w:pos="355" w:val="left" w:leader="none"/>
                          </w:tabs>
                          <w:spacing w:line="240" w:lineRule="auto" w:before="137" w:after="0"/>
                          <w:ind w:left="354" w:right="0" w:hanging="338"/>
                          <w:jc w:val="left"/>
                          <w:rPr>
                            <w:sz w:val="19"/>
                          </w:rPr>
                        </w:pPr>
                        <w:r>
                          <w:rPr>
                            <w:color w:val="231F20"/>
                            <w:spacing w:val="-2"/>
                            <w:sz w:val="19"/>
                          </w:rPr>
                          <w:t>Is</w:t>
                        </w:r>
                        <w:r>
                          <w:rPr>
                            <w:color w:val="231F20"/>
                            <w:spacing w:val="-1"/>
                            <w:sz w:val="19"/>
                          </w:rPr>
                          <w:t> </w:t>
                        </w:r>
                        <w:r>
                          <w:rPr>
                            <w:color w:val="231F20"/>
                            <w:spacing w:val="-2"/>
                            <w:sz w:val="19"/>
                          </w:rPr>
                          <w:t>fraud</w:t>
                        </w:r>
                        <w:r>
                          <w:rPr>
                            <w:color w:val="231F20"/>
                            <w:spacing w:val="-1"/>
                            <w:sz w:val="19"/>
                          </w:rPr>
                          <w:t> </w:t>
                        </w:r>
                        <w:r>
                          <w:rPr>
                            <w:color w:val="231F20"/>
                            <w:spacing w:val="-2"/>
                            <w:sz w:val="19"/>
                          </w:rPr>
                          <w:t>more</w:t>
                        </w:r>
                        <w:r>
                          <w:rPr>
                            <w:color w:val="231F20"/>
                            <w:spacing w:val="-1"/>
                            <w:sz w:val="19"/>
                          </w:rPr>
                          <w:t> </w:t>
                        </w:r>
                        <w:r>
                          <w:rPr>
                            <w:color w:val="231F20"/>
                            <w:spacing w:val="-2"/>
                            <w:sz w:val="19"/>
                          </w:rPr>
                          <w:t>likely</w:t>
                        </w:r>
                        <w:r>
                          <w:rPr>
                            <w:color w:val="231F20"/>
                            <w:spacing w:val="-1"/>
                            <w:sz w:val="19"/>
                          </w:rPr>
                          <w:t> </w:t>
                        </w:r>
                        <w:r>
                          <w:rPr>
                            <w:color w:val="231F20"/>
                            <w:spacing w:val="-2"/>
                            <w:sz w:val="19"/>
                          </w:rPr>
                          <w:t>to</w:t>
                        </w:r>
                        <w:r>
                          <w:rPr>
                            <w:color w:val="231F20"/>
                            <w:spacing w:val="-1"/>
                            <w:sz w:val="19"/>
                          </w:rPr>
                          <w:t> </w:t>
                        </w:r>
                        <w:r>
                          <w:rPr>
                            <w:color w:val="231F20"/>
                            <w:spacing w:val="-2"/>
                            <w:sz w:val="19"/>
                          </w:rPr>
                          <w:t>occur</w:t>
                        </w:r>
                        <w:r>
                          <w:rPr>
                            <w:color w:val="231F20"/>
                            <w:spacing w:val="-1"/>
                            <w:sz w:val="19"/>
                          </w:rPr>
                          <w:t> </w:t>
                        </w:r>
                        <w:r>
                          <w:rPr>
                            <w:color w:val="231F20"/>
                            <w:spacing w:val="-2"/>
                            <w:sz w:val="19"/>
                          </w:rPr>
                          <w:t>when</w:t>
                        </w:r>
                        <w:r>
                          <w:rPr>
                            <w:color w:val="231F20"/>
                            <w:spacing w:val="-1"/>
                            <w:sz w:val="19"/>
                          </w:rPr>
                          <w:t> </w:t>
                        </w:r>
                        <w:r>
                          <w:rPr>
                            <w:color w:val="231F20"/>
                            <w:spacing w:val="-2"/>
                            <w:sz w:val="19"/>
                          </w:rPr>
                          <w:t>it</w:t>
                        </w:r>
                        <w:r>
                          <w:rPr>
                            <w:color w:val="231F20"/>
                            <w:spacing w:val="-1"/>
                            <w:sz w:val="19"/>
                          </w:rPr>
                          <w:t> </w:t>
                        </w:r>
                        <w:r>
                          <w:rPr>
                            <w:color w:val="231F20"/>
                            <w:spacing w:val="-2"/>
                            <w:sz w:val="19"/>
                          </w:rPr>
                          <w:t>is</w:t>
                        </w:r>
                        <w:r>
                          <w:rPr>
                            <w:color w:val="231F20"/>
                            <w:spacing w:val="-1"/>
                            <w:sz w:val="19"/>
                          </w:rPr>
                          <w:t> </w:t>
                        </w:r>
                        <w:r>
                          <w:rPr>
                            <w:color w:val="231F20"/>
                            <w:spacing w:val="-2"/>
                            <w:sz w:val="19"/>
                          </w:rPr>
                          <w:t>being</w:t>
                        </w:r>
                        <w:r>
                          <w:rPr>
                            <w:color w:val="231F20"/>
                            <w:spacing w:val="-1"/>
                            <w:sz w:val="19"/>
                          </w:rPr>
                          <w:t> </w:t>
                        </w:r>
                        <w:r>
                          <w:rPr>
                            <w:color w:val="231F20"/>
                            <w:spacing w:val="-2"/>
                            <w:sz w:val="19"/>
                          </w:rPr>
                          <w:t>committed</w:t>
                        </w:r>
                        <w:r>
                          <w:rPr>
                            <w:color w:val="231F20"/>
                            <w:spacing w:val="-1"/>
                            <w:sz w:val="19"/>
                          </w:rPr>
                          <w:t> </w:t>
                        </w:r>
                        <w:r>
                          <w:rPr>
                            <w:color w:val="231F20"/>
                            <w:spacing w:val="-2"/>
                            <w:sz w:val="19"/>
                          </w:rPr>
                          <w:t>by</w:t>
                        </w:r>
                        <w:r>
                          <w:rPr>
                            <w:color w:val="231F20"/>
                            <w:spacing w:val="-1"/>
                            <w:sz w:val="19"/>
                          </w:rPr>
                          <w:t> </w:t>
                        </w:r>
                        <w:r>
                          <w:rPr>
                            <w:color w:val="231F20"/>
                            <w:spacing w:val="-2"/>
                            <w:sz w:val="19"/>
                          </w:rPr>
                          <w:t>top-level</w:t>
                        </w:r>
                        <w:r>
                          <w:rPr>
                            <w:color w:val="231F20"/>
                            <w:sz w:val="19"/>
                          </w:rPr>
                          <w:t> </w:t>
                        </w:r>
                        <w:r>
                          <w:rPr>
                            <w:color w:val="231F20"/>
                            <w:spacing w:val="-2"/>
                            <w:sz w:val="19"/>
                          </w:rPr>
                          <w:t>employees?</w:t>
                        </w:r>
                        <w:r>
                          <w:rPr>
                            <w:color w:val="231F20"/>
                            <w:spacing w:val="-1"/>
                            <w:sz w:val="19"/>
                          </w:rPr>
                          <w:t> </w:t>
                        </w:r>
                        <w:r>
                          <w:rPr>
                            <w:color w:val="231F20"/>
                            <w:spacing w:val="-2"/>
                            <w:sz w:val="19"/>
                          </w:rPr>
                          <w:t>Explain.</w:t>
                        </w:r>
                      </w:p>
                      <w:p>
                        <w:pPr>
                          <w:pStyle w:val="TableParagraph"/>
                          <w:numPr>
                            <w:ilvl w:val="0"/>
                            <w:numId w:val="31"/>
                          </w:numPr>
                          <w:tabs>
                            <w:tab w:pos="355" w:val="left" w:leader="none"/>
                          </w:tabs>
                          <w:spacing w:line="240" w:lineRule="auto" w:before="137" w:after="0"/>
                          <w:ind w:left="354" w:right="0" w:hanging="331"/>
                          <w:jc w:val="left"/>
                          <w:rPr>
                            <w:sz w:val="19"/>
                          </w:rPr>
                        </w:pPr>
                        <w:r>
                          <w:rPr>
                            <w:color w:val="231F20"/>
                            <w:sz w:val="19"/>
                          </w:rPr>
                          <w:t>Define</w:t>
                        </w:r>
                        <w:r>
                          <w:rPr>
                            <w:color w:val="231F20"/>
                            <w:spacing w:val="1"/>
                            <w:sz w:val="19"/>
                          </w:rPr>
                          <w:t> </w:t>
                        </w:r>
                        <w:r>
                          <w:rPr>
                            <w:color w:val="231F20"/>
                            <w:sz w:val="19"/>
                          </w:rPr>
                          <w:t>cash</w:t>
                        </w:r>
                        <w:r>
                          <w:rPr>
                            <w:color w:val="231F20"/>
                            <w:spacing w:val="2"/>
                            <w:sz w:val="19"/>
                          </w:rPr>
                          <w:t> </w:t>
                        </w:r>
                        <w:r>
                          <w:rPr>
                            <w:color w:val="231F20"/>
                            <w:sz w:val="19"/>
                          </w:rPr>
                          <w:t>and</w:t>
                        </w:r>
                        <w:r>
                          <w:rPr>
                            <w:color w:val="231F20"/>
                            <w:spacing w:val="2"/>
                            <w:sz w:val="19"/>
                          </w:rPr>
                          <w:t> </w:t>
                        </w:r>
                        <w:r>
                          <w:rPr>
                            <w:color w:val="231F20"/>
                            <w:sz w:val="19"/>
                          </w:rPr>
                          <w:t>cash</w:t>
                        </w:r>
                        <w:r>
                          <w:rPr>
                            <w:color w:val="231F20"/>
                            <w:spacing w:val="2"/>
                            <w:sz w:val="19"/>
                          </w:rPr>
                          <w:t> </w:t>
                        </w:r>
                        <w:r>
                          <w:rPr>
                            <w:color w:val="231F20"/>
                            <w:spacing w:val="-2"/>
                            <w:sz w:val="19"/>
                          </w:rPr>
                          <w:t>equivalents.</w:t>
                        </w:r>
                      </w:p>
                      <w:p>
                        <w:pPr>
                          <w:pStyle w:val="TableParagraph"/>
                          <w:numPr>
                            <w:ilvl w:val="0"/>
                            <w:numId w:val="31"/>
                          </w:numPr>
                          <w:tabs>
                            <w:tab w:pos="355" w:val="left" w:leader="none"/>
                          </w:tabs>
                          <w:spacing w:line="240" w:lineRule="auto" w:before="138" w:after="0"/>
                          <w:ind w:left="354" w:right="0" w:hanging="338"/>
                          <w:jc w:val="left"/>
                          <w:rPr>
                            <w:sz w:val="19"/>
                          </w:rPr>
                        </w:pPr>
                        <w:r>
                          <w:rPr>
                            <w:color w:val="231F20"/>
                            <w:sz w:val="19"/>
                          </w:rPr>
                          <w:t>Describe</w:t>
                        </w:r>
                        <w:r>
                          <w:rPr>
                            <w:color w:val="231F20"/>
                            <w:spacing w:val="-6"/>
                            <w:sz w:val="19"/>
                          </w:rPr>
                          <w:t> </w:t>
                        </w:r>
                        <w:r>
                          <w:rPr>
                            <w:color w:val="231F20"/>
                            <w:sz w:val="19"/>
                          </w:rPr>
                          <w:t>how</w:t>
                        </w:r>
                        <w:r>
                          <w:rPr>
                            <w:color w:val="231F20"/>
                            <w:spacing w:val="-5"/>
                            <w:sz w:val="19"/>
                          </w:rPr>
                          <w:t> </w:t>
                        </w:r>
                        <w:r>
                          <w:rPr>
                            <w:color w:val="231F20"/>
                            <w:sz w:val="19"/>
                          </w:rPr>
                          <w:t>the</w:t>
                        </w:r>
                        <w:r>
                          <w:rPr>
                            <w:color w:val="231F20"/>
                            <w:spacing w:val="-5"/>
                            <w:sz w:val="19"/>
                          </w:rPr>
                          <w:t> </w:t>
                        </w:r>
                        <w:r>
                          <w:rPr>
                            <w:color w:val="231F20"/>
                            <w:sz w:val="19"/>
                          </w:rPr>
                          <w:t>purchase</w:t>
                        </w:r>
                        <w:r>
                          <w:rPr>
                            <w:color w:val="231F20"/>
                            <w:spacing w:val="-5"/>
                            <w:sz w:val="19"/>
                          </w:rPr>
                          <w:t> </w:t>
                        </w:r>
                        <w:r>
                          <w:rPr>
                            <w:color w:val="231F20"/>
                            <w:sz w:val="19"/>
                          </w:rPr>
                          <w:t>of</w:t>
                        </w:r>
                        <w:r>
                          <w:rPr>
                            <w:color w:val="231F20"/>
                            <w:spacing w:val="-6"/>
                            <w:sz w:val="19"/>
                          </w:rPr>
                          <w:t> </w:t>
                        </w:r>
                        <w:r>
                          <w:rPr>
                            <w:color w:val="231F20"/>
                            <w:sz w:val="19"/>
                          </w:rPr>
                          <w:t>items</w:t>
                        </w:r>
                        <w:r>
                          <w:rPr>
                            <w:color w:val="231F20"/>
                            <w:spacing w:val="-5"/>
                            <w:sz w:val="19"/>
                          </w:rPr>
                          <w:t> </w:t>
                        </w:r>
                        <w:r>
                          <w:rPr>
                            <w:color w:val="231F20"/>
                            <w:sz w:val="19"/>
                          </w:rPr>
                          <w:t>with</w:t>
                        </w:r>
                        <w:r>
                          <w:rPr>
                            <w:color w:val="231F20"/>
                            <w:spacing w:val="-5"/>
                            <w:sz w:val="19"/>
                          </w:rPr>
                          <w:t> </w:t>
                        </w:r>
                        <w:r>
                          <w:rPr>
                            <w:color w:val="231F20"/>
                            <w:sz w:val="19"/>
                          </w:rPr>
                          <w:t>a</w:t>
                        </w:r>
                        <w:r>
                          <w:rPr>
                            <w:color w:val="231F20"/>
                            <w:spacing w:val="-5"/>
                            <w:sz w:val="19"/>
                          </w:rPr>
                          <w:t> </w:t>
                        </w:r>
                        <w:r>
                          <w:rPr>
                            <w:color w:val="231F20"/>
                            <w:sz w:val="19"/>
                          </w:rPr>
                          <w:t>check</w:t>
                        </w:r>
                        <w:r>
                          <w:rPr>
                            <w:color w:val="231F20"/>
                            <w:spacing w:val="-6"/>
                            <w:sz w:val="19"/>
                          </w:rPr>
                          <w:t> </w:t>
                        </w:r>
                        <w:r>
                          <w:rPr>
                            <w:color w:val="231F20"/>
                            <w:sz w:val="19"/>
                          </w:rPr>
                          <w:t>is</w:t>
                        </w:r>
                        <w:r>
                          <w:rPr>
                            <w:color w:val="231F20"/>
                            <w:spacing w:val="-5"/>
                            <w:sz w:val="19"/>
                          </w:rPr>
                          <w:t> </w:t>
                        </w:r>
                        <w:r>
                          <w:rPr>
                            <w:color w:val="231F20"/>
                            <w:spacing w:val="-2"/>
                            <w:sz w:val="19"/>
                          </w:rPr>
                          <w:t>recorded.</w:t>
                        </w:r>
                      </w:p>
                      <w:p>
                        <w:pPr>
                          <w:pStyle w:val="TableParagraph"/>
                          <w:numPr>
                            <w:ilvl w:val="0"/>
                            <w:numId w:val="31"/>
                          </w:numPr>
                          <w:tabs>
                            <w:tab w:pos="355" w:val="left" w:leader="none"/>
                          </w:tabs>
                          <w:spacing w:line="240" w:lineRule="auto" w:before="137" w:after="0"/>
                          <w:ind w:left="354" w:right="0" w:hanging="331"/>
                          <w:jc w:val="left"/>
                          <w:rPr>
                            <w:sz w:val="19"/>
                          </w:rPr>
                        </w:pPr>
                        <w:r>
                          <w:rPr>
                            <w:color w:val="231F20"/>
                            <w:sz w:val="19"/>
                          </w:rPr>
                          <w:t>Discuss</w:t>
                        </w:r>
                        <w:r>
                          <w:rPr>
                            <w:color w:val="231F20"/>
                            <w:spacing w:val="-10"/>
                            <w:sz w:val="19"/>
                          </w:rPr>
                          <w:t> </w:t>
                        </w:r>
                        <w:r>
                          <w:rPr>
                            <w:color w:val="231F20"/>
                            <w:sz w:val="19"/>
                          </w:rPr>
                          <w:t>basic</w:t>
                        </w:r>
                        <w:r>
                          <w:rPr>
                            <w:color w:val="231F20"/>
                            <w:spacing w:val="-9"/>
                            <w:sz w:val="19"/>
                          </w:rPr>
                          <w:t> </w:t>
                        </w:r>
                        <w:r>
                          <w:rPr>
                            <w:color w:val="231F20"/>
                            <w:sz w:val="19"/>
                          </w:rPr>
                          <w:t>controls</w:t>
                        </w:r>
                        <w:r>
                          <w:rPr>
                            <w:color w:val="231F20"/>
                            <w:spacing w:val="-10"/>
                            <w:sz w:val="19"/>
                          </w:rPr>
                          <w:t> </w:t>
                        </w:r>
                        <w:r>
                          <w:rPr>
                            <w:color w:val="231F20"/>
                            <w:sz w:val="19"/>
                          </w:rPr>
                          <w:t>for</w:t>
                        </w:r>
                        <w:r>
                          <w:rPr>
                            <w:color w:val="231F20"/>
                            <w:spacing w:val="-9"/>
                            <w:sz w:val="19"/>
                          </w:rPr>
                          <w:t> </w:t>
                        </w:r>
                        <w:r>
                          <w:rPr>
                            <w:color w:val="231F20"/>
                            <w:sz w:val="19"/>
                          </w:rPr>
                          <w:t>cash</w:t>
                        </w:r>
                        <w:r>
                          <w:rPr>
                            <w:color w:val="231F20"/>
                            <w:spacing w:val="-10"/>
                            <w:sz w:val="19"/>
                          </w:rPr>
                          <w:t> </w:t>
                        </w:r>
                        <w:r>
                          <w:rPr>
                            <w:color w:val="231F20"/>
                            <w:spacing w:val="-2"/>
                            <w:sz w:val="19"/>
                          </w:rPr>
                          <w:t>receipts.</w:t>
                        </w:r>
                      </w:p>
                      <w:p>
                        <w:pPr>
                          <w:pStyle w:val="TableParagraph"/>
                          <w:numPr>
                            <w:ilvl w:val="0"/>
                            <w:numId w:val="31"/>
                          </w:numPr>
                          <w:tabs>
                            <w:tab w:pos="355" w:val="left" w:leader="none"/>
                          </w:tabs>
                          <w:spacing w:line="240" w:lineRule="auto" w:before="137" w:after="0"/>
                          <w:ind w:left="354" w:right="0" w:hanging="316"/>
                          <w:jc w:val="left"/>
                          <w:rPr>
                            <w:sz w:val="19"/>
                          </w:rPr>
                        </w:pPr>
                        <w:r>
                          <w:rPr>
                            <w:color w:val="231F20"/>
                            <w:sz w:val="19"/>
                          </w:rPr>
                          <w:t>What</w:t>
                        </w:r>
                        <w:r>
                          <w:rPr>
                            <w:color w:val="231F20"/>
                            <w:spacing w:val="-8"/>
                            <w:sz w:val="19"/>
                          </w:rPr>
                          <w:t> </w:t>
                        </w:r>
                        <w:r>
                          <w:rPr>
                            <w:color w:val="231F20"/>
                            <w:sz w:val="19"/>
                          </w:rPr>
                          <w:t>is</w:t>
                        </w:r>
                        <w:r>
                          <w:rPr>
                            <w:color w:val="231F20"/>
                            <w:spacing w:val="-8"/>
                            <w:sz w:val="19"/>
                          </w:rPr>
                          <w:t> </w:t>
                        </w:r>
                        <w:r>
                          <w:rPr>
                            <w:color w:val="231F20"/>
                            <w:sz w:val="19"/>
                          </w:rPr>
                          <w:t>a</w:t>
                        </w:r>
                        <w:r>
                          <w:rPr>
                            <w:color w:val="231F20"/>
                            <w:spacing w:val="-8"/>
                            <w:sz w:val="19"/>
                          </w:rPr>
                          <w:t> </w:t>
                        </w:r>
                        <w:r>
                          <w:rPr>
                            <w:color w:val="231F20"/>
                            <w:sz w:val="19"/>
                          </w:rPr>
                          <w:t>credit</w:t>
                        </w:r>
                        <w:r>
                          <w:rPr>
                            <w:color w:val="231F20"/>
                            <w:spacing w:val="-8"/>
                            <w:sz w:val="19"/>
                          </w:rPr>
                          <w:t> </w:t>
                        </w:r>
                        <w:r>
                          <w:rPr>
                            <w:color w:val="231F20"/>
                            <w:sz w:val="19"/>
                          </w:rPr>
                          <w:t>card?</w:t>
                        </w:r>
                        <w:r>
                          <w:rPr>
                            <w:color w:val="231F20"/>
                            <w:spacing w:val="-8"/>
                            <w:sz w:val="19"/>
                          </w:rPr>
                          <w:t> </w:t>
                        </w:r>
                        <w:r>
                          <w:rPr>
                            <w:color w:val="231F20"/>
                            <w:sz w:val="19"/>
                          </w:rPr>
                          <w:t>How</w:t>
                        </w:r>
                        <w:r>
                          <w:rPr>
                            <w:color w:val="231F20"/>
                            <w:spacing w:val="-8"/>
                            <w:sz w:val="19"/>
                          </w:rPr>
                          <w:t> </w:t>
                        </w:r>
                        <w:r>
                          <w:rPr>
                            <w:color w:val="231F20"/>
                            <w:sz w:val="19"/>
                          </w:rPr>
                          <w:t>are</w:t>
                        </w:r>
                        <w:r>
                          <w:rPr>
                            <w:color w:val="231F20"/>
                            <w:spacing w:val="-8"/>
                            <w:sz w:val="19"/>
                          </w:rPr>
                          <w:t> </w:t>
                        </w:r>
                        <w:r>
                          <w:rPr>
                            <w:color w:val="231F20"/>
                            <w:sz w:val="19"/>
                          </w:rPr>
                          <w:t>credit</w:t>
                        </w:r>
                        <w:r>
                          <w:rPr>
                            <w:color w:val="231F20"/>
                            <w:spacing w:val="-8"/>
                            <w:sz w:val="19"/>
                          </w:rPr>
                          <w:t> </w:t>
                        </w:r>
                        <w:r>
                          <w:rPr>
                            <w:color w:val="231F20"/>
                            <w:sz w:val="19"/>
                          </w:rPr>
                          <w:t>card</w:t>
                        </w:r>
                        <w:r>
                          <w:rPr>
                            <w:color w:val="231F20"/>
                            <w:spacing w:val="-8"/>
                            <w:sz w:val="19"/>
                          </w:rPr>
                          <w:t> </w:t>
                        </w:r>
                        <w:r>
                          <w:rPr>
                            <w:color w:val="231F20"/>
                            <w:sz w:val="19"/>
                          </w:rPr>
                          <w:t>sales</w:t>
                        </w:r>
                        <w:r>
                          <w:rPr>
                            <w:color w:val="231F20"/>
                            <w:spacing w:val="-8"/>
                            <w:sz w:val="19"/>
                          </w:rPr>
                          <w:t> </w:t>
                        </w:r>
                        <w:r>
                          <w:rPr>
                            <w:color w:val="231F20"/>
                            <w:spacing w:val="-2"/>
                            <w:sz w:val="19"/>
                          </w:rPr>
                          <w:t>reported?</w:t>
                        </w:r>
                      </w:p>
                      <w:p>
                        <w:pPr>
                          <w:pStyle w:val="TableParagraph"/>
                          <w:numPr>
                            <w:ilvl w:val="0"/>
                            <w:numId w:val="31"/>
                          </w:numPr>
                          <w:tabs>
                            <w:tab w:pos="355" w:val="left" w:leader="none"/>
                          </w:tabs>
                          <w:spacing w:line="240" w:lineRule="auto" w:before="137" w:after="0"/>
                          <w:ind w:left="354" w:right="0" w:hanging="334"/>
                          <w:jc w:val="left"/>
                          <w:rPr>
                            <w:sz w:val="19"/>
                          </w:rPr>
                        </w:pPr>
                        <w:r>
                          <w:rPr>
                            <w:color w:val="231F20"/>
                            <w:sz w:val="19"/>
                          </w:rPr>
                          <w:t>What</w:t>
                        </w:r>
                        <w:r>
                          <w:rPr>
                            <w:color w:val="231F20"/>
                            <w:spacing w:val="-7"/>
                            <w:sz w:val="19"/>
                          </w:rPr>
                          <w:t> </w:t>
                        </w:r>
                        <w:r>
                          <w:rPr>
                            <w:color w:val="231F20"/>
                            <w:sz w:val="19"/>
                          </w:rPr>
                          <w:t>is</w:t>
                        </w:r>
                        <w:r>
                          <w:rPr>
                            <w:color w:val="231F20"/>
                            <w:spacing w:val="-6"/>
                            <w:sz w:val="19"/>
                          </w:rPr>
                          <w:t> </w:t>
                        </w:r>
                        <w:r>
                          <w:rPr>
                            <w:color w:val="231F20"/>
                            <w:sz w:val="19"/>
                          </w:rPr>
                          <w:t>a</w:t>
                        </w:r>
                        <w:r>
                          <w:rPr>
                            <w:color w:val="231F20"/>
                            <w:spacing w:val="-6"/>
                            <w:sz w:val="19"/>
                          </w:rPr>
                          <w:t> </w:t>
                        </w:r>
                        <w:r>
                          <w:rPr>
                            <w:color w:val="231F20"/>
                            <w:sz w:val="19"/>
                          </w:rPr>
                          <w:t>debit</w:t>
                        </w:r>
                        <w:r>
                          <w:rPr>
                            <w:color w:val="231F20"/>
                            <w:spacing w:val="-6"/>
                            <w:sz w:val="19"/>
                          </w:rPr>
                          <w:t> </w:t>
                        </w:r>
                        <w:r>
                          <w:rPr>
                            <w:color w:val="231F20"/>
                            <w:sz w:val="19"/>
                          </w:rPr>
                          <w:t>card?</w:t>
                        </w:r>
                        <w:r>
                          <w:rPr>
                            <w:color w:val="231F20"/>
                            <w:spacing w:val="-6"/>
                            <w:sz w:val="19"/>
                          </w:rPr>
                          <w:t> </w:t>
                        </w:r>
                        <w:r>
                          <w:rPr>
                            <w:color w:val="231F20"/>
                            <w:sz w:val="19"/>
                          </w:rPr>
                          <w:t>How</w:t>
                        </w:r>
                        <w:r>
                          <w:rPr>
                            <w:color w:val="231F20"/>
                            <w:spacing w:val="-7"/>
                            <w:sz w:val="19"/>
                          </w:rPr>
                          <w:t> </w:t>
                        </w:r>
                        <w:r>
                          <w:rPr>
                            <w:color w:val="231F20"/>
                            <w:sz w:val="19"/>
                          </w:rPr>
                          <w:t>are</w:t>
                        </w:r>
                        <w:r>
                          <w:rPr>
                            <w:color w:val="231F20"/>
                            <w:spacing w:val="-6"/>
                            <w:sz w:val="19"/>
                          </w:rPr>
                          <w:t> </w:t>
                        </w:r>
                        <w:r>
                          <w:rPr>
                            <w:color w:val="231F20"/>
                            <w:sz w:val="19"/>
                          </w:rPr>
                          <w:t>debit</w:t>
                        </w:r>
                        <w:r>
                          <w:rPr>
                            <w:color w:val="231F20"/>
                            <w:spacing w:val="-6"/>
                            <w:sz w:val="19"/>
                          </w:rPr>
                          <w:t> </w:t>
                        </w:r>
                        <w:r>
                          <w:rPr>
                            <w:color w:val="231F20"/>
                            <w:sz w:val="19"/>
                          </w:rPr>
                          <w:t>card</w:t>
                        </w:r>
                        <w:r>
                          <w:rPr>
                            <w:color w:val="231F20"/>
                            <w:spacing w:val="-6"/>
                            <w:sz w:val="19"/>
                          </w:rPr>
                          <w:t> </w:t>
                        </w:r>
                        <w:r>
                          <w:rPr>
                            <w:color w:val="231F20"/>
                            <w:sz w:val="19"/>
                          </w:rPr>
                          <w:t>sales</w:t>
                        </w:r>
                        <w:r>
                          <w:rPr>
                            <w:color w:val="231F20"/>
                            <w:spacing w:val="-6"/>
                            <w:sz w:val="19"/>
                          </w:rPr>
                          <w:t> </w:t>
                        </w:r>
                        <w:r>
                          <w:rPr>
                            <w:color w:val="231F20"/>
                            <w:spacing w:val="-2"/>
                            <w:sz w:val="19"/>
                          </w:rPr>
                          <w:t>reported?</w:t>
                        </w:r>
                      </w:p>
                      <w:p>
                        <w:pPr>
                          <w:pStyle w:val="TableParagraph"/>
                          <w:numPr>
                            <w:ilvl w:val="0"/>
                            <w:numId w:val="31"/>
                          </w:numPr>
                          <w:tabs>
                            <w:tab w:pos="355" w:val="left" w:leader="none"/>
                          </w:tabs>
                          <w:spacing w:line="240" w:lineRule="auto" w:before="138" w:after="0"/>
                          <w:ind w:left="354" w:right="0" w:hanging="338"/>
                          <w:jc w:val="left"/>
                          <w:rPr>
                            <w:sz w:val="19"/>
                          </w:rPr>
                        </w:pPr>
                        <w:r>
                          <w:rPr>
                            <w:color w:val="231F20"/>
                            <w:sz w:val="19"/>
                          </w:rPr>
                          <w:t>Discuss</w:t>
                        </w:r>
                        <w:r>
                          <w:rPr>
                            <w:color w:val="231F20"/>
                            <w:spacing w:val="-10"/>
                            <w:sz w:val="19"/>
                          </w:rPr>
                          <w:t> </w:t>
                        </w:r>
                        <w:r>
                          <w:rPr>
                            <w:color w:val="231F20"/>
                            <w:sz w:val="19"/>
                          </w:rPr>
                          <w:t>basic</w:t>
                        </w:r>
                        <w:r>
                          <w:rPr>
                            <w:color w:val="231F20"/>
                            <w:spacing w:val="-9"/>
                            <w:sz w:val="19"/>
                          </w:rPr>
                          <w:t> </w:t>
                        </w:r>
                        <w:r>
                          <w:rPr>
                            <w:color w:val="231F20"/>
                            <w:sz w:val="19"/>
                          </w:rPr>
                          <w:t>controls</w:t>
                        </w:r>
                        <w:r>
                          <w:rPr>
                            <w:color w:val="231F20"/>
                            <w:spacing w:val="-10"/>
                            <w:sz w:val="19"/>
                          </w:rPr>
                          <w:t> </w:t>
                        </w:r>
                        <w:r>
                          <w:rPr>
                            <w:color w:val="231F20"/>
                            <w:sz w:val="19"/>
                          </w:rPr>
                          <w:t>for</w:t>
                        </w:r>
                        <w:r>
                          <w:rPr>
                            <w:color w:val="231F20"/>
                            <w:spacing w:val="-9"/>
                            <w:sz w:val="19"/>
                          </w:rPr>
                          <w:t> </w:t>
                        </w:r>
                        <w:r>
                          <w:rPr>
                            <w:color w:val="231F20"/>
                            <w:sz w:val="19"/>
                          </w:rPr>
                          <w:t>cash</w:t>
                        </w:r>
                        <w:r>
                          <w:rPr>
                            <w:color w:val="231F20"/>
                            <w:spacing w:val="-10"/>
                            <w:sz w:val="19"/>
                          </w:rPr>
                          <w:t> </w:t>
                        </w:r>
                        <w:r>
                          <w:rPr>
                            <w:color w:val="231F20"/>
                            <w:spacing w:val="-2"/>
                            <w:sz w:val="19"/>
                          </w:rPr>
                          <w:t>disbursements.</w:t>
                        </w:r>
                      </w:p>
                      <w:p>
                        <w:pPr>
                          <w:pStyle w:val="TableParagraph"/>
                          <w:numPr>
                            <w:ilvl w:val="0"/>
                            <w:numId w:val="31"/>
                          </w:numPr>
                          <w:tabs>
                            <w:tab w:pos="355" w:val="left" w:leader="none"/>
                          </w:tabs>
                          <w:spacing w:line="240" w:lineRule="auto" w:before="137" w:after="0"/>
                          <w:ind w:left="354" w:right="0" w:hanging="344"/>
                          <w:jc w:val="left"/>
                          <w:rPr>
                            <w:sz w:val="19"/>
                          </w:rPr>
                        </w:pPr>
                        <w:r>
                          <w:rPr>
                            <w:color w:val="231F20"/>
                            <w:spacing w:val="-2"/>
                            <w:sz w:val="19"/>
                          </w:rPr>
                          <w:t>How</w:t>
                        </w:r>
                        <w:r>
                          <w:rPr>
                            <w:color w:val="231F20"/>
                            <w:spacing w:val="-1"/>
                            <w:sz w:val="19"/>
                          </w:rPr>
                          <w:t> </w:t>
                        </w:r>
                        <w:r>
                          <w:rPr>
                            <w:color w:val="231F20"/>
                            <w:spacing w:val="-2"/>
                            <w:sz w:val="19"/>
                          </w:rPr>
                          <w:t>are</w:t>
                        </w:r>
                        <w:r>
                          <w:rPr>
                            <w:color w:val="231F20"/>
                            <w:spacing w:val="-1"/>
                            <w:sz w:val="19"/>
                          </w:rPr>
                          <w:t> </w:t>
                        </w:r>
                        <w:r>
                          <w:rPr>
                            <w:color w:val="231F20"/>
                            <w:spacing w:val="-2"/>
                            <w:sz w:val="19"/>
                          </w:rPr>
                          <w:t>credit</w:t>
                        </w:r>
                        <w:r>
                          <w:rPr>
                            <w:color w:val="231F20"/>
                            <w:spacing w:val="-1"/>
                            <w:sz w:val="19"/>
                          </w:rPr>
                          <w:t> </w:t>
                        </w:r>
                        <w:r>
                          <w:rPr>
                            <w:color w:val="231F20"/>
                            <w:spacing w:val="-2"/>
                            <w:sz w:val="19"/>
                          </w:rPr>
                          <w:t>card</w:t>
                        </w:r>
                        <w:r>
                          <w:rPr>
                            <w:color w:val="231F20"/>
                            <w:spacing w:val="-1"/>
                            <w:sz w:val="19"/>
                          </w:rPr>
                          <w:t> </w:t>
                        </w:r>
                        <w:r>
                          <w:rPr>
                            <w:color w:val="231F20"/>
                            <w:spacing w:val="-2"/>
                            <w:sz w:val="19"/>
                          </w:rPr>
                          <w:t>purchases</w:t>
                        </w:r>
                        <w:r>
                          <w:rPr>
                            <w:color w:val="231F20"/>
                            <w:spacing w:val="-1"/>
                            <w:sz w:val="19"/>
                          </w:rPr>
                          <w:t> </w:t>
                        </w:r>
                        <w:r>
                          <w:rPr>
                            <w:color w:val="231F20"/>
                            <w:spacing w:val="-2"/>
                            <w:sz w:val="19"/>
                          </w:rPr>
                          <w:t>reported?</w:t>
                        </w:r>
                      </w:p>
                      <w:p>
                        <w:pPr>
                          <w:pStyle w:val="TableParagraph"/>
                          <w:numPr>
                            <w:ilvl w:val="0"/>
                            <w:numId w:val="31"/>
                          </w:numPr>
                          <w:tabs>
                            <w:tab w:pos="355" w:val="left" w:leader="none"/>
                          </w:tabs>
                          <w:spacing w:line="259" w:lineRule="auto" w:before="137" w:after="0"/>
                          <w:ind w:left="354" w:right="202" w:hanging="332"/>
                          <w:jc w:val="left"/>
                          <w:rPr>
                            <w:sz w:val="19"/>
                          </w:rPr>
                        </w:pPr>
                        <w:r>
                          <w:rPr>
                            <w:color w:val="231F20"/>
                            <w:sz w:val="19"/>
                          </w:rPr>
                          <w:t>What</w:t>
                        </w:r>
                        <w:r>
                          <w:rPr>
                            <w:color w:val="231F20"/>
                            <w:spacing w:val="-6"/>
                            <w:sz w:val="19"/>
                          </w:rPr>
                          <w:t> </w:t>
                        </w:r>
                        <w:r>
                          <w:rPr>
                            <w:color w:val="231F20"/>
                            <w:sz w:val="19"/>
                          </w:rPr>
                          <w:t>is</w:t>
                        </w:r>
                        <w:r>
                          <w:rPr>
                            <w:color w:val="231F20"/>
                            <w:spacing w:val="-6"/>
                            <w:sz w:val="19"/>
                          </w:rPr>
                          <w:t> </w:t>
                        </w:r>
                        <w:r>
                          <w:rPr>
                            <w:color w:val="231F20"/>
                            <w:sz w:val="19"/>
                          </w:rPr>
                          <w:t>a</w:t>
                        </w:r>
                        <w:r>
                          <w:rPr>
                            <w:color w:val="231F20"/>
                            <w:spacing w:val="-6"/>
                            <w:sz w:val="19"/>
                          </w:rPr>
                          <w:t> </w:t>
                        </w:r>
                        <w:r>
                          <w:rPr>
                            <w:color w:val="231F20"/>
                            <w:sz w:val="19"/>
                          </w:rPr>
                          <w:t>bank</w:t>
                        </w:r>
                        <w:r>
                          <w:rPr>
                            <w:color w:val="231F20"/>
                            <w:spacing w:val="-6"/>
                            <w:sz w:val="19"/>
                          </w:rPr>
                          <w:t> </w:t>
                        </w:r>
                        <w:r>
                          <w:rPr>
                            <w:color w:val="231F20"/>
                            <w:sz w:val="19"/>
                          </w:rPr>
                          <w:t>reconciliation?</w:t>
                        </w:r>
                        <w:r>
                          <w:rPr>
                            <w:color w:val="231F20"/>
                            <w:spacing w:val="-6"/>
                            <w:sz w:val="19"/>
                          </w:rPr>
                          <w:t> </w:t>
                        </w:r>
                        <w:r>
                          <w:rPr>
                            <w:color w:val="231F20"/>
                            <w:sz w:val="19"/>
                          </w:rPr>
                          <w:t>How</w:t>
                        </w:r>
                        <w:r>
                          <w:rPr>
                            <w:color w:val="231F20"/>
                            <w:spacing w:val="-6"/>
                            <w:sz w:val="19"/>
                          </w:rPr>
                          <w:t> </w:t>
                        </w:r>
                        <w:r>
                          <w:rPr>
                            <w:color w:val="231F20"/>
                            <w:sz w:val="19"/>
                          </w:rPr>
                          <w:t>can</w:t>
                        </w:r>
                        <w:r>
                          <w:rPr>
                            <w:color w:val="231F20"/>
                            <w:spacing w:val="-6"/>
                            <w:sz w:val="19"/>
                          </w:rPr>
                          <w:t> </w:t>
                        </w:r>
                        <w:r>
                          <w:rPr>
                            <w:color w:val="231F20"/>
                            <w:sz w:val="19"/>
                          </w:rPr>
                          <w:t>it</w:t>
                        </w:r>
                        <w:r>
                          <w:rPr>
                            <w:color w:val="231F20"/>
                            <w:spacing w:val="-6"/>
                            <w:sz w:val="19"/>
                          </w:rPr>
                          <w:t> </w:t>
                        </w:r>
                        <w:r>
                          <w:rPr>
                            <w:color w:val="231F20"/>
                            <w:sz w:val="19"/>
                          </w:rPr>
                          <w:t>help</w:t>
                        </w:r>
                        <w:r>
                          <w:rPr>
                            <w:color w:val="231F20"/>
                            <w:spacing w:val="-6"/>
                            <w:sz w:val="19"/>
                          </w:rPr>
                          <w:t> </w:t>
                        </w:r>
                        <w:r>
                          <w:rPr>
                            <w:color w:val="231F20"/>
                            <w:sz w:val="19"/>
                          </w:rPr>
                          <w:t>in</w:t>
                        </w:r>
                        <w:r>
                          <w:rPr>
                            <w:color w:val="231F20"/>
                            <w:spacing w:val="-6"/>
                            <w:sz w:val="19"/>
                          </w:rPr>
                          <w:t> </w:t>
                        </w:r>
                        <w:r>
                          <w:rPr>
                            <w:color w:val="231F20"/>
                            <w:sz w:val="19"/>
                          </w:rPr>
                          <w:t>determining</w:t>
                        </w:r>
                        <w:r>
                          <w:rPr>
                            <w:color w:val="231F20"/>
                            <w:spacing w:val="-6"/>
                            <w:sz w:val="19"/>
                          </w:rPr>
                          <w:t> </w:t>
                        </w:r>
                        <w:r>
                          <w:rPr>
                            <w:color w:val="231F20"/>
                            <w:sz w:val="19"/>
                          </w:rPr>
                          <w:t>whether</w:t>
                        </w:r>
                        <w:r>
                          <w:rPr>
                            <w:color w:val="231F20"/>
                            <w:spacing w:val="-6"/>
                            <w:sz w:val="19"/>
                          </w:rPr>
                          <w:t> </w:t>
                        </w:r>
                        <w:r>
                          <w:rPr>
                            <w:color w:val="231F20"/>
                            <w:sz w:val="19"/>
                          </w:rPr>
                          <w:t>proper</w:t>
                        </w:r>
                        <w:r>
                          <w:rPr>
                            <w:color w:val="231F20"/>
                            <w:spacing w:val="-6"/>
                            <w:sz w:val="19"/>
                          </w:rPr>
                          <w:t> </w:t>
                        </w:r>
                        <w:r>
                          <w:rPr>
                            <w:color w:val="231F20"/>
                            <w:sz w:val="19"/>
                          </w:rPr>
                          <w:t>control</w:t>
                        </w:r>
                        <w:r>
                          <w:rPr>
                            <w:color w:val="231F20"/>
                            <w:spacing w:val="-6"/>
                            <w:sz w:val="19"/>
                          </w:rPr>
                          <w:t> </w:t>
                        </w:r>
                        <w:r>
                          <w:rPr>
                            <w:color w:val="231F20"/>
                            <w:sz w:val="19"/>
                          </w:rPr>
                          <w:t>of cash has been maintained?</w:t>
                        </w:r>
                      </w:p>
                      <w:p>
                        <w:pPr>
                          <w:pStyle w:val="TableParagraph"/>
                          <w:numPr>
                            <w:ilvl w:val="0"/>
                            <w:numId w:val="31"/>
                          </w:numPr>
                          <w:tabs>
                            <w:tab w:pos="355" w:val="left" w:leader="none"/>
                          </w:tabs>
                          <w:spacing w:line="259" w:lineRule="auto" w:before="119" w:after="0"/>
                          <w:ind w:left="354" w:right="270" w:hanging="344"/>
                          <w:jc w:val="left"/>
                          <w:rPr>
                            <w:sz w:val="19"/>
                          </w:rPr>
                        </w:pPr>
                        <w:r>
                          <w:rPr>
                            <w:color w:val="231F20"/>
                            <w:sz w:val="19"/>
                          </w:rPr>
                          <w:t>What</w:t>
                        </w:r>
                        <w:r>
                          <w:rPr>
                            <w:color w:val="231F20"/>
                            <w:spacing w:val="-11"/>
                            <w:sz w:val="19"/>
                          </w:rPr>
                          <w:t> </w:t>
                        </w:r>
                        <w:r>
                          <w:rPr>
                            <w:color w:val="231F20"/>
                            <w:sz w:val="19"/>
                          </w:rPr>
                          <w:t>are</w:t>
                        </w:r>
                        <w:r>
                          <w:rPr>
                            <w:color w:val="231F20"/>
                            <w:spacing w:val="-10"/>
                            <w:sz w:val="19"/>
                          </w:rPr>
                          <w:t> </w:t>
                        </w:r>
                        <w:r>
                          <w:rPr>
                            <w:color w:val="231F20"/>
                            <w:sz w:val="19"/>
                          </w:rPr>
                          <w:t>two</w:t>
                        </w:r>
                        <w:r>
                          <w:rPr>
                            <w:color w:val="231F20"/>
                            <w:spacing w:val="-11"/>
                            <w:sz w:val="19"/>
                          </w:rPr>
                          <w:t> </w:t>
                        </w:r>
                        <w:r>
                          <w:rPr>
                            <w:color w:val="231F20"/>
                            <w:sz w:val="19"/>
                          </w:rPr>
                          <w:t>primary</w:t>
                        </w:r>
                        <w:r>
                          <w:rPr>
                            <w:color w:val="231F20"/>
                            <w:spacing w:val="-10"/>
                            <w:sz w:val="19"/>
                          </w:rPr>
                          <w:t> </w:t>
                        </w:r>
                        <w:r>
                          <w:rPr>
                            <w:color w:val="231F20"/>
                            <w:sz w:val="19"/>
                          </w:rPr>
                          <w:t>reasons</w:t>
                        </w:r>
                        <w:r>
                          <w:rPr>
                            <w:color w:val="231F20"/>
                            <w:spacing w:val="-11"/>
                            <w:sz w:val="19"/>
                          </w:rPr>
                          <w:t> </w:t>
                        </w:r>
                        <w:r>
                          <w:rPr>
                            <w:color w:val="231F20"/>
                            <w:sz w:val="19"/>
                          </w:rPr>
                          <w:t>that</w:t>
                        </w:r>
                        <w:r>
                          <w:rPr>
                            <w:color w:val="231F20"/>
                            <w:spacing w:val="-10"/>
                            <w:sz w:val="19"/>
                          </w:rPr>
                          <w:t> </w:t>
                        </w:r>
                        <w:r>
                          <w:rPr>
                            <w:color w:val="231F20"/>
                            <w:sz w:val="19"/>
                          </w:rPr>
                          <w:t>the</w:t>
                        </w:r>
                        <w:r>
                          <w:rPr>
                            <w:color w:val="231F20"/>
                            <w:spacing w:val="-11"/>
                            <w:sz w:val="19"/>
                          </w:rPr>
                          <w:t> </w:t>
                        </w:r>
                        <w:r>
                          <w:rPr>
                            <w:color w:val="231F20"/>
                            <w:sz w:val="19"/>
                          </w:rPr>
                          <w:t>company’s</w:t>
                        </w:r>
                        <w:r>
                          <w:rPr>
                            <w:color w:val="231F20"/>
                            <w:spacing w:val="-10"/>
                            <w:sz w:val="19"/>
                          </w:rPr>
                          <w:t> </w:t>
                        </w:r>
                        <w:r>
                          <w:rPr>
                            <w:color w:val="231F20"/>
                            <w:sz w:val="19"/>
                          </w:rPr>
                          <w:t>balance</w:t>
                        </w:r>
                        <w:r>
                          <w:rPr>
                            <w:color w:val="231F20"/>
                            <w:spacing w:val="-11"/>
                            <w:sz w:val="19"/>
                          </w:rPr>
                          <w:t> </w:t>
                        </w:r>
                        <w:r>
                          <w:rPr>
                            <w:color w:val="231F20"/>
                            <w:sz w:val="19"/>
                          </w:rPr>
                          <w:t>of</w:t>
                        </w:r>
                        <w:r>
                          <w:rPr>
                            <w:color w:val="231F20"/>
                            <w:spacing w:val="-10"/>
                            <w:sz w:val="19"/>
                          </w:rPr>
                          <w:t> </w:t>
                        </w:r>
                        <w:r>
                          <w:rPr>
                            <w:color w:val="231F20"/>
                            <w:sz w:val="19"/>
                          </w:rPr>
                          <w:t>cash</w:t>
                        </w:r>
                        <w:r>
                          <w:rPr>
                            <w:color w:val="231F20"/>
                            <w:spacing w:val="-10"/>
                            <w:sz w:val="19"/>
                          </w:rPr>
                          <w:t> </w:t>
                        </w:r>
                        <w:r>
                          <w:rPr>
                            <w:color w:val="231F20"/>
                            <w:sz w:val="19"/>
                          </w:rPr>
                          <w:t>will</w:t>
                        </w:r>
                        <w:r>
                          <w:rPr>
                            <w:color w:val="231F20"/>
                            <w:spacing w:val="-11"/>
                            <w:sz w:val="19"/>
                          </w:rPr>
                          <w:t> </w:t>
                        </w:r>
                        <w:r>
                          <w:rPr>
                            <w:color w:val="231F20"/>
                            <w:sz w:val="19"/>
                          </w:rPr>
                          <w:t>differ</w:t>
                        </w:r>
                        <w:r>
                          <w:rPr>
                            <w:color w:val="231F20"/>
                            <w:spacing w:val="-10"/>
                            <w:sz w:val="19"/>
                          </w:rPr>
                          <w:t> </w:t>
                        </w:r>
                        <w:r>
                          <w:rPr>
                            <w:color w:val="231F20"/>
                            <w:sz w:val="19"/>
                          </w:rPr>
                          <w:t>between</w:t>
                        </w:r>
                        <w:r>
                          <w:rPr>
                            <w:color w:val="231F20"/>
                            <w:spacing w:val="-11"/>
                            <w:sz w:val="19"/>
                          </w:rPr>
                          <w:t> </w:t>
                        </w:r>
                        <w:r>
                          <w:rPr>
                            <w:color w:val="231F20"/>
                            <w:sz w:val="19"/>
                          </w:rPr>
                          <w:t>its own records and those of the bank?</w:t>
                        </w:r>
                      </w:p>
                      <w:p>
                        <w:pPr>
                          <w:pStyle w:val="TableParagraph"/>
                          <w:numPr>
                            <w:ilvl w:val="0"/>
                            <w:numId w:val="31"/>
                          </w:numPr>
                          <w:tabs>
                            <w:tab w:pos="355" w:val="left" w:leader="none"/>
                          </w:tabs>
                          <w:spacing w:line="259" w:lineRule="auto" w:before="119" w:after="0"/>
                          <w:ind w:left="354" w:right="175" w:hanging="344"/>
                          <w:jc w:val="left"/>
                          <w:rPr>
                            <w:sz w:val="19"/>
                          </w:rPr>
                        </w:pPr>
                        <w:r>
                          <w:rPr>
                            <w:color w:val="231F20"/>
                            <w:sz w:val="19"/>
                          </w:rPr>
                          <w:t>Give</w:t>
                        </w:r>
                        <w:r>
                          <w:rPr>
                            <w:color w:val="231F20"/>
                            <w:spacing w:val="-7"/>
                            <w:sz w:val="19"/>
                          </w:rPr>
                          <w:t> </w:t>
                        </w:r>
                        <w:r>
                          <w:rPr>
                            <w:color w:val="231F20"/>
                            <w:sz w:val="19"/>
                          </w:rPr>
                          <w:t>some</w:t>
                        </w:r>
                        <w:r>
                          <w:rPr>
                            <w:color w:val="231F20"/>
                            <w:spacing w:val="-7"/>
                            <w:sz w:val="19"/>
                          </w:rPr>
                          <w:t> </w:t>
                        </w:r>
                        <w:r>
                          <w:rPr>
                            <w:color w:val="231F20"/>
                            <w:sz w:val="19"/>
                          </w:rPr>
                          <w:t>examples</w:t>
                        </w:r>
                        <w:r>
                          <w:rPr>
                            <w:color w:val="231F20"/>
                            <w:spacing w:val="-7"/>
                            <w:sz w:val="19"/>
                          </w:rPr>
                          <w:t> </w:t>
                        </w:r>
                        <w:r>
                          <w:rPr>
                            <w:color w:val="231F20"/>
                            <w:sz w:val="19"/>
                          </w:rPr>
                          <w:t>of</w:t>
                        </w:r>
                        <w:r>
                          <w:rPr>
                            <w:color w:val="231F20"/>
                            <w:spacing w:val="-7"/>
                            <w:sz w:val="19"/>
                          </w:rPr>
                          <w:t> </w:t>
                        </w:r>
                        <w:r>
                          <w:rPr>
                            <w:color w:val="231F20"/>
                            <w:sz w:val="19"/>
                          </w:rPr>
                          <w:t>timing</w:t>
                        </w:r>
                        <w:r>
                          <w:rPr>
                            <w:color w:val="231F20"/>
                            <w:spacing w:val="-7"/>
                            <w:sz w:val="19"/>
                          </w:rPr>
                          <w:t> </w:t>
                        </w:r>
                        <w:r>
                          <w:rPr>
                            <w:color w:val="231F20"/>
                            <w:sz w:val="19"/>
                          </w:rPr>
                          <w:t>differences</w:t>
                        </w:r>
                        <w:r>
                          <w:rPr>
                            <w:color w:val="231F20"/>
                            <w:spacing w:val="-7"/>
                            <w:sz w:val="19"/>
                          </w:rPr>
                          <w:t> </w:t>
                        </w:r>
                        <w:r>
                          <w:rPr>
                            <w:color w:val="231F20"/>
                            <w:sz w:val="19"/>
                          </w:rPr>
                          <w:t>in</w:t>
                        </w:r>
                        <w:r>
                          <w:rPr>
                            <w:color w:val="231F20"/>
                            <w:spacing w:val="-7"/>
                            <w:sz w:val="19"/>
                          </w:rPr>
                          <w:t> </w:t>
                        </w:r>
                        <w:r>
                          <w:rPr>
                            <w:color w:val="231F20"/>
                            <w:sz w:val="19"/>
                          </w:rPr>
                          <w:t>cash</w:t>
                        </w:r>
                        <w:r>
                          <w:rPr>
                            <w:color w:val="231F20"/>
                            <w:spacing w:val="-7"/>
                            <w:sz w:val="19"/>
                          </w:rPr>
                          <w:t> </w:t>
                        </w:r>
                        <w:r>
                          <w:rPr>
                            <w:color w:val="231F20"/>
                            <w:sz w:val="19"/>
                          </w:rPr>
                          <w:t>transactions</w:t>
                        </w:r>
                        <w:r>
                          <w:rPr>
                            <w:color w:val="231F20"/>
                            <w:spacing w:val="-7"/>
                            <w:sz w:val="19"/>
                          </w:rPr>
                          <w:t> </w:t>
                        </w:r>
                        <w:r>
                          <w:rPr>
                            <w:color w:val="231F20"/>
                            <w:sz w:val="19"/>
                          </w:rPr>
                          <w:t>that</w:t>
                        </w:r>
                        <w:r>
                          <w:rPr>
                            <w:color w:val="231F20"/>
                            <w:spacing w:val="-7"/>
                            <w:sz w:val="19"/>
                          </w:rPr>
                          <w:t> </w:t>
                        </w:r>
                        <w:r>
                          <w:rPr>
                            <w:color w:val="231F20"/>
                            <w:sz w:val="19"/>
                          </w:rPr>
                          <w:t>firms</w:t>
                        </w:r>
                        <w:r>
                          <w:rPr>
                            <w:color w:val="231F20"/>
                            <w:spacing w:val="-7"/>
                            <w:sz w:val="19"/>
                          </w:rPr>
                          <w:t> </w:t>
                        </w:r>
                        <w:r>
                          <w:rPr>
                            <w:color w:val="231F20"/>
                            <w:sz w:val="19"/>
                          </w:rPr>
                          <w:t>need</w:t>
                        </w:r>
                        <w:r>
                          <w:rPr>
                            <w:color w:val="231F20"/>
                            <w:spacing w:val="-7"/>
                            <w:sz w:val="19"/>
                          </w:rPr>
                          <w:t> </w:t>
                        </w:r>
                        <w:r>
                          <w:rPr>
                            <w:color w:val="231F20"/>
                            <w:sz w:val="19"/>
                          </w:rPr>
                          <w:t>to</w:t>
                        </w:r>
                        <w:r>
                          <w:rPr>
                            <w:color w:val="231F20"/>
                            <w:spacing w:val="-7"/>
                            <w:sz w:val="19"/>
                          </w:rPr>
                          <w:t> </w:t>
                        </w:r>
                        <w:r>
                          <w:rPr>
                            <w:color w:val="231F20"/>
                            <w:sz w:val="19"/>
                          </w:rPr>
                          <w:t>account for in a bank reconciliation.</w:t>
                        </w:r>
                      </w:p>
                      <w:p>
                        <w:pPr>
                          <w:pStyle w:val="TableParagraph"/>
                          <w:numPr>
                            <w:ilvl w:val="0"/>
                            <w:numId w:val="31"/>
                          </w:numPr>
                          <w:tabs>
                            <w:tab w:pos="355" w:val="left" w:leader="none"/>
                          </w:tabs>
                          <w:spacing w:line="259" w:lineRule="auto" w:before="119" w:after="0"/>
                          <w:ind w:left="354" w:right="177" w:hanging="338"/>
                          <w:jc w:val="left"/>
                          <w:rPr>
                            <w:sz w:val="19"/>
                          </w:rPr>
                        </w:pPr>
                        <w:r>
                          <w:rPr>
                            <w:color w:val="231F20"/>
                            <w:sz w:val="19"/>
                          </w:rPr>
                          <w:t>After</w:t>
                        </w:r>
                        <w:r>
                          <w:rPr>
                            <w:color w:val="231F20"/>
                            <w:spacing w:val="-8"/>
                            <w:sz w:val="19"/>
                          </w:rPr>
                          <w:t> </w:t>
                        </w:r>
                        <w:r>
                          <w:rPr>
                            <w:color w:val="231F20"/>
                            <w:sz w:val="19"/>
                          </w:rPr>
                          <w:t>preparing</w:t>
                        </w:r>
                        <w:r>
                          <w:rPr>
                            <w:color w:val="231F20"/>
                            <w:spacing w:val="-8"/>
                            <w:sz w:val="19"/>
                          </w:rPr>
                          <w:t> </w:t>
                        </w:r>
                        <w:r>
                          <w:rPr>
                            <w:color w:val="231F20"/>
                            <w:sz w:val="19"/>
                          </w:rPr>
                          <w:t>a</w:t>
                        </w:r>
                        <w:r>
                          <w:rPr>
                            <w:color w:val="231F20"/>
                            <w:spacing w:val="-8"/>
                            <w:sz w:val="19"/>
                          </w:rPr>
                          <w:t> </w:t>
                        </w:r>
                        <w:r>
                          <w:rPr>
                            <w:color w:val="231F20"/>
                            <w:sz w:val="19"/>
                          </w:rPr>
                          <w:t>bank</w:t>
                        </w:r>
                        <w:r>
                          <w:rPr>
                            <w:color w:val="231F20"/>
                            <w:spacing w:val="-8"/>
                            <w:sz w:val="19"/>
                          </w:rPr>
                          <w:t> </w:t>
                        </w:r>
                        <w:r>
                          <w:rPr>
                            <w:color w:val="231F20"/>
                            <w:sz w:val="19"/>
                          </w:rPr>
                          <w:t>reconciliation,</w:t>
                        </w:r>
                        <w:r>
                          <w:rPr>
                            <w:color w:val="231F20"/>
                            <w:spacing w:val="-8"/>
                            <w:sz w:val="19"/>
                          </w:rPr>
                          <w:t> </w:t>
                        </w:r>
                        <w:r>
                          <w:rPr>
                            <w:color w:val="231F20"/>
                            <w:sz w:val="19"/>
                          </w:rPr>
                          <w:t>what</w:t>
                        </w:r>
                        <w:r>
                          <w:rPr>
                            <w:color w:val="231F20"/>
                            <w:spacing w:val="-8"/>
                            <w:sz w:val="19"/>
                          </w:rPr>
                          <w:t> </w:t>
                        </w:r>
                        <w:r>
                          <w:rPr>
                            <w:color w:val="231F20"/>
                            <w:sz w:val="19"/>
                          </w:rPr>
                          <w:t>adjustments</w:t>
                        </w:r>
                        <w:r>
                          <w:rPr>
                            <w:color w:val="231F20"/>
                            <w:spacing w:val="-8"/>
                            <w:sz w:val="19"/>
                          </w:rPr>
                          <w:t> </w:t>
                        </w:r>
                        <w:r>
                          <w:rPr>
                            <w:color w:val="231F20"/>
                            <w:sz w:val="19"/>
                          </w:rPr>
                          <w:t>does</w:t>
                        </w:r>
                        <w:r>
                          <w:rPr>
                            <w:color w:val="231F20"/>
                            <w:spacing w:val="-8"/>
                            <w:sz w:val="19"/>
                          </w:rPr>
                          <w:t> </w:t>
                        </w:r>
                        <w:r>
                          <w:rPr>
                            <w:color w:val="231F20"/>
                            <w:sz w:val="19"/>
                          </w:rPr>
                          <w:t>the</w:t>
                        </w:r>
                        <w:r>
                          <w:rPr>
                            <w:color w:val="231F20"/>
                            <w:spacing w:val="-8"/>
                            <w:sz w:val="19"/>
                          </w:rPr>
                          <w:t> </w:t>
                        </w:r>
                        <w:r>
                          <w:rPr>
                            <w:color w:val="231F20"/>
                            <w:sz w:val="19"/>
                          </w:rPr>
                          <w:t>company</w:t>
                        </w:r>
                        <w:r>
                          <w:rPr>
                            <w:color w:val="231F20"/>
                            <w:spacing w:val="-8"/>
                            <w:sz w:val="19"/>
                          </w:rPr>
                          <w:t> </w:t>
                        </w:r>
                        <w:r>
                          <w:rPr>
                            <w:color w:val="231F20"/>
                            <w:sz w:val="19"/>
                          </w:rPr>
                          <w:t>need</w:t>
                        </w:r>
                        <w:r>
                          <w:rPr>
                            <w:color w:val="231F20"/>
                            <w:spacing w:val="-8"/>
                            <w:sz w:val="19"/>
                          </w:rPr>
                          <w:t> </w:t>
                        </w:r>
                        <w:r>
                          <w:rPr>
                            <w:color w:val="231F20"/>
                            <w:sz w:val="19"/>
                          </w:rPr>
                          <w:t>to</w:t>
                        </w:r>
                        <w:r>
                          <w:rPr>
                            <w:color w:val="231F20"/>
                            <w:spacing w:val="-8"/>
                            <w:sz w:val="19"/>
                          </w:rPr>
                          <w:t> </w:t>
                        </w:r>
                        <w:r>
                          <w:rPr>
                            <w:color w:val="231F20"/>
                            <w:sz w:val="19"/>
                          </w:rPr>
                          <w:t>make to its records?</w:t>
                        </w:r>
                      </w:p>
                      <w:p>
                        <w:pPr>
                          <w:pStyle w:val="TableParagraph"/>
                          <w:numPr>
                            <w:ilvl w:val="0"/>
                            <w:numId w:val="31"/>
                          </w:numPr>
                          <w:tabs>
                            <w:tab w:pos="355" w:val="left" w:leader="none"/>
                          </w:tabs>
                          <w:spacing w:line="240" w:lineRule="auto" w:before="119" w:after="0"/>
                          <w:ind w:left="354" w:right="0" w:hanging="344"/>
                          <w:jc w:val="left"/>
                          <w:rPr>
                            <w:sz w:val="19"/>
                          </w:rPr>
                        </w:pPr>
                        <w:r>
                          <w:rPr>
                            <w:color w:val="231F20"/>
                            <w:sz w:val="19"/>
                          </w:rPr>
                          <w:t>What</w:t>
                        </w:r>
                        <w:r>
                          <w:rPr>
                            <w:color w:val="231F20"/>
                            <w:spacing w:val="-8"/>
                            <w:sz w:val="19"/>
                          </w:rPr>
                          <w:t> </w:t>
                        </w:r>
                        <w:r>
                          <w:rPr>
                            <w:color w:val="231F20"/>
                            <w:sz w:val="19"/>
                          </w:rPr>
                          <w:t>are</w:t>
                        </w:r>
                        <w:r>
                          <w:rPr>
                            <w:color w:val="231F20"/>
                            <w:spacing w:val="-8"/>
                            <w:sz w:val="19"/>
                          </w:rPr>
                          <w:t> </w:t>
                        </w:r>
                        <w:r>
                          <w:rPr>
                            <w:color w:val="231F20"/>
                            <w:sz w:val="19"/>
                          </w:rPr>
                          <w:t>purchase</w:t>
                        </w:r>
                        <w:r>
                          <w:rPr>
                            <w:color w:val="231F20"/>
                            <w:spacing w:val="-7"/>
                            <w:sz w:val="19"/>
                          </w:rPr>
                          <w:t> </w:t>
                        </w:r>
                        <w:r>
                          <w:rPr>
                            <w:color w:val="231F20"/>
                            <w:sz w:val="19"/>
                          </w:rPr>
                          <w:t>cards</w:t>
                        </w:r>
                        <w:r>
                          <w:rPr>
                            <w:color w:val="231F20"/>
                            <w:spacing w:val="-8"/>
                            <w:sz w:val="19"/>
                          </w:rPr>
                          <w:t> </w:t>
                        </w:r>
                        <w:r>
                          <w:rPr>
                            <w:color w:val="231F20"/>
                            <w:sz w:val="19"/>
                          </w:rPr>
                          <w:t>and</w:t>
                        </w:r>
                        <w:r>
                          <w:rPr>
                            <w:color w:val="231F20"/>
                            <w:spacing w:val="-7"/>
                            <w:sz w:val="19"/>
                          </w:rPr>
                          <w:t> </w:t>
                        </w:r>
                        <w:r>
                          <w:rPr>
                            <w:color w:val="231F20"/>
                            <w:sz w:val="19"/>
                          </w:rPr>
                          <w:t>a</w:t>
                        </w:r>
                        <w:r>
                          <w:rPr>
                            <w:color w:val="231F20"/>
                            <w:spacing w:val="-8"/>
                            <w:sz w:val="19"/>
                          </w:rPr>
                          <w:t> </w:t>
                        </w:r>
                        <w:r>
                          <w:rPr>
                            <w:color w:val="231F20"/>
                            <w:sz w:val="19"/>
                          </w:rPr>
                          <w:t>petty</w:t>
                        </w:r>
                        <w:r>
                          <w:rPr>
                            <w:color w:val="231F20"/>
                            <w:spacing w:val="-7"/>
                            <w:sz w:val="19"/>
                          </w:rPr>
                          <w:t> </w:t>
                        </w:r>
                        <w:r>
                          <w:rPr>
                            <w:color w:val="231F20"/>
                            <w:sz w:val="19"/>
                          </w:rPr>
                          <w:t>cash</w:t>
                        </w:r>
                        <w:r>
                          <w:rPr>
                            <w:color w:val="231F20"/>
                            <w:spacing w:val="-8"/>
                            <w:sz w:val="19"/>
                          </w:rPr>
                          <w:t> </w:t>
                        </w:r>
                        <w:r>
                          <w:rPr>
                            <w:color w:val="231F20"/>
                            <w:spacing w:val="-2"/>
                            <w:sz w:val="19"/>
                          </w:rPr>
                          <w:t>fund?</w:t>
                        </w:r>
                      </w:p>
                      <w:p>
                        <w:pPr>
                          <w:pStyle w:val="TableParagraph"/>
                          <w:numPr>
                            <w:ilvl w:val="0"/>
                            <w:numId w:val="31"/>
                          </w:numPr>
                          <w:tabs>
                            <w:tab w:pos="355" w:val="left" w:leader="none"/>
                          </w:tabs>
                          <w:spacing w:line="259" w:lineRule="auto" w:before="137" w:after="0"/>
                          <w:ind w:left="354" w:right="221" w:hanging="344"/>
                          <w:jc w:val="left"/>
                          <w:rPr>
                            <w:sz w:val="19"/>
                          </w:rPr>
                        </w:pPr>
                        <w:r>
                          <w:rPr>
                            <w:color w:val="231F20"/>
                            <w:spacing w:val="-2"/>
                            <w:sz w:val="19"/>
                          </w:rPr>
                          <w:t>Describe how management maintains control over employee purchases with credit cards</w:t>
                        </w:r>
                        <w:r>
                          <w:rPr>
                            <w:color w:val="231F20"/>
                            <w:sz w:val="19"/>
                          </w:rPr>
                          <w:t> and the petty cash fund.</w:t>
                        </w:r>
                      </w:p>
                      <w:p>
                        <w:pPr>
                          <w:pStyle w:val="TableParagraph"/>
                          <w:numPr>
                            <w:ilvl w:val="0"/>
                            <w:numId w:val="31"/>
                          </w:numPr>
                          <w:tabs>
                            <w:tab w:pos="356" w:val="left" w:leader="none"/>
                          </w:tabs>
                          <w:spacing w:line="259" w:lineRule="auto" w:before="119" w:after="0"/>
                          <w:ind w:left="354" w:right="849" w:hanging="321"/>
                          <w:jc w:val="left"/>
                          <w:rPr>
                            <w:sz w:val="19"/>
                          </w:rPr>
                        </w:pPr>
                        <w:r>
                          <w:rPr>
                            <w:color w:val="231F20"/>
                            <w:sz w:val="19"/>
                          </w:rPr>
                          <w:t>The change in cash for the year can be calculated by comparing the balance of cash</w:t>
                        </w:r>
                        <w:r>
                          <w:rPr>
                            <w:color w:val="231F20"/>
                            <w:spacing w:val="-9"/>
                            <w:sz w:val="19"/>
                          </w:rPr>
                          <w:t> </w:t>
                        </w:r>
                        <w:r>
                          <w:rPr>
                            <w:color w:val="231F20"/>
                            <w:sz w:val="19"/>
                          </w:rPr>
                          <w:t>reported</w:t>
                        </w:r>
                        <w:r>
                          <w:rPr>
                            <w:color w:val="231F20"/>
                            <w:spacing w:val="-9"/>
                            <w:sz w:val="19"/>
                          </w:rPr>
                          <w:t> </w:t>
                        </w:r>
                        <w:r>
                          <w:rPr>
                            <w:color w:val="231F20"/>
                            <w:sz w:val="19"/>
                          </w:rPr>
                          <w:t>in</w:t>
                        </w:r>
                        <w:r>
                          <w:rPr>
                            <w:color w:val="231F20"/>
                            <w:spacing w:val="-9"/>
                            <w:sz w:val="19"/>
                          </w:rPr>
                          <w:t> </w:t>
                        </w:r>
                        <w:r>
                          <w:rPr>
                            <w:color w:val="231F20"/>
                            <w:sz w:val="19"/>
                          </w:rPr>
                          <w:t>this</w:t>
                        </w:r>
                        <w:r>
                          <w:rPr>
                            <w:color w:val="231F20"/>
                            <w:spacing w:val="-9"/>
                            <w:sz w:val="19"/>
                          </w:rPr>
                          <w:t> </w:t>
                        </w:r>
                        <w:r>
                          <w:rPr>
                            <w:color w:val="231F20"/>
                            <w:sz w:val="19"/>
                          </w:rPr>
                          <w:t>year’s</w:t>
                        </w:r>
                        <w:r>
                          <w:rPr>
                            <w:color w:val="231F20"/>
                            <w:spacing w:val="-9"/>
                            <w:sz w:val="19"/>
                          </w:rPr>
                          <w:t> </w:t>
                        </w:r>
                        <w:r>
                          <w:rPr>
                            <w:color w:val="231F20"/>
                            <w:sz w:val="19"/>
                          </w:rPr>
                          <w:t>and</w:t>
                        </w:r>
                        <w:r>
                          <w:rPr>
                            <w:color w:val="231F20"/>
                            <w:spacing w:val="-9"/>
                            <w:sz w:val="19"/>
                          </w:rPr>
                          <w:t> </w:t>
                        </w:r>
                        <w:r>
                          <w:rPr>
                            <w:color w:val="231F20"/>
                            <w:sz w:val="19"/>
                          </w:rPr>
                          <w:t>last</w:t>
                        </w:r>
                        <w:r>
                          <w:rPr>
                            <w:color w:val="231F20"/>
                            <w:spacing w:val="-9"/>
                            <w:sz w:val="19"/>
                          </w:rPr>
                          <w:t> </w:t>
                        </w:r>
                        <w:r>
                          <w:rPr>
                            <w:color w:val="231F20"/>
                            <w:sz w:val="19"/>
                          </w:rPr>
                          <w:t>year’s</w:t>
                        </w:r>
                        <w:r>
                          <w:rPr>
                            <w:color w:val="231F20"/>
                            <w:spacing w:val="-9"/>
                            <w:sz w:val="19"/>
                          </w:rPr>
                          <w:t> </w:t>
                        </w:r>
                        <w:r>
                          <w:rPr>
                            <w:color w:val="231F20"/>
                            <w:sz w:val="19"/>
                          </w:rPr>
                          <w:t>balance</w:t>
                        </w:r>
                        <w:r>
                          <w:rPr>
                            <w:color w:val="231F20"/>
                            <w:spacing w:val="-9"/>
                            <w:sz w:val="19"/>
                          </w:rPr>
                          <w:t> </w:t>
                        </w:r>
                        <w:r>
                          <w:rPr>
                            <w:color w:val="231F20"/>
                            <w:sz w:val="19"/>
                          </w:rPr>
                          <w:t>sheet.</w:t>
                        </w:r>
                        <w:r>
                          <w:rPr>
                            <w:color w:val="231F20"/>
                            <w:spacing w:val="-9"/>
                            <w:sz w:val="19"/>
                          </w:rPr>
                          <w:t> </w:t>
                        </w:r>
                        <w:r>
                          <w:rPr>
                            <w:color w:val="231F20"/>
                            <w:sz w:val="19"/>
                          </w:rPr>
                          <w:t>Why</w:t>
                        </w:r>
                        <w:r>
                          <w:rPr>
                            <w:color w:val="231F20"/>
                            <w:spacing w:val="-9"/>
                            <w:sz w:val="19"/>
                          </w:rPr>
                          <w:t> </w:t>
                        </w:r>
                        <w:r>
                          <w:rPr>
                            <w:color w:val="231F20"/>
                            <w:sz w:val="19"/>
                          </w:rPr>
                          <w:t>is</w:t>
                        </w:r>
                        <w:r>
                          <w:rPr>
                            <w:color w:val="231F20"/>
                            <w:spacing w:val="-9"/>
                            <w:sz w:val="19"/>
                          </w:rPr>
                          <w:t> </w:t>
                        </w:r>
                        <w:r>
                          <w:rPr>
                            <w:color w:val="231F20"/>
                            <w:sz w:val="19"/>
                          </w:rPr>
                          <w:t>the</w:t>
                        </w:r>
                        <w:r>
                          <w:rPr>
                            <w:color w:val="231F20"/>
                            <w:spacing w:val="-9"/>
                            <w:sz w:val="19"/>
                          </w:rPr>
                          <w:t> </w:t>
                        </w:r>
                        <w:r>
                          <w:rPr>
                            <w:color w:val="231F20"/>
                            <w:sz w:val="19"/>
                          </w:rPr>
                          <w:t>statement</w:t>
                        </w:r>
                        <w:r>
                          <w:rPr>
                            <w:color w:val="231F20"/>
                            <w:spacing w:val="-9"/>
                            <w:sz w:val="19"/>
                          </w:rPr>
                          <w:t> </w:t>
                        </w:r>
                        <w:r>
                          <w:rPr>
                            <w:color w:val="231F20"/>
                            <w:sz w:val="19"/>
                          </w:rPr>
                          <w:t>of cash flows needed?</w:t>
                        </w:r>
                      </w:p>
                      <w:p>
                        <w:pPr>
                          <w:pStyle w:val="TableParagraph"/>
                          <w:numPr>
                            <w:ilvl w:val="0"/>
                            <w:numId w:val="31"/>
                          </w:numPr>
                          <w:tabs>
                            <w:tab w:pos="356" w:val="left" w:leader="none"/>
                          </w:tabs>
                          <w:spacing w:line="240" w:lineRule="auto" w:before="118" w:after="0"/>
                          <w:ind w:left="355" w:right="0" w:hanging="345"/>
                          <w:jc w:val="left"/>
                          <w:rPr>
                            <w:sz w:val="19"/>
                          </w:rPr>
                        </w:pPr>
                        <w:r>
                          <w:rPr>
                            <w:color w:val="231F20"/>
                            <w:sz w:val="19"/>
                          </w:rPr>
                          <w:t>Describe</w:t>
                        </w:r>
                        <w:r>
                          <w:rPr>
                            <w:color w:val="231F20"/>
                            <w:spacing w:val="-6"/>
                            <w:sz w:val="19"/>
                          </w:rPr>
                          <w:t> </w:t>
                        </w:r>
                        <w:r>
                          <w:rPr>
                            <w:color w:val="231F20"/>
                            <w:sz w:val="19"/>
                          </w:rPr>
                          <w:t>the</w:t>
                        </w:r>
                        <w:r>
                          <w:rPr>
                            <w:color w:val="231F20"/>
                            <w:spacing w:val="-5"/>
                            <w:sz w:val="19"/>
                          </w:rPr>
                          <w:t> </w:t>
                        </w:r>
                        <w:r>
                          <w:rPr>
                            <w:color w:val="231F20"/>
                            <w:sz w:val="19"/>
                          </w:rPr>
                          <w:t>operating,</w:t>
                        </w:r>
                        <w:r>
                          <w:rPr>
                            <w:color w:val="231F20"/>
                            <w:spacing w:val="-6"/>
                            <w:sz w:val="19"/>
                          </w:rPr>
                          <w:t> </w:t>
                        </w:r>
                        <w:r>
                          <w:rPr>
                            <w:color w:val="231F20"/>
                            <w:sz w:val="19"/>
                          </w:rPr>
                          <w:t>investing,</w:t>
                        </w:r>
                        <w:r>
                          <w:rPr>
                            <w:color w:val="231F20"/>
                            <w:spacing w:val="-5"/>
                            <w:sz w:val="19"/>
                          </w:rPr>
                          <w:t> </w:t>
                        </w:r>
                        <w:r>
                          <w:rPr>
                            <w:color w:val="231F20"/>
                            <w:sz w:val="19"/>
                          </w:rPr>
                          <w:t>and</w:t>
                        </w:r>
                        <w:r>
                          <w:rPr>
                            <w:color w:val="231F20"/>
                            <w:spacing w:val="-6"/>
                            <w:sz w:val="19"/>
                          </w:rPr>
                          <w:t> </w:t>
                        </w:r>
                        <w:r>
                          <w:rPr>
                            <w:color w:val="231F20"/>
                            <w:sz w:val="19"/>
                          </w:rPr>
                          <w:t>financing</w:t>
                        </w:r>
                        <w:r>
                          <w:rPr>
                            <w:color w:val="231F20"/>
                            <w:spacing w:val="-5"/>
                            <w:sz w:val="19"/>
                          </w:rPr>
                          <w:t> </w:t>
                        </w:r>
                        <w:r>
                          <w:rPr>
                            <w:color w:val="231F20"/>
                            <w:sz w:val="19"/>
                          </w:rPr>
                          <w:t>sections</w:t>
                        </w:r>
                        <w:r>
                          <w:rPr>
                            <w:color w:val="231F20"/>
                            <w:spacing w:val="-6"/>
                            <w:sz w:val="19"/>
                          </w:rPr>
                          <w:t> </w:t>
                        </w:r>
                        <w:r>
                          <w:rPr>
                            <w:color w:val="231F20"/>
                            <w:sz w:val="19"/>
                          </w:rPr>
                          <w:t>of</w:t>
                        </w:r>
                        <w:r>
                          <w:rPr>
                            <w:color w:val="231F20"/>
                            <w:spacing w:val="-5"/>
                            <w:sz w:val="19"/>
                          </w:rPr>
                          <w:t> </w:t>
                        </w:r>
                        <w:r>
                          <w:rPr>
                            <w:color w:val="231F20"/>
                            <w:sz w:val="19"/>
                          </w:rPr>
                          <w:t>the</w:t>
                        </w:r>
                        <w:r>
                          <w:rPr>
                            <w:color w:val="231F20"/>
                            <w:spacing w:val="-6"/>
                            <w:sz w:val="19"/>
                          </w:rPr>
                          <w:t> </w:t>
                        </w:r>
                        <w:r>
                          <w:rPr>
                            <w:color w:val="231F20"/>
                            <w:sz w:val="19"/>
                          </w:rPr>
                          <w:t>statement</w:t>
                        </w:r>
                        <w:r>
                          <w:rPr>
                            <w:color w:val="231F20"/>
                            <w:spacing w:val="-5"/>
                            <w:sz w:val="19"/>
                          </w:rPr>
                          <w:t> </w:t>
                        </w:r>
                        <w:r>
                          <w:rPr>
                            <w:color w:val="231F20"/>
                            <w:sz w:val="19"/>
                          </w:rPr>
                          <w:t>of</w:t>
                        </w:r>
                        <w:r>
                          <w:rPr>
                            <w:color w:val="231F20"/>
                            <w:spacing w:val="-6"/>
                            <w:sz w:val="19"/>
                          </w:rPr>
                          <w:t> </w:t>
                        </w:r>
                        <w:r>
                          <w:rPr>
                            <w:color w:val="231F20"/>
                            <w:sz w:val="19"/>
                          </w:rPr>
                          <w:t>cash</w:t>
                        </w:r>
                        <w:r>
                          <w:rPr>
                            <w:color w:val="231F20"/>
                            <w:spacing w:val="-5"/>
                            <w:sz w:val="19"/>
                          </w:rPr>
                          <w:t> </w:t>
                        </w:r>
                        <w:r>
                          <w:rPr>
                            <w:color w:val="231F20"/>
                            <w:spacing w:val="-2"/>
                            <w:sz w:val="19"/>
                          </w:rPr>
                          <w:t>flows.</w:t>
                        </w:r>
                      </w:p>
                      <w:p>
                        <w:pPr>
                          <w:pStyle w:val="TableParagraph"/>
                          <w:numPr>
                            <w:ilvl w:val="0"/>
                            <w:numId w:val="31"/>
                          </w:numPr>
                          <w:tabs>
                            <w:tab w:pos="355" w:val="left" w:leader="none"/>
                          </w:tabs>
                          <w:spacing w:line="240" w:lineRule="auto" w:before="137" w:after="0"/>
                          <w:ind w:left="354" w:right="0" w:hanging="344"/>
                          <w:jc w:val="left"/>
                          <w:rPr>
                            <w:sz w:val="19"/>
                          </w:rPr>
                        </w:pPr>
                        <w:r>
                          <w:rPr>
                            <w:color w:val="231F20"/>
                            <w:sz w:val="19"/>
                          </w:rPr>
                          <w:t>Why</w:t>
                        </w:r>
                        <w:r>
                          <w:rPr>
                            <w:color w:val="231F20"/>
                            <w:spacing w:val="-6"/>
                            <w:sz w:val="19"/>
                          </w:rPr>
                          <w:t> </w:t>
                        </w:r>
                        <w:r>
                          <w:rPr>
                            <w:color w:val="231F20"/>
                            <w:sz w:val="19"/>
                          </w:rPr>
                          <w:t>is</w:t>
                        </w:r>
                        <w:r>
                          <w:rPr>
                            <w:color w:val="231F20"/>
                            <w:spacing w:val="-6"/>
                            <w:sz w:val="19"/>
                          </w:rPr>
                          <w:t> </w:t>
                        </w:r>
                        <w:r>
                          <w:rPr>
                            <w:color w:val="231F20"/>
                            <w:sz w:val="19"/>
                          </w:rPr>
                          <w:t>an</w:t>
                        </w:r>
                        <w:r>
                          <w:rPr>
                            <w:color w:val="231F20"/>
                            <w:spacing w:val="-5"/>
                            <w:sz w:val="19"/>
                          </w:rPr>
                          <w:t> </w:t>
                        </w:r>
                        <w:r>
                          <w:rPr>
                            <w:color w:val="231F20"/>
                            <w:sz w:val="19"/>
                          </w:rPr>
                          <w:t>analysis</w:t>
                        </w:r>
                        <w:r>
                          <w:rPr>
                            <w:color w:val="231F20"/>
                            <w:spacing w:val="-6"/>
                            <w:sz w:val="19"/>
                          </w:rPr>
                          <w:t> </w:t>
                        </w:r>
                        <w:r>
                          <w:rPr>
                            <w:color w:val="231F20"/>
                            <w:sz w:val="19"/>
                          </w:rPr>
                          <w:t>of</w:t>
                        </w:r>
                        <w:r>
                          <w:rPr>
                            <w:color w:val="231F20"/>
                            <w:spacing w:val="-6"/>
                            <w:sz w:val="19"/>
                          </w:rPr>
                          <w:t> </w:t>
                        </w:r>
                        <w:r>
                          <w:rPr>
                            <w:color w:val="231F20"/>
                            <w:sz w:val="19"/>
                          </w:rPr>
                          <w:t>the</w:t>
                        </w:r>
                        <w:r>
                          <w:rPr>
                            <w:color w:val="231F20"/>
                            <w:spacing w:val="-5"/>
                            <w:sz w:val="19"/>
                          </w:rPr>
                          <w:t> </w:t>
                        </w:r>
                        <w:r>
                          <w:rPr>
                            <w:color w:val="231F20"/>
                            <w:sz w:val="19"/>
                          </w:rPr>
                          <w:t>company’s</w:t>
                        </w:r>
                        <w:r>
                          <w:rPr>
                            <w:color w:val="231F20"/>
                            <w:spacing w:val="-6"/>
                            <w:sz w:val="19"/>
                          </w:rPr>
                          <w:t> </w:t>
                        </w:r>
                        <w:r>
                          <w:rPr>
                            <w:color w:val="231F20"/>
                            <w:sz w:val="19"/>
                          </w:rPr>
                          <w:t>cash</w:t>
                        </w:r>
                        <w:r>
                          <w:rPr>
                            <w:color w:val="231F20"/>
                            <w:spacing w:val="-6"/>
                            <w:sz w:val="19"/>
                          </w:rPr>
                          <w:t> </w:t>
                        </w:r>
                        <w:r>
                          <w:rPr>
                            <w:color w:val="231F20"/>
                            <w:sz w:val="19"/>
                          </w:rPr>
                          <w:t>balance</w:t>
                        </w:r>
                        <w:r>
                          <w:rPr>
                            <w:color w:val="231F20"/>
                            <w:spacing w:val="-5"/>
                            <w:sz w:val="19"/>
                          </w:rPr>
                          <w:t> </w:t>
                        </w:r>
                        <w:r>
                          <w:rPr>
                            <w:color w:val="231F20"/>
                            <w:spacing w:val="-2"/>
                            <w:sz w:val="19"/>
                          </w:rPr>
                          <w:t>important?</w:t>
                        </w:r>
                      </w:p>
                      <w:p>
                        <w:pPr>
                          <w:pStyle w:val="TableParagraph"/>
                          <w:numPr>
                            <w:ilvl w:val="0"/>
                            <w:numId w:val="31"/>
                          </w:numPr>
                          <w:tabs>
                            <w:tab w:pos="356" w:val="left" w:leader="none"/>
                          </w:tabs>
                          <w:spacing w:line="249" w:lineRule="auto" w:before="138" w:after="0"/>
                          <w:ind w:left="354" w:right="226" w:hanging="344"/>
                          <w:jc w:val="left"/>
                          <w:rPr>
                            <w:sz w:val="19"/>
                          </w:rPr>
                        </w:pPr>
                        <w:r>
                          <w:rPr>
                            <w:color w:val="231F20"/>
                            <w:spacing w:val="-4"/>
                            <w:sz w:val="19"/>
                          </w:rPr>
                          <w:t>We compared </w:t>
                        </w:r>
                        <w:r>
                          <w:rPr>
                            <w:rFonts w:ascii="Book Antiqua"/>
                            <w:b/>
                            <w:color w:val="ED1846"/>
                            <w:spacing w:val="-4"/>
                            <w:sz w:val="19"/>
                          </w:rPr>
                          <w:t>Live</w:t>
                        </w:r>
                        <w:r>
                          <w:rPr>
                            <w:rFonts w:ascii="Book Antiqua"/>
                            <w:b/>
                            <w:color w:val="ED1846"/>
                            <w:spacing w:val="-7"/>
                            <w:sz w:val="19"/>
                          </w:rPr>
                          <w:t> </w:t>
                        </w:r>
                        <w:r>
                          <w:rPr>
                            <w:rFonts w:ascii="Book Antiqua"/>
                            <w:b/>
                            <w:color w:val="ED1846"/>
                            <w:spacing w:val="-4"/>
                            <w:sz w:val="19"/>
                          </w:rPr>
                          <w:t>Nation</w:t>
                        </w:r>
                        <w:r>
                          <w:rPr>
                            <w:rFonts w:ascii="Book Antiqua"/>
                            <w:b/>
                            <w:color w:val="ED1846"/>
                            <w:spacing w:val="-7"/>
                            <w:sz w:val="19"/>
                          </w:rPr>
                          <w:t> </w:t>
                        </w:r>
                        <w:r>
                          <w:rPr>
                            <w:rFonts w:ascii="Book Antiqua"/>
                            <w:b/>
                            <w:color w:val="ED1846"/>
                            <w:spacing w:val="-4"/>
                            <w:sz w:val="19"/>
                          </w:rPr>
                          <w:t>Entertainment</w:t>
                        </w:r>
                        <w:r>
                          <w:rPr>
                            <w:rFonts w:ascii="Book Antiqua"/>
                            <w:b/>
                            <w:color w:val="ED1846"/>
                            <w:spacing w:val="-7"/>
                            <w:sz w:val="19"/>
                          </w:rPr>
                          <w:t> </w:t>
                        </w:r>
                        <w:r>
                          <w:rPr>
                            <w:color w:val="231F20"/>
                            <w:spacing w:val="-4"/>
                            <w:sz w:val="19"/>
                          </w:rPr>
                          <w:t>and </w:t>
                        </w:r>
                        <w:r>
                          <w:rPr>
                            <w:rFonts w:ascii="Book Antiqua"/>
                            <w:b/>
                            <w:color w:val="ED1846"/>
                            <w:spacing w:val="-4"/>
                            <w:sz w:val="19"/>
                          </w:rPr>
                          <w:t>AMC</w:t>
                        </w:r>
                        <w:r>
                          <w:rPr>
                            <w:rFonts w:ascii="Book Antiqua"/>
                            <w:b/>
                            <w:color w:val="ED1846"/>
                            <w:spacing w:val="-7"/>
                            <w:sz w:val="19"/>
                          </w:rPr>
                          <w:t> </w:t>
                        </w:r>
                        <w:r>
                          <w:rPr>
                            <w:rFonts w:ascii="Book Antiqua"/>
                            <w:b/>
                            <w:color w:val="ED1846"/>
                            <w:spacing w:val="-4"/>
                            <w:sz w:val="19"/>
                          </w:rPr>
                          <w:t>Networks</w:t>
                        </w:r>
                        <w:r>
                          <w:rPr>
                            <w:rFonts w:ascii="Book Antiqua"/>
                            <w:b/>
                            <w:color w:val="ED1846"/>
                            <w:spacing w:val="-8"/>
                            <w:sz w:val="19"/>
                          </w:rPr>
                          <w:t> </w:t>
                        </w:r>
                        <w:r>
                          <w:rPr>
                            <w:color w:val="231F20"/>
                            <w:spacing w:val="-4"/>
                            <w:sz w:val="19"/>
                          </w:rPr>
                          <w:t>at the end of this chapter.</w:t>
                        </w:r>
                        <w:r>
                          <w:rPr>
                            <w:color w:val="231F20"/>
                            <w:sz w:val="19"/>
                          </w:rPr>
                          <w:t> What reasons were given for the differences of</w:t>
                        </w:r>
                        <w:r>
                          <w:rPr>
                            <w:color w:val="231F20"/>
                            <w:spacing w:val="40"/>
                            <w:sz w:val="19"/>
                          </w:rPr>
                          <w:t> </w:t>
                        </w:r>
                        <w:r>
                          <w:rPr>
                            <w:color w:val="231F20"/>
                            <w:sz w:val="19"/>
                          </w:rPr>
                          <w:t>amounts held in their Cash accounts?</w:t>
                        </w:r>
                      </w:p>
                      <w:p>
                        <w:pPr>
                          <w:pStyle w:val="TableParagraph"/>
                          <w:rPr>
                            <w:rFonts w:ascii="Proxima Nova Rg"/>
                            <w:b/>
                            <w:sz w:val="22"/>
                          </w:rPr>
                        </w:pPr>
                      </w:p>
                      <w:p>
                        <w:pPr>
                          <w:pStyle w:val="TableParagraph"/>
                          <w:spacing w:before="7"/>
                          <w:rPr>
                            <w:rFonts w:ascii="Proxima Nova Rg"/>
                            <w:b/>
                            <w:sz w:val="23"/>
                          </w:rPr>
                        </w:pPr>
                      </w:p>
                      <w:p>
                        <w:pPr>
                          <w:pStyle w:val="TableParagraph"/>
                          <w:ind w:left="155"/>
                          <w:rPr>
                            <w:rFonts w:ascii="Arial Black"/>
                            <w:sz w:val="24"/>
                          </w:rPr>
                        </w:pPr>
                        <w:r>
                          <w:rPr>
                            <w:rFonts w:ascii="Arial Black"/>
                            <w:color w:val="FFFFFF"/>
                            <w:w w:val="80"/>
                            <w:sz w:val="24"/>
                          </w:rPr>
                          <w:t>BRIEF</w:t>
                        </w:r>
                        <w:r>
                          <w:rPr>
                            <w:rFonts w:ascii="Arial Black"/>
                            <w:color w:val="FFFFFF"/>
                            <w:spacing w:val="13"/>
                            <w:sz w:val="24"/>
                          </w:rPr>
                          <w:t> </w:t>
                        </w:r>
                        <w:r>
                          <w:rPr>
                            <w:rFonts w:ascii="Arial Black"/>
                            <w:color w:val="FFFFFF"/>
                            <w:spacing w:val="-2"/>
                            <w:w w:val="95"/>
                            <w:sz w:val="24"/>
                          </w:rPr>
                          <w:t>EXERCISES</w:t>
                        </w:r>
                      </w:p>
                      <w:p>
                        <w:pPr>
                          <w:pStyle w:val="TableParagraph"/>
                          <w:spacing w:before="199"/>
                          <w:ind w:left="-5"/>
                          <w:rPr>
                            <w:sz w:val="19"/>
                          </w:rPr>
                        </w:pPr>
                        <w:r>
                          <w:rPr>
                            <w:rFonts w:ascii="Arial Black" w:hAnsi="Arial Black"/>
                            <w:color w:val="7F2654"/>
                            <w:sz w:val="19"/>
                          </w:rPr>
                          <w:t>BE4–1</w:t>
                        </w:r>
                        <w:r>
                          <w:rPr>
                            <w:rFonts w:ascii="Arial Black" w:hAnsi="Arial Black"/>
                            <w:color w:val="7F2654"/>
                            <w:spacing w:val="-16"/>
                            <w:sz w:val="19"/>
                          </w:rPr>
                          <w:t> </w:t>
                        </w:r>
                        <w:r>
                          <w:rPr>
                            <w:color w:val="231F20"/>
                            <w:sz w:val="19"/>
                          </w:rPr>
                          <w:t>Match</w:t>
                        </w:r>
                        <w:r>
                          <w:rPr>
                            <w:color w:val="231F20"/>
                            <w:spacing w:val="-11"/>
                            <w:sz w:val="19"/>
                          </w:rPr>
                          <w:t> </w:t>
                        </w:r>
                        <w:r>
                          <w:rPr>
                            <w:color w:val="231F20"/>
                            <w:sz w:val="19"/>
                          </w:rPr>
                          <w:t>each</w:t>
                        </w:r>
                        <w:r>
                          <w:rPr>
                            <w:color w:val="231F20"/>
                            <w:spacing w:val="-10"/>
                            <w:sz w:val="19"/>
                          </w:rPr>
                          <w:t> </w:t>
                        </w:r>
                        <w:r>
                          <w:rPr>
                            <w:color w:val="231F20"/>
                            <w:sz w:val="19"/>
                          </w:rPr>
                          <w:t>of</w:t>
                        </w:r>
                        <w:r>
                          <w:rPr>
                            <w:color w:val="231F20"/>
                            <w:spacing w:val="-11"/>
                            <w:sz w:val="19"/>
                          </w:rPr>
                          <w:t> </w:t>
                        </w:r>
                        <w:r>
                          <w:rPr>
                            <w:color w:val="231F20"/>
                            <w:sz w:val="19"/>
                          </w:rPr>
                          <w:t>the</w:t>
                        </w:r>
                        <w:r>
                          <w:rPr>
                            <w:color w:val="231F20"/>
                            <w:spacing w:val="-10"/>
                            <w:sz w:val="19"/>
                          </w:rPr>
                          <w:t> </w:t>
                        </w:r>
                        <w:r>
                          <w:rPr>
                            <w:color w:val="231F20"/>
                            <w:sz w:val="19"/>
                          </w:rPr>
                          <w:t>following</w:t>
                        </w:r>
                        <w:r>
                          <w:rPr>
                            <w:color w:val="231F20"/>
                            <w:spacing w:val="-11"/>
                            <w:sz w:val="19"/>
                          </w:rPr>
                          <w:t> </w:t>
                        </w:r>
                        <w:r>
                          <w:rPr>
                            <w:color w:val="231F20"/>
                            <w:sz w:val="19"/>
                          </w:rPr>
                          <w:t>provisions</w:t>
                        </w:r>
                        <w:r>
                          <w:rPr>
                            <w:color w:val="231F20"/>
                            <w:spacing w:val="-10"/>
                            <w:sz w:val="19"/>
                          </w:rPr>
                          <w:t> </w:t>
                        </w:r>
                        <w:r>
                          <w:rPr>
                            <w:color w:val="231F20"/>
                            <w:sz w:val="19"/>
                          </w:rPr>
                          <w:t>of</w:t>
                        </w:r>
                        <w:r>
                          <w:rPr>
                            <w:color w:val="231F20"/>
                            <w:spacing w:val="-11"/>
                            <w:sz w:val="19"/>
                          </w:rPr>
                          <w:t> </w:t>
                        </w:r>
                        <w:r>
                          <w:rPr>
                            <w:color w:val="231F20"/>
                            <w:sz w:val="19"/>
                          </w:rPr>
                          <w:t>the</w:t>
                        </w:r>
                        <w:r>
                          <w:rPr>
                            <w:color w:val="231F20"/>
                            <w:spacing w:val="-10"/>
                            <w:sz w:val="19"/>
                          </w:rPr>
                          <w:t> </w:t>
                        </w:r>
                        <w:r>
                          <w:rPr>
                            <w:color w:val="231F20"/>
                            <w:sz w:val="19"/>
                          </w:rPr>
                          <w:t>Sarbanes-Oxley</w:t>
                        </w:r>
                        <w:r>
                          <w:rPr>
                            <w:color w:val="231F20"/>
                            <w:spacing w:val="-9"/>
                            <w:sz w:val="19"/>
                          </w:rPr>
                          <w:t> </w:t>
                        </w:r>
                        <w:r>
                          <w:rPr>
                            <w:color w:val="231F20"/>
                            <w:sz w:val="19"/>
                          </w:rPr>
                          <w:t>Act</w:t>
                        </w:r>
                        <w:r>
                          <w:rPr>
                            <w:color w:val="231F20"/>
                            <w:spacing w:val="-9"/>
                            <w:sz w:val="19"/>
                          </w:rPr>
                          <w:t> </w:t>
                        </w:r>
                        <w:r>
                          <w:rPr>
                            <w:color w:val="231F20"/>
                            <w:sz w:val="19"/>
                          </w:rPr>
                          <w:t>(SOX)</w:t>
                        </w:r>
                        <w:r>
                          <w:rPr>
                            <w:color w:val="231F20"/>
                            <w:spacing w:val="-9"/>
                            <w:sz w:val="19"/>
                          </w:rPr>
                          <w:t> </w:t>
                        </w:r>
                        <w:r>
                          <w:rPr>
                            <w:color w:val="231F20"/>
                            <w:sz w:val="19"/>
                          </w:rPr>
                          <w:t>with</w:t>
                        </w:r>
                        <w:r>
                          <w:rPr>
                            <w:color w:val="231F20"/>
                            <w:spacing w:val="-9"/>
                            <w:sz w:val="19"/>
                          </w:rPr>
                          <w:t> </w:t>
                        </w:r>
                        <w:r>
                          <w:rPr>
                            <w:color w:val="231F20"/>
                            <w:sz w:val="19"/>
                          </w:rPr>
                          <w:t>its </w:t>
                        </w:r>
                        <w:r>
                          <w:rPr>
                            <w:color w:val="231F20"/>
                            <w:spacing w:val="-2"/>
                            <w:sz w:val="19"/>
                          </w:rPr>
                          <w:t>description.</w:t>
                        </w:r>
                      </w:p>
                      <w:p>
                        <w:pPr>
                          <w:pStyle w:val="TableParagraph"/>
                          <w:spacing w:before="125"/>
                          <w:ind w:left="-5"/>
                          <w:rPr>
                            <w:rFonts w:ascii="Book Antiqua"/>
                            <w:b/>
                            <w:sz w:val="19"/>
                          </w:rPr>
                        </w:pPr>
                        <w:r>
                          <w:rPr>
                            <w:rFonts w:ascii="Book Antiqua"/>
                            <w:b/>
                            <w:color w:val="231F20"/>
                            <w:w w:val="90"/>
                            <w:sz w:val="19"/>
                          </w:rPr>
                          <w:t>Major</w:t>
                        </w:r>
                        <w:r>
                          <w:rPr>
                            <w:rFonts w:ascii="Book Antiqua"/>
                            <w:b/>
                            <w:color w:val="231F20"/>
                            <w:spacing w:val="3"/>
                            <w:sz w:val="19"/>
                          </w:rPr>
                          <w:t> </w:t>
                        </w:r>
                        <w:r>
                          <w:rPr>
                            <w:rFonts w:ascii="Book Antiqua"/>
                            <w:b/>
                            <w:color w:val="231F20"/>
                            <w:w w:val="90"/>
                            <w:sz w:val="19"/>
                          </w:rPr>
                          <w:t>Provisions</w:t>
                        </w:r>
                        <w:r>
                          <w:rPr>
                            <w:rFonts w:ascii="Book Antiqua"/>
                            <w:b/>
                            <w:color w:val="231F20"/>
                            <w:spacing w:val="4"/>
                            <w:sz w:val="19"/>
                          </w:rPr>
                          <w:t> </w:t>
                        </w:r>
                        <w:r>
                          <w:rPr>
                            <w:rFonts w:ascii="Book Antiqua"/>
                            <w:b/>
                            <w:color w:val="231F20"/>
                            <w:w w:val="90"/>
                            <w:sz w:val="19"/>
                          </w:rPr>
                          <w:t>of</w:t>
                        </w:r>
                        <w:r>
                          <w:rPr>
                            <w:rFonts w:ascii="Book Antiqua"/>
                            <w:b/>
                            <w:color w:val="231F20"/>
                            <w:spacing w:val="4"/>
                            <w:sz w:val="19"/>
                          </w:rPr>
                          <w:t> </w:t>
                        </w:r>
                        <w:r>
                          <w:rPr>
                            <w:rFonts w:ascii="Book Antiqua"/>
                            <w:b/>
                            <w:color w:val="231F20"/>
                            <w:spacing w:val="-5"/>
                            <w:w w:val="90"/>
                            <w:sz w:val="19"/>
                          </w:rPr>
                          <w:t>the</w:t>
                        </w:r>
                      </w:p>
                      <w:p>
                        <w:pPr>
                          <w:pStyle w:val="TableParagraph"/>
                          <w:tabs>
                            <w:tab w:pos="4930" w:val="left" w:leader="none"/>
                          </w:tabs>
                          <w:spacing w:line="229" w:lineRule="exact" w:before="11"/>
                          <w:ind w:left="-5"/>
                          <w:rPr>
                            <w:rFonts w:ascii="Book Antiqua"/>
                            <w:b/>
                            <w:sz w:val="19"/>
                          </w:rPr>
                        </w:pPr>
                        <w:r>
                          <w:rPr>
                            <w:rFonts w:ascii="Book Antiqua"/>
                            <w:b/>
                            <w:color w:val="231F20"/>
                            <w:w w:val="90"/>
                            <w:sz w:val="19"/>
                          </w:rPr>
                          <w:t>Sarbanes-Oxley</w:t>
                        </w:r>
                        <w:r>
                          <w:rPr>
                            <w:rFonts w:ascii="Book Antiqua"/>
                            <w:b/>
                            <w:color w:val="231F20"/>
                            <w:spacing w:val="30"/>
                            <w:sz w:val="19"/>
                          </w:rPr>
                          <w:t> </w:t>
                        </w:r>
                        <w:r>
                          <w:rPr>
                            <w:rFonts w:ascii="Book Antiqua"/>
                            <w:b/>
                            <w:color w:val="231F20"/>
                            <w:spacing w:val="-5"/>
                            <w:w w:val="90"/>
                            <w:sz w:val="19"/>
                          </w:rPr>
                          <w:t>Act</w:t>
                        </w:r>
                        <w:r>
                          <w:rPr>
                            <w:rFonts w:ascii="Book Antiqua"/>
                            <w:b/>
                            <w:color w:val="231F20"/>
                            <w:sz w:val="19"/>
                          </w:rPr>
                          <w:tab/>
                        </w:r>
                        <w:r>
                          <w:rPr>
                            <w:rFonts w:ascii="Book Antiqua"/>
                            <w:b/>
                            <w:color w:val="231F20"/>
                            <w:spacing w:val="-2"/>
                            <w:sz w:val="19"/>
                          </w:rPr>
                          <w:t>Descriptions</w:t>
                        </w:r>
                      </w:p>
                    </w:tc>
                  </w:tr>
                  <w:tr>
                    <w:trPr>
                      <w:trHeight w:val="203" w:hRule="atLeast"/>
                    </w:trPr>
                    <w:tc>
                      <w:tcPr>
                        <w:tcW w:w="595" w:type="dxa"/>
                        <w:tcBorders>
                          <w:top w:val="single" w:sz="4" w:space="0" w:color="231F20"/>
                          <w:bottom w:val="single" w:sz="4" w:space="0" w:color="231F20"/>
                          <w:right w:val="nil"/>
                        </w:tcBorders>
                      </w:tcPr>
                      <w:p>
                        <w:pPr>
                          <w:pStyle w:val="TableParagraph"/>
                          <w:rPr>
                            <w:rFonts w:ascii="Times New Roman"/>
                            <w:sz w:val="14"/>
                          </w:rPr>
                        </w:pPr>
                      </w:p>
                    </w:tc>
                    <w:tc>
                      <w:tcPr>
                        <w:tcW w:w="2396" w:type="dxa"/>
                        <w:vMerge w:val="restart"/>
                        <w:tcBorders>
                          <w:top w:val="single" w:sz="4" w:space="0" w:color="231F20"/>
                          <w:left w:val="nil"/>
                          <w:right w:val="nil"/>
                        </w:tcBorders>
                      </w:tcPr>
                      <w:p>
                        <w:pPr>
                          <w:pStyle w:val="TableParagraph"/>
                          <w:numPr>
                            <w:ilvl w:val="0"/>
                            <w:numId w:val="32"/>
                          </w:numPr>
                          <w:tabs>
                            <w:tab w:pos="366" w:val="left" w:leader="none"/>
                          </w:tabs>
                          <w:spacing w:line="240" w:lineRule="auto" w:before="33" w:after="0"/>
                          <w:ind w:left="365" w:right="0" w:hanging="219"/>
                          <w:jc w:val="left"/>
                          <w:rPr>
                            <w:sz w:val="19"/>
                          </w:rPr>
                        </w:pPr>
                        <w:r>
                          <w:rPr>
                            <w:color w:val="231F20"/>
                            <w:sz w:val="19"/>
                          </w:rPr>
                          <w:t>Oversight</w:t>
                        </w:r>
                        <w:r>
                          <w:rPr>
                            <w:color w:val="231F20"/>
                            <w:spacing w:val="-6"/>
                            <w:sz w:val="19"/>
                          </w:rPr>
                          <w:t> </w:t>
                        </w:r>
                        <w:r>
                          <w:rPr>
                            <w:color w:val="231F20"/>
                            <w:spacing w:val="-2"/>
                            <w:sz w:val="19"/>
                          </w:rPr>
                          <w:t>board</w:t>
                        </w:r>
                      </w:p>
                      <w:p>
                        <w:pPr>
                          <w:pStyle w:val="TableParagraph"/>
                          <w:numPr>
                            <w:ilvl w:val="0"/>
                            <w:numId w:val="32"/>
                          </w:numPr>
                          <w:tabs>
                            <w:tab w:pos="366" w:val="left" w:leader="none"/>
                          </w:tabs>
                          <w:spacing w:line="259" w:lineRule="auto" w:before="17" w:after="0"/>
                          <w:ind w:left="365" w:right="423" w:hanging="218"/>
                          <w:jc w:val="left"/>
                          <w:rPr>
                            <w:sz w:val="19"/>
                          </w:rPr>
                        </w:pPr>
                        <w:r>
                          <w:rPr>
                            <w:color w:val="231F20"/>
                            <w:spacing w:val="-2"/>
                            <w:sz w:val="19"/>
                          </w:rPr>
                          <w:t>Corporate</w:t>
                        </w:r>
                        <w:r>
                          <w:rPr>
                            <w:color w:val="231F20"/>
                            <w:spacing w:val="-9"/>
                            <w:sz w:val="19"/>
                          </w:rPr>
                          <w:t> </w:t>
                        </w:r>
                        <w:r>
                          <w:rPr>
                            <w:color w:val="231F20"/>
                            <w:spacing w:val="-2"/>
                            <w:sz w:val="19"/>
                          </w:rPr>
                          <w:t>executive</w:t>
                        </w:r>
                        <w:r>
                          <w:rPr>
                            <w:color w:val="231F20"/>
                            <w:sz w:val="19"/>
                          </w:rPr>
                          <w:t> </w:t>
                        </w:r>
                        <w:r>
                          <w:rPr>
                            <w:color w:val="231F20"/>
                            <w:spacing w:val="-2"/>
                            <w:sz w:val="19"/>
                          </w:rPr>
                          <w:t>accountability</w:t>
                        </w:r>
                      </w:p>
                      <w:p>
                        <w:pPr>
                          <w:pStyle w:val="TableParagraph"/>
                          <w:numPr>
                            <w:ilvl w:val="0"/>
                            <w:numId w:val="32"/>
                          </w:numPr>
                          <w:tabs>
                            <w:tab w:pos="366" w:val="left" w:leader="none"/>
                          </w:tabs>
                          <w:spacing w:line="222" w:lineRule="exact" w:before="0" w:after="0"/>
                          <w:ind w:left="365" w:right="0" w:hanging="219"/>
                          <w:jc w:val="left"/>
                          <w:rPr>
                            <w:sz w:val="19"/>
                          </w:rPr>
                        </w:pPr>
                        <w:r>
                          <w:rPr>
                            <w:color w:val="231F20"/>
                            <w:sz w:val="19"/>
                          </w:rPr>
                          <w:t>Auditor</w:t>
                        </w:r>
                        <w:r>
                          <w:rPr>
                            <w:color w:val="231F20"/>
                            <w:spacing w:val="-3"/>
                            <w:sz w:val="19"/>
                          </w:rPr>
                          <w:t> </w:t>
                        </w:r>
                        <w:r>
                          <w:rPr>
                            <w:color w:val="231F20"/>
                            <w:spacing w:val="-2"/>
                            <w:sz w:val="19"/>
                          </w:rPr>
                          <w:t>rotation</w:t>
                        </w:r>
                      </w:p>
                      <w:p>
                        <w:pPr>
                          <w:pStyle w:val="TableParagraph"/>
                          <w:numPr>
                            <w:ilvl w:val="0"/>
                            <w:numId w:val="32"/>
                          </w:numPr>
                          <w:tabs>
                            <w:tab w:pos="366" w:val="left" w:leader="none"/>
                          </w:tabs>
                          <w:spacing w:line="240" w:lineRule="auto" w:before="17" w:after="0"/>
                          <w:ind w:left="365" w:right="0" w:hanging="219"/>
                          <w:jc w:val="left"/>
                          <w:rPr>
                            <w:sz w:val="19"/>
                          </w:rPr>
                        </w:pPr>
                        <w:r>
                          <w:rPr>
                            <w:color w:val="231F20"/>
                            <w:sz w:val="19"/>
                          </w:rPr>
                          <w:t>Nonaudit</w:t>
                        </w:r>
                        <w:r>
                          <w:rPr>
                            <w:color w:val="231F20"/>
                            <w:spacing w:val="6"/>
                            <w:sz w:val="19"/>
                          </w:rPr>
                          <w:t> </w:t>
                        </w:r>
                        <w:r>
                          <w:rPr>
                            <w:color w:val="231F20"/>
                            <w:spacing w:val="-2"/>
                            <w:sz w:val="19"/>
                          </w:rPr>
                          <w:t>services</w:t>
                        </w:r>
                      </w:p>
                      <w:p>
                        <w:pPr>
                          <w:pStyle w:val="TableParagraph"/>
                          <w:numPr>
                            <w:ilvl w:val="0"/>
                            <w:numId w:val="32"/>
                          </w:numPr>
                          <w:tabs>
                            <w:tab w:pos="366" w:val="left" w:leader="none"/>
                          </w:tabs>
                          <w:spacing w:line="240" w:lineRule="auto" w:before="17" w:after="0"/>
                          <w:ind w:left="365" w:right="0" w:hanging="219"/>
                          <w:jc w:val="left"/>
                          <w:rPr>
                            <w:sz w:val="19"/>
                          </w:rPr>
                        </w:pPr>
                        <w:r>
                          <w:rPr>
                            <w:color w:val="231F20"/>
                            <w:spacing w:val="-2"/>
                            <w:sz w:val="19"/>
                          </w:rPr>
                          <w:t>Internal</w:t>
                        </w:r>
                        <w:r>
                          <w:rPr>
                            <w:color w:val="231F20"/>
                            <w:spacing w:val="-1"/>
                            <w:sz w:val="19"/>
                          </w:rPr>
                          <w:t> </w:t>
                        </w:r>
                        <w:r>
                          <w:rPr>
                            <w:color w:val="231F20"/>
                            <w:spacing w:val="-2"/>
                            <w:sz w:val="19"/>
                          </w:rPr>
                          <w:t>control</w:t>
                        </w:r>
                      </w:p>
                    </w:tc>
                    <w:tc>
                      <w:tcPr>
                        <w:tcW w:w="240" w:type="dxa"/>
                        <w:vMerge w:val="restart"/>
                        <w:tcBorders>
                          <w:top w:val="nil"/>
                          <w:left w:val="nil"/>
                          <w:right w:val="nil"/>
                        </w:tcBorders>
                      </w:tcPr>
                      <w:p>
                        <w:pPr>
                          <w:pStyle w:val="TableParagraph"/>
                          <w:rPr>
                            <w:rFonts w:ascii="Times New Roman"/>
                            <w:sz w:val="18"/>
                          </w:rPr>
                        </w:pPr>
                      </w:p>
                    </w:tc>
                    <w:tc>
                      <w:tcPr>
                        <w:tcW w:w="4439" w:type="dxa"/>
                        <w:vMerge w:val="restart"/>
                        <w:tcBorders>
                          <w:top w:val="single" w:sz="4" w:space="0" w:color="231F20"/>
                          <w:left w:val="nil"/>
                        </w:tcBorders>
                      </w:tcPr>
                      <w:p>
                        <w:pPr>
                          <w:pStyle w:val="TableParagraph"/>
                          <w:numPr>
                            <w:ilvl w:val="0"/>
                            <w:numId w:val="33"/>
                          </w:numPr>
                          <w:tabs>
                            <w:tab w:pos="241" w:val="left" w:leader="none"/>
                          </w:tabs>
                          <w:spacing w:line="259" w:lineRule="auto" w:before="32" w:after="0"/>
                          <w:ind w:left="240" w:right="265" w:hanging="240"/>
                          <w:jc w:val="left"/>
                          <w:rPr>
                            <w:sz w:val="19"/>
                          </w:rPr>
                        </w:pPr>
                        <w:r>
                          <w:rPr>
                            <w:color w:val="231F20"/>
                            <w:spacing w:val="-2"/>
                            <w:sz w:val="19"/>
                          </w:rPr>
                          <w:t>Executives</w:t>
                        </w:r>
                        <w:r>
                          <w:rPr>
                            <w:color w:val="231F20"/>
                            <w:spacing w:val="-5"/>
                            <w:sz w:val="19"/>
                          </w:rPr>
                          <w:t> </w:t>
                        </w:r>
                        <w:r>
                          <w:rPr>
                            <w:color w:val="231F20"/>
                            <w:spacing w:val="-2"/>
                            <w:sz w:val="19"/>
                          </w:rPr>
                          <w:t>must</w:t>
                        </w:r>
                        <w:r>
                          <w:rPr>
                            <w:color w:val="231F20"/>
                            <w:spacing w:val="-5"/>
                            <w:sz w:val="19"/>
                          </w:rPr>
                          <w:t> </w:t>
                        </w:r>
                        <w:r>
                          <w:rPr>
                            <w:color w:val="231F20"/>
                            <w:spacing w:val="-2"/>
                            <w:sz w:val="19"/>
                          </w:rPr>
                          <w:t>personally</w:t>
                        </w:r>
                        <w:r>
                          <w:rPr>
                            <w:color w:val="231F20"/>
                            <w:spacing w:val="-5"/>
                            <w:sz w:val="19"/>
                          </w:rPr>
                          <w:t> </w:t>
                        </w:r>
                        <w:r>
                          <w:rPr>
                            <w:color w:val="231F20"/>
                            <w:spacing w:val="-2"/>
                            <w:sz w:val="19"/>
                          </w:rPr>
                          <w:t>certify</w:t>
                        </w:r>
                        <w:r>
                          <w:rPr>
                            <w:color w:val="231F20"/>
                            <w:spacing w:val="-5"/>
                            <w:sz w:val="19"/>
                          </w:rPr>
                          <w:t> </w:t>
                        </w:r>
                        <w:r>
                          <w:rPr>
                            <w:color w:val="231F20"/>
                            <w:spacing w:val="-2"/>
                            <w:sz w:val="19"/>
                          </w:rPr>
                          <w:t>the</w:t>
                        </w:r>
                        <w:r>
                          <w:rPr>
                            <w:color w:val="231F20"/>
                            <w:spacing w:val="-5"/>
                            <w:sz w:val="19"/>
                          </w:rPr>
                          <w:t> </w:t>
                        </w:r>
                        <w:r>
                          <w:rPr>
                            <w:color w:val="231F20"/>
                            <w:spacing w:val="-2"/>
                            <w:sz w:val="19"/>
                          </w:rPr>
                          <w:t>company’s</w:t>
                        </w:r>
                        <w:r>
                          <w:rPr>
                            <w:color w:val="231F20"/>
                            <w:sz w:val="19"/>
                          </w:rPr>
                          <w:t> financial statements.</w:t>
                        </w:r>
                      </w:p>
                      <w:p>
                        <w:pPr>
                          <w:pStyle w:val="TableParagraph"/>
                          <w:numPr>
                            <w:ilvl w:val="0"/>
                            <w:numId w:val="33"/>
                          </w:numPr>
                          <w:tabs>
                            <w:tab w:pos="241" w:val="left" w:leader="none"/>
                          </w:tabs>
                          <w:spacing w:line="201" w:lineRule="exact" w:before="0" w:after="0"/>
                          <w:ind w:left="240" w:right="-15" w:hanging="241"/>
                          <w:jc w:val="left"/>
                          <w:rPr>
                            <w:sz w:val="19"/>
                          </w:rPr>
                        </w:pPr>
                        <w:r>
                          <w:rPr>
                            <w:color w:val="231F20"/>
                            <w:sz w:val="19"/>
                          </w:rPr>
                          <w:t>Audit</w:t>
                        </w:r>
                        <w:r>
                          <w:rPr>
                            <w:color w:val="231F20"/>
                            <w:spacing w:val="-6"/>
                            <w:sz w:val="19"/>
                          </w:rPr>
                          <w:t> </w:t>
                        </w:r>
                        <w:r>
                          <w:rPr>
                            <w:color w:val="231F20"/>
                            <w:sz w:val="19"/>
                          </w:rPr>
                          <w:t>firm</w:t>
                        </w:r>
                        <w:r>
                          <w:rPr>
                            <w:color w:val="231F20"/>
                            <w:spacing w:val="-6"/>
                            <w:sz w:val="19"/>
                          </w:rPr>
                          <w:t> </w:t>
                        </w:r>
                        <w:r>
                          <w:rPr>
                            <w:color w:val="231F20"/>
                            <w:sz w:val="19"/>
                          </w:rPr>
                          <w:t>cannot</w:t>
                        </w:r>
                        <w:r>
                          <w:rPr>
                            <w:color w:val="231F20"/>
                            <w:spacing w:val="-5"/>
                            <w:sz w:val="19"/>
                          </w:rPr>
                          <w:t> </w:t>
                        </w:r>
                        <w:r>
                          <w:rPr>
                            <w:color w:val="231F20"/>
                            <w:sz w:val="19"/>
                          </w:rPr>
                          <w:t>provide</w:t>
                        </w:r>
                        <w:r>
                          <w:rPr>
                            <w:color w:val="231F20"/>
                            <w:spacing w:val="-6"/>
                            <w:sz w:val="19"/>
                          </w:rPr>
                          <w:t> </w:t>
                        </w:r>
                        <w:r>
                          <w:rPr>
                            <w:color w:val="231F20"/>
                            <w:sz w:val="19"/>
                          </w:rPr>
                          <w:t>a</w:t>
                        </w:r>
                        <w:r>
                          <w:rPr>
                            <w:color w:val="231F20"/>
                            <w:spacing w:val="-6"/>
                            <w:sz w:val="19"/>
                          </w:rPr>
                          <w:t> </w:t>
                        </w:r>
                        <w:r>
                          <w:rPr>
                            <w:color w:val="231F20"/>
                            <w:sz w:val="19"/>
                          </w:rPr>
                          <w:t>variety</w:t>
                        </w:r>
                        <w:r>
                          <w:rPr>
                            <w:color w:val="231F20"/>
                            <w:spacing w:val="-5"/>
                            <w:sz w:val="19"/>
                          </w:rPr>
                          <w:t> </w:t>
                        </w:r>
                        <w:r>
                          <w:rPr>
                            <w:color w:val="231F20"/>
                            <w:sz w:val="19"/>
                          </w:rPr>
                          <w:t>of</w:t>
                        </w:r>
                        <w:r>
                          <w:rPr>
                            <w:color w:val="231F20"/>
                            <w:spacing w:val="-6"/>
                            <w:sz w:val="19"/>
                          </w:rPr>
                          <w:t> </w:t>
                        </w:r>
                        <w:r>
                          <w:rPr>
                            <w:color w:val="231F20"/>
                            <w:sz w:val="19"/>
                          </w:rPr>
                          <w:t>other</w:t>
                        </w:r>
                        <w:r>
                          <w:rPr>
                            <w:color w:val="231F20"/>
                            <w:spacing w:val="-6"/>
                            <w:sz w:val="19"/>
                          </w:rPr>
                          <w:t> </w:t>
                        </w:r>
                        <w:r>
                          <w:rPr>
                            <w:color w:val="231F20"/>
                            <w:spacing w:val="-2"/>
                            <w:sz w:val="19"/>
                          </w:rPr>
                          <w:t>services</w:t>
                        </w:r>
                      </w:p>
                      <w:p>
                        <w:pPr>
                          <w:pStyle w:val="TableParagraph"/>
                          <w:spacing w:before="18"/>
                          <w:ind w:left="240"/>
                          <w:rPr>
                            <w:sz w:val="19"/>
                          </w:rPr>
                        </w:pPr>
                        <w:r>
                          <w:rPr>
                            <w:color w:val="231F20"/>
                            <w:sz w:val="19"/>
                          </w:rPr>
                          <w:t>to</w:t>
                        </w:r>
                        <w:r>
                          <w:rPr>
                            <w:color w:val="231F20"/>
                            <w:spacing w:val="-8"/>
                            <w:sz w:val="19"/>
                          </w:rPr>
                          <w:t> </w:t>
                        </w:r>
                        <w:r>
                          <w:rPr>
                            <w:color w:val="231F20"/>
                            <w:sz w:val="19"/>
                          </w:rPr>
                          <w:t>its</w:t>
                        </w:r>
                        <w:r>
                          <w:rPr>
                            <w:color w:val="231F20"/>
                            <w:spacing w:val="-7"/>
                            <w:sz w:val="19"/>
                          </w:rPr>
                          <w:t> </w:t>
                        </w:r>
                        <w:r>
                          <w:rPr>
                            <w:color w:val="231F20"/>
                            <w:sz w:val="19"/>
                          </w:rPr>
                          <w:t>client,</w:t>
                        </w:r>
                        <w:r>
                          <w:rPr>
                            <w:color w:val="231F20"/>
                            <w:spacing w:val="-7"/>
                            <w:sz w:val="19"/>
                          </w:rPr>
                          <w:t> </w:t>
                        </w:r>
                        <w:r>
                          <w:rPr>
                            <w:color w:val="231F20"/>
                            <w:sz w:val="19"/>
                          </w:rPr>
                          <w:t>such</w:t>
                        </w:r>
                        <w:r>
                          <w:rPr>
                            <w:color w:val="231F20"/>
                            <w:spacing w:val="-7"/>
                            <w:sz w:val="19"/>
                          </w:rPr>
                          <w:t> </w:t>
                        </w:r>
                        <w:r>
                          <w:rPr>
                            <w:color w:val="231F20"/>
                            <w:sz w:val="19"/>
                          </w:rPr>
                          <w:t>as</w:t>
                        </w:r>
                        <w:r>
                          <w:rPr>
                            <w:color w:val="231F20"/>
                            <w:spacing w:val="-7"/>
                            <w:sz w:val="19"/>
                          </w:rPr>
                          <w:t> </w:t>
                        </w:r>
                        <w:r>
                          <w:rPr>
                            <w:color w:val="231F20"/>
                            <w:sz w:val="19"/>
                          </w:rPr>
                          <w:t>investment</w:t>
                        </w:r>
                        <w:r>
                          <w:rPr>
                            <w:color w:val="231F20"/>
                            <w:spacing w:val="-7"/>
                            <w:sz w:val="19"/>
                          </w:rPr>
                          <w:t> </w:t>
                        </w:r>
                        <w:r>
                          <w:rPr>
                            <w:color w:val="231F20"/>
                            <w:spacing w:val="-2"/>
                            <w:sz w:val="19"/>
                          </w:rPr>
                          <w:t>advising.</w:t>
                        </w:r>
                      </w:p>
                      <w:p>
                        <w:pPr>
                          <w:pStyle w:val="TableParagraph"/>
                          <w:numPr>
                            <w:ilvl w:val="0"/>
                            <w:numId w:val="33"/>
                          </w:numPr>
                          <w:tabs>
                            <w:tab w:pos="241" w:val="left" w:leader="none"/>
                          </w:tabs>
                          <w:spacing w:line="259" w:lineRule="auto" w:before="26" w:after="0"/>
                          <w:ind w:left="240" w:right="715" w:hanging="240"/>
                          <w:jc w:val="left"/>
                          <w:rPr>
                            <w:sz w:val="19"/>
                          </w:rPr>
                        </w:pPr>
                        <w:r>
                          <w:rPr>
                            <w:color w:val="231F20"/>
                            <w:sz w:val="19"/>
                          </w:rPr>
                          <w:t>PCAOB</w:t>
                        </w:r>
                        <w:r>
                          <w:rPr>
                            <w:color w:val="231F20"/>
                            <w:spacing w:val="-11"/>
                            <w:sz w:val="19"/>
                          </w:rPr>
                          <w:t> </w:t>
                        </w:r>
                        <w:r>
                          <w:rPr>
                            <w:color w:val="231F20"/>
                            <w:sz w:val="19"/>
                          </w:rPr>
                          <w:t>establishes</w:t>
                        </w:r>
                        <w:r>
                          <w:rPr>
                            <w:color w:val="231F20"/>
                            <w:spacing w:val="-10"/>
                            <w:sz w:val="19"/>
                          </w:rPr>
                          <w:t> </w:t>
                        </w:r>
                        <w:r>
                          <w:rPr>
                            <w:color w:val="231F20"/>
                            <w:sz w:val="19"/>
                          </w:rPr>
                          <w:t>standards</w:t>
                        </w:r>
                        <w:r>
                          <w:rPr>
                            <w:color w:val="231F20"/>
                            <w:spacing w:val="-11"/>
                            <w:sz w:val="19"/>
                          </w:rPr>
                          <w:t> </w:t>
                        </w:r>
                        <w:r>
                          <w:rPr>
                            <w:color w:val="231F20"/>
                            <w:sz w:val="19"/>
                          </w:rPr>
                          <w:t>related</w:t>
                        </w:r>
                        <w:r>
                          <w:rPr>
                            <w:color w:val="231F20"/>
                            <w:spacing w:val="-10"/>
                            <w:sz w:val="19"/>
                          </w:rPr>
                          <w:t> </w:t>
                        </w:r>
                        <w:r>
                          <w:rPr>
                            <w:color w:val="231F20"/>
                            <w:sz w:val="19"/>
                          </w:rPr>
                          <w:t>to</w:t>
                        </w:r>
                        <w:r>
                          <w:rPr>
                            <w:color w:val="231F20"/>
                            <w:spacing w:val="-11"/>
                            <w:sz w:val="19"/>
                          </w:rPr>
                          <w:t> </w:t>
                        </w:r>
                        <w:r>
                          <w:rPr>
                            <w:color w:val="231F20"/>
                            <w:sz w:val="19"/>
                          </w:rPr>
                          <w:t>the preparation of audited financial reports.</w:t>
                        </w:r>
                      </w:p>
                      <w:p>
                        <w:pPr>
                          <w:pStyle w:val="TableParagraph"/>
                          <w:numPr>
                            <w:ilvl w:val="0"/>
                            <w:numId w:val="33"/>
                          </w:numPr>
                          <w:tabs>
                            <w:tab w:pos="241" w:val="left" w:leader="none"/>
                          </w:tabs>
                          <w:spacing w:line="201" w:lineRule="exact" w:before="0" w:after="0"/>
                          <w:ind w:left="240" w:right="0" w:hanging="241"/>
                          <w:jc w:val="left"/>
                          <w:rPr>
                            <w:sz w:val="19"/>
                          </w:rPr>
                        </w:pPr>
                        <w:r>
                          <w:rPr>
                            <w:color w:val="231F20"/>
                            <w:spacing w:val="-2"/>
                            <w:sz w:val="19"/>
                          </w:rPr>
                          <w:t>Lead audit</w:t>
                        </w:r>
                        <w:r>
                          <w:rPr>
                            <w:color w:val="231F20"/>
                            <w:spacing w:val="-1"/>
                            <w:sz w:val="19"/>
                          </w:rPr>
                          <w:t> </w:t>
                        </w:r>
                        <w:r>
                          <w:rPr>
                            <w:color w:val="231F20"/>
                            <w:spacing w:val="-2"/>
                            <w:sz w:val="19"/>
                          </w:rPr>
                          <w:t>partners are</w:t>
                        </w:r>
                        <w:r>
                          <w:rPr>
                            <w:color w:val="231F20"/>
                            <w:spacing w:val="-1"/>
                            <w:sz w:val="19"/>
                          </w:rPr>
                          <w:t> </w:t>
                        </w:r>
                        <w:r>
                          <w:rPr>
                            <w:color w:val="231F20"/>
                            <w:spacing w:val="-2"/>
                            <w:sz w:val="19"/>
                          </w:rPr>
                          <w:t>required</w:t>
                        </w:r>
                        <w:r>
                          <w:rPr>
                            <w:color w:val="231F20"/>
                            <w:spacing w:val="-1"/>
                            <w:sz w:val="19"/>
                          </w:rPr>
                          <w:t> </w:t>
                        </w:r>
                        <w:r>
                          <w:rPr>
                            <w:color w:val="231F20"/>
                            <w:spacing w:val="-2"/>
                            <w:sz w:val="19"/>
                          </w:rPr>
                          <w:t>to change</w:t>
                        </w:r>
                        <w:r>
                          <w:rPr>
                            <w:color w:val="231F20"/>
                            <w:spacing w:val="-1"/>
                            <w:sz w:val="19"/>
                          </w:rPr>
                          <w:t> </w:t>
                        </w:r>
                        <w:r>
                          <w:rPr>
                            <w:color w:val="231F20"/>
                            <w:spacing w:val="-4"/>
                            <w:sz w:val="19"/>
                          </w:rPr>
                          <w:t>every</w:t>
                        </w:r>
                      </w:p>
                      <w:p>
                        <w:pPr>
                          <w:pStyle w:val="TableParagraph"/>
                          <w:spacing w:line="221" w:lineRule="exact" w:before="18"/>
                          <w:ind w:left="240"/>
                          <w:rPr>
                            <w:sz w:val="19"/>
                          </w:rPr>
                        </w:pPr>
                        <w:r>
                          <w:rPr>
                            <w:color w:val="231F20"/>
                            <w:sz w:val="19"/>
                          </w:rPr>
                          <w:t>five</w:t>
                        </w:r>
                        <w:r>
                          <w:rPr>
                            <w:color w:val="231F20"/>
                            <w:spacing w:val="-5"/>
                            <w:sz w:val="19"/>
                          </w:rPr>
                          <w:t> </w:t>
                        </w:r>
                        <w:r>
                          <w:rPr>
                            <w:color w:val="231F20"/>
                            <w:spacing w:val="-2"/>
                            <w:sz w:val="19"/>
                          </w:rPr>
                          <w:t>years.</w:t>
                        </w:r>
                      </w:p>
                      <w:p>
                        <w:pPr>
                          <w:pStyle w:val="TableParagraph"/>
                          <w:numPr>
                            <w:ilvl w:val="0"/>
                            <w:numId w:val="33"/>
                          </w:numPr>
                          <w:tabs>
                            <w:tab w:pos="241" w:val="left" w:leader="none"/>
                          </w:tabs>
                          <w:spacing w:line="259" w:lineRule="auto" w:before="0" w:after="0"/>
                          <w:ind w:left="240" w:right="382" w:hanging="240"/>
                          <w:jc w:val="left"/>
                          <w:rPr>
                            <w:sz w:val="19"/>
                          </w:rPr>
                        </w:pPr>
                        <w:r>
                          <w:rPr>
                            <w:color w:val="231F20"/>
                            <w:spacing w:val="-4"/>
                            <w:sz w:val="19"/>
                          </w:rPr>
                          <w:t>Management</w:t>
                        </w:r>
                        <w:r>
                          <w:rPr>
                            <w:color w:val="231F20"/>
                            <w:spacing w:val="-6"/>
                            <w:sz w:val="19"/>
                          </w:rPr>
                          <w:t> </w:t>
                        </w:r>
                        <w:r>
                          <w:rPr>
                            <w:color w:val="231F20"/>
                            <w:spacing w:val="-4"/>
                            <w:sz w:val="19"/>
                          </w:rPr>
                          <w:t>must</w:t>
                        </w:r>
                        <w:r>
                          <w:rPr>
                            <w:color w:val="231F20"/>
                            <w:spacing w:val="-6"/>
                            <w:sz w:val="19"/>
                          </w:rPr>
                          <w:t> </w:t>
                        </w:r>
                        <w:r>
                          <w:rPr>
                            <w:color w:val="231F20"/>
                            <w:spacing w:val="-4"/>
                            <w:sz w:val="19"/>
                          </w:rPr>
                          <w:t>document</w:t>
                        </w:r>
                        <w:r>
                          <w:rPr>
                            <w:color w:val="231F20"/>
                            <w:spacing w:val="-6"/>
                            <w:sz w:val="19"/>
                          </w:rPr>
                          <w:t> </w:t>
                        </w:r>
                        <w:r>
                          <w:rPr>
                            <w:color w:val="231F20"/>
                            <w:spacing w:val="-4"/>
                            <w:sz w:val="19"/>
                          </w:rPr>
                          <w:t>the</w:t>
                        </w:r>
                        <w:r>
                          <w:rPr>
                            <w:color w:val="231F20"/>
                            <w:spacing w:val="-6"/>
                            <w:sz w:val="19"/>
                          </w:rPr>
                          <w:t> </w:t>
                        </w:r>
                        <w:r>
                          <w:rPr>
                            <w:color w:val="231F20"/>
                            <w:spacing w:val="-4"/>
                            <w:sz w:val="19"/>
                          </w:rPr>
                          <w:t>effectiveness</w:t>
                        </w:r>
                        <w:r>
                          <w:rPr>
                            <w:color w:val="231F20"/>
                            <w:spacing w:val="-6"/>
                            <w:sz w:val="19"/>
                          </w:rPr>
                          <w:t> </w:t>
                        </w:r>
                        <w:r>
                          <w:rPr>
                            <w:color w:val="231F20"/>
                            <w:spacing w:val="-4"/>
                            <w:sz w:val="19"/>
                          </w:rPr>
                          <w:t>of</w:t>
                        </w:r>
                        <w:r>
                          <w:rPr>
                            <w:color w:val="231F20"/>
                            <w:sz w:val="19"/>
                          </w:rPr>
                          <w:t> </w:t>
                        </w:r>
                        <w:r>
                          <w:rPr>
                            <w:color w:val="231F20"/>
                            <w:spacing w:val="-2"/>
                            <w:sz w:val="19"/>
                          </w:rPr>
                          <w:t>procedures that could affect financial reporting.</w:t>
                        </w:r>
                      </w:p>
                    </w:tc>
                  </w:tr>
                  <w:tr>
                    <w:trPr>
                      <w:trHeight w:val="230" w:hRule="atLeast"/>
                    </w:trPr>
                    <w:tc>
                      <w:tcPr>
                        <w:tcW w:w="595" w:type="dxa"/>
                        <w:tcBorders>
                          <w:top w:val="single" w:sz="4" w:space="0" w:color="231F20"/>
                          <w:bottom w:val="single" w:sz="4" w:space="0" w:color="231F20"/>
                          <w:right w:val="nil"/>
                        </w:tcBorders>
                      </w:tcPr>
                      <w:p>
                        <w:pPr>
                          <w:pStyle w:val="TableParagraph"/>
                          <w:rPr>
                            <w:rFonts w:ascii="Times New Roman"/>
                            <w:sz w:val="16"/>
                          </w:rPr>
                        </w:pPr>
                      </w:p>
                    </w:tc>
                    <w:tc>
                      <w:tcPr>
                        <w:tcW w:w="2396" w:type="dxa"/>
                        <w:vMerge/>
                        <w:tcBorders>
                          <w:top w:val="nil"/>
                          <w:left w:val="nil"/>
                          <w:right w:val="nil"/>
                        </w:tcBorders>
                      </w:tcPr>
                      <w:p>
                        <w:pPr>
                          <w:rPr>
                            <w:sz w:val="2"/>
                            <w:szCs w:val="2"/>
                          </w:rPr>
                        </w:pPr>
                      </w:p>
                    </w:tc>
                    <w:tc>
                      <w:tcPr>
                        <w:tcW w:w="240" w:type="dxa"/>
                        <w:vMerge/>
                        <w:tcBorders>
                          <w:top w:val="nil"/>
                          <w:left w:val="nil"/>
                          <w:right w:val="nil"/>
                        </w:tcBorders>
                      </w:tcPr>
                      <w:p>
                        <w:pPr>
                          <w:rPr>
                            <w:sz w:val="2"/>
                            <w:szCs w:val="2"/>
                          </w:rPr>
                        </w:pPr>
                      </w:p>
                    </w:tc>
                    <w:tc>
                      <w:tcPr>
                        <w:tcW w:w="4439" w:type="dxa"/>
                        <w:vMerge/>
                        <w:tcBorders>
                          <w:top w:val="nil"/>
                          <w:left w:val="nil"/>
                        </w:tcBorders>
                      </w:tcPr>
                      <w:p>
                        <w:pPr>
                          <w:rPr>
                            <w:sz w:val="2"/>
                            <w:szCs w:val="2"/>
                          </w:rPr>
                        </w:pPr>
                      </w:p>
                    </w:tc>
                  </w:tr>
                  <w:tr>
                    <w:trPr>
                      <w:trHeight w:val="470" w:hRule="atLeast"/>
                    </w:trPr>
                    <w:tc>
                      <w:tcPr>
                        <w:tcW w:w="595" w:type="dxa"/>
                        <w:tcBorders>
                          <w:top w:val="single" w:sz="4" w:space="0" w:color="231F20"/>
                          <w:bottom w:val="single" w:sz="4" w:space="0" w:color="231F20"/>
                          <w:right w:val="nil"/>
                        </w:tcBorders>
                      </w:tcPr>
                      <w:p>
                        <w:pPr>
                          <w:pStyle w:val="TableParagraph"/>
                          <w:rPr>
                            <w:rFonts w:ascii="Times New Roman"/>
                            <w:sz w:val="18"/>
                          </w:rPr>
                        </w:pPr>
                      </w:p>
                    </w:tc>
                    <w:tc>
                      <w:tcPr>
                        <w:tcW w:w="2396" w:type="dxa"/>
                        <w:vMerge/>
                        <w:tcBorders>
                          <w:top w:val="nil"/>
                          <w:left w:val="nil"/>
                          <w:right w:val="nil"/>
                        </w:tcBorders>
                      </w:tcPr>
                      <w:p>
                        <w:pPr>
                          <w:rPr>
                            <w:sz w:val="2"/>
                            <w:szCs w:val="2"/>
                          </w:rPr>
                        </w:pPr>
                      </w:p>
                    </w:tc>
                    <w:tc>
                      <w:tcPr>
                        <w:tcW w:w="240" w:type="dxa"/>
                        <w:vMerge/>
                        <w:tcBorders>
                          <w:top w:val="nil"/>
                          <w:left w:val="nil"/>
                          <w:right w:val="nil"/>
                        </w:tcBorders>
                      </w:tcPr>
                      <w:p>
                        <w:pPr>
                          <w:rPr>
                            <w:sz w:val="2"/>
                            <w:szCs w:val="2"/>
                          </w:rPr>
                        </w:pPr>
                      </w:p>
                    </w:tc>
                    <w:tc>
                      <w:tcPr>
                        <w:tcW w:w="4439" w:type="dxa"/>
                        <w:vMerge/>
                        <w:tcBorders>
                          <w:top w:val="nil"/>
                          <w:left w:val="nil"/>
                        </w:tcBorders>
                      </w:tcPr>
                      <w:p>
                        <w:pPr>
                          <w:rPr>
                            <w:sz w:val="2"/>
                            <w:szCs w:val="2"/>
                          </w:rPr>
                        </w:pPr>
                      </w:p>
                    </w:tc>
                  </w:tr>
                  <w:tr>
                    <w:trPr>
                      <w:trHeight w:val="230" w:hRule="atLeast"/>
                    </w:trPr>
                    <w:tc>
                      <w:tcPr>
                        <w:tcW w:w="595" w:type="dxa"/>
                        <w:tcBorders>
                          <w:top w:val="single" w:sz="4" w:space="0" w:color="231F20"/>
                          <w:bottom w:val="single" w:sz="4" w:space="0" w:color="231F20"/>
                          <w:right w:val="nil"/>
                        </w:tcBorders>
                      </w:tcPr>
                      <w:p>
                        <w:pPr>
                          <w:pStyle w:val="TableParagraph"/>
                          <w:rPr>
                            <w:rFonts w:ascii="Times New Roman"/>
                            <w:sz w:val="16"/>
                          </w:rPr>
                        </w:pPr>
                      </w:p>
                    </w:tc>
                    <w:tc>
                      <w:tcPr>
                        <w:tcW w:w="2396" w:type="dxa"/>
                        <w:vMerge/>
                        <w:tcBorders>
                          <w:top w:val="nil"/>
                          <w:left w:val="nil"/>
                          <w:right w:val="nil"/>
                        </w:tcBorders>
                      </w:tcPr>
                      <w:p>
                        <w:pPr>
                          <w:rPr>
                            <w:sz w:val="2"/>
                            <w:szCs w:val="2"/>
                          </w:rPr>
                        </w:pPr>
                      </w:p>
                    </w:tc>
                    <w:tc>
                      <w:tcPr>
                        <w:tcW w:w="240" w:type="dxa"/>
                        <w:vMerge/>
                        <w:tcBorders>
                          <w:top w:val="nil"/>
                          <w:left w:val="nil"/>
                          <w:right w:val="nil"/>
                        </w:tcBorders>
                      </w:tcPr>
                      <w:p>
                        <w:pPr>
                          <w:rPr>
                            <w:sz w:val="2"/>
                            <w:szCs w:val="2"/>
                          </w:rPr>
                        </w:pPr>
                      </w:p>
                    </w:tc>
                    <w:tc>
                      <w:tcPr>
                        <w:tcW w:w="4439" w:type="dxa"/>
                        <w:vMerge/>
                        <w:tcBorders>
                          <w:top w:val="nil"/>
                          <w:left w:val="nil"/>
                        </w:tcBorders>
                      </w:tcPr>
                      <w:p>
                        <w:pPr>
                          <w:rPr>
                            <w:sz w:val="2"/>
                            <w:szCs w:val="2"/>
                          </w:rPr>
                        </w:pPr>
                      </w:p>
                    </w:tc>
                  </w:tr>
                  <w:tr>
                    <w:trPr>
                      <w:trHeight w:val="230" w:hRule="atLeast"/>
                    </w:trPr>
                    <w:tc>
                      <w:tcPr>
                        <w:tcW w:w="595" w:type="dxa"/>
                        <w:tcBorders>
                          <w:top w:val="single" w:sz="4" w:space="0" w:color="231F20"/>
                          <w:bottom w:val="single" w:sz="4" w:space="0" w:color="231F20"/>
                          <w:right w:val="nil"/>
                        </w:tcBorders>
                      </w:tcPr>
                      <w:p>
                        <w:pPr>
                          <w:pStyle w:val="TableParagraph"/>
                          <w:rPr>
                            <w:rFonts w:ascii="Times New Roman"/>
                            <w:sz w:val="16"/>
                          </w:rPr>
                        </w:pPr>
                      </w:p>
                    </w:tc>
                    <w:tc>
                      <w:tcPr>
                        <w:tcW w:w="2396" w:type="dxa"/>
                        <w:vMerge/>
                        <w:tcBorders>
                          <w:top w:val="nil"/>
                          <w:left w:val="nil"/>
                          <w:right w:val="nil"/>
                        </w:tcBorders>
                      </w:tcPr>
                      <w:p>
                        <w:pPr>
                          <w:rPr>
                            <w:sz w:val="2"/>
                            <w:szCs w:val="2"/>
                          </w:rPr>
                        </w:pPr>
                      </w:p>
                    </w:tc>
                    <w:tc>
                      <w:tcPr>
                        <w:tcW w:w="240" w:type="dxa"/>
                        <w:vMerge/>
                        <w:tcBorders>
                          <w:top w:val="nil"/>
                          <w:left w:val="nil"/>
                          <w:right w:val="nil"/>
                        </w:tcBorders>
                      </w:tcPr>
                      <w:p>
                        <w:pPr>
                          <w:rPr>
                            <w:sz w:val="2"/>
                            <w:szCs w:val="2"/>
                          </w:rPr>
                        </w:pPr>
                      </w:p>
                    </w:tc>
                    <w:tc>
                      <w:tcPr>
                        <w:tcW w:w="4439" w:type="dxa"/>
                        <w:vMerge/>
                        <w:tcBorders>
                          <w:top w:val="nil"/>
                          <w:left w:val="nil"/>
                        </w:tcBorders>
                      </w:tcPr>
                      <w:p>
                        <w:pPr>
                          <w:rPr>
                            <w:sz w:val="2"/>
                            <w:szCs w:val="2"/>
                          </w:rPr>
                        </w:pPr>
                      </w:p>
                    </w:tc>
                  </w:tr>
                  <w:tr>
                    <w:trPr>
                      <w:trHeight w:val="1045" w:hRule="atLeast"/>
                    </w:trPr>
                    <w:tc>
                      <w:tcPr>
                        <w:tcW w:w="595" w:type="dxa"/>
                        <w:tcBorders>
                          <w:top w:val="single" w:sz="4" w:space="0" w:color="231F20"/>
                          <w:right w:val="nil"/>
                        </w:tcBorders>
                      </w:tcPr>
                      <w:p>
                        <w:pPr>
                          <w:pStyle w:val="TableParagraph"/>
                          <w:rPr>
                            <w:rFonts w:ascii="Times New Roman"/>
                            <w:sz w:val="18"/>
                          </w:rPr>
                        </w:pPr>
                      </w:p>
                    </w:tc>
                    <w:tc>
                      <w:tcPr>
                        <w:tcW w:w="2396" w:type="dxa"/>
                        <w:vMerge/>
                        <w:tcBorders>
                          <w:top w:val="nil"/>
                          <w:left w:val="nil"/>
                          <w:right w:val="nil"/>
                        </w:tcBorders>
                      </w:tcPr>
                      <w:p>
                        <w:pPr>
                          <w:rPr>
                            <w:sz w:val="2"/>
                            <w:szCs w:val="2"/>
                          </w:rPr>
                        </w:pPr>
                      </w:p>
                    </w:tc>
                    <w:tc>
                      <w:tcPr>
                        <w:tcW w:w="240" w:type="dxa"/>
                        <w:vMerge/>
                        <w:tcBorders>
                          <w:top w:val="nil"/>
                          <w:left w:val="nil"/>
                          <w:right w:val="nil"/>
                        </w:tcBorders>
                      </w:tcPr>
                      <w:p>
                        <w:pPr>
                          <w:rPr>
                            <w:sz w:val="2"/>
                            <w:szCs w:val="2"/>
                          </w:rPr>
                        </w:pPr>
                      </w:p>
                    </w:tc>
                    <w:tc>
                      <w:tcPr>
                        <w:tcW w:w="4439" w:type="dxa"/>
                        <w:vMerge/>
                        <w:tcBorders>
                          <w:top w:val="nil"/>
                          <w:left w:val="nil"/>
                        </w:tcBorders>
                      </w:tcPr>
                      <w:p>
                        <w:pPr>
                          <w:rPr>
                            <w:sz w:val="2"/>
                            <w:szCs w:val="2"/>
                          </w:rPr>
                        </w:pPr>
                      </w:p>
                    </w:tc>
                  </w:tr>
                </w:tbl>
                <w:p>
                  <w:pPr>
                    <w:pStyle w:val="BodyText"/>
                  </w:pPr>
                </w:p>
              </w:txbxContent>
            </v:textbox>
            <w10:wrap type="topAndBottom"/>
          </v:shape>
        </w:pict>
      </w:r>
      <w:r>
        <w:rPr/>
        <w:pict>
          <v:shape style="position:absolute;margin-left:468.25pt;margin-top:9.117797pt;width:95.5pt;height:680.5pt;mso-position-horizontal-relative:page;mso-position-vertical-relative:paragraph;z-index:-15685632;mso-wrap-distance-left:0;mso-wrap-distance-right:0" type="#_x0000_t202" id="docshape932" filled="false" stroked="true" strokeweight=".5pt" strokecolor="#939598">
            <v:textbox inset="0,0,0,0">
              <w:txbxContent>
                <w:p>
                  <w:pPr>
                    <w:numPr>
                      <w:ilvl w:val="0"/>
                      <w:numId w:val="34"/>
                    </w:numPr>
                    <w:tabs>
                      <w:tab w:pos="199" w:val="left" w:leader="none"/>
                    </w:tabs>
                    <w:spacing w:line="197" w:lineRule="exact" w:before="0"/>
                    <w:ind w:left="198" w:right="0" w:hanging="209"/>
                    <w:jc w:val="left"/>
                    <w:rPr>
                      <w:rFonts w:ascii="Arial Black" w:hAnsi="Arial Black"/>
                      <w:sz w:val="18"/>
                    </w:rPr>
                  </w:pPr>
                  <w:r>
                    <w:rPr>
                      <w:rFonts w:ascii="Arial Black" w:hAnsi="Arial Black"/>
                      <w:color w:val="7F2654"/>
                      <w:spacing w:val="-2"/>
                      <w:sz w:val="18"/>
                    </w:rPr>
                    <w:t>LO4–2</w:t>
                  </w:r>
                </w:p>
                <w:p>
                  <w:pPr>
                    <w:numPr>
                      <w:ilvl w:val="0"/>
                      <w:numId w:val="34"/>
                    </w:numPr>
                    <w:tabs>
                      <w:tab w:pos="199" w:val="left" w:leader="none"/>
                    </w:tabs>
                    <w:spacing w:before="106"/>
                    <w:ind w:left="198" w:right="0" w:hanging="209"/>
                    <w:jc w:val="left"/>
                    <w:rPr>
                      <w:rFonts w:ascii="Arial Black" w:hAnsi="Arial Black"/>
                      <w:sz w:val="18"/>
                    </w:rPr>
                  </w:pPr>
                  <w:r>
                    <w:rPr>
                      <w:rFonts w:ascii="Arial Black" w:hAnsi="Arial Black"/>
                      <w:color w:val="7F2654"/>
                      <w:spacing w:val="-2"/>
                      <w:sz w:val="18"/>
                    </w:rPr>
                    <w:t>LO4–2</w:t>
                  </w:r>
                </w:p>
                <w:p>
                  <w:pPr>
                    <w:numPr>
                      <w:ilvl w:val="0"/>
                      <w:numId w:val="34"/>
                    </w:numPr>
                    <w:tabs>
                      <w:tab w:pos="199" w:val="left" w:leader="none"/>
                    </w:tabs>
                    <w:spacing w:before="106"/>
                    <w:ind w:left="198" w:right="0" w:hanging="209"/>
                    <w:jc w:val="left"/>
                    <w:rPr>
                      <w:rFonts w:ascii="Arial Black" w:hAnsi="Arial Black"/>
                      <w:sz w:val="18"/>
                    </w:rPr>
                  </w:pPr>
                  <w:r>
                    <w:rPr>
                      <w:rFonts w:ascii="Arial Black" w:hAnsi="Arial Black"/>
                      <w:color w:val="7F2654"/>
                      <w:spacing w:val="-2"/>
                      <w:sz w:val="18"/>
                    </w:rPr>
                    <w:t>LO4–2</w:t>
                  </w:r>
                </w:p>
                <w:p>
                  <w:pPr>
                    <w:numPr>
                      <w:ilvl w:val="0"/>
                      <w:numId w:val="34"/>
                    </w:numPr>
                    <w:tabs>
                      <w:tab w:pos="199" w:val="left" w:leader="none"/>
                    </w:tabs>
                    <w:spacing w:before="106"/>
                    <w:ind w:left="198" w:right="0" w:hanging="209"/>
                    <w:jc w:val="left"/>
                    <w:rPr>
                      <w:rFonts w:ascii="Arial Black" w:hAnsi="Arial Black"/>
                      <w:sz w:val="18"/>
                    </w:rPr>
                  </w:pPr>
                  <w:r>
                    <w:rPr>
                      <w:rFonts w:ascii="Arial Black" w:hAnsi="Arial Black"/>
                      <w:color w:val="7F2654"/>
                      <w:spacing w:val="-2"/>
                      <w:sz w:val="18"/>
                    </w:rPr>
                    <w:t>LO4–3</w:t>
                  </w:r>
                </w:p>
                <w:p>
                  <w:pPr>
                    <w:numPr>
                      <w:ilvl w:val="0"/>
                      <w:numId w:val="34"/>
                    </w:numPr>
                    <w:tabs>
                      <w:tab w:pos="199" w:val="left" w:leader="none"/>
                    </w:tabs>
                    <w:spacing w:before="106"/>
                    <w:ind w:left="198" w:right="0" w:hanging="209"/>
                    <w:jc w:val="left"/>
                    <w:rPr>
                      <w:rFonts w:ascii="Arial Black" w:hAnsi="Arial Black"/>
                      <w:sz w:val="18"/>
                    </w:rPr>
                  </w:pPr>
                  <w:r>
                    <w:rPr>
                      <w:rFonts w:ascii="Arial Black" w:hAnsi="Arial Black"/>
                      <w:color w:val="7F2654"/>
                      <w:spacing w:val="-2"/>
                      <w:sz w:val="18"/>
                    </w:rPr>
                    <w:t>LO4–3</w:t>
                  </w:r>
                </w:p>
                <w:p>
                  <w:pPr>
                    <w:numPr>
                      <w:ilvl w:val="0"/>
                      <w:numId w:val="34"/>
                    </w:numPr>
                    <w:tabs>
                      <w:tab w:pos="199" w:val="left" w:leader="none"/>
                    </w:tabs>
                    <w:spacing w:before="107"/>
                    <w:ind w:left="198" w:right="0" w:hanging="209"/>
                    <w:jc w:val="left"/>
                    <w:rPr>
                      <w:rFonts w:ascii="Arial Black" w:hAnsi="Arial Black"/>
                      <w:sz w:val="18"/>
                    </w:rPr>
                  </w:pPr>
                  <w:r>
                    <w:rPr>
                      <w:rFonts w:ascii="Arial Black" w:hAnsi="Arial Black"/>
                      <w:color w:val="7F2654"/>
                      <w:spacing w:val="-2"/>
                      <w:sz w:val="18"/>
                    </w:rPr>
                    <w:t>LO4–4</w:t>
                  </w:r>
                </w:p>
                <w:p>
                  <w:pPr>
                    <w:numPr>
                      <w:ilvl w:val="0"/>
                      <w:numId w:val="34"/>
                    </w:numPr>
                    <w:tabs>
                      <w:tab w:pos="199" w:val="left" w:leader="none"/>
                    </w:tabs>
                    <w:spacing w:before="106"/>
                    <w:ind w:left="198" w:right="0" w:hanging="209"/>
                    <w:jc w:val="left"/>
                    <w:rPr>
                      <w:rFonts w:ascii="Arial Black" w:hAnsi="Arial Black"/>
                      <w:sz w:val="18"/>
                    </w:rPr>
                  </w:pPr>
                  <w:r>
                    <w:rPr>
                      <w:rFonts w:ascii="Arial Black" w:hAnsi="Arial Black"/>
                      <w:color w:val="7F2654"/>
                      <w:spacing w:val="-2"/>
                      <w:sz w:val="18"/>
                    </w:rPr>
                    <w:t>LO4–4</w:t>
                  </w:r>
                </w:p>
                <w:p>
                  <w:pPr>
                    <w:numPr>
                      <w:ilvl w:val="0"/>
                      <w:numId w:val="34"/>
                    </w:numPr>
                    <w:tabs>
                      <w:tab w:pos="199" w:val="left" w:leader="none"/>
                    </w:tabs>
                    <w:spacing w:before="106"/>
                    <w:ind w:left="198" w:right="0" w:hanging="209"/>
                    <w:jc w:val="left"/>
                    <w:rPr>
                      <w:rFonts w:ascii="Arial Black" w:hAnsi="Arial Black"/>
                      <w:sz w:val="18"/>
                    </w:rPr>
                  </w:pPr>
                  <w:r>
                    <w:rPr>
                      <w:rFonts w:ascii="Arial Black" w:hAnsi="Arial Black"/>
                      <w:color w:val="7F2654"/>
                      <w:spacing w:val="-2"/>
                      <w:sz w:val="18"/>
                    </w:rPr>
                    <w:t>LO4–4</w:t>
                  </w:r>
                </w:p>
                <w:p>
                  <w:pPr>
                    <w:numPr>
                      <w:ilvl w:val="0"/>
                      <w:numId w:val="34"/>
                    </w:numPr>
                    <w:tabs>
                      <w:tab w:pos="199" w:val="left" w:leader="none"/>
                    </w:tabs>
                    <w:spacing w:before="106"/>
                    <w:ind w:left="198" w:right="0" w:hanging="209"/>
                    <w:jc w:val="left"/>
                    <w:rPr>
                      <w:rFonts w:ascii="Arial Black" w:hAnsi="Arial Black"/>
                      <w:sz w:val="18"/>
                    </w:rPr>
                  </w:pPr>
                  <w:r>
                    <w:rPr>
                      <w:rFonts w:ascii="Arial Black" w:hAnsi="Arial Black"/>
                      <w:color w:val="7F2654"/>
                      <w:spacing w:val="-2"/>
                      <w:sz w:val="18"/>
                    </w:rPr>
                    <w:t>LO4–4</w:t>
                  </w:r>
                </w:p>
                <w:p>
                  <w:pPr>
                    <w:numPr>
                      <w:ilvl w:val="0"/>
                      <w:numId w:val="34"/>
                    </w:numPr>
                    <w:tabs>
                      <w:tab w:pos="199" w:val="left" w:leader="none"/>
                    </w:tabs>
                    <w:spacing w:before="106"/>
                    <w:ind w:left="198" w:right="0" w:hanging="209"/>
                    <w:jc w:val="left"/>
                    <w:rPr>
                      <w:rFonts w:ascii="Arial Black" w:hAnsi="Arial Black"/>
                      <w:sz w:val="18"/>
                    </w:rPr>
                  </w:pPr>
                  <w:r>
                    <w:rPr>
                      <w:rFonts w:ascii="Arial Black" w:hAnsi="Arial Black"/>
                      <w:color w:val="7F2654"/>
                      <w:spacing w:val="-2"/>
                      <w:sz w:val="18"/>
                    </w:rPr>
                    <w:t>LO4–4</w:t>
                  </w:r>
                </w:p>
                <w:p>
                  <w:pPr>
                    <w:numPr>
                      <w:ilvl w:val="0"/>
                      <w:numId w:val="34"/>
                    </w:numPr>
                    <w:tabs>
                      <w:tab w:pos="199" w:val="left" w:leader="none"/>
                    </w:tabs>
                    <w:spacing w:before="106"/>
                    <w:ind w:left="198" w:right="0" w:hanging="209"/>
                    <w:jc w:val="left"/>
                    <w:rPr>
                      <w:rFonts w:ascii="Arial Black" w:hAnsi="Arial Black"/>
                      <w:sz w:val="18"/>
                    </w:rPr>
                  </w:pPr>
                  <w:r>
                    <w:rPr>
                      <w:rFonts w:ascii="Arial Black" w:hAnsi="Arial Black"/>
                      <w:color w:val="7F2654"/>
                      <w:spacing w:val="-2"/>
                      <w:sz w:val="18"/>
                    </w:rPr>
                    <w:t>LO4–5</w:t>
                  </w:r>
                </w:p>
                <w:p>
                  <w:pPr>
                    <w:pStyle w:val="BodyText"/>
                    <w:spacing w:before="8"/>
                    <w:rPr>
                      <w:rFonts w:ascii="Arial Black"/>
                      <w:sz w:val="24"/>
                    </w:rPr>
                  </w:pPr>
                </w:p>
                <w:p>
                  <w:pPr>
                    <w:numPr>
                      <w:ilvl w:val="0"/>
                      <w:numId w:val="34"/>
                    </w:numPr>
                    <w:tabs>
                      <w:tab w:pos="199" w:val="left" w:leader="none"/>
                    </w:tabs>
                    <w:spacing w:before="0"/>
                    <w:ind w:left="198" w:right="0" w:hanging="209"/>
                    <w:jc w:val="left"/>
                    <w:rPr>
                      <w:rFonts w:ascii="Arial Black" w:hAnsi="Arial Black"/>
                      <w:sz w:val="18"/>
                    </w:rPr>
                  </w:pPr>
                  <w:r>
                    <w:rPr>
                      <w:rFonts w:ascii="Arial Black" w:hAnsi="Arial Black"/>
                      <w:color w:val="7F2654"/>
                      <w:spacing w:val="-2"/>
                      <w:sz w:val="18"/>
                    </w:rPr>
                    <w:t>LO4–5</w:t>
                  </w:r>
                </w:p>
                <w:p>
                  <w:pPr>
                    <w:pStyle w:val="BodyText"/>
                    <w:spacing w:before="8"/>
                    <w:rPr>
                      <w:rFonts w:ascii="Arial Black"/>
                      <w:sz w:val="24"/>
                    </w:rPr>
                  </w:pPr>
                </w:p>
                <w:p>
                  <w:pPr>
                    <w:numPr>
                      <w:ilvl w:val="0"/>
                      <w:numId w:val="34"/>
                    </w:numPr>
                    <w:tabs>
                      <w:tab w:pos="199" w:val="left" w:leader="none"/>
                    </w:tabs>
                    <w:spacing w:before="0"/>
                    <w:ind w:left="198" w:right="0" w:hanging="209"/>
                    <w:jc w:val="left"/>
                    <w:rPr>
                      <w:rFonts w:ascii="Arial Black" w:hAnsi="Arial Black"/>
                      <w:sz w:val="18"/>
                    </w:rPr>
                  </w:pPr>
                  <w:r>
                    <w:rPr>
                      <w:rFonts w:ascii="Arial Black" w:hAnsi="Arial Black"/>
                      <w:color w:val="7F2654"/>
                      <w:spacing w:val="-2"/>
                      <w:sz w:val="18"/>
                    </w:rPr>
                    <w:t>LO4–5</w:t>
                  </w:r>
                </w:p>
                <w:p>
                  <w:pPr>
                    <w:pStyle w:val="BodyText"/>
                    <w:spacing w:before="7"/>
                    <w:rPr>
                      <w:rFonts w:ascii="Arial Black"/>
                      <w:sz w:val="24"/>
                    </w:rPr>
                  </w:pPr>
                </w:p>
                <w:p>
                  <w:pPr>
                    <w:numPr>
                      <w:ilvl w:val="0"/>
                      <w:numId w:val="34"/>
                    </w:numPr>
                    <w:tabs>
                      <w:tab w:pos="199" w:val="left" w:leader="none"/>
                    </w:tabs>
                    <w:spacing w:before="0"/>
                    <w:ind w:left="198" w:right="0" w:hanging="209"/>
                    <w:jc w:val="left"/>
                    <w:rPr>
                      <w:rFonts w:ascii="Arial Black" w:hAnsi="Arial Black"/>
                      <w:sz w:val="18"/>
                    </w:rPr>
                  </w:pPr>
                  <w:r>
                    <w:rPr>
                      <w:rFonts w:ascii="Arial Black" w:hAnsi="Arial Black"/>
                      <w:color w:val="7F2654"/>
                      <w:spacing w:val="-2"/>
                      <w:sz w:val="18"/>
                    </w:rPr>
                    <w:t>LO4–5</w:t>
                  </w:r>
                </w:p>
                <w:p>
                  <w:pPr>
                    <w:pStyle w:val="BodyText"/>
                    <w:spacing w:before="8"/>
                    <w:rPr>
                      <w:rFonts w:ascii="Arial Black"/>
                      <w:sz w:val="24"/>
                    </w:rPr>
                  </w:pPr>
                </w:p>
                <w:p>
                  <w:pPr>
                    <w:numPr>
                      <w:ilvl w:val="0"/>
                      <w:numId w:val="34"/>
                    </w:numPr>
                    <w:tabs>
                      <w:tab w:pos="199" w:val="left" w:leader="none"/>
                    </w:tabs>
                    <w:spacing w:before="0"/>
                    <w:ind w:left="198" w:right="0" w:hanging="209"/>
                    <w:jc w:val="left"/>
                    <w:rPr>
                      <w:rFonts w:ascii="Arial Black" w:hAnsi="Arial Black"/>
                      <w:sz w:val="18"/>
                    </w:rPr>
                  </w:pPr>
                  <w:r>
                    <w:rPr>
                      <w:rFonts w:ascii="Arial Black" w:hAnsi="Arial Black"/>
                      <w:color w:val="7F2654"/>
                      <w:spacing w:val="-2"/>
                      <w:sz w:val="18"/>
                    </w:rPr>
                    <w:t>LO4–6</w:t>
                  </w:r>
                </w:p>
                <w:p>
                  <w:pPr>
                    <w:numPr>
                      <w:ilvl w:val="0"/>
                      <w:numId w:val="34"/>
                    </w:numPr>
                    <w:tabs>
                      <w:tab w:pos="199" w:val="left" w:leader="none"/>
                    </w:tabs>
                    <w:spacing w:before="106"/>
                    <w:ind w:left="198" w:right="0" w:hanging="209"/>
                    <w:jc w:val="left"/>
                    <w:rPr>
                      <w:rFonts w:ascii="Arial Black" w:hAnsi="Arial Black"/>
                      <w:sz w:val="18"/>
                    </w:rPr>
                  </w:pPr>
                  <w:r>
                    <w:rPr>
                      <w:rFonts w:ascii="Arial Black" w:hAnsi="Arial Black"/>
                      <w:color w:val="7F2654"/>
                      <w:spacing w:val="-2"/>
                      <w:sz w:val="18"/>
                    </w:rPr>
                    <w:t>LO4–6</w:t>
                  </w:r>
                </w:p>
                <w:p>
                  <w:pPr>
                    <w:pStyle w:val="BodyText"/>
                    <w:spacing w:before="8"/>
                    <w:rPr>
                      <w:rFonts w:ascii="Arial Black"/>
                      <w:sz w:val="24"/>
                    </w:rPr>
                  </w:pPr>
                </w:p>
                <w:p>
                  <w:pPr>
                    <w:numPr>
                      <w:ilvl w:val="0"/>
                      <w:numId w:val="34"/>
                    </w:numPr>
                    <w:tabs>
                      <w:tab w:pos="199" w:val="left" w:leader="none"/>
                    </w:tabs>
                    <w:spacing w:before="0"/>
                    <w:ind w:left="198" w:right="0" w:hanging="209"/>
                    <w:jc w:val="left"/>
                    <w:rPr>
                      <w:rFonts w:ascii="Arial Black" w:hAnsi="Arial Black"/>
                      <w:sz w:val="18"/>
                    </w:rPr>
                  </w:pPr>
                  <w:r>
                    <w:rPr>
                      <w:rFonts w:ascii="Arial Black" w:hAnsi="Arial Black"/>
                      <w:color w:val="7F2654"/>
                      <w:spacing w:val="-2"/>
                      <w:sz w:val="18"/>
                    </w:rPr>
                    <w:t>LO4–7</w:t>
                  </w:r>
                </w:p>
                <w:p>
                  <w:pPr>
                    <w:pStyle w:val="BodyText"/>
                    <w:rPr>
                      <w:rFonts w:ascii="Arial Black"/>
                      <w:sz w:val="26"/>
                    </w:rPr>
                  </w:pPr>
                </w:p>
                <w:p>
                  <w:pPr>
                    <w:numPr>
                      <w:ilvl w:val="0"/>
                      <w:numId w:val="34"/>
                    </w:numPr>
                    <w:tabs>
                      <w:tab w:pos="199" w:val="left" w:leader="none"/>
                    </w:tabs>
                    <w:spacing w:before="220"/>
                    <w:ind w:left="198" w:right="0" w:hanging="209"/>
                    <w:jc w:val="left"/>
                    <w:rPr>
                      <w:rFonts w:ascii="Arial Black" w:hAnsi="Arial Black"/>
                      <w:sz w:val="18"/>
                    </w:rPr>
                  </w:pPr>
                  <w:r>
                    <w:rPr>
                      <w:rFonts w:ascii="Arial Black" w:hAnsi="Arial Black"/>
                      <w:color w:val="7F2654"/>
                      <w:spacing w:val="-2"/>
                      <w:sz w:val="18"/>
                    </w:rPr>
                    <w:t>LO4–7</w:t>
                  </w:r>
                </w:p>
                <w:p>
                  <w:pPr>
                    <w:numPr>
                      <w:ilvl w:val="0"/>
                      <w:numId w:val="34"/>
                    </w:numPr>
                    <w:tabs>
                      <w:tab w:pos="199" w:val="left" w:leader="none"/>
                    </w:tabs>
                    <w:spacing w:before="106"/>
                    <w:ind w:left="198" w:right="0" w:hanging="209"/>
                    <w:jc w:val="left"/>
                    <w:rPr>
                      <w:rFonts w:ascii="Arial Black" w:hAnsi="Arial Black"/>
                      <w:sz w:val="18"/>
                    </w:rPr>
                  </w:pPr>
                  <w:r>
                    <w:rPr>
                      <w:rFonts w:ascii="Arial Black" w:hAnsi="Arial Black"/>
                      <w:color w:val="7F2654"/>
                      <w:spacing w:val="-2"/>
                      <w:sz w:val="18"/>
                    </w:rPr>
                    <w:t>LO4–8</w:t>
                  </w:r>
                </w:p>
                <w:p>
                  <w:pPr>
                    <w:numPr>
                      <w:ilvl w:val="0"/>
                      <w:numId w:val="34"/>
                    </w:numPr>
                    <w:tabs>
                      <w:tab w:pos="199" w:val="left" w:leader="none"/>
                    </w:tabs>
                    <w:spacing w:before="106"/>
                    <w:ind w:left="198" w:right="0" w:hanging="209"/>
                    <w:jc w:val="left"/>
                    <w:rPr>
                      <w:rFonts w:ascii="Arial Black" w:hAnsi="Arial Black"/>
                      <w:sz w:val="18"/>
                    </w:rPr>
                  </w:pPr>
                  <w:r>
                    <w:rPr>
                      <w:rFonts w:ascii="Arial Black" w:hAnsi="Arial Black"/>
                      <w:color w:val="7F2654"/>
                      <w:spacing w:val="-2"/>
                      <w:sz w:val="18"/>
                    </w:rPr>
                    <w:t>LO4–8</w:t>
                  </w:r>
                </w:p>
                <w:p>
                  <w:pPr>
                    <w:pStyle w:val="BodyText"/>
                    <w:rPr>
                      <w:rFonts w:ascii="Arial Black"/>
                      <w:sz w:val="26"/>
                    </w:rPr>
                  </w:pPr>
                </w:p>
                <w:p>
                  <w:pPr>
                    <w:pStyle w:val="BodyText"/>
                    <w:spacing w:before="12"/>
                    <w:rPr>
                      <w:rFonts w:ascii="Arial Black"/>
                      <w:sz w:val="26"/>
                    </w:rPr>
                  </w:pPr>
                </w:p>
                <w:p>
                  <w:pPr>
                    <w:spacing w:before="1"/>
                    <w:ind w:left="0" w:right="-15" w:firstLine="0"/>
                    <w:jc w:val="right"/>
                    <w:rPr>
                      <w:rFonts w:ascii="Trebuchet MS" w:hAnsi="Trebuchet MS"/>
                      <w:b/>
                      <w:sz w:val="10"/>
                    </w:rPr>
                  </w:pPr>
                  <w:r>
                    <w:rPr>
                      <w:rFonts w:ascii="Trebuchet MS" w:hAnsi="Trebuchet MS"/>
                      <w:b/>
                      <w:color w:val="231F20"/>
                      <w:w w:val="73"/>
                      <w:sz w:val="10"/>
                    </w:rPr>
                    <w:t>®</w:t>
                  </w:r>
                </w:p>
                <w:p>
                  <w:pPr>
                    <w:pStyle w:val="BodyText"/>
                    <w:rPr>
                      <w:rFonts w:ascii="Trebuchet MS"/>
                      <w:b/>
                      <w:sz w:val="14"/>
                    </w:rPr>
                  </w:pPr>
                </w:p>
                <w:p>
                  <w:pPr>
                    <w:pStyle w:val="BodyText"/>
                    <w:rPr>
                      <w:rFonts w:ascii="Trebuchet MS"/>
                      <w:b/>
                      <w:sz w:val="14"/>
                    </w:rPr>
                  </w:pPr>
                </w:p>
                <w:p>
                  <w:pPr>
                    <w:spacing w:line="213" w:lineRule="auto" w:before="112"/>
                    <w:ind w:left="-10" w:right="122" w:firstLine="0"/>
                    <w:jc w:val="both"/>
                    <w:rPr>
                      <w:rFonts w:ascii="Arial Black" w:hAnsi="Arial Black"/>
                      <w:sz w:val="16"/>
                    </w:rPr>
                  </w:pPr>
                  <w:r>
                    <w:rPr>
                      <w:rFonts w:ascii="Arial Black" w:hAnsi="Arial Black"/>
                      <w:color w:val="231F20"/>
                      <w:spacing w:val="-2"/>
                      <w:w w:val="80"/>
                      <w:sz w:val="16"/>
                    </w:rPr>
                    <w:t>Identify</w:t>
                  </w:r>
                  <w:r>
                    <w:rPr>
                      <w:rFonts w:ascii="Arial Black" w:hAnsi="Arial Black"/>
                      <w:color w:val="231F20"/>
                      <w:spacing w:val="-10"/>
                      <w:sz w:val="16"/>
                    </w:rPr>
                    <w:t> </w:t>
                  </w:r>
                  <w:r>
                    <w:rPr>
                      <w:rFonts w:ascii="Arial Black" w:hAnsi="Arial Black"/>
                      <w:color w:val="231F20"/>
                      <w:spacing w:val="-2"/>
                      <w:w w:val="80"/>
                      <w:sz w:val="16"/>
                    </w:rPr>
                    <w:t>terms</w:t>
                  </w:r>
                  <w:r>
                    <w:rPr>
                      <w:rFonts w:ascii="Arial Black" w:hAnsi="Arial Black"/>
                      <w:color w:val="231F20"/>
                      <w:spacing w:val="-10"/>
                      <w:sz w:val="16"/>
                    </w:rPr>
                    <w:t> </w:t>
                  </w:r>
                  <w:r>
                    <w:rPr>
                      <w:rFonts w:ascii="Arial Black" w:hAnsi="Arial Black"/>
                      <w:color w:val="231F20"/>
                      <w:spacing w:val="-2"/>
                      <w:w w:val="80"/>
                      <w:sz w:val="16"/>
                    </w:rPr>
                    <w:t>associated </w:t>
                  </w:r>
                  <w:r>
                    <w:rPr>
                      <w:rFonts w:ascii="Arial Black" w:hAnsi="Arial Black"/>
                      <w:color w:val="231F20"/>
                      <w:w w:val="80"/>
                      <w:sz w:val="16"/>
                    </w:rPr>
                    <w:t>with the Sarbanes-Oxley </w:t>
                  </w:r>
                  <w:r>
                    <w:rPr>
                      <w:rFonts w:ascii="Arial Black" w:hAnsi="Arial Black"/>
                      <w:color w:val="231F20"/>
                      <w:w w:val="90"/>
                      <w:sz w:val="16"/>
                    </w:rPr>
                    <w:t>Act</w:t>
                  </w:r>
                  <w:r>
                    <w:rPr>
                      <w:rFonts w:ascii="Arial Black" w:hAnsi="Arial Black"/>
                      <w:color w:val="231F20"/>
                      <w:spacing w:val="-8"/>
                      <w:w w:val="90"/>
                      <w:sz w:val="16"/>
                    </w:rPr>
                    <w:t> </w:t>
                  </w:r>
                  <w:r>
                    <w:rPr>
                      <w:rFonts w:ascii="Arial Black" w:hAnsi="Arial Black"/>
                      <w:color w:val="7F2654"/>
                      <w:w w:val="90"/>
                      <w:sz w:val="16"/>
                    </w:rPr>
                    <w:t>(LO4–1)</w:t>
                  </w:r>
                </w:p>
              </w:txbxContent>
            </v:textbox>
            <v:stroke dashstyle="solid"/>
            <w10:wrap type="topAndBottom"/>
          </v:shape>
        </w:pict>
      </w:r>
    </w:p>
    <w:p>
      <w:pPr>
        <w:spacing w:after="0"/>
        <w:rPr>
          <w:rFonts w:ascii="Proxima Nova Rg"/>
          <w:sz w:val="12"/>
        </w:rPr>
        <w:sectPr>
          <w:pgSz w:w="12240" w:h="15660"/>
          <w:pgMar w:top="60" w:bottom="280" w:left="840" w:right="840"/>
          <w:pgBorders w:offsetFrom="page">
            <w:top w:val="single" w:color="939598" w:space="18" w:sz="4"/>
            <w:left w:val="single" w:color="939598" w:space="18" w:sz="4"/>
            <w:bottom w:val="single" w:color="939598" w:space="18" w:sz="4"/>
            <w:right w:val="single" w:color="939598" w:space="18" w:sz="4"/>
          </w:pgBorders>
        </w:sectPr>
      </w:pPr>
    </w:p>
    <w:p>
      <w:pPr>
        <w:tabs>
          <w:tab w:pos="2279" w:val="left" w:leader="none"/>
        </w:tabs>
        <w:spacing w:before="90"/>
        <w:ind w:left="120" w:right="0" w:firstLine="0"/>
        <w:jc w:val="left"/>
        <w:rPr>
          <w:rFonts w:ascii="Arial Black"/>
          <w:sz w:val="16"/>
        </w:rPr>
      </w:pPr>
      <w:r>
        <w:rPr>
          <w:rFonts w:ascii="Proxima Nova Rg"/>
          <w:b/>
          <w:color w:val="231F20"/>
          <w:spacing w:val="-5"/>
          <w:w w:val="95"/>
          <w:sz w:val="18"/>
        </w:rPr>
        <w:t>208</w:t>
      </w:r>
      <w:r>
        <w:rPr>
          <w:rFonts w:ascii="Proxima Nova Rg"/>
          <w:b/>
          <w:color w:val="231F20"/>
          <w:sz w:val="18"/>
        </w:rPr>
        <w:tab/>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p>
    <w:p>
      <w:pPr>
        <w:pStyle w:val="BodyText"/>
        <w:spacing w:before="12"/>
        <w:rPr>
          <w:rFonts w:ascii="Arial Black"/>
          <w:sz w:val="29"/>
        </w:rPr>
      </w:pPr>
    </w:p>
    <w:p>
      <w:pPr>
        <w:pStyle w:val="BodyText"/>
        <w:ind w:left="2280"/>
      </w:pPr>
      <w:r>
        <w:rPr>
          <w:rFonts w:ascii="Arial Black" w:hAnsi="Arial Black"/>
          <w:color w:val="7F2654"/>
          <w:spacing w:val="-2"/>
        </w:rPr>
        <w:t>BE4–2</w:t>
      </w:r>
      <w:r>
        <w:rPr>
          <w:rFonts w:ascii="Arial Black" w:hAnsi="Arial Black"/>
          <w:color w:val="7F2654"/>
          <w:spacing w:val="-15"/>
        </w:rPr>
        <w:t> </w:t>
      </w:r>
      <w:r>
        <w:rPr>
          <w:color w:val="231F20"/>
          <w:spacing w:val="-2"/>
        </w:rPr>
        <w:t>Match</w:t>
      </w:r>
      <w:r>
        <w:rPr>
          <w:color w:val="231F20"/>
          <w:spacing w:val="-5"/>
        </w:rPr>
        <w:t> </w:t>
      </w:r>
      <w:r>
        <w:rPr>
          <w:color w:val="231F20"/>
          <w:spacing w:val="-2"/>
        </w:rPr>
        <w:t>each</w:t>
      </w:r>
      <w:r>
        <w:rPr>
          <w:color w:val="231F20"/>
          <w:spacing w:val="1"/>
        </w:rPr>
        <w:t> </w:t>
      </w:r>
      <w:r>
        <w:rPr>
          <w:color w:val="231F20"/>
          <w:spacing w:val="-2"/>
        </w:rPr>
        <w:t>of</w:t>
      </w:r>
      <w:r>
        <w:rPr>
          <w:color w:val="231F20"/>
        </w:rPr>
        <w:t> </w:t>
      </w:r>
      <w:r>
        <w:rPr>
          <w:color w:val="231F20"/>
          <w:spacing w:val="-2"/>
        </w:rPr>
        <w:t>the</w:t>
      </w:r>
      <w:r>
        <w:rPr>
          <w:color w:val="231F20"/>
          <w:spacing w:val="1"/>
        </w:rPr>
        <w:t> </w:t>
      </w:r>
      <w:r>
        <w:rPr>
          <w:color w:val="231F20"/>
          <w:spacing w:val="-2"/>
        </w:rPr>
        <w:t>following</w:t>
      </w:r>
      <w:r>
        <w:rPr>
          <w:color w:val="231F20"/>
        </w:rPr>
        <w:t> </w:t>
      </w:r>
      <w:r>
        <w:rPr>
          <w:color w:val="231F20"/>
          <w:spacing w:val="-2"/>
        </w:rPr>
        <w:t>components</w:t>
      </w:r>
      <w:r>
        <w:rPr>
          <w:color w:val="231F20"/>
        </w:rPr>
        <w:t> </w:t>
      </w:r>
      <w:r>
        <w:rPr>
          <w:color w:val="231F20"/>
          <w:spacing w:val="-2"/>
        </w:rPr>
        <w:t>of</w:t>
      </w:r>
      <w:r>
        <w:rPr>
          <w:color w:val="231F20"/>
          <w:spacing w:val="1"/>
        </w:rPr>
        <w:t> </w:t>
      </w:r>
      <w:r>
        <w:rPr>
          <w:color w:val="231F20"/>
          <w:spacing w:val="-2"/>
        </w:rPr>
        <w:t>internal</w:t>
      </w:r>
      <w:r>
        <w:rPr>
          <w:color w:val="231F20"/>
        </w:rPr>
        <w:t> </w:t>
      </w:r>
      <w:r>
        <w:rPr>
          <w:color w:val="231F20"/>
          <w:spacing w:val="-2"/>
        </w:rPr>
        <w:t>control</w:t>
      </w:r>
      <w:r>
        <w:rPr>
          <w:color w:val="231F20"/>
          <w:spacing w:val="1"/>
        </w:rPr>
        <w:t> </w:t>
      </w:r>
      <w:r>
        <w:rPr>
          <w:color w:val="231F20"/>
          <w:spacing w:val="-2"/>
        </w:rPr>
        <w:t>with</w:t>
      </w:r>
      <w:r>
        <w:rPr>
          <w:color w:val="231F20"/>
        </w:rPr>
        <w:t> </w:t>
      </w:r>
      <w:r>
        <w:rPr>
          <w:color w:val="231F20"/>
          <w:spacing w:val="-2"/>
        </w:rPr>
        <w:t>its</w:t>
      </w:r>
      <w:r>
        <w:rPr>
          <w:color w:val="231F20"/>
          <w:spacing w:val="1"/>
        </w:rPr>
        <w:t> </w:t>
      </w:r>
      <w:r>
        <w:rPr>
          <w:color w:val="231F20"/>
          <w:spacing w:val="-2"/>
        </w:rPr>
        <w:t>description.</w:t>
      </w:r>
    </w:p>
    <w:p>
      <w:pPr>
        <w:pStyle w:val="Heading7"/>
        <w:tabs>
          <w:tab w:pos="7657" w:val="left" w:leader="none"/>
        </w:tabs>
        <w:spacing w:before="180"/>
        <w:ind w:left="2280"/>
        <w:jc w:val="left"/>
        <w:rPr>
          <w:rFonts w:ascii="Book Antiqua"/>
        </w:rPr>
      </w:pPr>
      <w:r>
        <w:rPr>
          <w:rFonts w:ascii="Book Antiqua"/>
          <w:color w:val="231F20"/>
          <w:w w:val="90"/>
        </w:rPr>
        <w:t>Components</w:t>
      </w:r>
      <w:r>
        <w:rPr>
          <w:rFonts w:ascii="Book Antiqua"/>
          <w:color w:val="231F20"/>
          <w:spacing w:val="15"/>
        </w:rPr>
        <w:t> </w:t>
      </w:r>
      <w:r>
        <w:rPr>
          <w:rFonts w:ascii="Book Antiqua"/>
          <w:color w:val="231F20"/>
          <w:w w:val="90"/>
        </w:rPr>
        <w:t>of</w:t>
      </w:r>
      <w:r>
        <w:rPr>
          <w:rFonts w:ascii="Book Antiqua"/>
          <w:color w:val="231F20"/>
          <w:spacing w:val="15"/>
        </w:rPr>
        <w:t> </w:t>
      </w:r>
      <w:r>
        <w:rPr>
          <w:rFonts w:ascii="Book Antiqua"/>
          <w:color w:val="231F20"/>
          <w:w w:val="90"/>
        </w:rPr>
        <w:t>Internal</w:t>
      </w:r>
      <w:r>
        <w:rPr>
          <w:rFonts w:ascii="Book Antiqua"/>
          <w:color w:val="231F20"/>
          <w:spacing w:val="16"/>
        </w:rPr>
        <w:t> </w:t>
      </w:r>
      <w:r>
        <w:rPr>
          <w:rFonts w:ascii="Book Antiqua"/>
          <w:color w:val="231F20"/>
          <w:spacing w:val="-2"/>
          <w:w w:val="90"/>
        </w:rPr>
        <w:t>Control</w:t>
      </w:r>
      <w:r>
        <w:rPr>
          <w:rFonts w:ascii="Book Antiqua"/>
          <w:color w:val="231F20"/>
        </w:rPr>
        <w:tab/>
      </w:r>
      <w:r>
        <w:rPr>
          <w:rFonts w:ascii="Book Antiqua"/>
          <w:color w:val="231F20"/>
          <w:spacing w:val="-2"/>
        </w:rPr>
        <w:t>Descriptions</w:t>
      </w:r>
    </w:p>
    <w:p>
      <w:pPr>
        <w:spacing w:after="0"/>
        <w:jc w:val="left"/>
        <w:rPr>
          <w:rFonts w:ascii="Book Antiqua"/>
        </w:rPr>
        <w:sectPr>
          <w:pgSz w:w="12240" w:h="15660"/>
          <w:pgMar w:top="460" w:bottom="280" w:left="840" w:right="840"/>
          <w:pgBorders w:offsetFrom="page">
            <w:top w:val="single" w:color="939598" w:space="18" w:sz="4"/>
            <w:left w:val="single" w:color="939598" w:space="18" w:sz="4"/>
            <w:bottom w:val="single" w:color="939598" w:space="18" w:sz="4"/>
            <w:right w:val="single" w:color="939598" w:space="18" w:sz="4"/>
          </w:pgBorders>
        </w:sectPr>
      </w:pPr>
    </w:p>
    <w:p>
      <w:pPr>
        <w:pStyle w:val="ListParagraph"/>
        <w:numPr>
          <w:ilvl w:val="0"/>
          <w:numId w:val="35"/>
        </w:numPr>
        <w:tabs>
          <w:tab w:pos="3241" w:val="left" w:leader="none"/>
        </w:tabs>
        <w:spacing w:line="240" w:lineRule="auto" w:before="62" w:after="0"/>
        <w:ind w:left="3240" w:right="0" w:hanging="219"/>
        <w:jc w:val="left"/>
        <w:rPr>
          <w:sz w:val="19"/>
        </w:rPr>
      </w:pPr>
      <w:r>
        <w:rPr>
          <w:color w:val="231F20"/>
          <w:sz w:val="19"/>
        </w:rPr>
        <w:t>Control</w:t>
      </w:r>
      <w:r>
        <w:rPr>
          <w:color w:val="231F20"/>
          <w:spacing w:val="6"/>
          <w:sz w:val="19"/>
        </w:rPr>
        <w:t> </w:t>
      </w:r>
      <w:r>
        <w:rPr>
          <w:color w:val="231F20"/>
          <w:spacing w:val="-2"/>
          <w:sz w:val="19"/>
        </w:rPr>
        <w:t>environment</w:t>
      </w:r>
    </w:p>
    <w:p>
      <w:pPr>
        <w:pStyle w:val="ListParagraph"/>
        <w:numPr>
          <w:ilvl w:val="0"/>
          <w:numId w:val="35"/>
        </w:numPr>
        <w:tabs>
          <w:tab w:pos="3241" w:val="left" w:leader="none"/>
        </w:tabs>
        <w:spacing w:line="240" w:lineRule="auto" w:before="17" w:after="0"/>
        <w:ind w:left="3240" w:right="0" w:hanging="219"/>
        <w:jc w:val="left"/>
        <w:rPr>
          <w:sz w:val="19"/>
        </w:rPr>
      </w:pPr>
      <w:r>
        <w:rPr>
          <w:color w:val="231F20"/>
          <w:sz w:val="19"/>
        </w:rPr>
        <w:t>Risk</w:t>
      </w:r>
      <w:r>
        <w:rPr>
          <w:color w:val="231F20"/>
          <w:spacing w:val="3"/>
          <w:sz w:val="19"/>
        </w:rPr>
        <w:t> </w:t>
      </w:r>
      <w:r>
        <w:rPr>
          <w:color w:val="231F20"/>
          <w:spacing w:val="-2"/>
          <w:sz w:val="19"/>
        </w:rPr>
        <w:t>assessment</w:t>
      </w:r>
    </w:p>
    <w:p>
      <w:pPr>
        <w:pStyle w:val="ListParagraph"/>
        <w:numPr>
          <w:ilvl w:val="0"/>
          <w:numId w:val="35"/>
        </w:numPr>
        <w:tabs>
          <w:tab w:pos="3241" w:val="left" w:leader="none"/>
        </w:tabs>
        <w:spacing w:line="240" w:lineRule="auto" w:before="18" w:after="0"/>
        <w:ind w:left="3240" w:right="0" w:hanging="219"/>
        <w:jc w:val="left"/>
        <w:rPr>
          <w:sz w:val="19"/>
        </w:rPr>
      </w:pPr>
      <w:r>
        <w:rPr>
          <w:color w:val="231F20"/>
          <w:sz w:val="19"/>
        </w:rPr>
        <w:t>Control</w:t>
      </w:r>
      <w:r>
        <w:rPr>
          <w:color w:val="231F20"/>
          <w:spacing w:val="6"/>
          <w:sz w:val="19"/>
        </w:rPr>
        <w:t> </w:t>
      </w:r>
      <w:r>
        <w:rPr>
          <w:color w:val="231F20"/>
          <w:spacing w:val="-2"/>
          <w:sz w:val="19"/>
        </w:rPr>
        <w:t>activities</w:t>
      </w:r>
    </w:p>
    <w:p>
      <w:pPr>
        <w:pStyle w:val="ListParagraph"/>
        <w:numPr>
          <w:ilvl w:val="0"/>
          <w:numId w:val="35"/>
        </w:numPr>
        <w:tabs>
          <w:tab w:pos="3241" w:val="left" w:leader="none"/>
        </w:tabs>
        <w:spacing w:line="240" w:lineRule="auto" w:before="17" w:after="0"/>
        <w:ind w:left="3240" w:right="0" w:hanging="219"/>
        <w:jc w:val="left"/>
        <w:rPr>
          <w:sz w:val="19"/>
        </w:rPr>
      </w:pPr>
      <w:r>
        <w:rPr>
          <w:color w:val="231F20"/>
          <w:sz w:val="19"/>
        </w:rPr>
        <w:t>Information</w:t>
      </w:r>
      <w:r>
        <w:rPr>
          <w:color w:val="231F20"/>
          <w:spacing w:val="-8"/>
          <w:sz w:val="19"/>
        </w:rPr>
        <w:t> </w:t>
      </w:r>
      <w:r>
        <w:rPr>
          <w:color w:val="231F20"/>
          <w:sz w:val="19"/>
        </w:rPr>
        <w:t>and</w:t>
      </w:r>
      <w:r>
        <w:rPr>
          <w:color w:val="231F20"/>
          <w:spacing w:val="-8"/>
          <w:sz w:val="19"/>
        </w:rPr>
        <w:t> </w:t>
      </w:r>
      <w:r>
        <w:rPr>
          <w:color w:val="231F20"/>
          <w:spacing w:val="-2"/>
          <w:sz w:val="19"/>
        </w:rPr>
        <w:t>communication</w:t>
      </w:r>
    </w:p>
    <w:p>
      <w:pPr>
        <w:pStyle w:val="ListParagraph"/>
        <w:numPr>
          <w:ilvl w:val="0"/>
          <w:numId w:val="35"/>
        </w:numPr>
        <w:tabs>
          <w:tab w:pos="3241" w:val="left" w:leader="none"/>
        </w:tabs>
        <w:spacing w:line="240" w:lineRule="auto" w:before="17" w:after="0"/>
        <w:ind w:left="3240" w:right="0" w:hanging="219"/>
        <w:jc w:val="left"/>
        <w:rPr>
          <w:sz w:val="19"/>
        </w:rPr>
      </w:pPr>
      <w:r>
        <w:rPr>
          <w:color w:val="231F20"/>
          <w:spacing w:val="-2"/>
          <w:sz w:val="19"/>
        </w:rPr>
        <w:t>Monitoring</w:t>
      </w:r>
    </w:p>
    <w:p>
      <w:pPr>
        <w:pStyle w:val="ListParagraph"/>
        <w:numPr>
          <w:ilvl w:val="0"/>
          <w:numId w:val="36"/>
        </w:numPr>
        <w:tabs>
          <w:tab w:pos="735" w:val="left" w:leader="none"/>
        </w:tabs>
        <w:spacing w:line="259" w:lineRule="auto" w:before="62" w:after="0"/>
        <w:ind w:left="734" w:right="649" w:hanging="240"/>
        <w:jc w:val="left"/>
        <w:rPr>
          <w:sz w:val="19"/>
        </w:rPr>
      </w:pPr>
      <w:r>
        <w:rPr/>
        <w:br w:type="column"/>
      </w:r>
      <w:r>
        <w:rPr>
          <w:color w:val="231F20"/>
          <w:spacing w:val="-2"/>
          <w:sz w:val="19"/>
        </w:rPr>
        <w:t>Procedures</w:t>
      </w:r>
      <w:r>
        <w:rPr>
          <w:color w:val="231F20"/>
          <w:spacing w:val="-7"/>
          <w:sz w:val="19"/>
        </w:rPr>
        <w:t> </w:t>
      </w:r>
      <w:r>
        <w:rPr>
          <w:color w:val="231F20"/>
          <w:spacing w:val="-2"/>
          <w:sz w:val="19"/>
        </w:rPr>
        <w:t>for</w:t>
      </w:r>
      <w:r>
        <w:rPr>
          <w:color w:val="231F20"/>
          <w:spacing w:val="-7"/>
          <w:sz w:val="19"/>
        </w:rPr>
        <w:t> </w:t>
      </w:r>
      <w:r>
        <w:rPr>
          <w:color w:val="231F20"/>
          <w:spacing w:val="-2"/>
          <w:sz w:val="19"/>
        </w:rPr>
        <w:t>maintaining</w:t>
      </w:r>
      <w:r>
        <w:rPr>
          <w:color w:val="231F20"/>
          <w:spacing w:val="-7"/>
          <w:sz w:val="19"/>
        </w:rPr>
        <w:t> </w:t>
      </w:r>
      <w:r>
        <w:rPr>
          <w:color w:val="231F20"/>
          <w:spacing w:val="-2"/>
          <w:sz w:val="19"/>
        </w:rPr>
        <w:t>separation</w:t>
      </w:r>
      <w:r>
        <w:rPr>
          <w:color w:val="231F20"/>
          <w:spacing w:val="-7"/>
          <w:sz w:val="19"/>
        </w:rPr>
        <w:t> </w:t>
      </w:r>
      <w:r>
        <w:rPr>
          <w:color w:val="231F20"/>
          <w:spacing w:val="-2"/>
          <w:sz w:val="19"/>
        </w:rPr>
        <w:t>of</w:t>
      </w:r>
      <w:r>
        <w:rPr>
          <w:color w:val="231F20"/>
          <w:sz w:val="19"/>
        </w:rPr>
        <w:t> </w:t>
      </w:r>
      <w:r>
        <w:rPr>
          <w:color w:val="231F20"/>
          <w:spacing w:val="-2"/>
          <w:sz w:val="19"/>
        </w:rPr>
        <w:t>duties.</w:t>
      </w:r>
    </w:p>
    <w:p>
      <w:pPr>
        <w:pStyle w:val="ListParagraph"/>
        <w:numPr>
          <w:ilvl w:val="0"/>
          <w:numId w:val="36"/>
        </w:numPr>
        <w:tabs>
          <w:tab w:pos="735" w:val="left" w:leader="none"/>
        </w:tabs>
        <w:spacing w:line="201" w:lineRule="exact" w:before="0" w:after="0"/>
        <w:ind w:left="734" w:right="0" w:hanging="241"/>
        <w:jc w:val="left"/>
        <w:rPr>
          <w:sz w:val="19"/>
        </w:rPr>
      </w:pPr>
      <w:r>
        <w:rPr>
          <w:color w:val="231F20"/>
          <w:spacing w:val="-2"/>
          <w:sz w:val="19"/>
        </w:rPr>
        <w:t>Routine</w:t>
      </w:r>
      <w:r>
        <w:rPr>
          <w:color w:val="231F20"/>
          <w:sz w:val="19"/>
        </w:rPr>
        <w:t> </w:t>
      </w:r>
      <w:r>
        <w:rPr>
          <w:color w:val="231F20"/>
          <w:spacing w:val="-2"/>
          <w:sz w:val="19"/>
        </w:rPr>
        <w:t>activities</w:t>
      </w:r>
      <w:r>
        <w:rPr>
          <w:color w:val="231F20"/>
          <w:sz w:val="19"/>
        </w:rPr>
        <w:t> </w:t>
      </w:r>
      <w:r>
        <w:rPr>
          <w:color w:val="231F20"/>
          <w:spacing w:val="-2"/>
          <w:sz w:val="19"/>
        </w:rPr>
        <w:t>that</w:t>
      </w:r>
      <w:r>
        <w:rPr>
          <w:color w:val="231F20"/>
          <w:sz w:val="19"/>
        </w:rPr>
        <w:t> </w:t>
      </w:r>
      <w:r>
        <w:rPr>
          <w:color w:val="231F20"/>
          <w:spacing w:val="-2"/>
          <w:sz w:val="19"/>
        </w:rPr>
        <w:t>are</w:t>
      </w:r>
      <w:r>
        <w:rPr>
          <w:color w:val="231F20"/>
          <w:sz w:val="19"/>
        </w:rPr>
        <w:t> </w:t>
      </w:r>
      <w:r>
        <w:rPr>
          <w:color w:val="231F20"/>
          <w:spacing w:val="-2"/>
          <w:sz w:val="19"/>
        </w:rPr>
        <w:t>meant</w:t>
      </w:r>
      <w:r>
        <w:rPr>
          <w:color w:val="231F20"/>
          <w:sz w:val="19"/>
        </w:rPr>
        <w:t> </w:t>
      </w:r>
      <w:r>
        <w:rPr>
          <w:color w:val="231F20"/>
          <w:spacing w:val="-5"/>
          <w:sz w:val="19"/>
        </w:rPr>
        <w:t>to</w:t>
      </w:r>
    </w:p>
    <w:p>
      <w:pPr>
        <w:pStyle w:val="BodyText"/>
        <w:spacing w:line="259" w:lineRule="auto" w:before="17"/>
        <w:ind w:left="734" w:right="377"/>
      </w:pPr>
      <w:r>
        <w:rPr>
          <w:color w:val="231F20"/>
          <w:spacing w:val="-2"/>
        </w:rPr>
        <w:t>continually</w:t>
      </w:r>
      <w:r>
        <w:rPr>
          <w:color w:val="231F20"/>
          <w:spacing w:val="-9"/>
        </w:rPr>
        <w:t> </w:t>
      </w:r>
      <w:r>
        <w:rPr>
          <w:color w:val="231F20"/>
          <w:spacing w:val="-2"/>
        </w:rPr>
        <w:t>observe</w:t>
      </w:r>
      <w:r>
        <w:rPr>
          <w:color w:val="231F20"/>
          <w:spacing w:val="-8"/>
        </w:rPr>
        <w:t> </w:t>
      </w:r>
      <w:r>
        <w:rPr>
          <w:color w:val="231F20"/>
          <w:spacing w:val="-2"/>
        </w:rPr>
        <w:t>internal</w:t>
      </w:r>
      <w:r>
        <w:rPr>
          <w:color w:val="231F20"/>
          <w:spacing w:val="-9"/>
        </w:rPr>
        <w:t> </w:t>
      </w:r>
      <w:r>
        <w:rPr>
          <w:color w:val="231F20"/>
          <w:spacing w:val="-2"/>
        </w:rPr>
        <w:t>control</w:t>
      </w:r>
      <w:r>
        <w:rPr>
          <w:color w:val="231F20"/>
        </w:rPr>
        <w:t> </w:t>
      </w:r>
      <w:r>
        <w:rPr>
          <w:color w:val="231F20"/>
          <w:spacing w:val="-2"/>
        </w:rPr>
        <w:t>activities.</w:t>
      </w:r>
    </w:p>
    <w:p>
      <w:pPr>
        <w:pStyle w:val="ListParagraph"/>
        <w:numPr>
          <w:ilvl w:val="0"/>
          <w:numId w:val="36"/>
        </w:numPr>
        <w:tabs>
          <w:tab w:pos="735" w:val="left" w:leader="none"/>
        </w:tabs>
        <w:spacing w:line="201" w:lineRule="exact" w:before="0" w:after="0"/>
        <w:ind w:left="734" w:right="0" w:hanging="241"/>
        <w:jc w:val="left"/>
        <w:rPr>
          <w:sz w:val="19"/>
        </w:rPr>
      </w:pPr>
      <w:r>
        <w:rPr>
          <w:color w:val="231F20"/>
          <w:spacing w:val="-2"/>
          <w:sz w:val="19"/>
        </w:rPr>
        <w:t>Transfer</w:t>
      </w:r>
      <w:r>
        <w:rPr>
          <w:color w:val="231F20"/>
          <w:spacing w:val="-7"/>
          <w:sz w:val="19"/>
        </w:rPr>
        <w:t> </w:t>
      </w:r>
      <w:r>
        <w:rPr>
          <w:color w:val="231F20"/>
          <w:spacing w:val="-2"/>
          <w:sz w:val="19"/>
        </w:rPr>
        <w:t>of</w:t>
      </w:r>
      <w:r>
        <w:rPr>
          <w:color w:val="231F20"/>
          <w:spacing w:val="-7"/>
          <w:sz w:val="19"/>
        </w:rPr>
        <w:t> </w:t>
      </w:r>
      <w:r>
        <w:rPr>
          <w:color w:val="231F20"/>
          <w:spacing w:val="-2"/>
          <w:sz w:val="19"/>
        </w:rPr>
        <w:t>data</w:t>
      </w:r>
      <w:r>
        <w:rPr>
          <w:color w:val="231F20"/>
          <w:spacing w:val="-7"/>
          <w:sz w:val="19"/>
        </w:rPr>
        <w:t> </w:t>
      </w:r>
      <w:r>
        <w:rPr>
          <w:color w:val="231F20"/>
          <w:spacing w:val="-2"/>
          <w:sz w:val="19"/>
        </w:rPr>
        <w:t>from</w:t>
      </w:r>
      <w:r>
        <w:rPr>
          <w:color w:val="231F20"/>
          <w:spacing w:val="-6"/>
          <w:sz w:val="19"/>
        </w:rPr>
        <w:t> </w:t>
      </w:r>
      <w:r>
        <w:rPr>
          <w:color w:val="231F20"/>
          <w:spacing w:val="-2"/>
          <w:sz w:val="19"/>
        </w:rPr>
        <w:t>lower</w:t>
      </w:r>
      <w:r>
        <w:rPr>
          <w:color w:val="231F20"/>
          <w:spacing w:val="-7"/>
          <w:sz w:val="19"/>
        </w:rPr>
        <w:t> </w:t>
      </w:r>
      <w:r>
        <w:rPr>
          <w:color w:val="231F20"/>
          <w:spacing w:val="-2"/>
          <w:sz w:val="19"/>
        </w:rPr>
        <w:t>managers</w:t>
      </w:r>
    </w:p>
    <w:p>
      <w:pPr>
        <w:pStyle w:val="BodyText"/>
        <w:spacing w:line="259" w:lineRule="auto" w:before="18"/>
        <w:ind w:left="734" w:right="377"/>
      </w:pPr>
      <w:r>
        <w:rPr>
          <w:color w:val="231F20"/>
          <w:spacing w:val="-2"/>
        </w:rPr>
        <w:t>to</w:t>
      </w:r>
      <w:r>
        <w:rPr>
          <w:color w:val="231F20"/>
          <w:spacing w:val="-6"/>
        </w:rPr>
        <w:t> </w:t>
      </w:r>
      <w:r>
        <w:rPr>
          <w:color w:val="231F20"/>
          <w:spacing w:val="-2"/>
        </w:rPr>
        <w:t>top</w:t>
      </w:r>
      <w:r>
        <w:rPr>
          <w:color w:val="231F20"/>
          <w:spacing w:val="-6"/>
        </w:rPr>
        <w:t> </w:t>
      </w:r>
      <w:r>
        <w:rPr>
          <w:color w:val="231F20"/>
          <w:spacing w:val="-2"/>
        </w:rPr>
        <w:t>executives</w:t>
      </w:r>
      <w:r>
        <w:rPr>
          <w:color w:val="231F20"/>
          <w:spacing w:val="-6"/>
        </w:rPr>
        <w:t> </w:t>
      </w:r>
      <w:r>
        <w:rPr>
          <w:color w:val="231F20"/>
          <w:spacing w:val="-2"/>
        </w:rPr>
        <w:t>for</w:t>
      </w:r>
      <w:r>
        <w:rPr>
          <w:color w:val="231F20"/>
          <w:spacing w:val="-6"/>
        </w:rPr>
        <w:t> </w:t>
      </w:r>
      <w:r>
        <w:rPr>
          <w:color w:val="231F20"/>
          <w:spacing w:val="-2"/>
        </w:rPr>
        <w:t>accurate</w:t>
      </w:r>
      <w:r>
        <w:rPr>
          <w:color w:val="231F20"/>
          <w:spacing w:val="-6"/>
        </w:rPr>
        <w:t> </w:t>
      </w:r>
      <w:r>
        <w:rPr>
          <w:color w:val="231F20"/>
          <w:spacing w:val="-2"/>
        </w:rPr>
        <w:t>financial</w:t>
      </w:r>
      <w:r>
        <w:rPr>
          <w:color w:val="231F20"/>
        </w:rPr>
        <w:t> </w:t>
      </w:r>
      <w:r>
        <w:rPr>
          <w:color w:val="231F20"/>
          <w:spacing w:val="-2"/>
        </w:rPr>
        <w:t>reporting.</w:t>
      </w:r>
    </w:p>
    <w:p>
      <w:pPr>
        <w:pStyle w:val="ListParagraph"/>
        <w:numPr>
          <w:ilvl w:val="0"/>
          <w:numId w:val="36"/>
        </w:numPr>
        <w:tabs>
          <w:tab w:pos="735" w:val="left" w:leader="none"/>
        </w:tabs>
        <w:spacing w:line="201" w:lineRule="exact" w:before="0" w:after="0"/>
        <w:ind w:left="734" w:right="0" w:hanging="241"/>
        <w:jc w:val="left"/>
        <w:rPr>
          <w:sz w:val="19"/>
        </w:rPr>
      </w:pPr>
      <w:r>
        <w:rPr>
          <w:color w:val="231F20"/>
          <w:spacing w:val="-2"/>
          <w:sz w:val="19"/>
        </w:rPr>
        <w:t>Formal</w:t>
      </w:r>
      <w:r>
        <w:rPr>
          <w:color w:val="231F20"/>
          <w:spacing w:val="-3"/>
          <w:sz w:val="19"/>
        </w:rPr>
        <w:t> </w:t>
      </w:r>
      <w:r>
        <w:rPr>
          <w:color w:val="231F20"/>
          <w:spacing w:val="-2"/>
          <w:sz w:val="19"/>
        </w:rPr>
        <w:t>policies to</w:t>
      </w:r>
      <w:r>
        <w:rPr>
          <w:color w:val="231F20"/>
          <w:spacing w:val="-3"/>
          <w:sz w:val="19"/>
        </w:rPr>
        <w:t> </w:t>
      </w:r>
      <w:r>
        <w:rPr>
          <w:color w:val="231F20"/>
          <w:spacing w:val="-2"/>
          <w:sz w:val="19"/>
        </w:rPr>
        <w:t>evaluate internal</w:t>
      </w:r>
      <w:r>
        <w:rPr>
          <w:color w:val="231F20"/>
          <w:spacing w:val="-3"/>
          <w:sz w:val="19"/>
        </w:rPr>
        <w:t> </w:t>
      </w:r>
      <w:r>
        <w:rPr>
          <w:color w:val="231F20"/>
          <w:spacing w:val="-5"/>
          <w:sz w:val="19"/>
        </w:rPr>
        <w:t>and</w:t>
      </w:r>
    </w:p>
    <w:p>
      <w:pPr>
        <w:pStyle w:val="BodyText"/>
        <w:spacing w:line="259" w:lineRule="auto" w:before="17"/>
        <w:ind w:left="734" w:right="106"/>
      </w:pPr>
      <w:r>
        <w:rPr>
          <w:color w:val="231F20"/>
          <w:spacing w:val="-2"/>
        </w:rPr>
        <w:t>external</w:t>
      </w:r>
      <w:r>
        <w:rPr>
          <w:color w:val="231F20"/>
          <w:spacing w:val="-7"/>
        </w:rPr>
        <w:t> </w:t>
      </w:r>
      <w:r>
        <w:rPr>
          <w:color w:val="231F20"/>
          <w:spacing w:val="-2"/>
        </w:rPr>
        <w:t>threats</w:t>
      </w:r>
      <w:r>
        <w:rPr>
          <w:color w:val="231F20"/>
          <w:spacing w:val="-7"/>
        </w:rPr>
        <w:t> </w:t>
      </w:r>
      <w:r>
        <w:rPr>
          <w:color w:val="231F20"/>
          <w:spacing w:val="-2"/>
        </w:rPr>
        <w:t>to</w:t>
      </w:r>
      <w:r>
        <w:rPr>
          <w:color w:val="231F20"/>
          <w:spacing w:val="-7"/>
        </w:rPr>
        <w:t> </w:t>
      </w:r>
      <w:r>
        <w:rPr>
          <w:color w:val="231F20"/>
          <w:spacing w:val="-2"/>
        </w:rPr>
        <w:t>achieving</w:t>
      </w:r>
      <w:r>
        <w:rPr>
          <w:color w:val="231F20"/>
          <w:spacing w:val="-7"/>
        </w:rPr>
        <w:t> </w:t>
      </w:r>
      <w:r>
        <w:rPr>
          <w:color w:val="231F20"/>
          <w:spacing w:val="-2"/>
        </w:rPr>
        <w:t>company</w:t>
      </w:r>
      <w:r>
        <w:rPr>
          <w:color w:val="231F20"/>
        </w:rPr>
        <w:t> </w:t>
      </w:r>
      <w:r>
        <w:rPr>
          <w:color w:val="231F20"/>
          <w:spacing w:val="-2"/>
        </w:rPr>
        <w:t>objectives.</w:t>
      </w:r>
    </w:p>
    <w:p>
      <w:pPr>
        <w:pStyle w:val="ListParagraph"/>
        <w:numPr>
          <w:ilvl w:val="0"/>
          <w:numId w:val="36"/>
        </w:numPr>
        <w:tabs>
          <w:tab w:pos="735" w:val="left" w:leader="none"/>
        </w:tabs>
        <w:spacing w:line="201" w:lineRule="exact" w:before="0" w:after="0"/>
        <w:ind w:left="734" w:right="0" w:hanging="241"/>
        <w:jc w:val="left"/>
        <w:rPr>
          <w:sz w:val="19"/>
        </w:rPr>
      </w:pPr>
      <w:r>
        <w:rPr>
          <w:color w:val="231F20"/>
          <w:sz w:val="19"/>
        </w:rPr>
        <w:t>Overall</w:t>
      </w:r>
      <w:r>
        <w:rPr>
          <w:color w:val="231F20"/>
          <w:spacing w:val="-7"/>
          <w:sz w:val="19"/>
        </w:rPr>
        <w:t> </w:t>
      </w:r>
      <w:r>
        <w:rPr>
          <w:color w:val="231F20"/>
          <w:sz w:val="19"/>
        </w:rPr>
        <w:t>attitude</w:t>
      </w:r>
      <w:r>
        <w:rPr>
          <w:color w:val="231F20"/>
          <w:spacing w:val="-7"/>
          <w:sz w:val="19"/>
        </w:rPr>
        <w:t> </w:t>
      </w:r>
      <w:r>
        <w:rPr>
          <w:color w:val="231F20"/>
          <w:sz w:val="19"/>
        </w:rPr>
        <w:t>of</w:t>
      </w:r>
      <w:r>
        <w:rPr>
          <w:color w:val="231F20"/>
          <w:spacing w:val="-6"/>
          <w:sz w:val="19"/>
        </w:rPr>
        <w:t> </w:t>
      </w:r>
      <w:r>
        <w:rPr>
          <w:color w:val="231F20"/>
          <w:sz w:val="19"/>
        </w:rPr>
        <w:t>the</w:t>
      </w:r>
      <w:r>
        <w:rPr>
          <w:color w:val="231F20"/>
          <w:spacing w:val="-7"/>
          <w:sz w:val="19"/>
        </w:rPr>
        <w:t> </w:t>
      </w:r>
      <w:r>
        <w:rPr>
          <w:color w:val="231F20"/>
          <w:sz w:val="19"/>
        </w:rPr>
        <w:t>company</w:t>
      </w:r>
      <w:r>
        <w:rPr>
          <w:color w:val="231F20"/>
          <w:spacing w:val="-6"/>
          <w:sz w:val="19"/>
        </w:rPr>
        <w:t> </w:t>
      </w:r>
      <w:r>
        <w:rPr>
          <w:color w:val="231F20"/>
          <w:spacing w:val="-4"/>
          <w:sz w:val="19"/>
        </w:rPr>
        <w:t>with</w:t>
      </w:r>
    </w:p>
    <w:p>
      <w:pPr>
        <w:pStyle w:val="BodyText"/>
        <w:spacing w:before="17"/>
        <w:ind w:left="734"/>
      </w:pPr>
      <w:r>
        <w:rPr>
          <w:color w:val="231F20"/>
          <w:spacing w:val="-2"/>
        </w:rPr>
        <w:t>respect</w:t>
      </w:r>
      <w:r>
        <w:rPr>
          <w:color w:val="231F20"/>
          <w:spacing w:val="-4"/>
        </w:rPr>
        <w:t> </w:t>
      </w:r>
      <w:r>
        <w:rPr>
          <w:color w:val="231F20"/>
          <w:spacing w:val="-2"/>
        </w:rPr>
        <w:t>to</w:t>
      </w:r>
      <w:r>
        <w:rPr>
          <w:color w:val="231F20"/>
          <w:spacing w:val="-4"/>
        </w:rPr>
        <w:t> </w:t>
      </w:r>
      <w:r>
        <w:rPr>
          <w:color w:val="231F20"/>
          <w:spacing w:val="-2"/>
        </w:rPr>
        <w:t>internal</w:t>
      </w:r>
      <w:r>
        <w:rPr>
          <w:color w:val="231F20"/>
          <w:spacing w:val="-3"/>
        </w:rPr>
        <w:t> </w:t>
      </w:r>
      <w:r>
        <w:rPr>
          <w:color w:val="231F20"/>
          <w:spacing w:val="-2"/>
        </w:rPr>
        <w:t>controls.</w:t>
      </w:r>
    </w:p>
    <w:p>
      <w:pPr>
        <w:spacing w:after="0"/>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5857" w:space="40"/>
            <w:col w:w="4663"/>
          </w:cols>
        </w:sectPr>
      </w:pPr>
    </w:p>
    <w:p>
      <w:pPr>
        <w:pStyle w:val="BodyText"/>
        <w:spacing w:before="191"/>
        <w:ind w:left="2280"/>
      </w:pPr>
      <w:r>
        <w:rPr>
          <w:rFonts w:ascii="Arial Black" w:hAnsi="Arial Black"/>
          <w:color w:val="7F2654"/>
          <w:spacing w:val="-2"/>
        </w:rPr>
        <w:t>BE4–3</w:t>
      </w:r>
      <w:r>
        <w:rPr>
          <w:rFonts w:ascii="Arial Black" w:hAnsi="Arial Black"/>
          <w:color w:val="7F2654"/>
          <w:spacing w:val="-15"/>
        </w:rPr>
        <w:t> </w:t>
      </w:r>
      <w:r>
        <w:rPr>
          <w:color w:val="231F20"/>
          <w:spacing w:val="-2"/>
        </w:rPr>
        <w:t>Match</w:t>
      </w:r>
      <w:r>
        <w:rPr>
          <w:color w:val="231F20"/>
          <w:spacing w:val="-9"/>
        </w:rPr>
        <w:t> </w:t>
      </w:r>
      <w:r>
        <w:rPr>
          <w:color w:val="231F20"/>
          <w:spacing w:val="-2"/>
        </w:rPr>
        <w:t>each of the following control activities with its definition.</w:t>
      </w:r>
    </w:p>
    <w:p>
      <w:pPr>
        <w:pStyle w:val="Heading7"/>
        <w:tabs>
          <w:tab w:pos="5069" w:val="left" w:leader="none"/>
          <w:tab w:pos="5459" w:val="left" w:leader="none"/>
          <w:tab w:pos="7248" w:val="left" w:leader="none"/>
          <w:tab w:pos="9959" w:val="left" w:leader="none"/>
        </w:tabs>
        <w:spacing w:before="186"/>
        <w:ind w:left="2280"/>
        <w:jc w:val="left"/>
        <w:rPr>
          <w:rFonts w:ascii="Book Antiqua"/>
        </w:rPr>
      </w:pPr>
      <w:r>
        <w:rPr>
          <w:rFonts w:ascii="Book Antiqua"/>
          <w:color w:val="231F20"/>
          <w:w w:val="90"/>
          <w:u w:val="single" w:color="231F20"/>
        </w:rPr>
        <w:t>Control</w:t>
      </w:r>
      <w:r>
        <w:rPr>
          <w:rFonts w:ascii="Book Antiqua"/>
          <w:color w:val="231F20"/>
          <w:spacing w:val="17"/>
          <w:u w:val="single" w:color="231F20"/>
        </w:rPr>
        <w:t> </w:t>
      </w:r>
      <w:r>
        <w:rPr>
          <w:rFonts w:ascii="Book Antiqua"/>
          <w:color w:val="231F20"/>
          <w:spacing w:val="-2"/>
          <w:u w:val="single" w:color="231F20"/>
        </w:rPr>
        <w:t>Activities</w:t>
      </w:r>
      <w:r>
        <w:rPr>
          <w:rFonts w:ascii="Book Antiqua"/>
          <w:color w:val="231F20"/>
          <w:u w:val="single" w:color="231F20"/>
        </w:rPr>
        <w:tab/>
      </w:r>
      <w:r>
        <w:rPr>
          <w:rFonts w:ascii="Book Antiqua"/>
          <w:color w:val="231F20"/>
        </w:rPr>
        <w:tab/>
      </w:r>
      <w:r>
        <w:rPr>
          <w:rFonts w:ascii="Book Antiqua"/>
          <w:color w:val="231F20"/>
          <w:u w:val="single" w:color="231F20"/>
        </w:rPr>
        <w:tab/>
      </w:r>
      <w:r>
        <w:rPr>
          <w:rFonts w:ascii="Book Antiqua"/>
          <w:color w:val="231F20"/>
          <w:spacing w:val="-2"/>
          <w:u w:val="single" w:color="231F20"/>
        </w:rPr>
        <w:t>Definitions</w:t>
      </w:r>
      <w:r>
        <w:rPr>
          <w:rFonts w:ascii="Book Antiqua"/>
          <w:color w:val="231F20"/>
          <w:u w:val="single" w:color="231F20"/>
        </w:rPr>
        <w:tab/>
      </w:r>
    </w:p>
    <w:p>
      <w:pPr>
        <w:spacing w:after="0"/>
        <w:jc w:val="left"/>
        <w:rPr>
          <w:rFonts w:ascii="Book Antiqua"/>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sectPr>
      </w:pPr>
    </w:p>
    <w:p>
      <w:pPr>
        <w:pStyle w:val="ListParagraph"/>
        <w:numPr>
          <w:ilvl w:val="1"/>
          <w:numId w:val="36"/>
        </w:numPr>
        <w:tabs>
          <w:tab w:pos="3241" w:val="left" w:leader="none"/>
        </w:tabs>
        <w:spacing w:line="240" w:lineRule="auto" w:before="82" w:after="0"/>
        <w:ind w:left="3240" w:right="0" w:hanging="219"/>
        <w:jc w:val="left"/>
        <w:rPr>
          <w:sz w:val="19"/>
        </w:rPr>
      </w:pPr>
      <w:r>
        <w:rPr>
          <w:color w:val="231F20"/>
          <w:sz w:val="19"/>
        </w:rPr>
        <w:t>Separation</w:t>
      </w:r>
      <w:r>
        <w:rPr>
          <w:color w:val="231F20"/>
          <w:spacing w:val="-7"/>
          <w:sz w:val="19"/>
        </w:rPr>
        <w:t> </w:t>
      </w:r>
      <w:r>
        <w:rPr>
          <w:color w:val="231F20"/>
          <w:sz w:val="19"/>
        </w:rPr>
        <w:t>of</w:t>
      </w:r>
      <w:r>
        <w:rPr>
          <w:color w:val="231F20"/>
          <w:spacing w:val="-7"/>
          <w:sz w:val="19"/>
        </w:rPr>
        <w:t> </w:t>
      </w:r>
      <w:r>
        <w:rPr>
          <w:color w:val="231F20"/>
          <w:spacing w:val="-2"/>
          <w:sz w:val="19"/>
        </w:rPr>
        <w:t>duties</w:t>
      </w:r>
    </w:p>
    <w:p>
      <w:pPr>
        <w:pStyle w:val="ListParagraph"/>
        <w:numPr>
          <w:ilvl w:val="1"/>
          <w:numId w:val="36"/>
        </w:numPr>
        <w:tabs>
          <w:tab w:pos="3241" w:val="left" w:leader="none"/>
        </w:tabs>
        <w:spacing w:line="240" w:lineRule="auto" w:before="17" w:after="0"/>
        <w:ind w:left="3240" w:right="0" w:hanging="219"/>
        <w:jc w:val="left"/>
        <w:rPr>
          <w:sz w:val="19"/>
        </w:rPr>
      </w:pPr>
      <w:r>
        <w:rPr>
          <w:color w:val="231F20"/>
          <w:spacing w:val="-2"/>
          <w:sz w:val="19"/>
        </w:rPr>
        <w:t>Physical</w:t>
      </w:r>
      <w:r>
        <w:rPr>
          <w:color w:val="231F20"/>
          <w:spacing w:val="-4"/>
          <w:sz w:val="19"/>
        </w:rPr>
        <w:t> </w:t>
      </w:r>
      <w:r>
        <w:rPr>
          <w:color w:val="231F20"/>
          <w:spacing w:val="-2"/>
          <w:sz w:val="19"/>
        </w:rPr>
        <w:t>controls</w:t>
      </w:r>
    </w:p>
    <w:p>
      <w:pPr>
        <w:pStyle w:val="ListParagraph"/>
        <w:numPr>
          <w:ilvl w:val="1"/>
          <w:numId w:val="36"/>
        </w:numPr>
        <w:tabs>
          <w:tab w:pos="3241" w:val="left" w:leader="none"/>
        </w:tabs>
        <w:spacing w:line="240" w:lineRule="auto" w:before="18" w:after="0"/>
        <w:ind w:left="3240" w:right="0" w:hanging="219"/>
        <w:jc w:val="left"/>
        <w:rPr>
          <w:sz w:val="19"/>
        </w:rPr>
      </w:pPr>
      <w:r>
        <w:rPr>
          <w:color w:val="231F20"/>
          <w:spacing w:val="-2"/>
          <w:sz w:val="19"/>
        </w:rPr>
        <w:t>Proper</w:t>
      </w:r>
      <w:r>
        <w:rPr>
          <w:color w:val="231F20"/>
          <w:spacing w:val="-8"/>
          <w:sz w:val="19"/>
        </w:rPr>
        <w:t> </w:t>
      </w:r>
      <w:r>
        <w:rPr>
          <w:color w:val="231F20"/>
          <w:spacing w:val="-2"/>
          <w:sz w:val="19"/>
        </w:rPr>
        <w:t>authorization</w:t>
      </w:r>
    </w:p>
    <w:p>
      <w:pPr>
        <w:pStyle w:val="ListParagraph"/>
        <w:numPr>
          <w:ilvl w:val="1"/>
          <w:numId w:val="36"/>
        </w:numPr>
        <w:tabs>
          <w:tab w:pos="3241" w:val="left" w:leader="none"/>
        </w:tabs>
        <w:spacing w:line="240" w:lineRule="auto" w:before="17" w:after="0"/>
        <w:ind w:left="3240" w:right="0" w:hanging="219"/>
        <w:jc w:val="left"/>
        <w:rPr>
          <w:sz w:val="19"/>
        </w:rPr>
      </w:pPr>
      <w:r>
        <w:rPr>
          <w:color w:val="231F20"/>
          <w:spacing w:val="-4"/>
          <w:sz w:val="19"/>
        </w:rPr>
        <w:t>Employee</w:t>
      </w:r>
      <w:r>
        <w:rPr>
          <w:color w:val="231F20"/>
          <w:spacing w:val="5"/>
          <w:sz w:val="19"/>
        </w:rPr>
        <w:t> </w:t>
      </w:r>
      <w:r>
        <w:rPr>
          <w:color w:val="231F20"/>
          <w:spacing w:val="-2"/>
          <w:sz w:val="19"/>
        </w:rPr>
        <w:t>management</w:t>
      </w:r>
    </w:p>
    <w:p>
      <w:pPr>
        <w:pStyle w:val="ListParagraph"/>
        <w:numPr>
          <w:ilvl w:val="1"/>
          <w:numId w:val="36"/>
        </w:numPr>
        <w:tabs>
          <w:tab w:pos="3241" w:val="left" w:leader="none"/>
        </w:tabs>
        <w:spacing w:line="240" w:lineRule="auto" w:before="17" w:after="0"/>
        <w:ind w:left="3240" w:right="0" w:hanging="219"/>
        <w:jc w:val="left"/>
        <w:rPr>
          <w:sz w:val="19"/>
        </w:rPr>
      </w:pPr>
      <w:r>
        <w:rPr>
          <w:color w:val="231F20"/>
          <w:spacing w:val="-2"/>
          <w:sz w:val="19"/>
        </w:rPr>
        <w:t>Reconciliations</w:t>
      </w:r>
    </w:p>
    <w:p>
      <w:pPr>
        <w:pStyle w:val="ListParagraph"/>
        <w:numPr>
          <w:ilvl w:val="1"/>
          <w:numId w:val="36"/>
        </w:numPr>
        <w:tabs>
          <w:tab w:pos="3241" w:val="left" w:leader="none"/>
        </w:tabs>
        <w:spacing w:line="240" w:lineRule="auto" w:before="17" w:after="0"/>
        <w:ind w:left="3240" w:right="0" w:hanging="219"/>
        <w:jc w:val="left"/>
        <w:rPr>
          <w:sz w:val="19"/>
        </w:rPr>
      </w:pPr>
      <w:r>
        <w:rPr>
          <w:color w:val="231F20"/>
          <w:spacing w:val="-2"/>
          <w:sz w:val="19"/>
        </w:rPr>
        <w:t>Performance</w:t>
      </w:r>
      <w:r>
        <w:rPr>
          <w:color w:val="231F20"/>
          <w:spacing w:val="-8"/>
          <w:sz w:val="19"/>
        </w:rPr>
        <w:t> </w:t>
      </w:r>
      <w:r>
        <w:rPr>
          <w:color w:val="231F20"/>
          <w:spacing w:val="-2"/>
          <w:sz w:val="19"/>
        </w:rPr>
        <w:t>reviews</w:t>
      </w:r>
    </w:p>
    <w:p>
      <w:pPr>
        <w:pStyle w:val="ListParagraph"/>
        <w:numPr>
          <w:ilvl w:val="0"/>
          <w:numId w:val="37"/>
        </w:numPr>
        <w:tabs>
          <w:tab w:pos="546" w:val="left" w:leader="none"/>
        </w:tabs>
        <w:spacing w:line="259" w:lineRule="auto" w:before="82" w:after="0"/>
        <w:ind w:left="545" w:right="836" w:hanging="240"/>
        <w:jc w:val="left"/>
        <w:rPr>
          <w:sz w:val="19"/>
        </w:rPr>
      </w:pPr>
      <w:r>
        <w:rPr/>
        <w:br w:type="column"/>
      </w:r>
      <w:r>
        <w:rPr>
          <w:color w:val="231F20"/>
          <w:spacing w:val="-2"/>
          <w:sz w:val="19"/>
        </w:rPr>
        <w:t>The</w:t>
      </w:r>
      <w:r>
        <w:rPr>
          <w:color w:val="231F20"/>
          <w:spacing w:val="-5"/>
          <w:sz w:val="19"/>
        </w:rPr>
        <w:t> </w:t>
      </w:r>
      <w:r>
        <w:rPr>
          <w:color w:val="231F20"/>
          <w:spacing w:val="-2"/>
          <w:sz w:val="19"/>
        </w:rPr>
        <w:t>company</w:t>
      </w:r>
      <w:r>
        <w:rPr>
          <w:color w:val="231F20"/>
          <w:spacing w:val="-5"/>
          <w:sz w:val="19"/>
        </w:rPr>
        <w:t> </w:t>
      </w:r>
      <w:r>
        <w:rPr>
          <w:color w:val="231F20"/>
          <w:spacing w:val="-2"/>
          <w:sz w:val="19"/>
        </w:rPr>
        <w:t>should</w:t>
      </w:r>
      <w:r>
        <w:rPr>
          <w:color w:val="231F20"/>
          <w:spacing w:val="-5"/>
          <w:sz w:val="19"/>
        </w:rPr>
        <w:t> </w:t>
      </w:r>
      <w:r>
        <w:rPr>
          <w:color w:val="231F20"/>
          <w:spacing w:val="-2"/>
          <w:sz w:val="19"/>
        </w:rPr>
        <w:t>maintain</w:t>
      </w:r>
      <w:r>
        <w:rPr>
          <w:color w:val="231F20"/>
          <w:spacing w:val="-5"/>
          <w:sz w:val="19"/>
        </w:rPr>
        <w:t> </w:t>
      </w:r>
      <w:r>
        <w:rPr>
          <w:color w:val="231F20"/>
          <w:spacing w:val="-2"/>
          <w:sz w:val="19"/>
        </w:rPr>
        <w:t>security</w:t>
      </w:r>
      <w:r>
        <w:rPr>
          <w:color w:val="231F20"/>
          <w:spacing w:val="-5"/>
          <w:sz w:val="19"/>
        </w:rPr>
        <w:t> </w:t>
      </w:r>
      <w:r>
        <w:rPr>
          <w:color w:val="231F20"/>
          <w:spacing w:val="-2"/>
          <w:sz w:val="19"/>
        </w:rPr>
        <w:t>over</w:t>
      </w:r>
      <w:r>
        <w:rPr>
          <w:color w:val="231F20"/>
          <w:spacing w:val="-5"/>
          <w:sz w:val="19"/>
        </w:rPr>
        <w:t> </w:t>
      </w:r>
      <w:r>
        <w:rPr>
          <w:color w:val="231F20"/>
          <w:spacing w:val="-2"/>
          <w:sz w:val="19"/>
        </w:rPr>
        <w:t>assets</w:t>
      </w:r>
      <w:r>
        <w:rPr>
          <w:color w:val="231F20"/>
          <w:sz w:val="19"/>
        </w:rPr>
        <w:t> and accounting records.</w:t>
      </w:r>
    </w:p>
    <w:p>
      <w:pPr>
        <w:pStyle w:val="ListParagraph"/>
        <w:numPr>
          <w:ilvl w:val="0"/>
          <w:numId w:val="37"/>
        </w:numPr>
        <w:tabs>
          <w:tab w:pos="546" w:val="left" w:leader="none"/>
        </w:tabs>
        <w:spacing w:line="201" w:lineRule="exact" w:before="0" w:after="0"/>
        <w:ind w:left="546" w:right="0" w:hanging="240"/>
        <w:jc w:val="left"/>
        <w:rPr>
          <w:sz w:val="19"/>
        </w:rPr>
      </w:pPr>
      <w:r>
        <w:rPr>
          <w:color w:val="231F20"/>
          <w:spacing w:val="-2"/>
          <w:sz w:val="19"/>
        </w:rPr>
        <w:t>Management</w:t>
      </w:r>
      <w:r>
        <w:rPr>
          <w:color w:val="231F20"/>
          <w:spacing w:val="5"/>
          <w:sz w:val="19"/>
        </w:rPr>
        <w:t> </w:t>
      </w:r>
      <w:r>
        <w:rPr>
          <w:color w:val="231F20"/>
          <w:spacing w:val="-2"/>
          <w:sz w:val="19"/>
        </w:rPr>
        <w:t>should</w:t>
      </w:r>
      <w:r>
        <w:rPr>
          <w:color w:val="231F20"/>
          <w:spacing w:val="5"/>
          <w:sz w:val="19"/>
        </w:rPr>
        <w:t> </w:t>
      </w:r>
      <w:r>
        <w:rPr>
          <w:color w:val="231F20"/>
          <w:spacing w:val="-2"/>
          <w:sz w:val="19"/>
        </w:rPr>
        <w:t>periodically</w:t>
      </w:r>
      <w:r>
        <w:rPr>
          <w:color w:val="231F20"/>
          <w:spacing w:val="5"/>
          <w:sz w:val="19"/>
        </w:rPr>
        <w:t> </w:t>
      </w:r>
      <w:r>
        <w:rPr>
          <w:color w:val="231F20"/>
          <w:spacing w:val="-2"/>
          <w:sz w:val="19"/>
        </w:rPr>
        <w:t>determine</w:t>
      </w:r>
      <w:r>
        <w:rPr>
          <w:color w:val="231F20"/>
          <w:spacing w:val="5"/>
          <w:sz w:val="19"/>
        </w:rPr>
        <w:t> </w:t>
      </w:r>
      <w:r>
        <w:rPr>
          <w:color w:val="231F20"/>
          <w:spacing w:val="-2"/>
          <w:sz w:val="19"/>
        </w:rPr>
        <w:t>whether</w:t>
      </w:r>
    </w:p>
    <w:p>
      <w:pPr>
        <w:pStyle w:val="BodyText"/>
        <w:spacing w:line="259" w:lineRule="auto" w:before="18"/>
        <w:ind w:left="545" w:right="577"/>
      </w:pPr>
      <w:r>
        <w:rPr>
          <w:color w:val="231F20"/>
        </w:rPr>
        <w:t>the</w:t>
      </w:r>
      <w:r>
        <w:rPr>
          <w:color w:val="231F20"/>
          <w:spacing w:val="-11"/>
        </w:rPr>
        <w:t> </w:t>
      </w:r>
      <w:r>
        <w:rPr>
          <w:color w:val="231F20"/>
        </w:rPr>
        <w:t>amounts</w:t>
      </w:r>
      <w:r>
        <w:rPr>
          <w:color w:val="231F20"/>
          <w:spacing w:val="-10"/>
        </w:rPr>
        <w:t> </w:t>
      </w:r>
      <w:r>
        <w:rPr>
          <w:color w:val="231F20"/>
        </w:rPr>
        <w:t>of</w:t>
      </w:r>
      <w:r>
        <w:rPr>
          <w:color w:val="231F20"/>
          <w:spacing w:val="-11"/>
        </w:rPr>
        <w:t> </w:t>
      </w:r>
      <w:r>
        <w:rPr>
          <w:color w:val="231F20"/>
        </w:rPr>
        <w:t>physical</w:t>
      </w:r>
      <w:r>
        <w:rPr>
          <w:color w:val="231F20"/>
          <w:spacing w:val="-10"/>
        </w:rPr>
        <w:t> </w:t>
      </w:r>
      <w:r>
        <w:rPr>
          <w:color w:val="231F20"/>
        </w:rPr>
        <w:t>assets</w:t>
      </w:r>
      <w:r>
        <w:rPr>
          <w:color w:val="231F20"/>
          <w:spacing w:val="-11"/>
        </w:rPr>
        <w:t> </w:t>
      </w:r>
      <w:r>
        <w:rPr>
          <w:color w:val="231F20"/>
        </w:rPr>
        <w:t>of</w:t>
      </w:r>
      <w:r>
        <w:rPr>
          <w:color w:val="231F20"/>
          <w:spacing w:val="-10"/>
        </w:rPr>
        <w:t> </w:t>
      </w:r>
      <w:r>
        <w:rPr>
          <w:color w:val="231F20"/>
        </w:rPr>
        <w:t>the</w:t>
      </w:r>
      <w:r>
        <w:rPr>
          <w:color w:val="231F20"/>
          <w:spacing w:val="-11"/>
        </w:rPr>
        <w:t> </w:t>
      </w:r>
      <w:r>
        <w:rPr>
          <w:color w:val="231F20"/>
        </w:rPr>
        <w:t>company</w:t>
      </w:r>
      <w:r>
        <w:rPr>
          <w:color w:val="231F20"/>
          <w:spacing w:val="-10"/>
        </w:rPr>
        <w:t> </w:t>
      </w:r>
      <w:r>
        <w:rPr>
          <w:color w:val="231F20"/>
        </w:rPr>
        <w:t>match the accounting records.</w:t>
      </w:r>
    </w:p>
    <w:p>
      <w:pPr>
        <w:pStyle w:val="ListParagraph"/>
        <w:numPr>
          <w:ilvl w:val="0"/>
          <w:numId w:val="37"/>
        </w:numPr>
        <w:tabs>
          <w:tab w:pos="546" w:val="left" w:leader="none"/>
        </w:tabs>
        <w:spacing w:line="201" w:lineRule="exact" w:before="0" w:after="0"/>
        <w:ind w:left="546" w:right="0" w:hanging="240"/>
        <w:jc w:val="left"/>
        <w:rPr>
          <w:sz w:val="19"/>
        </w:rPr>
      </w:pPr>
      <w:r>
        <w:rPr>
          <w:color w:val="231F20"/>
          <w:spacing w:val="-2"/>
          <w:sz w:val="19"/>
        </w:rPr>
        <w:t>The</w:t>
      </w:r>
      <w:r>
        <w:rPr>
          <w:color w:val="231F20"/>
          <w:spacing w:val="-3"/>
          <w:sz w:val="19"/>
        </w:rPr>
        <w:t> </w:t>
      </w:r>
      <w:r>
        <w:rPr>
          <w:color w:val="231F20"/>
          <w:spacing w:val="-2"/>
          <w:sz w:val="19"/>
        </w:rPr>
        <w:t>company should</w:t>
      </w:r>
      <w:r>
        <w:rPr>
          <w:color w:val="231F20"/>
          <w:spacing w:val="-3"/>
          <w:sz w:val="19"/>
        </w:rPr>
        <w:t> </w:t>
      </w:r>
      <w:r>
        <w:rPr>
          <w:color w:val="231F20"/>
          <w:spacing w:val="-2"/>
          <w:sz w:val="19"/>
        </w:rPr>
        <w:t>provide employees </w:t>
      </w:r>
      <w:r>
        <w:rPr>
          <w:color w:val="231F20"/>
          <w:spacing w:val="-4"/>
          <w:sz w:val="19"/>
        </w:rPr>
        <w:t>with</w:t>
      </w:r>
    </w:p>
    <w:p>
      <w:pPr>
        <w:pStyle w:val="BodyText"/>
        <w:spacing w:line="259" w:lineRule="auto" w:before="17"/>
        <w:ind w:left="545" w:right="577"/>
      </w:pPr>
      <w:r>
        <w:rPr>
          <w:color w:val="231F20"/>
        </w:rPr>
        <w:t>appropriate guidance to ensure they have the knowledge</w:t>
      </w:r>
      <w:r>
        <w:rPr>
          <w:color w:val="231F20"/>
          <w:spacing w:val="-11"/>
        </w:rPr>
        <w:t> </w:t>
      </w:r>
      <w:r>
        <w:rPr>
          <w:color w:val="231F20"/>
        </w:rPr>
        <w:t>necessary</w:t>
      </w:r>
      <w:r>
        <w:rPr>
          <w:color w:val="231F20"/>
          <w:spacing w:val="-10"/>
        </w:rPr>
        <w:t> </w:t>
      </w:r>
      <w:r>
        <w:rPr>
          <w:color w:val="231F20"/>
        </w:rPr>
        <w:t>to</w:t>
      </w:r>
      <w:r>
        <w:rPr>
          <w:color w:val="231F20"/>
          <w:spacing w:val="-11"/>
        </w:rPr>
        <w:t> </w:t>
      </w:r>
      <w:r>
        <w:rPr>
          <w:color w:val="231F20"/>
        </w:rPr>
        <w:t>carry</w:t>
      </w:r>
      <w:r>
        <w:rPr>
          <w:color w:val="231F20"/>
          <w:spacing w:val="-10"/>
        </w:rPr>
        <w:t> </w:t>
      </w:r>
      <w:r>
        <w:rPr>
          <w:color w:val="231F20"/>
        </w:rPr>
        <w:t>out</w:t>
      </w:r>
      <w:r>
        <w:rPr>
          <w:color w:val="231F20"/>
          <w:spacing w:val="-11"/>
        </w:rPr>
        <w:t> </w:t>
      </w:r>
      <w:r>
        <w:rPr>
          <w:color w:val="231F20"/>
        </w:rPr>
        <w:t>their</w:t>
      </w:r>
      <w:r>
        <w:rPr>
          <w:color w:val="231F20"/>
          <w:spacing w:val="-10"/>
        </w:rPr>
        <w:t> </w:t>
      </w:r>
      <w:r>
        <w:rPr>
          <w:color w:val="231F20"/>
        </w:rPr>
        <w:t>job</w:t>
      </w:r>
      <w:r>
        <w:rPr>
          <w:color w:val="231F20"/>
          <w:spacing w:val="-11"/>
        </w:rPr>
        <w:t> </w:t>
      </w:r>
      <w:r>
        <w:rPr>
          <w:color w:val="231F20"/>
        </w:rPr>
        <w:t>duties.</w:t>
      </w:r>
    </w:p>
    <w:p>
      <w:pPr>
        <w:pStyle w:val="ListParagraph"/>
        <w:numPr>
          <w:ilvl w:val="0"/>
          <w:numId w:val="37"/>
        </w:numPr>
        <w:tabs>
          <w:tab w:pos="546" w:val="left" w:leader="none"/>
        </w:tabs>
        <w:spacing w:line="201" w:lineRule="exact" w:before="0" w:after="0"/>
        <w:ind w:left="546" w:right="0" w:hanging="240"/>
        <w:jc w:val="left"/>
        <w:rPr>
          <w:sz w:val="19"/>
        </w:rPr>
      </w:pPr>
      <w:r>
        <w:rPr>
          <w:color w:val="231F20"/>
          <w:spacing w:val="-6"/>
          <w:sz w:val="19"/>
        </w:rPr>
        <w:t>The</w:t>
      </w:r>
      <w:r>
        <w:rPr>
          <w:color w:val="231F20"/>
          <w:spacing w:val="-1"/>
          <w:sz w:val="19"/>
        </w:rPr>
        <w:t> </w:t>
      </w:r>
      <w:r>
        <w:rPr>
          <w:color w:val="231F20"/>
          <w:spacing w:val="-6"/>
          <w:sz w:val="19"/>
        </w:rPr>
        <w:t>actual</w:t>
      </w:r>
      <w:r>
        <w:rPr>
          <w:color w:val="231F20"/>
          <w:spacing w:val="-1"/>
          <w:sz w:val="19"/>
        </w:rPr>
        <w:t> </w:t>
      </w:r>
      <w:r>
        <w:rPr>
          <w:color w:val="231F20"/>
          <w:spacing w:val="-6"/>
          <w:sz w:val="19"/>
        </w:rPr>
        <w:t>performance</w:t>
      </w:r>
      <w:r>
        <w:rPr>
          <w:color w:val="231F20"/>
          <w:spacing w:val="-1"/>
          <w:sz w:val="19"/>
        </w:rPr>
        <w:t> </w:t>
      </w:r>
      <w:r>
        <w:rPr>
          <w:color w:val="231F20"/>
          <w:spacing w:val="-6"/>
          <w:sz w:val="19"/>
        </w:rPr>
        <w:t>of</w:t>
      </w:r>
      <w:r>
        <w:rPr>
          <w:color w:val="231F20"/>
          <w:spacing w:val="-1"/>
          <w:sz w:val="19"/>
        </w:rPr>
        <w:t> </w:t>
      </w:r>
      <w:r>
        <w:rPr>
          <w:color w:val="231F20"/>
          <w:spacing w:val="-6"/>
          <w:sz w:val="19"/>
        </w:rPr>
        <w:t>individuals</w:t>
      </w:r>
      <w:r>
        <w:rPr>
          <w:color w:val="231F20"/>
          <w:spacing w:val="-1"/>
          <w:sz w:val="19"/>
        </w:rPr>
        <w:t> </w:t>
      </w:r>
      <w:r>
        <w:rPr>
          <w:color w:val="231F20"/>
          <w:spacing w:val="-6"/>
          <w:sz w:val="19"/>
        </w:rPr>
        <w:t>or</w:t>
      </w:r>
      <w:r>
        <w:rPr>
          <w:color w:val="231F20"/>
          <w:spacing w:val="-1"/>
          <w:sz w:val="19"/>
        </w:rPr>
        <w:t> </w:t>
      </w:r>
      <w:r>
        <w:rPr>
          <w:color w:val="231F20"/>
          <w:spacing w:val="-6"/>
          <w:sz w:val="19"/>
        </w:rPr>
        <w:t>processes</w:t>
      </w:r>
    </w:p>
    <w:p>
      <w:pPr>
        <w:pStyle w:val="BodyText"/>
        <w:spacing w:line="221" w:lineRule="exact" w:before="17"/>
        <w:ind w:left="545"/>
      </w:pPr>
      <w:r>
        <w:rPr>
          <w:color w:val="231F20"/>
          <w:spacing w:val="-6"/>
        </w:rPr>
        <w:t>should</w:t>
      </w:r>
      <w:r>
        <w:rPr>
          <w:color w:val="231F20"/>
        </w:rPr>
        <w:t> </w:t>
      </w:r>
      <w:r>
        <w:rPr>
          <w:color w:val="231F20"/>
          <w:spacing w:val="-6"/>
        </w:rPr>
        <w:t>be</w:t>
      </w:r>
      <w:r>
        <w:rPr>
          <w:color w:val="231F20"/>
        </w:rPr>
        <w:t> </w:t>
      </w:r>
      <w:r>
        <w:rPr>
          <w:color w:val="231F20"/>
          <w:spacing w:val="-6"/>
        </w:rPr>
        <w:t>checked</w:t>
      </w:r>
      <w:r>
        <w:rPr>
          <w:color w:val="231F20"/>
          <w:spacing w:val="1"/>
        </w:rPr>
        <w:t> </w:t>
      </w:r>
      <w:r>
        <w:rPr>
          <w:color w:val="231F20"/>
          <w:spacing w:val="-6"/>
        </w:rPr>
        <w:t>against</w:t>
      </w:r>
      <w:r>
        <w:rPr>
          <w:color w:val="231F20"/>
        </w:rPr>
        <w:t> </w:t>
      </w:r>
      <w:r>
        <w:rPr>
          <w:color w:val="231F20"/>
          <w:spacing w:val="-6"/>
        </w:rPr>
        <w:t>their</w:t>
      </w:r>
      <w:r>
        <w:rPr>
          <w:color w:val="231F20"/>
          <w:spacing w:val="1"/>
        </w:rPr>
        <w:t> </w:t>
      </w:r>
      <w:r>
        <w:rPr>
          <w:color w:val="231F20"/>
          <w:spacing w:val="-6"/>
        </w:rPr>
        <w:t>expected</w:t>
      </w:r>
      <w:r>
        <w:rPr>
          <w:color w:val="231F20"/>
        </w:rPr>
        <w:t> </w:t>
      </w:r>
      <w:r>
        <w:rPr>
          <w:color w:val="231F20"/>
          <w:spacing w:val="-6"/>
        </w:rPr>
        <w:t>performance.</w:t>
      </w:r>
    </w:p>
    <w:p>
      <w:pPr>
        <w:pStyle w:val="ListParagraph"/>
        <w:numPr>
          <w:ilvl w:val="0"/>
          <w:numId w:val="37"/>
        </w:numPr>
        <w:tabs>
          <w:tab w:pos="546" w:val="left" w:leader="none"/>
        </w:tabs>
        <w:spacing w:line="259" w:lineRule="auto" w:before="0" w:after="0"/>
        <w:ind w:left="545" w:right="705" w:hanging="240"/>
        <w:jc w:val="left"/>
        <w:rPr>
          <w:sz w:val="19"/>
        </w:rPr>
      </w:pPr>
      <w:r>
        <w:rPr>
          <w:color w:val="231F20"/>
          <w:sz w:val="19"/>
        </w:rPr>
        <w:t>Authorizing transactions, recording transactions, and</w:t>
      </w:r>
      <w:r>
        <w:rPr>
          <w:color w:val="231F20"/>
          <w:spacing w:val="-11"/>
          <w:sz w:val="19"/>
        </w:rPr>
        <w:t> </w:t>
      </w:r>
      <w:r>
        <w:rPr>
          <w:color w:val="231F20"/>
          <w:sz w:val="19"/>
        </w:rPr>
        <w:t>maintaining</w:t>
      </w:r>
      <w:r>
        <w:rPr>
          <w:color w:val="231F20"/>
          <w:spacing w:val="-10"/>
          <w:sz w:val="19"/>
        </w:rPr>
        <w:t> </w:t>
      </w:r>
      <w:r>
        <w:rPr>
          <w:color w:val="231F20"/>
          <w:sz w:val="19"/>
        </w:rPr>
        <w:t>control</w:t>
      </w:r>
      <w:r>
        <w:rPr>
          <w:color w:val="231F20"/>
          <w:spacing w:val="-11"/>
          <w:sz w:val="19"/>
        </w:rPr>
        <w:t> </w:t>
      </w:r>
      <w:r>
        <w:rPr>
          <w:color w:val="231F20"/>
          <w:sz w:val="19"/>
        </w:rPr>
        <w:t>of</w:t>
      </w:r>
      <w:r>
        <w:rPr>
          <w:color w:val="231F20"/>
          <w:spacing w:val="-10"/>
          <w:sz w:val="19"/>
        </w:rPr>
        <w:t> </w:t>
      </w:r>
      <w:r>
        <w:rPr>
          <w:color w:val="231F20"/>
          <w:sz w:val="19"/>
        </w:rPr>
        <w:t>the</w:t>
      </w:r>
      <w:r>
        <w:rPr>
          <w:color w:val="231F20"/>
          <w:spacing w:val="-11"/>
          <w:sz w:val="19"/>
        </w:rPr>
        <w:t> </w:t>
      </w:r>
      <w:r>
        <w:rPr>
          <w:color w:val="231F20"/>
          <w:sz w:val="19"/>
        </w:rPr>
        <w:t>related</w:t>
      </w:r>
      <w:r>
        <w:rPr>
          <w:color w:val="231F20"/>
          <w:spacing w:val="-10"/>
          <w:sz w:val="19"/>
        </w:rPr>
        <w:t> </w:t>
      </w:r>
      <w:r>
        <w:rPr>
          <w:color w:val="231F20"/>
          <w:sz w:val="19"/>
        </w:rPr>
        <w:t>assets</w:t>
      </w:r>
      <w:r>
        <w:rPr>
          <w:color w:val="231F20"/>
          <w:spacing w:val="-11"/>
          <w:sz w:val="19"/>
        </w:rPr>
        <w:t> </w:t>
      </w:r>
      <w:r>
        <w:rPr>
          <w:color w:val="231F20"/>
          <w:sz w:val="19"/>
        </w:rPr>
        <w:t>should be separated among employees.</w:t>
      </w:r>
    </w:p>
    <w:p>
      <w:pPr>
        <w:pStyle w:val="ListParagraph"/>
        <w:numPr>
          <w:ilvl w:val="0"/>
          <w:numId w:val="37"/>
        </w:numPr>
        <w:tabs>
          <w:tab w:pos="546" w:val="left" w:leader="none"/>
        </w:tabs>
        <w:spacing w:line="200" w:lineRule="exact" w:before="0" w:after="0"/>
        <w:ind w:left="546" w:right="0" w:hanging="240"/>
        <w:jc w:val="left"/>
        <w:rPr>
          <w:sz w:val="19"/>
        </w:rPr>
      </w:pPr>
      <w:r>
        <w:rPr>
          <w:color w:val="231F20"/>
          <w:spacing w:val="-2"/>
          <w:sz w:val="19"/>
        </w:rPr>
        <w:t>To</w:t>
      </w:r>
      <w:r>
        <w:rPr>
          <w:color w:val="231F20"/>
          <w:spacing w:val="-3"/>
          <w:sz w:val="19"/>
        </w:rPr>
        <w:t> </w:t>
      </w:r>
      <w:r>
        <w:rPr>
          <w:color w:val="231F20"/>
          <w:spacing w:val="-2"/>
          <w:sz w:val="19"/>
        </w:rPr>
        <w:t>prevent improper use</w:t>
      </w:r>
      <w:r>
        <w:rPr>
          <w:color w:val="231F20"/>
          <w:spacing w:val="-3"/>
          <w:sz w:val="19"/>
        </w:rPr>
        <w:t> </w:t>
      </w:r>
      <w:r>
        <w:rPr>
          <w:color w:val="231F20"/>
          <w:spacing w:val="-2"/>
          <w:sz w:val="19"/>
        </w:rPr>
        <w:t>of the company’s resources,</w:t>
      </w:r>
    </w:p>
    <w:p>
      <w:pPr>
        <w:pStyle w:val="BodyText"/>
        <w:spacing w:line="259" w:lineRule="auto" w:before="16"/>
        <w:ind w:left="545" w:right="577"/>
      </w:pPr>
      <w:r>
        <w:rPr>
          <w:color w:val="231F20"/>
          <w:spacing w:val="-2"/>
        </w:rPr>
        <w:t>only</w:t>
      </w:r>
      <w:r>
        <w:rPr>
          <w:color w:val="231F20"/>
          <w:spacing w:val="-7"/>
        </w:rPr>
        <w:t> </w:t>
      </w:r>
      <w:r>
        <w:rPr>
          <w:color w:val="231F20"/>
          <w:spacing w:val="-2"/>
        </w:rPr>
        <w:t>certain</w:t>
      </w:r>
      <w:r>
        <w:rPr>
          <w:color w:val="231F20"/>
          <w:spacing w:val="-7"/>
        </w:rPr>
        <w:t> </w:t>
      </w:r>
      <w:r>
        <w:rPr>
          <w:color w:val="231F20"/>
          <w:spacing w:val="-2"/>
        </w:rPr>
        <w:t>employees</w:t>
      </w:r>
      <w:r>
        <w:rPr>
          <w:color w:val="231F20"/>
          <w:spacing w:val="-7"/>
        </w:rPr>
        <w:t> </w:t>
      </w:r>
      <w:r>
        <w:rPr>
          <w:color w:val="231F20"/>
          <w:spacing w:val="-2"/>
        </w:rPr>
        <w:t>are</w:t>
      </w:r>
      <w:r>
        <w:rPr>
          <w:color w:val="231F20"/>
          <w:spacing w:val="-7"/>
        </w:rPr>
        <w:t> </w:t>
      </w:r>
      <w:r>
        <w:rPr>
          <w:color w:val="231F20"/>
          <w:spacing w:val="-2"/>
        </w:rPr>
        <w:t>allowed</w:t>
      </w:r>
      <w:r>
        <w:rPr>
          <w:color w:val="231F20"/>
          <w:spacing w:val="-7"/>
        </w:rPr>
        <w:t> </w:t>
      </w:r>
      <w:r>
        <w:rPr>
          <w:color w:val="231F20"/>
          <w:spacing w:val="-2"/>
        </w:rPr>
        <w:t>to</w:t>
      </w:r>
      <w:r>
        <w:rPr>
          <w:color w:val="231F20"/>
          <w:spacing w:val="-7"/>
        </w:rPr>
        <w:t> </w:t>
      </w:r>
      <w:r>
        <w:rPr>
          <w:color w:val="231F20"/>
          <w:spacing w:val="-2"/>
        </w:rPr>
        <w:t>carry</w:t>
      </w:r>
      <w:r>
        <w:rPr>
          <w:color w:val="231F20"/>
          <w:spacing w:val="-7"/>
        </w:rPr>
        <w:t> </w:t>
      </w:r>
      <w:r>
        <w:rPr>
          <w:color w:val="231F20"/>
          <w:spacing w:val="-2"/>
        </w:rPr>
        <w:t>out</w:t>
      </w:r>
      <w:r>
        <w:rPr>
          <w:color w:val="231F20"/>
        </w:rPr>
        <w:t> certain business activities.</w:t>
      </w:r>
    </w:p>
    <w:p>
      <w:pPr>
        <w:spacing w:after="0" w:line="259" w:lineRule="auto"/>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5115" w:space="40"/>
            <w:col w:w="5405"/>
          </w:cols>
        </w:sectPr>
      </w:pPr>
    </w:p>
    <w:p>
      <w:pPr>
        <w:pStyle w:val="BodyText"/>
        <w:spacing w:before="148"/>
        <w:ind w:left="2280"/>
      </w:pPr>
      <w:r>
        <w:rPr>
          <w:rFonts w:ascii="Arial Black" w:hAnsi="Arial Black"/>
          <w:color w:val="7F2654"/>
        </w:rPr>
        <w:t>BE4–4</w:t>
      </w:r>
      <w:r>
        <w:rPr>
          <w:rFonts w:ascii="Arial Black" w:hAnsi="Arial Black"/>
          <w:color w:val="7F2654"/>
          <w:spacing w:val="-16"/>
        </w:rPr>
        <w:t> </w:t>
      </w:r>
      <w:r>
        <w:rPr>
          <w:color w:val="231F20"/>
        </w:rPr>
        <w:t>Determine</w:t>
      </w:r>
      <w:r>
        <w:rPr>
          <w:color w:val="231F20"/>
          <w:spacing w:val="-11"/>
        </w:rPr>
        <w:t> </w:t>
      </w:r>
      <w:r>
        <w:rPr>
          <w:color w:val="231F20"/>
        </w:rPr>
        <w:t>whether</w:t>
      </w:r>
      <w:r>
        <w:rPr>
          <w:color w:val="231F20"/>
          <w:spacing w:val="-10"/>
        </w:rPr>
        <w:t> </w:t>
      </w:r>
      <w:r>
        <w:rPr>
          <w:color w:val="231F20"/>
        </w:rPr>
        <w:t>the</w:t>
      </w:r>
      <w:r>
        <w:rPr>
          <w:color w:val="231F20"/>
          <w:spacing w:val="-11"/>
        </w:rPr>
        <w:t> </w:t>
      </w:r>
      <w:r>
        <w:rPr>
          <w:color w:val="231F20"/>
        </w:rPr>
        <w:t>firm</w:t>
      </w:r>
      <w:r>
        <w:rPr>
          <w:color w:val="231F20"/>
          <w:spacing w:val="-10"/>
        </w:rPr>
        <w:t> </w:t>
      </w:r>
      <w:r>
        <w:rPr>
          <w:color w:val="231F20"/>
        </w:rPr>
        <w:t>reports</w:t>
      </w:r>
      <w:r>
        <w:rPr>
          <w:color w:val="231F20"/>
          <w:spacing w:val="-11"/>
        </w:rPr>
        <w:t> </w:t>
      </w:r>
      <w:r>
        <w:rPr>
          <w:color w:val="231F20"/>
        </w:rPr>
        <w:t>each</w:t>
      </w:r>
      <w:r>
        <w:rPr>
          <w:color w:val="231F20"/>
          <w:spacing w:val="-10"/>
        </w:rPr>
        <w:t> </w:t>
      </w:r>
      <w:r>
        <w:rPr>
          <w:color w:val="231F20"/>
        </w:rPr>
        <w:t>of</w:t>
      </w:r>
      <w:r>
        <w:rPr>
          <w:color w:val="231F20"/>
          <w:spacing w:val="-10"/>
        </w:rPr>
        <w:t> </w:t>
      </w:r>
      <w:r>
        <w:rPr>
          <w:color w:val="231F20"/>
        </w:rPr>
        <w:t>the</w:t>
      </w:r>
      <w:r>
        <w:rPr>
          <w:color w:val="231F20"/>
          <w:spacing w:val="-9"/>
        </w:rPr>
        <w:t> </w:t>
      </w:r>
      <w:r>
        <w:rPr>
          <w:color w:val="231F20"/>
        </w:rPr>
        <w:t>following</w:t>
      </w:r>
      <w:r>
        <w:rPr>
          <w:color w:val="231F20"/>
          <w:spacing w:val="-9"/>
        </w:rPr>
        <w:t> </w:t>
      </w:r>
      <w:r>
        <w:rPr>
          <w:color w:val="231F20"/>
        </w:rPr>
        <w:t>items</w:t>
      </w:r>
      <w:r>
        <w:rPr>
          <w:color w:val="231F20"/>
          <w:spacing w:val="-9"/>
        </w:rPr>
        <w:t> </w:t>
      </w:r>
      <w:r>
        <w:rPr>
          <w:color w:val="231F20"/>
        </w:rPr>
        <w:t>as</w:t>
      </w:r>
      <w:r>
        <w:rPr>
          <w:color w:val="231F20"/>
          <w:spacing w:val="-9"/>
        </w:rPr>
        <w:t> </w:t>
      </w:r>
      <w:r>
        <w:rPr>
          <w:color w:val="231F20"/>
        </w:rPr>
        <w:t>part</w:t>
      </w:r>
      <w:r>
        <w:rPr>
          <w:color w:val="231F20"/>
          <w:spacing w:val="-9"/>
        </w:rPr>
        <w:t> </w:t>
      </w:r>
      <w:r>
        <w:rPr>
          <w:color w:val="231F20"/>
        </w:rPr>
        <w:t>of</w:t>
      </w:r>
      <w:r>
        <w:rPr>
          <w:color w:val="231F20"/>
          <w:spacing w:val="-9"/>
        </w:rPr>
        <w:t> </w:t>
      </w:r>
      <w:r>
        <w:rPr>
          <w:color w:val="231F20"/>
        </w:rPr>
        <w:t>cash</w:t>
      </w:r>
      <w:r>
        <w:rPr>
          <w:color w:val="231F20"/>
          <w:spacing w:val="-9"/>
        </w:rPr>
        <w:t> </w:t>
      </w:r>
      <w:r>
        <w:rPr>
          <w:color w:val="231F20"/>
        </w:rPr>
        <w:t>and</w:t>
      </w:r>
      <w:r>
        <w:rPr>
          <w:color w:val="231F20"/>
          <w:spacing w:val="-9"/>
        </w:rPr>
        <w:t> </w:t>
      </w:r>
      <w:r>
        <w:rPr>
          <w:color w:val="231F20"/>
        </w:rPr>
        <w:t>cash equivalents in the balance sheet.</w:t>
      </w:r>
    </w:p>
    <w:p>
      <w:pPr>
        <w:spacing w:after="0"/>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sectPr>
      </w:pPr>
    </w:p>
    <w:p>
      <w:pPr>
        <w:pStyle w:val="BodyText"/>
        <w:spacing w:before="1"/>
        <w:rPr>
          <w:sz w:val="32"/>
        </w:rPr>
      </w:pPr>
    </w:p>
    <w:p>
      <w:pPr>
        <w:pStyle w:val="Heading7"/>
        <w:spacing w:before="1"/>
        <w:ind w:left="2280"/>
        <w:jc w:val="left"/>
        <w:rPr>
          <w:rFonts w:ascii="Book Antiqua"/>
        </w:rPr>
      </w:pPr>
      <w:r>
        <w:rPr>
          <w:rFonts w:ascii="Book Antiqua"/>
          <w:color w:val="231F20"/>
          <w:spacing w:val="-4"/>
        </w:rPr>
        <w:t>Item</w:t>
      </w:r>
    </w:p>
    <w:p>
      <w:pPr>
        <w:pStyle w:val="ListParagraph"/>
        <w:numPr>
          <w:ilvl w:val="1"/>
          <w:numId w:val="37"/>
        </w:numPr>
        <w:tabs>
          <w:tab w:pos="2468" w:val="left" w:leader="none"/>
        </w:tabs>
        <w:spacing w:line="221" w:lineRule="exact" w:before="62" w:after="0"/>
        <w:ind w:left="2467" w:right="0" w:hanging="189"/>
        <w:jc w:val="left"/>
        <w:rPr>
          <w:sz w:val="19"/>
        </w:rPr>
      </w:pPr>
      <w:r>
        <w:rPr>
          <w:color w:val="231F20"/>
          <w:spacing w:val="-2"/>
          <w:sz w:val="19"/>
        </w:rPr>
        <w:t>Currency</w:t>
      </w:r>
    </w:p>
    <w:p>
      <w:pPr>
        <w:pStyle w:val="ListParagraph"/>
        <w:numPr>
          <w:ilvl w:val="1"/>
          <w:numId w:val="37"/>
        </w:numPr>
        <w:tabs>
          <w:tab w:pos="2476" w:val="left" w:leader="none"/>
        </w:tabs>
        <w:spacing w:line="219" w:lineRule="exact" w:before="0" w:after="0"/>
        <w:ind w:left="2475" w:right="0" w:hanging="196"/>
        <w:jc w:val="left"/>
        <w:rPr>
          <w:sz w:val="19"/>
        </w:rPr>
      </w:pPr>
      <w:r>
        <w:rPr>
          <w:color w:val="231F20"/>
          <w:spacing w:val="-2"/>
          <w:sz w:val="19"/>
        </w:rPr>
        <w:t>Inventory</w:t>
      </w:r>
      <w:r>
        <w:rPr>
          <w:color w:val="231F20"/>
          <w:spacing w:val="-3"/>
          <w:sz w:val="19"/>
        </w:rPr>
        <w:t> </w:t>
      </w:r>
      <w:r>
        <w:rPr>
          <w:color w:val="231F20"/>
          <w:spacing w:val="-2"/>
          <w:sz w:val="19"/>
        </w:rPr>
        <w:t>for sale</w:t>
      </w:r>
      <w:r>
        <w:rPr>
          <w:color w:val="231F20"/>
          <w:spacing w:val="-3"/>
          <w:sz w:val="19"/>
        </w:rPr>
        <w:t> </w:t>
      </w:r>
      <w:r>
        <w:rPr>
          <w:color w:val="231F20"/>
          <w:spacing w:val="-2"/>
          <w:sz w:val="19"/>
        </w:rPr>
        <w:t>to customers</w:t>
      </w:r>
    </w:p>
    <w:p>
      <w:pPr>
        <w:pStyle w:val="ListParagraph"/>
        <w:numPr>
          <w:ilvl w:val="1"/>
          <w:numId w:val="37"/>
        </w:numPr>
        <w:tabs>
          <w:tab w:pos="2476" w:val="left" w:leader="none"/>
        </w:tabs>
        <w:spacing w:line="219" w:lineRule="exact" w:before="0" w:after="0"/>
        <w:ind w:left="2475" w:right="0" w:hanging="196"/>
        <w:jc w:val="left"/>
        <w:rPr>
          <w:sz w:val="19"/>
        </w:rPr>
      </w:pPr>
      <w:r>
        <w:rPr>
          <w:color w:val="231F20"/>
          <w:sz w:val="19"/>
        </w:rPr>
        <w:t>Balance</w:t>
      </w:r>
      <w:r>
        <w:rPr>
          <w:color w:val="231F20"/>
          <w:spacing w:val="-10"/>
          <w:sz w:val="19"/>
        </w:rPr>
        <w:t> </w:t>
      </w:r>
      <w:r>
        <w:rPr>
          <w:color w:val="231F20"/>
          <w:sz w:val="19"/>
        </w:rPr>
        <w:t>in</w:t>
      </w:r>
      <w:r>
        <w:rPr>
          <w:color w:val="231F20"/>
          <w:spacing w:val="-9"/>
          <w:sz w:val="19"/>
        </w:rPr>
        <w:t> </w:t>
      </w:r>
      <w:r>
        <w:rPr>
          <w:color w:val="231F20"/>
          <w:sz w:val="19"/>
        </w:rPr>
        <w:t>savings</w:t>
      </w:r>
      <w:r>
        <w:rPr>
          <w:color w:val="231F20"/>
          <w:spacing w:val="-9"/>
          <w:sz w:val="19"/>
        </w:rPr>
        <w:t> </w:t>
      </w:r>
      <w:r>
        <w:rPr>
          <w:color w:val="231F20"/>
          <w:spacing w:val="-2"/>
          <w:sz w:val="19"/>
        </w:rPr>
        <w:t>account</w:t>
      </w:r>
    </w:p>
    <w:p>
      <w:pPr>
        <w:pStyle w:val="ListParagraph"/>
        <w:numPr>
          <w:ilvl w:val="1"/>
          <w:numId w:val="37"/>
        </w:numPr>
        <w:tabs>
          <w:tab w:pos="2476" w:val="left" w:leader="none"/>
        </w:tabs>
        <w:spacing w:line="219" w:lineRule="exact" w:before="0" w:after="0"/>
        <w:ind w:left="2475" w:right="0" w:hanging="196"/>
        <w:jc w:val="left"/>
        <w:rPr>
          <w:sz w:val="19"/>
        </w:rPr>
      </w:pPr>
      <w:r>
        <w:rPr>
          <w:color w:val="231F20"/>
          <w:spacing w:val="-2"/>
          <w:sz w:val="19"/>
        </w:rPr>
        <w:t>Checks</w:t>
      </w:r>
    </w:p>
    <w:p>
      <w:pPr>
        <w:pStyle w:val="ListParagraph"/>
        <w:numPr>
          <w:ilvl w:val="1"/>
          <w:numId w:val="37"/>
        </w:numPr>
        <w:tabs>
          <w:tab w:pos="2476" w:val="left" w:leader="none"/>
        </w:tabs>
        <w:spacing w:line="219" w:lineRule="exact" w:before="0" w:after="0"/>
        <w:ind w:left="2475" w:right="0" w:hanging="196"/>
        <w:jc w:val="left"/>
        <w:rPr>
          <w:sz w:val="19"/>
        </w:rPr>
      </w:pPr>
      <w:r>
        <w:rPr>
          <w:color w:val="231F20"/>
          <w:sz w:val="19"/>
        </w:rPr>
        <w:t>Accounts</w:t>
      </w:r>
      <w:r>
        <w:rPr>
          <w:color w:val="231F20"/>
          <w:spacing w:val="5"/>
          <w:sz w:val="19"/>
        </w:rPr>
        <w:t> </w:t>
      </w:r>
      <w:r>
        <w:rPr>
          <w:color w:val="231F20"/>
          <w:spacing w:val="-2"/>
          <w:sz w:val="19"/>
        </w:rPr>
        <w:t>receivable</w:t>
      </w:r>
    </w:p>
    <w:p>
      <w:pPr>
        <w:pStyle w:val="ListParagraph"/>
        <w:numPr>
          <w:ilvl w:val="1"/>
          <w:numId w:val="37"/>
        </w:numPr>
        <w:tabs>
          <w:tab w:pos="2470" w:val="left" w:leader="none"/>
        </w:tabs>
        <w:spacing w:line="221" w:lineRule="exact" w:before="0" w:after="0"/>
        <w:ind w:left="2469" w:right="0" w:hanging="190"/>
        <w:jc w:val="left"/>
        <w:rPr>
          <w:sz w:val="19"/>
        </w:rPr>
      </w:pPr>
      <w:r>
        <w:rPr>
          <w:color w:val="231F20"/>
          <w:spacing w:val="-4"/>
          <w:sz w:val="19"/>
        </w:rPr>
        <w:t>Investments purchased</w:t>
      </w:r>
      <w:r>
        <w:rPr>
          <w:color w:val="231F20"/>
          <w:spacing w:val="-3"/>
          <w:sz w:val="19"/>
        </w:rPr>
        <w:t> </w:t>
      </w:r>
      <w:r>
        <w:rPr>
          <w:color w:val="231F20"/>
          <w:spacing w:val="-4"/>
          <w:sz w:val="19"/>
        </w:rPr>
        <w:t>with</w:t>
      </w:r>
      <w:r>
        <w:rPr>
          <w:color w:val="231F20"/>
          <w:spacing w:val="-3"/>
          <w:sz w:val="19"/>
        </w:rPr>
        <w:t> </w:t>
      </w:r>
      <w:r>
        <w:rPr>
          <w:color w:val="231F20"/>
          <w:spacing w:val="-4"/>
          <w:sz w:val="19"/>
        </w:rPr>
        <w:t>maturities</w:t>
      </w:r>
      <w:r>
        <w:rPr>
          <w:color w:val="231F20"/>
          <w:spacing w:val="-3"/>
          <w:sz w:val="19"/>
        </w:rPr>
        <w:t> </w:t>
      </w:r>
      <w:r>
        <w:rPr>
          <w:color w:val="231F20"/>
          <w:spacing w:val="-4"/>
          <w:sz w:val="19"/>
        </w:rPr>
        <w:t>of</w:t>
      </w:r>
      <w:r>
        <w:rPr>
          <w:color w:val="231F20"/>
          <w:spacing w:val="-3"/>
          <w:sz w:val="19"/>
        </w:rPr>
        <w:t> </w:t>
      </w:r>
      <w:r>
        <w:rPr>
          <w:color w:val="231F20"/>
          <w:spacing w:val="-4"/>
          <w:sz w:val="19"/>
        </w:rPr>
        <w:t>less than</w:t>
      </w:r>
      <w:r>
        <w:rPr>
          <w:color w:val="231F20"/>
          <w:spacing w:val="-3"/>
          <w:sz w:val="19"/>
        </w:rPr>
        <w:t> </w:t>
      </w:r>
      <w:r>
        <w:rPr>
          <w:color w:val="231F20"/>
          <w:spacing w:val="-4"/>
          <w:sz w:val="19"/>
        </w:rPr>
        <w:t>three</w:t>
      </w:r>
      <w:r>
        <w:rPr>
          <w:color w:val="231F20"/>
          <w:spacing w:val="-3"/>
          <w:sz w:val="19"/>
        </w:rPr>
        <w:t> </w:t>
      </w:r>
      <w:r>
        <w:rPr>
          <w:color w:val="231F20"/>
          <w:spacing w:val="-4"/>
          <w:sz w:val="19"/>
        </w:rPr>
        <w:t>months</w:t>
      </w:r>
    </w:p>
    <w:p>
      <w:pPr>
        <w:pStyle w:val="Heading7"/>
        <w:spacing w:before="137"/>
        <w:ind w:left="266" w:right="578"/>
        <w:rPr>
          <w:rFonts w:ascii="Book Antiqua"/>
        </w:rPr>
      </w:pPr>
      <w:r>
        <w:rPr>
          <w:b w:val="0"/>
        </w:rPr>
        <w:br w:type="column"/>
      </w:r>
      <w:r>
        <w:rPr>
          <w:rFonts w:ascii="Book Antiqua"/>
          <w:color w:val="231F20"/>
          <w:spacing w:val="-6"/>
        </w:rPr>
        <w:t>Cash</w:t>
      </w:r>
      <w:r>
        <w:rPr>
          <w:rFonts w:ascii="Book Antiqua"/>
          <w:color w:val="231F20"/>
          <w:spacing w:val="-4"/>
        </w:rPr>
        <w:t> </w:t>
      </w:r>
      <w:r>
        <w:rPr>
          <w:rFonts w:ascii="Book Antiqua"/>
          <w:color w:val="231F20"/>
          <w:spacing w:val="-6"/>
        </w:rPr>
        <w:t>or</w:t>
      </w:r>
      <w:r>
        <w:rPr>
          <w:rFonts w:ascii="Book Antiqua"/>
          <w:color w:val="231F20"/>
          <w:spacing w:val="-4"/>
        </w:rPr>
        <w:t> </w:t>
      </w:r>
      <w:r>
        <w:rPr>
          <w:rFonts w:ascii="Book Antiqua"/>
          <w:color w:val="231F20"/>
          <w:spacing w:val="-6"/>
        </w:rPr>
        <w:t>Cash</w:t>
      </w:r>
      <w:r>
        <w:rPr>
          <w:rFonts w:ascii="Book Antiqua"/>
          <w:color w:val="231F20"/>
          <w:spacing w:val="-4"/>
        </w:rPr>
        <w:t> </w:t>
      </w:r>
      <w:r>
        <w:rPr>
          <w:rFonts w:ascii="Book Antiqua"/>
          <w:color w:val="231F20"/>
          <w:spacing w:val="-6"/>
        </w:rPr>
        <w:t>Equivalent?</w:t>
      </w:r>
    </w:p>
    <w:p>
      <w:pPr>
        <w:spacing w:before="11"/>
        <w:ind w:left="266" w:right="338" w:firstLine="0"/>
        <w:jc w:val="center"/>
        <w:rPr>
          <w:rFonts w:ascii="Book Antiqua"/>
          <w:b/>
          <w:sz w:val="19"/>
        </w:rPr>
      </w:pPr>
      <w:r>
        <w:rPr>
          <w:rFonts w:ascii="Book Antiqua"/>
          <w:b/>
          <w:color w:val="231F20"/>
          <w:spacing w:val="-2"/>
          <w:sz w:val="19"/>
        </w:rPr>
        <w:t>(yes/no)</w:t>
      </w:r>
    </w:p>
    <w:p>
      <w:pPr>
        <w:spacing w:after="0"/>
        <w:jc w:val="center"/>
        <w:rPr>
          <w:rFonts w:ascii="Book Antiqua"/>
          <w:sz w:val="19"/>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cols w:num="2" w:equalWidth="0">
            <w:col w:w="7551" w:space="40"/>
            <w:col w:w="2969"/>
          </w:cols>
        </w:sectPr>
      </w:pPr>
    </w:p>
    <w:p>
      <w:pPr>
        <w:pStyle w:val="BodyText"/>
        <w:spacing w:line="249" w:lineRule="auto" w:before="167"/>
        <w:ind w:left="2280" w:right="890"/>
        <w:jc w:val="both"/>
      </w:pPr>
      <w:r>
        <w:rPr/>
        <w:pict>
          <v:group style="position:absolute;margin-left:0pt;margin-top:0pt;width:612pt;height:783pt;mso-position-horizontal-relative:page;mso-position-vertical-relative:page;z-index:-18881536" id="docshapegroup933" coordorigin="0,0" coordsize="12240,15660">
            <v:rect style="position:absolute;left:0;top:0;width:720;height:15660" id="docshape934" filled="true" fillcolor="#336929" stroked="false">
              <v:fill type="solid"/>
            </v:rect>
            <v:shape style="position:absolute;left:5;top:5;width:12230;height:15650" id="docshape935" coordorigin="5,5" coordsize="12230,15650" path="m5,15655l12235,15655,12235,5,5,5,5,15655xm3125,14815l10795,14815,10795,1205,3125,1205,3125,14815xe" filled="false" stroked="true" strokeweight=".5pt" strokecolor="#939598">
              <v:path arrowok="t"/>
              <v:stroke dashstyle="solid"/>
            </v:shape>
            <v:line style="position:absolute" from="3120,1902" to="6991,1902" stroked="true" strokeweight=".5pt" strokecolor="#231f20">
              <v:stroke dashstyle="solid"/>
            </v:line>
            <v:line style="position:absolute" from="7231,1902" to="10800,1902" stroked="true" strokeweight=".5pt" strokecolor="#231f20">
              <v:stroke dashstyle="solid"/>
            </v:line>
            <v:line style="position:absolute" from="3120,2116" to="3720,2116" stroked="true" strokeweight=".5pt" strokecolor="#231f20">
              <v:stroke dashstyle="solid"/>
            </v:line>
            <v:line style="position:absolute" from="3120,2356" to="3720,2356" stroked="true" strokeweight=".5pt" strokecolor="#231f20">
              <v:stroke dashstyle="solid"/>
            </v:line>
            <v:line style="position:absolute" from="3120,2596" to="3720,2596" stroked="true" strokeweight=".5pt" strokecolor="#231f20">
              <v:stroke dashstyle="solid"/>
            </v:line>
            <v:line style="position:absolute" from="3120,2836" to="3720,2836" stroked="true" strokeweight=".5pt" strokecolor="#231f20">
              <v:stroke dashstyle="solid"/>
            </v:line>
            <v:line style="position:absolute" from="3120,3076" to="3720,3076" stroked="true" strokeweight=".5pt" strokecolor="#231f20">
              <v:stroke dashstyle="solid"/>
            </v:line>
            <v:line style="position:absolute" from="3120,6092" to="3720,6092" stroked="true" strokeweight=".5pt" strokecolor="#231f20">
              <v:stroke dashstyle="solid"/>
            </v:line>
            <v:line style="position:absolute" from="3120,6332" to="3720,6332" stroked="true" strokeweight=".5pt" strokecolor="#231f20">
              <v:stroke dashstyle="solid"/>
            </v:line>
            <v:line style="position:absolute" from="3120,6572" to="3720,6572" stroked="true" strokeweight=".5pt" strokecolor="#231f20">
              <v:stroke dashstyle="solid"/>
            </v:line>
            <v:line style="position:absolute" from="3120,6812" to="3720,6812" stroked="true" strokeweight=".5pt" strokecolor="#231f20">
              <v:stroke dashstyle="solid"/>
            </v:line>
            <v:line style="position:absolute" from="3120,7052" to="3720,7052" stroked="true" strokeweight=".5pt" strokecolor="#231f20">
              <v:stroke dashstyle="solid"/>
            </v:line>
            <v:line style="position:absolute" from="3120,7292" to="3720,7292" stroked="true" strokeweight=".5pt" strokecolor="#231f20">
              <v:stroke dashstyle="solid"/>
            </v:line>
            <v:line style="position:absolute" from="3120,10925" to="8496,10925" stroked="true" strokeweight=".5pt" strokecolor="#231f20">
              <v:stroke dashstyle="solid"/>
            </v:line>
            <v:line style="position:absolute" from="8724,10925" to="10792,10925" stroked="true" strokeweight=".5pt" strokecolor="#231f20">
              <v:stroke dashstyle="solid"/>
            </v:line>
            <v:line style="position:absolute" from="9158,11138" to="10358,11138" stroked="true" strokeweight=".5pt" strokecolor="#231f20">
              <v:stroke dashstyle="solid"/>
            </v:line>
            <v:line style="position:absolute" from="9158,11357" to="10358,11357" stroked="true" strokeweight=".5pt" strokecolor="#231f20">
              <v:stroke dashstyle="solid"/>
            </v:line>
            <v:line style="position:absolute" from="9158,11577" to="10358,11577" stroked="true" strokeweight=".5pt" strokecolor="#231f20">
              <v:stroke dashstyle="solid"/>
            </v:line>
            <v:line style="position:absolute" from="9158,11796" to="10358,11796" stroked="true" strokeweight=".5pt" strokecolor="#231f20">
              <v:stroke dashstyle="solid"/>
            </v:line>
            <v:line style="position:absolute" from="9158,12015" to="10358,12015" stroked="true" strokeweight=".5pt" strokecolor="#231f20">
              <v:stroke dashstyle="solid"/>
            </v:line>
            <v:line style="position:absolute" from="9158,12235" to="10358,12235" stroked="true" strokeweight=".5pt" strokecolor="#231f20">
              <v:stroke dashstyle="solid"/>
            </v:line>
            <w10:wrap type="none"/>
          </v:group>
        </w:pict>
      </w:r>
      <w:r>
        <w:rPr/>
        <w:pict>
          <v:shape style="position:absolute;margin-left:48.25pt;margin-top:60.25pt;width:95.5pt;height:680.5pt;mso-position-horizontal-relative:page;mso-position-vertical-relative:page;z-index:15773184" type="#_x0000_t202" id="docshape936" filled="false" stroked="true" strokeweight=".5pt" strokecolor="#939598">
            <v:textbox inset="0,0,0,0">
              <w:txbxContent>
                <w:p>
                  <w:pPr>
                    <w:spacing w:line="213" w:lineRule="auto" w:before="45"/>
                    <w:ind w:left="-10" w:right="0" w:firstLine="0"/>
                    <w:jc w:val="left"/>
                    <w:rPr>
                      <w:rFonts w:ascii="Arial Black" w:hAnsi="Arial Black"/>
                      <w:sz w:val="16"/>
                    </w:rPr>
                  </w:pPr>
                  <w:r>
                    <w:rPr>
                      <w:rFonts w:ascii="Arial Black" w:hAnsi="Arial Black"/>
                      <w:color w:val="231F20"/>
                      <w:spacing w:val="-2"/>
                      <w:w w:val="80"/>
                      <w:sz w:val="16"/>
                    </w:rPr>
                    <w:t>Identify terms </w:t>
                  </w:r>
                  <w:r>
                    <w:rPr>
                      <w:rFonts w:ascii="Arial Black" w:hAnsi="Arial Black"/>
                      <w:color w:val="231F20"/>
                      <w:spacing w:val="-2"/>
                      <w:w w:val="80"/>
                      <w:sz w:val="16"/>
                    </w:rPr>
                    <w:t>associated </w:t>
                  </w:r>
                  <w:r>
                    <w:rPr>
                      <w:rFonts w:ascii="Arial Black" w:hAnsi="Arial Black"/>
                      <w:color w:val="231F20"/>
                      <w:w w:val="90"/>
                      <w:sz w:val="16"/>
                    </w:rPr>
                    <w:t>with components of </w:t>
                  </w:r>
                  <w:r>
                    <w:rPr>
                      <w:rFonts w:ascii="Arial Black" w:hAnsi="Arial Black"/>
                      <w:color w:val="231F20"/>
                      <w:w w:val="85"/>
                      <w:sz w:val="16"/>
                    </w:rPr>
                    <w:t>internal</w:t>
                  </w:r>
                  <w:r>
                    <w:rPr>
                      <w:rFonts w:ascii="Arial Black" w:hAnsi="Arial Black"/>
                      <w:color w:val="231F20"/>
                      <w:spacing w:val="-3"/>
                      <w:w w:val="85"/>
                      <w:sz w:val="16"/>
                    </w:rPr>
                    <w:t> </w:t>
                  </w:r>
                  <w:r>
                    <w:rPr>
                      <w:rFonts w:ascii="Arial Black" w:hAnsi="Arial Black"/>
                      <w:color w:val="231F20"/>
                      <w:w w:val="85"/>
                      <w:sz w:val="16"/>
                    </w:rPr>
                    <w:t>control</w:t>
                  </w:r>
                  <w:r>
                    <w:rPr>
                      <w:rFonts w:ascii="Arial Black" w:hAnsi="Arial Black"/>
                      <w:color w:val="231F20"/>
                      <w:spacing w:val="-3"/>
                      <w:w w:val="85"/>
                      <w:sz w:val="16"/>
                    </w:rPr>
                    <w:t> </w:t>
                  </w:r>
                  <w:r>
                    <w:rPr>
                      <w:rFonts w:ascii="Arial Black" w:hAnsi="Arial Black"/>
                      <w:color w:val="7F2654"/>
                      <w:w w:val="85"/>
                      <w:sz w:val="16"/>
                    </w:rPr>
                    <w:t>(LO4–2)</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8"/>
                    <w:rPr>
                      <w:rFonts w:ascii="Arial Black"/>
                      <w:sz w:val="15"/>
                    </w:rPr>
                  </w:pPr>
                </w:p>
                <w:p>
                  <w:pPr>
                    <w:spacing w:line="213" w:lineRule="auto" w:before="1"/>
                    <w:ind w:left="-10" w:right="219" w:firstLine="0"/>
                    <w:jc w:val="both"/>
                    <w:rPr>
                      <w:rFonts w:ascii="Arial Black" w:hAnsi="Arial Black"/>
                      <w:sz w:val="16"/>
                    </w:rPr>
                  </w:pPr>
                  <w:r>
                    <w:rPr>
                      <w:rFonts w:ascii="Arial Black" w:hAnsi="Arial Black"/>
                      <w:color w:val="231F20"/>
                      <w:w w:val="80"/>
                      <w:sz w:val="16"/>
                    </w:rPr>
                    <w:t>Define</w:t>
                  </w:r>
                  <w:r>
                    <w:rPr>
                      <w:rFonts w:ascii="Arial Black" w:hAnsi="Arial Black"/>
                      <w:color w:val="231F20"/>
                      <w:spacing w:val="-3"/>
                      <w:w w:val="80"/>
                      <w:sz w:val="16"/>
                    </w:rPr>
                    <w:t> </w:t>
                  </w:r>
                  <w:r>
                    <w:rPr>
                      <w:rFonts w:ascii="Arial Black" w:hAnsi="Arial Black"/>
                      <w:color w:val="231F20"/>
                      <w:w w:val="80"/>
                      <w:sz w:val="16"/>
                    </w:rPr>
                    <w:t>control</w:t>
                  </w:r>
                  <w:r>
                    <w:rPr>
                      <w:rFonts w:ascii="Arial Black" w:hAnsi="Arial Black"/>
                      <w:color w:val="231F20"/>
                      <w:spacing w:val="-3"/>
                      <w:w w:val="80"/>
                      <w:sz w:val="16"/>
                    </w:rPr>
                    <w:t> </w:t>
                  </w:r>
                  <w:r>
                    <w:rPr>
                      <w:rFonts w:ascii="Arial Black" w:hAnsi="Arial Black"/>
                      <w:color w:val="231F20"/>
                      <w:w w:val="80"/>
                      <w:sz w:val="16"/>
                    </w:rPr>
                    <w:t>activities </w:t>
                  </w:r>
                  <w:r>
                    <w:rPr>
                      <w:rFonts w:ascii="Arial Black" w:hAnsi="Arial Black"/>
                      <w:color w:val="231F20"/>
                      <w:spacing w:val="-2"/>
                      <w:w w:val="80"/>
                      <w:sz w:val="16"/>
                    </w:rPr>
                    <w:t>associated</w:t>
                  </w:r>
                  <w:r>
                    <w:rPr>
                      <w:rFonts w:ascii="Arial Black" w:hAnsi="Arial Black"/>
                      <w:color w:val="231F20"/>
                      <w:spacing w:val="-12"/>
                      <w:sz w:val="16"/>
                    </w:rPr>
                    <w:t> </w:t>
                  </w:r>
                  <w:r>
                    <w:rPr>
                      <w:rFonts w:ascii="Arial Black" w:hAnsi="Arial Black"/>
                      <w:color w:val="231F20"/>
                      <w:spacing w:val="-2"/>
                      <w:w w:val="80"/>
                      <w:sz w:val="16"/>
                    </w:rPr>
                    <w:t>with</w:t>
                  </w:r>
                  <w:r>
                    <w:rPr>
                      <w:rFonts w:ascii="Arial Black" w:hAnsi="Arial Black"/>
                      <w:color w:val="231F20"/>
                      <w:spacing w:val="-11"/>
                      <w:sz w:val="16"/>
                    </w:rPr>
                    <w:t> </w:t>
                  </w:r>
                  <w:r>
                    <w:rPr>
                      <w:rFonts w:ascii="Arial Black" w:hAnsi="Arial Black"/>
                      <w:color w:val="231F20"/>
                      <w:spacing w:val="-2"/>
                      <w:w w:val="80"/>
                      <w:sz w:val="16"/>
                    </w:rPr>
                    <w:t>internal </w:t>
                  </w:r>
                  <w:r>
                    <w:rPr>
                      <w:rFonts w:ascii="Arial Black" w:hAnsi="Arial Black"/>
                      <w:color w:val="231F20"/>
                      <w:w w:val="90"/>
                      <w:sz w:val="16"/>
                    </w:rPr>
                    <w:t>control</w:t>
                  </w:r>
                  <w:r>
                    <w:rPr>
                      <w:rFonts w:ascii="Arial Black" w:hAnsi="Arial Black"/>
                      <w:color w:val="231F20"/>
                      <w:spacing w:val="-8"/>
                      <w:w w:val="90"/>
                      <w:sz w:val="16"/>
                    </w:rPr>
                    <w:t> </w:t>
                  </w:r>
                  <w:r>
                    <w:rPr>
                      <w:rFonts w:ascii="Arial Black" w:hAnsi="Arial Black"/>
                      <w:color w:val="7F2654"/>
                      <w:w w:val="90"/>
                      <w:sz w:val="16"/>
                    </w:rPr>
                    <w:t>(LO4–2)</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13"/>
                    <w:rPr>
                      <w:rFonts w:ascii="Arial Black"/>
                      <w:sz w:val="24"/>
                    </w:rPr>
                  </w:pPr>
                </w:p>
                <w:p>
                  <w:pPr>
                    <w:spacing w:line="213" w:lineRule="auto" w:before="0"/>
                    <w:ind w:left="-10" w:right="318" w:firstLine="0"/>
                    <w:jc w:val="both"/>
                    <w:rPr>
                      <w:rFonts w:ascii="Arial Black" w:hAnsi="Arial Black"/>
                      <w:sz w:val="16"/>
                    </w:rPr>
                  </w:pPr>
                  <w:r>
                    <w:rPr>
                      <w:rFonts w:ascii="Arial Black" w:hAnsi="Arial Black"/>
                      <w:color w:val="231F20"/>
                      <w:w w:val="80"/>
                      <w:sz w:val="16"/>
                    </w:rPr>
                    <w:t>Identify</w:t>
                  </w:r>
                  <w:r>
                    <w:rPr>
                      <w:rFonts w:ascii="Arial Black" w:hAnsi="Arial Black"/>
                      <w:color w:val="231F20"/>
                      <w:spacing w:val="-5"/>
                      <w:w w:val="80"/>
                      <w:sz w:val="16"/>
                    </w:rPr>
                    <w:t> </w:t>
                  </w:r>
                  <w:r>
                    <w:rPr>
                      <w:rFonts w:ascii="Arial Black" w:hAnsi="Arial Black"/>
                      <w:color w:val="231F20"/>
                      <w:w w:val="80"/>
                      <w:sz w:val="16"/>
                    </w:rPr>
                    <w:t>cash</w:t>
                  </w:r>
                  <w:r>
                    <w:rPr>
                      <w:rFonts w:ascii="Arial Black" w:hAnsi="Arial Black"/>
                      <w:color w:val="231F20"/>
                      <w:spacing w:val="-3"/>
                      <w:w w:val="80"/>
                      <w:sz w:val="16"/>
                    </w:rPr>
                    <w:t> </w:t>
                  </w:r>
                  <w:r>
                    <w:rPr>
                      <w:rFonts w:ascii="Arial Black" w:hAnsi="Arial Black"/>
                      <w:color w:val="231F20"/>
                      <w:w w:val="80"/>
                      <w:sz w:val="16"/>
                    </w:rPr>
                    <w:t>and</w:t>
                  </w:r>
                  <w:r>
                    <w:rPr>
                      <w:rFonts w:ascii="Arial Black" w:hAnsi="Arial Black"/>
                      <w:color w:val="231F20"/>
                      <w:spacing w:val="-2"/>
                      <w:w w:val="80"/>
                      <w:sz w:val="16"/>
                    </w:rPr>
                    <w:t> </w:t>
                  </w:r>
                  <w:r>
                    <w:rPr>
                      <w:rFonts w:ascii="Arial Black" w:hAnsi="Arial Black"/>
                      <w:color w:val="231F20"/>
                      <w:w w:val="80"/>
                      <w:sz w:val="16"/>
                    </w:rPr>
                    <w:t>cash </w:t>
                  </w:r>
                  <w:r>
                    <w:rPr>
                      <w:rFonts w:ascii="Arial Black" w:hAnsi="Arial Black"/>
                      <w:color w:val="231F20"/>
                      <w:w w:val="90"/>
                      <w:sz w:val="16"/>
                    </w:rPr>
                    <w:t>equivalents</w:t>
                  </w:r>
                  <w:r>
                    <w:rPr>
                      <w:rFonts w:ascii="Arial Black" w:hAnsi="Arial Black"/>
                      <w:color w:val="231F20"/>
                      <w:spacing w:val="-8"/>
                      <w:w w:val="90"/>
                      <w:sz w:val="16"/>
                    </w:rPr>
                    <w:t> </w:t>
                  </w:r>
                  <w:r>
                    <w:rPr>
                      <w:rFonts w:ascii="Arial Black" w:hAnsi="Arial Black"/>
                      <w:color w:val="7F2654"/>
                      <w:w w:val="90"/>
                      <w:sz w:val="16"/>
                    </w:rPr>
                    <w:t>(LO4–3)</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6"/>
                    <w:rPr>
                      <w:rFonts w:ascii="Arial Black"/>
                      <w:sz w:val="26"/>
                    </w:rPr>
                  </w:pPr>
                </w:p>
                <w:p>
                  <w:pPr>
                    <w:spacing w:line="213" w:lineRule="auto" w:before="0"/>
                    <w:ind w:left="-10" w:right="686" w:firstLine="0"/>
                    <w:jc w:val="left"/>
                    <w:rPr>
                      <w:rFonts w:ascii="Arial Black" w:hAnsi="Arial Black"/>
                      <w:sz w:val="16"/>
                    </w:rPr>
                  </w:pPr>
                  <w:r>
                    <w:rPr>
                      <w:rFonts w:ascii="Arial Black" w:hAnsi="Arial Black"/>
                      <w:color w:val="231F20"/>
                      <w:w w:val="80"/>
                      <w:sz w:val="16"/>
                    </w:rPr>
                    <w:t>Determine</w:t>
                  </w:r>
                  <w:r>
                    <w:rPr>
                      <w:rFonts w:ascii="Arial Black" w:hAnsi="Arial Black"/>
                      <w:color w:val="231F20"/>
                      <w:spacing w:val="-3"/>
                      <w:w w:val="80"/>
                      <w:sz w:val="16"/>
                    </w:rPr>
                    <w:t> </w:t>
                  </w:r>
                  <w:r>
                    <w:rPr>
                      <w:rFonts w:ascii="Arial Black" w:hAnsi="Arial Black"/>
                      <w:color w:val="231F20"/>
                      <w:w w:val="80"/>
                      <w:sz w:val="16"/>
                    </w:rPr>
                    <w:t>cash </w:t>
                  </w:r>
                  <w:r>
                    <w:rPr>
                      <w:rFonts w:ascii="Arial Black" w:hAnsi="Arial Black"/>
                      <w:color w:val="231F20"/>
                      <w:w w:val="90"/>
                      <w:sz w:val="16"/>
                    </w:rPr>
                    <w:t>sales</w:t>
                  </w:r>
                  <w:r>
                    <w:rPr>
                      <w:rFonts w:ascii="Arial Black" w:hAnsi="Arial Black"/>
                      <w:color w:val="231F20"/>
                      <w:spacing w:val="-8"/>
                      <w:w w:val="90"/>
                      <w:sz w:val="16"/>
                    </w:rPr>
                    <w:t> </w:t>
                  </w:r>
                  <w:r>
                    <w:rPr>
                      <w:rFonts w:ascii="Arial Black" w:hAnsi="Arial Black"/>
                      <w:color w:val="7F2654"/>
                      <w:w w:val="90"/>
                      <w:sz w:val="16"/>
                    </w:rPr>
                    <w:t>(LO4–4)</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12"/>
                    <w:rPr>
                      <w:rFonts w:ascii="Arial Black"/>
                      <w:sz w:val="16"/>
                    </w:rPr>
                  </w:pPr>
                </w:p>
                <w:p>
                  <w:pPr>
                    <w:spacing w:line="213" w:lineRule="auto" w:before="0"/>
                    <w:ind w:left="-10" w:right="334" w:firstLine="0"/>
                    <w:jc w:val="both"/>
                    <w:rPr>
                      <w:rFonts w:ascii="Arial Black" w:hAnsi="Arial Black"/>
                      <w:sz w:val="16"/>
                    </w:rPr>
                  </w:pPr>
                  <w:r>
                    <w:rPr>
                      <w:rFonts w:ascii="Arial Black" w:hAnsi="Arial Black"/>
                      <w:color w:val="231F20"/>
                      <w:w w:val="90"/>
                      <w:sz w:val="16"/>
                    </w:rPr>
                    <w:t>Record</w:t>
                  </w:r>
                  <w:r>
                    <w:rPr>
                      <w:rFonts w:ascii="Arial Black" w:hAnsi="Arial Black"/>
                      <w:color w:val="231F20"/>
                      <w:spacing w:val="-8"/>
                      <w:w w:val="90"/>
                      <w:sz w:val="16"/>
                    </w:rPr>
                    <w:t> </w:t>
                  </w:r>
                  <w:r>
                    <w:rPr>
                      <w:rFonts w:ascii="Arial Black" w:hAnsi="Arial Black"/>
                      <w:color w:val="231F20"/>
                      <w:w w:val="90"/>
                      <w:sz w:val="16"/>
                    </w:rPr>
                    <w:t>cash </w:t>
                  </w:r>
                  <w:r>
                    <w:rPr>
                      <w:rFonts w:ascii="Arial Black" w:hAnsi="Arial Black"/>
                      <w:color w:val="231F20"/>
                      <w:w w:val="80"/>
                      <w:sz w:val="16"/>
                    </w:rPr>
                    <w:t>expenditures</w:t>
                  </w:r>
                  <w:r>
                    <w:rPr>
                      <w:rFonts w:ascii="Arial Black" w:hAnsi="Arial Black"/>
                      <w:color w:val="231F20"/>
                      <w:spacing w:val="-2"/>
                      <w:w w:val="90"/>
                      <w:sz w:val="16"/>
                    </w:rPr>
                    <w:t> </w:t>
                  </w:r>
                  <w:r>
                    <w:rPr>
                      <w:rFonts w:ascii="Arial Black" w:hAnsi="Arial Black"/>
                      <w:color w:val="7F2654"/>
                      <w:spacing w:val="-2"/>
                      <w:w w:val="90"/>
                      <w:sz w:val="16"/>
                    </w:rPr>
                    <w:t>(LO4–4)</w:t>
                  </w:r>
                </w:p>
              </w:txbxContent>
            </v:textbox>
            <v:stroke dashstyle="solid"/>
            <w10:wrap type="none"/>
          </v:shape>
        </w:pict>
      </w:r>
      <w:r>
        <w:rPr>
          <w:rFonts w:ascii="Arial Black" w:hAnsi="Arial Black"/>
          <w:color w:val="7F2654"/>
          <w:spacing w:val="-2"/>
        </w:rPr>
        <w:t>BE4–5</w:t>
      </w:r>
      <w:r>
        <w:rPr>
          <w:rFonts w:ascii="Arial Black" w:hAnsi="Arial Black"/>
          <w:color w:val="7F2654"/>
          <w:spacing w:val="-14"/>
        </w:rPr>
        <w:t> </w:t>
      </w:r>
      <w:r>
        <w:rPr>
          <w:color w:val="231F20"/>
          <w:spacing w:val="-2"/>
        </w:rPr>
        <w:t>During</w:t>
      </w:r>
      <w:r>
        <w:rPr>
          <w:color w:val="231F20"/>
          <w:spacing w:val="-9"/>
        </w:rPr>
        <w:t> </w:t>
      </w:r>
      <w:r>
        <w:rPr>
          <w:color w:val="231F20"/>
          <w:spacing w:val="-2"/>
        </w:rPr>
        <w:t>the</w:t>
      </w:r>
      <w:r>
        <w:rPr>
          <w:color w:val="231F20"/>
          <w:spacing w:val="-4"/>
        </w:rPr>
        <w:t> </w:t>
      </w:r>
      <w:r>
        <w:rPr>
          <w:color w:val="231F20"/>
          <w:spacing w:val="-2"/>
        </w:rPr>
        <w:t>year,</w:t>
      </w:r>
      <w:r>
        <w:rPr>
          <w:color w:val="231F20"/>
          <w:spacing w:val="-3"/>
        </w:rPr>
        <w:t> </w:t>
      </w:r>
      <w:r>
        <w:rPr>
          <w:color w:val="231F20"/>
          <w:spacing w:val="-2"/>
        </w:rPr>
        <w:t>the</w:t>
      </w:r>
      <w:r>
        <w:rPr>
          <w:color w:val="231F20"/>
          <w:spacing w:val="-3"/>
        </w:rPr>
        <w:t> </w:t>
      </w:r>
      <w:r>
        <w:rPr>
          <w:color w:val="231F20"/>
          <w:spacing w:val="-2"/>
        </w:rPr>
        <w:t>following</w:t>
      </w:r>
      <w:r>
        <w:rPr>
          <w:color w:val="231F20"/>
          <w:spacing w:val="-3"/>
        </w:rPr>
        <w:t> </w:t>
      </w:r>
      <w:r>
        <w:rPr>
          <w:color w:val="231F20"/>
          <w:spacing w:val="-2"/>
        </w:rPr>
        <w:t>sales</w:t>
      </w:r>
      <w:r>
        <w:rPr>
          <w:color w:val="231F20"/>
          <w:spacing w:val="-3"/>
        </w:rPr>
        <w:t> </w:t>
      </w:r>
      <w:r>
        <w:rPr>
          <w:color w:val="231F20"/>
          <w:spacing w:val="-2"/>
        </w:rPr>
        <w:t>transactions</w:t>
      </w:r>
      <w:r>
        <w:rPr>
          <w:color w:val="231F20"/>
          <w:spacing w:val="-3"/>
        </w:rPr>
        <w:t> </w:t>
      </w:r>
      <w:r>
        <w:rPr>
          <w:color w:val="231F20"/>
          <w:spacing w:val="-2"/>
        </w:rPr>
        <w:t>occur.</w:t>
      </w:r>
      <w:r>
        <w:rPr>
          <w:color w:val="231F20"/>
          <w:spacing w:val="-3"/>
        </w:rPr>
        <w:t> </w:t>
      </w:r>
      <w:r>
        <w:rPr>
          <w:color w:val="231F20"/>
          <w:spacing w:val="-2"/>
        </w:rPr>
        <w:t>There</w:t>
      </w:r>
      <w:r>
        <w:rPr>
          <w:color w:val="231F20"/>
          <w:spacing w:val="-3"/>
        </w:rPr>
        <w:t> </w:t>
      </w:r>
      <w:r>
        <w:rPr>
          <w:color w:val="231F20"/>
          <w:spacing w:val="-2"/>
        </w:rPr>
        <w:t>is</w:t>
      </w:r>
      <w:r>
        <w:rPr>
          <w:color w:val="231F20"/>
          <w:spacing w:val="-3"/>
        </w:rPr>
        <w:t> </w:t>
      </w:r>
      <w:r>
        <w:rPr>
          <w:color w:val="231F20"/>
          <w:spacing w:val="-2"/>
        </w:rPr>
        <w:t>a</w:t>
      </w:r>
      <w:r>
        <w:rPr>
          <w:color w:val="231F20"/>
          <w:spacing w:val="-3"/>
        </w:rPr>
        <w:t> </w:t>
      </w:r>
      <w:r>
        <w:rPr>
          <w:color w:val="231F20"/>
          <w:spacing w:val="-2"/>
        </w:rPr>
        <w:t>charge</w:t>
      </w:r>
      <w:r>
        <w:rPr>
          <w:color w:val="231F20"/>
          <w:spacing w:val="-3"/>
        </w:rPr>
        <w:t> </w:t>
      </w:r>
      <w:r>
        <w:rPr>
          <w:color w:val="231F20"/>
          <w:spacing w:val="-2"/>
        </w:rPr>
        <w:t>of</w:t>
      </w:r>
      <w:r>
        <w:rPr>
          <w:color w:val="231F20"/>
          <w:spacing w:val="-3"/>
        </w:rPr>
        <w:t> </w:t>
      </w:r>
      <w:r>
        <w:rPr>
          <w:color w:val="231F20"/>
          <w:spacing w:val="-2"/>
        </w:rPr>
        <w:t>3%</w:t>
      </w:r>
      <w:r>
        <w:rPr>
          <w:color w:val="231F20"/>
          <w:spacing w:val="-3"/>
        </w:rPr>
        <w:t> </w:t>
      </w:r>
      <w:r>
        <w:rPr>
          <w:color w:val="231F20"/>
          <w:spacing w:val="-2"/>
        </w:rPr>
        <w:t>on</w:t>
      </w:r>
      <w:r>
        <w:rPr>
          <w:color w:val="231F20"/>
          <w:spacing w:val="-3"/>
        </w:rPr>
        <w:t> </w:t>
      </w:r>
      <w:r>
        <w:rPr>
          <w:color w:val="231F20"/>
          <w:spacing w:val="-2"/>
        </w:rPr>
        <w:t>all</w:t>
      </w:r>
      <w:r>
        <w:rPr>
          <w:color w:val="231F20"/>
        </w:rPr>
        <w:t> credit</w:t>
      </w:r>
      <w:r>
        <w:rPr>
          <w:color w:val="231F20"/>
          <w:spacing w:val="-11"/>
        </w:rPr>
        <w:t> </w:t>
      </w:r>
      <w:r>
        <w:rPr>
          <w:color w:val="231F20"/>
        </w:rPr>
        <w:t>card</w:t>
      </w:r>
      <w:r>
        <w:rPr>
          <w:color w:val="231F20"/>
          <w:spacing w:val="-10"/>
        </w:rPr>
        <w:t> </w:t>
      </w:r>
      <w:r>
        <w:rPr>
          <w:color w:val="231F20"/>
        </w:rPr>
        <w:t>transactions</w:t>
      </w:r>
      <w:r>
        <w:rPr>
          <w:color w:val="231F20"/>
          <w:spacing w:val="-11"/>
        </w:rPr>
        <w:t> </w:t>
      </w:r>
      <w:r>
        <w:rPr>
          <w:color w:val="231F20"/>
        </w:rPr>
        <w:t>and</w:t>
      </w:r>
      <w:r>
        <w:rPr>
          <w:color w:val="231F20"/>
          <w:spacing w:val="-10"/>
        </w:rPr>
        <w:t> </w:t>
      </w:r>
      <w:r>
        <w:rPr>
          <w:color w:val="231F20"/>
        </w:rPr>
        <w:t>a</w:t>
      </w:r>
      <w:r>
        <w:rPr>
          <w:color w:val="231F20"/>
          <w:spacing w:val="-11"/>
        </w:rPr>
        <w:t> </w:t>
      </w:r>
      <w:r>
        <w:rPr>
          <w:color w:val="231F20"/>
        </w:rPr>
        <w:t>1%</w:t>
      </w:r>
      <w:r>
        <w:rPr>
          <w:color w:val="231F20"/>
          <w:spacing w:val="-10"/>
        </w:rPr>
        <w:t> </w:t>
      </w:r>
      <w:r>
        <w:rPr>
          <w:color w:val="231F20"/>
        </w:rPr>
        <w:t>charge</w:t>
      </w:r>
      <w:r>
        <w:rPr>
          <w:color w:val="231F20"/>
          <w:spacing w:val="-11"/>
        </w:rPr>
        <w:t> </w:t>
      </w:r>
      <w:r>
        <w:rPr>
          <w:color w:val="231F20"/>
        </w:rPr>
        <w:t>on</w:t>
      </w:r>
      <w:r>
        <w:rPr>
          <w:color w:val="231F20"/>
          <w:spacing w:val="-10"/>
        </w:rPr>
        <w:t> </w:t>
      </w:r>
      <w:r>
        <w:rPr>
          <w:color w:val="231F20"/>
        </w:rPr>
        <w:t>all</w:t>
      </w:r>
      <w:r>
        <w:rPr>
          <w:color w:val="231F20"/>
          <w:spacing w:val="-11"/>
        </w:rPr>
        <w:t> </w:t>
      </w:r>
      <w:r>
        <w:rPr>
          <w:color w:val="231F20"/>
        </w:rPr>
        <w:t>debit</w:t>
      </w:r>
      <w:r>
        <w:rPr>
          <w:color w:val="231F20"/>
          <w:spacing w:val="-10"/>
        </w:rPr>
        <w:t> </w:t>
      </w:r>
      <w:r>
        <w:rPr>
          <w:color w:val="231F20"/>
        </w:rPr>
        <w:t>card</w:t>
      </w:r>
      <w:r>
        <w:rPr>
          <w:color w:val="231F20"/>
          <w:spacing w:val="-11"/>
        </w:rPr>
        <w:t> </w:t>
      </w:r>
      <w:r>
        <w:rPr>
          <w:color w:val="231F20"/>
        </w:rPr>
        <w:t>transactions.</w:t>
      </w:r>
      <w:r>
        <w:rPr>
          <w:color w:val="231F20"/>
          <w:spacing w:val="-10"/>
        </w:rPr>
        <w:t> </w:t>
      </w:r>
      <w:r>
        <w:rPr>
          <w:color w:val="231F20"/>
        </w:rPr>
        <w:t>Calculate</w:t>
      </w:r>
      <w:r>
        <w:rPr>
          <w:color w:val="231F20"/>
          <w:spacing w:val="-10"/>
        </w:rPr>
        <w:t> </w:t>
      </w:r>
      <w:r>
        <w:rPr>
          <w:color w:val="231F20"/>
        </w:rPr>
        <w:t>the</w:t>
      </w:r>
      <w:r>
        <w:rPr>
          <w:color w:val="231F20"/>
          <w:spacing w:val="-11"/>
        </w:rPr>
        <w:t> </w:t>
      </w:r>
      <w:r>
        <w:rPr>
          <w:color w:val="231F20"/>
        </w:rPr>
        <w:t>amount recorded as cash receipts from these transactions.</w:t>
      </w:r>
    </w:p>
    <w:p>
      <w:pPr>
        <w:pStyle w:val="ListParagraph"/>
        <w:numPr>
          <w:ilvl w:val="0"/>
          <w:numId w:val="38"/>
        </w:numPr>
        <w:tabs>
          <w:tab w:pos="2520" w:val="left" w:leader="none"/>
        </w:tabs>
        <w:spacing w:line="275" w:lineRule="exact" w:before="0" w:after="0"/>
        <w:ind w:left="2519" w:right="0" w:hanging="219"/>
        <w:jc w:val="left"/>
        <w:rPr>
          <w:sz w:val="19"/>
        </w:rPr>
      </w:pPr>
      <w:r>
        <w:rPr>
          <w:color w:val="231F20"/>
          <w:spacing w:val="-4"/>
          <w:sz w:val="19"/>
        </w:rPr>
        <w:t>Total</w:t>
      </w:r>
      <w:r>
        <w:rPr>
          <w:color w:val="231F20"/>
          <w:spacing w:val="-1"/>
          <w:sz w:val="19"/>
        </w:rPr>
        <w:t> </w:t>
      </w:r>
      <w:r>
        <w:rPr>
          <w:color w:val="231F20"/>
          <w:spacing w:val="-4"/>
          <w:sz w:val="19"/>
        </w:rPr>
        <w:t>cash</w:t>
      </w:r>
      <w:r>
        <w:rPr>
          <w:color w:val="231F20"/>
          <w:spacing w:val="3"/>
          <w:sz w:val="19"/>
        </w:rPr>
        <w:t> </w:t>
      </w:r>
      <w:r>
        <w:rPr>
          <w:color w:val="231F20"/>
          <w:spacing w:val="-4"/>
          <w:sz w:val="19"/>
        </w:rPr>
        <w:t>sales</w:t>
      </w:r>
      <w:r>
        <w:rPr>
          <w:color w:val="231F20"/>
          <w:spacing w:val="2"/>
          <w:sz w:val="19"/>
        </w:rPr>
        <w:t> </w:t>
      </w:r>
      <w:r>
        <w:rPr>
          <w:rFonts w:ascii="Lucida Sans Unicode"/>
          <w:color w:val="231F20"/>
          <w:spacing w:val="-4"/>
          <w:sz w:val="19"/>
        </w:rPr>
        <w:t>=</w:t>
      </w:r>
      <w:r>
        <w:rPr>
          <w:rFonts w:ascii="Lucida Sans Unicode"/>
          <w:color w:val="231F20"/>
          <w:spacing w:val="-13"/>
          <w:sz w:val="19"/>
        </w:rPr>
        <w:t> </w:t>
      </w:r>
      <w:r>
        <w:rPr>
          <w:color w:val="231F20"/>
          <w:spacing w:val="-4"/>
          <w:sz w:val="19"/>
        </w:rPr>
        <w:t>$500,000</w:t>
      </w:r>
    </w:p>
    <w:p>
      <w:pPr>
        <w:pStyle w:val="ListParagraph"/>
        <w:numPr>
          <w:ilvl w:val="0"/>
          <w:numId w:val="38"/>
        </w:numPr>
        <w:tabs>
          <w:tab w:pos="2520" w:val="left" w:leader="none"/>
        </w:tabs>
        <w:spacing w:line="260" w:lineRule="exact" w:before="0" w:after="0"/>
        <w:ind w:left="2519" w:right="0" w:hanging="227"/>
        <w:jc w:val="left"/>
        <w:rPr>
          <w:sz w:val="19"/>
        </w:rPr>
      </w:pPr>
      <w:r>
        <w:rPr>
          <w:color w:val="231F20"/>
          <w:spacing w:val="-2"/>
          <w:sz w:val="19"/>
        </w:rPr>
        <w:t>Total</w:t>
      </w:r>
      <w:r>
        <w:rPr>
          <w:color w:val="231F20"/>
          <w:spacing w:val="-9"/>
          <w:sz w:val="19"/>
        </w:rPr>
        <w:t> </w:t>
      </w:r>
      <w:r>
        <w:rPr>
          <w:color w:val="231F20"/>
          <w:spacing w:val="-2"/>
          <w:sz w:val="19"/>
        </w:rPr>
        <w:t>check</w:t>
      </w:r>
      <w:r>
        <w:rPr>
          <w:color w:val="231F20"/>
          <w:spacing w:val="-4"/>
          <w:sz w:val="19"/>
        </w:rPr>
        <w:t> </w:t>
      </w:r>
      <w:r>
        <w:rPr>
          <w:color w:val="231F20"/>
          <w:spacing w:val="-2"/>
          <w:sz w:val="19"/>
        </w:rPr>
        <w:t>sales</w:t>
      </w:r>
      <w:r>
        <w:rPr>
          <w:color w:val="231F20"/>
          <w:spacing w:val="-3"/>
          <w:sz w:val="19"/>
        </w:rPr>
        <w:t> </w:t>
      </w:r>
      <w:r>
        <w:rPr>
          <w:rFonts w:ascii="Lucida Sans Unicode"/>
          <w:color w:val="231F20"/>
          <w:spacing w:val="-2"/>
          <w:sz w:val="19"/>
        </w:rPr>
        <w:t>=</w:t>
      </w:r>
      <w:r>
        <w:rPr>
          <w:rFonts w:ascii="Lucida Sans Unicode"/>
          <w:color w:val="231F20"/>
          <w:spacing w:val="-13"/>
          <w:sz w:val="19"/>
        </w:rPr>
        <w:t> </w:t>
      </w:r>
      <w:r>
        <w:rPr>
          <w:color w:val="231F20"/>
          <w:spacing w:val="-2"/>
          <w:sz w:val="19"/>
        </w:rPr>
        <w:t>$350,000</w:t>
      </w:r>
    </w:p>
    <w:p>
      <w:pPr>
        <w:pStyle w:val="ListParagraph"/>
        <w:numPr>
          <w:ilvl w:val="0"/>
          <w:numId w:val="38"/>
        </w:numPr>
        <w:tabs>
          <w:tab w:pos="2520" w:val="left" w:leader="none"/>
        </w:tabs>
        <w:spacing w:line="260" w:lineRule="exact" w:before="0" w:after="0"/>
        <w:ind w:left="2519" w:right="0" w:hanging="227"/>
        <w:jc w:val="left"/>
        <w:rPr>
          <w:sz w:val="19"/>
        </w:rPr>
      </w:pPr>
      <w:r>
        <w:rPr>
          <w:color w:val="231F20"/>
          <w:spacing w:val="-2"/>
          <w:sz w:val="19"/>
        </w:rPr>
        <w:t>Total</w:t>
      </w:r>
      <w:r>
        <w:rPr>
          <w:color w:val="231F20"/>
          <w:spacing w:val="-9"/>
          <w:sz w:val="19"/>
        </w:rPr>
        <w:t> </w:t>
      </w:r>
      <w:r>
        <w:rPr>
          <w:color w:val="231F20"/>
          <w:spacing w:val="-2"/>
          <w:sz w:val="19"/>
        </w:rPr>
        <w:t>credit</w:t>
      </w:r>
      <w:r>
        <w:rPr>
          <w:color w:val="231F20"/>
          <w:spacing w:val="-8"/>
          <w:sz w:val="19"/>
        </w:rPr>
        <w:t> </w:t>
      </w:r>
      <w:r>
        <w:rPr>
          <w:color w:val="231F20"/>
          <w:spacing w:val="-2"/>
          <w:sz w:val="19"/>
        </w:rPr>
        <w:t>card</w:t>
      </w:r>
      <w:r>
        <w:rPr>
          <w:color w:val="231F20"/>
          <w:spacing w:val="-9"/>
          <w:sz w:val="19"/>
        </w:rPr>
        <w:t> </w:t>
      </w:r>
      <w:r>
        <w:rPr>
          <w:color w:val="231F20"/>
          <w:spacing w:val="-2"/>
          <w:sz w:val="19"/>
        </w:rPr>
        <w:t>sales</w:t>
      </w:r>
      <w:r>
        <w:rPr>
          <w:color w:val="231F20"/>
          <w:spacing w:val="-8"/>
          <w:sz w:val="19"/>
        </w:rPr>
        <w:t> </w:t>
      </w:r>
      <w:r>
        <w:rPr>
          <w:rFonts w:ascii="Lucida Sans Unicode"/>
          <w:color w:val="231F20"/>
          <w:spacing w:val="-2"/>
          <w:sz w:val="19"/>
        </w:rPr>
        <w:t>=</w:t>
      </w:r>
      <w:r>
        <w:rPr>
          <w:rFonts w:ascii="Lucida Sans Unicode"/>
          <w:color w:val="231F20"/>
          <w:spacing w:val="-13"/>
          <w:sz w:val="19"/>
        </w:rPr>
        <w:t> </w:t>
      </w:r>
      <w:r>
        <w:rPr>
          <w:color w:val="231F20"/>
          <w:spacing w:val="-2"/>
          <w:sz w:val="19"/>
        </w:rPr>
        <w:t>$600,000</w:t>
      </w:r>
    </w:p>
    <w:p>
      <w:pPr>
        <w:pStyle w:val="ListParagraph"/>
        <w:numPr>
          <w:ilvl w:val="0"/>
          <w:numId w:val="38"/>
        </w:numPr>
        <w:tabs>
          <w:tab w:pos="2520" w:val="left" w:leader="none"/>
        </w:tabs>
        <w:spacing w:line="276" w:lineRule="exact" w:before="0" w:after="0"/>
        <w:ind w:left="2519" w:right="0" w:hanging="227"/>
        <w:jc w:val="left"/>
        <w:rPr>
          <w:sz w:val="19"/>
        </w:rPr>
      </w:pPr>
      <w:r>
        <w:rPr>
          <w:color w:val="231F20"/>
          <w:spacing w:val="-2"/>
          <w:sz w:val="19"/>
        </w:rPr>
        <w:t>Total</w:t>
      </w:r>
      <w:r>
        <w:rPr>
          <w:color w:val="231F20"/>
          <w:spacing w:val="-9"/>
          <w:sz w:val="19"/>
        </w:rPr>
        <w:t> </w:t>
      </w:r>
      <w:r>
        <w:rPr>
          <w:color w:val="231F20"/>
          <w:spacing w:val="-2"/>
          <w:sz w:val="19"/>
        </w:rPr>
        <w:t>debit</w:t>
      </w:r>
      <w:r>
        <w:rPr>
          <w:color w:val="231F20"/>
          <w:spacing w:val="-8"/>
          <w:sz w:val="19"/>
        </w:rPr>
        <w:t> </w:t>
      </w:r>
      <w:r>
        <w:rPr>
          <w:color w:val="231F20"/>
          <w:spacing w:val="-2"/>
          <w:sz w:val="19"/>
        </w:rPr>
        <w:t>card</w:t>
      </w:r>
      <w:r>
        <w:rPr>
          <w:color w:val="231F20"/>
          <w:spacing w:val="-6"/>
          <w:sz w:val="19"/>
        </w:rPr>
        <w:t> </w:t>
      </w:r>
      <w:r>
        <w:rPr>
          <w:color w:val="231F20"/>
          <w:spacing w:val="-2"/>
          <w:sz w:val="19"/>
        </w:rPr>
        <w:t>sales</w:t>
      </w:r>
      <w:r>
        <w:rPr>
          <w:color w:val="231F20"/>
          <w:spacing w:val="-5"/>
          <w:sz w:val="19"/>
        </w:rPr>
        <w:t> </w:t>
      </w:r>
      <w:r>
        <w:rPr>
          <w:rFonts w:ascii="Lucida Sans Unicode"/>
          <w:color w:val="231F20"/>
          <w:spacing w:val="-2"/>
          <w:sz w:val="19"/>
        </w:rPr>
        <w:t>=</w:t>
      </w:r>
      <w:r>
        <w:rPr>
          <w:rFonts w:ascii="Lucida Sans Unicode"/>
          <w:color w:val="231F20"/>
          <w:spacing w:val="-13"/>
          <w:sz w:val="19"/>
        </w:rPr>
        <w:t> </w:t>
      </w:r>
      <w:r>
        <w:rPr>
          <w:color w:val="231F20"/>
          <w:spacing w:val="-2"/>
          <w:sz w:val="19"/>
        </w:rPr>
        <w:t>$200,000</w:t>
      </w:r>
    </w:p>
    <w:p>
      <w:pPr>
        <w:pStyle w:val="BodyText"/>
        <w:spacing w:before="67"/>
        <w:ind w:left="2280"/>
        <w:jc w:val="both"/>
      </w:pPr>
      <w:r>
        <w:rPr>
          <w:rFonts w:ascii="Arial Black" w:hAnsi="Arial Black"/>
          <w:color w:val="7F2654"/>
          <w:spacing w:val="-4"/>
        </w:rPr>
        <w:t>BE4–6</w:t>
      </w:r>
      <w:r>
        <w:rPr>
          <w:rFonts w:ascii="Arial Black" w:hAnsi="Arial Black"/>
          <w:color w:val="7F2654"/>
          <w:spacing w:val="-15"/>
        </w:rPr>
        <w:t> </w:t>
      </w:r>
      <w:r>
        <w:rPr>
          <w:color w:val="231F20"/>
          <w:spacing w:val="-4"/>
        </w:rPr>
        <w:t>Record</w:t>
      </w:r>
      <w:r>
        <w:rPr>
          <w:color w:val="231F20"/>
          <w:spacing w:val="1"/>
        </w:rPr>
        <w:t> </w:t>
      </w:r>
      <w:r>
        <w:rPr>
          <w:color w:val="231F20"/>
          <w:spacing w:val="-4"/>
        </w:rPr>
        <w:t>the</w:t>
      </w:r>
      <w:r>
        <w:rPr>
          <w:color w:val="231F20"/>
          <w:spacing w:val="4"/>
        </w:rPr>
        <w:t> </w:t>
      </w:r>
      <w:r>
        <w:rPr>
          <w:color w:val="231F20"/>
          <w:spacing w:val="-4"/>
        </w:rPr>
        <w:t>following</w:t>
      </w:r>
      <w:r>
        <w:rPr>
          <w:color w:val="231F20"/>
          <w:spacing w:val="3"/>
        </w:rPr>
        <w:t> </w:t>
      </w:r>
      <w:r>
        <w:rPr>
          <w:color w:val="231F20"/>
          <w:spacing w:val="-4"/>
        </w:rPr>
        <w:t>transactions.</w:t>
      </w:r>
    </w:p>
    <w:p>
      <w:pPr>
        <w:pStyle w:val="ListParagraph"/>
        <w:numPr>
          <w:ilvl w:val="0"/>
          <w:numId w:val="39"/>
        </w:numPr>
        <w:tabs>
          <w:tab w:pos="2520" w:val="left" w:leader="none"/>
        </w:tabs>
        <w:spacing w:line="240" w:lineRule="auto" w:before="21" w:after="0"/>
        <w:ind w:left="2519" w:right="0" w:hanging="219"/>
        <w:jc w:val="left"/>
        <w:rPr>
          <w:sz w:val="19"/>
        </w:rPr>
      </w:pPr>
      <w:r>
        <w:rPr>
          <w:color w:val="231F20"/>
          <w:spacing w:val="-2"/>
          <w:sz w:val="19"/>
        </w:rPr>
        <w:t>Pay</w:t>
      </w:r>
      <w:r>
        <w:rPr>
          <w:color w:val="231F20"/>
          <w:spacing w:val="-6"/>
          <w:sz w:val="19"/>
        </w:rPr>
        <w:t> </w:t>
      </w:r>
      <w:r>
        <w:rPr>
          <w:color w:val="231F20"/>
          <w:spacing w:val="-2"/>
          <w:sz w:val="19"/>
        </w:rPr>
        <w:t>employee</w:t>
      </w:r>
      <w:r>
        <w:rPr>
          <w:color w:val="231F20"/>
          <w:spacing w:val="-6"/>
          <w:sz w:val="19"/>
        </w:rPr>
        <w:t> </w:t>
      </w:r>
      <w:r>
        <w:rPr>
          <w:color w:val="231F20"/>
          <w:spacing w:val="-2"/>
          <w:sz w:val="19"/>
        </w:rPr>
        <w:t>salaries</w:t>
      </w:r>
      <w:r>
        <w:rPr>
          <w:color w:val="231F20"/>
          <w:spacing w:val="-6"/>
          <w:sz w:val="19"/>
        </w:rPr>
        <w:t> </w:t>
      </w:r>
      <w:r>
        <w:rPr>
          <w:color w:val="231F20"/>
          <w:spacing w:val="-2"/>
          <w:sz w:val="19"/>
        </w:rPr>
        <w:t>of</w:t>
      </w:r>
      <w:r>
        <w:rPr>
          <w:color w:val="231F20"/>
          <w:spacing w:val="-5"/>
          <w:sz w:val="19"/>
        </w:rPr>
        <w:t> </w:t>
      </w:r>
      <w:r>
        <w:rPr>
          <w:color w:val="231F20"/>
          <w:spacing w:val="-2"/>
          <w:sz w:val="19"/>
        </w:rPr>
        <w:t>$600</w:t>
      </w:r>
      <w:r>
        <w:rPr>
          <w:color w:val="231F20"/>
          <w:spacing w:val="-6"/>
          <w:sz w:val="19"/>
        </w:rPr>
        <w:t> </w:t>
      </w:r>
      <w:r>
        <w:rPr>
          <w:color w:val="231F20"/>
          <w:spacing w:val="-2"/>
          <w:sz w:val="19"/>
        </w:rPr>
        <w:t>by</w:t>
      </w:r>
      <w:r>
        <w:rPr>
          <w:color w:val="231F20"/>
          <w:spacing w:val="-6"/>
          <w:sz w:val="19"/>
        </w:rPr>
        <w:t> </w:t>
      </w:r>
      <w:r>
        <w:rPr>
          <w:color w:val="231F20"/>
          <w:spacing w:val="-2"/>
          <w:sz w:val="19"/>
        </w:rPr>
        <w:t>issuing</w:t>
      </w:r>
      <w:r>
        <w:rPr>
          <w:color w:val="231F20"/>
          <w:spacing w:val="-6"/>
          <w:sz w:val="19"/>
        </w:rPr>
        <w:t> </w:t>
      </w:r>
      <w:r>
        <w:rPr>
          <w:color w:val="231F20"/>
          <w:spacing w:val="-2"/>
          <w:sz w:val="19"/>
        </w:rPr>
        <w:t>checks.</w:t>
      </w:r>
    </w:p>
    <w:p>
      <w:pPr>
        <w:spacing w:after="0" w:line="240" w:lineRule="auto"/>
        <w:jc w:val="left"/>
        <w:rPr>
          <w:sz w:val="19"/>
        </w:rPr>
        <w:sectPr>
          <w:type w:val="continuous"/>
          <w:pgSz w:w="12240" w:h="15660"/>
          <w:pgMar w:top="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line="240" w:lineRule="atLeast" w:before="70"/>
        <w:ind w:left="4083" w:right="2723" w:hanging="1155"/>
        <w:jc w:val="left"/>
        <w:rPr>
          <w:rFonts w:ascii="Arial"/>
          <w:sz w:val="20"/>
        </w:rPr>
      </w:pPr>
      <w:r>
        <w:rPr/>
        <w:pict>
          <v:group style="position:absolute;margin-left:0pt;margin-top:0pt;width:612pt;height:783pt;mso-position-horizontal-relative:page;mso-position-vertical-relative:page;z-index:-18880000" id="docshapegroup937" coordorigin="0,0" coordsize="12240,15660">
            <v:rect style="position:absolute;left:11520;top:0;width:720;height:15660" id="docshape938" filled="true" fillcolor="#336929" stroked="false">
              <v:fill type="solid"/>
            </v:rect>
            <v:rect style="position:absolute;left:5;top:5;width:12230;height:15650" id="docshape939" filled="false" stroked="true" strokeweight=".5pt" strokecolor="#939598">
              <v:stroke dashstyle="solid"/>
            </v:rect>
            <w10:wrap type="none"/>
          </v:group>
        </w:pict>
      </w:r>
      <w:r>
        <w:rPr/>
        <w:pict>
          <v:group style="position:absolute;margin-left:83.25pt;margin-top:316.5pt;width:370.8pt;height:128.9pt;mso-position-horizontal-relative:page;mso-position-vertical-relative:page;z-index:-18879488" id="docshapegroup940" coordorigin="1665,6330" coordsize="7416,2578">
            <v:rect style="position:absolute;left:1665;top:6330;width:7416;height:2578" id="docshape941" filled="true" fillcolor="#231f20" stroked="false">
              <v:fill opacity="26214f" type="solid"/>
            </v:rect>
            <v:shape style="position:absolute;left:1710;top:6375;width:7170;height:2325" id="docshape942" coordorigin="1710,6375" coordsize="7170,2325" path="m8640,6375l1950,6375,1811,6379,1740,6405,1714,6476,1710,6615,1710,8460,1714,8599,1740,8670,1811,8696,1950,8700,8640,8700,8779,8696,8850,8670,8876,8599,8880,8460,8880,6615,8876,6476,8850,6405,8779,6379,8640,6375xe" filled="true" fillcolor="#fffcdf" stroked="false">
              <v:path arrowok="t"/>
              <v:fill type="solid"/>
            </v:shape>
            <v:shape style="position:absolute;left:1710;top:6375;width:7170;height:2325" id="docshape943" coordorigin="1710,6375" coordsize="7170,2325" path="m1950,6375l1811,6379,1740,6405,1714,6476,1710,6615,1710,8460,1714,8599,1740,8670,1811,8696,1950,8700,8640,8700,8779,8696,8850,8670,8876,8599,8880,8460,8880,6615,8876,6476,8850,6405,8779,6379,8640,6375,1950,6375xe" filled="false" stroked="true" strokeweight="1.5pt" strokecolor="#e7a922">
              <v:path arrowok="t"/>
              <v:stroke dashstyle="solid"/>
            </v:shape>
            <w10:wrap type="none"/>
          </v:group>
        </w:pict>
      </w: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tabs>
          <w:tab w:pos="10439" w:val="right" w:leader="none"/>
        </w:tabs>
        <w:spacing w:line="169" w:lineRule="exact" w:before="0"/>
        <w:ind w:left="5365" w:right="0" w:firstLine="0"/>
        <w:jc w:val="left"/>
        <w:rPr>
          <w:rFonts w:ascii="Proxima Nova Rg"/>
          <w:b/>
          <w:sz w:val="18"/>
        </w:rPr>
      </w:pP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r>
        <w:rPr>
          <w:rFonts w:ascii="Arial Black"/>
          <w:color w:val="231F20"/>
          <w:sz w:val="16"/>
        </w:rPr>
        <w:tab/>
      </w:r>
      <w:r>
        <w:rPr>
          <w:rFonts w:ascii="Proxima Nova Rg"/>
          <w:b/>
          <w:color w:val="231F20"/>
          <w:spacing w:val="-5"/>
          <w:w w:val="95"/>
          <w:sz w:val="18"/>
        </w:rPr>
        <w:t>209</w:t>
      </w:r>
    </w:p>
    <w:p>
      <w:pPr>
        <w:pStyle w:val="BodyText"/>
        <w:rPr>
          <w:rFonts w:ascii="Proxima Nova Rg"/>
          <w:b/>
          <w:sz w:val="20"/>
        </w:rPr>
      </w:pPr>
    </w:p>
    <w:p>
      <w:pPr>
        <w:pStyle w:val="BodyText"/>
        <w:spacing w:before="7"/>
        <w:rPr>
          <w:rFonts w:ascii="Proxima Nova Rg"/>
          <w:b/>
          <w:sz w:val="12"/>
        </w:rPr>
      </w:pPr>
      <w:r>
        <w:rPr/>
        <w:pict>
          <v:shape style="position:absolute;margin-left:72pt;margin-top:8.867797pt;width:384pt;height:681pt;mso-position-horizontal-relative:page;mso-position-vertical-relative:paragraph;z-index:-15728640;mso-wrap-distance-left:0;mso-wrap-distance-right:0" type="#_x0000_t202" id="docshape944" filled="false" stroked="false">
            <v:textbox inset="0,0,0,0">
              <w:txbxContent>
                <w:tbl>
                  <w:tblPr>
                    <w:tblW w:w="0" w:type="auto"/>
                    <w:jc w:val="left"/>
                    <w:tblInd w:w="5"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0" w:type="dxa"/>
                      <w:left w:w="0" w:type="dxa"/>
                      <w:bottom w:w="0" w:type="dxa"/>
                      <w:right w:w="0" w:type="dxa"/>
                    </w:tblCellMar>
                    <w:tblLook w:val="01E0"/>
                  </w:tblPr>
                  <w:tblGrid>
                    <w:gridCol w:w="595"/>
                    <w:gridCol w:w="7075"/>
                  </w:tblGrid>
                  <w:tr>
                    <w:trPr>
                      <w:trHeight w:val="1513" w:hRule="atLeast"/>
                    </w:trPr>
                    <w:tc>
                      <w:tcPr>
                        <w:tcW w:w="7670" w:type="dxa"/>
                        <w:gridSpan w:val="2"/>
                        <w:tcBorders>
                          <w:bottom w:val="nil"/>
                        </w:tcBorders>
                      </w:tcPr>
                      <w:p>
                        <w:pPr>
                          <w:pStyle w:val="TableParagraph"/>
                          <w:numPr>
                            <w:ilvl w:val="0"/>
                            <w:numId w:val="40"/>
                          </w:numPr>
                          <w:tabs>
                            <w:tab w:pos="235" w:val="left" w:leader="none"/>
                          </w:tabs>
                          <w:spacing w:line="166" w:lineRule="exact" w:before="0" w:after="0"/>
                          <w:ind w:left="234" w:right="0" w:hanging="227"/>
                          <w:jc w:val="left"/>
                          <w:rPr>
                            <w:sz w:val="19"/>
                          </w:rPr>
                        </w:pPr>
                        <w:r>
                          <w:rPr>
                            <w:color w:val="231F20"/>
                            <w:spacing w:val="-2"/>
                            <w:sz w:val="19"/>
                          </w:rPr>
                          <w:t>Purchase</w:t>
                        </w:r>
                        <w:r>
                          <w:rPr>
                            <w:color w:val="231F20"/>
                            <w:spacing w:val="-1"/>
                            <w:sz w:val="19"/>
                          </w:rPr>
                          <w:t> </w:t>
                        </w:r>
                        <w:r>
                          <w:rPr>
                            <w:color w:val="231F20"/>
                            <w:spacing w:val="-2"/>
                            <w:sz w:val="19"/>
                          </w:rPr>
                          <w:t>computer</w:t>
                        </w:r>
                        <w:r>
                          <w:rPr>
                            <w:color w:val="231F20"/>
                            <w:sz w:val="19"/>
                          </w:rPr>
                          <w:t> </w:t>
                        </w:r>
                        <w:r>
                          <w:rPr>
                            <w:color w:val="231F20"/>
                            <w:spacing w:val="-2"/>
                            <w:sz w:val="19"/>
                          </w:rPr>
                          <w:t>equipment</w:t>
                        </w:r>
                        <w:r>
                          <w:rPr>
                            <w:color w:val="231F20"/>
                            <w:sz w:val="19"/>
                          </w:rPr>
                          <w:t> </w:t>
                        </w:r>
                        <w:r>
                          <w:rPr>
                            <w:color w:val="231F20"/>
                            <w:spacing w:val="-2"/>
                            <w:sz w:val="19"/>
                          </w:rPr>
                          <w:t>of</w:t>
                        </w:r>
                        <w:r>
                          <w:rPr>
                            <w:color w:val="231F20"/>
                            <w:spacing w:val="-1"/>
                            <w:sz w:val="19"/>
                          </w:rPr>
                          <w:t> </w:t>
                        </w:r>
                        <w:r>
                          <w:rPr>
                            <w:color w:val="231F20"/>
                            <w:spacing w:val="-2"/>
                            <w:sz w:val="19"/>
                          </w:rPr>
                          <w:t>$1,000</w:t>
                        </w:r>
                        <w:r>
                          <w:rPr>
                            <w:color w:val="231F20"/>
                            <w:sz w:val="19"/>
                          </w:rPr>
                          <w:t> </w:t>
                        </w:r>
                        <w:r>
                          <w:rPr>
                            <w:color w:val="231F20"/>
                            <w:spacing w:val="-2"/>
                            <w:sz w:val="19"/>
                          </w:rPr>
                          <w:t>using</w:t>
                        </w:r>
                        <w:r>
                          <w:rPr>
                            <w:color w:val="231F20"/>
                            <w:sz w:val="19"/>
                          </w:rPr>
                          <w:t> </w:t>
                        </w:r>
                        <w:r>
                          <w:rPr>
                            <w:color w:val="231F20"/>
                            <w:spacing w:val="-2"/>
                            <w:sz w:val="19"/>
                          </w:rPr>
                          <w:t>a</w:t>
                        </w:r>
                        <w:r>
                          <w:rPr>
                            <w:color w:val="231F20"/>
                            <w:spacing w:val="-1"/>
                            <w:sz w:val="19"/>
                          </w:rPr>
                          <w:t> </w:t>
                        </w:r>
                        <w:r>
                          <w:rPr>
                            <w:color w:val="231F20"/>
                            <w:spacing w:val="-2"/>
                            <w:sz w:val="19"/>
                          </w:rPr>
                          <w:t>credit</w:t>
                        </w:r>
                        <w:r>
                          <w:rPr>
                            <w:color w:val="231F20"/>
                            <w:sz w:val="19"/>
                          </w:rPr>
                          <w:t> </w:t>
                        </w:r>
                        <w:r>
                          <w:rPr>
                            <w:color w:val="231F20"/>
                            <w:spacing w:val="-4"/>
                            <w:sz w:val="19"/>
                          </w:rPr>
                          <w:t>card.</w:t>
                        </w:r>
                      </w:p>
                      <w:p>
                        <w:pPr>
                          <w:pStyle w:val="TableParagraph"/>
                          <w:numPr>
                            <w:ilvl w:val="0"/>
                            <w:numId w:val="40"/>
                          </w:numPr>
                          <w:tabs>
                            <w:tab w:pos="235" w:val="left" w:leader="none"/>
                          </w:tabs>
                          <w:spacing w:line="240" w:lineRule="auto" w:before="37" w:after="0"/>
                          <w:ind w:left="234" w:right="0" w:hanging="227"/>
                          <w:jc w:val="left"/>
                          <w:rPr>
                            <w:sz w:val="19"/>
                          </w:rPr>
                        </w:pPr>
                        <w:r>
                          <w:rPr>
                            <w:color w:val="231F20"/>
                            <w:sz w:val="19"/>
                          </w:rPr>
                          <w:t>Pay</w:t>
                        </w:r>
                        <w:r>
                          <w:rPr>
                            <w:color w:val="231F20"/>
                            <w:spacing w:val="-8"/>
                            <w:sz w:val="19"/>
                          </w:rPr>
                          <w:t> </w:t>
                        </w:r>
                        <w:r>
                          <w:rPr>
                            <w:color w:val="231F20"/>
                            <w:sz w:val="19"/>
                          </w:rPr>
                          <w:t>for</w:t>
                        </w:r>
                        <w:r>
                          <w:rPr>
                            <w:color w:val="231F20"/>
                            <w:spacing w:val="-8"/>
                            <w:sz w:val="19"/>
                          </w:rPr>
                          <w:t> </w:t>
                        </w:r>
                        <w:r>
                          <w:rPr>
                            <w:color w:val="231F20"/>
                            <w:sz w:val="19"/>
                          </w:rPr>
                          <w:t>maintenance</w:t>
                        </w:r>
                        <w:r>
                          <w:rPr>
                            <w:color w:val="231F20"/>
                            <w:spacing w:val="-8"/>
                            <w:sz w:val="19"/>
                          </w:rPr>
                          <w:t> </w:t>
                        </w:r>
                        <w:r>
                          <w:rPr>
                            <w:color w:val="231F20"/>
                            <w:sz w:val="19"/>
                          </w:rPr>
                          <w:t>of</w:t>
                        </w:r>
                        <w:r>
                          <w:rPr>
                            <w:color w:val="231F20"/>
                            <w:spacing w:val="-8"/>
                            <w:sz w:val="19"/>
                          </w:rPr>
                          <w:t> </w:t>
                        </w:r>
                        <w:r>
                          <w:rPr>
                            <w:color w:val="231F20"/>
                            <w:sz w:val="19"/>
                          </w:rPr>
                          <w:t>$400</w:t>
                        </w:r>
                        <w:r>
                          <w:rPr>
                            <w:color w:val="231F20"/>
                            <w:spacing w:val="-8"/>
                            <w:sz w:val="19"/>
                          </w:rPr>
                          <w:t> </w:t>
                        </w:r>
                        <w:r>
                          <w:rPr>
                            <w:color w:val="231F20"/>
                            <w:sz w:val="19"/>
                          </w:rPr>
                          <w:t>for</w:t>
                        </w:r>
                        <w:r>
                          <w:rPr>
                            <w:color w:val="231F20"/>
                            <w:spacing w:val="-8"/>
                            <w:sz w:val="19"/>
                          </w:rPr>
                          <w:t> </w:t>
                        </w:r>
                        <w:r>
                          <w:rPr>
                            <w:color w:val="231F20"/>
                            <w:sz w:val="19"/>
                          </w:rPr>
                          <w:t>a</w:t>
                        </w:r>
                        <w:r>
                          <w:rPr>
                            <w:color w:val="231F20"/>
                            <w:spacing w:val="-8"/>
                            <w:sz w:val="19"/>
                          </w:rPr>
                          <w:t> </w:t>
                        </w:r>
                        <w:r>
                          <w:rPr>
                            <w:color w:val="231F20"/>
                            <w:sz w:val="19"/>
                          </w:rPr>
                          <w:t>company</w:t>
                        </w:r>
                        <w:r>
                          <w:rPr>
                            <w:color w:val="231F20"/>
                            <w:spacing w:val="-8"/>
                            <w:sz w:val="19"/>
                          </w:rPr>
                          <w:t> </w:t>
                        </w:r>
                        <w:r>
                          <w:rPr>
                            <w:color w:val="231F20"/>
                            <w:sz w:val="19"/>
                          </w:rPr>
                          <w:t>vehicle</w:t>
                        </w:r>
                        <w:r>
                          <w:rPr>
                            <w:color w:val="231F20"/>
                            <w:spacing w:val="-8"/>
                            <w:sz w:val="19"/>
                          </w:rPr>
                          <w:t> </w:t>
                        </w:r>
                        <w:r>
                          <w:rPr>
                            <w:color w:val="231F20"/>
                            <w:sz w:val="19"/>
                          </w:rPr>
                          <w:t>using</w:t>
                        </w:r>
                        <w:r>
                          <w:rPr>
                            <w:color w:val="231F20"/>
                            <w:spacing w:val="-8"/>
                            <w:sz w:val="19"/>
                          </w:rPr>
                          <w:t> </w:t>
                        </w:r>
                        <w:r>
                          <w:rPr>
                            <w:color w:val="231F20"/>
                            <w:sz w:val="19"/>
                          </w:rPr>
                          <w:t>a</w:t>
                        </w:r>
                        <w:r>
                          <w:rPr>
                            <w:color w:val="231F20"/>
                            <w:spacing w:val="-8"/>
                            <w:sz w:val="19"/>
                          </w:rPr>
                          <w:t> </w:t>
                        </w:r>
                        <w:r>
                          <w:rPr>
                            <w:color w:val="231F20"/>
                            <w:sz w:val="19"/>
                          </w:rPr>
                          <w:t>debit</w:t>
                        </w:r>
                        <w:r>
                          <w:rPr>
                            <w:color w:val="231F20"/>
                            <w:spacing w:val="-8"/>
                            <w:sz w:val="19"/>
                          </w:rPr>
                          <w:t> </w:t>
                        </w:r>
                        <w:r>
                          <w:rPr>
                            <w:color w:val="231F20"/>
                            <w:spacing w:val="-2"/>
                            <w:sz w:val="19"/>
                          </w:rPr>
                          <w:t>card.</w:t>
                        </w:r>
                      </w:p>
                      <w:p>
                        <w:pPr>
                          <w:pStyle w:val="TableParagraph"/>
                          <w:spacing w:before="169"/>
                          <w:ind w:left="-5"/>
                          <w:rPr>
                            <w:sz w:val="19"/>
                          </w:rPr>
                        </w:pPr>
                        <w:r>
                          <w:rPr>
                            <w:rFonts w:ascii="Arial Black" w:hAnsi="Arial Black"/>
                            <w:color w:val="7F2654"/>
                            <w:spacing w:val="-2"/>
                            <w:sz w:val="19"/>
                          </w:rPr>
                          <w:t>BE4–7</w:t>
                        </w:r>
                        <w:r>
                          <w:rPr>
                            <w:rFonts w:ascii="Arial Black" w:hAnsi="Arial Black"/>
                            <w:color w:val="7F2654"/>
                            <w:spacing w:val="-15"/>
                            <w:sz w:val="19"/>
                          </w:rPr>
                          <w:t> </w:t>
                        </w:r>
                        <w:r>
                          <w:rPr>
                            <w:color w:val="231F20"/>
                            <w:spacing w:val="-2"/>
                            <w:sz w:val="19"/>
                          </w:rPr>
                          <w:t>Match</w:t>
                        </w:r>
                        <w:r>
                          <w:rPr>
                            <w:color w:val="231F20"/>
                            <w:spacing w:val="-8"/>
                            <w:sz w:val="19"/>
                          </w:rPr>
                          <w:t> </w:t>
                        </w:r>
                        <w:r>
                          <w:rPr>
                            <w:color w:val="231F20"/>
                            <w:spacing w:val="-2"/>
                            <w:sz w:val="19"/>
                          </w:rPr>
                          <w:t>each term</w:t>
                        </w:r>
                        <w:r>
                          <w:rPr>
                            <w:color w:val="231F20"/>
                            <w:spacing w:val="-1"/>
                            <w:sz w:val="19"/>
                          </w:rPr>
                          <w:t> </w:t>
                        </w:r>
                        <w:r>
                          <w:rPr>
                            <w:color w:val="231F20"/>
                            <w:spacing w:val="-2"/>
                            <w:sz w:val="19"/>
                          </w:rPr>
                          <w:t>associated</w:t>
                        </w:r>
                        <w:r>
                          <w:rPr>
                            <w:color w:val="231F20"/>
                            <w:spacing w:val="-1"/>
                            <w:sz w:val="19"/>
                          </w:rPr>
                          <w:t> </w:t>
                        </w:r>
                        <w:r>
                          <w:rPr>
                            <w:color w:val="231F20"/>
                            <w:spacing w:val="-2"/>
                            <w:sz w:val="19"/>
                          </w:rPr>
                          <w:t>with</w:t>
                        </w:r>
                        <w:r>
                          <w:rPr>
                            <w:color w:val="231F20"/>
                            <w:spacing w:val="-1"/>
                            <w:sz w:val="19"/>
                          </w:rPr>
                          <w:t> </w:t>
                        </w:r>
                        <w:r>
                          <w:rPr>
                            <w:color w:val="231F20"/>
                            <w:spacing w:val="-2"/>
                            <w:sz w:val="19"/>
                          </w:rPr>
                          <w:t>a bank</w:t>
                        </w:r>
                        <w:r>
                          <w:rPr>
                            <w:color w:val="231F20"/>
                            <w:spacing w:val="-1"/>
                            <w:sz w:val="19"/>
                          </w:rPr>
                          <w:t> </w:t>
                        </w:r>
                        <w:r>
                          <w:rPr>
                            <w:color w:val="231F20"/>
                            <w:spacing w:val="-2"/>
                            <w:sz w:val="19"/>
                          </w:rPr>
                          <w:t>reconciliation</w:t>
                        </w:r>
                        <w:r>
                          <w:rPr>
                            <w:color w:val="231F20"/>
                            <w:spacing w:val="-1"/>
                            <w:sz w:val="19"/>
                          </w:rPr>
                          <w:t> </w:t>
                        </w:r>
                        <w:r>
                          <w:rPr>
                            <w:color w:val="231F20"/>
                            <w:spacing w:val="-2"/>
                            <w:sz w:val="19"/>
                          </w:rPr>
                          <w:t>with its</w:t>
                        </w:r>
                        <w:r>
                          <w:rPr>
                            <w:color w:val="231F20"/>
                            <w:spacing w:val="-1"/>
                            <w:sz w:val="19"/>
                          </w:rPr>
                          <w:t> </w:t>
                        </w:r>
                        <w:r>
                          <w:rPr>
                            <w:color w:val="231F20"/>
                            <w:spacing w:val="-2"/>
                            <w:sz w:val="19"/>
                          </w:rPr>
                          <w:t>description.</w:t>
                        </w:r>
                      </w:p>
                      <w:p>
                        <w:pPr>
                          <w:pStyle w:val="TableParagraph"/>
                          <w:tabs>
                            <w:tab w:pos="2805" w:val="left" w:leader="none"/>
                            <w:tab w:pos="3305" w:val="left" w:leader="none"/>
                            <w:tab w:pos="4972" w:val="left" w:leader="none"/>
                            <w:tab w:pos="7674" w:val="left" w:leader="none"/>
                          </w:tabs>
                          <w:spacing w:before="189"/>
                          <w:ind w:left="-5" w:right="-29"/>
                          <w:rPr>
                            <w:rFonts w:ascii="Book Antiqua"/>
                            <w:b/>
                            <w:sz w:val="19"/>
                          </w:rPr>
                        </w:pPr>
                        <w:r>
                          <w:rPr>
                            <w:rFonts w:ascii="Book Antiqua"/>
                            <w:b/>
                            <w:color w:val="231F20"/>
                            <w:spacing w:val="-2"/>
                            <w:sz w:val="19"/>
                            <w:u w:val="single" w:color="231F20"/>
                          </w:rPr>
                          <w:t>Terms</w:t>
                        </w:r>
                        <w:r>
                          <w:rPr>
                            <w:rFonts w:ascii="Book Antiqua"/>
                            <w:b/>
                            <w:color w:val="231F20"/>
                            <w:sz w:val="19"/>
                            <w:u w:val="single" w:color="231F20"/>
                          </w:rPr>
                          <w:tab/>
                        </w:r>
                        <w:r>
                          <w:rPr>
                            <w:rFonts w:ascii="Book Antiqua"/>
                            <w:b/>
                            <w:color w:val="231F20"/>
                            <w:sz w:val="19"/>
                          </w:rPr>
                          <w:tab/>
                        </w:r>
                        <w:r>
                          <w:rPr>
                            <w:rFonts w:ascii="Book Antiqua"/>
                            <w:b/>
                            <w:color w:val="231F20"/>
                            <w:sz w:val="19"/>
                            <w:u w:val="single" w:color="231F20"/>
                          </w:rPr>
                          <w:tab/>
                        </w:r>
                        <w:r>
                          <w:rPr>
                            <w:rFonts w:ascii="Book Antiqua"/>
                            <w:b/>
                            <w:color w:val="231F20"/>
                            <w:spacing w:val="-2"/>
                            <w:sz w:val="19"/>
                            <w:u w:val="single" w:color="231F20"/>
                          </w:rPr>
                          <w:t>Descriptions</w:t>
                        </w:r>
                        <w:r>
                          <w:rPr>
                            <w:rFonts w:ascii="Book Antiqua"/>
                            <w:b/>
                            <w:color w:val="231F20"/>
                            <w:sz w:val="19"/>
                            <w:u w:val="single" w:color="231F20"/>
                          </w:rPr>
                          <w:tab/>
                        </w:r>
                      </w:p>
                      <w:p>
                        <w:pPr>
                          <w:pStyle w:val="TableParagraph"/>
                          <w:numPr>
                            <w:ilvl w:val="1"/>
                            <w:numId w:val="40"/>
                          </w:numPr>
                          <w:tabs>
                            <w:tab w:pos="956" w:val="left" w:leader="none"/>
                            <w:tab w:pos="3306" w:val="left" w:leader="none"/>
                          </w:tabs>
                          <w:spacing w:line="151" w:lineRule="exact" w:before="63" w:after="0"/>
                          <w:ind w:left="955" w:right="0" w:hanging="219"/>
                          <w:jc w:val="left"/>
                          <w:rPr>
                            <w:sz w:val="19"/>
                          </w:rPr>
                        </w:pPr>
                        <w:r>
                          <w:rPr>
                            <w:color w:val="231F20"/>
                            <w:sz w:val="19"/>
                          </w:rPr>
                          <w:t>Checks</w:t>
                        </w:r>
                        <w:r>
                          <w:rPr>
                            <w:color w:val="231F20"/>
                            <w:spacing w:val="20"/>
                            <w:sz w:val="19"/>
                          </w:rPr>
                          <w:t> </w:t>
                        </w:r>
                        <w:r>
                          <w:rPr>
                            <w:color w:val="231F20"/>
                            <w:spacing w:val="-2"/>
                            <w:sz w:val="19"/>
                          </w:rPr>
                          <w:t>outstanding</w:t>
                        </w:r>
                        <w:r>
                          <w:rPr>
                            <w:color w:val="231F20"/>
                            <w:sz w:val="19"/>
                          </w:rPr>
                          <w:tab/>
                          <w:t>a.</w:t>
                        </w:r>
                        <w:r>
                          <w:rPr>
                            <w:color w:val="231F20"/>
                            <w:spacing w:val="35"/>
                            <w:sz w:val="19"/>
                          </w:rPr>
                          <w:t> </w:t>
                        </w:r>
                        <w:r>
                          <w:rPr>
                            <w:color w:val="231F20"/>
                            <w:sz w:val="19"/>
                          </w:rPr>
                          <w:t>Cash</w:t>
                        </w:r>
                        <w:r>
                          <w:rPr>
                            <w:color w:val="231F20"/>
                            <w:spacing w:val="-4"/>
                            <w:sz w:val="19"/>
                          </w:rPr>
                          <w:t> </w:t>
                        </w:r>
                        <w:r>
                          <w:rPr>
                            <w:color w:val="231F20"/>
                            <w:sz w:val="19"/>
                          </w:rPr>
                          <w:t>receipts</w:t>
                        </w:r>
                        <w:r>
                          <w:rPr>
                            <w:color w:val="231F20"/>
                            <w:spacing w:val="-4"/>
                            <w:sz w:val="19"/>
                          </w:rPr>
                          <w:t> </w:t>
                        </w:r>
                        <w:r>
                          <w:rPr>
                            <w:color w:val="231F20"/>
                            <w:sz w:val="19"/>
                          </w:rPr>
                          <w:t>received</w:t>
                        </w:r>
                        <w:r>
                          <w:rPr>
                            <w:color w:val="231F20"/>
                            <w:spacing w:val="-4"/>
                            <w:sz w:val="19"/>
                          </w:rPr>
                          <w:t> </w:t>
                        </w:r>
                        <w:r>
                          <w:rPr>
                            <w:color w:val="231F20"/>
                            <w:sz w:val="19"/>
                          </w:rPr>
                          <w:t>by</w:t>
                        </w:r>
                        <w:r>
                          <w:rPr>
                            <w:color w:val="231F20"/>
                            <w:spacing w:val="-4"/>
                            <w:sz w:val="19"/>
                          </w:rPr>
                          <w:t> </w:t>
                        </w:r>
                        <w:r>
                          <w:rPr>
                            <w:color w:val="231F20"/>
                            <w:sz w:val="19"/>
                          </w:rPr>
                          <w:t>the</w:t>
                        </w:r>
                        <w:r>
                          <w:rPr>
                            <w:color w:val="231F20"/>
                            <w:spacing w:val="-4"/>
                            <w:sz w:val="19"/>
                          </w:rPr>
                          <w:t> </w:t>
                        </w:r>
                        <w:r>
                          <w:rPr>
                            <w:color w:val="231F20"/>
                            <w:sz w:val="19"/>
                          </w:rPr>
                          <w:t>company</w:t>
                        </w:r>
                        <w:r>
                          <w:rPr>
                            <w:color w:val="231F20"/>
                            <w:spacing w:val="-4"/>
                            <w:sz w:val="19"/>
                          </w:rPr>
                          <w:t> </w:t>
                        </w:r>
                        <w:r>
                          <w:rPr>
                            <w:color w:val="231F20"/>
                            <w:sz w:val="19"/>
                          </w:rPr>
                          <w:t>but</w:t>
                        </w:r>
                        <w:r>
                          <w:rPr>
                            <w:color w:val="231F20"/>
                            <w:spacing w:val="-4"/>
                            <w:sz w:val="19"/>
                          </w:rPr>
                          <w:t> </w:t>
                        </w:r>
                        <w:r>
                          <w:rPr>
                            <w:color w:val="231F20"/>
                            <w:sz w:val="19"/>
                          </w:rPr>
                          <w:t>not</w:t>
                        </w:r>
                        <w:r>
                          <w:rPr>
                            <w:color w:val="231F20"/>
                            <w:spacing w:val="-4"/>
                            <w:sz w:val="19"/>
                          </w:rPr>
                          <w:t> </w:t>
                        </w:r>
                        <w:r>
                          <w:rPr>
                            <w:color w:val="231F20"/>
                            <w:spacing w:val="-5"/>
                            <w:sz w:val="19"/>
                          </w:rPr>
                          <w:t>yet</w:t>
                        </w:r>
                      </w:p>
                    </w:tc>
                  </w:tr>
                  <w:tr>
                    <w:trPr>
                      <w:trHeight w:val="230" w:hRule="atLeast"/>
                    </w:trPr>
                    <w:tc>
                      <w:tcPr>
                        <w:tcW w:w="595" w:type="dxa"/>
                        <w:tcBorders>
                          <w:top w:val="single" w:sz="4" w:space="0" w:color="231F20"/>
                          <w:bottom w:val="single" w:sz="4" w:space="0" w:color="231F20"/>
                          <w:right w:val="nil"/>
                        </w:tcBorders>
                      </w:tcPr>
                      <w:p>
                        <w:pPr>
                          <w:pStyle w:val="TableParagraph"/>
                          <w:rPr>
                            <w:rFonts w:ascii="Times New Roman"/>
                            <w:sz w:val="16"/>
                          </w:rPr>
                        </w:pPr>
                      </w:p>
                    </w:tc>
                    <w:tc>
                      <w:tcPr>
                        <w:tcW w:w="7075" w:type="dxa"/>
                        <w:vMerge w:val="restart"/>
                        <w:tcBorders>
                          <w:top w:val="nil"/>
                          <w:left w:val="nil"/>
                          <w:bottom w:val="nil"/>
                        </w:tcBorders>
                      </w:tcPr>
                      <w:p>
                        <w:pPr>
                          <w:pStyle w:val="TableParagraph"/>
                          <w:numPr>
                            <w:ilvl w:val="0"/>
                            <w:numId w:val="41"/>
                          </w:numPr>
                          <w:tabs>
                            <w:tab w:pos="361" w:val="left" w:leader="none"/>
                            <w:tab w:pos="2950" w:val="left" w:leader="none"/>
                          </w:tabs>
                          <w:spacing w:line="240" w:lineRule="auto" w:before="59" w:after="0"/>
                          <w:ind w:left="360" w:right="0" w:hanging="219"/>
                          <w:jc w:val="left"/>
                          <w:rPr>
                            <w:sz w:val="19"/>
                          </w:rPr>
                        </w:pPr>
                        <w:r>
                          <w:rPr>
                            <w:color w:val="231F20"/>
                            <w:sz w:val="19"/>
                          </w:rPr>
                          <w:t>NSF</w:t>
                        </w:r>
                        <w:r>
                          <w:rPr>
                            <w:color w:val="231F20"/>
                            <w:spacing w:val="13"/>
                            <w:sz w:val="19"/>
                          </w:rPr>
                          <w:t> </w:t>
                        </w:r>
                        <w:r>
                          <w:rPr>
                            <w:color w:val="231F20"/>
                            <w:sz w:val="19"/>
                          </w:rPr>
                          <w:t>checks</w:t>
                        </w:r>
                        <w:r>
                          <w:rPr>
                            <w:color w:val="231F20"/>
                            <w:spacing w:val="13"/>
                            <w:sz w:val="19"/>
                          </w:rPr>
                          <w:t> </w:t>
                        </w:r>
                        <w:r>
                          <w:rPr>
                            <w:color w:val="231F20"/>
                            <w:spacing w:val="-4"/>
                            <w:sz w:val="19"/>
                          </w:rPr>
                          <w:t>from</w:t>
                        </w:r>
                        <w:r>
                          <w:rPr>
                            <w:color w:val="231F20"/>
                            <w:sz w:val="19"/>
                          </w:rPr>
                          <w:tab/>
                        </w:r>
                        <w:r>
                          <w:rPr>
                            <w:color w:val="231F20"/>
                            <w:spacing w:val="-2"/>
                            <w:sz w:val="19"/>
                          </w:rPr>
                          <w:t>recorded</w:t>
                        </w:r>
                        <w:r>
                          <w:rPr>
                            <w:color w:val="231F20"/>
                            <w:spacing w:val="-3"/>
                            <w:sz w:val="19"/>
                          </w:rPr>
                          <w:t> </w:t>
                        </w:r>
                        <w:r>
                          <w:rPr>
                            <w:color w:val="231F20"/>
                            <w:spacing w:val="-2"/>
                            <w:sz w:val="19"/>
                          </w:rPr>
                          <w:t>by</w:t>
                        </w:r>
                        <w:r>
                          <w:rPr>
                            <w:color w:val="231F20"/>
                            <w:spacing w:val="-3"/>
                            <w:sz w:val="19"/>
                          </w:rPr>
                          <w:t> </w:t>
                        </w:r>
                        <w:r>
                          <w:rPr>
                            <w:color w:val="231F20"/>
                            <w:spacing w:val="-2"/>
                            <w:sz w:val="19"/>
                          </w:rPr>
                          <w:t>the</w:t>
                        </w:r>
                        <w:r>
                          <w:rPr>
                            <w:color w:val="231F20"/>
                            <w:spacing w:val="-3"/>
                            <w:sz w:val="19"/>
                          </w:rPr>
                          <w:t> </w:t>
                        </w:r>
                        <w:r>
                          <w:rPr>
                            <w:color w:val="231F20"/>
                            <w:spacing w:val="-2"/>
                            <w:sz w:val="19"/>
                          </w:rPr>
                          <w:t>bank.</w:t>
                        </w:r>
                      </w:p>
                      <w:p>
                        <w:pPr>
                          <w:pStyle w:val="TableParagraph"/>
                          <w:tabs>
                            <w:tab w:pos="2711" w:val="left" w:leader="none"/>
                          </w:tabs>
                          <w:spacing w:before="7"/>
                          <w:ind w:left="360"/>
                          <w:rPr>
                            <w:sz w:val="19"/>
                          </w:rPr>
                        </w:pPr>
                        <w:r>
                          <w:rPr>
                            <w:color w:val="231F20"/>
                            <w:spacing w:val="-2"/>
                            <w:sz w:val="19"/>
                          </w:rPr>
                          <w:t>customers</w:t>
                        </w:r>
                        <w:r>
                          <w:rPr>
                            <w:color w:val="231F20"/>
                            <w:sz w:val="19"/>
                          </w:rPr>
                          <w:tab/>
                        </w:r>
                        <w:r>
                          <w:rPr>
                            <w:color w:val="231F20"/>
                            <w:position w:val="1"/>
                            <w:sz w:val="19"/>
                          </w:rPr>
                          <w:t>b.</w:t>
                        </w:r>
                        <w:r>
                          <w:rPr>
                            <w:color w:val="231F20"/>
                            <w:spacing w:val="29"/>
                            <w:position w:val="1"/>
                            <w:sz w:val="19"/>
                          </w:rPr>
                          <w:t> </w:t>
                        </w:r>
                        <w:r>
                          <w:rPr>
                            <w:color w:val="231F20"/>
                            <w:position w:val="1"/>
                            <w:sz w:val="19"/>
                          </w:rPr>
                          <w:t>Fees</w:t>
                        </w:r>
                        <w:r>
                          <w:rPr>
                            <w:color w:val="231F20"/>
                            <w:spacing w:val="-2"/>
                            <w:position w:val="1"/>
                            <w:sz w:val="19"/>
                          </w:rPr>
                          <w:t> </w:t>
                        </w:r>
                        <w:r>
                          <w:rPr>
                            <w:color w:val="231F20"/>
                            <w:position w:val="1"/>
                            <w:sz w:val="19"/>
                          </w:rPr>
                          <w:t>imposed</w:t>
                        </w:r>
                        <w:r>
                          <w:rPr>
                            <w:color w:val="231F20"/>
                            <w:spacing w:val="-3"/>
                            <w:position w:val="1"/>
                            <w:sz w:val="19"/>
                          </w:rPr>
                          <w:t> </w:t>
                        </w:r>
                        <w:r>
                          <w:rPr>
                            <w:color w:val="231F20"/>
                            <w:position w:val="1"/>
                            <w:sz w:val="19"/>
                          </w:rPr>
                          <w:t>by</w:t>
                        </w:r>
                        <w:r>
                          <w:rPr>
                            <w:color w:val="231F20"/>
                            <w:spacing w:val="-2"/>
                            <w:position w:val="1"/>
                            <w:sz w:val="19"/>
                          </w:rPr>
                          <w:t> </w:t>
                        </w:r>
                        <w:r>
                          <w:rPr>
                            <w:color w:val="231F20"/>
                            <w:position w:val="1"/>
                            <w:sz w:val="19"/>
                          </w:rPr>
                          <w:t>the</w:t>
                        </w:r>
                        <w:r>
                          <w:rPr>
                            <w:color w:val="231F20"/>
                            <w:spacing w:val="-3"/>
                            <w:position w:val="1"/>
                            <w:sz w:val="19"/>
                          </w:rPr>
                          <w:t> </w:t>
                        </w:r>
                        <w:r>
                          <w:rPr>
                            <w:color w:val="231F20"/>
                            <w:position w:val="1"/>
                            <w:sz w:val="19"/>
                          </w:rPr>
                          <w:t>bank</w:t>
                        </w:r>
                        <w:r>
                          <w:rPr>
                            <w:color w:val="231F20"/>
                            <w:spacing w:val="-3"/>
                            <w:position w:val="1"/>
                            <w:sz w:val="19"/>
                          </w:rPr>
                          <w:t> </w:t>
                        </w:r>
                        <w:r>
                          <w:rPr>
                            <w:color w:val="231F20"/>
                            <w:position w:val="1"/>
                            <w:sz w:val="19"/>
                          </w:rPr>
                          <w:t>to</w:t>
                        </w:r>
                        <w:r>
                          <w:rPr>
                            <w:color w:val="231F20"/>
                            <w:spacing w:val="-2"/>
                            <w:position w:val="1"/>
                            <w:sz w:val="19"/>
                          </w:rPr>
                          <w:t> </w:t>
                        </w:r>
                        <w:r>
                          <w:rPr>
                            <w:color w:val="231F20"/>
                            <w:position w:val="1"/>
                            <w:sz w:val="19"/>
                          </w:rPr>
                          <w:t>the</w:t>
                        </w:r>
                        <w:r>
                          <w:rPr>
                            <w:color w:val="231F20"/>
                            <w:spacing w:val="-3"/>
                            <w:position w:val="1"/>
                            <w:sz w:val="19"/>
                          </w:rPr>
                          <w:t> </w:t>
                        </w:r>
                        <w:r>
                          <w:rPr>
                            <w:color w:val="231F20"/>
                            <w:position w:val="1"/>
                            <w:sz w:val="19"/>
                          </w:rPr>
                          <w:t>company</w:t>
                        </w:r>
                        <w:r>
                          <w:rPr>
                            <w:color w:val="231F20"/>
                            <w:spacing w:val="-3"/>
                            <w:position w:val="1"/>
                            <w:sz w:val="19"/>
                          </w:rPr>
                          <w:t> </w:t>
                        </w:r>
                        <w:r>
                          <w:rPr>
                            <w:color w:val="231F20"/>
                            <w:spacing w:val="-5"/>
                            <w:position w:val="1"/>
                            <w:sz w:val="19"/>
                          </w:rPr>
                          <w:t>for</w:t>
                        </w:r>
                      </w:p>
                      <w:p>
                        <w:pPr>
                          <w:pStyle w:val="TableParagraph"/>
                          <w:numPr>
                            <w:ilvl w:val="0"/>
                            <w:numId w:val="41"/>
                          </w:numPr>
                          <w:tabs>
                            <w:tab w:pos="361" w:val="left" w:leader="none"/>
                            <w:tab w:pos="2950" w:val="left" w:leader="none"/>
                          </w:tabs>
                          <w:spacing w:line="240" w:lineRule="auto" w:before="8" w:after="0"/>
                          <w:ind w:left="360" w:right="0" w:hanging="219"/>
                          <w:jc w:val="left"/>
                          <w:rPr>
                            <w:sz w:val="19"/>
                          </w:rPr>
                        </w:pPr>
                        <w:r>
                          <w:rPr>
                            <w:color w:val="231F20"/>
                            <w:sz w:val="19"/>
                          </w:rPr>
                          <w:t>Company</w:t>
                        </w:r>
                        <w:r>
                          <w:rPr>
                            <w:color w:val="231F20"/>
                            <w:spacing w:val="11"/>
                            <w:sz w:val="19"/>
                          </w:rPr>
                          <w:t> </w:t>
                        </w:r>
                        <w:r>
                          <w:rPr>
                            <w:color w:val="231F20"/>
                            <w:spacing w:val="-2"/>
                            <w:sz w:val="19"/>
                          </w:rPr>
                          <w:t>error</w:t>
                        </w:r>
                        <w:r>
                          <w:rPr>
                            <w:color w:val="231F20"/>
                            <w:sz w:val="19"/>
                          </w:rPr>
                          <w:tab/>
                        </w:r>
                        <w:r>
                          <w:rPr>
                            <w:color w:val="231F20"/>
                            <w:spacing w:val="-2"/>
                            <w:position w:val="1"/>
                            <w:sz w:val="19"/>
                          </w:rPr>
                          <w:t>providing</w:t>
                        </w:r>
                        <w:r>
                          <w:rPr>
                            <w:color w:val="231F20"/>
                            <w:position w:val="1"/>
                            <w:sz w:val="19"/>
                          </w:rPr>
                          <w:t> </w:t>
                        </w:r>
                        <w:r>
                          <w:rPr>
                            <w:color w:val="231F20"/>
                            <w:spacing w:val="-2"/>
                            <w:position w:val="1"/>
                            <w:sz w:val="19"/>
                          </w:rPr>
                          <w:t>routine</w:t>
                        </w:r>
                        <w:r>
                          <w:rPr>
                            <w:color w:val="231F20"/>
                            <w:spacing w:val="1"/>
                            <w:position w:val="1"/>
                            <w:sz w:val="19"/>
                          </w:rPr>
                          <w:t> </w:t>
                        </w:r>
                        <w:r>
                          <w:rPr>
                            <w:color w:val="231F20"/>
                            <w:spacing w:val="-2"/>
                            <w:position w:val="1"/>
                            <w:sz w:val="19"/>
                          </w:rPr>
                          <w:t>services.</w:t>
                        </w:r>
                      </w:p>
                      <w:p>
                        <w:pPr>
                          <w:pStyle w:val="TableParagraph"/>
                          <w:numPr>
                            <w:ilvl w:val="0"/>
                            <w:numId w:val="41"/>
                          </w:numPr>
                          <w:tabs>
                            <w:tab w:pos="361" w:val="left" w:leader="none"/>
                            <w:tab w:pos="2711" w:val="left" w:leader="none"/>
                          </w:tabs>
                          <w:spacing w:line="240" w:lineRule="auto" w:before="7" w:after="0"/>
                          <w:ind w:left="360" w:right="0" w:hanging="219"/>
                          <w:jc w:val="left"/>
                          <w:rPr>
                            <w:sz w:val="19"/>
                          </w:rPr>
                        </w:pPr>
                        <w:r>
                          <w:rPr>
                            <w:color w:val="231F20"/>
                            <w:sz w:val="19"/>
                          </w:rPr>
                          <w:t>Note</w:t>
                        </w:r>
                        <w:r>
                          <w:rPr>
                            <w:color w:val="231F20"/>
                            <w:spacing w:val="4"/>
                            <w:sz w:val="19"/>
                          </w:rPr>
                          <w:t> </w:t>
                        </w:r>
                        <w:r>
                          <w:rPr>
                            <w:color w:val="231F20"/>
                            <w:spacing w:val="-2"/>
                            <w:sz w:val="19"/>
                          </w:rPr>
                          <w:t>collected</w:t>
                        </w:r>
                        <w:r>
                          <w:rPr>
                            <w:color w:val="231F20"/>
                            <w:sz w:val="19"/>
                          </w:rPr>
                          <w:tab/>
                        </w:r>
                        <w:r>
                          <w:rPr>
                            <w:color w:val="231F20"/>
                            <w:position w:val="1"/>
                            <w:sz w:val="19"/>
                          </w:rPr>
                          <w:t>c.</w:t>
                        </w:r>
                        <w:r>
                          <w:rPr>
                            <w:color w:val="231F20"/>
                            <w:spacing w:val="48"/>
                            <w:position w:val="1"/>
                            <w:sz w:val="19"/>
                          </w:rPr>
                          <w:t> </w:t>
                        </w:r>
                        <w:r>
                          <w:rPr>
                            <w:color w:val="231F20"/>
                            <w:position w:val="1"/>
                            <w:sz w:val="19"/>
                          </w:rPr>
                          <w:t>Checks</w:t>
                        </w:r>
                        <w:r>
                          <w:rPr>
                            <w:color w:val="231F20"/>
                            <w:spacing w:val="-1"/>
                            <w:position w:val="1"/>
                            <w:sz w:val="19"/>
                          </w:rPr>
                          <w:t> </w:t>
                        </w:r>
                        <w:r>
                          <w:rPr>
                            <w:color w:val="231F20"/>
                            <w:position w:val="1"/>
                            <w:sz w:val="19"/>
                          </w:rPr>
                          <w:t>written</w:t>
                        </w:r>
                        <w:r>
                          <w:rPr>
                            <w:color w:val="231F20"/>
                            <w:spacing w:val="-1"/>
                            <w:position w:val="1"/>
                            <w:sz w:val="19"/>
                          </w:rPr>
                          <w:t> </w:t>
                        </w:r>
                        <w:r>
                          <w:rPr>
                            <w:color w:val="231F20"/>
                            <w:position w:val="1"/>
                            <w:sz w:val="19"/>
                          </w:rPr>
                          <w:t>to</w:t>
                        </w:r>
                        <w:r>
                          <w:rPr>
                            <w:color w:val="231F20"/>
                            <w:spacing w:val="-2"/>
                            <w:position w:val="1"/>
                            <w:sz w:val="19"/>
                          </w:rPr>
                          <w:t> </w:t>
                        </w:r>
                        <w:r>
                          <w:rPr>
                            <w:color w:val="231F20"/>
                            <w:position w:val="1"/>
                            <w:sz w:val="19"/>
                          </w:rPr>
                          <w:t>the</w:t>
                        </w:r>
                        <w:r>
                          <w:rPr>
                            <w:color w:val="231F20"/>
                            <w:spacing w:val="-1"/>
                            <w:position w:val="1"/>
                            <w:sz w:val="19"/>
                          </w:rPr>
                          <w:t> </w:t>
                        </w:r>
                        <w:r>
                          <w:rPr>
                            <w:color w:val="231F20"/>
                            <w:position w:val="1"/>
                            <w:sz w:val="19"/>
                          </w:rPr>
                          <w:t>company</w:t>
                        </w:r>
                        <w:r>
                          <w:rPr>
                            <w:color w:val="231F20"/>
                            <w:spacing w:val="-1"/>
                            <w:position w:val="1"/>
                            <w:sz w:val="19"/>
                          </w:rPr>
                          <w:t> </w:t>
                        </w:r>
                        <w:r>
                          <w:rPr>
                            <w:color w:val="231F20"/>
                            <w:position w:val="1"/>
                            <w:sz w:val="19"/>
                          </w:rPr>
                          <w:t>that</w:t>
                        </w:r>
                        <w:r>
                          <w:rPr>
                            <w:color w:val="231F20"/>
                            <w:spacing w:val="-2"/>
                            <w:position w:val="1"/>
                            <w:sz w:val="19"/>
                          </w:rPr>
                          <w:t> </w:t>
                        </w:r>
                        <w:r>
                          <w:rPr>
                            <w:color w:val="231F20"/>
                            <w:position w:val="1"/>
                            <w:sz w:val="19"/>
                          </w:rPr>
                          <w:t>are</w:t>
                        </w:r>
                        <w:r>
                          <w:rPr>
                            <w:color w:val="231F20"/>
                            <w:spacing w:val="-1"/>
                            <w:position w:val="1"/>
                            <w:sz w:val="19"/>
                          </w:rPr>
                          <w:t> </w:t>
                        </w:r>
                        <w:r>
                          <w:rPr>
                            <w:color w:val="231F20"/>
                            <w:spacing w:val="-2"/>
                            <w:position w:val="1"/>
                            <w:sz w:val="19"/>
                          </w:rPr>
                          <w:t>returned</w:t>
                        </w:r>
                      </w:p>
                      <w:p>
                        <w:pPr>
                          <w:pStyle w:val="TableParagraph"/>
                          <w:numPr>
                            <w:ilvl w:val="0"/>
                            <w:numId w:val="41"/>
                          </w:numPr>
                          <w:tabs>
                            <w:tab w:pos="361" w:val="left" w:leader="none"/>
                            <w:tab w:pos="2950" w:val="left" w:leader="none"/>
                          </w:tabs>
                          <w:spacing w:line="231" w:lineRule="exact" w:before="7" w:after="0"/>
                          <w:ind w:left="360" w:right="0" w:hanging="219"/>
                          <w:jc w:val="left"/>
                          <w:rPr>
                            <w:sz w:val="19"/>
                          </w:rPr>
                        </w:pPr>
                        <w:r>
                          <w:rPr>
                            <w:color w:val="231F20"/>
                            <w:sz w:val="19"/>
                          </w:rPr>
                          <w:t>Deposits</w:t>
                        </w:r>
                        <w:r>
                          <w:rPr>
                            <w:color w:val="231F20"/>
                            <w:spacing w:val="-3"/>
                            <w:sz w:val="19"/>
                          </w:rPr>
                          <w:t> </w:t>
                        </w:r>
                        <w:r>
                          <w:rPr>
                            <w:color w:val="231F20"/>
                            <w:spacing w:val="-2"/>
                            <w:sz w:val="19"/>
                          </w:rPr>
                          <w:t>outstanding</w:t>
                        </w:r>
                        <w:r>
                          <w:rPr>
                            <w:color w:val="231F20"/>
                            <w:sz w:val="19"/>
                          </w:rPr>
                          <w:tab/>
                        </w:r>
                        <w:r>
                          <w:rPr>
                            <w:color w:val="231F20"/>
                            <w:position w:val="1"/>
                            <w:sz w:val="19"/>
                          </w:rPr>
                          <w:t>by</w:t>
                        </w:r>
                        <w:r>
                          <w:rPr>
                            <w:color w:val="231F20"/>
                            <w:spacing w:val="-6"/>
                            <w:position w:val="1"/>
                            <w:sz w:val="19"/>
                          </w:rPr>
                          <w:t> </w:t>
                        </w:r>
                        <w:r>
                          <w:rPr>
                            <w:color w:val="231F20"/>
                            <w:position w:val="1"/>
                            <w:sz w:val="19"/>
                          </w:rPr>
                          <w:t>the</w:t>
                        </w:r>
                        <w:r>
                          <w:rPr>
                            <w:color w:val="231F20"/>
                            <w:spacing w:val="-5"/>
                            <w:position w:val="1"/>
                            <w:sz w:val="19"/>
                          </w:rPr>
                          <w:t> </w:t>
                        </w:r>
                        <w:r>
                          <w:rPr>
                            <w:color w:val="231F20"/>
                            <w:position w:val="1"/>
                            <w:sz w:val="19"/>
                          </w:rPr>
                          <w:t>bank</w:t>
                        </w:r>
                        <w:r>
                          <w:rPr>
                            <w:color w:val="231F20"/>
                            <w:spacing w:val="-5"/>
                            <w:position w:val="1"/>
                            <w:sz w:val="19"/>
                          </w:rPr>
                          <w:t> </w:t>
                        </w:r>
                        <w:r>
                          <w:rPr>
                            <w:color w:val="231F20"/>
                            <w:position w:val="1"/>
                            <w:sz w:val="19"/>
                          </w:rPr>
                          <w:t>as</w:t>
                        </w:r>
                        <w:r>
                          <w:rPr>
                            <w:color w:val="231F20"/>
                            <w:spacing w:val="-5"/>
                            <w:position w:val="1"/>
                            <w:sz w:val="19"/>
                          </w:rPr>
                          <w:t> </w:t>
                        </w:r>
                        <w:r>
                          <w:rPr>
                            <w:color w:val="231F20"/>
                            <w:position w:val="1"/>
                            <w:sz w:val="19"/>
                          </w:rPr>
                          <w:t>not</w:t>
                        </w:r>
                        <w:r>
                          <w:rPr>
                            <w:color w:val="231F20"/>
                            <w:spacing w:val="-5"/>
                            <w:position w:val="1"/>
                            <w:sz w:val="19"/>
                          </w:rPr>
                          <w:t> </w:t>
                        </w:r>
                        <w:r>
                          <w:rPr>
                            <w:color w:val="231F20"/>
                            <w:position w:val="1"/>
                            <w:sz w:val="19"/>
                          </w:rPr>
                          <w:t>having</w:t>
                        </w:r>
                        <w:r>
                          <w:rPr>
                            <w:color w:val="231F20"/>
                            <w:spacing w:val="-5"/>
                            <w:position w:val="1"/>
                            <w:sz w:val="19"/>
                          </w:rPr>
                          <w:t> </w:t>
                        </w:r>
                        <w:r>
                          <w:rPr>
                            <w:color w:val="231F20"/>
                            <w:position w:val="1"/>
                            <w:sz w:val="19"/>
                          </w:rPr>
                          <w:t>adequate</w:t>
                        </w:r>
                        <w:r>
                          <w:rPr>
                            <w:color w:val="231F20"/>
                            <w:spacing w:val="-5"/>
                            <w:position w:val="1"/>
                            <w:sz w:val="19"/>
                          </w:rPr>
                          <w:t> </w:t>
                        </w:r>
                        <w:r>
                          <w:rPr>
                            <w:color w:val="231F20"/>
                            <w:spacing w:val="-2"/>
                            <w:position w:val="1"/>
                            <w:sz w:val="19"/>
                          </w:rPr>
                          <w:t>funds.</w:t>
                        </w:r>
                      </w:p>
                      <w:p>
                        <w:pPr>
                          <w:pStyle w:val="TableParagraph"/>
                          <w:numPr>
                            <w:ilvl w:val="0"/>
                            <w:numId w:val="41"/>
                          </w:numPr>
                          <w:tabs>
                            <w:tab w:pos="361" w:val="left" w:leader="none"/>
                            <w:tab w:pos="2711" w:val="left" w:leader="none"/>
                          </w:tabs>
                          <w:spacing w:line="169" w:lineRule="exact" w:before="0" w:after="0"/>
                          <w:ind w:left="360" w:right="0" w:hanging="219"/>
                          <w:jc w:val="left"/>
                          <w:rPr>
                            <w:sz w:val="19"/>
                          </w:rPr>
                        </w:pPr>
                        <w:r>
                          <w:rPr>
                            <w:color w:val="231F20"/>
                            <w:spacing w:val="-2"/>
                            <w:position w:val="-1"/>
                            <w:sz w:val="19"/>
                          </w:rPr>
                          <w:t>Bank</w:t>
                        </w:r>
                        <w:r>
                          <w:rPr>
                            <w:color w:val="231F20"/>
                            <w:spacing w:val="-1"/>
                            <w:position w:val="-1"/>
                            <w:sz w:val="19"/>
                          </w:rPr>
                          <w:t> </w:t>
                        </w:r>
                        <w:r>
                          <w:rPr>
                            <w:color w:val="231F20"/>
                            <w:spacing w:val="-2"/>
                            <w:position w:val="-1"/>
                            <w:sz w:val="19"/>
                          </w:rPr>
                          <w:t>service</w:t>
                        </w:r>
                        <w:r>
                          <w:rPr>
                            <w:color w:val="231F20"/>
                            <w:spacing w:val="-1"/>
                            <w:position w:val="-1"/>
                            <w:sz w:val="19"/>
                          </w:rPr>
                          <w:t> </w:t>
                        </w:r>
                        <w:r>
                          <w:rPr>
                            <w:color w:val="231F20"/>
                            <w:spacing w:val="-4"/>
                            <w:position w:val="-1"/>
                            <w:sz w:val="19"/>
                          </w:rPr>
                          <w:t>fees</w:t>
                        </w:r>
                        <w:r>
                          <w:rPr>
                            <w:color w:val="231F20"/>
                            <w:position w:val="-1"/>
                            <w:sz w:val="19"/>
                          </w:rPr>
                          <w:tab/>
                        </w:r>
                        <w:r>
                          <w:rPr>
                            <w:color w:val="231F20"/>
                            <w:sz w:val="19"/>
                          </w:rPr>
                          <w:t>d.</w:t>
                        </w:r>
                        <w:r>
                          <w:rPr>
                            <w:color w:val="231F20"/>
                            <w:spacing w:val="31"/>
                            <w:sz w:val="19"/>
                          </w:rPr>
                          <w:t> </w:t>
                        </w:r>
                        <w:r>
                          <w:rPr>
                            <w:color w:val="231F20"/>
                            <w:sz w:val="19"/>
                          </w:rPr>
                          <w:t>Checks written</w:t>
                        </w:r>
                        <w:r>
                          <w:rPr>
                            <w:color w:val="231F20"/>
                            <w:spacing w:val="-1"/>
                            <w:sz w:val="19"/>
                          </w:rPr>
                          <w:t> </w:t>
                        </w:r>
                        <w:r>
                          <w:rPr>
                            <w:color w:val="231F20"/>
                            <w:sz w:val="19"/>
                          </w:rPr>
                          <w:t>by the company but not </w:t>
                        </w:r>
                        <w:r>
                          <w:rPr>
                            <w:color w:val="231F20"/>
                            <w:spacing w:val="-5"/>
                            <w:sz w:val="19"/>
                          </w:rPr>
                          <w:t>yet</w:t>
                        </w:r>
                      </w:p>
                    </w:tc>
                  </w:tr>
                  <w:tr>
                    <w:trPr>
                      <w:trHeight w:val="470" w:hRule="atLeast"/>
                    </w:trPr>
                    <w:tc>
                      <w:tcPr>
                        <w:tcW w:w="595" w:type="dxa"/>
                        <w:tcBorders>
                          <w:top w:val="single" w:sz="4" w:space="0" w:color="231F20"/>
                          <w:bottom w:val="single" w:sz="4" w:space="0" w:color="231F20"/>
                          <w:right w:val="nil"/>
                        </w:tcBorders>
                      </w:tcPr>
                      <w:p>
                        <w:pPr>
                          <w:pStyle w:val="TableParagraph"/>
                          <w:rPr>
                            <w:rFonts w:ascii="Times New Roman"/>
                            <w:sz w:val="18"/>
                          </w:rPr>
                        </w:pPr>
                      </w:p>
                    </w:tc>
                    <w:tc>
                      <w:tcPr>
                        <w:tcW w:w="7075" w:type="dxa"/>
                        <w:vMerge/>
                        <w:tcBorders>
                          <w:top w:val="nil"/>
                          <w:left w:val="nil"/>
                          <w:bottom w:val="nil"/>
                        </w:tcBorders>
                      </w:tcPr>
                      <w:p>
                        <w:pPr>
                          <w:rPr>
                            <w:sz w:val="2"/>
                            <w:szCs w:val="2"/>
                          </w:rPr>
                        </w:pPr>
                      </w:p>
                    </w:tc>
                  </w:tr>
                  <w:tr>
                    <w:trPr>
                      <w:trHeight w:val="230" w:hRule="atLeast"/>
                    </w:trPr>
                    <w:tc>
                      <w:tcPr>
                        <w:tcW w:w="595" w:type="dxa"/>
                        <w:tcBorders>
                          <w:top w:val="single" w:sz="4" w:space="0" w:color="231F20"/>
                          <w:bottom w:val="single" w:sz="4" w:space="0" w:color="231F20"/>
                          <w:right w:val="nil"/>
                        </w:tcBorders>
                      </w:tcPr>
                      <w:p>
                        <w:pPr>
                          <w:pStyle w:val="TableParagraph"/>
                          <w:rPr>
                            <w:rFonts w:ascii="Times New Roman"/>
                            <w:sz w:val="16"/>
                          </w:rPr>
                        </w:pPr>
                      </w:p>
                    </w:tc>
                    <w:tc>
                      <w:tcPr>
                        <w:tcW w:w="7075" w:type="dxa"/>
                        <w:vMerge/>
                        <w:tcBorders>
                          <w:top w:val="nil"/>
                          <w:left w:val="nil"/>
                          <w:bottom w:val="nil"/>
                        </w:tcBorders>
                      </w:tcPr>
                      <w:p>
                        <w:pPr>
                          <w:rPr>
                            <w:sz w:val="2"/>
                            <w:szCs w:val="2"/>
                          </w:rPr>
                        </w:pPr>
                      </w:p>
                    </w:tc>
                  </w:tr>
                  <w:tr>
                    <w:trPr>
                      <w:trHeight w:val="230" w:hRule="atLeast"/>
                    </w:trPr>
                    <w:tc>
                      <w:tcPr>
                        <w:tcW w:w="595" w:type="dxa"/>
                        <w:tcBorders>
                          <w:top w:val="single" w:sz="4" w:space="0" w:color="231F20"/>
                          <w:bottom w:val="single" w:sz="4" w:space="0" w:color="231F20"/>
                          <w:right w:val="nil"/>
                        </w:tcBorders>
                      </w:tcPr>
                      <w:p>
                        <w:pPr>
                          <w:pStyle w:val="TableParagraph"/>
                          <w:rPr>
                            <w:rFonts w:ascii="Times New Roman"/>
                            <w:sz w:val="16"/>
                          </w:rPr>
                        </w:pPr>
                      </w:p>
                    </w:tc>
                    <w:tc>
                      <w:tcPr>
                        <w:tcW w:w="7075" w:type="dxa"/>
                        <w:vMerge/>
                        <w:tcBorders>
                          <w:top w:val="nil"/>
                          <w:left w:val="nil"/>
                          <w:bottom w:val="nil"/>
                        </w:tcBorders>
                      </w:tcPr>
                      <w:p>
                        <w:pPr>
                          <w:rPr>
                            <w:sz w:val="2"/>
                            <w:szCs w:val="2"/>
                          </w:rPr>
                        </w:pPr>
                      </w:p>
                    </w:tc>
                  </w:tr>
                  <w:tr>
                    <w:trPr>
                      <w:trHeight w:val="230" w:hRule="atLeast"/>
                    </w:trPr>
                    <w:tc>
                      <w:tcPr>
                        <w:tcW w:w="595" w:type="dxa"/>
                        <w:tcBorders>
                          <w:top w:val="single" w:sz="4" w:space="0" w:color="231F20"/>
                          <w:bottom w:val="single" w:sz="4" w:space="0" w:color="231F20"/>
                          <w:right w:val="nil"/>
                        </w:tcBorders>
                      </w:tcPr>
                      <w:p>
                        <w:pPr>
                          <w:pStyle w:val="TableParagraph"/>
                          <w:rPr>
                            <w:rFonts w:ascii="Times New Roman"/>
                            <w:sz w:val="16"/>
                          </w:rPr>
                        </w:pPr>
                      </w:p>
                    </w:tc>
                    <w:tc>
                      <w:tcPr>
                        <w:tcW w:w="7075" w:type="dxa"/>
                        <w:vMerge/>
                        <w:tcBorders>
                          <w:top w:val="nil"/>
                          <w:left w:val="nil"/>
                          <w:bottom w:val="nil"/>
                        </w:tcBorders>
                      </w:tcPr>
                      <w:p>
                        <w:pPr>
                          <w:rPr>
                            <w:sz w:val="2"/>
                            <w:szCs w:val="2"/>
                          </w:rPr>
                        </w:pPr>
                      </w:p>
                    </w:tc>
                  </w:tr>
                  <w:tr>
                    <w:trPr>
                      <w:trHeight w:val="10636" w:hRule="atLeast"/>
                    </w:trPr>
                    <w:tc>
                      <w:tcPr>
                        <w:tcW w:w="7670" w:type="dxa"/>
                        <w:gridSpan w:val="2"/>
                        <w:tcBorders>
                          <w:top w:val="nil"/>
                        </w:tcBorders>
                      </w:tcPr>
                      <w:p>
                        <w:pPr>
                          <w:pStyle w:val="TableParagraph"/>
                          <w:spacing w:before="39"/>
                          <w:ind w:left="3546"/>
                          <w:rPr>
                            <w:sz w:val="19"/>
                          </w:rPr>
                        </w:pPr>
                        <w:r>
                          <w:rPr>
                            <w:color w:val="231F20"/>
                            <w:spacing w:val="-2"/>
                            <w:sz w:val="19"/>
                          </w:rPr>
                          <w:t>recorded</w:t>
                        </w:r>
                        <w:r>
                          <w:rPr>
                            <w:color w:val="231F20"/>
                            <w:spacing w:val="-3"/>
                            <w:sz w:val="19"/>
                          </w:rPr>
                          <w:t> </w:t>
                        </w:r>
                        <w:r>
                          <w:rPr>
                            <w:color w:val="231F20"/>
                            <w:spacing w:val="-2"/>
                            <w:sz w:val="19"/>
                          </w:rPr>
                          <w:t>by</w:t>
                        </w:r>
                        <w:r>
                          <w:rPr>
                            <w:color w:val="231F20"/>
                            <w:spacing w:val="-3"/>
                            <w:sz w:val="19"/>
                          </w:rPr>
                          <w:t> </w:t>
                        </w:r>
                        <w:r>
                          <w:rPr>
                            <w:color w:val="231F20"/>
                            <w:spacing w:val="-2"/>
                            <w:sz w:val="19"/>
                          </w:rPr>
                          <w:t>the</w:t>
                        </w:r>
                        <w:r>
                          <w:rPr>
                            <w:color w:val="231F20"/>
                            <w:spacing w:val="-3"/>
                            <w:sz w:val="19"/>
                          </w:rPr>
                          <w:t> </w:t>
                        </w:r>
                        <w:r>
                          <w:rPr>
                            <w:color w:val="231F20"/>
                            <w:spacing w:val="-2"/>
                            <w:sz w:val="19"/>
                          </w:rPr>
                          <w:t>bank.</w:t>
                        </w:r>
                      </w:p>
                      <w:p>
                        <w:pPr>
                          <w:pStyle w:val="TableParagraph"/>
                          <w:spacing w:line="259" w:lineRule="auto" w:before="11"/>
                          <w:ind w:left="3546" w:hanging="240"/>
                          <w:rPr>
                            <w:sz w:val="19"/>
                          </w:rPr>
                        </w:pPr>
                        <w:r>
                          <w:rPr>
                            <w:color w:val="231F20"/>
                            <w:sz w:val="19"/>
                          </w:rPr>
                          <w:t>e.</w:t>
                        </w:r>
                        <w:r>
                          <w:rPr>
                            <w:color w:val="231F20"/>
                            <w:spacing w:val="40"/>
                            <w:sz w:val="19"/>
                          </w:rPr>
                          <w:t> </w:t>
                        </w:r>
                        <w:r>
                          <w:rPr>
                            <w:color w:val="231F20"/>
                            <w:sz w:val="19"/>
                          </w:rPr>
                          <w:t>Amount</w:t>
                        </w:r>
                        <w:r>
                          <w:rPr>
                            <w:color w:val="231F20"/>
                            <w:spacing w:val="-1"/>
                            <w:sz w:val="19"/>
                          </w:rPr>
                          <w:t> </w:t>
                        </w:r>
                        <w:r>
                          <w:rPr>
                            <w:color w:val="231F20"/>
                            <w:sz w:val="19"/>
                          </w:rPr>
                          <w:t>collected</w:t>
                        </w:r>
                        <w:r>
                          <w:rPr>
                            <w:color w:val="231F20"/>
                            <w:spacing w:val="-1"/>
                            <w:sz w:val="19"/>
                          </w:rPr>
                          <w:t> </w:t>
                        </w:r>
                        <w:r>
                          <w:rPr>
                            <w:color w:val="231F20"/>
                            <w:sz w:val="19"/>
                          </w:rPr>
                          <w:t>by</w:t>
                        </w:r>
                        <w:r>
                          <w:rPr>
                            <w:color w:val="231F20"/>
                            <w:spacing w:val="-1"/>
                            <w:sz w:val="19"/>
                          </w:rPr>
                          <w:t> </w:t>
                        </w:r>
                        <w:r>
                          <w:rPr>
                            <w:color w:val="231F20"/>
                            <w:sz w:val="19"/>
                          </w:rPr>
                          <w:t>the</w:t>
                        </w:r>
                        <w:r>
                          <w:rPr>
                            <w:color w:val="231F20"/>
                            <w:spacing w:val="-1"/>
                            <w:sz w:val="19"/>
                          </w:rPr>
                          <w:t> </w:t>
                        </w:r>
                        <w:r>
                          <w:rPr>
                            <w:color w:val="231F20"/>
                            <w:sz w:val="19"/>
                          </w:rPr>
                          <w:t>bank</w:t>
                        </w:r>
                        <w:r>
                          <w:rPr>
                            <w:color w:val="231F20"/>
                            <w:spacing w:val="-1"/>
                            <w:sz w:val="19"/>
                          </w:rPr>
                          <w:t> </w:t>
                        </w:r>
                        <w:r>
                          <w:rPr>
                            <w:color w:val="231F20"/>
                            <w:sz w:val="19"/>
                          </w:rPr>
                          <w:t>on</w:t>
                        </w:r>
                        <w:r>
                          <w:rPr>
                            <w:color w:val="231F20"/>
                            <w:spacing w:val="-1"/>
                            <w:sz w:val="19"/>
                          </w:rPr>
                          <w:t> </w:t>
                        </w:r>
                        <w:r>
                          <w:rPr>
                            <w:color w:val="231F20"/>
                            <w:sz w:val="19"/>
                          </w:rPr>
                          <w:t>behalf</w:t>
                        </w:r>
                        <w:r>
                          <w:rPr>
                            <w:color w:val="231F20"/>
                            <w:spacing w:val="-1"/>
                            <w:sz w:val="19"/>
                          </w:rPr>
                          <w:t> </w:t>
                        </w:r>
                        <w:r>
                          <w:rPr>
                            <w:color w:val="231F20"/>
                            <w:sz w:val="19"/>
                          </w:rPr>
                          <w:t>of</w:t>
                        </w:r>
                        <w:r>
                          <w:rPr>
                            <w:color w:val="231F20"/>
                            <w:spacing w:val="-1"/>
                            <w:sz w:val="19"/>
                          </w:rPr>
                          <w:t> </w:t>
                        </w:r>
                        <w:r>
                          <w:rPr>
                            <w:color w:val="231F20"/>
                            <w:sz w:val="19"/>
                          </w:rPr>
                          <w:t>the</w:t>
                        </w:r>
                        <w:r>
                          <w:rPr>
                            <w:color w:val="231F20"/>
                            <w:sz w:val="19"/>
                          </w:rPr>
                          <w:t> company in a lending arrangement.</w:t>
                        </w:r>
                      </w:p>
                      <w:p>
                        <w:pPr>
                          <w:pStyle w:val="TableParagraph"/>
                          <w:spacing w:line="215" w:lineRule="exact"/>
                          <w:ind w:left="3306"/>
                          <w:rPr>
                            <w:sz w:val="19"/>
                          </w:rPr>
                        </w:pPr>
                        <w:r>
                          <w:rPr>
                            <w:color w:val="231F20"/>
                            <w:sz w:val="19"/>
                          </w:rPr>
                          <w:t>f.</w:t>
                        </w:r>
                        <w:r>
                          <w:rPr>
                            <w:color w:val="231F20"/>
                            <w:spacing w:val="62"/>
                            <w:sz w:val="19"/>
                          </w:rPr>
                          <w:t> </w:t>
                        </w:r>
                        <w:r>
                          <w:rPr>
                            <w:color w:val="231F20"/>
                            <w:sz w:val="19"/>
                          </w:rPr>
                          <w:t>The</w:t>
                        </w:r>
                        <w:r>
                          <w:rPr>
                            <w:color w:val="231F20"/>
                            <w:spacing w:val="-4"/>
                            <w:sz w:val="19"/>
                          </w:rPr>
                          <w:t> </w:t>
                        </w:r>
                        <w:r>
                          <w:rPr>
                            <w:color w:val="231F20"/>
                            <w:sz w:val="19"/>
                          </w:rPr>
                          <w:t>company</w:t>
                        </w:r>
                        <w:r>
                          <w:rPr>
                            <w:color w:val="231F20"/>
                            <w:spacing w:val="-4"/>
                            <w:sz w:val="19"/>
                          </w:rPr>
                          <w:t> </w:t>
                        </w:r>
                        <w:r>
                          <w:rPr>
                            <w:color w:val="231F20"/>
                            <w:sz w:val="19"/>
                          </w:rPr>
                          <w:t>recorded</w:t>
                        </w:r>
                        <w:r>
                          <w:rPr>
                            <w:color w:val="231F20"/>
                            <w:spacing w:val="-4"/>
                            <w:sz w:val="19"/>
                          </w:rPr>
                          <w:t> </w:t>
                        </w:r>
                        <w:r>
                          <w:rPr>
                            <w:color w:val="231F20"/>
                            <w:sz w:val="19"/>
                          </w:rPr>
                          <w:t>a</w:t>
                        </w:r>
                        <w:r>
                          <w:rPr>
                            <w:color w:val="231F20"/>
                            <w:spacing w:val="-4"/>
                            <w:sz w:val="19"/>
                          </w:rPr>
                          <w:t> </w:t>
                        </w:r>
                        <w:r>
                          <w:rPr>
                            <w:color w:val="231F20"/>
                            <w:sz w:val="19"/>
                          </w:rPr>
                          <w:t>deposit</w:t>
                        </w:r>
                        <w:r>
                          <w:rPr>
                            <w:color w:val="231F20"/>
                            <w:spacing w:val="-4"/>
                            <w:sz w:val="19"/>
                          </w:rPr>
                          <w:t> </w:t>
                        </w:r>
                        <w:r>
                          <w:rPr>
                            <w:color w:val="231F20"/>
                            <w:spacing w:val="-2"/>
                            <w:sz w:val="19"/>
                          </w:rPr>
                          <w:t>twice.</w:t>
                        </w:r>
                      </w:p>
                      <w:p>
                        <w:pPr>
                          <w:pStyle w:val="TableParagraph"/>
                          <w:spacing w:before="7"/>
                          <w:rPr>
                            <w:rFonts w:ascii="Proxima Nova Rg"/>
                            <w:b/>
                            <w:sz w:val="23"/>
                          </w:rPr>
                        </w:pPr>
                      </w:p>
                      <w:p>
                        <w:pPr>
                          <w:pStyle w:val="TableParagraph"/>
                          <w:spacing w:line="249" w:lineRule="auto"/>
                          <w:ind w:left="-5" w:right="416"/>
                          <w:jc w:val="both"/>
                          <w:rPr>
                            <w:sz w:val="19"/>
                          </w:rPr>
                        </w:pPr>
                        <w:r>
                          <w:rPr>
                            <w:rFonts w:ascii="Arial Black" w:hAnsi="Arial Black"/>
                            <w:color w:val="7F2654"/>
                            <w:sz w:val="19"/>
                          </w:rPr>
                          <w:t>BE4–8</w:t>
                        </w:r>
                        <w:r>
                          <w:rPr>
                            <w:rFonts w:ascii="Arial Black" w:hAnsi="Arial Black"/>
                            <w:color w:val="7F2654"/>
                            <w:spacing w:val="-16"/>
                            <w:sz w:val="19"/>
                          </w:rPr>
                          <w:t> </w:t>
                        </w:r>
                        <w:r>
                          <w:rPr>
                            <w:color w:val="231F20"/>
                            <w:sz w:val="19"/>
                          </w:rPr>
                          <w:t>Indicate</w:t>
                        </w:r>
                        <w:r>
                          <w:rPr>
                            <w:color w:val="231F20"/>
                            <w:spacing w:val="-11"/>
                            <w:sz w:val="19"/>
                          </w:rPr>
                          <w:t> </w:t>
                        </w:r>
                        <w:r>
                          <w:rPr>
                            <w:color w:val="231F20"/>
                            <w:sz w:val="19"/>
                          </w:rPr>
                          <w:t>whether</w:t>
                        </w:r>
                        <w:r>
                          <w:rPr>
                            <w:color w:val="231F20"/>
                            <w:spacing w:val="-10"/>
                            <w:sz w:val="19"/>
                          </w:rPr>
                          <w:t> </w:t>
                        </w:r>
                        <w:r>
                          <w:rPr>
                            <w:color w:val="231F20"/>
                            <w:sz w:val="19"/>
                          </w:rPr>
                          <w:t>the</w:t>
                        </w:r>
                        <w:r>
                          <w:rPr>
                            <w:color w:val="231F20"/>
                            <w:spacing w:val="-11"/>
                            <w:sz w:val="19"/>
                          </w:rPr>
                          <w:t> </w:t>
                        </w:r>
                        <w:r>
                          <w:rPr>
                            <w:color w:val="231F20"/>
                            <w:sz w:val="19"/>
                          </w:rPr>
                          <w:t>firm</w:t>
                        </w:r>
                        <w:r>
                          <w:rPr>
                            <w:color w:val="231F20"/>
                            <w:spacing w:val="-10"/>
                            <w:sz w:val="19"/>
                          </w:rPr>
                          <w:t> </w:t>
                        </w:r>
                        <w:r>
                          <w:rPr>
                            <w:color w:val="231F20"/>
                            <w:sz w:val="19"/>
                          </w:rPr>
                          <w:t>should</w:t>
                        </w:r>
                        <w:r>
                          <w:rPr>
                            <w:color w:val="231F20"/>
                            <w:spacing w:val="-11"/>
                            <w:sz w:val="19"/>
                          </w:rPr>
                          <w:t> </w:t>
                        </w:r>
                        <w:r>
                          <w:rPr>
                            <w:color w:val="231F20"/>
                            <w:sz w:val="19"/>
                          </w:rPr>
                          <w:t>add</w:t>
                        </w:r>
                        <w:r>
                          <w:rPr>
                            <w:color w:val="231F20"/>
                            <w:spacing w:val="-10"/>
                            <w:sz w:val="19"/>
                          </w:rPr>
                          <w:t> </w:t>
                        </w:r>
                        <w:r>
                          <w:rPr>
                            <w:color w:val="231F20"/>
                            <w:sz w:val="19"/>
                          </w:rPr>
                          <w:t>or</w:t>
                        </w:r>
                        <w:r>
                          <w:rPr>
                            <w:color w:val="231F20"/>
                            <w:spacing w:val="-11"/>
                            <w:sz w:val="19"/>
                          </w:rPr>
                          <w:t> </w:t>
                        </w:r>
                        <w:r>
                          <w:rPr>
                            <w:color w:val="231F20"/>
                            <w:sz w:val="19"/>
                          </w:rPr>
                          <w:t>subtract</w:t>
                        </w:r>
                        <w:r>
                          <w:rPr>
                            <w:color w:val="231F20"/>
                            <w:spacing w:val="-10"/>
                            <w:sz w:val="19"/>
                          </w:rPr>
                          <w:t> </w:t>
                        </w:r>
                        <w:r>
                          <w:rPr>
                            <w:color w:val="231F20"/>
                            <w:sz w:val="19"/>
                          </w:rPr>
                          <w:t>each</w:t>
                        </w:r>
                        <w:r>
                          <w:rPr>
                            <w:color w:val="231F20"/>
                            <w:spacing w:val="-10"/>
                            <w:sz w:val="19"/>
                          </w:rPr>
                          <w:t> </w:t>
                        </w:r>
                        <w:r>
                          <w:rPr>
                            <w:color w:val="231F20"/>
                            <w:sz w:val="19"/>
                          </w:rPr>
                          <w:t>item</w:t>
                        </w:r>
                        <w:r>
                          <w:rPr>
                            <w:color w:val="231F20"/>
                            <w:spacing w:val="-10"/>
                            <w:sz w:val="19"/>
                          </w:rPr>
                          <w:t> </w:t>
                        </w:r>
                        <w:r>
                          <w:rPr>
                            <w:color w:val="231F20"/>
                            <w:sz w:val="19"/>
                          </w:rPr>
                          <w:t>below</w:t>
                        </w:r>
                        <w:r>
                          <w:rPr>
                            <w:color w:val="231F20"/>
                            <w:spacing w:val="-10"/>
                            <w:sz w:val="19"/>
                          </w:rPr>
                          <w:t> </w:t>
                        </w:r>
                        <w:r>
                          <w:rPr>
                            <w:color w:val="231F20"/>
                            <w:sz w:val="19"/>
                          </w:rPr>
                          <w:t>from</w:t>
                        </w:r>
                        <w:r>
                          <w:rPr>
                            <w:color w:val="231F20"/>
                            <w:spacing w:val="-9"/>
                            <w:sz w:val="19"/>
                          </w:rPr>
                          <w:t> </w:t>
                        </w:r>
                        <w:r>
                          <w:rPr>
                            <w:color w:val="231F20"/>
                            <w:sz w:val="19"/>
                          </w:rPr>
                          <w:t>its</w:t>
                        </w:r>
                        <w:r>
                          <w:rPr>
                            <w:color w:val="231F20"/>
                            <w:spacing w:val="-9"/>
                            <w:sz w:val="19"/>
                          </w:rPr>
                          <w:t> </w:t>
                        </w:r>
                        <w:r>
                          <w:rPr>
                            <w:color w:val="231F20"/>
                            <w:sz w:val="19"/>
                          </w:rPr>
                          <w:t>balance of</w:t>
                        </w:r>
                        <w:r>
                          <w:rPr>
                            <w:color w:val="231F20"/>
                            <w:spacing w:val="-6"/>
                            <w:sz w:val="19"/>
                          </w:rPr>
                          <w:t> </w:t>
                        </w:r>
                        <w:r>
                          <w:rPr>
                            <w:color w:val="231F20"/>
                            <w:sz w:val="19"/>
                          </w:rPr>
                          <w:t>cash</w:t>
                        </w:r>
                        <w:r>
                          <w:rPr>
                            <w:color w:val="231F20"/>
                            <w:spacing w:val="-6"/>
                            <w:sz w:val="19"/>
                          </w:rPr>
                          <w:t> </w:t>
                        </w:r>
                        <w:r>
                          <w:rPr>
                            <w:color w:val="231F20"/>
                            <w:sz w:val="19"/>
                          </w:rPr>
                          <w:t>or</w:t>
                        </w:r>
                        <w:r>
                          <w:rPr>
                            <w:color w:val="231F20"/>
                            <w:spacing w:val="-6"/>
                            <w:sz w:val="19"/>
                          </w:rPr>
                          <w:t> </w:t>
                        </w:r>
                        <w:r>
                          <w:rPr>
                            <w:color w:val="231F20"/>
                            <w:sz w:val="19"/>
                          </w:rPr>
                          <w:t>the</w:t>
                        </w:r>
                        <w:r>
                          <w:rPr>
                            <w:color w:val="231F20"/>
                            <w:spacing w:val="-6"/>
                            <w:sz w:val="19"/>
                          </w:rPr>
                          <w:t> </w:t>
                        </w:r>
                        <w:r>
                          <w:rPr>
                            <w:color w:val="231F20"/>
                            <w:sz w:val="19"/>
                          </w:rPr>
                          <w:t>bank’s</w:t>
                        </w:r>
                        <w:r>
                          <w:rPr>
                            <w:color w:val="231F20"/>
                            <w:spacing w:val="-6"/>
                            <w:sz w:val="19"/>
                          </w:rPr>
                          <w:t> </w:t>
                        </w:r>
                        <w:r>
                          <w:rPr>
                            <w:color w:val="231F20"/>
                            <w:sz w:val="19"/>
                          </w:rPr>
                          <w:t>balance</w:t>
                        </w:r>
                        <w:r>
                          <w:rPr>
                            <w:color w:val="231F20"/>
                            <w:spacing w:val="-6"/>
                            <w:sz w:val="19"/>
                          </w:rPr>
                          <w:t> </w:t>
                        </w:r>
                        <w:r>
                          <w:rPr>
                            <w:color w:val="231F20"/>
                            <w:sz w:val="19"/>
                          </w:rPr>
                          <w:t>of</w:t>
                        </w:r>
                        <w:r>
                          <w:rPr>
                            <w:color w:val="231F20"/>
                            <w:spacing w:val="-6"/>
                            <w:sz w:val="19"/>
                          </w:rPr>
                          <w:t> </w:t>
                        </w:r>
                        <w:r>
                          <w:rPr>
                            <w:color w:val="231F20"/>
                            <w:sz w:val="19"/>
                          </w:rPr>
                          <w:t>cash</w:t>
                        </w:r>
                        <w:r>
                          <w:rPr>
                            <w:color w:val="231F20"/>
                            <w:spacing w:val="-6"/>
                            <w:sz w:val="19"/>
                          </w:rPr>
                          <w:t> </w:t>
                        </w:r>
                        <w:r>
                          <w:rPr>
                            <w:color w:val="231F20"/>
                            <w:sz w:val="19"/>
                          </w:rPr>
                          <w:t>in</w:t>
                        </w:r>
                        <w:r>
                          <w:rPr>
                            <w:color w:val="231F20"/>
                            <w:spacing w:val="-6"/>
                            <w:sz w:val="19"/>
                          </w:rPr>
                          <w:t> </w:t>
                        </w:r>
                        <w:r>
                          <w:rPr>
                            <w:color w:val="231F20"/>
                            <w:sz w:val="19"/>
                          </w:rPr>
                          <w:t>preparing</w:t>
                        </w:r>
                        <w:r>
                          <w:rPr>
                            <w:color w:val="231F20"/>
                            <w:spacing w:val="-6"/>
                            <w:sz w:val="19"/>
                          </w:rPr>
                          <w:t> </w:t>
                        </w:r>
                        <w:r>
                          <w:rPr>
                            <w:color w:val="231F20"/>
                            <w:sz w:val="19"/>
                          </w:rPr>
                          <w:t>a</w:t>
                        </w:r>
                        <w:r>
                          <w:rPr>
                            <w:color w:val="231F20"/>
                            <w:spacing w:val="-6"/>
                            <w:sz w:val="19"/>
                          </w:rPr>
                          <w:t> </w:t>
                        </w:r>
                        <w:r>
                          <w:rPr>
                            <w:color w:val="231F20"/>
                            <w:sz w:val="19"/>
                          </w:rPr>
                          <w:t>bank</w:t>
                        </w:r>
                        <w:r>
                          <w:rPr>
                            <w:color w:val="231F20"/>
                            <w:spacing w:val="-6"/>
                            <w:sz w:val="19"/>
                          </w:rPr>
                          <w:t> </w:t>
                        </w:r>
                        <w:r>
                          <w:rPr>
                            <w:color w:val="231F20"/>
                            <w:sz w:val="19"/>
                          </w:rPr>
                          <w:t>reconciliation.</w:t>
                        </w:r>
                        <w:r>
                          <w:rPr>
                            <w:color w:val="231F20"/>
                            <w:spacing w:val="-6"/>
                            <w:sz w:val="19"/>
                          </w:rPr>
                          <w:t> </w:t>
                        </w:r>
                        <w:r>
                          <w:rPr>
                            <w:color w:val="231F20"/>
                            <w:sz w:val="19"/>
                          </w:rPr>
                          <w:t>The</w:t>
                        </w:r>
                        <w:r>
                          <w:rPr>
                            <w:color w:val="231F20"/>
                            <w:spacing w:val="-6"/>
                            <w:sz w:val="19"/>
                          </w:rPr>
                          <w:t> </w:t>
                        </w:r>
                        <w:r>
                          <w:rPr>
                            <w:color w:val="231F20"/>
                            <w:sz w:val="19"/>
                          </w:rPr>
                          <w:t>first</w:t>
                        </w:r>
                        <w:r>
                          <w:rPr>
                            <w:color w:val="231F20"/>
                            <w:spacing w:val="-6"/>
                            <w:sz w:val="19"/>
                          </w:rPr>
                          <w:t> </w:t>
                        </w:r>
                        <w:r>
                          <w:rPr>
                            <w:color w:val="231F20"/>
                            <w:sz w:val="19"/>
                          </w:rPr>
                          <w:t>answer</w:t>
                        </w:r>
                        <w:r>
                          <w:rPr>
                            <w:color w:val="231F20"/>
                            <w:spacing w:val="-6"/>
                            <w:sz w:val="19"/>
                          </w:rPr>
                          <w:t> </w:t>
                        </w:r>
                        <w:r>
                          <w:rPr>
                            <w:color w:val="231F20"/>
                            <w:sz w:val="19"/>
                          </w:rPr>
                          <w:t>is provided as an example. If an item is not a reconciling item, state “No entry.”</w:t>
                        </w:r>
                      </w:p>
                      <w:p>
                        <w:pPr>
                          <w:pStyle w:val="TableParagraph"/>
                          <w:spacing w:before="4"/>
                          <w:rPr>
                            <w:rFonts w:ascii="Proxima Nova Rg"/>
                            <w:b/>
                            <w:sz w:val="29"/>
                          </w:rPr>
                        </w:pPr>
                      </w:p>
                      <w:p>
                        <w:pPr>
                          <w:pStyle w:val="TableParagraph"/>
                          <w:tabs>
                            <w:tab w:pos="4089" w:val="left" w:leader="none"/>
                            <w:tab w:pos="5749" w:val="left" w:leader="none"/>
                          </w:tabs>
                          <w:spacing w:before="1"/>
                          <w:ind w:left="390"/>
                          <w:rPr>
                            <w:rFonts w:ascii="Proxima Nova Rg"/>
                            <w:b/>
                            <w:sz w:val="19"/>
                          </w:rPr>
                        </w:pPr>
                        <w:r>
                          <w:rPr>
                            <w:rFonts w:ascii="Proxima Nova Rg"/>
                            <w:b/>
                            <w:color w:val="231F20"/>
                            <w:sz w:val="19"/>
                            <w:u w:val="single" w:color="231F20"/>
                          </w:rPr>
                          <w:t>Reconciliation</w:t>
                        </w:r>
                        <w:r>
                          <w:rPr>
                            <w:rFonts w:ascii="Proxima Nova Rg"/>
                            <w:b/>
                            <w:color w:val="231F20"/>
                            <w:spacing w:val="-6"/>
                            <w:sz w:val="19"/>
                            <w:u w:val="single" w:color="231F20"/>
                          </w:rPr>
                          <w:t> </w:t>
                        </w:r>
                        <w:r>
                          <w:rPr>
                            <w:rFonts w:ascii="Proxima Nova Rg"/>
                            <w:b/>
                            <w:color w:val="231F20"/>
                            <w:spacing w:val="-2"/>
                            <w:sz w:val="19"/>
                            <w:u w:val="single" w:color="231F20"/>
                          </w:rPr>
                          <w:t>Items</w:t>
                        </w:r>
                        <w:r>
                          <w:rPr>
                            <w:rFonts w:ascii="Proxima Nova Rg"/>
                            <w:b/>
                            <w:color w:val="231F20"/>
                            <w:sz w:val="19"/>
                          </w:rPr>
                          <w:tab/>
                        </w:r>
                        <w:r>
                          <w:rPr>
                            <w:rFonts w:ascii="Proxima Nova Rg"/>
                            <w:b/>
                            <w:color w:val="231F20"/>
                            <w:sz w:val="19"/>
                            <w:u w:val="single" w:color="231F20"/>
                          </w:rPr>
                          <w:t>Bank</w:t>
                        </w:r>
                        <w:r>
                          <w:rPr>
                            <w:rFonts w:ascii="Proxima Nova Rg"/>
                            <w:b/>
                            <w:color w:val="231F20"/>
                            <w:spacing w:val="-2"/>
                            <w:sz w:val="19"/>
                            <w:u w:val="single" w:color="231F20"/>
                          </w:rPr>
                          <w:t> Balance</w:t>
                        </w:r>
                        <w:r>
                          <w:rPr>
                            <w:rFonts w:ascii="Proxima Nova Rg"/>
                            <w:b/>
                            <w:color w:val="231F20"/>
                            <w:sz w:val="19"/>
                          </w:rPr>
                          <w:tab/>
                        </w:r>
                        <w:r>
                          <w:rPr>
                            <w:rFonts w:ascii="Proxima Nova Rg"/>
                            <w:b/>
                            <w:color w:val="231F20"/>
                            <w:sz w:val="19"/>
                            <w:u w:val="single" w:color="231F20"/>
                          </w:rPr>
                          <w:t>Company</w:t>
                        </w:r>
                        <w:r>
                          <w:rPr>
                            <w:rFonts w:ascii="Proxima Nova Rg"/>
                            <w:b/>
                            <w:color w:val="231F20"/>
                            <w:spacing w:val="-5"/>
                            <w:sz w:val="19"/>
                            <w:u w:val="single" w:color="231F20"/>
                          </w:rPr>
                          <w:t> </w:t>
                        </w:r>
                        <w:r>
                          <w:rPr>
                            <w:rFonts w:ascii="Proxima Nova Rg"/>
                            <w:b/>
                            <w:color w:val="231F20"/>
                            <w:spacing w:val="-2"/>
                            <w:sz w:val="19"/>
                            <w:u w:val="single" w:color="231F20"/>
                          </w:rPr>
                          <w:t>Balance</w:t>
                        </w:r>
                      </w:p>
                      <w:p>
                        <w:pPr>
                          <w:pStyle w:val="TableParagraph"/>
                          <w:numPr>
                            <w:ilvl w:val="0"/>
                            <w:numId w:val="42"/>
                          </w:numPr>
                          <w:tabs>
                            <w:tab w:pos="597" w:val="left" w:leader="none"/>
                            <w:tab w:pos="4229" w:val="left" w:leader="none"/>
                            <w:tab w:pos="6089" w:val="left" w:leader="none"/>
                          </w:tabs>
                          <w:spacing w:line="240" w:lineRule="auto" w:before="75" w:after="0"/>
                          <w:ind w:left="596" w:right="0" w:hanging="208"/>
                          <w:jc w:val="left"/>
                          <w:rPr>
                            <w:rFonts w:ascii="Arial"/>
                            <w:i/>
                            <w:sz w:val="19"/>
                          </w:rPr>
                        </w:pPr>
                        <w:r>
                          <w:rPr>
                            <w:rFonts w:ascii="Arial"/>
                            <w:i/>
                            <w:color w:val="231F20"/>
                            <w:spacing w:val="-4"/>
                            <w:sz w:val="19"/>
                          </w:rPr>
                          <w:t>Checks</w:t>
                        </w:r>
                        <w:r>
                          <w:rPr>
                            <w:rFonts w:ascii="Arial"/>
                            <w:i/>
                            <w:color w:val="231F20"/>
                            <w:sz w:val="19"/>
                          </w:rPr>
                          <w:t> </w:t>
                        </w:r>
                        <w:r>
                          <w:rPr>
                            <w:rFonts w:ascii="Arial"/>
                            <w:i/>
                            <w:color w:val="231F20"/>
                            <w:spacing w:val="-2"/>
                            <w:sz w:val="19"/>
                          </w:rPr>
                          <w:t>outstanding</w:t>
                        </w:r>
                        <w:r>
                          <w:rPr>
                            <w:rFonts w:ascii="Arial"/>
                            <w:i/>
                            <w:color w:val="231F20"/>
                            <w:sz w:val="19"/>
                          </w:rPr>
                          <w:tab/>
                        </w:r>
                        <w:r>
                          <w:rPr>
                            <w:rFonts w:ascii="Arial"/>
                            <w:i/>
                            <w:color w:val="231F20"/>
                            <w:spacing w:val="-2"/>
                            <w:sz w:val="19"/>
                          </w:rPr>
                          <w:t>Subtract</w:t>
                        </w:r>
                        <w:r>
                          <w:rPr>
                            <w:rFonts w:ascii="Arial"/>
                            <w:i/>
                            <w:color w:val="231F20"/>
                            <w:sz w:val="19"/>
                          </w:rPr>
                          <w:tab/>
                          <w:t>No</w:t>
                        </w:r>
                        <w:r>
                          <w:rPr>
                            <w:rFonts w:ascii="Arial"/>
                            <w:i/>
                            <w:color w:val="231F20"/>
                            <w:spacing w:val="-4"/>
                            <w:sz w:val="19"/>
                          </w:rPr>
                          <w:t> </w:t>
                        </w:r>
                        <w:r>
                          <w:rPr>
                            <w:rFonts w:ascii="Arial"/>
                            <w:i/>
                            <w:color w:val="231F20"/>
                            <w:spacing w:val="-2"/>
                            <w:sz w:val="19"/>
                          </w:rPr>
                          <w:t>entry</w:t>
                        </w:r>
                      </w:p>
                      <w:p>
                        <w:pPr>
                          <w:pStyle w:val="TableParagraph"/>
                          <w:numPr>
                            <w:ilvl w:val="0"/>
                            <w:numId w:val="42"/>
                          </w:numPr>
                          <w:tabs>
                            <w:tab w:pos="597" w:val="left" w:leader="none"/>
                            <w:tab w:pos="4229" w:val="left" w:leader="none"/>
                            <w:tab w:pos="4867" w:val="left" w:leader="none"/>
                            <w:tab w:pos="6089" w:val="left" w:leader="none"/>
                            <w:tab w:pos="6727" w:val="left" w:leader="none"/>
                          </w:tabs>
                          <w:spacing w:line="240" w:lineRule="auto" w:before="18" w:after="0"/>
                          <w:ind w:left="596" w:right="0" w:hanging="208"/>
                          <w:jc w:val="left"/>
                          <w:rPr>
                            <w:rFonts w:ascii="Proxima Nova Rg"/>
                            <w:sz w:val="19"/>
                          </w:rPr>
                        </w:pPr>
                        <w:r>
                          <w:rPr>
                            <w:rFonts w:ascii="Proxima Nova Rg"/>
                            <w:color w:val="231F20"/>
                            <w:sz w:val="19"/>
                          </w:rPr>
                          <w:t>NSF</w:t>
                        </w:r>
                        <w:r>
                          <w:rPr>
                            <w:rFonts w:ascii="Proxima Nova Rg"/>
                            <w:color w:val="231F20"/>
                            <w:spacing w:val="-1"/>
                            <w:sz w:val="19"/>
                          </w:rPr>
                          <w:t> </w:t>
                        </w:r>
                        <w:r>
                          <w:rPr>
                            <w:rFonts w:ascii="Proxima Nova Rg"/>
                            <w:color w:val="231F20"/>
                            <w:sz w:val="19"/>
                          </w:rPr>
                          <w:t>checks</w:t>
                        </w:r>
                        <w:r>
                          <w:rPr>
                            <w:rFonts w:ascii="Proxima Nova Rg"/>
                            <w:color w:val="231F20"/>
                            <w:spacing w:val="-1"/>
                            <w:sz w:val="19"/>
                          </w:rPr>
                          <w:t> </w:t>
                        </w:r>
                        <w:r>
                          <w:rPr>
                            <w:rFonts w:ascii="Proxima Nova Rg"/>
                            <w:color w:val="231F20"/>
                            <w:sz w:val="19"/>
                          </w:rPr>
                          <w:t>from </w:t>
                        </w:r>
                        <w:r>
                          <w:rPr>
                            <w:rFonts w:ascii="Proxima Nova Rg"/>
                            <w:color w:val="231F20"/>
                            <w:spacing w:val="-2"/>
                            <w:sz w:val="19"/>
                          </w:rPr>
                          <w:t>customers</w:t>
                        </w:r>
                        <w:r>
                          <w:rPr>
                            <w:rFonts w:ascii="Proxima Nova Rg"/>
                            <w:color w:val="231F20"/>
                            <w:sz w:val="19"/>
                          </w:rPr>
                          <w:tab/>
                        </w:r>
                        <w:r>
                          <w:rPr>
                            <w:rFonts w:ascii="Proxima Nova Rg"/>
                            <w:color w:val="231F20"/>
                            <w:sz w:val="19"/>
                            <w:u w:val="single" w:color="231F20"/>
                          </w:rPr>
                          <w:tab/>
                        </w:r>
                        <w:r>
                          <w:rPr>
                            <w:rFonts w:ascii="Proxima Nova Rg"/>
                            <w:color w:val="231F20"/>
                            <w:sz w:val="19"/>
                          </w:rPr>
                          <w:tab/>
                        </w:r>
                        <w:r>
                          <w:rPr>
                            <w:rFonts w:ascii="Proxima Nova Rg"/>
                            <w:color w:val="231F20"/>
                            <w:sz w:val="19"/>
                            <w:u w:val="single" w:color="231F20"/>
                          </w:rPr>
                          <w:tab/>
                        </w:r>
                      </w:p>
                      <w:p>
                        <w:pPr>
                          <w:pStyle w:val="TableParagraph"/>
                          <w:numPr>
                            <w:ilvl w:val="0"/>
                            <w:numId w:val="42"/>
                          </w:numPr>
                          <w:tabs>
                            <w:tab w:pos="597" w:val="left" w:leader="none"/>
                            <w:tab w:pos="4229" w:val="left" w:leader="none"/>
                            <w:tab w:pos="4867" w:val="left" w:leader="none"/>
                            <w:tab w:pos="6089" w:val="left" w:leader="none"/>
                            <w:tab w:pos="6727" w:val="left" w:leader="none"/>
                          </w:tabs>
                          <w:spacing w:line="240" w:lineRule="auto" w:before="19" w:after="0"/>
                          <w:ind w:left="596" w:right="0" w:hanging="207"/>
                          <w:jc w:val="left"/>
                          <w:rPr>
                            <w:rFonts w:ascii="Proxima Nova Rg"/>
                            <w:sz w:val="19"/>
                          </w:rPr>
                        </w:pPr>
                        <w:r>
                          <w:rPr>
                            <w:rFonts w:ascii="Proxima Nova Rg"/>
                            <w:color w:val="231F20"/>
                            <w:sz w:val="19"/>
                          </w:rPr>
                          <w:t>Deposit recorded twice by </w:t>
                        </w:r>
                        <w:r>
                          <w:rPr>
                            <w:rFonts w:ascii="Proxima Nova Rg"/>
                            <w:color w:val="231F20"/>
                            <w:spacing w:val="-2"/>
                            <w:sz w:val="19"/>
                          </w:rPr>
                          <w:t>company</w:t>
                        </w:r>
                        <w:r>
                          <w:rPr>
                            <w:rFonts w:ascii="Proxima Nova Rg"/>
                            <w:color w:val="231F20"/>
                            <w:sz w:val="19"/>
                          </w:rPr>
                          <w:tab/>
                        </w:r>
                        <w:r>
                          <w:rPr>
                            <w:rFonts w:ascii="Proxima Nova Rg"/>
                            <w:color w:val="231F20"/>
                            <w:sz w:val="19"/>
                            <w:u w:val="single" w:color="231F20"/>
                          </w:rPr>
                          <w:tab/>
                        </w:r>
                        <w:r>
                          <w:rPr>
                            <w:rFonts w:ascii="Proxima Nova Rg"/>
                            <w:color w:val="231F20"/>
                            <w:sz w:val="19"/>
                          </w:rPr>
                          <w:tab/>
                        </w:r>
                        <w:r>
                          <w:rPr>
                            <w:rFonts w:ascii="Proxima Nova Rg"/>
                            <w:color w:val="231F20"/>
                            <w:sz w:val="19"/>
                            <w:u w:val="single" w:color="231F20"/>
                          </w:rPr>
                          <w:tab/>
                        </w:r>
                      </w:p>
                      <w:p>
                        <w:pPr>
                          <w:pStyle w:val="TableParagraph"/>
                          <w:numPr>
                            <w:ilvl w:val="0"/>
                            <w:numId w:val="42"/>
                          </w:numPr>
                          <w:tabs>
                            <w:tab w:pos="597" w:val="left" w:leader="none"/>
                            <w:tab w:pos="4229" w:val="left" w:leader="none"/>
                            <w:tab w:pos="4867" w:val="left" w:leader="none"/>
                            <w:tab w:pos="6089" w:val="left" w:leader="none"/>
                            <w:tab w:pos="6727" w:val="left" w:leader="none"/>
                          </w:tabs>
                          <w:spacing w:line="228" w:lineRule="auto" w:before="28" w:after="0"/>
                          <w:ind w:left="596" w:right="930" w:hanging="207"/>
                          <w:jc w:val="left"/>
                          <w:rPr>
                            <w:rFonts w:ascii="Proxima Nova Rg"/>
                            <w:sz w:val="19"/>
                          </w:rPr>
                        </w:pPr>
                        <w:r>
                          <w:rPr>
                            <w:rFonts w:ascii="Proxima Nova Rg"/>
                            <w:color w:val="231F20"/>
                            <w:sz w:val="19"/>
                          </w:rPr>
                          <w:t>EFT to pay rent not recorded by the</w:t>
                          <w:tab/>
                        </w:r>
                        <w:r>
                          <w:rPr>
                            <w:rFonts w:ascii="Proxima Nova Rg"/>
                            <w:color w:val="231F20"/>
                            <w:sz w:val="19"/>
                            <w:u w:val="single" w:color="231F20"/>
                          </w:rPr>
                          <w:tab/>
                        </w:r>
                        <w:r>
                          <w:rPr>
                            <w:rFonts w:ascii="Proxima Nova Rg"/>
                            <w:color w:val="231F20"/>
                            <w:sz w:val="19"/>
                          </w:rPr>
                          <w:tab/>
                        </w:r>
                        <w:r>
                          <w:rPr>
                            <w:rFonts w:ascii="Proxima Nova Rg"/>
                            <w:color w:val="231F20"/>
                            <w:sz w:val="19"/>
                            <w:u w:val="single" w:color="231F20"/>
                          </w:rPr>
                          <w:tab/>
                        </w:r>
                        <w:r>
                          <w:rPr>
                            <w:rFonts w:ascii="Proxima Nova Rg"/>
                            <w:color w:val="231F20"/>
                            <w:sz w:val="19"/>
                          </w:rPr>
                          <w:t> </w:t>
                        </w:r>
                        <w:r>
                          <w:rPr>
                            <w:rFonts w:ascii="Proxima Nova Rg"/>
                            <w:color w:val="231F20"/>
                            <w:spacing w:val="-2"/>
                            <w:sz w:val="19"/>
                          </w:rPr>
                          <w:t>company.</w:t>
                        </w:r>
                      </w:p>
                      <w:p>
                        <w:pPr>
                          <w:pStyle w:val="TableParagraph"/>
                          <w:numPr>
                            <w:ilvl w:val="0"/>
                            <w:numId w:val="42"/>
                          </w:numPr>
                          <w:tabs>
                            <w:tab w:pos="597" w:val="left" w:leader="none"/>
                            <w:tab w:pos="4229" w:val="left" w:leader="none"/>
                            <w:tab w:pos="4867" w:val="left" w:leader="none"/>
                            <w:tab w:pos="6089" w:val="left" w:leader="none"/>
                            <w:tab w:pos="6727" w:val="left" w:leader="none"/>
                          </w:tabs>
                          <w:spacing w:line="240" w:lineRule="auto" w:before="21" w:after="0"/>
                          <w:ind w:left="596" w:right="0" w:hanging="207"/>
                          <w:jc w:val="left"/>
                          <w:rPr>
                            <w:rFonts w:ascii="Proxima Nova Rg"/>
                            <w:sz w:val="19"/>
                          </w:rPr>
                        </w:pPr>
                        <w:r>
                          <w:rPr>
                            <w:rFonts w:ascii="Proxima Nova Rg"/>
                            <w:color w:val="231F20"/>
                            <w:sz w:val="19"/>
                          </w:rPr>
                          <w:t>Deposits </w:t>
                        </w:r>
                        <w:r>
                          <w:rPr>
                            <w:rFonts w:ascii="Proxima Nova Rg"/>
                            <w:color w:val="231F20"/>
                            <w:spacing w:val="-2"/>
                            <w:sz w:val="19"/>
                          </w:rPr>
                          <w:t>outstanding</w:t>
                        </w:r>
                        <w:r>
                          <w:rPr>
                            <w:rFonts w:ascii="Proxima Nova Rg"/>
                            <w:color w:val="231F20"/>
                            <w:sz w:val="19"/>
                          </w:rPr>
                          <w:tab/>
                        </w:r>
                        <w:r>
                          <w:rPr>
                            <w:rFonts w:ascii="Proxima Nova Rg"/>
                            <w:color w:val="231F20"/>
                            <w:sz w:val="19"/>
                            <w:u w:val="single" w:color="231F20"/>
                          </w:rPr>
                          <w:tab/>
                        </w:r>
                        <w:r>
                          <w:rPr>
                            <w:rFonts w:ascii="Proxima Nova Rg"/>
                            <w:color w:val="231F20"/>
                            <w:sz w:val="19"/>
                          </w:rPr>
                          <w:tab/>
                        </w:r>
                        <w:r>
                          <w:rPr>
                            <w:rFonts w:ascii="Proxima Nova Rg"/>
                            <w:color w:val="231F20"/>
                            <w:sz w:val="19"/>
                            <w:u w:val="single" w:color="231F20"/>
                          </w:rPr>
                          <w:tab/>
                        </w:r>
                      </w:p>
                      <w:p>
                        <w:pPr>
                          <w:pStyle w:val="TableParagraph"/>
                          <w:numPr>
                            <w:ilvl w:val="0"/>
                            <w:numId w:val="42"/>
                          </w:numPr>
                          <w:tabs>
                            <w:tab w:pos="597" w:val="left" w:leader="none"/>
                            <w:tab w:pos="4229" w:val="left" w:leader="none"/>
                            <w:tab w:pos="4867" w:val="left" w:leader="none"/>
                            <w:tab w:pos="6089" w:val="left" w:leader="none"/>
                            <w:tab w:pos="6727" w:val="left" w:leader="none"/>
                          </w:tabs>
                          <w:spacing w:line="240" w:lineRule="auto" w:before="19" w:after="0"/>
                          <w:ind w:left="596" w:right="0" w:hanging="207"/>
                          <w:jc w:val="left"/>
                          <w:rPr>
                            <w:rFonts w:ascii="Proxima Nova Rg"/>
                            <w:sz w:val="19"/>
                          </w:rPr>
                        </w:pPr>
                        <w:r>
                          <w:rPr>
                            <w:rFonts w:ascii="Proxima Nova Rg"/>
                            <w:color w:val="231F20"/>
                            <w:sz w:val="19"/>
                          </w:rPr>
                          <w:t>Bank service </w:t>
                        </w:r>
                        <w:r>
                          <w:rPr>
                            <w:rFonts w:ascii="Proxima Nova Rg"/>
                            <w:color w:val="231F20"/>
                            <w:spacing w:val="-4"/>
                            <w:sz w:val="19"/>
                          </w:rPr>
                          <w:t>fees</w:t>
                        </w:r>
                        <w:r>
                          <w:rPr>
                            <w:rFonts w:ascii="Proxima Nova Rg"/>
                            <w:color w:val="231F20"/>
                            <w:sz w:val="19"/>
                          </w:rPr>
                          <w:tab/>
                        </w:r>
                        <w:r>
                          <w:rPr>
                            <w:rFonts w:ascii="Proxima Nova Rg"/>
                            <w:color w:val="231F20"/>
                            <w:sz w:val="19"/>
                            <w:u w:val="single" w:color="231F20"/>
                          </w:rPr>
                          <w:tab/>
                        </w:r>
                        <w:r>
                          <w:rPr>
                            <w:rFonts w:ascii="Proxima Nova Rg"/>
                            <w:color w:val="231F20"/>
                            <w:sz w:val="19"/>
                          </w:rPr>
                          <w:tab/>
                        </w:r>
                        <w:r>
                          <w:rPr>
                            <w:rFonts w:ascii="Proxima Nova Rg"/>
                            <w:color w:val="231F20"/>
                            <w:sz w:val="19"/>
                            <w:u w:val="single" w:color="231F20"/>
                          </w:rPr>
                          <w:tab/>
                        </w:r>
                      </w:p>
                      <w:p>
                        <w:pPr>
                          <w:pStyle w:val="TableParagraph"/>
                          <w:rPr>
                            <w:rFonts w:ascii="Proxima Nova Rg"/>
                            <w:b/>
                            <w:sz w:val="26"/>
                          </w:rPr>
                        </w:pPr>
                      </w:p>
                      <w:p>
                        <w:pPr>
                          <w:pStyle w:val="TableParagraph"/>
                          <w:spacing w:before="202"/>
                          <w:ind w:left="-6"/>
                          <w:jc w:val="both"/>
                          <w:rPr>
                            <w:sz w:val="19"/>
                          </w:rPr>
                        </w:pPr>
                        <w:r>
                          <w:rPr>
                            <w:rFonts w:ascii="Arial Black" w:hAnsi="Arial Black"/>
                            <w:color w:val="7F2654"/>
                            <w:spacing w:val="-2"/>
                            <w:sz w:val="19"/>
                          </w:rPr>
                          <w:t>BE4–9</w:t>
                        </w:r>
                        <w:r>
                          <w:rPr>
                            <w:rFonts w:ascii="Arial Black" w:hAnsi="Arial Black"/>
                            <w:color w:val="7F2654"/>
                            <w:spacing w:val="-15"/>
                            <w:sz w:val="19"/>
                          </w:rPr>
                          <w:t> </w:t>
                        </w:r>
                        <w:r>
                          <w:rPr>
                            <w:color w:val="231F20"/>
                            <w:spacing w:val="-2"/>
                            <w:sz w:val="19"/>
                          </w:rPr>
                          <w:t>Damon</w:t>
                        </w:r>
                        <w:r>
                          <w:rPr>
                            <w:color w:val="231F20"/>
                            <w:spacing w:val="-3"/>
                            <w:sz w:val="19"/>
                          </w:rPr>
                          <w:t> </w:t>
                        </w:r>
                        <w:r>
                          <w:rPr>
                            <w:color w:val="231F20"/>
                            <w:spacing w:val="-2"/>
                            <w:sz w:val="19"/>
                          </w:rPr>
                          <w:t>Company</w:t>
                        </w:r>
                        <w:r>
                          <w:rPr>
                            <w:color w:val="231F20"/>
                            <w:spacing w:val="2"/>
                            <w:sz w:val="19"/>
                          </w:rPr>
                          <w:t> </w:t>
                        </w:r>
                        <w:r>
                          <w:rPr>
                            <w:color w:val="231F20"/>
                            <w:spacing w:val="-2"/>
                            <w:sz w:val="19"/>
                          </w:rPr>
                          <w:t>receives</w:t>
                        </w:r>
                        <w:r>
                          <w:rPr>
                            <w:color w:val="231F20"/>
                            <w:spacing w:val="1"/>
                            <w:sz w:val="19"/>
                          </w:rPr>
                          <w:t> </w:t>
                        </w:r>
                        <w:r>
                          <w:rPr>
                            <w:color w:val="231F20"/>
                            <w:spacing w:val="-2"/>
                            <w:sz w:val="19"/>
                          </w:rPr>
                          <w:t>its</w:t>
                        </w:r>
                        <w:r>
                          <w:rPr>
                            <w:color w:val="231F20"/>
                            <w:spacing w:val="2"/>
                            <w:sz w:val="19"/>
                          </w:rPr>
                          <w:t> </w:t>
                        </w:r>
                        <w:r>
                          <w:rPr>
                            <w:color w:val="231F20"/>
                            <w:spacing w:val="-2"/>
                            <w:sz w:val="19"/>
                          </w:rPr>
                          <w:t>monthly</w:t>
                        </w:r>
                        <w:r>
                          <w:rPr>
                            <w:color w:val="231F20"/>
                            <w:spacing w:val="1"/>
                            <w:sz w:val="19"/>
                          </w:rPr>
                          <w:t> </w:t>
                        </w:r>
                        <w:r>
                          <w:rPr>
                            <w:color w:val="231F20"/>
                            <w:spacing w:val="-2"/>
                            <w:sz w:val="19"/>
                          </w:rPr>
                          <w:t>bank</w:t>
                        </w:r>
                        <w:r>
                          <w:rPr>
                            <w:color w:val="231F20"/>
                            <w:spacing w:val="1"/>
                            <w:sz w:val="19"/>
                          </w:rPr>
                          <w:t> </w:t>
                        </w:r>
                        <w:r>
                          <w:rPr>
                            <w:color w:val="231F20"/>
                            <w:spacing w:val="-2"/>
                            <w:sz w:val="19"/>
                          </w:rPr>
                          <w:t>statement,</w:t>
                        </w:r>
                        <w:r>
                          <w:rPr>
                            <w:color w:val="231F20"/>
                            <w:spacing w:val="2"/>
                            <w:sz w:val="19"/>
                          </w:rPr>
                          <w:t> </w:t>
                        </w:r>
                        <w:r>
                          <w:rPr>
                            <w:color w:val="231F20"/>
                            <w:spacing w:val="-2"/>
                            <w:sz w:val="19"/>
                          </w:rPr>
                          <w:t>which</w:t>
                        </w:r>
                        <w:r>
                          <w:rPr>
                            <w:color w:val="231F20"/>
                            <w:spacing w:val="1"/>
                            <w:sz w:val="19"/>
                          </w:rPr>
                          <w:t> </w:t>
                        </w:r>
                        <w:r>
                          <w:rPr>
                            <w:color w:val="231F20"/>
                            <w:spacing w:val="-2"/>
                            <w:sz w:val="19"/>
                          </w:rPr>
                          <w:t>reports</w:t>
                        </w:r>
                        <w:r>
                          <w:rPr>
                            <w:color w:val="231F20"/>
                            <w:spacing w:val="2"/>
                            <w:sz w:val="19"/>
                          </w:rPr>
                          <w:t> </w:t>
                        </w:r>
                        <w:r>
                          <w:rPr>
                            <w:color w:val="231F20"/>
                            <w:spacing w:val="-2"/>
                            <w:sz w:val="19"/>
                          </w:rPr>
                          <w:t>a</w:t>
                        </w:r>
                        <w:r>
                          <w:rPr>
                            <w:color w:val="231F20"/>
                            <w:spacing w:val="1"/>
                            <w:sz w:val="19"/>
                          </w:rPr>
                          <w:t> </w:t>
                        </w:r>
                        <w:r>
                          <w:rPr>
                            <w:color w:val="231F20"/>
                            <w:spacing w:val="-2"/>
                            <w:sz w:val="19"/>
                          </w:rPr>
                          <w:t>balance</w:t>
                        </w:r>
                        <w:r>
                          <w:rPr>
                            <w:color w:val="231F20"/>
                            <w:spacing w:val="2"/>
                            <w:sz w:val="19"/>
                          </w:rPr>
                          <w:t> </w:t>
                        </w:r>
                        <w:r>
                          <w:rPr>
                            <w:color w:val="231F20"/>
                            <w:spacing w:val="-5"/>
                            <w:sz w:val="19"/>
                          </w:rPr>
                          <w:t>of</w:t>
                        </w:r>
                      </w:p>
                      <w:p>
                        <w:pPr>
                          <w:pStyle w:val="TableParagraph"/>
                          <w:spacing w:line="259" w:lineRule="auto" w:before="1"/>
                          <w:ind w:left="-6"/>
                          <w:rPr>
                            <w:sz w:val="19"/>
                          </w:rPr>
                        </w:pPr>
                        <w:r>
                          <w:rPr>
                            <w:color w:val="231F20"/>
                            <w:sz w:val="19"/>
                          </w:rPr>
                          <w:t>$2,000.</w:t>
                        </w:r>
                        <w:r>
                          <w:rPr>
                            <w:color w:val="231F20"/>
                            <w:spacing w:val="-8"/>
                            <w:sz w:val="19"/>
                          </w:rPr>
                          <w:t> </w:t>
                        </w:r>
                        <w:r>
                          <w:rPr>
                            <w:color w:val="231F20"/>
                            <w:sz w:val="19"/>
                          </w:rPr>
                          <w:t>After</w:t>
                        </w:r>
                        <w:r>
                          <w:rPr>
                            <w:color w:val="231F20"/>
                            <w:spacing w:val="-8"/>
                            <w:sz w:val="19"/>
                          </w:rPr>
                          <w:t> </w:t>
                        </w:r>
                        <w:r>
                          <w:rPr>
                            <w:color w:val="231F20"/>
                            <w:sz w:val="19"/>
                          </w:rPr>
                          <w:t>comparing</w:t>
                        </w:r>
                        <w:r>
                          <w:rPr>
                            <w:color w:val="231F20"/>
                            <w:spacing w:val="-8"/>
                            <w:sz w:val="19"/>
                          </w:rPr>
                          <w:t> </w:t>
                        </w:r>
                        <w:r>
                          <w:rPr>
                            <w:color w:val="231F20"/>
                            <w:sz w:val="19"/>
                          </w:rPr>
                          <w:t>this</w:t>
                        </w:r>
                        <w:r>
                          <w:rPr>
                            <w:color w:val="231F20"/>
                            <w:spacing w:val="-8"/>
                            <w:sz w:val="19"/>
                          </w:rPr>
                          <w:t> </w:t>
                        </w:r>
                        <w:r>
                          <w:rPr>
                            <w:color w:val="231F20"/>
                            <w:sz w:val="19"/>
                          </w:rPr>
                          <w:t>to</w:t>
                        </w:r>
                        <w:r>
                          <w:rPr>
                            <w:color w:val="231F20"/>
                            <w:spacing w:val="-8"/>
                            <w:sz w:val="19"/>
                          </w:rPr>
                          <w:t> </w:t>
                        </w:r>
                        <w:r>
                          <w:rPr>
                            <w:color w:val="231F20"/>
                            <w:sz w:val="19"/>
                          </w:rPr>
                          <w:t>the</w:t>
                        </w:r>
                        <w:r>
                          <w:rPr>
                            <w:color w:val="231F20"/>
                            <w:spacing w:val="-8"/>
                            <w:sz w:val="19"/>
                          </w:rPr>
                          <w:t> </w:t>
                        </w:r>
                        <w:r>
                          <w:rPr>
                            <w:color w:val="231F20"/>
                            <w:sz w:val="19"/>
                          </w:rPr>
                          <w:t>company’s</w:t>
                        </w:r>
                        <w:r>
                          <w:rPr>
                            <w:color w:val="231F20"/>
                            <w:spacing w:val="-8"/>
                            <w:sz w:val="19"/>
                          </w:rPr>
                          <w:t> </w:t>
                        </w:r>
                        <w:r>
                          <w:rPr>
                            <w:color w:val="231F20"/>
                            <w:sz w:val="19"/>
                          </w:rPr>
                          <w:t>cash</w:t>
                        </w:r>
                        <w:r>
                          <w:rPr>
                            <w:color w:val="231F20"/>
                            <w:spacing w:val="-8"/>
                            <w:sz w:val="19"/>
                          </w:rPr>
                          <w:t> </w:t>
                        </w:r>
                        <w:r>
                          <w:rPr>
                            <w:color w:val="231F20"/>
                            <w:sz w:val="19"/>
                          </w:rPr>
                          <w:t>records,</w:t>
                        </w:r>
                        <w:r>
                          <w:rPr>
                            <w:color w:val="231F20"/>
                            <w:spacing w:val="-8"/>
                            <w:sz w:val="19"/>
                          </w:rPr>
                          <w:t> </w:t>
                        </w:r>
                        <w:r>
                          <w:rPr>
                            <w:color w:val="231F20"/>
                            <w:sz w:val="19"/>
                          </w:rPr>
                          <w:t>Damon’s</w:t>
                        </w:r>
                        <w:r>
                          <w:rPr>
                            <w:color w:val="231F20"/>
                            <w:spacing w:val="-8"/>
                            <w:sz w:val="19"/>
                          </w:rPr>
                          <w:t> </w:t>
                        </w:r>
                        <w:r>
                          <w:rPr>
                            <w:color w:val="231F20"/>
                            <w:sz w:val="19"/>
                          </w:rPr>
                          <w:t>accountants</w:t>
                        </w:r>
                        <w:r>
                          <w:rPr>
                            <w:color w:val="231F20"/>
                            <w:spacing w:val="-8"/>
                            <w:sz w:val="19"/>
                          </w:rPr>
                          <w:t> </w:t>
                        </w:r>
                        <w:r>
                          <w:rPr>
                            <w:color w:val="231F20"/>
                            <w:sz w:val="19"/>
                          </w:rPr>
                          <w:t>determine that deposits outstanding total $4,200 and checks outstanding total $4,450.</w:t>
                        </w:r>
                      </w:p>
                      <w:p>
                        <w:pPr>
                          <w:pStyle w:val="TableParagraph"/>
                          <w:spacing w:before="141"/>
                          <w:ind w:left="-6"/>
                          <w:rPr>
                            <w:rFonts w:ascii="Arial"/>
                            <w:b/>
                            <w:i/>
                            <w:sz w:val="19"/>
                          </w:rPr>
                        </w:pPr>
                        <w:r>
                          <w:rPr>
                            <w:rFonts w:ascii="Arial"/>
                            <w:b/>
                            <w:i/>
                            <w:color w:val="231F20"/>
                            <w:spacing w:val="-2"/>
                            <w:sz w:val="19"/>
                          </w:rPr>
                          <w:t>Required:</w:t>
                        </w:r>
                      </w:p>
                      <w:p>
                        <w:pPr>
                          <w:pStyle w:val="TableParagraph"/>
                          <w:spacing w:before="39"/>
                          <w:ind w:left="-6"/>
                          <w:rPr>
                            <w:sz w:val="19"/>
                          </w:rPr>
                        </w:pPr>
                        <w:r>
                          <w:rPr>
                            <w:color w:val="231F20"/>
                            <w:sz w:val="19"/>
                          </w:rPr>
                          <w:t>Calculate</w:t>
                        </w:r>
                        <w:r>
                          <w:rPr>
                            <w:color w:val="231F20"/>
                            <w:spacing w:val="-7"/>
                            <w:sz w:val="19"/>
                          </w:rPr>
                          <w:t> </w:t>
                        </w:r>
                        <w:r>
                          <w:rPr>
                            <w:color w:val="231F20"/>
                            <w:sz w:val="19"/>
                          </w:rPr>
                          <w:t>the</w:t>
                        </w:r>
                        <w:r>
                          <w:rPr>
                            <w:color w:val="231F20"/>
                            <w:spacing w:val="-6"/>
                            <w:sz w:val="19"/>
                          </w:rPr>
                          <w:t> </w:t>
                        </w:r>
                        <w:r>
                          <w:rPr>
                            <w:color w:val="231F20"/>
                            <w:sz w:val="19"/>
                          </w:rPr>
                          <w:t>reconciled</w:t>
                        </w:r>
                        <w:r>
                          <w:rPr>
                            <w:color w:val="231F20"/>
                            <w:spacing w:val="-6"/>
                            <w:sz w:val="19"/>
                          </w:rPr>
                          <w:t> </w:t>
                        </w:r>
                        <w:r>
                          <w:rPr>
                            <w:color w:val="231F20"/>
                            <w:sz w:val="19"/>
                          </w:rPr>
                          <w:t>bank</w:t>
                        </w:r>
                        <w:r>
                          <w:rPr>
                            <w:color w:val="231F20"/>
                            <w:spacing w:val="-6"/>
                            <w:sz w:val="19"/>
                          </w:rPr>
                          <w:t> </w:t>
                        </w:r>
                        <w:r>
                          <w:rPr>
                            <w:color w:val="231F20"/>
                            <w:sz w:val="19"/>
                          </w:rPr>
                          <w:t>balance</w:t>
                        </w:r>
                        <w:r>
                          <w:rPr>
                            <w:color w:val="231F20"/>
                            <w:spacing w:val="-6"/>
                            <w:sz w:val="19"/>
                          </w:rPr>
                          <w:t> </w:t>
                        </w:r>
                        <w:r>
                          <w:rPr>
                            <w:color w:val="231F20"/>
                            <w:sz w:val="19"/>
                          </w:rPr>
                          <w:t>for</w:t>
                        </w:r>
                        <w:r>
                          <w:rPr>
                            <w:color w:val="231F20"/>
                            <w:spacing w:val="-6"/>
                            <w:sz w:val="19"/>
                          </w:rPr>
                          <w:t> </w:t>
                        </w:r>
                        <w:r>
                          <w:rPr>
                            <w:color w:val="231F20"/>
                            <w:spacing w:val="-2"/>
                            <w:sz w:val="19"/>
                          </w:rPr>
                          <w:t>cash.</w:t>
                        </w:r>
                      </w:p>
                      <w:p>
                        <w:pPr>
                          <w:pStyle w:val="TableParagraph"/>
                          <w:spacing w:line="254" w:lineRule="auto" w:before="109"/>
                          <w:ind w:left="-6" w:right="91"/>
                          <w:rPr>
                            <w:sz w:val="19"/>
                          </w:rPr>
                        </w:pPr>
                        <w:r>
                          <w:rPr>
                            <w:rFonts w:ascii="Arial Black" w:hAnsi="Arial Black"/>
                            <w:color w:val="7F2654"/>
                            <w:sz w:val="19"/>
                          </w:rPr>
                          <w:t>BE4–10</w:t>
                        </w:r>
                        <w:r>
                          <w:rPr>
                            <w:rFonts w:ascii="Arial Black" w:hAnsi="Arial Black"/>
                            <w:color w:val="7F2654"/>
                            <w:spacing w:val="-16"/>
                            <w:sz w:val="19"/>
                          </w:rPr>
                          <w:t> </w:t>
                        </w:r>
                        <w:r>
                          <w:rPr>
                            <w:color w:val="231F20"/>
                            <w:sz w:val="19"/>
                          </w:rPr>
                          <w:t>Bourne Incorporated reports a cash balance at the end of the month of $2,620. A comparison of the company’s cash records with the monthly bank statement reveals several additional</w:t>
                        </w:r>
                        <w:r>
                          <w:rPr>
                            <w:color w:val="231F20"/>
                            <w:spacing w:val="-9"/>
                            <w:sz w:val="19"/>
                          </w:rPr>
                          <w:t> </w:t>
                        </w:r>
                        <w:r>
                          <w:rPr>
                            <w:color w:val="231F20"/>
                            <w:sz w:val="19"/>
                          </w:rPr>
                          <w:t>cash</w:t>
                        </w:r>
                        <w:r>
                          <w:rPr>
                            <w:color w:val="231F20"/>
                            <w:spacing w:val="-9"/>
                            <w:sz w:val="19"/>
                          </w:rPr>
                          <w:t> </w:t>
                        </w:r>
                        <w:r>
                          <w:rPr>
                            <w:color w:val="231F20"/>
                            <w:sz w:val="19"/>
                          </w:rPr>
                          <w:t>transactions:</w:t>
                        </w:r>
                        <w:r>
                          <w:rPr>
                            <w:color w:val="231F20"/>
                            <w:spacing w:val="-9"/>
                            <w:sz w:val="19"/>
                          </w:rPr>
                          <w:t> </w:t>
                        </w:r>
                        <w:r>
                          <w:rPr>
                            <w:color w:val="231F20"/>
                            <w:sz w:val="19"/>
                          </w:rPr>
                          <w:t>bank</w:t>
                        </w:r>
                        <w:r>
                          <w:rPr>
                            <w:color w:val="231F20"/>
                            <w:spacing w:val="-9"/>
                            <w:sz w:val="19"/>
                          </w:rPr>
                          <w:t> </w:t>
                        </w:r>
                        <w:r>
                          <w:rPr>
                            <w:color w:val="231F20"/>
                            <w:sz w:val="19"/>
                          </w:rPr>
                          <w:t>service</w:t>
                        </w:r>
                        <w:r>
                          <w:rPr>
                            <w:color w:val="231F20"/>
                            <w:spacing w:val="-9"/>
                            <w:sz w:val="19"/>
                          </w:rPr>
                          <w:t> </w:t>
                        </w:r>
                        <w:r>
                          <w:rPr>
                            <w:color w:val="231F20"/>
                            <w:sz w:val="19"/>
                          </w:rPr>
                          <w:t>fees</w:t>
                        </w:r>
                        <w:r>
                          <w:rPr>
                            <w:color w:val="231F20"/>
                            <w:spacing w:val="-9"/>
                            <w:sz w:val="19"/>
                          </w:rPr>
                          <w:t> </w:t>
                        </w:r>
                        <w:r>
                          <w:rPr>
                            <w:color w:val="231F20"/>
                            <w:sz w:val="19"/>
                          </w:rPr>
                          <w:t>($85),</w:t>
                        </w:r>
                        <w:r>
                          <w:rPr>
                            <w:color w:val="231F20"/>
                            <w:spacing w:val="-9"/>
                            <w:sz w:val="19"/>
                          </w:rPr>
                          <w:t> </w:t>
                        </w:r>
                        <w:r>
                          <w:rPr>
                            <w:color w:val="231F20"/>
                            <w:sz w:val="19"/>
                          </w:rPr>
                          <w:t>an</w:t>
                        </w:r>
                        <w:r>
                          <w:rPr>
                            <w:color w:val="231F20"/>
                            <w:spacing w:val="-9"/>
                            <w:sz w:val="19"/>
                          </w:rPr>
                          <w:t> </w:t>
                        </w:r>
                        <w:r>
                          <w:rPr>
                            <w:color w:val="231F20"/>
                            <w:sz w:val="19"/>
                          </w:rPr>
                          <w:t>NSF</w:t>
                        </w:r>
                        <w:r>
                          <w:rPr>
                            <w:color w:val="231F20"/>
                            <w:spacing w:val="-9"/>
                            <w:sz w:val="19"/>
                          </w:rPr>
                          <w:t> </w:t>
                        </w:r>
                        <w:r>
                          <w:rPr>
                            <w:color w:val="231F20"/>
                            <w:sz w:val="19"/>
                          </w:rPr>
                          <w:t>check</w:t>
                        </w:r>
                        <w:r>
                          <w:rPr>
                            <w:color w:val="231F20"/>
                            <w:spacing w:val="-9"/>
                            <w:sz w:val="19"/>
                          </w:rPr>
                          <w:t> </w:t>
                        </w:r>
                        <w:r>
                          <w:rPr>
                            <w:color w:val="231F20"/>
                            <w:sz w:val="19"/>
                          </w:rPr>
                          <w:t>from</w:t>
                        </w:r>
                        <w:r>
                          <w:rPr>
                            <w:color w:val="231F20"/>
                            <w:spacing w:val="-9"/>
                            <w:sz w:val="19"/>
                          </w:rPr>
                          <w:t> </w:t>
                        </w:r>
                        <w:r>
                          <w:rPr>
                            <w:color w:val="231F20"/>
                            <w:sz w:val="19"/>
                          </w:rPr>
                          <w:t>a</w:t>
                        </w:r>
                        <w:r>
                          <w:rPr>
                            <w:color w:val="231F20"/>
                            <w:spacing w:val="-9"/>
                            <w:sz w:val="19"/>
                          </w:rPr>
                          <w:t> </w:t>
                        </w:r>
                        <w:r>
                          <w:rPr>
                            <w:color w:val="231F20"/>
                            <w:sz w:val="19"/>
                          </w:rPr>
                          <w:t>customer</w:t>
                        </w:r>
                        <w:r>
                          <w:rPr>
                            <w:color w:val="231F20"/>
                            <w:spacing w:val="-9"/>
                            <w:sz w:val="19"/>
                          </w:rPr>
                          <w:t> </w:t>
                        </w:r>
                        <w:r>
                          <w:rPr>
                            <w:color w:val="231F20"/>
                            <w:sz w:val="19"/>
                          </w:rPr>
                          <w:t>($350),</w:t>
                        </w:r>
                        <w:r>
                          <w:rPr>
                            <w:color w:val="231F20"/>
                            <w:spacing w:val="-9"/>
                            <w:sz w:val="19"/>
                          </w:rPr>
                          <w:t> </w:t>
                        </w:r>
                        <w:r>
                          <w:rPr>
                            <w:color w:val="231F20"/>
                            <w:sz w:val="19"/>
                          </w:rPr>
                          <w:t>a </w:t>
                        </w:r>
                        <w:r>
                          <w:rPr>
                            <w:color w:val="231F20"/>
                            <w:spacing w:val="-2"/>
                            <w:sz w:val="19"/>
                          </w:rPr>
                          <w:t>debit</w:t>
                        </w:r>
                        <w:r>
                          <w:rPr>
                            <w:color w:val="231F20"/>
                            <w:spacing w:val="-3"/>
                            <w:sz w:val="19"/>
                          </w:rPr>
                          <w:t> </w:t>
                        </w:r>
                        <w:r>
                          <w:rPr>
                            <w:color w:val="231F20"/>
                            <w:spacing w:val="-2"/>
                            <w:sz w:val="19"/>
                          </w:rPr>
                          <w:t>card</w:t>
                        </w:r>
                        <w:r>
                          <w:rPr>
                            <w:color w:val="231F20"/>
                            <w:spacing w:val="-3"/>
                            <w:sz w:val="19"/>
                          </w:rPr>
                          <w:t> </w:t>
                        </w:r>
                        <w:r>
                          <w:rPr>
                            <w:color w:val="231F20"/>
                            <w:spacing w:val="-2"/>
                            <w:sz w:val="19"/>
                          </w:rPr>
                          <w:t>used</w:t>
                        </w:r>
                        <w:r>
                          <w:rPr>
                            <w:color w:val="231F20"/>
                            <w:spacing w:val="-3"/>
                            <w:sz w:val="19"/>
                          </w:rPr>
                          <w:t> </w:t>
                        </w:r>
                        <w:r>
                          <w:rPr>
                            <w:color w:val="231F20"/>
                            <w:spacing w:val="-2"/>
                            <w:sz w:val="19"/>
                          </w:rPr>
                          <w:t>for</w:t>
                        </w:r>
                        <w:r>
                          <w:rPr>
                            <w:color w:val="231F20"/>
                            <w:spacing w:val="-3"/>
                            <w:sz w:val="19"/>
                          </w:rPr>
                          <w:t> </w:t>
                        </w:r>
                        <w:r>
                          <w:rPr>
                            <w:color w:val="231F20"/>
                            <w:spacing w:val="-2"/>
                            <w:sz w:val="19"/>
                          </w:rPr>
                          <w:t>the</w:t>
                        </w:r>
                        <w:r>
                          <w:rPr>
                            <w:color w:val="231F20"/>
                            <w:spacing w:val="-3"/>
                            <w:sz w:val="19"/>
                          </w:rPr>
                          <w:t> </w:t>
                        </w:r>
                        <w:r>
                          <w:rPr>
                            <w:color w:val="231F20"/>
                            <w:spacing w:val="-2"/>
                            <w:sz w:val="19"/>
                          </w:rPr>
                          <w:t>purchase</w:t>
                        </w:r>
                        <w:r>
                          <w:rPr>
                            <w:color w:val="231F20"/>
                            <w:spacing w:val="-3"/>
                            <w:sz w:val="19"/>
                          </w:rPr>
                          <w:t> </w:t>
                        </w:r>
                        <w:r>
                          <w:rPr>
                            <w:color w:val="231F20"/>
                            <w:spacing w:val="-2"/>
                            <w:sz w:val="19"/>
                          </w:rPr>
                          <w:t>of</w:t>
                        </w:r>
                        <w:r>
                          <w:rPr>
                            <w:color w:val="231F20"/>
                            <w:spacing w:val="-3"/>
                            <w:sz w:val="19"/>
                          </w:rPr>
                          <w:t> </w:t>
                        </w:r>
                        <w:r>
                          <w:rPr>
                            <w:color w:val="231F20"/>
                            <w:spacing w:val="-2"/>
                            <w:sz w:val="19"/>
                          </w:rPr>
                          <w:t>supplies</w:t>
                        </w:r>
                        <w:r>
                          <w:rPr>
                            <w:color w:val="231F20"/>
                            <w:spacing w:val="-3"/>
                            <w:sz w:val="19"/>
                          </w:rPr>
                          <w:t> </w:t>
                        </w:r>
                        <w:r>
                          <w:rPr>
                            <w:color w:val="231F20"/>
                            <w:spacing w:val="-2"/>
                            <w:sz w:val="19"/>
                          </w:rPr>
                          <w:t>($100),</w:t>
                        </w:r>
                        <w:r>
                          <w:rPr>
                            <w:color w:val="231F20"/>
                            <w:spacing w:val="-3"/>
                            <w:sz w:val="19"/>
                          </w:rPr>
                          <w:t> </w:t>
                        </w:r>
                        <w:r>
                          <w:rPr>
                            <w:color w:val="231F20"/>
                            <w:spacing w:val="-2"/>
                            <w:sz w:val="19"/>
                          </w:rPr>
                          <w:t>and</w:t>
                        </w:r>
                        <w:r>
                          <w:rPr>
                            <w:color w:val="231F20"/>
                            <w:spacing w:val="-3"/>
                            <w:sz w:val="19"/>
                          </w:rPr>
                          <w:t> </w:t>
                        </w:r>
                        <w:r>
                          <w:rPr>
                            <w:color w:val="231F20"/>
                            <w:spacing w:val="-2"/>
                            <w:sz w:val="19"/>
                          </w:rPr>
                          <w:t>a</w:t>
                        </w:r>
                        <w:r>
                          <w:rPr>
                            <w:color w:val="231F20"/>
                            <w:spacing w:val="-3"/>
                            <w:sz w:val="19"/>
                          </w:rPr>
                          <w:t> </w:t>
                        </w:r>
                        <w:r>
                          <w:rPr>
                            <w:color w:val="231F20"/>
                            <w:spacing w:val="-2"/>
                            <w:sz w:val="19"/>
                          </w:rPr>
                          <w:t>customer’s</w:t>
                        </w:r>
                        <w:r>
                          <w:rPr>
                            <w:color w:val="231F20"/>
                            <w:spacing w:val="-3"/>
                            <w:sz w:val="19"/>
                          </w:rPr>
                          <w:t> </w:t>
                        </w:r>
                        <w:r>
                          <w:rPr>
                            <w:color w:val="231F20"/>
                            <w:spacing w:val="-2"/>
                            <w:sz w:val="19"/>
                          </w:rPr>
                          <w:t>note</w:t>
                        </w:r>
                        <w:r>
                          <w:rPr>
                            <w:color w:val="231F20"/>
                            <w:spacing w:val="-3"/>
                            <w:sz w:val="19"/>
                          </w:rPr>
                          <w:t> </w:t>
                        </w:r>
                        <w:r>
                          <w:rPr>
                            <w:color w:val="231F20"/>
                            <w:spacing w:val="-2"/>
                            <w:sz w:val="19"/>
                          </w:rPr>
                          <w:t>receivable</w:t>
                        </w:r>
                        <w:r>
                          <w:rPr>
                            <w:color w:val="231F20"/>
                            <w:spacing w:val="-3"/>
                            <w:sz w:val="19"/>
                          </w:rPr>
                          <w:t> </w:t>
                        </w:r>
                        <w:r>
                          <w:rPr>
                            <w:color w:val="231F20"/>
                            <w:spacing w:val="-2"/>
                            <w:sz w:val="19"/>
                          </w:rPr>
                          <w:t>collected</w:t>
                        </w:r>
                        <w:r>
                          <w:rPr>
                            <w:color w:val="231F20"/>
                            <w:sz w:val="19"/>
                          </w:rPr>
                          <w:t> by the bank ($1,000) plus interest earned ($35).</w:t>
                        </w:r>
                      </w:p>
                      <w:p>
                        <w:pPr>
                          <w:pStyle w:val="TableParagraph"/>
                          <w:spacing w:before="142"/>
                          <w:ind w:left="-6"/>
                          <w:rPr>
                            <w:rFonts w:ascii="Arial"/>
                            <w:b/>
                            <w:i/>
                            <w:sz w:val="19"/>
                          </w:rPr>
                        </w:pPr>
                        <w:r>
                          <w:rPr>
                            <w:rFonts w:ascii="Arial"/>
                            <w:b/>
                            <w:i/>
                            <w:color w:val="231F20"/>
                            <w:spacing w:val="-2"/>
                            <w:sz w:val="19"/>
                          </w:rPr>
                          <w:t>Required:</w:t>
                        </w:r>
                      </w:p>
                      <w:p>
                        <w:pPr>
                          <w:pStyle w:val="TableParagraph"/>
                          <w:spacing w:before="39"/>
                          <w:ind w:left="-6"/>
                          <w:rPr>
                            <w:sz w:val="19"/>
                          </w:rPr>
                        </w:pPr>
                        <w:r>
                          <w:rPr>
                            <w:color w:val="231F20"/>
                            <w:sz w:val="19"/>
                          </w:rPr>
                          <w:t>Calculate</w:t>
                        </w:r>
                        <w:r>
                          <w:rPr>
                            <w:color w:val="231F20"/>
                            <w:spacing w:val="-9"/>
                            <w:sz w:val="19"/>
                          </w:rPr>
                          <w:t> </w:t>
                        </w:r>
                        <w:r>
                          <w:rPr>
                            <w:color w:val="231F20"/>
                            <w:sz w:val="19"/>
                          </w:rPr>
                          <w:t>the</w:t>
                        </w:r>
                        <w:r>
                          <w:rPr>
                            <w:color w:val="231F20"/>
                            <w:spacing w:val="-9"/>
                            <w:sz w:val="19"/>
                          </w:rPr>
                          <w:t> </w:t>
                        </w:r>
                        <w:r>
                          <w:rPr>
                            <w:color w:val="231F20"/>
                            <w:sz w:val="19"/>
                          </w:rPr>
                          <w:t>reconciled</w:t>
                        </w:r>
                        <w:r>
                          <w:rPr>
                            <w:color w:val="231F20"/>
                            <w:spacing w:val="-8"/>
                            <w:sz w:val="19"/>
                          </w:rPr>
                          <w:t> </w:t>
                        </w:r>
                        <w:r>
                          <w:rPr>
                            <w:color w:val="231F20"/>
                            <w:sz w:val="19"/>
                          </w:rPr>
                          <w:t>company</w:t>
                        </w:r>
                        <w:r>
                          <w:rPr>
                            <w:color w:val="231F20"/>
                            <w:spacing w:val="-9"/>
                            <w:sz w:val="19"/>
                          </w:rPr>
                          <w:t> </w:t>
                        </w:r>
                        <w:r>
                          <w:rPr>
                            <w:color w:val="231F20"/>
                            <w:sz w:val="19"/>
                          </w:rPr>
                          <w:t>balance</w:t>
                        </w:r>
                        <w:r>
                          <w:rPr>
                            <w:color w:val="231F20"/>
                            <w:spacing w:val="-9"/>
                            <w:sz w:val="19"/>
                          </w:rPr>
                          <w:t> </w:t>
                        </w:r>
                        <w:r>
                          <w:rPr>
                            <w:color w:val="231F20"/>
                            <w:sz w:val="19"/>
                          </w:rPr>
                          <w:t>for</w:t>
                        </w:r>
                        <w:r>
                          <w:rPr>
                            <w:color w:val="231F20"/>
                            <w:spacing w:val="-8"/>
                            <w:sz w:val="19"/>
                          </w:rPr>
                          <w:t> </w:t>
                        </w:r>
                        <w:r>
                          <w:rPr>
                            <w:color w:val="231F20"/>
                            <w:spacing w:val="-2"/>
                            <w:sz w:val="19"/>
                          </w:rPr>
                          <w:t>cash.</w:t>
                        </w:r>
                      </w:p>
                      <w:p>
                        <w:pPr>
                          <w:pStyle w:val="TableParagraph"/>
                          <w:spacing w:before="109"/>
                          <w:ind w:left="-6"/>
                          <w:jc w:val="both"/>
                          <w:rPr>
                            <w:sz w:val="19"/>
                          </w:rPr>
                        </w:pPr>
                        <w:r>
                          <w:rPr>
                            <w:rFonts w:ascii="Arial Black" w:hAnsi="Arial Black"/>
                            <w:color w:val="7F2654"/>
                            <w:spacing w:val="-4"/>
                            <w:sz w:val="19"/>
                          </w:rPr>
                          <w:t>BE4–11</w:t>
                        </w:r>
                        <w:r>
                          <w:rPr>
                            <w:rFonts w:ascii="Arial Black" w:hAnsi="Arial Black"/>
                            <w:color w:val="7F2654"/>
                            <w:spacing w:val="-15"/>
                            <w:sz w:val="19"/>
                          </w:rPr>
                          <w:t> </w:t>
                        </w:r>
                        <w:r>
                          <w:rPr>
                            <w:color w:val="231F20"/>
                            <w:spacing w:val="-4"/>
                            <w:sz w:val="19"/>
                          </w:rPr>
                          <w:t>Refer</w:t>
                        </w:r>
                        <w:r>
                          <w:rPr>
                            <w:color w:val="231F20"/>
                            <w:spacing w:val="-7"/>
                            <w:sz w:val="19"/>
                          </w:rPr>
                          <w:t> </w:t>
                        </w:r>
                        <w:r>
                          <w:rPr>
                            <w:color w:val="231F20"/>
                            <w:spacing w:val="-4"/>
                            <w:sz w:val="19"/>
                          </w:rPr>
                          <w:t>to</w:t>
                        </w:r>
                        <w:r>
                          <w:rPr>
                            <w:color w:val="231F20"/>
                            <w:spacing w:val="-6"/>
                            <w:sz w:val="19"/>
                          </w:rPr>
                          <w:t> </w:t>
                        </w:r>
                        <w:r>
                          <w:rPr>
                            <w:color w:val="231F20"/>
                            <w:spacing w:val="-4"/>
                            <w:sz w:val="19"/>
                          </w:rPr>
                          <w:t>the</w:t>
                        </w:r>
                        <w:r>
                          <w:rPr>
                            <w:color w:val="231F20"/>
                            <w:spacing w:val="-7"/>
                            <w:sz w:val="19"/>
                          </w:rPr>
                          <w:t> </w:t>
                        </w:r>
                        <w:r>
                          <w:rPr>
                            <w:color w:val="231F20"/>
                            <w:spacing w:val="-4"/>
                            <w:sz w:val="19"/>
                          </w:rPr>
                          <w:t>information</w:t>
                        </w:r>
                        <w:r>
                          <w:rPr>
                            <w:color w:val="231F20"/>
                            <w:spacing w:val="-6"/>
                            <w:sz w:val="19"/>
                          </w:rPr>
                          <w:t> </w:t>
                        </w:r>
                        <w:r>
                          <w:rPr>
                            <w:color w:val="231F20"/>
                            <w:spacing w:val="-4"/>
                            <w:sz w:val="19"/>
                          </w:rPr>
                          <w:t>in</w:t>
                        </w:r>
                        <w:r>
                          <w:rPr>
                            <w:color w:val="231F20"/>
                            <w:spacing w:val="-6"/>
                            <w:sz w:val="19"/>
                          </w:rPr>
                          <w:t> </w:t>
                        </w:r>
                        <w:r>
                          <w:rPr>
                            <w:color w:val="231F20"/>
                            <w:spacing w:val="-4"/>
                            <w:sz w:val="19"/>
                          </w:rPr>
                          <w:t>BE4–10.</w:t>
                        </w:r>
                      </w:p>
                      <w:p>
                        <w:pPr>
                          <w:pStyle w:val="TableParagraph"/>
                          <w:spacing w:before="143"/>
                          <w:ind w:left="-6"/>
                          <w:rPr>
                            <w:rFonts w:ascii="Arial"/>
                            <w:b/>
                            <w:i/>
                            <w:sz w:val="19"/>
                          </w:rPr>
                        </w:pPr>
                        <w:r>
                          <w:rPr>
                            <w:rFonts w:ascii="Arial"/>
                            <w:b/>
                            <w:i/>
                            <w:color w:val="231F20"/>
                            <w:spacing w:val="-2"/>
                            <w:sz w:val="19"/>
                          </w:rPr>
                          <w:t>Required:</w:t>
                        </w:r>
                      </w:p>
                      <w:p>
                        <w:pPr>
                          <w:pStyle w:val="TableParagraph"/>
                          <w:spacing w:before="39"/>
                          <w:ind w:left="-6"/>
                          <w:rPr>
                            <w:sz w:val="19"/>
                          </w:rPr>
                        </w:pPr>
                        <w:r>
                          <w:rPr>
                            <w:color w:val="231F20"/>
                            <w:sz w:val="19"/>
                          </w:rPr>
                          <w:t>Record</w:t>
                        </w:r>
                        <w:r>
                          <w:rPr>
                            <w:color w:val="231F20"/>
                            <w:spacing w:val="-10"/>
                            <w:sz w:val="19"/>
                          </w:rPr>
                          <w:t> </w:t>
                        </w:r>
                        <w:r>
                          <w:rPr>
                            <w:color w:val="231F20"/>
                            <w:sz w:val="19"/>
                          </w:rPr>
                          <w:t>the</w:t>
                        </w:r>
                        <w:r>
                          <w:rPr>
                            <w:color w:val="231F20"/>
                            <w:spacing w:val="-9"/>
                            <w:sz w:val="19"/>
                          </w:rPr>
                          <w:t> </w:t>
                        </w:r>
                        <w:r>
                          <w:rPr>
                            <w:color w:val="231F20"/>
                            <w:sz w:val="19"/>
                          </w:rPr>
                          <w:t>necessary</w:t>
                        </w:r>
                        <w:r>
                          <w:rPr>
                            <w:color w:val="231F20"/>
                            <w:spacing w:val="-10"/>
                            <w:sz w:val="19"/>
                          </w:rPr>
                          <w:t> </w:t>
                        </w:r>
                        <w:r>
                          <w:rPr>
                            <w:color w:val="231F20"/>
                            <w:sz w:val="19"/>
                          </w:rPr>
                          <w:t>entries</w:t>
                        </w:r>
                        <w:r>
                          <w:rPr>
                            <w:color w:val="231F20"/>
                            <w:spacing w:val="-9"/>
                            <w:sz w:val="19"/>
                          </w:rPr>
                          <w:t> </w:t>
                        </w:r>
                        <w:r>
                          <w:rPr>
                            <w:color w:val="231F20"/>
                            <w:sz w:val="19"/>
                          </w:rPr>
                          <w:t>to</w:t>
                        </w:r>
                        <w:r>
                          <w:rPr>
                            <w:color w:val="231F20"/>
                            <w:spacing w:val="-10"/>
                            <w:sz w:val="19"/>
                          </w:rPr>
                          <w:t> </w:t>
                        </w:r>
                        <w:r>
                          <w:rPr>
                            <w:color w:val="231F20"/>
                            <w:sz w:val="19"/>
                          </w:rPr>
                          <w:t>adjust</w:t>
                        </w:r>
                        <w:r>
                          <w:rPr>
                            <w:color w:val="231F20"/>
                            <w:spacing w:val="-9"/>
                            <w:sz w:val="19"/>
                          </w:rPr>
                          <w:t> </w:t>
                        </w:r>
                        <w:r>
                          <w:rPr>
                            <w:color w:val="231F20"/>
                            <w:sz w:val="19"/>
                          </w:rPr>
                          <w:t>the</w:t>
                        </w:r>
                        <w:r>
                          <w:rPr>
                            <w:color w:val="231F20"/>
                            <w:spacing w:val="-9"/>
                            <w:sz w:val="19"/>
                          </w:rPr>
                          <w:t> </w:t>
                        </w:r>
                        <w:r>
                          <w:rPr>
                            <w:color w:val="231F20"/>
                            <w:sz w:val="19"/>
                          </w:rPr>
                          <w:t>balance</w:t>
                        </w:r>
                        <w:r>
                          <w:rPr>
                            <w:color w:val="231F20"/>
                            <w:spacing w:val="-10"/>
                            <w:sz w:val="19"/>
                          </w:rPr>
                          <w:t> </w:t>
                        </w:r>
                        <w:r>
                          <w:rPr>
                            <w:color w:val="231F20"/>
                            <w:sz w:val="19"/>
                          </w:rPr>
                          <w:t>of</w:t>
                        </w:r>
                        <w:r>
                          <w:rPr>
                            <w:color w:val="231F20"/>
                            <w:spacing w:val="-9"/>
                            <w:sz w:val="19"/>
                          </w:rPr>
                          <w:t> </w:t>
                        </w:r>
                        <w:r>
                          <w:rPr>
                            <w:color w:val="231F20"/>
                            <w:spacing w:val="-2"/>
                            <w:sz w:val="19"/>
                          </w:rPr>
                          <w:t>cash.</w:t>
                        </w:r>
                      </w:p>
                      <w:p>
                        <w:pPr>
                          <w:pStyle w:val="TableParagraph"/>
                          <w:spacing w:line="254" w:lineRule="auto" w:before="109"/>
                          <w:ind w:left="-6" w:right="130"/>
                          <w:rPr>
                            <w:sz w:val="19"/>
                          </w:rPr>
                        </w:pPr>
                        <w:r>
                          <w:rPr>
                            <w:rFonts w:ascii="Arial Black" w:hAnsi="Arial Black"/>
                            <w:color w:val="7F2654"/>
                            <w:sz w:val="19"/>
                          </w:rPr>
                          <w:t>BE4–12</w:t>
                        </w:r>
                        <w:r>
                          <w:rPr>
                            <w:rFonts w:ascii="Arial Black" w:hAnsi="Arial Black"/>
                            <w:color w:val="7F2654"/>
                            <w:spacing w:val="-16"/>
                            <w:sz w:val="19"/>
                          </w:rPr>
                          <w:t> </w:t>
                        </w:r>
                        <w:r>
                          <w:rPr>
                            <w:color w:val="231F20"/>
                            <w:sz w:val="19"/>
                          </w:rPr>
                          <w:t>Brangelina</w:t>
                        </w:r>
                        <w:r>
                          <w:rPr>
                            <w:color w:val="231F20"/>
                            <w:spacing w:val="-9"/>
                            <w:sz w:val="19"/>
                          </w:rPr>
                          <w:t> </w:t>
                        </w:r>
                        <w:r>
                          <w:rPr>
                            <w:color w:val="231F20"/>
                            <w:sz w:val="19"/>
                          </w:rPr>
                          <w:t>Adoption</w:t>
                        </w:r>
                        <w:r>
                          <w:rPr>
                            <w:color w:val="231F20"/>
                            <w:spacing w:val="-3"/>
                            <w:sz w:val="19"/>
                          </w:rPr>
                          <w:t> </w:t>
                        </w:r>
                        <w:r>
                          <w:rPr>
                            <w:color w:val="231F20"/>
                            <w:sz w:val="19"/>
                          </w:rPr>
                          <w:t>Agency’s</w:t>
                        </w:r>
                        <w:r>
                          <w:rPr>
                            <w:color w:val="231F20"/>
                            <w:spacing w:val="-3"/>
                            <w:sz w:val="19"/>
                          </w:rPr>
                          <w:t> </w:t>
                        </w:r>
                        <w:r>
                          <w:rPr>
                            <w:color w:val="231F20"/>
                            <w:sz w:val="19"/>
                          </w:rPr>
                          <w:t>general</w:t>
                        </w:r>
                        <w:r>
                          <w:rPr>
                            <w:color w:val="231F20"/>
                            <w:spacing w:val="-3"/>
                            <w:sz w:val="19"/>
                          </w:rPr>
                          <w:t> </w:t>
                        </w:r>
                        <w:r>
                          <w:rPr>
                            <w:color w:val="231F20"/>
                            <w:sz w:val="19"/>
                          </w:rPr>
                          <w:t>ledger</w:t>
                        </w:r>
                        <w:r>
                          <w:rPr>
                            <w:color w:val="231F20"/>
                            <w:spacing w:val="-3"/>
                            <w:sz w:val="19"/>
                          </w:rPr>
                          <w:t> </w:t>
                        </w:r>
                        <w:r>
                          <w:rPr>
                            <w:color w:val="231F20"/>
                            <w:sz w:val="19"/>
                          </w:rPr>
                          <w:t>shows</w:t>
                        </w:r>
                        <w:r>
                          <w:rPr>
                            <w:color w:val="231F20"/>
                            <w:spacing w:val="-3"/>
                            <w:sz w:val="19"/>
                          </w:rPr>
                          <w:t> </w:t>
                        </w:r>
                        <w:r>
                          <w:rPr>
                            <w:color w:val="231F20"/>
                            <w:sz w:val="19"/>
                          </w:rPr>
                          <w:t>a</w:t>
                        </w:r>
                        <w:r>
                          <w:rPr>
                            <w:color w:val="231F20"/>
                            <w:spacing w:val="-3"/>
                            <w:sz w:val="19"/>
                          </w:rPr>
                          <w:t> </w:t>
                        </w:r>
                        <w:r>
                          <w:rPr>
                            <w:color w:val="231F20"/>
                            <w:sz w:val="19"/>
                          </w:rPr>
                          <w:t>cash</w:t>
                        </w:r>
                        <w:r>
                          <w:rPr>
                            <w:color w:val="231F20"/>
                            <w:spacing w:val="-3"/>
                            <w:sz w:val="19"/>
                          </w:rPr>
                          <w:t> </w:t>
                        </w:r>
                        <w:r>
                          <w:rPr>
                            <w:color w:val="231F20"/>
                            <w:sz w:val="19"/>
                          </w:rPr>
                          <w:t>balance</w:t>
                        </w:r>
                        <w:r>
                          <w:rPr>
                            <w:color w:val="231F20"/>
                            <w:spacing w:val="-3"/>
                            <w:sz w:val="19"/>
                          </w:rPr>
                          <w:t> </w:t>
                        </w:r>
                        <w:r>
                          <w:rPr>
                            <w:color w:val="231F20"/>
                            <w:sz w:val="19"/>
                          </w:rPr>
                          <w:t>of</w:t>
                        </w:r>
                        <w:r>
                          <w:rPr>
                            <w:color w:val="231F20"/>
                            <w:spacing w:val="-3"/>
                            <w:sz w:val="19"/>
                          </w:rPr>
                          <w:t> </w:t>
                        </w:r>
                        <w:r>
                          <w:rPr>
                            <w:color w:val="231F20"/>
                            <w:sz w:val="19"/>
                          </w:rPr>
                          <w:t>$11,663.</w:t>
                        </w:r>
                        <w:r>
                          <w:rPr>
                            <w:color w:val="231F20"/>
                            <w:spacing w:val="-3"/>
                            <w:sz w:val="19"/>
                          </w:rPr>
                          <w:t> </w:t>
                        </w:r>
                        <w:r>
                          <w:rPr>
                            <w:color w:val="231F20"/>
                            <w:sz w:val="19"/>
                          </w:rPr>
                          <w:t>The balance of cash in the March-end bank statement is $7,345. A review of the bank statement reveals</w:t>
                        </w:r>
                        <w:r>
                          <w:rPr>
                            <w:color w:val="231F20"/>
                            <w:spacing w:val="-11"/>
                            <w:sz w:val="19"/>
                          </w:rPr>
                          <w:t> </w:t>
                        </w:r>
                        <w:r>
                          <w:rPr>
                            <w:color w:val="231F20"/>
                            <w:sz w:val="19"/>
                          </w:rPr>
                          <w:t>the</w:t>
                        </w:r>
                        <w:r>
                          <w:rPr>
                            <w:color w:val="231F20"/>
                            <w:spacing w:val="-10"/>
                            <w:sz w:val="19"/>
                          </w:rPr>
                          <w:t> </w:t>
                        </w:r>
                        <w:r>
                          <w:rPr>
                            <w:color w:val="231F20"/>
                            <w:sz w:val="19"/>
                          </w:rPr>
                          <w:t>following</w:t>
                        </w:r>
                        <w:r>
                          <w:rPr>
                            <w:color w:val="231F20"/>
                            <w:spacing w:val="-11"/>
                            <w:sz w:val="19"/>
                          </w:rPr>
                          <w:t> </w:t>
                        </w:r>
                        <w:r>
                          <w:rPr>
                            <w:color w:val="231F20"/>
                            <w:sz w:val="19"/>
                          </w:rPr>
                          <w:t>additional</w:t>
                        </w:r>
                        <w:r>
                          <w:rPr>
                            <w:color w:val="231F20"/>
                            <w:spacing w:val="-10"/>
                            <w:sz w:val="19"/>
                          </w:rPr>
                          <w:t> </w:t>
                        </w:r>
                        <w:r>
                          <w:rPr>
                            <w:color w:val="231F20"/>
                            <w:sz w:val="19"/>
                          </w:rPr>
                          <w:t>information:</w:t>
                        </w:r>
                        <w:r>
                          <w:rPr>
                            <w:color w:val="231F20"/>
                            <w:spacing w:val="-11"/>
                            <w:sz w:val="19"/>
                          </w:rPr>
                          <w:t> </w:t>
                        </w:r>
                        <w:r>
                          <w:rPr>
                            <w:color w:val="231F20"/>
                            <w:sz w:val="19"/>
                          </w:rPr>
                          <w:t>deposits</w:t>
                        </w:r>
                        <w:r>
                          <w:rPr>
                            <w:color w:val="231F20"/>
                            <w:spacing w:val="-10"/>
                            <w:sz w:val="19"/>
                          </w:rPr>
                          <w:t> </w:t>
                        </w:r>
                        <w:r>
                          <w:rPr>
                            <w:color w:val="231F20"/>
                            <w:sz w:val="19"/>
                          </w:rPr>
                          <w:t>outstanding</w:t>
                        </w:r>
                        <w:r>
                          <w:rPr>
                            <w:color w:val="231F20"/>
                            <w:spacing w:val="-11"/>
                            <w:sz w:val="19"/>
                          </w:rPr>
                          <w:t> </w:t>
                        </w:r>
                        <w:r>
                          <w:rPr>
                            <w:color w:val="231F20"/>
                            <w:sz w:val="19"/>
                          </w:rPr>
                          <w:t>of</w:t>
                        </w:r>
                        <w:r>
                          <w:rPr>
                            <w:color w:val="231F20"/>
                            <w:spacing w:val="-10"/>
                            <w:sz w:val="19"/>
                          </w:rPr>
                          <w:t> </w:t>
                        </w:r>
                        <w:r>
                          <w:rPr>
                            <w:color w:val="231F20"/>
                            <w:sz w:val="19"/>
                          </w:rPr>
                          <w:t>$2,803,</w:t>
                        </w:r>
                        <w:r>
                          <w:rPr>
                            <w:color w:val="231F20"/>
                            <w:spacing w:val="-11"/>
                            <w:sz w:val="19"/>
                          </w:rPr>
                          <w:t> </w:t>
                        </w:r>
                        <w:r>
                          <w:rPr>
                            <w:color w:val="231F20"/>
                            <w:sz w:val="19"/>
                          </w:rPr>
                          <w:t>bank</w:t>
                        </w:r>
                        <w:r>
                          <w:rPr>
                            <w:color w:val="231F20"/>
                            <w:spacing w:val="-10"/>
                            <w:sz w:val="19"/>
                          </w:rPr>
                          <w:t> </w:t>
                        </w:r>
                        <w:r>
                          <w:rPr>
                            <w:color w:val="231F20"/>
                            <w:sz w:val="19"/>
                          </w:rPr>
                          <w:t>service</w:t>
                        </w:r>
                        <w:r>
                          <w:rPr>
                            <w:color w:val="231F20"/>
                            <w:spacing w:val="-11"/>
                            <w:sz w:val="19"/>
                          </w:rPr>
                          <w:t> </w:t>
                        </w:r>
                        <w:r>
                          <w:rPr>
                            <w:color w:val="231F20"/>
                            <w:sz w:val="19"/>
                          </w:rPr>
                          <w:t>fees of $85, and unrecorded electronic funds transfer for utilities of $1,430. Calculate the correct balance of cash at the end of March.</w:t>
                        </w:r>
                      </w:p>
                    </w:tc>
                  </w:tr>
                </w:tbl>
                <w:p>
                  <w:pPr>
                    <w:pStyle w:val="BodyText"/>
                  </w:pPr>
                </w:p>
              </w:txbxContent>
            </v:textbox>
            <w10:wrap type="topAndBottom"/>
          </v:shape>
        </w:pict>
      </w:r>
      <w:r>
        <w:rPr/>
        <w:pict>
          <v:shape style="position:absolute;margin-left:468.25pt;margin-top:9.117797pt;width:95.5pt;height:680.5pt;mso-position-horizontal-relative:page;mso-position-vertical-relative:paragraph;z-index:-15683584;mso-wrap-distance-left:0;mso-wrap-distance-right:0" type="#_x0000_t202" id="docshape945" filled="false" stroked="true" strokeweight=".5pt" strokecolor="#939598">
            <v:textbox inset="0,0,0,0">
              <w:txbxContent>
                <w:p>
                  <w:pPr>
                    <w:pStyle w:val="BodyText"/>
                    <w:rPr>
                      <w:rFonts w:ascii="Proxima Nova Rg"/>
                      <w:b/>
                      <w:sz w:val="22"/>
                    </w:rPr>
                  </w:pPr>
                </w:p>
                <w:p>
                  <w:pPr>
                    <w:pStyle w:val="BodyText"/>
                    <w:spacing w:before="5"/>
                    <w:rPr>
                      <w:rFonts w:ascii="Proxima Nova Rg"/>
                      <w:b/>
                      <w:sz w:val="30"/>
                    </w:rPr>
                  </w:pPr>
                </w:p>
                <w:p>
                  <w:pPr>
                    <w:spacing w:line="213" w:lineRule="auto" w:before="0"/>
                    <w:ind w:left="-10" w:right="271" w:firstLine="0"/>
                    <w:jc w:val="left"/>
                    <w:rPr>
                      <w:rFonts w:ascii="Arial Black" w:hAnsi="Arial Black"/>
                      <w:sz w:val="16"/>
                    </w:rPr>
                  </w:pPr>
                  <w:r>
                    <w:rPr>
                      <w:rFonts w:ascii="Arial Black" w:hAnsi="Arial Black"/>
                      <w:color w:val="231F20"/>
                      <w:w w:val="90"/>
                      <w:sz w:val="16"/>
                    </w:rPr>
                    <w:t>Identify</w:t>
                  </w:r>
                  <w:r>
                    <w:rPr>
                      <w:rFonts w:ascii="Arial Black" w:hAnsi="Arial Black"/>
                      <w:color w:val="231F20"/>
                      <w:spacing w:val="-8"/>
                      <w:w w:val="90"/>
                      <w:sz w:val="16"/>
                    </w:rPr>
                    <w:t> </w:t>
                  </w:r>
                  <w:r>
                    <w:rPr>
                      <w:rFonts w:ascii="Arial Black" w:hAnsi="Arial Black"/>
                      <w:color w:val="231F20"/>
                      <w:w w:val="90"/>
                      <w:sz w:val="16"/>
                    </w:rPr>
                    <w:t>terms </w:t>
                  </w:r>
                  <w:r>
                    <w:rPr>
                      <w:rFonts w:ascii="Arial Black" w:hAnsi="Arial Black"/>
                      <w:color w:val="231F20"/>
                      <w:w w:val="80"/>
                      <w:sz w:val="16"/>
                    </w:rPr>
                    <w:t>associated</w:t>
                  </w:r>
                  <w:r>
                    <w:rPr>
                      <w:rFonts w:ascii="Arial Black" w:hAnsi="Arial Black"/>
                      <w:color w:val="231F20"/>
                      <w:spacing w:val="-5"/>
                      <w:w w:val="80"/>
                      <w:sz w:val="16"/>
                    </w:rPr>
                    <w:t> </w:t>
                  </w:r>
                  <w:r>
                    <w:rPr>
                      <w:rFonts w:ascii="Arial Black" w:hAnsi="Arial Black"/>
                      <w:color w:val="231F20"/>
                      <w:w w:val="80"/>
                      <w:sz w:val="16"/>
                    </w:rPr>
                    <w:t>with</w:t>
                  </w:r>
                  <w:r>
                    <w:rPr>
                      <w:rFonts w:ascii="Arial Black" w:hAnsi="Arial Black"/>
                      <w:color w:val="231F20"/>
                      <w:spacing w:val="-3"/>
                      <w:w w:val="80"/>
                      <w:sz w:val="16"/>
                    </w:rPr>
                    <w:t> </w:t>
                  </w:r>
                  <w:r>
                    <w:rPr>
                      <w:rFonts w:ascii="Arial Black" w:hAnsi="Arial Black"/>
                      <w:color w:val="231F20"/>
                      <w:w w:val="80"/>
                      <w:sz w:val="16"/>
                    </w:rPr>
                    <w:t>a</w:t>
                  </w:r>
                  <w:r>
                    <w:rPr>
                      <w:rFonts w:ascii="Arial Black" w:hAnsi="Arial Black"/>
                      <w:color w:val="231F20"/>
                      <w:spacing w:val="-2"/>
                      <w:w w:val="80"/>
                      <w:sz w:val="16"/>
                    </w:rPr>
                    <w:t> </w:t>
                  </w:r>
                  <w:r>
                    <w:rPr>
                      <w:rFonts w:ascii="Arial Black" w:hAnsi="Arial Black"/>
                      <w:color w:val="231F20"/>
                      <w:w w:val="80"/>
                      <w:sz w:val="16"/>
                    </w:rPr>
                    <w:t>bank </w:t>
                  </w:r>
                  <w:r>
                    <w:rPr>
                      <w:rFonts w:ascii="Arial Black" w:hAnsi="Arial Black"/>
                      <w:color w:val="231F20"/>
                      <w:w w:val="75"/>
                      <w:sz w:val="16"/>
                    </w:rPr>
                    <w:t>reconciliation</w:t>
                  </w:r>
                  <w:r>
                    <w:rPr>
                      <w:rFonts w:ascii="Arial Black" w:hAnsi="Arial Black"/>
                      <w:color w:val="231F20"/>
                      <w:spacing w:val="35"/>
                      <w:sz w:val="16"/>
                    </w:rPr>
                    <w:t> </w:t>
                  </w:r>
                  <w:r>
                    <w:rPr>
                      <w:rFonts w:ascii="Arial Black" w:hAnsi="Arial Black"/>
                      <w:color w:val="7F2654"/>
                      <w:spacing w:val="-2"/>
                      <w:w w:val="90"/>
                      <w:sz w:val="16"/>
                    </w:rPr>
                    <w:t>(LO4–5)</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5"/>
                    <w:rPr>
                      <w:rFonts w:ascii="Arial Black"/>
                      <w:sz w:val="16"/>
                    </w:rPr>
                  </w:pPr>
                </w:p>
                <w:p>
                  <w:pPr>
                    <w:spacing w:line="213" w:lineRule="auto" w:before="0"/>
                    <w:ind w:left="-10" w:right="0" w:firstLine="0"/>
                    <w:jc w:val="left"/>
                    <w:rPr>
                      <w:rFonts w:ascii="Arial Black" w:hAnsi="Arial Black"/>
                      <w:sz w:val="16"/>
                    </w:rPr>
                  </w:pPr>
                  <w:r>
                    <w:rPr>
                      <w:rFonts w:ascii="Arial Black" w:hAnsi="Arial Black"/>
                      <w:color w:val="231F20"/>
                      <w:w w:val="90"/>
                      <w:sz w:val="16"/>
                    </w:rPr>
                    <w:t>Prepare a bank </w:t>
                  </w:r>
                  <w:r>
                    <w:rPr>
                      <w:rFonts w:ascii="Arial Black" w:hAnsi="Arial Black"/>
                      <w:color w:val="231F20"/>
                      <w:spacing w:val="-2"/>
                      <w:w w:val="85"/>
                      <w:sz w:val="16"/>
                    </w:rPr>
                    <w:t>reconciliation</w:t>
                  </w:r>
                  <w:r>
                    <w:rPr>
                      <w:rFonts w:ascii="Arial Black" w:hAnsi="Arial Black"/>
                      <w:color w:val="231F20"/>
                      <w:spacing w:val="-5"/>
                      <w:w w:val="85"/>
                      <w:sz w:val="16"/>
                    </w:rPr>
                    <w:t> </w:t>
                  </w:r>
                  <w:r>
                    <w:rPr>
                      <w:rFonts w:ascii="Arial Black" w:hAnsi="Arial Black"/>
                      <w:color w:val="7F2654"/>
                      <w:spacing w:val="-2"/>
                      <w:w w:val="85"/>
                      <w:sz w:val="16"/>
                    </w:rPr>
                    <w:t>(LO4–5)</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6"/>
                    <w:rPr>
                      <w:rFonts w:ascii="Arial Black"/>
                      <w:sz w:val="32"/>
                    </w:rPr>
                  </w:pPr>
                </w:p>
                <w:p>
                  <w:pPr>
                    <w:spacing w:line="213" w:lineRule="auto" w:before="0"/>
                    <w:ind w:left="-10" w:right="0" w:firstLine="0"/>
                    <w:jc w:val="left"/>
                    <w:rPr>
                      <w:rFonts w:ascii="Arial Black" w:hAnsi="Arial Black"/>
                      <w:sz w:val="16"/>
                    </w:rPr>
                  </w:pPr>
                  <w:r>
                    <w:rPr>
                      <w:rFonts w:ascii="Arial Black" w:hAnsi="Arial Black"/>
                      <w:color w:val="231F20"/>
                      <w:w w:val="90"/>
                      <w:sz w:val="16"/>
                    </w:rPr>
                    <w:t>Reconcile</w:t>
                  </w:r>
                  <w:r>
                    <w:rPr>
                      <w:rFonts w:ascii="Arial Black" w:hAnsi="Arial Black"/>
                      <w:color w:val="231F20"/>
                      <w:spacing w:val="-8"/>
                      <w:w w:val="90"/>
                      <w:sz w:val="16"/>
                    </w:rPr>
                    <w:t> </w:t>
                  </w:r>
                  <w:r>
                    <w:rPr>
                      <w:rFonts w:ascii="Arial Black" w:hAnsi="Arial Black"/>
                      <w:color w:val="231F20"/>
                      <w:w w:val="90"/>
                      <w:sz w:val="16"/>
                    </w:rPr>
                    <w:t>timing </w:t>
                  </w:r>
                  <w:r>
                    <w:rPr>
                      <w:rFonts w:ascii="Arial Black" w:hAnsi="Arial Black"/>
                      <w:color w:val="231F20"/>
                      <w:w w:val="80"/>
                      <w:sz w:val="16"/>
                    </w:rPr>
                    <w:t>differences</w:t>
                  </w:r>
                  <w:r>
                    <w:rPr>
                      <w:rFonts w:ascii="Arial Black" w:hAnsi="Arial Black"/>
                      <w:color w:val="231F20"/>
                      <w:spacing w:val="-5"/>
                      <w:w w:val="80"/>
                      <w:sz w:val="16"/>
                    </w:rPr>
                    <w:t> </w:t>
                  </w:r>
                  <w:r>
                    <w:rPr>
                      <w:rFonts w:ascii="Arial Black" w:hAnsi="Arial Black"/>
                      <w:color w:val="231F20"/>
                      <w:w w:val="80"/>
                      <w:sz w:val="16"/>
                    </w:rPr>
                    <w:t>in</w:t>
                  </w:r>
                  <w:r>
                    <w:rPr>
                      <w:rFonts w:ascii="Arial Black" w:hAnsi="Arial Black"/>
                      <w:color w:val="231F20"/>
                      <w:spacing w:val="-3"/>
                      <w:w w:val="80"/>
                      <w:sz w:val="16"/>
                    </w:rPr>
                    <w:t> </w:t>
                  </w:r>
                  <w:r>
                    <w:rPr>
                      <w:rFonts w:ascii="Arial Black" w:hAnsi="Arial Black"/>
                      <w:color w:val="231F20"/>
                      <w:w w:val="80"/>
                      <w:sz w:val="16"/>
                    </w:rPr>
                    <w:t>the</w:t>
                  </w:r>
                  <w:r>
                    <w:rPr>
                      <w:rFonts w:ascii="Arial Black" w:hAnsi="Arial Black"/>
                      <w:color w:val="231F20"/>
                      <w:spacing w:val="-2"/>
                      <w:w w:val="80"/>
                      <w:sz w:val="16"/>
                    </w:rPr>
                    <w:t> </w:t>
                  </w:r>
                  <w:r>
                    <w:rPr>
                      <w:rFonts w:ascii="Arial Black" w:hAnsi="Arial Black"/>
                      <w:color w:val="231F20"/>
                      <w:w w:val="80"/>
                      <w:sz w:val="16"/>
                    </w:rPr>
                    <w:t>bank’s </w:t>
                  </w:r>
                  <w:r>
                    <w:rPr>
                      <w:rFonts w:ascii="Arial Black" w:hAnsi="Arial Black"/>
                      <w:color w:val="231F20"/>
                      <w:w w:val="90"/>
                      <w:sz w:val="16"/>
                    </w:rPr>
                    <w:t>balance</w:t>
                  </w:r>
                  <w:r>
                    <w:rPr>
                      <w:rFonts w:ascii="Arial Black" w:hAnsi="Arial Black"/>
                      <w:color w:val="231F20"/>
                      <w:spacing w:val="-8"/>
                      <w:w w:val="90"/>
                      <w:sz w:val="16"/>
                    </w:rPr>
                    <w:t> </w:t>
                  </w:r>
                  <w:r>
                    <w:rPr>
                      <w:rFonts w:ascii="Arial Black" w:hAnsi="Arial Black"/>
                      <w:color w:val="7F2654"/>
                      <w:w w:val="90"/>
                      <w:sz w:val="16"/>
                    </w:rPr>
                    <w:t>(LO4–5)</w:t>
                  </w:r>
                </w:p>
                <w:p>
                  <w:pPr>
                    <w:pStyle w:val="BodyText"/>
                    <w:rPr>
                      <w:rFonts w:ascii="Arial Black"/>
                      <w:sz w:val="22"/>
                    </w:rPr>
                  </w:pPr>
                </w:p>
                <w:p>
                  <w:pPr>
                    <w:pStyle w:val="BodyText"/>
                    <w:rPr>
                      <w:rFonts w:ascii="Arial Black"/>
                      <w:sz w:val="22"/>
                    </w:rPr>
                  </w:pPr>
                </w:p>
                <w:p>
                  <w:pPr>
                    <w:pStyle w:val="BodyText"/>
                    <w:spacing w:before="7"/>
                    <w:rPr>
                      <w:rFonts w:ascii="Arial Black"/>
                      <w:sz w:val="17"/>
                    </w:rPr>
                  </w:pPr>
                </w:p>
                <w:p>
                  <w:pPr>
                    <w:spacing w:line="213" w:lineRule="auto" w:before="0"/>
                    <w:ind w:left="-10" w:right="686" w:firstLine="0"/>
                    <w:jc w:val="left"/>
                    <w:rPr>
                      <w:rFonts w:ascii="Arial Black" w:hAnsi="Arial Black"/>
                      <w:sz w:val="16"/>
                    </w:rPr>
                  </w:pPr>
                  <w:r>
                    <w:rPr>
                      <w:rFonts w:ascii="Arial Black" w:hAnsi="Arial Black"/>
                      <w:color w:val="231F20"/>
                      <w:w w:val="80"/>
                      <w:sz w:val="16"/>
                    </w:rPr>
                    <w:t>Reconcile</w:t>
                  </w:r>
                  <w:r>
                    <w:rPr>
                      <w:rFonts w:ascii="Arial Black" w:hAnsi="Arial Black"/>
                      <w:color w:val="231F20"/>
                      <w:spacing w:val="-3"/>
                      <w:w w:val="80"/>
                      <w:sz w:val="16"/>
                    </w:rPr>
                    <w:t> </w:t>
                  </w:r>
                  <w:r>
                    <w:rPr>
                      <w:rFonts w:ascii="Arial Black" w:hAnsi="Arial Black"/>
                      <w:color w:val="231F20"/>
                      <w:w w:val="80"/>
                      <w:sz w:val="16"/>
                    </w:rPr>
                    <w:t>timing </w:t>
                  </w:r>
                  <w:r>
                    <w:rPr>
                      <w:rFonts w:ascii="Arial Black" w:hAnsi="Arial Black"/>
                      <w:color w:val="231F20"/>
                      <w:w w:val="90"/>
                      <w:sz w:val="16"/>
                    </w:rPr>
                    <w:t>differences</w:t>
                  </w:r>
                  <w:r>
                    <w:rPr>
                      <w:rFonts w:ascii="Arial Black" w:hAnsi="Arial Black"/>
                      <w:color w:val="231F20"/>
                      <w:spacing w:val="-8"/>
                      <w:w w:val="90"/>
                      <w:sz w:val="16"/>
                    </w:rPr>
                    <w:t> </w:t>
                  </w:r>
                  <w:r>
                    <w:rPr>
                      <w:rFonts w:ascii="Arial Black" w:hAnsi="Arial Black"/>
                      <w:color w:val="231F20"/>
                      <w:w w:val="90"/>
                      <w:sz w:val="16"/>
                    </w:rPr>
                    <w:t>in the</w:t>
                  </w:r>
                  <w:r>
                    <w:rPr>
                      <w:rFonts w:ascii="Arial Black" w:hAnsi="Arial Black"/>
                      <w:color w:val="231F20"/>
                      <w:spacing w:val="-8"/>
                      <w:w w:val="90"/>
                      <w:sz w:val="16"/>
                    </w:rPr>
                    <w:t> </w:t>
                  </w:r>
                  <w:r>
                    <w:rPr>
                      <w:rFonts w:ascii="Arial Black" w:hAnsi="Arial Black"/>
                      <w:color w:val="231F20"/>
                      <w:w w:val="90"/>
                      <w:sz w:val="16"/>
                    </w:rPr>
                    <w:t>company’s </w:t>
                  </w:r>
                  <w:r>
                    <w:rPr>
                      <w:rFonts w:ascii="Arial Black" w:hAnsi="Arial Black"/>
                      <w:color w:val="231F20"/>
                      <w:w w:val="85"/>
                      <w:sz w:val="16"/>
                    </w:rPr>
                    <w:t>balance</w:t>
                  </w:r>
                  <w:r>
                    <w:rPr>
                      <w:rFonts w:ascii="Arial Black" w:hAnsi="Arial Black"/>
                      <w:color w:val="231F20"/>
                      <w:spacing w:val="-6"/>
                      <w:w w:val="85"/>
                      <w:sz w:val="16"/>
                    </w:rPr>
                    <w:t> </w:t>
                  </w:r>
                  <w:r>
                    <w:rPr>
                      <w:rFonts w:ascii="Arial Black" w:hAnsi="Arial Black"/>
                      <w:color w:val="7F2654"/>
                      <w:w w:val="85"/>
                      <w:sz w:val="16"/>
                    </w:rPr>
                    <w:t>(LO4–5)</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11"/>
                    <w:rPr>
                      <w:rFonts w:ascii="Arial Black"/>
                      <w:sz w:val="15"/>
                    </w:rPr>
                  </w:pPr>
                </w:p>
                <w:p>
                  <w:pPr>
                    <w:spacing w:line="213" w:lineRule="auto" w:before="0"/>
                    <w:ind w:left="-10" w:right="273" w:firstLine="0"/>
                    <w:jc w:val="left"/>
                    <w:rPr>
                      <w:rFonts w:ascii="Arial Black" w:hAnsi="Arial Black"/>
                      <w:sz w:val="16"/>
                    </w:rPr>
                  </w:pPr>
                  <w:r>
                    <w:rPr>
                      <w:rFonts w:ascii="Arial Black" w:hAnsi="Arial Black"/>
                      <w:color w:val="231F20"/>
                      <w:w w:val="90"/>
                      <w:sz w:val="16"/>
                    </w:rPr>
                    <w:t>Record</w:t>
                  </w:r>
                  <w:r>
                    <w:rPr>
                      <w:rFonts w:ascii="Arial Black" w:hAnsi="Arial Black"/>
                      <w:color w:val="231F20"/>
                      <w:spacing w:val="-10"/>
                      <w:w w:val="90"/>
                      <w:sz w:val="16"/>
                    </w:rPr>
                    <w:t> </w:t>
                  </w:r>
                  <w:r>
                    <w:rPr>
                      <w:rFonts w:ascii="Arial Black" w:hAnsi="Arial Black"/>
                      <w:color w:val="231F20"/>
                      <w:w w:val="90"/>
                      <w:sz w:val="16"/>
                    </w:rPr>
                    <w:t>adjustments</w:t>
                  </w:r>
                  <w:r>
                    <w:rPr>
                      <w:rFonts w:ascii="Arial Black" w:hAnsi="Arial Black"/>
                      <w:color w:val="231F20"/>
                      <w:w w:val="90"/>
                      <w:sz w:val="16"/>
                    </w:rPr>
                    <w:t> </w:t>
                  </w:r>
                  <w:r>
                    <w:rPr>
                      <w:rFonts w:ascii="Arial Black" w:hAnsi="Arial Black"/>
                      <w:color w:val="231F20"/>
                      <w:w w:val="80"/>
                      <w:sz w:val="16"/>
                    </w:rPr>
                    <w:t>to</w:t>
                  </w:r>
                  <w:r>
                    <w:rPr>
                      <w:rFonts w:ascii="Arial Black" w:hAnsi="Arial Black"/>
                      <w:color w:val="231F20"/>
                      <w:spacing w:val="-5"/>
                      <w:w w:val="80"/>
                      <w:sz w:val="16"/>
                    </w:rPr>
                    <w:t> </w:t>
                  </w:r>
                  <w:r>
                    <w:rPr>
                      <w:rFonts w:ascii="Arial Black" w:hAnsi="Arial Black"/>
                      <w:color w:val="231F20"/>
                      <w:w w:val="80"/>
                      <w:sz w:val="16"/>
                    </w:rPr>
                    <w:t>the</w:t>
                  </w:r>
                  <w:r>
                    <w:rPr>
                      <w:rFonts w:ascii="Arial Black" w:hAnsi="Arial Black"/>
                      <w:color w:val="231F20"/>
                      <w:spacing w:val="-3"/>
                      <w:w w:val="80"/>
                      <w:sz w:val="16"/>
                    </w:rPr>
                    <w:t> </w:t>
                  </w:r>
                  <w:r>
                    <w:rPr>
                      <w:rFonts w:ascii="Arial Black" w:hAnsi="Arial Black"/>
                      <w:color w:val="231F20"/>
                      <w:w w:val="80"/>
                      <w:sz w:val="16"/>
                    </w:rPr>
                    <w:t>company’s</w:t>
                  </w:r>
                  <w:r>
                    <w:rPr>
                      <w:rFonts w:ascii="Arial Black" w:hAnsi="Arial Black"/>
                      <w:color w:val="231F20"/>
                      <w:spacing w:val="-2"/>
                      <w:w w:val="80"/>
                      <w:sz w:val="16"/>
                    </w:rPr>
                    <w:t> </w:t>
                  </w:r>
                  <w:r>
                    <w:rPr>
                      <w:rFonts w:ascii="Arial Black" w:hAnsi="Arial Black"/>
                      <w:color w:val="231F20"/>
                      <w:w w:val="80"/>
                      <w:sz w:val="16"/>
                    </w:rPr>
                    <w:t>cash </w:t>
                  </w:r>
                  <w:r>
                    <w:rPr>
                      <w:rFonts w:ascii="Arial Black" w:hAnsi="Arial Black"/>
                      <w:color w:val="231F20"/>
                      <w:w w:val="90"/>
                      <w:sz w:val="16"/>
                    </w:rPr>
                    <w:t>balance</w:t>
                  </w:r>
                  <w:r>
                    <w:rPr>
                      <w:rFonts w:ascii="Arial Black" w:hAnsi="Arial Black"/>
                      <w:color w:val="231F20"/>
                      <w:spacing w:val="-8"/>
                      <w:w w:val="90"/>
                      <w:sz w:val="16"/>
                    </w:rPr>
                    <w:t> </w:t>
                  </w:r>
                  <w:r>
                    <w:rPr>
                      <w:rFonts w:ascii="Arial Black" w:hAnsi="Arial Black"/>
                      <w:color w:val="7F2654"/>
                      <w:w w:val="90"/>
                      <w:sz w:val="16"/>
                    </w:rPr>
                    <w:t>(LO4–5)</w:t>
                  </w:r>
                </w:p>
                <w:p>
                  <w:pPr>
                    <w:pStyle w:val="BodyText"/>
                    <w:spacing w:before="3"/>
                    <w:rPr>
                      <w:rFonts w:ascii="Arial Black"/>
                      <w:sz w:val="28"/>
                    </w:rPr>
                  </w:pPr>
                </w:p>
                <w:p>
                  <w:pPr>
                    <w:spacing w:line="213" w:lineRule="auto" w:before="0"/>
                    <w:ind w:left="-10" w:right="0" w:firstLine="0"/>
                    <w:jc w:val="left"/>
                    <w:rPr>
                      <w:rFonts w:ascii="Arial Black" w:hAnsi="Arial Black"/>
                      <w:sz w:val="16"/>
                    </w:rPr>
                  </w:pPr>
                  <w:r>
                    <w:rPr>
                      <w:rFonts w:ascii="Arial Black" w:hAnsi="Arial Black"/>
                      <w:color w:val="231F20"/>
                      <w:w w:val="90"/>
                      <w:sz w:val="16"/>
                    </w:rPr>
                    <w:t>Prepare a bank </w:t>
                  </w:r>
                  <w:r>
                    <w:rPr>
                      <w:rFonts w:ascii="Arial Black" w:hAnsi="Arial Black"/>
                      <w:color w:val="231F20"/>
                      <w:spacing w:val="-2"/>
                      <w:w w:val="85"/>
                      <w:sz w:val="16"/>
                    </w:rPr>
                    <w:t>reconciliation</w:t>
                  </w:r>
                  <w:r>
                    <w:rPr>
                      <w:rFonts w:ascii="Arial Black" w:hAnsi="Arial Black"/>
                      <w:color w:val="231F20"/>
                      <w:spacing w:val="-5"/>
                      <w:w w:val="85"/>
                      <w:sz w:val="16"/>
                    </w:rPr>
                    <w:t> </w:t>
                  </w:r>
                  <w:r>
                    <w:rPr>
                      <w:rFonts w:ascii="Arial Black" w:hAnsi="Arial Black"/>
                      <w:color w:val="7F2654"/>
                      <w:spacing w:val="-2"/>
                      <w:w w:val="85"/>
                      <w:sz w:val="16"/>
                    </w:rPr>
                    <w:t>(LO4–5)</w:t>
                  </w:r>
                </w:p>
              </w:txbxContent>
            </v:textbox>
            <v:stroke dashstyle="solid"/>
            <w10:wrap type="topAndBottom"/>
          </v:shape>
        </w:pict>
      </w:r>
    </w:p>
    <w:p>
      <w:pPr>
        <w:spacing w:after="0"/>
        <w:rPr>
          <w:rFonts w:ascii="Proxima Nova Rg"/>
          <w:sz w:val="12"/>
        </w:rPr>
        <w:sectPr>
          <w:pgSz w:w="12240" w:h="15660"/>
          <w:pgMar w:top="60" w:bottom="280" w:left="840" w:right="840"/>
          <w:pgBorders w:offsetFrom="page">
            <w:top w:val="single" w:color="939598" w:space="18" w:sz="4"/>
            <w:left w:val="single" w:color="939598" w:space="18" w:sz="4"/>
            <w:bottom w:val="single" w:color="939598" w:space="18" w:sz="4"/>
            <w:right w:val="single" w:color="939598" w:space="18" w:sz="4"/>
          </w:pgBorders>
        </w:sectPr>
      </w:pPr>
    </w:p>
    <w:p>
      <w:pPr>
        <w:tabs>
          <w:tab w:pos="2279" w:val="left" w:leader="none"/>
        </w:tabs>
        <w:spacing w:before="90"/>
        <w:ind w:left="120" w:right="0" w:firstLine="0"/>
        <w:jc w:val="left"/>
        <w:rPr>
          <w:rFonts w:ascii="Arial Black"/>
          <w:sz w:val="16"/>
        </w:rPr>
      </w:pPr>
      <w:r>
        <w:rPr/>
        <w:pict>
          <v:group style="position:absolute;margin-left:0pt;margin-top:0pt;width:612pt;height:783pt;mso-position-horizontal-relative:page;mso-position-vertical-relative:page;z-index:-18876928" id="docshapegroup946" coordorigin="0,0" coordsize="12240,15660">
            <v:rect style="position:absolute;left:0;top:0;width:720;height:15660" id="docshape947" filled="true" fillcolor="#336929" stroked="false">
              <v:fill type="solid"/>
            </v:rect>
            <v:shape style="position:absolute;left:5;top:5;width:12230;height:15650" id="docshape948" coordorigin="5,5" coordsize="12230,15650" path="m5,15655l12235,15655,12235,5,5,5,5,15655xm3125,14815l10795,14815,10795,1205,3125,1205,3125,14815xe" filled="false" stroked="true" strokeweight=".5pt" strokecolor="#939598">
              <v:path arrowok="t"/>
              <v:stroke dashstyle="solid"/>
            </v:shape>
            <v:line style="position:absolute" from="3120,3187" to="6000,3187" stroked="true" strokeweight=".5pt" strokecolor="#231f20">
              <v:stroke dashstyle="solid"/>
            </v:line>
            <v:line style="position:absolute" from="6240,3187" to="10800,3187" stroked="true" strokeweight=".5pt" strokecolor="#231f20">
              <v:stroke dashstyle="solid"/>
            </v:line>
            <v:line style="position:absolute" from="3120,3396" to="3720,3396" stroked="true" strokeweight=".5pt" strokecolor="#231f20">
              <v:stroke dashstyle="solid"/>
            </v:line>
            <v:line style="position:absolute" from="3120,3855" to="3720,3855" stroked="true" strokeweight=".5pt" strokecolor="#231f20">
              <v:stroke dashstyle="solid"/>
            </v:line>
            <v:line style="position:absolute" from="3120,4314" to="3720,4314" stroked="true" strokeweight=".5pt" strokecolor="#231f20">
              <v:stroke dashstyle="solid"/>
            </v:line>
            <v:rect style="position:absolute;left:3877;top:9196;width:6293;height:1433" id="docshape949" filled="true" fillcolor="#231f20" stroked="false">
              <v:fill opacity="26214f" type="solid"/>
            </v:rect>
            <v:shape style="position:absolute;left:3922;top:9241;width:6046;height:1184" id="docshape950" coordorigin="3922,9242" coordsize="6046,1184" path="m9728,9242l4162,9242,4023,9246,3952,9272,3926,9343,3922,9482,3922,10185,3926,10324,3952,10395,4023,10421,4162,10425,9728,10425,9867,10421,9938,10395,9964,10324,9968,10185,9968,9482,9964,9343,9938,9272,9867,9246,9728,9242xe" filled="true" fillcolor="#fffcdf" stroked="false">
              <v:path arrowok="t"/>
              <v:fill type="solid"/>
            </v:shape>
            <v:shape style="position:absolute;left:3922;top:9241;width:6046;height:1184" id="docshape951" coordorigin="3922,9242" coordsize="6046,1184" path="m4162,9242l4023,9246,3952,9272,3926,9343,3922,9482,3922,10185,3926,10324,3952,10395,4023,10421,4162,10425,9728,10425,9867,10421,9938,10395,9964,10324,9968,10185,9968,9482,9964,9343,9938,9272,9867,9246,9728,9242,4162,9242xe" filled="false" stroked="true" strokeweight="1.5pt" strokecolor="#e7a922">
              <v:path arrowok="t"/>
              <v:stroke dashstyle="solid"/>
            </v:shape>
            <v:shape style="position:absolute;left:1365;top:10889;width:1458;height:320" id="docshape952" coordorigin="1365,10889" coordsize="1458,320" path="m1505,10953l1492,10953,1441,10963,1401,10991,1375,11031,1365,11085,1374,11135,1400,11175,1439,11201,1490,11209,1508,11209,1525,11205,1542,11201,1557,11193,1561,11191,1566,11189,1572,11185,1592,11173,1494,11173,1459,11167,1432,11149,1415,11121,1409,11083,1415,11045,1432,11015,1457,10997,1491,10989,1561,10989,1569,10979,1558,10971,1548,10965,1539,10961,1528,10959,1517,10955,1505,10953xm1666,11171l1595,11171,1613,11187,1633,11199,1656,11207,1681,11209,1727,11199,1762,11175,1681,11175,1666,11171xm2309,11079l2267,11079,2267,11081,2275,11135,2298,11175,2334,11201,2380,11209,2402,11209,2423,11203,2444,11195,2468,11181,2464,11173,2389,11173,2356,11167,2331,11149,2315,11119,2309,11079xm2538,11079l2494,11079,2494,11085,2503,11135,2528,11175,2568,11201,2618,11209,2636,11209,2654,11205,2670,11201,2686,11193,2690,11191,2695,11189,2702,11185,2694,11173,2623,11173,2587,11167,2561,11149,2544,11121,2538,11083,2538,11079xm2755,10993l2715,10993,2715,11155,2718,11177,2728,11195,2742,11207,2762,11209,2775,11209,2789,11203,2804,11195,2823,11179,2816,11169,2762,11169,2757,11165,2757,11157,2756,11155,2756,11149,2756,11143,2755,11135,2755,10993xm1861,11079l1821,11079,1821,11203,1861,11203,1861,11079xm2018,10989l1966,10989,1975,10995,1979,11003,1982,11009,1983,11015,1983,11203,2093,11203,2093,11173,2023,11173,2023,11079,2093,11079,2093,11055,2099,11049,2023,11049,2023,11021,2019,10991,2018,10989xm2250,10989l2197,10989,2207,10995,2211,11003,2213,11009,2215,11015,2215,11203,2255,11203,2255,11079,2538,11079,2543,11049,2255,11049,2255,11021,2251,10991,2250,10989xm1761,10989l1681,10989,1710,10997,1734,11017,1751,11045,1756,11081,1751,11117,1734,11147,1710,11167,1681,11175,1762,11175,1765,11173,1791,11131,1800,11081,1800,11079,1861,11079,1861,11055,1867,11049,1797,11049,1781,11011,1761,10989xm1681,10953l1634,10963,1596,10991,1570,11033,1561,11081,1561,11095,1563,11109,1567,11121,1571,11135,1552,11153,1538,11163,1524,11169,1510,11171,1494,11173,1592,11173,1595,11171,1666,11171,1651,11167,1627,11147,1610,11117,1605,11081,1610,11045,1627,11017,1651,10997,1681,10989,1761,10989,1754,10981,1720,10961,1681,10953xm2093,11079l2052,11079,2052,11173,2093,11173,2093,11079xm2452,11149l2434,11161,2419,11167,2404,11171,2389,11173,2464,11173,2452,11149xm2681,11153l2667,11163,2653,11169,2639,11171,2623,11173,2694,11173,2681,11153xm2806,11153l2789,11165,2781,11169,2816,11169,2806,11153xm1861,10959l1821,10959,1821,11049,1867,11049,1890,11025,1907,11011,1861,11011,1861,10959xm2093,10959l2052,10959,2052,11049,2099,11049,2122,11025,2139,11011,2093,11011,2093,10959xm2382,10953l2341,10961,2308,10979,2284,11009,2270,11049,2476,11049,2475,11047,2313,11047,2322,11023,2337,11005,2356,10993,2379,10989,2455,10989,2449,10979,2420,10961,2382,10953xm2633,10953l2621,10953,2577,10961,2541,10979,2514,11011,2498,11049,2543,11049,2544,11045,2560,11015,2586,10997,2619,10989,2820,10989,2820,10969,2682,10969,2674,10963,2667,10961,2657,10959,2645,10955,2633,10953xm2455,10989l2379,10989,2401,10993,2418,11005,2428,11023,2432,11047,2475,11047,2468,11011,2455,10989xm1561,10989l1491,10989,1506,10991,1519,10995,1532,11001,1546,11011,1561,10989xm1959,10953l1942,10955,1925,10959,1909,10967,1894,10977,1886,10985,1879,10991,1872,10999,1861,11011,1907,11011,1914,11005,1935,10993,1954,10989,2018,10989,2007,10971,1987,10957,1959,10953xm2191,10953l2174,10955,2157,10959,2141,10967,2126,10977,2118,10985,2111,10991,2103,10999,2093,11011,2139,11011,2146,11005,2167,10993,2186,10989,2250,10989,2239,10971,2219,10957,2191,10953xm2820,10989l2619,10989,2634,10991,2648,10995,2661,11001,2674,11011,2686,10993,2820,10993,2820,10989xm2755,10889l2715,10889,2715,10959,2682,10969,2820,10969,2820,10959,2755,10959,2755,10889xe" filled="true" fillcolor="#231f20" stroked="false">
              <v:path arrowok="t"/>
              <v:fill type="solid"/>
            </v:shape>
            <v:shape style="position:absolute;left:931;top:10888;width:350;height:340" type="#_x0000_t75" id="docshape953" stroked="false">
              <v:imagedata r:id="rId620" o:title=""/>
            </v:shape>
            <v:shape style="position:absolute;left:3000;top:10888;width:7800;height:502" id="docshape954" coordorigin="3000,10888" coordsize="7800,502" path="m10640,10888l3160,10888,3068,10891,3020,10908,3003,10956,3000,11048,3000,11230,3003,11322,3020,11370,3068,11387,3160,11390,10640,11390,10733,11387,10780,11370,10798,11322,10800,11230,10800,11048,10798,10956,10780,10908,10733,10891,10640,10888xe" filled="true" fillcolor="#96ac7e" stroked="false">
              <v:path arrowok="t"/>
              <v:fill type="solid"/>
            </v:shape>
            <w10:wrap type="none"/>
          </v:group>
        </w:pict>
      </w:r>
      <w:r>
        <w:rPr/>
        <w:pict>
          <v:shape style="position:absolute;margin-left:48.25pt;margin-top:60.25pt;width:95.5pt;height:680.5pt;mso-position-horizontal-relative:page;mso-position-vertical-relative:page;z-index:15777792" type="#_x0000_t202" id="docshape955" filled="false" stroked="true" strokeweight=".5pt" strokecolor="#939598">
            <v:textbox inset="0,0,0,0">
              <w:txbxContent>
                <w:p>
                  <w:pPr>
                    <w:spacing w:line="213" w:lineRule="auto" w:before="5"/>
                    <w:ind w:left="-10" w:right="525" w:firstLine="0"/>
                    <w:jc w:val="left"/>
                    <w:rPr>
                      <w:rFonts w:ascii="Arial Black" w:hAnsi="Arial Black"/>
                      <w:sz w:val="16"/>
                    </w:rPr>
                  </w:pPr>
                  <w:r>
                    <w:rPr>
                      <w:rFonts w:ascii="Arial Black" w:hAnsi="Arial Black"/>
                      <w:color w:val="231F20"/>
                      <w:w w:val="90"/>
                      <w:sz w:val="16"/>
                    </w:rPr>
                    <w:t>Record</w:t>
                  </w:r>
                  <w:r>
                    <w:rPr>
                      <w:rFonts w:ascii="Arial Black" w:hAnsi="Arial Black"/>
                      <w:color w:val="231F20"/>
                      <w:spacing w:val="-10"/>
                      <w:w w:val="90"/>
                      <w:sz w:val="16"/>
                    </w:rPr>
                    <w:t> </w:t>
                  </w:r>
                  <w:r>
                    <w:rPr>
                      <w:rFonts w:ascii="Arial Black" w:hAnsi="Arial Black"/>
                      <w:color w:val="231F20"/>
                      <w:w w:val="90"/>
                      <w:sz w:val="16"/>
                    </w:rPr>
                    <w:t>employee </w:t>
                  </w:r>
                  <w:r>
                    <w:rPr>
                      <w:rFonts w:ascii="Arial Black" w:hAnsi="Arial Black"/>
                      <w:color w:val="231F20"/>
                      <w:w w:val="80"/>
                      <w:sz w:val="16"/>
                    </w:rPr>
                    <w:t>purchases</w:t>
                  </w:r>
                  <w:r>
                    <w:rPr>
                      <w:rFonts w:ascii="Arial Black" w:hAnsi="Arial Black"/>
                      <w:color w:val="231F20"/>
                      <w:spacing w:val="-2"/>
                      <w:w w:val="95"/>
                      <w:sz w:val="16"/>
                    </w:rPr>
                    <w:t> </w:t>
                  </w:r>
                  <w:r>
                    <w:rPr>
                      <w:rFonts w:ascii="Arial Black" w:hAnsi="Arial Black"/>
                      <w:color w:val="7F2654"/>
                      <w:spacing w:val="-5"/>
                      <w:w w:val="95"/>
                      <w:sz w:val="16"/>
                    </w:rPr>
                    <w:t>(LO4–6)</w:t>
                  </w:r>
                </w:p>
                <w:p>
                  <w:pPr>
                    <w:pStyle w:val="BodyText"/>
                    <w:rPr>
                      <w:rFonts w:ascii="Arial Black"/>
                      <w:sz w:val="22"/>
                    </w:rPr>
                  </w:pPr>
                </w:p>
                <w:p>
                  <w:pPr>
                    <w:pStyle w:val="BodyText"/>
                    <w:rPr>
                      <w:rFonts w:ascii="Arial Black"/>
                      <w:sz w:val="22"/>
                    </w:rPr>
                  </w:pPr>
                </w:p>
                <w:p>
                  <w:pPr>
                    <w:pStyle w:val="BodyText"/>
                    <w:spacing w:before="1"/>
                    <w:rPr>
                      <w:rFonts w:ascii="Arial Black"/>
                      <w:sz w:val="21"/>
                    </w:rPr>
                  </w:pPr>
                </w:p>
                <w:p>
                  <w:pPr>
                    <w:spacing w:line="213" w:lineRule="auto" w:before="1"/>
                    <w:ind w:left="-10" w:right="273" w:firstLine="0"/>
                    <w:jc w:val="left"/>
                    <w:rPr>
                      <w:rFonts w:ascii="Arial Black" w:hAnsi="Arial Black"/>
                      <w:sz w:val="16"/>
                    </w:rPr>
                  </w:pPr>
                  <w:r>
                    <w:rPr>
                      <w:rFonts w:ascii="Arial Black" w:hAnsi="Arial Black"/>
                      <w:color w:val="231F20"/>
                      <w:w w:val="80"/>
                      <w:sz w:val="16"/>
                    </w:rPr>
                    <w:t>Match</w:t>
                  </w:r>
                  <w:r>
                    <w:rPr>
                      <w:rFonts w:ascii="Arial Black" w:hAnsi="Arial Black"/>
                      <w:color w:val="231F20"/>
                      <w:spacing w:val="-5"/>
                      <w:w w:val="80"/>
                      <w:sz w:val="16"/>
                    </w:rPr>
                    <w:t> </w:t>
                  </w:r>
                  <w:r>
                    <w:rPr>
                      <w:rFonts w:ascii="Arial Black" w:hAnsi="Arial Black"/>
                      <w:color w:val="231F20"/>
                      <w:w w:val="80"/>
                      <w:sz w:val="16"/>
                    </w:rPr>
                    <w:t>types</w:t>
                  </w:r>
                  <w:r>
                    <w:rPr>
                      <w:rFonts w:ascii="Arial Black" w:hAnsi="Arial Black"/>
                      <w:color w:val="231F20"/>
                      <w:spacing w:val="-3"/>
                      <w:w w:val="80"/>
                      <w:sz w:val="16"/>
                    </w:rPr>
                    <w:t> </w:t>
                  </w:r>
                  <w:r>
                    <w:rPr>
                      <w:rFonts w:ascii="Arial Black" w:hAnsi="Arial Black"/>
                      <w:color w:val="231F20"/>
                      <w:w w:val="80"/>
                      <w:sz w:val="16"/>
                    </w:rPr>
                    <w:t>of</w:t>
                  </w:r>
                  <w:r>
                    <w:rPr>
                      <w:rFonts w:ascii="Arial Black" w:hAnsi="Arial Black"/>
                      <w:color w:val="231F20"/>
                      <w:spacing w:val="-2"/>
                      <w:w w:val="80"/>
                      <w:sz w:val="16"/>
                    </w:rPr>
                    <w:t> </w:t>
                  </w:r>
                  <w:r>
                    <w:rPr>
                      <w:rFonts w:ascii="Arial Black" w:hAnsi="Arial Black"/>
                      <w:color w:val="231F20"/>
                      <w:w w:val="80"/>
                      <w:sz w:val="16"/>
                    </w:rPr>
                    <w:t>cash </w:t>
                  </w:r>
                  <w:r>
                    <w:rPr>
                      <w:rFonts w:ascii="Arial Black" w:hAnsi="Arial Black"/>
                      <w:color w:val="231F20"/>
                      <w:w w:val="90"/>
                      <w:sz w:val="16"/>
                    </w:rPr>
                    <w:t>flows with their </w:t>
                  </w:r>
                  <w:r>
                    <w:rPr>
                      <w:rFonts w:ascii="Arial Black" w:hAnsi="Arial Black"/>
                      <w:color w:val="231F20"/>
                      <w:w w:val="85"/>
                      <w:sz w:val="16"/>
                    </w:rPr>
                    <w:t>definitions</w:t>
                  </w:r>
                  <w:r>
                    <w:rPr>
                      <w:rFonts w:ascii="Arial Black" w:hAnsi="Arial Black"/>
                      <w:color w:val="231F20"/>
                      <w:spacing w:val="-5"/>
                      <w:w w:val="85"/>
                      <w:sz w:val="16"/>
                    </w:rPr>
                    <w:t> </w:t>
                  </w:r>
                  <w:r>
                    <w:rPr>
                      <w:rFonts w:ascii="Arial Black" w:hAnsi="Arial Black"/>
                      <w:color w:val="7F2654"/>
                      <w:w w:val="85"/>
                      <w:sz w:val="16"/>
                    </w:rPr>
                    <w:t>(LO4–7)</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6"/>
                    <w:rPr>
                      <w:rFonts w:ascii="Arial Black"/>
                      <w:sz w:val="14"/>
                    </w:rPr>
                  </w:pPr>
                </w:p>
                <w:p>
                  <w:pPr>
                    <w:spacing w:line="213" w:lineRule="auto" w:before="1"/>
                    <w:ind w:left="-10" w:right="0" w:firstLine="0"/>
                    <w:jc w:val="left"/>
                    <w:rPr>
                      <w:rFonts w:ascii="Arial Black" w:hAnsi="Arial Black"/>
                      <w:sz w:val="16"/>
                    </w:rPr>
                  </w:pPr>
                  <w:r>
                    <w:rPr>
                      <w:rFonts w:ascii="Arial Black" w:hAnsi="Arial Black"/>
                      <w:color w:val="231F20"/>
                      <w:w w:val="80"/>
                      <w:sz w:val="16"/>
                    </w:rPr>
                    <w:t>Determine</w:t>
                  </w:r>
                  <w:r>
                    <w:rPr>
                      <w:rFonts w:ascii="Arial Black" w:hAnsi="Arial Black"/>
                      <w:color w:val="231F20"/>
                      <w:spacing w:val="-1"/>
                      <w:w w:val="80"/>
                      <w:sz w:val="16"/>
                    </w:rPr>
                    <w:t> </w:t>
                  </w:r>
                  <w:r>
                    <w:rPr>
                      <w:rFonts w:ascii="Arial Black" w:hAnsi="Arial Black"/>
                      <w:color w:val="231F20"/>
                      <w:w w:val="80"/>
                      <w:sz w:val="16"/>
                    </w:rPr>
                    <w:t>operating</w:t>
                  </w:r>
                  <w:r>
                    <w:rPr>
                      <w:rFonts w:ascii="Arial Black" w:hAnsi="Arial Black"/>
                      <w:color w:val="231F20"/>
                      <w:spacing w:val="-1"/>
                      <w:w w:val="80"/>
                      <w:sz w:val="16"/>
                    </w:rPr>
                    <w:t> </w:t>
                  </w:r>
                  <w:r>
                    <w:rPr>
                      <w:rFonts w:ascii="Arial Black" w:hAnsi="Arial Black"/>
                      <w:color w:val="231F20"/>
                      <w:w w:val="80"/>
                      <w:sz w:val="16"/>
                    </w:rPr>
                    <w:t>cash </w:t>
                  </w:r>
                  <w:r>
                    <w:rPr>
                      <w:rFonts w:ascii="Arial Black" w:hAnsi="Arial Black"/>
                      <w:color w:val="231F20"/>
                      <w:w w:val="90"/>
                      <w:sz w:val="16"/>
                    </w:rPr>
                    <w:t>flows</w:t>
                  </w:r>
                  <w:r>
                    <w:rPr>
                      <w:rFonts w:ascii="Arial Black" w:hAnsi="Arial Black"/>
                      <w:color w:val="231F20"/>
                      <w:spacing w:val="-8"/>
                      <w:w w:val="90"/>
                      <w:sz w:val="16"/>
                    </w:rPr>
                    <w:t> </w:t>
                  </w:r>
                  <w:r>
                    <w:rPr>
                      <w:rFonts w:ascii="Arial Black" w:hAnsi="Arial Black"/>
                      <w:color w:val="7F2654"/>
                      <w:w w:val="90"/>
                      <w:sz w:val="16"/>
                    </w:rPr>
                    <w:t>(LO4–7)</w:t>
                  </w:r>
                </w:p>
                <w:p>
                  <w:pPr>
                    <w:pStyle w:val="BodyText"/>
                    <w:rPr>
                      <w:rFonts w:ascii="Arial Black"/>
                      <w:sz w:val="22"/>
                    </w:rPr>
                  </w:pPr>
                </w:p>
                <w:p>
                  <w:pPr>
                    <w:pStyle w:val="BodyText"/>
                    <w:rPr>
                      <w:rFonts w:ascii="Arial Black"/>
                      <w:sz w:val="22"/>
                    </w:rPr>
                  </w:pPr>
                </w:p>
                <w:p>
                  <w:pPr>
                    <w:pStyle w:val="BodyText"/>
                    <w:spacing w:before="1"/>
                    <w:rPr>
                      <w:rFonts w:ascii="Arial Black"/>
                      <w:sz w:val="21"/>
                    </w:rPr>
                  </w:pPr>
                </w:p>
                <w:p>
                  <w:pPr>
                    <w:spacing w:line="213" w:lineRule="auto" w:before="0"/>
                    <w:ind w:left="-10" w:right="0" w:firstLine="0"/>
                    <w:jc w:val="left"/>
                    <w:rPr>
                      <w:rFonts w:ascii="Arial Black" w:hAnsi="Arial Black"/>
                      <w:sz w:val="16"/>
                    </w:rPr>
                  </w:pPr>
                  <w:r>
                    <w:rPr>
                      <w:rFonts w:ascii="Arial Black" w:hAnsi="Arial Black"/>
                      <w:color w:val="231F20"/>
                      <w:w w:val="80"/>
                      <w:sz w:val="16"/>
                    </w:rPr>
                    <w:t>Determine</w:t>
                  </w:r>
                  <w:r>
                    <w:rPr>
                      <w:rFonts w:ascii="Arial Black" w:hAnsi="Arial Black"/>
                      <w:color w:val="231F20"/>
                      <w:spacing w:val="-3"/>
                      <w:w w:val="80"/>
                      <w:sz w:val="16"/>
                    </w:rPr>
                    <w:t> </w:t>
                  </w:r>
                  <w:r>
                    <w:rPr>
                      <w:rFonts w:ascii="Arial Black" w:hAnsi="Arial Black"/>
                      <w:color w:val="231F20"/>
                      <w:w w:val="80"/>
                      <w:sz w:val="16"/>
                    </w:rPr>
                    <w:t>investing</w:t>
                  </w:r>
                  <w:r>
                    <w:rPr>
                      <w:rFonts w:ascii="Arial Black" w:hAnsi="Arial Black"/>
                      <w:color w:val="231F20"/>
                      <w:spacing w:val="-3"/>
                      <w:w w:val="80"/>
                      <w:sz w:val="16"/>
                    </w:rPr>
                    <w:t> </w:t>
                  </w:r>
                  <w:r>
                    <w:rPr>
                      <w:rFonts w:ascii="Arial Black" w:hAnsi="Arial Black"/>
                      <w:color w:val="231F20"/>
                      <w:w w:val="80"/>
                      <w:sz w:val="16"/>
                    </w:rPr>
                    <w:t>cash </w:t>
                  </w:r>
                  <w:r>
                    <w:rPr>
                      <w:rFonts w:ascii="Arial Black" w:hAnsi="Arial Black"/>
                      <w:color w:val="231F20"/>
                      <w:w w:val="90"/>
                      <w:sz w:val="16"/>
                    </w:rPr>
                    <w:t>flows</w:t>
                  </w:r>
                  <w:r>
                    <w:rPr>
                      <w:rFonts w:ascii="Arial Black" w:hAnsi="Arial Black"/>
                      <w:color w:val="231F20"/>
                      <w:spacing w:val="-8"/>
                      <w:w w:val="90"/>
                      <w:sz w:val="16"/>
                    </w:rPr>
                    <w:t> </w:t>
                  </w:r>
                  <w:r>
                    <w:rPr>
                      <w:rFonts w:ascii="Arial Black" w:hAnsi="Arial Black"/>
                      <w:color w:val="7F2654"/>
                      <w:w w:val="90"/>
                      <w:sz w:val="16"/>
                    </w:rPr>
                    <w:t>(LO4–7)</w:t>
                  </w:r>
                </w:p>
                <w:p>
                  <w:pPr>
                    <w:pStyle w:val="BodyText"/>
                    <w:rPr>
                      <w:rFonts w:ascii="Arial Black"/>
                      <w:sz w:val="22"/>
                    </w:rPr>
                  </w:pPr>
                </w:p>
                <w:p>
                  <w:pPr>
                    <w:pStyle w:val="BodyText"/>
                    <w:rPr>
                      <w:rFonts w:ascii="Arial Black"/>
                      <w:sz w:val="22"/>
                    </w:rPr>
                  </w:pPr>
                </w:p>
                <w:p>
                  <w:pPr>
                    <w:pStyle w:val="BodyText"/>
                    <w:spacing w:before="2"/>
                    <w:rPr>
                      <w:rFonts w:ascii="Arial Black"/>
                      <w:sz w:val="21"/>
                    </w:rPr>
                  </w:pPr>
                </w:p>
                <w:p>
                  <w:pPr>
                    <w:spacing w:line="213" w:lineRule="auto" w:before="0"/>
                    <w:ind w:left="-10" w:right="0" w:firstLine="0"/>
                    <w:jc w:val="left"/>
                    <w:rPr>
                      <w:rFonts w:ascii="Arial Black" w:hAnsi="Arial Black"/>
                      <w:sz w:val="16"/>
                    </w:rPr>
                  </w:pPr>
                  <w:r>
                    <w:rPr>
                      <w:rFonts w:ascii="Arial Black" w:hAnsi="Arial Black"/>
                      <w:color w:val="231F20"/>
                      <w:w w:val="80"/>
                      <w:sz w:val="16"/>
                    </w:rPr>
                    <w:t>Determine</w:t>
                  </w:r>
                  <w:r>
                    <w:rPr>
                      <w:rFonts w:ascii="Arial Black" w:hAnsi="Arial Black"/>
                      <w:color w:val="231F20"/>
                      <w:spacing w:val="-3"/>
                      <w:w w:val="80"/>
                      <w:sz w:val="16"/>
                    </w:rPr>
                    <w:t> </w:t>
                  </w:r>
                  <w:r>
                    <w:rPr>
                      <w:rFonts w:ascii="Arial Black" w:hAnsi="Arial Black"/>
                      <w:color w:val="231F20"/>
                      <w:w w:val="80"/>
                      <w:sz w:val="16"/>
                    </w:rPr>
                    <w:t>financing</w:t>
                  </w:r>
                  <w:r>
                    <w:rPr>
                      <w:rFonts w:ascii="Arial Black" w:hAnsi="Arial Black"/>
                      <w:color w:val="231F20"/>
                      <w:spacing w:val="-3"/>
                      <w:w w:val="80"/>
                      <w:sz w:val="16"/>
                    </w:rPr>
                    <w:t> </w:t>
                  </w:r>
                  <w:r>
                    <w:rPr>
                      <w:rFonts w:ascii="Arial Black" w:hAnsi="Arial Black"/>
                      <w:color w:val="231F20"/>
                      <w:w w:val="80"/>
                      <w:sz w:val="16"/>
                    </w:rPr>
                    <w:t>cash </w:t>
                  </w:r>
                  <w:r>
                    <w:rPr>
                      <w:rFonts w:ascii="Arial Black" w:hAnsi="Arial Black"/>
                      <w:color w:val="231F20"/>
                      <w:w w:val="90"/>
                      <w:sz w:val="16"/>
                    </w:rPr>
                    <w:t>flows</w:t>
                  </w:r>
                  <w:r>
                    <w:rPr>
                      <w:rFonts w:ascii="Arial Black" w:hAnsi="Arial Black"/>
                      <w:color w:val="231F20"/>
                      <w:spacing w:val="-8"/>
                      <w:w w:val="90"/>
                      <w:sz w:val="16"/>
                    </w:rPr>
                    <w:t> </w:t>
                  </w:r>
                  <w:r>
                    <w:rPr>
                      <w:rFonts w:ascii="Arial Black" w:hAnsi="Arial Black"/>
                      <w:color w:val="7F2654"/>
                      <w:w w:val="90"/>
                      <w:sz w:val="16"/>
                    </w:rPr>
                    <w:t>(LO4–7)</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2"/>
                    <w:rPr>
                      <w:rFonts w:ascii="Arial Black"/>
                      <w:sz w:val="16"/>
                    </w:rPr>
                  </w:pPr>
                </w:p>
                <w:p>
                  <w:pPr>
                    <w:spacing w:line="213" w:lineRule="auto" w:before="0"/>
                    <w:ind w:left="-10" w:right="0" w:firstLine="0"/>
                    <w:jc w:val="left"/>
                    <w:rPr>
                      <w:rFonts w:ascii="Arial Black" w:hAnsi="Arial Black"/>
                      <w:sz w:val="16"/>
                    </w:rPr>
                  </w:pPr>
                  <w:r>
                    <w:rPr>
                      <w:rFonts w:ascii="Arial Black" w:hAnsi="Arial Black"/>
                      <w:color w:val="231F20"/>
                      <w:w w:val="80"/>
                      <w:sz w:val="16"/>
                    </w:rPr>
                    <w:t>Calculate the ratio of cash </w:t>
                  </w:r>
                  <w:r>
                    <w:rPr>
                      <w:rFonts w:ascii="Arial Black" w:hAnsi="Arial Black"/>
                      <w:color w:val="231F20"/>
                      <w:w w:val="75"/>
                      <w:sz w:val="16"/>
                    </w:rPr>
                    <w:t>to</w:t>
                  </w:r>
                  <w:r>
                    <w:rPr>
                      <w:rFonts w:ascii="Arial Black" w:hAnsi="Arial Black"/>
                      <w:color w:val="231F20"/>
                      <w:spacing w:val="8"/>
                      <w:sz w:val="16"/>
                    </w:rPr>
                    <w:t> </w:t>
                  </w:r>
                  <w:r>
                    <w:rPr>
                      <w:rFonts w:ascii="Arial Black" w:hAnsi="Arial Black"/>
                      <w:color w:val="231F20"/>
                      <w:w w:val="75"/>
                      <w:sz w:val="16"/>
                    </w:rPr>
                    <w:t>noncash</w:t>
                  </w:r>
                  <w:r>
                    <w:rPr>
                      <w:rFonts w:ascii="Arial Black" w:hAnsi="Arial Black"/>
                      <w:color w:val="231F20"/>
                      <w:spacing w:val="9"/>
                      <w:sz w:val="16"/>
                    </w:rPr>
                    <w:t> </w:t>
                  </w:r>
                  <w:r>
                    <w:rPr>
                      <w:rFonts w:ascii="Arial Black" w:hAnsi="Arial Black"/>
                      <w:color w:val="231F20"/>
                      <w:w w:val="75"/>
                      <w:sz w:val="16"/>
                    </w:rPr>
                    <w:t>assets</w:t>
                  </w:r>
                  <w:r>
                    <w:rPr>
                      <w:rFonts w:ascii="Arial Black" w:hAnsi="Arial Black"/>
                      <w:color w:val="231F20"/>
                      <w:spacing w:val="8"/>
                      <w:sz w:val="16"/>
                    </w:rPr>
                    <w:t> </w:t>
                  </w:r>
                  <w:r>
                    <w:rPr>
                      <w:rFonts w:ascii="Arial Black" w:hAnsi="Arial Black"/>
                      <w:color w:val="7F2654"/>
                      <w:spacing w:val="-2"/>
                      <w:w w:val="75"/>
                      <w:sz w:val="16"/>
                    </w:rPr>
                    <w:t>(LO4–8)</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spacing w:before="190"/>
                    <w:ind w:left="0" w:right="-15" w:firstLine="0"/>
                    <w:jc w:val="right"/>
                    <w:rPr>
                      <w:rFonts w:ascii="Trebuchet MS" w:hAnsi="Trebuchet MS"/>
                      <w:b/>
                      <w:sz w:val="10"/>
                    </w:rPr>
                  </w:pPr>
                  <w:r>
                    <w:rPr>
                      <w:rFonts w:ascii="Trebuchet MS" w:hAnsi="Trebuchet MS"/>
                      <w:b/>
                      <w:color w:val="231F20"/>
                      <w:w w:val="73"/>
                      <w:sz w:val="10"/>
                    </w:rPr>
                    <w:t>®</w:t>
                  </w:r>
                </w:p>
                <w:p>
                  <w:pPr>
                    <w:pStyle w:val="BodyText"/>
                    <w:rPr>
                      <w:rFonts w:ascii="Trebuchet MS"/>
                      <w:b/>
                      <w:sz w:val="14"/>
                    </w:rPr>
                  </w:pPr>
                </w:p>
                <w:p>
                  <w:pPr>
                    <w:pStyle w:val="BodyText"/>
                    <w:rPr>
                      <w:rFonts w:ascii="Trebuchet MS"/>
                      <w:b/>
                      <w:sz w:val="14"/>
                    </w:rPr>
                  </w:pPr>
                </w:p>
                <w:p>
                  <w:pPr>
                    <w:pStyle w:val="BodyText"/>
                    <w:spacing w:before="4"/>
                    <w:rPr>
                      <w:rFonts w:ascii="Trebuchet MS"/>
                      <w:b/>
                      <w:sz w:val="15"/>
                    </w:rPr>
                  </w:pPr>
                </w:p>
                <w:p>
                  <w:pPr>
                    <w:spacing w:line="213" w:lineRule="auto" w:before="0"/>
                    <w:ind w:left="-10" w:right="525" w:firstLine="0"/>
                    <w:jc w:val="left"/>
                    <w:rPr>
                      <w:rFonts w:ascii="Arial Black" w:hAnsi="Arial Black"/>
                      <w:sz w:val="16"/>
                    </w:rPr>
                  </w:pPr>
                  <w:r>
                    <w:rPr>
                      <w:rFonts w:ascii="Arial Black" w:hAnsi="Arial Black"/>
                      <w:color w:val="231F20"/>
                      <w:w w:val="90"/>
                      <w:sz w:val="16"/>
                    </w:rPr>
                    <w:t>Answer</w:t>
                  </w:r>
                  <w:r>
                    <w:rPr>
                      <w:rFonts w:ascii="Arial Black" w:hAnsi="Arial Black"/>
                      <w:color w:val="231F20"/>
                      <w:spacing w:val="-8"/>
                      <w:w w:val="90"/>
                      <w:sz w:val="16"/>
                    </w:rPr>
                    <w:t> </w:t>
                  </w:r>
                  <w:r>
                    <w:rPr>
                      <w:rFonts w:ascii="Arial Black" w:hAnsi="Arial Black"/>
                      <w:color w:val="231F20"/>
                      <w:w w:val="90"/>
                      <w:sz w:val="16"/>
                    </w:rPr>
                    <w:t>true-or- false</w:t>
                  </w:r>
                  <w:r>
                    <w:rPr>
                      <w:rFonts w:ascii="Arial Black" w:hAnsi="Arial Black"/>
                      <w:color w:val="231F20"/>
                      <w:spacing w:val="-8"/>
                      <w:w w:val="90"/>
                      <w:sz w:val="16"/>
                    </w:rPr>
                    <w:t> </w:t>
                  </w:r>
                  <w:r>
                    <w:rPr>
                      <w:rFonts w:ascii="Arial Black" w:hAnsi="Arial Black"/>
                      <w:color w:val="231F20"/>
                      <w:w w:val="90"/>
                      <w:sz w:val="16"/>
                    </w:rPr>
                    <w:t>questions </w:t>
                  </w:r>
                  <w:r>
                    <w:rPr>
                      <w:rFonts w:ascii="Arial Black" w:hAnsi="Arial Black"/>
                      <w:color w:val="231F20"/>
                      <w:w w:val="80"/>
                      <w:sz w:val="16"/>
                    </w:rPr>
                    <w:t>about</w:t>
                  </w:r>
                  <w:r>
                    <w:rPr>
                      <w:rFonts w:ascii="Arial Black" w:hAnsi="Arial Black"/>
                      <w:color w:val="231F20"/>
                      <w:spacing w:val="-3"/>
                      <w:w w:val="80"/>
                      <w:sz w:val="16"/>
                    </w:rPr>
                    <w:t> </w:t>
                  </w:r>
                  <w:r>
                    <w:rPr>
                      <w:rFonts w:ascii="Arial Black" w:hAnsi="Arial Black"/>
                      <w:color w:val="231F20"/>
                      <w:w w:val="80"/>
                      <w:sz w:val="16"/>
                    </w:rPr>
                    <w:t>occupational </w:t>
                  </w:r>
                  <w:r>
                    <w:rPr>
                      <w:rFonts w:ascii="Arial Black" w:hAnsi="Arial Black"/>
                      <w:color w:val="231F20"/>
                      <w:w w:val="90"/>
                      <w:sz w:val="16"/>
                    </w:rPr>
                    <w:t>fraud</w:t>
                  </w:r>
                  <w:r>
                    <w:rPr>
                      <w:rFonts w:ascii="Arial Black" w:hAnsi="Arial Black"/>
                      <w:color w:val="231F20"/>
                      <w:spacing w:val="-8"/>
                      <w:w w:val="90"/>
                      <w:sz w:val="16"/>
                    </w:rPr>
                    <w:t> </w:t>
                  </w:r>
                  <w:r>
                    <w:rPr>
                      <w:rFonts w:ascii="Arial Black" w:hAnsi="Arial Black"/>
                      <w:color w:val="7F2654"/>
                      <w:w w:val="90"/>
                      <w:sz w:val="16"/>
                    </w:rPr>
                    <w:t>(LO4–1)</w:t>
                  </w:r>
                </w:p>
              </w:txbxContent>
            </v:textbox>
            <v:stroke dashstyle="solid"/>
            <w10:wrap type="none"/>
          </v:shape>
        </w:pict>
      </w:r>
      <w:r>
        <w:rPr>
          <w:rFonts w:ascii="Proxima Nova Rg"/>
          <w:b/>
          <w:color w:val="231F20"/>
          <w:spacing w:val="-5"/>
          <w:sz w:val="18"/>
        </w:rPr>
        <w:t>210</w:t>
      </w:r>
      <w:r>
        <w:rPr>
          <w:rFonts w:ascii="Proxima Nova Rg"/>
          <w:b/>
          <w:color w:val="231F20"/>
          <w:sz w:val="18"/>
        </w:rPr>
        <w:tab/>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p>
    <w:p>
      <w:pPr>
        <w:pStyle w:val="BodyText"/>
        <w:spacing w:before="8"/>
        <w:rPr>
          <w:rFonts w:ascii="Arial Black"/>
          <w:sz w:val="25"/>
        </w:rPr>
      </w:pPr>
    </w:p>
    <w:p>
      <w:pPr>
        <w:pStyle w:val="BodyText"/>
        <w:spacing w:line="249" w:lineRule="auto"/>
        <w:ind w:left="2280" w:right="556"/>
      </w:pPr>
      <w:r>
        <w:rPr>
          <w:rFonts w:ascii="Arial Black" w:hAnsi="Arial Black"/>
          <w:color w:val="7F2654"/>
        </w:rPr>
        <w:t>BE4–13</w:t>
      </w:r>
      <w:r>
        <w:rPr>
          <w:rFonts w:ascii="Arial Black" w:hAnsi="Arial Black"/>
          <w:color w:val="7F2654"/>
          <w:spacing w:val="-16"/>
        </w:rPr>
        <w:t> </w:t>
      </w:r>
      <w:r>
        <w:rPr>
          <w:color w:val="231F20"/>
        </w:rPr>
        <w:t>Clooney</w:t>
      </w:r>
      <w:r>
        <w:rPr>
          <w:color w:val="231F20"/>
          <w:spacing w:val="-3"/>
        </w:rPr>
        <w:t> </w:t>
      </w:r>
      <w:r>
        <w:rPr>
          <w:color w:val="231F20"/>
        </w:rPr>
        <w:t>Corp. establishes a petty cash fund for $225 and issues a credit card to its office</w:t>
      </w:r>
      <w:r>
        <w:rPr>
          <w:color w:val="231F20"/>
          <w:spacing w:val="-5"/>
        </w:rPr>
        <w:t> </w:t>
      </w:r>
      <w:r>
        <w:rPr>
          <w:color w:val="231F20"/>
        </w:rPr>
        <w:t>manager.</w:t>
      </w:r>
      <w:r>
        <w:rPr>
          <w:color w:val="231F20"/>
          <w:spacing w:val="-5"/>
        </w:rPr>
        <w:t> </w:t>
      </w:r>
      <w:r>
        <w:rPr>
          <w:color w:val="231F20"/>
        </w:rPr>
        <w:t>By</w:t>
      </w:r>
      <w:r>
        <w:rPr>
          <w:color w:val="231F20"/>
          <w:spacing w:val="-5"/>
        </w:rPr>
        <w:t> </w:t>
      </w:r>
      <w:r>
        <w:rPr>
          <w:color w:val="231F20"/>
        </w:rPr>
        <w:t>the</w:t>
      </w:r>
      <w:r>
        <w:rPr>
          <w:color w:val="231F20"/>
          <w:spacing w:val="-5"/>
        </w:rPr>
        <w:t> </w:t>
      </w:r>
      <w:r>
        <w:rPr>
          <w:color w:val="231F20"/>
        </w:rPr>
        <w:t>end</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month,</w:t>
      </w:r>
      <w:r>
        <w:rPr>
          <w:color w:val="231F20"/>
          <w:spacing w:val="-5"/>
        </w:rPr>
        <w:t> </w:t>
      </w:r>
      <w:r>
        <w:rPr>
          <w:color w:val="231F20"/>
        </w:rPr>
        <w:t>employees</w:t>
      </w:r>
      <w:r>
        <w:rPr>
          <w:color w:val="231F20"/>
          <w:spacing w:val="-5"/>
        </w:rPr>
        <w:t> </w:t>
      </w:r>
      <w:r>
        <w:rPr>
          <w:color w:val="231F20"/>
        </w:rPr>
        <w:t>made</w:t>
      </w:r>
      <w:r>
        <w:rPr>
          <w:color w:val="231F20"/>
          <w:spacing w:val="-5"/>
        </w:rPr>
        <w:t> </w:t>
      </w:r>
      <w:r>
        <w:rPr>
          <w:color w:val="231F20"/>
        </w:rPr>
        <w:t>one</w:t>
      </w:r>
      <w:r>
        <w:rPr>
          <w:color w:val="231F20"/>
          <w:spacing w:val="-5"/>
        </w:rPr>
        <w:t> </w:t>
      </w:r>
      <w:r>
        <w:rPr>
          <w:color w:val="231F20"/>
        </w:rPr>
        <w:t>expenditure</w:t>
      </w:r>
      <w:r>
        <w:rPr>
          <w:color w:val="231F20"/>
          <w:spacing w:val="-5"/>
        </w:rPr>
        <w:t> </w:t>
      </w:r>
      <w:r>
        <w:rPr>
          <w:color w:val="231F20"/>
        </w:rPr>
        <w:t>from</w:t>
      </w:r>
      <w:r>
        <w:rPr>
          <w:color w:val="231F20"/>
          <w:spacing w:val="-5"/>
        </w:rPr>
        <w:t> </w:t>
      </w:r>
      <w:r>
        <w:rPr>
          <w:color w:val="231F20"/>
        </w:rPr>
        <w:t>the</w:t>
      </w:r>
      <w:r>
        <w:rPr>
          <w:color w:val="231F20"/>
          <w:spacing w:val="-5"/>
        </w:rPr>
        <w:t> </w:t>
      </w:r>
      <w:r>
        <w:rPr>
          <w:color w:val="231F20"/>
        </w:rPr>
        <w:t>petty</w:t>
      </w:r>
      <w:r>
        <w:rPr>
          <w:color w:val="231F20"/>
          <w:spacing w:val="-5"/>
        </w:rPr>
        <w:t> </w:t>
      </w:r>
      <w:r>
        <w:rPr>
          <w:color w:val="231F20"/>
        </w:rPr>
        <w:t>cash fund</w:t>
      </w:r>
      <w:r>
        <w:rPr>
          <w:color w:val="231F20"/>
          <w:spacing w:val="-4"/>
        </w:rPr>
        <w:t> </w:t>
      </w:r>
      <w:r>
        <w:rPr>
          <w:color w:val="231F20"/>
        </w:rPr>
        <w:t>(entertainment,</w:t>
      </w:r>
      <w:r>
        <w:rPr>
          <w:color w:val="231F20"/>
          <w:spacing w:val="-4"/>
        </w:rPr>
        <w:t> </w:t>
      </w:r>
      <w:r>
        <w:rPr>
          <w:color w:val="231F20"/>
        </w:rPr>
        <w:t>$25)</w:t>
      </w:r>
      <w:r>
        <w:rPr>
          <w:color w:val="231F20"/>
          <w:spacing w:val="-4"/>
        </w:rPr>
        <w:t> </w:t>
      </w:r>
      <w:r>
        <w:rPr>
          <w:color w:val="231F20"/>
        </w:rPr>
        <w:t>and</w:t>
      </w:r>
      <w:r>
        <w:rPr>
          <w:color w:val="231F20"/>
          <w:spacing w:val="-4"/>
        </w:rPr>
        <w:t> </w:t>
      </w:r>
      <w:r>
        <w:rPr>
          <w:color w:val="231F20"/>
        </w:rPr>
        <w:t>three</w:t>
      </w:r>
      <w:r>
        <w:rPr>
          <w:color w:val="231F20"/>
          <w:spacing w:val="-4"/>
        </w:rPr>
        <w:t> </w:t>
      </w:r>
      <w:r>
        <w:rPr>
          <w:color w:val="231F20"/>
        </w:rPr>
        <w:t>expenditures</w:t>
      </w:r>
      <w:r>
        <w:rPr>
          <w:color w:val="231F20"/>
          <w:spacing w:val="-4"/>
        </w:rPr>
        <w:t> </w:t>
      </w:r>
      <w:r>
        <w:rPr>
          <w:color w:val="231F20"/>
        </w:rPr>
        <w:t>with</w:t>
      </w:r>
      <w:r>
        <w:rPr>
          <w:color w:val="231F20"/>
          <w:spacing w:val="-4"/>
        </w:rPr>
        <w:t> </w:t>
      </w:r>
      <w:r>
        <w:rPr>
          <w:color w:val="231F20"/>
        </w:rPr>
        <w:t>the</w:t>
      </w:r>
      <w:r>
        <w:rPr>
          <w:color w:val="231F20"/>
          <w:spacing w:val="-4"/>
        </w:rPr>
        <w:t> </w:t>
      </w:r>
      <w:r>
        <w:rPr>
          <w:color w:val="231F20"/>
        </w:rPr>
        <w:t>credit</w:t>
      </w:r>
      <w:r>
        <w:rPr>
          <w:color w:val="231F20"/>
          <w:spacing w:val="-4"/>
        </w:rPr>
        <w:t> </w:t>
      </w:r>
      <w:r>
        <w:rPr>
          <w:color w:val="231F20"/>
        </w:rPr>
        <w:t>card</w:t>
      </w:r>
      <w:r>
        <w:rPr>
          <w:color w:val="231F20"/>
          <w:spacing w:val="-4"/>
        </w:rPr>
        <w:t> </w:t>
      </w:r>
      <w:r>
        <w:rPr>
          <w:color w:val="231F20"/>
        </w:rPr>
        <w:t>(postage,</w:t>
      </w:r>
      <w:r>
        <w:rPr>
          <w:color w:val="231F20"/>
          <w:spacing w:val="-4"/>
        </w:rPr>
        <w:t> </w:t>
      </w:r>
      <w:r>
        <w:rPr>
          <w:color w:val="231F20"/>
        </w:rPr>
        <w:t>$60;</w:t>
      </w:r>
      <w:r>
        <w:rPr>
          <w:color w:val="231F20"/>
          <w:spacing w:val="-4"/>
        </w:rPr>
        <w:t> </w:t>
      </w:r>
      <w:r>
        <w:rPr>
          <w:color w:val="231F20"/>
        </w:rPr>
        <w:t>delivery,</w:t>
      </w:r>
    </w:p>
    <w:p>
      <w:pPr>
        <w:pStyle w:val="BodyText"/>
        <w:spacing w:line="259" w:lineRule="auto" w:before="7"/>
        <w:ind w:left="2280" w:right="556"/>
      </w:pPr>
      <w:r>
        <w:rPr>
          <w:color w:val="231F20"/>
          <w:spacing w:val="-2"/>
        </w:rPr>
        <w:t>$85;</w:t>
      </w:r>
      <w:r>
        <w:rPr>
          <w:color w:val="231F20"/>
          <w:spacing w:val="-3"/>
        </w:rPr>
        <w:t> </w:t>
      </w:r>
      <w:r>
        <w:rPr>
          <w:color w:val="231F20"/>
          <w:spacing w:val="-2"/>
        </w:rPr>
        <w:t>supplies</w:t>
      </w:r>
      <w:r>
        <w:rPr>
          <w:color w:val="231F20"/>
          <w:spacing w:val="-3"/>
        </w:rPr>
        <w:t> </w:t>
      </w:r>
      <w:r>
        <w:rPr>
          <w:color w:val="231F20"/>
          <w:spacing w:val="-2"/>
        </w:rPr>
        <w:t>expense,</w:t>
      </w:r>
      <w:r>
        <w:rPr>
          <w:color w:val="231F20"/>
          <w:spacing w:val="-3"/>
        </w:rPr>
        <w:t> </w:t>
      </w:r>
      <w:r>
        <w:rPr>
          <w:color w:val="231F20"/>
          <w:spacing w:val="-2"/>
        </w:rPr>
        <w:t>$50).</w:t>
      </w:r>
      <w:r>
        <w:rPr>
          <w:color w:val="231F20"/>
          <w:spacing w:val="-3"/>
        </w:rPr>
        <w:t> </w:t>
      </w:r>
      <w:r>
        <w:rPr>
          <w:color w:val="231F20"/>
          <w:spacing w:val="-2"/>
        </w:rPr>
        <w:t>Separately</w:t>
      </w:r>
      <w:r>
        <w:rPr>
          <w:color w:val="231F20"/>
          <w:spacing w:val="-3"/>
        </w:rPr>
        <w:t> </w:t>
      </w:r>
      <w:r>
        <w:rPr>
          <w:color w:val="231F20"/>
          <w:spacing w:val="-2"/>
        </w:rPr>
        <w:t>record</w:t>
      </w:r>
      <w:r>
        <w:rPr>
          <w:color w:val="231F20"/>
          <w:spacing w:val="-3"/>
        </w:rPr>
        <w:t> </w:t>
      </w:r>
      <w:r>
        <w:rPr>
          <w:color w:val="231F20"/>
          <w:spacing w:val="-2"/>
        </w:rPr>
        <w:t>employee</w:t>
      </w:r>
      <w:r>
        <w:rPr>
          <w:color w:val="231F20"/>
          <w:spacing w:val="-3"/>
        </w:rPr>
        <w:t> </w:t>
      </w:r>
      <w:r>
        <w:rPr>
          <w:color w:val="231F20"/>
          <w:spacing w:val="-2"/>
        </w:rPr>
        <w:t>credit</w:t>
      </w:r>
      <w:r>
        <w:rPr>
          <w:color w:val="231F20"/>
          <w:spacing w:val="-3"/>
        </w:rPr>
        <w:t> </w:t>
      </w:r>
      <w:r>
        <w:rPr>
          <w:color w:val="231F20"/>
          <w:spacing w:val="-2"/>
        </w:rPr>
        <w:t>card</w:t>
      </w:r>
      <w:r>
        <w:rPr>
          <w:color w:val="231F20"/>
          <w:spacing w:val="-3"/>
        </w:rPr>
        <w:t> </w:t>
      </w:r>
      <w:r>
        <w:rPr>
          <w:color w:val="231F20"/>
          <w:spacing w:val="-2"/>
        </w:rPr>
        <w:t>expenditures</w:t>
      </w:r>
      <w:r>
        <w:rPr>
          <w:color w:val="231F20"/>
          <w:spacing w:val="-3"/>
        </w:rPr>
        <w:t> </w:t>
      </w:r>
      <w:r>
        <w:rPr>
          <w:color w:val="231F20"/>
          <w:spacing w:val="-2"/>
        </w:rPr>
        <w:t>and</w:t>
      </w:r>
      <w:r>
        <w:rPr>
          <w:color w:val="231F20"/>
          <w:spacing w:val="-3"/>
        </w:rPr>
        <w:t> </w:t>
      </w:r>
      <w:r>
        <w:rPr>
          <w:color w:val="231F20"/>
          <w:spacing w:val="-2"/>
        </w:rPr>
        <w:t>employee</w:t>
      </w:r>
      <w:r>
        <w:rPr>
          <w:color w:val="231F20"/>
        </w:rPr>
        <w:t> petty cash expenditures. The credit card balance will be paid later.</w:t>
      </w:r>
    </w:p>
    <w:p>
      <w:pPr>
        <w:pStyle w:val="BodyText"/>
        <w:spacing w:before="90"/>
        <w:ind w:left="2280"/>
      </w:pPr>
      <w:r>
        <w:rPr>
          <w:rFonts w:ascii="Arial Black" w:hAnsi="Arial Black"/>
          <w:color w:val="7F2654"/>
          <w:spacing w:val="-2"/>
        </w:rPr>
        <w:t>BE4–14</w:t>
      </w:r>
      <w:r>
        <w:rPr>
          <w:rFonts w:ascii="Arial Black" w:hAnsi="Arial Black"/>
          <w:color w:val="7F2654"/>
          <w:spacing w:val="-15"/>
        </w:rPr>
        <w:t> </w:t>
      </w:r>
      <w:r>
        <w:rPr>
          <w:color w:val="231F20"/>
          <w:spacing w:val="-2"/>
        </w:rPr>
        <w:t>Match</w:t>
      </w:r>
      <w:r>
        <w:rPr>
          <w:color w:val="231F20"/>
          <w:spacing w:val="-9"/>
        </w:rPr>
        <w:t> </w:t>
      </w:r>
      <w:r>
        <w:rPr>
          <w:color w:val="231F20"/>
          <w:spacing w:val="-2"/>
        </w:rPr>
        <w:t>each</w:t>
      </w:r>
      <w:r>
        <w:rPr>
          <w:color w:val="231F20"/>
          <w:spacing w:val="-8"/>
        </w:rPr>
        <w:t> </w:t>
      </w:r>
      <w:r>
        <w:rPr>
          <w:color w:val="231F20"/>
          <w:spacing w:val="-2"/>
        </w:rPr>
        <w:t>type</w:t>
      </w:r>
      <w:r>
        <w:rPr>
          <w:color w:val="231F20"/>
          <w:spacing w:val="-6"/>
        </w:rPr>
        <w:t> </w:t>
      </w:r>
      <w:r>
        <w:rPr>
          <w:color w:val="231F20"/>
          <w:spacing w:val="-2"/>
        </w:rPr>
        <w:t>of</w:t>
      </w:r>
      <w:r>
        <w:rPr>
          <w:color w:val="231F20"/>
          <w:spacing w:val="-5"/>
        </w:rPr>
        <w:t> </w:t>
      </w:r>
      <w:r>
        <w:rPr>
          <w:color w:val="231F20"/>
          <w:spacing w:val="-2"/>
        </w:rPr>
        <w:t>cash</w:t>
      </w:r>
      <w:r>
        <w:rPr>
          <w:color w:val="231F20"/>
          <w:spacing w:val="-4"/>
        </w:rPr>
        <w:t> </w:t>
      </w:r>
      <w:r>
        <w:rPr>
          <w:color w:val="231F20"/>
          <w:spacing w:val="-2"/>
        </w:rPr>
        <w:t>flow</w:t>
      </w:r>
      <w:r>
        <w:rPr>
          <w:color w:val="231F20"/>
          <w:spacing w:val="-5"/>
        </w:rPr>
        <w:t> </w:t>
      </w:r>
      <w:r>
        <w:rPr>
          <w:color w:val="231F20"/>
          <w:spacing w:val="-2"/>
        </w:rPr>
        <w:t>to</w:t>
      </w:r>
      <w:r>
        <w:rPr>
          <w:color w:val="231F20"/>
          <w:spacing w:val="-4"/>
        </w:rPr>
        <w:t> </w:t>
      </w:r>
      <w:r>
        <w:rPr>
          <w:color w:val="231F20"/>
          <w:spacing w:val="-2"/>
        </w:rPr>
        <w:t>its</w:t>
      </w:r>
      <w:r>
        <w:rPr>
          <w:color w:val="231F20"/>
          <w:spacing w:val="-4"/>
        </w:rPr>
        <w:t> </w:t>
      </w:r>
      <w:r>
        <w:rPr>
          <w:color w:val="231F20"/>
          <w:spacing w:val="-2"/>
        </w:rPr>
        <w:t>definition.</w:t>
      </w:r>
    </w:p>
    <w:p>
      <w:pPr>
        <w:pStyle w:val="Heading7"/>
        <w:tabs>
          <w:tab w:pos="7218" w:val="left" w:leader="none"/>
        </w:tabs>
        <w:spacing w:before="200"/>
        <w:ind w:left="2280"/>
        <w:jc w:val="left"/>
        <w:rPr>
          <w:rFonts w:ascii="Book Antiqua"/>
        </w:rPr>
      </w:pPr>
      <w:r>
        <w:rPr>
          <w:rFonts w:ascii="Book Antiqua"/>
          <w:color w:val="231F20"/>
          <w:w w:val="90"/>
        </w:rPr>
        <w:t>Types</w:t>
      </w:r>
      <w:r>
        <w:rPr>
          <w:rFonts w:ascii="Book Antiqua"/>
          <w:color w:val="231F20"/>
          <w:spacing w:val="1"/>
        </w:rPr>
        <w:t> </w:t>
      </w:r>
      <w:r>
        <w:rPr>
          <w:rFonts w:ascii="Book Antiqua"/>
          <w:color w:val="231F20"/>
          <w:w w:val="90"/>
        </w:rPr>
        <w:t>of</w:t>
      </w:r>
      <w:r>
        <w:rPr>
          <w:rFonts w:ascii="Book Antiqua"/>
          <w:color w:val="231F20"/>
          <w:spacing w:val="2"/>
        </w:rPr>
        <w:t> </w:t>
      </w:r>
      <w:r>
        <w:rPr>
          <w:rFonts w:ascii="Book Antiqua"/>
          <w:color w:val="231F20"/>
          <w:w w:val="90"/>
        </w:rPr>
        <w:t>Cash</w:t>
      </w:r>
      <w:r>
        <w:rPr>
          <w:rFonts w:ascii="Book Antiqua"/>
          <w:color w:val="231F20"/>
          <w:spacing w:val="1"/>
        </w:rPr>
        <w:t> </w:t>
      </w:r>
      <w:r>
        <w:rPr>
          <w:rFonts w:ascii="Book Antiqua"/>
          <w:color w:val="231F20"/>
          <w:spacing w:val="-2"/>
          <w:w w:val="90"/>
        </w:rPr>
        <w:t>Flows</w:t>
      </w:r>
      <w:r>
        <w:rPr>
          <w:rFonts w:ascii="Book Antiqua"/>
          <w:color w:val="231F20"/>
        </w:rPr>
        <w:tab/>
      </w:r>
      <w:r>
        <w:rPr>
          <w:rFonts w:ascii="Book Antiqua"/>
          <w:color w:val="231F20"/>
          <w:spacing w:val="-2"/>
        </w:rPr>
        <w:t>Definitions</w:t>
      </w:r>
    </w:p>
    <w:p>
      <w:pPr>
        <w:pStyle w:val="ListParagraph"/>
        <w:numPr>
          <w:ilvl w:val="0"/>
          <w:numId w:val="43"/>
        </w:numPr>
        <w:tabs>
          <w:tab w:pos="3241" w:val="left" w:leader="none"/>
          <w:tab w:pos="5399" w:val="left" w:leader="none"/>
        </w:tabs>
        <w:spacing w:line="240" w:lineRule="auto" w:before="62" w:after="0"/>
        <w:ind w:left="3240" w:right="0" w:hanging="219"/>
        <w:jc w:val="left"/>
        <w:rPr>
          <w:sz w:val="19"/>
        </w:rPr>
      </w:pPr>
      <w:r>
        <w:rPr>
          <w:color w:val="231F20"/>
          <w:sz w:val="19"/>
        </w:rPr>
        <w:t>Operating</w:t>
      </w:r>
      <w:r>
        <w:rPr>
          <w:color w:val="231F20"/>
          <w:spacing w:val="-1"/>
          <w:sz w:val="19"/>
        </w:rPr>
        <w:t> </w:t>
      </w:r>
      <w:r>
        <w:rPr>
          <w:color w:val="231F20"/>
          <w:sz w:val="19"/>
        </w:rPr>
        <w:t>cash </w:t>
      </w:r>
      <w:r>
        <w:rPr>
          <w:color w:val="231F20"/>
          <w:spacing w:val="-4"/>
          <w:sz w:val="19"/>
        </w:rPr>
        <w:t>flows</w:t>
      </w:r>
      <w:r>
        <w:rPr>
          <w:color w:val="231F20"/>
          <w:sz w:val="19"/>
        </w:rPr>
        <w:tab/>
        <w:t>a.</w:t>
      </w:r>
      <w:r>
        <w:rPr>
          <w:color w:val="231F20"/>
          <w:spacing w:val="35"/>
          <w:sz w:val="19"/>
        </w:rPr>
        <w:t> </w:t>
      </w:r>
      <w:r>
        <w:rPr>
          <w:color w:val="231F20"/>
          <w:sz w:val="19"/>
        </w:rPr>
        <w:t>Cash</w:t>
      </w:r>
      <w:r>
        <w:rPr>
          <w:color w:val="231F20"/>
          <w:spacing w:val="-6"/>
          <w:sz w:val="19"/>
        </w:rPr>
        <w:t> </w:t>
      </w:r>
      <w:r>
        <w:rPr>
          <w:color w:val="231F20"/>
          <w:sz w:val="19"/>
        </w:rPr>
        <w:t>flows</w:t>
      </w:r>
      <w:r>
        <w:rPr>
          <w:color w:val="231F20"/>
          <w:spacing w:val="-5"/>
          <w:sz w:val="19"/>
        </w:rPr>
        <w:t> </w:t>
      </w:r>
      <w:r>
        <w:rPr>
          <w:color w:val="231F20"/>
          <w:sz w:val="19"/>
        </w:rPr>
        <w:t>related</w:t>
      </w:r>
      <w:r>
        <w:rPr>
          <w:color w:val="231F20"/>
          <w:spacing w:val="-6"/>
          <w:sz w:val="19"/>
        </w:rPr>
        <w:t> </w:t>
      </w:r>
      <w:r>
        <w:rPr>
          <w:color w:val="231F20"/>
          <w:sz w:val="19"/>
        </w:rPr>
        <w:t>to</w:t>
      </w:r>
      <w:r>
        <w:rPr>
          <w:color w:val="231F20"/>
          <w:spacing w:val="-5"/>
          <w:sz w:val="19"/>
        </w:rPr>
        <w:t> </w:t>
      </w:r>
      <w:r>
        <w:rPr>
          <w:color w:val="231F20"/>
          <w:sz w:val="19"/>
        </w:rPr>
        <w:t>long-term</w:t>
      </w:r>
      <w:r>
        <w:rPr>
          <w:color w:val="231F20"/>
          <w:spacing w:val="-6"/>
          <w:sz w:val="19"/>
        </w:rPr>
        <w:t> </w:t>
      </w:r>
      <w:r>
        <w:rPr>
          <w:color w:val="231F20"/>
          <w:sz w:val="19"/>
        </w:rPr>
        <w:t>assets</w:t>
      </w:r>
      <w:r>
        <w:rPr>
          <w:color w:val="231F20"/>
          <w:spacing w:val="-5"/>
          <w:sz w:val="19"/>
        </w:rPr>
        <w:t> </w:t>
      </w:r>
      <w:r>
        <w:rPr>
          <w:color w:val="231F20"/>
          <w:sz w:val="19"/>
        </w:rPr>
        <w:t>and</w:t>
      </w:r>
      <w:r>
        <w:rPr>
          <w:color w:val="231F20"/>
          <w:spacing w:val="-5"/>
          <w:sz w:val="19"/>
        </w:rPr>
        <w:t> </w:t>
      </w:r>
      <w:r>
        <w:rPr>
          <w:color w:val="231F20"/>
          <w:spacing w:val="-2"/>
          <w:sz w:val="19"/>
        </w:rPr>
        <w:t>investment</w:t>
      </w:r>
    </w:p>
    <w:p>
      <w:pPr>
        <w:pStyle w:val="BodyText"/>
        <w:spacing w:line="221" w:lineRule="exact" w:before="18"/>
        <w:ind w:left="5639"/>
      </w:pPr>
      <w:r>
        <w:rPr>
          <w:color w:val="231F20"/>
          <w:spacing w:val="-2"/>
        </w:rPr>
        <w:t>securities.</w:t>
      </w:r>
    </w:p>
    <w:p>
      <w:pPr>
        <w:pStyle w:val="ListParagraph"/>
        <w:numPr>
          <w:ilvl w:val="0"/>
          <w:numId w:val="43"/>
        </w:numPr>
        <w:tabs>
          <w:tab w:pos="3241" w:val="left" w:leader="none"/>
          <w:tab w:pos="5399" w:val="left" w:leader="none"/>
        </w:tabs>
        <w:spacing w:line="221" w:lineRule="exact" w:before="0" w:after="0"/>
        <w:ind w:left="3240" w:right="0" w:hanging="219"/>
        <w:jc w:val="left"/>
        <w:rPr>
          <w:sz w:val="19"/>
        </w:rPr>
      </w:pPr>
      <w:r>
        <w:rPr>
          <w:color w:val="231F20"/>
          <w:spacing w:val="-2"/>
          <w:sz w:val="19"/>
        </w:rPr>
        <w:t>Investing cash</w:t>
      </w:r>
      <w:r>
        <w:rPr>
          <w:color w:val="231F20"/>
          <w:spacing w:val="-1"/>
          <w:sz w:val="19"/>
        </w:rPr>
        <w:t> </w:t>
      </w:r>
      <w:r>
        <w:rPr>
          <w:color w:val="231F20"/>
          <w:spacing w:val="-4"/>
          <w:sz w:val="19"/>
        </w:rPr>
        <w:t>flows</w:t>
      </w:r>
      <w:r>
        <w:rPr>
          <w:color w:val="231F20"/>
          <w:sz w:val="19"/>
        </w:rPr>
        <w:tab/>
        <w:t>b.</w:t>
      </w:r>
      <w:r>
        <w:rPr>
          <w:color w:val="231F20"/>
          <w:spacing w:val="20"/>
          <w:sz w:val="19"/>
        </w:rPr>
        <w:t> </w:t>
      </w:r>
      <w:r>
        <w:rPr>
          <w:color w:val="231F20"/>
          <w:sz w:val="19"/>
        </w:rPr>
        <w:t>Cash</w:t>
      </w:r>
      <w:r>
        <w:rPr>
          <w:color w:val="231F20"/>
          <w:spacing w:val="-7"/>
          <w:sz w:val="19"/>
        </w:rPr>
        <w:t> </w:t>
      </w:r>
      <w:r>
        <w:rPr>
          <w:color w:val="231F20"/>
          <w:sz w:val="19"/>
        </w:rPr>
        <w:t>flows</w:t>
      </w:r>
      <w:r>
        <w:rPr>
          <w:color w:val="231F20"/>
          <w:spacing w:val="-8"/>
          <w:sz w:val="19"/>
        </w:rPr>
        <w:t> </w:t>
      </w:r>
      <w:r>
        <w:rPr>
          <w:color w:val="231F20"/>
          <w:sz w:val="19"/>
        </w:rPr>
        <w:t>related</w:t>
      </w:r>
      <w:r>
        <w:rPr>
          <w:color w:val="231F20"/>
          <w:spacing w:val="-8"/>
          <w:sz w:val="19"/>
        </w:rPr>
        <w:t> </w:t>
      </w:r>
      <w:r>
        <w:rPr>
          <w:color w:val="231F20"/>
          <w:sz w:val="19"/>
        </w:rPr>
        <w:t>to</w:t>
      </w:r>
      <w:r>
        <w:rPr>
          <w:color w:val="231F20"/>
          <w:spacing w:val="-7"/>
          <w:sz w:val="19"/>
        </w:rPr>
        <w:t> </w:t>
      </w:r>
      <w:r>
        <w:rPr>
          <w:color w:val="231F20"/>
          <w:sz w:val="19"/>
        </w:rPr>
        <w:t>long-term</w:t>
      </w:r>
      <w:r>
        <w:rPr>
          <w:color w:val="231F20"/>
          <w:spacing w:val="-8"/>
          <w:sz w:val="19"/>
        </w:rPr>
        <w:t> </w:t>
      </w:r>
      <w:r>
        <w:rPr>
          <w:color w:val="231F20"/>
          <w:sz w:val="19"/>
        </w:rPr>
        <w:t>liabilities</w:t>
      </w:r>
      <w:r>
        <w:rPr>
          <w:color w:val="231F20"/>
          <w:spacing w:val="-8"/>
          <w:sz w:val="19"/>
        </w:rPr>
        <w:t> </w:t>
      </w:r>
      <w:r>
        <w:rPr>
          <w:color w:val="231F20"/>
          <w:spacing w:val="-5"/>
          <w:sz w:val="19"/>
        </w:rPr>
        <w:t>and</w:t>
      </w:r>
    </w:p>
    <w:p>
      <w:pPr>
        <w:pStyle w:val="BodyText"/>
        <w:spacing w:line="221" w:lineRule="exact" w:before="17"/>
        <w:ind w:left="5639"/>
      </w:pPr>
      <w:r>
        <w:rPr>
          <w:color w:val="231F20"/>
          <w:spacing w:val="-2"/>
        </w:rPr>
        <w:t>stockholders’</w:t>
      </w:r>
      <w:r>
        <w:rPr>
          <w:color w:val="231F20"/>
        </w:rPr>
        <w:t> </w:t>
      </w:r>
      <w:r>
        <w:rPr>
          <w:color w:val="231F20"/>
          <w:spacing w:val="-2"/>
        </w:rPr>
        <w:t>equity.</w:t>
      </w:r>
    </w:p>
    <w:p>
      <w:pPr>
        <w:pStyle w:val="ListParagraph"/>
        <w:numPr>
          <w:ilvl w:val="0"/>
          <w:numId w:val="43"/>
        </w:numPr>
        <w:tabs>
          <w:tab w:pos="3241" w:val="left" w:leader="none"/>
          <w:tab w:pos="5399" w:val="left" w:leader="none"/>
        </w:tabs>
        <w:spacing w:line="221" w:lineRule="exact" w:before="0" w:after="0"/>
        <w:ind w:left="3240" w:right="0" w:hanging="219"/>
        <w:jc w:val="left"/>
        <w:rPr>
          <w:sz w:val="19"/>
        </w:rPr>
      </w:pPr>
      <w:r>
        <w:rPr>
          <w:color w:val="231F20"/>
          <w:sz w:val="19"/>
        </w:rPr>
        <w:t>Financing</w:t>
      </w:r>
      <w:r>
        <w:rPr>
          <w:color w:val="231F20"/>
          <w:spacing w:val="-4"/>
          <w:sz w:val="19"/>
        </w:rPr>
        <w:t> </w:t>
      </w:r>
      <w:r>
        <w:rPr>
          <w:color w:val="231F20"/>
          <w:sz w:val="19"/>
        </w:rPr>
        <w:t>cash</w:t>
      </w:r>
      <w:r>
        <w:rPr>
          <w:color w:val="231F20"/>
          <w:spacing w:val="-3"/>
          <w:sz w:val="19"/>
        </w:rPr>
        <w:t> </w:t>
      </w:r>
      <w:r>
        <w:rPr>
          <w:color w:val="231F20"/>
          <w:spacing w:val="-4"/>
          <w:sz w:val="19"/>
        </w:rPr>
        <w:t>flows</w:t>
      </w:r>
      <w:r>
        <w:rPr>
          <w:color w:val="231F20"/>
          <w:sz w:val="19"/>
        </w:rPr>
        <w:tab/>
        <w:t>c.</w:t>
      </w:r>
      <w:r>
        <w:rPr>
          <w:color w:val="231F20"/>
          <w:spacing w:val="42"/>
          <w:sz w:val="19"/>
        </w:rPr>
        <w:t> </w:t>
      </w:r>
      <w:r>
        <w:rPr>
          <w:color w:val="231F20"/>
          <w:sz w:val="19"/>
        </w:rPr>
        <w:t>Cash</w:t>
      </w:r>
      <w:r>
        <w:rPr>
          <w:color w:val="231F20"/>
          <w:spacing w:val="-3"/>
          <w:sz w:val="19"/>
        </w:rPr>
        <w:t> </w:t>
      </w:r>
      <w:r>
        <w:rPr>
          <w:color w:val="231F20"/>
          <w:sz w:val="19"/>
        </w:rPr>
        <w:t>flows</w:t>
      </w:r>
      <w:r>
        <w:rPr>
          <w:color w:val="231F20"/>
          <w:spacing w:val="-4"/>
          <w:sz w:val="19"/>
        </w:rPr>
        <w:t> </w:t>
      </w:r>
      <w:r>
        <w:rPr>
          <w:color w:val="231F20"/>
          <w:sz w:val="19"/>
        </w:rPr>
        <w:t>related</w:t>
      </w:r>
      <w:r>
        <w:rPr>
          <w:color w:val="231F20"/>
          <w:spacing w:val="-4"/>
          <w:sz w:val="19"/>
        </w:rPr>
        <w:t> </w:t>
      </w:r>
      <w:r>
        <w:rPr>
          <w:color w:val="231F20"/>
          <w:sz w:val="19"/>
        </w:rPr>
        <w:t>to</w:t>
      </w:r>
      <w:r>
        <w:rPr>
          <w:color w:val="231F20"/>
          <w:spacing w:val="-4"/>
          <w:sz w:val="19"/>
        </w:rPr>
        <w:t> </w:t>
      </w:r>
      <w:r>
        <w:rPr>
          <w:color w:val="231F20"/>
          <w:sz w:val="19"/>
        </w:rPr>
        <w:t>revenues</w:t>
      </w:r>
      <w:r>
        <w:rPr>
          <w:color w:val="231F20"/>
          <w:spacing w:val="-4"/>
          <w:sz w:val="19"/>
        </w:rPr>
        <w:t> </w:t>
      </w:r>
      <w:r>
        <w:rPr>
          <w:color w:val="231F20"/>
          <w:sz w:val="19"/>
        </w:rPr>
        <w:t>and</w:t>
      </w:r>
      <w:r>
        <w:rPr>
          <w:color w:val="231F20"/>
          <w:spacing w:val="-4"/>
          <w:sz w:val="19"/>
        </w:rPr>
        <w:t> </w:t>
      </w:r>
      <w:r>
        <w:rPr>
          <w:color w:val="231F20"/>
          <w:spacing w:val="-2"/>
          <w:sz w:val="19"/>
        </w:rPr>
        <w:t>expenses.</w:t>
      </w:r>
    </w:p>
    <w:p>
      <w:pPr>
        <w:pStyle w:val="BodyText"/>
        <w:spacing w:line="254" w:lineRule="auto" w:before="167"/>
        <w:ind w:left="2280" w:right="556"/>
      </w:pPr>
      <w:r>
        <w:rPr>
          <w:rFonts w:ascii="Arial Black" w:hAnsi="Arial Black"/>
          <w:color w:val="7F2654"/>
          <w:spacing w:val="-2"/>
        </w:rPr>
        <w:t>BE4–15</w:t>
      </w:r>
      <w:r>
        <w:rPr>
          <w:rFonts w:ascii="Arial Black" w:hAnsi="Arial Black"/>
          <w:color w:val="7F2654"/>
          <w:spacing w:val="-15"/>
        </w:rPr>
        <w:t> </w:t>
      </w:r>
      <w:r>
        <w:rPr>
          <w:color w:val="231F20"/>
          <w:spacing w:val="-2"/>
        </w:rPr>
        <w:t>Eastwood</w:t>
      </w:r>
      <w:r>
        <w:rPr>
          <w:color w:val="231F20"/>
          <w:spacing w:val="-6"/>
        </w:rPr>
        <w:t> </w:t>
      </w:r>
      <w:r>
        <w:rPr>
          <w:color w:val="231F20"/>
          <w:spacing w:val="-2"/>
        </w:rPr>
        <w:t>Enterprises offers horseback riding lessons. During the month of June, the</w:t>
      </w:r>
      <w:r>
        <w:rPr>
          <w:color w:val="231F20"/>
        </w:rPr>
        <w:t> company</w:t>
      </w:r>
      <w:r>
        <w:rPr>
          <w:color w:val="231F20"/>
          <w:spacing w:val="-2"/>
        </w:rPr>
        <w:t> </w:t>
      </w:r>
      <w:r>
        <w:rPr>
          <w:color w:val="231F20"/>
        </w:rPr>
        <w:t>provides</w:t>
      </w:r>
      <w:r>
        <w:rPr>
          <w:color w:val="231F20"/>
          <w:spacing w:val="-2"/>
        </w:rPr>
        <w:t> </w:t>
      </w:r>
      <w:r>
        <w:rPr>
          <w:color w:val="231F20"/>
        </w:rPr>
        <w:t>lessons</w:t>
      </w:r>
      <w:r>
        <w:rPr>
          <w:color w:val="231F20"/>
          <w:spacing w:val="-2"/>
        </w:rPr>
        <w:t> </w:t>
      </w:r>
      <w:r>
        <w:rPr>
          <w:color w:val="231F20"/>
        </w:rPr>
        <w:t>on</w:t>
      </w:r>
      <w:r>
        <w:rPr>
          <w:color w:val="231F20"/>
          <w:spacing w:val="-2"/>
        </w:rPr>
        <w:t> </w:t>
      </w:r>
      <w:r>
        <w:rPr>
          <w:color w:val="231F20"/>
        </w:rPr>
        <w:t>account</w:t>
      </w:r>
      <w:r>
        <w:rPr>
          <w:color w:val="231F20"/>
          <w:spacing w:val="-2"/>
        </w:rPr>
        <w:t> </w:t>
      </w:r>
      <w:r>
        <w:rPr>
          <w:color w:val="231F20"/>
        </w:rPr>
        <w:t>totaling</w:t>
      </w:r>
      <w:r>
        <w:rPr>
          <w:color w:val="231F20"/>
          <w:spacing w:val="-2"/>
        </w:rPr>
        <w:t> </w:t>
      </w:r>
      <w:r>
        <w:rPr>
          <w:color w:val="231F20"/>
        </w:rPr>
        <w:t>$5,100.</w:t>
      </w:r>
      <w:r>
        <w:rPr>
          <w:color w:val="231F20"/>
          <w:spacing w:val="-2"/>
        </w:rPr>
        <w:t> </w:t>
      </w:r>
      <w:r>
        <w:rPr>
          <w:color w:val="231F20"/>
        </w:rPr>
        <w:t>By</w:t>
      </w:r>
      <w:r>
        <w:rPr>
          <w:color w:val="231F20"/>
          <w:spacing w:val="-2"/>
        </w:rPr>
        <w:t> </w:t>
      </w:r>
      <w:r>
        <w:rPr>
          <w:color w:val="231F20"/>
        </w:rPr>
        <w:t>the</w:t>
      </w:r>
      <w:r>
        <w:rPr>
          <w:color w:val="231F20"/>
          <w:spacing w:val="-2"/>
        </w:rPr>
        <w:t> </w:t>
      </w:r>
      <w:r>
        <w:rPr>
          <w:color w:val="231F20"/>
        </w:rPr>
        <w:t>end</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month,</w:t>
      </w:r>
      <w:r>
        <w:rPr>
          <w:color w:val="231F20"/>
          <w:spacing w:val="-2"/>
        </w:rPr>
        <w:t> </w:t>
      </w:r>
      <w:r>
        <w:rPr>
          <w:color w:val="231F20"/>
        </w:rPr>
        <w:t>the</w:t>
      </w:r>
      <w:r>
        <w:rPr>
          <w:color w:val="231F20"/>
          <w:spacing w:val="-2"/>
        </w:rPr>
        <w:t> </w:t>
      </w:r>
      <w:r>
        <w:rPr>
          <w:color w:val="231F20"/>
        </w:rPr>
        <w:t>company received on account $4,500 of this amount. In addition, Eastwood received $500 on account from</w:t>
      </w:r>
      <w:r>
        <w:rPr>
          <w:color w:val="231F20"/>
          <w:spacing w:val="-2"/>
        </w:rPr>
        <w:t> </w:t>
      </w:r>
      <w:r>
        <w:rPr>
          <w:color w:val="231F20"/>
        </w:rPr>
        <w:t>customers</w:t>
      </w:r>
      <w:r>
        <w:rPr>
          <w:color w:val="231F20"/>
          <w:spacing w:val="-2"/>
        </w:rPr>
        <w:t> </w:t>
      </w:r>
      <w:r>
        <w:rPr>
          <w:color w:val="231F20"/>
        </w:rPr>
        <w:t>who</w:t>
      </w:r>
      <w:r>
        <w:rPr>
          <w:color w:val="231F20"/>
          <w:spacing w:val="-2"/>
        </w:rPr>
        <w:t> </w:t>
      </w:r>
      <w:r>
        <w:rPr>
          <w:color w:val="231F20"/>
        </w:rPr>
        <w:t>were</w:t>
      </w:r>
      <w:r>
        <w:rPr>
          <w:color w:val="231F20"/>
          <w:spacing w:val="-2"/>
        </w:rPr>
        <w:t> </w:t>
      </w:r>
      <w:r>
        <w:rPr>
          <w:color w:val="231F20"/>
        </w:rPr>
        <w:t>provided</w:t>
      </w:r>
      <w:r>
        <w:rPr>
          <w:color w:val="231F20"/>
          <w:spacing w:val="-2"/>
        </w:rPr>
        <w:t> </w:t>
      </w:r>
      <w:r>
        <w:rPr>
          <w:color w:val="231F20"/>
        </w:rPr>
        <w:t>lessons</w:t>
      </w:r>
      <w:r>
        <w:rPr>
          <w:color w:val="231F20"/>
          <w:spacing w:val="-2"/>
        </w:rPr>
        <w:t> </w:t>
      </w:r>
      <w:r>
        <w:rPr>
          <w:color w:val="231F20"/>
        </w:rPr>
        <w:t>in</w:t>
      </w:r>
      <w:r>
        <w:rPr>
          <w:color w:val="231F20"/>
          <w:spacing w:val="-2"/>
        </w:rPr>
        <w:t> </w:t>
      </w:r>
      <w:r>
        <w:rPr>
          <w:color w:val="231F20"/>
        </w:rPr>
        <w:t>May.</w:t>
      </w:r>
      <w:r>
        <w:rPr>
          <w:color w:val="231F20"/>
          <w:spacing w:val="-2"/>
        </w:rPr>
        <w:t> </w:t>
      </w:r>
      <w:r>
        <w:rPr>
          <w:color w:val="231F20"/>
        </w:rPr>
        <w:t>Determine</w:t>
      </w:r>
      <w:r>
        <w:rPr>
          <w:color w:val="231F20"/>
          <w:spacing w:val="-2"/>
        </w:rPr>
        <w:t> </w:t>
      </w:r>
      <w:r>
        <w:rPr>
          <w:color w:val="231F20"/>
        </w:rPr>
        <w:t>the</w:t>
      </w:r>
      <w:r>
        <w:rPr>
          <w:color w:val="231F20"/>
          <w:spacing w:val="-2"/>
        </w:rPr>
        <w:t> </w:t>
      </w:r>
      <w:r>
        <w:rPr>
          <w:color w:val="231F20"/>
        </w:rPr>
        <w:t>amount</w:t>
      </w:r>
      <w:r>
        <w:rPr>
          <w:color w:val="231F20"/>
          <w:spacing w:val="-2"/>
        </w:rPr>
        <w:t> </w:t>
      </w:r>
      <w:r>
        <w:rPr>
          <w:color w:val="231F20"/>
        </w:rPr>
        <w:t>of</w:t>
      </w:r>
      <w:r>
        <w:rPr>
          <w:color w:val="231F20"/>
          <w:spacing w:val="-2"/>
        </w:rPr>
        <w:t> </w:t>
      </w:r>
      <w:r>
        <w:rPr>
          <w:color w:val="231F20"/>
        </w:rPr>
        <w:t>operating</w:t>
      </w:r>
      <w:r>
        <w:rPr>
          <w:color w:val="231F20"/>
          <w:spacing w:val="-2"/>
        </w:rPr>
        <w:t> </w:t>
      </w:r>
      <w:r>
        <w:rPr>
          <w:color w:val="231F20"/>
        </w:rPr>
        <w:t>cash flows Eastwood will report as received from customers in June.</w:t>
      </w:r>
    </w:p>
    <w:p>
      <w:pPr>
        <w:pStyle w:val="BodyText"/>
        <w:spacing w:line="254" w:lineRule="auto" w:before="91"/>
        <w:ind w:left="2280" w:right="556"/>
      </w:pPr>
      <w:r>
        <w:rPr>
          <w:rFonts w:ascii="Arial Black" w:hAnsi="Arial Black"/>
          <w:color w:val="7F2654"/>
          <w:spacing w:val="-2"/>
        </w:rPr>
        <w:t>BE4–16</w:t>
      </w:r>
      <w:r>
        <w:rPr>
          <w:rFonts w:ascii="Arial Black" w:hAnsi="Arial Black"/>
          <w:color w:val="7F2654"/>
          <w:spacing w:val="-15"/>
        </w:rPr>
        <w:t> </w:t>
      </w:r>
      <w:r>
        <w:rPr>
          <w:color w:val="231F20"/>
          <w:spacing w:val="-2"/>
        </w:rPr>
        <w:t>On</w:t>
      </w:r>
      <w:r>
        <w:rPr>
          <w:color w:val="231F20"/>
          <w:spacing w:val="-9"/>
        </w:rPr>
        <w:t> </w:t>
      </w:r>
      <w:r>
        <w:rPr>
          <w:color w:val="231F20"/>
          <w:spacing w:val="-2"/>
        </w:rPr>
        <w:t>January 12, Ferrell Incorporated obtains a permit to start a comedy club, which will</w:t>
      </w:r>
      <w:r>
        <w:rPr>
          <w:color w:val="231F20"/>
        </w:rPr>
        <w:t> operate only on Saturday nights. To prepare the club for the grand opening, Ferrell purchases tables and chairs for $13,000 cash on January 16. Ferrell also purchases cleaning supplies on account for an additional $3,000. Determine the amount of investing cash flows Ferrell would report in January.</w:t>
      </w:r>
    </w:p>
    <w:p>
      <w:pPr>
        <w:pStyle w:val="BodyText"/>
        <w:spacing w:before="92"/>
        <w:ind w:left="2280" w:right="556"/>
      </w:pPr>
      <w:r>
        <w:rPr>
          <w:rFonts w:ascii="Arial Black" w:hAnsi="Arial Black"/>
          <w:color w:val="7F2654"/>
          <w:spacing w:val="-2"/>
        </w:rPr>
        <w:t>BE4–17</w:t>
      </w:r>
      <w:r>
        <w:rPr>
          <w:rFonts w:ascii="Arial Black" w:hAnsi="Arial Black"/>
          <w:color w:val="7F2654"/>
          <w:spacing w:val="-18"/>
        </w:rPr>
        <w:t> </w:t>
      </w:r>
      <w:r>
        <w:rPr>
          <w:color w:val="231F20"/>
          <w:spacing w:val="-2"/>
        </w:rPr>
        <w:t>Smith</w:t>
      </w:r>
      <w:r>
        <w:rPr>
          <w:color w:val="231F20"/>
          <w:spacing w:val="-9"/>
        </w:rPr>
        <w:t> </w:t>
      </w:r>
      <w:r>
        <w:rPr>
          <w:color w:val="231F20"/>
          <w:spacing w:val="-2"/>
        </w:rPr>
        <w:t>Law</w:t>
      </w:r>
      <w:r>
        <w:rPr>
          <w:color w:val="231F20"/>
          <w:spacing w:val="-8"/>
        </w:rPr>
        <w:t> </w:t>
      </w:r>
      <w:r>
        <w:rPr>
          <w:color w:val="231F20"/>
          <w:spacing w:val="-2"/>
        </w:rPr>
        <w:t>Firm</w:t>
      </w:r>
      <w:r>
        <w:rPr>
          <w:color w:val="231F20"/>
          <w:spacing w:val="-9"/>
        </w:rPr>
        <w:t> </w:t>
      </w:r>
      <w:r>
        <w:rPr>
          <w:color w:val="231F20"/>
          <w:spacing w:val="-2"/>
        </w:rPr>
        <w:t>specializes</w:t>
      </w:r>
      <w:r>
        <w:rPr>
          <w:color w:val="231F20"/>
          <w:spacing w:val="-8"/>
        </w:rPr>
        <w:t> </w:t>
      </w:r>
      <w:r>
        <w:rPr>
          <w:color w:val="231F20"/>
          <w:spacing w:val="-2"/>
        </w:rPr>
        <w:t>in</w:t>
      </w:r>
      <w:r>
        <w:rPr>
          <w:color w:val="231F20"/>
          <w:spacing w:val="-9"/>
        </w:rPr>
        <w:t> </w:t>
      </w:r>
      <w:r>
        <w:rPr>
          <w:color w:val="231F20"/>
          <w:spacing w:val="-2"/>
        </w:rPr>
        <w:t>the</w:t>
      </w:r>
      <w:r>
        <w:rPr>
          <w:color w:val="231F20"/>
          <w:spacing w:val="-8"/>
        </w:rPr>
        <w:t> </w:t>
      </w:r>
      <w:r>
        <w:rPr>
          <w:color w:val="231F20"/>
          <w:spacing w:val="-2"/>
        </w:rPr>
        <w:t>preparation</w:t>
      </w:r>
      <w:r>
        <w:rPr>
          <w:color w:val="231F20"/>
          <w:spacing w:val="-8"/>
        </w:rPr>
        <w:t> </w:t>
      </w:r>
      <w:r>
        <w:rPr>
          <w:color w:val="231F20"/>
          <w:spacing w:val="-2"/>
        </w:rPr>
        <w:t>of</w:t>
      </w:r>
      <w:r>
        <w:rPr>
          <w:color w:val="231F20"/>
          <w:spacing w:val="-7"/>
        </w:rPr>
        <w:t> </w:t>
      </w:r>
      <w:r>
        <w:rPr>
          <w:color w:val="231F20"/>
          <w:spacing w:val="-2"/>
        </w:rPr>
        <w:t>wills</w:t>
      </w:r>
      <w:r>
        <w:rPr>
          <w:color w:val="231F20"/>
          <w:spacing w:val="-7"/>
        </w:rPr>
        <w:t> </w:t>
      </w:r>
      <w:r>
        <w:rPr>
          <w:color w:val="231F20"/>
          <w:spacing w:val="-2"/>
        </w:rPr>
        <w:t>for</w:t>
      </w:r>
      <w:r>
        <w:rPr>
          <w:color w:val="231F20"/>
          <w:spacing w:val="-7"/>
        </w:rPr>
        <w:t> </w:t>
      </w:r>
      <w:r>
        <w:rPr>
          <w:color w:val="231F20"/>
          <w:spacing w:val="-2"/>
        </w:rPr>
        <w:t>estate</w:t>
      </w:r>
      <w:r>
        <w:rPr>
          <w:color w:val="231F20"/>
          <w:spacing w:val="-7"/>
        </w:rPr>
        <w:t> </w:t>
      </w:r>
      <w:r>
        <w:rPr>
          <w:color w:val="231F20"/>
          <w:spacing w:val="-2"/>
        </w:rPr>
        <w:t>planning.</w:t>
      </w:r>
      <w:r>
        <w:rPr>
          <w:color w:val="231F20"/>
          <w:spacing w:val="-7"/>
        </w:rPr>
        <w:t> </w:t>
      </w:r>
      <w:r>
        <w:rPr>
          <w:color w:val="231F20"/>
          <w:spacing w:val="-2"/>
        </w:rPr>
        <w:t>On</w:t>
      </w:r>
      <w:r>
        <w:rPr>
          <w:color w:val="231F20"/>
          <w:spacing w:val="-7"/>
        </w:rPr>
        <w:t> </w:t>
      </w:r>
      <w:r>
        <w:rPr>
          <w:color w:val="231F20"/>
          <w:spacing w:val="-2"/>
        </w:rPr>
        <w:t>October</w:t>
      </w:r>
      <w:r>
        <w:rPr>
          <w:color w:val="231F20"/>
          <w:spacing w:val="-7"/>
        </w:rPr>
        <w:t> </w:t>
      </w:r>
      <w:r>
        <w:rPr>
          <w:color w:val="231F20"/>
          <w:spacing w:val="-2"/>
        </w:rPr>
        <w:t>1,</w:t>
      </w:r>
      <w:r>
        <w:rPr>
          <w:color w:val="231F20"/>
        </w:rPr>
        <w:t> 2024, the company begins operations by issuing stock for $11,000 and obtaining a loan from</w:t>
      </w:r>
    </w:p>
    <w:p>
      <w:pPr>
        <w:pStyle w:val="BodyText"/>
        <w:spacing w:line="259" w:lineRule="auto" w:before="18"/>
        <w:ind w:left="2280" w:right="727"/>
      </w:pPr>
      <w:r>
        <w:rPr>
          <w:color w:val="231F20"/>
        </w:rPr>
        <w:t>a</w:t>
      </w:r>
      <w:r>
        <w:rPr>
          <w:color w:val="231F20"/>
          <w:spacing w:val="-3"/>
        </w:rPr>
        <w:t> </w:t>
      </w:r>
      <w:r>
        <w:rPr>
          <w:color w:val="231F20"/>
        </w:rPr>
        <w:t>local</w:t>
      </w:r>
      <w:r>
        <w:rPr>
          <w:color w:val="231F20"/>
          <w:spacing w:val="-3"/>
        </w:rPr>
        <w:t> </w:t>
      </w:r>
      <w:r>
        <w:rPr>
          <w:color w:val="231F20"/>
        </w:rPr>
        <w:t>bank</w:t>
      </w:r>
      <w:r>
        <w:rPr>
          <w:color w:val="231F20"/>
          <w:spacing w:val="-3"/>
        </w:rPr>
        <w:t> </w:t>
      </w:r>
      <w:r>
        <w:rPr>
          <w:color w:val="231F20"/>
        </w:rPr>
        <w:t>for</w:t>
      </w:r>
      <w:r>
        <w:rPr>
          <w:color w:val="231F20"/>
          <w:spacing w:val="-3"/>
        </w:rPr>
        <w:t> </w:t>
      </w:r>
      <w:r>
        <w:rPr>
          <w:color w:val="231F20"/>
        </w:rPr>
        <w:t>$35,000.</w:t>
      </w:r>
      <w:r>
        <w:rPr>
          <w:color w:val="231F20"/>
          <w:spacing w:val="-3"/>
        </w:rPr>
        <w:t> </w:t>
      </w:r>
      <w:r>
        <w:rPr>
          <w:color w:val="231F20"/>
        </w:rPr>
        <w:t>By</w:t>
      </w:r>
      <w:r>
        <w:rPr>
          <w:color w:val="231F20"/>
          <w:spacing w:val="-3"/>
        </w:rPr>
        <w:t> </w:t>
      </w:r>
      <w:r>
        <w:rPr>
          <w:color w:val="231F20"/>
        </w:rPr>
        <w:t>the</w:t>
      </w:r>
      <w:r>
        <w:rPr>
          <w:color w:val="231F20"/>
          <w:spacing w:val="-3"/>
        </w:rPr>
        <w:t> </w:t>
      </w:r>
      <w:r>
        <w:rPr>
          <w:color w:val="231F20"/>
        </w:rPr>
        <w:t>end</w:t>
      </w:r>
      <w:r>
        <w:rPr>
          <w:color w:val="231F20"/>
          <w:spacing w:val="-3"/>
        </w:rPr>
        <w:t> </w:t>
      </w:r>
      <w:r>
        <w:rPr>
          <w:color w:val="231F20"/>
        </w:rPr>
        <w:t>of</w:t>
      </w:r>
      <w:r>
        <w:rPr>
          <w:color w:val="231F20"/>
          <w:spacing w:val="-3"/>
        </w:rPr>
        <w:t> </w:t>
      </w:r>
      <w:r>
        <w:rPr>
          <w:color w:val="231F20"/>
        </w:rPr>
        <w:t>2024,</w:t>
      </w:r>
      <w:r>
        <w:rPr>
          <w:color w:val="231F20"/>
          <w:spacing w:val="-3"/>
        </w:rPr>
        <w:t> </w:t>
      </w:r>
      <w:r>
        <w:rPr>
          <w:color w:val="231F20"/>
        </w:rPr>
        <w:t>the</w:t>
      </w:r>
      <w:r>
        <w:rPr>
          <w:color w:val="231F20"/>
          <w:spacing w:val="-3"/>
        </w:rPr>
        <w:t> </w:t>
      </w:r>
      <w:r>
        <w:rPr>
          <w:color w:val="231F20"/>
        </w:rPr>
        <w:t>company</w:t>
      </w:r>
      <w:r>
        <w:rPr>
          <w:color w:val="231F20"/>
          <w:spacing w:val="-3"/>
        </w:rPr>
        <w:t> </w:t>
      </w:r>
      <w:r>
        <w:rPr>
          <w:color w:val="231F20"/>
        </w:rPr>
        <w:t>provides</w:t>
      </w:r>
      <w:r>
        <w:rPr>
          <w:color w:val="231F20"/>
          <w:spacing w:val="-3"/>
        </w:rPr>
        <w:t> </w:t>
      </w:r>
      <w:r>
        <w:rPr>
          <w:color w:val="231F20"/>
        </w:rPr>
        <w:t>will</w:t>
      </w:r>
      <w:r>
        <w:rPr>
          <w:color w:val="231F20"/>
          <w:spacing w:val="-3"/>
        </w:rPr>
        <w:t> </w:t>
      </w:r>
      <w:r>
        <w:rPr>
          <w:color w:val="231F20"/>
        </w:rPr>
        <w:t>preparation</w:t>
      </w:r>
      <w:r>
        <w:rPr>
          <w:color w:val="231F20"/>
          <w:spacing w:val="-3"/>
        </w:rPr>
        <w:t> </w:t>
      </w:r>
      <w:r>
        <w:rPr>
          <w:color w:val="231F20"/>
        </w:rPr>
        <w:t>services of</w:t>
      </w:r>
      <w:r>
        <w:rPr>
          <w:color w:val="231F20"/>
          <w:spacing w:val="-9"/>
        </w:rPr>
        <w:t> </w:t>
      </w:r>
      <w:r>
        <w:rPr>
          <w:color w:val="231F20"/>
        </w:rPr>
        <w:t>$42,000</w:t>
      </w:r>
      <w:r>
        <w:rPr>
          <w:color w:val="231F20"/>
          <w:spacing w:val="-9"/>
        </w:rPr>
        <w:t> </w:t>
      </w:r>
      <w:r>
        <w:rPr>
          <w:color w:val="231F20"/>
        </w:rPr>
        <w:t>cash</w:t>
      </w:r>
      <w:r>
        <w:rPr>
          <w:color w:val="231F20"/>
          <w:spacing w:val="-9"/>
        </w:rPr>
        <w:t> </w:t>
      </w:r>
      <w:r>
        <w:rPr>
          <w:color w:val="231F20"/>
        </w:rPr>
        <w:t>and</w:t>
      </w:r>
      <w:r>
        <w:rPr>
          <w:color w:val="231F20"/>
          <w:spacing w:val="-9"/>
        </w:rPr>
        <w:t> </w:t>
      </w:r>
      <w:r>
        <w:rPr>
          <w:color w:val="231F20"/>
        </w:rPr>
        <w:t>pays</w:t>
      </w:r>
      <w:r>
        <w:rPr>
          <w:color w:val="231F20"/>
          <w:spacing w:val="-9"/>
        </w:rPr>
        <w:t> </w:t>
      </w:r>
      <w:r>
        <w:rPr>
          <w:color w:val="231F20"/>
        </w:rPr>
        <w:t>employee</w:t>
      </w:r>
      <w:r>
        <w:rPr>
          <w:color w:val="231F20"/>
          <w:spacing w:val="-9"/>
        </w:rPr>
        <w:t> </w:t>
      </w:r>
      <w:r>
        <w:rPr>
          <w:color w:val="231F20"/>
        </w:rPr>
        <w:t>salaries</w:t>
      </w:r>
      <w:r>
        <w:rPr>
          <w:color w:val="231F20"/>
          <w:spacing w:val="-9"/>
        </w:rPr>
        <w:t> </w:t>
      </w:r>
      <w:r>
        <w:rPr>
          <w:color w:val="231F20"/>
        </w:rPr>
        <w:t>of</w:t>
      </w:r>
      <w:r>
        <w:rPr>
          <w:color w:val="231F20"/>
          <w:spacing w:val="-9"/>
        </w:rPr>
        <w:t> </w:t>
      </w:r>
      <w:r>
        <w:rPr>
          <w:color w:val="231F20"/>
        </w:rPr>
        <w:t>$33,000.</w:t>
      </w:r>
      <w:r>
        <w:rPr>
          <w:color w:val="231F20"/>
          <w:spacing w:val="-9"/>
        </w:rPr>
        <w:t> </w:t>
      </w:r>
      <w:r>
        <w:rPr>
          <w:color w:val="231F20"/>
        </w:rPr>
        <w:t>In</w:t>
      </w:r>
      <w:r>
        <w:rPr>
          <w:color w:val="231F20"/>
          <w:spacing w:val="-9"/>
        </w:rPr>
        <w:t> </w:t>
      </w:r>
      <w:r>
        <w:rPr>
          <w:color w:val="231F20"/>
        </w:rPr>
        <w:t>addition,</w:t>
      </w:r>
      <w:r>
        <w:rPr>
          <w:color w:val="231F20"/>
          <w:spacing w:val="-9"/>
        </w:rPr>
        <w:t> </w:t>
      </w:r>
      <w:r>
        <w:rPr>
          <w:color w:val="231F20"/>
        </w:rPr>
        <w:t>Smith</w:t>
      </w:r>
      <w:r>
        <w:rPr>
          <w:color w:val="231F20"/>
          <w:spacing w:val="-9"/>
        </w:rPr>
        <w:t> </w:t>
      </w:r>
      <w:r>
        <w:rPr>
          <w:color w:val="231F20"/>
        </w:rPr>
        <w:t>pays</w:t>
      </w:r>
      <w:r>
        <w:rPr>
          <w:color w:val="231F20"/>
          <w:spacing w:val="-9"/>
        </w:rPr>
        <w:t> </w:t>
      </w:r>
      <w:r>
        <w:rPr>
          <w:color w:val="231F20"/>
        </w:rPr>
        <w:t>$3,000</w:t>
      </w:r>
      <w:r>
        <w:rPr>
          <w:color w:val="231F20"/>
          <w:spacing w:val="-9"/>
        </w:rPr>
        <w:t> </w:t>
      </w:r>
      <w:r>
        <w:rPr>
          <w:color w:val="231F20"/>
        </w:rPr>
        <w:t>in</w:t>
      </w:r>
      <w:r>
        <w:rPr>
          <w:color w:val="231F20"/>
          <w:spacing w:val="-9"/>
        </w:rPr>
        <w:t> </w:t>
      </w:r>
      <w:r>
        <w:rPr>
          <w:color w:val="231F20"/>
        </w:rPr>
        <w:t>cash dividends to stockholders on December 31, 2024. Determine the amount of financing cash flows Smith would report in 2024.</w:t>
      </w:r>
    </w:p>
    <w:p>
      <w:pPr>
        <w:pStyle w:val="BodyText"/>
        <w:spacing w:before="89"/>
        <w:ind w:left="2280"/>
      </w:pPr>
      <w:r>
        <w:rPr>
          <w:rFonts w:ascii="Arial Black" w:hAnsi="Arial Black"/>
          <w:color w:val="7F2654"/>
          <w:spacing w:val="-2"/>
        </w:rPr>
        <w:t>BE4–18</w:t>
      </w:r>
      <w:r>
        <w:rPr>
          <w:rFonts w:ascii="Arial Black" w:hAnsi="Arial Black"/>
          <w:color w:val="7F2654"/>
          <w:spacing w:val="-15"/>
        </w:rPr>
        <w:t> </w:t>
      </w:r>
      <w:r>
        <w:rPr>
          <w:color w:val="231F20"/>
          <w:spacing w:val="-2"/>
        </w:rPr>
        <w:t>For</w:t>
      </w:r>
      <w:r>
        <w:rPr>
          <w:color w:val="231F20"/>
          <w:spacing w:val="-9"/>
        </w:rPr>
        <w:t> </w:t>
      </w:r>
      <w:r>
        <w:rPr>
          <w:color w:val="231F20"/>
          <w:spacing w:val="-2"/>
        </w:rPr>
        <w:t>each</w:t>
      </w:r>
      <w:r>
        <w:rPr>
          <w:color w:val="231F20"/>
          <w:spacing w:val="-8"/>
        </w:rPr>
        <w:t> </w:t>
      </w:r>
      <w:r>
        <w:rPr>
          <w:color w:val="231F20"/>
          <w:spacing w:val="-2"/>
        </w:rPr>
        <w:t>company,</w:t>
      </w:r>
      <w:r>
        <w:rPr>
          <w:color w:val="231F20"/>
          <w:spacing w:val="-9"/>
        </w:rPr>
        <w:t> </w:t>
      </w:r>
      <w:r>
        <w:rPr>
          <w:color w:val="231F20"/>
          <w:spacing w:val="-2"/>
        </w:rPr>
        <w:t>calculate</w:t>
      </w:r>
      <w:r>
        <w:rPr>
          <w:color w:val="231F20"/>
          <w:spacing w:val="-8"/>
        </w:rPr>
        <w:t> </w:t>
      </w:r>
      <w:r>
        <w:rPr>
          <w:color w:val="231F20"/>
          <w:spacing w:val="-2"/>
        </w:rPr>
        <w:t>the</w:t>
      </w:r>
      <w:r>
        <w:rPr>
          <w:color w:val="231F20"/>
          <w:spacing w:val="-7"/>
        </w:rPr>
        <w:t> </w:t>
      </w:r>
      <w:r>
        <w:rPr>
          <w:color w:val="231F20"/>
          <w:spacing w:val="-2"/>
        </w:rPr>
        <w:t>ratio</w:t>
      </w:r>
      <w:r>
        <w:rPr>
          <w:color w:val="231F20"/>
          <w:spacing w:val="-6"/>
        </w:rPr>
        <w:t> </w:t>
      </w:r>
      <w:r>
        <w:rPr>
          <w:color w:val="231F20"/>
          <w:spacing w:val="-2"/>
        </w:rPr>
        <w:t>of</w:t>
      </w:r>
      <w:r>
        <w:rPr>
          <w:color w:val="231F20"/>
          <w:spacing w:val="-6"/>
        </w:rPr>
        <w:t> </w:t>
      </w:r>
      <w:r>
        <w:rPr>
          <w:color w:val="231F20"/>
          <w:spacing w:val="-2"/>
        </w:rPr>
        <w:t>cash</w:t>
      </w:r>
      <w:r>
        <w:rPr>
          <w:color w:val="231F20"/>
          <w:spacing w:val="-6"/>
        </w:rPr>
        <w:t> </w:t>
      </w:r>
      <w:r>
        <w:rPr>
          <w:color w:val="231F20"/>
          <w:spacing w:val="-2"/>
        </w:rPr>
        <w:t>to</w:t>
      </w:r>
      <w:r>
        <w:rPr>
          <w:color w:val="231F20"/>
          <w:spacing w:val="-6"/>
        </w:rPr>
        <w:t> </w:t>
      </w:r>
      <w:r>
        <w:rPr>
          <w:color w:val="231F20"/>
          <w:spacing w:val="-2"/>
        </w:rPr>
        <w:t>noncash</w:t>
      </w:r>
      <w:r>
        <w:rPr>
          <w:color w:val="231F20"/>
          <w:spacing w:val="-6"/>
        </w:rPr>
        <w:t> </w:t>
      </w:r>
      <w:r>
        <w:rPr>
          <w:color w:val="231F20"/>
          <w:spacing w:val="-2"/>
        </w:rPr>
        <w:t>assets.</w:t>
      </w:r>
    </w:p>
    <w:p>
      <w:pPr>
        <w:pStyle w:val="BodyText"/>
        <w:spacing w:before="1"/>
        <w:rPr>
          <w:sz w:val="24"/>
        </w:rPr>
      </w:pPr>
      <w:r>
        <w:rPr/>
        <w:pict>
          <v:shape style="position:absolute;margin-left:200.25pt;margin-top:42.860683pt;width:82.05pt;height:25.85pt;mso-position-horizontal-relative:page;mso-position-vertical-relative:paragraph;z-index:-15682048;mso-wrap-distance-left:0;mso-wrap-distance-right:0" type="#_x0000_t202" id="docshape956" filled="false" stroked="false">
            <v:textbox inset="0,0,0,0">
              <w:txbxContent>
                <w:p>
                  <w:pPr>
                    <w:pStyle w:val="BodyText"/>
                    <w:spacing w:line="259" w:lineRule="auto" w:before="26"/>
                    <w:rPr>
                      <w:rFonts w:ascii="Proxima Nova Rg"/>
                    </w:rPr>
                  </w:pPr>
                  <w:r>
                    <w:rPr>
                      <w:rFonts w:ascii="Proxima Nova Rg"/>
                      <w:color w:val="231F20"/>
                      <w:spacing w:val="-2"/>
                    </w:rPr>
                    <w:t>Tuohy</w:t>
                  </w:r>
                  <w:r>
                    <w:rPr>
                      <w:rFonts w:ascii="Proxima Nova Rg"/>
                      <w:color w:val="231F20"/>
                      <w:spacing w:val="-11"/>
                    </w:rPr>
                    <w:t> </w:t>
                  </w:r>
                  <w:r>
                    <w:rPr>
                      <w:rFonts w:ascii="Proxima Nova Rg"/>
                      <w:color w:val="231F20"/>
                      <w:spacing w:val="-2"/>
                    </w:rPr>
                    <w:t>Incorporated </w:t>
                  </w:r>
                  <w:r>
                    <w:rPr>
                      <w:rFonts w:ascii="Proxima Nova Rg"/>
                      <w:color w:val="231F20"/>
                    </w:rPr>
                    <w:t>Oher Corporation</w:t>
                  </w:r>
                </w:p>
              </w:txbxContent>
            </v:textbox>
            <w10:wrap type="topAndBottom"/>
          </v:shape>
        </w:pict>
      </w:r>
      <w:r>
        <w:rPr/>
        <w:pict>
          <v:shape style="position:absolute;margin-left:313.479004pt;margin-top:26.355682pt;width:31.55pt;height:42.35pt;mso-position-horizontal-relative:page;mso-position-vertical-relative:paragraph;z-index:-15681536;mso-wrap-distance-left:0;mso-wrap-distance-right:0" type="#_x0000_t202" id="docshape957" filled="false" stroked="false">
            <v:textbox inset="0,0,0,0">
              <w:txbxContent>
                <w:p>
                  <w:pPr>
                    <w:spacing w:before="30"/>
                    <w:ind w:left="88" w:right="0" w:firstLine="0"/>
                    <w:jc w:val="left"/>
                    <w:rPr>
                      <w:rFonts w:ascii="Proxima Nova Rg"/>
                      <w:b/>
                      <w:sz w:val="19"/>
                    </w:rPr>
                  </w:pPr>
                  <w:r>
                    <w:rPr>
                      <w:rFonts w:ascii="Proxima Nova Rg"/>
                      <w:b/>
                      <w:color w:val="231F20"/>
                      <w:spacing w:val="-4"/>
                      <w:sz w:val="19"/>
                      <w:u w:val="single" w:color="231F20"/>
                    </w:rPr>
                    <w:t>Cash</w:t>
                  </w:r>
                </w:p>
                <w:p>
                  <w:pPr>
                    <w:pStyle w:val="BodyText"/>
                    <w:spacing w:before="99"/>
                    <w:rPr>
                      <w:rFonts w:ascii="Proxima Nova Rg"/>
                    </w:rPr>
                  </w:pPr>
                  <w:r>
                    <w:rPr>
                      <w:rFonts w:ascii="Proxima Nova Rg"/>
                      <w:color w:val="231F20"/>
                      <w:spacing w:val="-2"/>
                    </w:rPr>
                    <w:t>$4,200</w:t>
                  </w:r>
                </w:p>
                <w:p>
                  <w:pPr>
                    <w:pStyle w:val="BodyText"/>
                    <w:spacing w:before="18"/>
                    <w:rPr>
                      <w:rFonts w:ascii="Proxima Nova Rg"/>
                    </w:rPr>
                  </w:pPr>
                  <w:r>
                    <w:rPr>
                      <w:rFonts w:ascii="Proxima Nova Rg"/>
                      <w:color w:val="231F20"/>
                      <w:spacing w:val="-2"/>
                    </w:rPr>
                    <w:t>$3,500</w:t>
                  </w:r>
                </w:p>
              </w:txbxContent>
            </v:textbox>
            <w10:wrap type="topAndBottom"/>
          </v:shape>
        </w:pict>
      </w:r>
      <w:r>
        <w:rPr/>
        <w:pict>
          <v:shape style="position:absolute;margin-left:380.471985pt;margin-top:15.355683pt;width:41.1pt;height:53.35pt;mso-position-horizontal-relative:page;mso-position-vertical-relative:paragraph;z-index:-15681024;mso-wrap-distance-left:0;mso-wrap-distance-right:0" type="#_x0000_t202" id="docshape958" filled="false" stroked="false">
            <v:textbox inset="0,0,0,0">
              <w:txbxContent>
                <w:p>
                  <w:pPr>
                    <w:spacing w:line="226" w:lineRule="exact" w:before="30"/>
                    <w:ind w:left="0" w:right="48" w:firstLine="0"/>
                    <w:jc w:val="center"/>
                    <w:rPr>
                      <w:rFonts w:ascii="Proxima Nova Rg"/>
                      <w:b/>
                      <w:sz w:val="19"/>
                    </w:rPr>
                  </w:pPr>
                  <w:r>
                    <w:rPr>
                      <w:rFonts w:ascii="Proxima Nova Rg"/>
                      <w:b/>
                      <w:color w:val="231F20"/>
                      <w:spacing w:val="-4"/>
                      <w:sz w:val="19"/>
                    </w:rPr>
                    <w:t>Total</w:t>
                  </w:r>
                </w:p>
                <w:p>
                  <w:pPr>
                    <w:spacing w:line="226" w:lineRule="exact" w:before="0"/>
                    <w:ind w:left="0" w:right="18" w:firstLine="0"/>
                    <w:jc w:val="center"/>
                    <w:rPr>
                      <w:rFonts w:ascii="Proxima Nova Rg"/>
                      <w:b/>
                      <w:sz w:val="19"/>
                    </w:rPr>
                  </w:pPr>
                  <w:r>
                    <w:rPr>
                      <w:rFonts w:ascii="Proxima Nova Rg"/>
                      <w:b/>
                      <w:color w:val="231F20"/>
                      <w:spacing w:val="50"/>
                      <w:sz w:val="19"/>
                      <w:u w:val="single" w:color="231F20"/>
                    </w:rPr>
                    <w:t> </w:t>
                  </w:r>
                  <w:r>
                    <w:rPr>
                      <w:rFonts w:ascii="Proxima Nova Rg"/>
                      <w:b/>
                      <w:color w:val="231F20"/>
                      <w:spacing w:val="-2"/>
                      <w:sz w:val="19"/>
                      <w:u w:val="single" w:color="231F20"/>
                    </w:rPr>
                    <w:t>Assets</w:t>
                  </w:r>
                  <w:r>
                    <w:rPr>
                      <w:rFonts w:ascii="Proxima Nova Rg"/>
                      <w:b/>
                      <w:color w:val="231F20"/>
                      <w:spacing w:val="40"/>
                      <w:sz w:val="19"/>
                      <w:u w:val="single" w:color="231F20"/>
                    </w:rPr>
                    <w:t> </w:t>
                  </w:r>
                </w:p>
                <w:p>
                  <w:pPr>
                    <w:pStyle w:val="BodyText"/>
                    <w:spacing w:before="99"/>
                    <w:ind w:right="48"/>
                    <w:jc w:val="center"/>
                    <w:rPr>
                      <w:rFonts w:ascii="Proxima Nova Rg"/>
                    </w:rPr>
                  </w:pPr>
                  <w:r>
                    <w:rPr>
                      <w:rFonts w:ascii="Proxima Nova Rg"/>
                      <w:color w:val="231F20"/>
                      <w:spacing w:val="-2"/>
                    </w:rPr>
                    <w:t>$23,400</w:t>
                  </w:r>
                </w:p>
                <w:p>
                  <w:pPr>
                    <w:pStyle w:val="BodyText"/>
                    <w:spacing w:before="18"/>
                    <w:ind w:right="48"/>
                    <w:jc w:val="center"/>
                    <w:rPr>
                      <w:rFonts w:ascii="Proxima Nova Rg"/>
                    </w:rPr>
                  </w:pPr>
                  <w:r>
                    <w:rPr>
                      <w:rFonts w:ascii="Proxima Nova Rg"/>
                      <w:color w:val="231F20"/>
                      <w:spacing w:val="-2"/>
                    </w:rPr>
                    <w:t>$25,700</w:t>
                  </w:r>
                </w:p>
              </w:txbxContent>
            </v:textbox>
            <w10:wrap type="topAndBottom"/>
          </v:shape>
        </w:pict>
      </w:r>
      <w:r>
        <w:rPr/>
        <w:pict>
          <v:shape style="position:absolute;margin-left:450.397003pt;margin-top:15.355683pt;width:41.75pt;height:53.35pt;mso-position-horizontal-relative:page;mso-position-vertical-relative:paragraph;z-index:-15680512;mso-wrap-distance-left:0;mso-wrap-distance-right:0" type="#_x0000_t202" id="docshape959" filled="false" stroked="false">
            <v:textbox inset="0,0,0,0">
              <w:txbxContent>
                <w:p>
                  <w:pPr>
                    <w:spacing w:line="228" w:lineRule="auto" w:before="39"/>
                    <w:ind w:left="0" w:right="0" w:firstLine="198"/>
                    <w:jc w:val="left"/>
                    <w:rPr>
                      <w:rFonts w:ascii="Proxima Nova Rg"/>
                      <w:b/>
                      <w:sz w:val="19"/>
                    </w:rPr>
                  </w:pPr>
                  <w:r>
                    <w:rPr>
                      <w:rFonts w:ascii="Proxima Nova Rg"/>
                      <w:b/>
                      <w:color w:val="231F20"/>
                      <w:spacing w:val="-2"/>
                      <w:sz w:val="19"/>
                    </w:rPr>
                    <w:t>Total </w:t>
                  </w:r>
                  <w:r>
                    <w:rPr>
                      <w:rFonts w:ascii="Proxima Nova Rg"/>
                      <w:b/>
                      <w:color w:val="231F20"/>
                      <w:spacing w:val="-2"/>
                      <w:sz w:val="19"/>
                      <w:u w:val="single" w:color="231F20"/>
                    </w:rPr>
                    <w:t>Liabilities</w:t>
                  </w:r>
                </w:p>
                <w:p>
                  <w:pPr>
                    <w:pStyle w:val="BodyText"/>
                    <w:spacing w:before="101"/>
                    <w:ind w:left="101"/>
                    <w:rPr>
                      <w:rFonts w:ascii="Proxima Nova Rg"/>
                    </w:rPr>
                  </w:pPr>
                  <w:r>
                    <w:rPr>
                      <w:rFonts w:ascii="Proxima Nova Rg"/>
                      <w:color w:val="231F20"/>
                      <w:spacing w:val="-2"/>
                    </w:rPr>
                    <w:t>$3,600</w:t>
                  </w:r>
                </w:p>
                <w:p>
                  <w:pPr>
                    <w:pStyle w:val="BodyText"/>
                    <w:spacing w:before="19"/>
                    <w:ind w:left="101"/>
                    <w:rPr>
                      <w:rFonts w:ascii="Proxima Nova Rg"/>
                    </w:rPr>
                  </w:pPr>
                  <w:r>
                    <w:rPr>
                      <w:rFonts w:ascii="Proxima Nova Rg"/>
                      <w:color w:val="231F20"/>
                      <w:spacing w:val="-2"/>
                    </w:rPr>
                    <w:t>$6,200</w:t>
                  </w:r>
                </w:p>
              </w:txbxContent>
            </v:textbox>
            <w10:wrap type="topAndBottom"/>
          </v:shape>
        </w:pict>
      </w:r>
    </w:p>
    <w:p>
      <w:pPr>
        <w:pStyle w:val="BodyText"/>
        <w:rPr>
          <w:sz w:val="20"/>
        </w:rPr>
      </w:pPr>
    </w:p>
    <w:p>
      <w:pPr>
        <w:pStyle w:val="BodyText"/>
        <w:spacing w:before="1"/>
        <w:rPr>
          <w:sz w:val="17"/>
        </w:rPr>
      </w:pPr>
    </w:p>
    <w:p>
      <w:pPr>
        <w:pStyle w:val="Heading4"/>
        <w:spacing w:before="148"/>
        <w:ind w:left="2320"/>
      </w:pPr>
      <w:r>
        <w:rPr>
          <w:color w:val="FFFFFF"/>
          <w:spacing w:val="-2"/>
          <w:w w:val="95"/>
        </w:rPr>
        <w:t>EXERCISES</w:t>
      </w:r>
    </w:p>
    <w:p>
      <w:pPr>
        <w:pStyle w:val="BodyText"/>
        <w:spacing w:before="199"/>
        <w:ind w:left="2280"/>
      </w:pPr>
      <w:r>
        <w:rPr>
          <w:rFonts w:ascii="Arial Black" w:hAnsi="Arial Black"/>
          <w:color w:val="7F2654"/>
          <w:spacing w:val="-4"/>
        </w:rPr>
        <w:t>E4–1</w:t>
      </w:r>
      <w:r>
        <w:rPr>
          <w:rFonts w:ascii="Arial Black" w:hAnsi="Arial Black"/>
          <w:color w:val="7F2654"/>
          <w:spacing w:val="-15"/>
        </w:rPr>
        <w:t> </w:t>
      </w:r>
      <w:r>
        <w:rPr>
          <w:color w:val="231F20"/>
          <w:spacing w:val="-4"/>
        </w:rPr>
        <w:t>Below</w:t>
      </w:r>
      <w:r>
        <w:rPr>
          <w:color w:val="231F20"/>
          <w:spacing w:val="-7"/>
        </w:rPr>
        <w:t> </w:t>
      </w:r>
      <w:r>
        <w:rPr>
          <w:color w:val="231F20"/>
          <w:spacing w:val="-4"/>
        </w:rPr>
        <w:t>are</w:t>
      </w:r>
      <w:r>
        <w:rPr>
          <w:color w:val="231F20"/>
          <w:spacing w:val="-1"/>
        </w:rPr>
        <w:t> </w:t>
      </w:r>
      <w:r>
        <w:rPr>
          <w:color w:val="231F20"/>
          <w:spacing w:val="-4"/>
        </w:rPr>
        <w:t>several</w:t>
      </w:r>
      <w:r>
        <w:rPr>
          <w:color w:val="231F20"/>
          <w:spacing w:val="-1"/>
        </w:rPr>
        <w:t> </w:t>
      </w:r>
      <w:r>
        <w:rPr>
          <w:color w:val="231F20"/>
          <w:spacing w:val="-4"/>
        </w:rPr>
        <w:t>statements</w:t>
      </w:r>
      <w:r>
        <w:rPr>
          <w:color w:val="231F20"/>
          <w:spacing w:val="-1"/>
        </w:rPr>
        <w:t> </w:t>
      </w:r>
      <w:r>
        <w:rPr>
          <w:color w:val="231F20"/>
          <w:spacing w:val="-4"/>
        </w:rPr>
        <w:t>about</w:t>
      </w:r>
      <w:r>
        <w:rPr>
          <w:color w:val="231F20"/>
          <w:spacing w:val="-1"/>
        </w:rPr>
        <w:t> </w:t>
      </w:r>
      <w:r>
        <w:rPr>
          <w:color w:val="231F20"/>
          <w:spacing w:val="-4"/>
        </w:rPr>
        <w:t>occupational</w:t>
      </w:r>
      <w:r>
        <w:rPr>
          <w:color w:val="231F20"/>
        </w:rPr>
        <w:t> </w:t>
      </w:r>
      <w:r>
        <w:rPr>
          <w:color w:val="231F20"/>
          <w:spacing w:val="-4"/>
        </w:rPr>
        <w:t>fraud.</w:t>
      </w:r>
    </w:p>
    <w:p>
      <w:pPr>
        <w:pStyle w:val="ListParagraph"/>
        <w:numPr>
          <w:ilvl w:val="0"/>
          <w:numId w:val="44"/>
        </w:numPr>
        <w:tabs>
          <w:tab w:pos="2521" w:val="left" w:leader="none"/>
        </w:tabs>
        <w:spacing w:line="240" w:lineRule="auto" w:before="1" w:after="0"/>
        <w:ind w:left="2520" w:right="0" w:hanging="210"/>
        <w:jc w:val="left"/>
        <w:rPr>
          <w:sz w:val="19"/>
        </w:rPr>
      </w:pPr>
      <w:r>
        <w:rPr>
          <w:color w:val="231F20"/>
          <w:spacing w:val="-2"/>
          <w:sz w:val="19"/>
        </w:rPr>
        <w:t>For</w:t>
      </w:r>
      <w:r>
        <w:rPr>
          <w:color w:val="231F20"/>
          <w:spacing w:val="1"/>
          <w:sz w:val="19"/>
        </w:rPr>
        <w:t> </w:t>
      </w:r>
      <w:r>
        <w:rPr>
          <w:color w:val="231F20"/>
          <w:spacing w:val="-2"/>
          <w:sz w:val="19"/>
        </w:rPr>
        <w:t>most</w:t>
      </w:r>
      <w:r>
        <w:rPr>
          <w:color w:val="231F20"/>
          <w:spacing w:val="1"/>
          <w:sz w:val="19"/>
        </w:rPr>
        <w:t> </w:t>
      </w:r>
      <w:r>
        <w:rPr>
          <w:color w:val="231F20"/>
          <w:spacing w:val="-2"/>
          <w:sz w:val="19"/>
        </w:rPr>
        <w:t>large</w:t>
      </w:r>
      <w:r>
        <w:rPr>
          <w:color w:val="231F20"/>
          <w:spacing w:val="2"/>
          <w:sz w:val="19"/>
        </w:rPr>
        <w:t> </w:t>
      </w:r>
      <w:r>
        <w:rPr>
          <w:color w:val="231F20"/>
          <w:spacing w:val="-2"/>
          <w:sz w:val="19"/>
        </w:rPr>
        <w:t>companies,</w:t>
      </w:r>
      <w:r>
        <w:rPr>
          <w:color w:val="231F20"/>
          <w:spacing w:val="1"/>
          <w:sz w:val="19"/>
        </w:rPr>
        <w:t> </w:t>
      </w:r>
      <w:r>
        <w:rPr>
          <w:color w:val="231F20"/>
          <w:spacing w:val="-2"/>
          <w:sz w:val="19"/>
        </w:rPr>
        <w:t>occupational</w:t>
      </w:r>
      <w:r>
        <w:rPr>
          <w:color w:val="231F20"/>
          <w:spacing w:val="2"/>
          <w:sz w:val="19"/>
        </w:rPr>
        <w:t> </w:t>
      </w:r>
      <w:r>
        <w:rPr>
          <w:color w:val="231F20"/>
          <w:spacing w:val="-2"/>
          <w:sz w:val="19"/>
        </w:rPr>
        <w:t>fraud</w:t>
      </w:r>
      <w:r>
        <w:rPr>
          <w:color w:val="231F20"/>
          <w:spacing w:val="1"/>
          <w:sz w:val="19"/>
        </w:rPr>
        <w:t> </w:t>
      </w:r>
      <w:r>
        <w:rPr>
          <w:color w:val="231F20"/>
          <w:spacing w:val="-2"/>
          <w:sz w:val="19"/>
        </w:rPr>
        <w:t>is</w:t>
      </w:r>
      <w:r>
        <w:rPr>
          <w:color w:val="231F20"/>
          <w:spacing w:val="1"/>
          <w:sz w:val="19"/>
        </w:rPr>
        <w:t> </w:t>
      </w:r>
      <w:r>
        <w:rPr>
          <w:color w:val="231F20"/>
          <w:spacing w:val="-2"/>
          <w:sz w:val="19"/>
        </w:rPr>
        <w:t>minimal</w:t>
      </w:r>
      <w:r>
        <w:rPr>
          <w:color w:val="231F20"/>
          <w:spacing w:val="2"/>
          <w:sz w:val="19"/>
        </w:rPr>
        <w:t> </w:t>
      </w:r>
      <w:r>
        <w:rPr>
          <w:color w:val="231F20"/>
          <w:spacing w:val="-2"/>
          <w:sz w:val="19"/>
        </w:rPr>
        <w:t>and</w:t>
      </w:r>
      <w:r>
        <w:rPr>
          <w:color w:val="231F20"/>
          <w:spacing w:val="1"/>
          <w:sz w:val="19"/>
        </w:rPr>
        <w:t> </w:t>
      </w:r>
      <w:r>
        <w:rPr>
          <w:color w:val="231F20"/>
          <w:spacing w:val="-2"/>
          <w:sz w:val="19"/>
        </w:rPr>
        <w:t>internal</w:t>
      </w:r>
      <w:r>
        <w:rPr>
          <w:color w:val="231F20"/>
          <w:spacing w:val="2"/>
          <w:sz w:val="19"/>
        </w:rPr>
        <w:t> </w:t>
      </w:r>
      <w:r>
        <w:rPr>
          <w:color w:val="231F20"/>
          <w:spacing w:val="-2"/>
          <w:sz w:val="19"/>
        </w:rPr>
        <w:t>control</w:t>
      </w:r>
      <w:r>
        <w:rPr>
          <w:color w:val="231F20"/>
          <w:spacing w:val="1"/>
          <w:sz w:val="19"/>
        </w:rPr>
        <w:t> </w:t>
      </w:r>
      <w:r>
        <w:rPr>
          <w:color w:val="231F20"/>
          <w:spacing w:val="-2"/>
          <w:sz w:val="19"/>
        </w:rPr>
        <w:t>procedures</w:t>
      </w:r>
      <w:r>
        <w:rPr>
          <w:color w:val="231F20"/>
          <w:spacing w:val="1"/>
          <w:sz w:val="19"/>
        </w:rPr>
        <w:t> </w:t>
      </w:r>
      <w:r>
        <w:rPr>
          <w:color w:val="231F20"/>
          <w:spacing w:val="-5"/>
          <w:sz w:val="19"/>
        </w:rPr>
        <w:t>are</w:t>
      </w:r>
    </w:p>
    <w:p>
      <w:pPr>
        <w:pStyle w:val="BodyText"/>
        <w:spacing w:before="17"/>
        <w:ind w:left="2520"/>
      </w:pPr>
      <w:r>
        <w:rPr>
          <w:color w:val="231F20"/>
          <w:spacing w:val="-2"/>
        </w:rPr>
        <w:t>unnecessary.</w:t>
      </w:r>
    </w:p>
    <w:p>
      <w:pPr>
        <w:pStyle w:val="ListParagraph"/>
        <w:numPr>
          <w:ilvl w:val="0"/>
          <w:numId w:val="44"/>
        </w:numPr>
        <w:tabs>
          <w:tab w:pos="2521" w:val="left" w:leader="none"/>
        </w:tabs>
        <w:spacing w:line="259" w:lineRule="auto" w:before="17" w:after="0"/>
        <w:ind w:left="2520" w:right="873" w:hanging="217"/>
        <w:jc w:val="left"/>
        <w:rPr>
          <w:sz w:val="19"/>
        </w:rPr>
      </w:pPr>
      <w:r>
        <w:rPr>
          <w:color w:val="231F20"/>
          <w:sz w:val="19"/>
        </w:rPr>
        <w:t>Managers</w:t>
      </w:r>
      <w:r>
        <w:rPr>
          <w:color w:val="231F20"/>
          <w:spacing w:val="-10"/>
          <w:sz w:val="19"/>
        </w:rPr>
        <w:t> </w:t>
      </w:r>
      <w:r>
        <w:rPr>
          <w:color w:val="231F20"/>
          <w:sz w:val="19"/>
        </w:rPr>
        <w:t>have</w:t>
      </w:r>
      <w:r>
        <w:rPr>
          <w:color w:val="231F20"/>
          <w:spacing w:val="-10"/>
          <w:sz w:val="19"/>
        </w:rPr>
        <w:t> </w:t>
      </w:r>
      <w:r>
        <w:rPr>
          <w:color w:val="231F20"/>
          <w:sz w:val="19"/>
        </w:rPr>
        <w:t>a</w:t>
      </w:r>
      <w:r>
        <w:rPr>
          <w:color w:val="231F20"/>
          <w:spacing w:val="-10"/>
          <w:sz w:val="19"/>
        </w:rPr>
        <w:t> </w:t>
      </w:r>
      <w:r>
        <w:rPr>
          <w:color w:val="231F20"/>
          <w:sz w:val="19"/>
        </w:rPr>
        <w:t>variety</w:t>
      </w:r>
      <w:r>
        <w:rPr>
          <w:color w:val="231F20"/>
          <w:spacing w:val="-10"/>
          <w:sz w:val="19"/>
        </w:rPr>
        <w:t> </w:t>
      </w:r>
      <w:r>
        <w:rPr>
          <w:color w:val="231F20"/>
          <w:sz w:val="19"/>
        </w:rPr>
        <w:t>of</w:t>
      </w:r>
      <w:r>
        <w:rPr>
          <w:color w:val="231F20"/>
          <w:spacing w:val="-10"/>
          <w:sz w:val="19"/>
        </w:rPr>
        <w:t> </w:t>
      </w:r>
      <w:r>
        <w:rPr>
          <w:color w:val="231F20"/>
          <w:sz w:val="19"/>
        </w:rPr>
        <w:t>reasons</w:t>
      </w:r>
      <w:r>
        <w:rPr>
          <w:color w:val="231F20"/>
          <w:spacing w:val="-10"/>
          <w:sz w:val="19"/>
        </w:rPr>
        <w:t> </w:t>
      </w:r>
      <w:r>
        <w:rPr>
          <w:color w:val="231F20"/>
          <w:sz w:val="19"/>
        </w:rPr>
        <w:t>for</w:t>
      </w:r>
      <w:r>
        <w:rPr>
          <w:color w:val="231F20"/>
          <w:spacing w:val="-10"/>
          <w:sz w:val="19"/>
        </w:rPr>
        <w:t> </w:t>
      </w:r>
      <w:r>
        <w:rPr>
          <w:color w:val="231F20"/>
          <w:sz w:val="19"/>
        </w:rPr>
        <w:t>manipulating</w:t>
      </w:r>
      <w:r>
        <w:rPr>
          <w:color w:val="231F20"/>
          <w:spacing w:val="-10"/>
          <w:sz w:val="19"/>
        </w:rPr>
        <w:t> </w:t>
      </w:r>
      <w:r>
        <w:rPr>
          <w:color w:val="231F20"/>
          <w:sz w:val="19"/>
        </w:rPr>
        <w:t>the</w:t>
      </w:r>
      <w:r>
        <w:rPr>
          <w:color w:val="231F20"/>
          <w:spacing w:val="-10"/>
          <w:sz w:val="19"/>
        </w:rPr>
        <w:t> </w:t>
      </w:r>
      <w:r>
        <w:rPr>
          <w:color w:val="231F20"/>
          <w:sz w:val="19"/>
        </w:rPr>
        <w:t>numbers</w:t>
      </w:r>
      <w:r>
        <w:rPr>
          <w:color w:val="231F20"/>
          <w:spacing w:val="-10"/>
          <w:sz w:val="19"/>
        </w:rPr>
        <w:t> </w:t>
      </w:r>
      <w:r>
        <w:rPr>
          <w:color w:val="231F20"/>
          <w:sz w:val="19"/>
        </w:rPr>
        <w:t>in</w:t>
      </w:r>
      <w:r>
        <w:rPr>
          <w:color w:val="231F20"/>
          <w:spacing w:val="-10"/>
          <w:sz w:val="19"/>
        </w:rPr>
        <w:t> </w:t>
      </w:r>
      <w:r>
        <w:rPr>
          <w:color w:val="231F20"/>
          <w:sz w:val="19"/>
        </w:rPr>
        <w:t>financial</w:t>
      </w:r>
      <w:r>
        <w:rPr>
          <w:color w:val="231F20"/>
          <w:spacing w:val="-10"/>
          <w:sz w:val="19"/>
        </w:rPr>
        <w:t> </w:t>
      </w:r>
      <w:r>
        <w:rPr>
          <w:color w:val="231F20"/>
          <w:sz w:val="19"/>
        </w:rPr>
        <w:t>statements, such as maximizing their compensation, increasing the company’s stock price, and preserving their jobs.</w:t>
      </w:r>
    </w:p>
    <w:p>
      <w:pPr>
        <w:pStyle w:val="ListParagraph"/>
        <w:numPr>
          <w:ilvl w:val="0"/>
          <w:numId w:val="44"/>
        </w:numPr>
        <w:tabs>
          <w:tab w:pos="2521" w:val="left" w:leader="none"/>
        </w:tabs>
        <w:spacing w:line="259" w:lineRule="auto" w:before="0" w:after="0"/>
        <w:ind w:left="2520" w:right="1397" w:hanging="217"/>
        <w:jc w:val="left"/>
        <w:rPr>
          <w:sz w:val="19"/>
        </w:rPr>
      </w:pPr>
      <w:r>
        <w:rPr>
          <w:color w:val="231F20"/>
          <w:sz w:val="19"/>
        </w:rPr>
        <w:t>Internal</w:t>
      </w:r>
      <w:r>
        <w:rPr>
          <w:color w:val="231F20"/>
          <w:spacing w:val="-1"/>
          <w:sz w:val="19"/>
        </w:rPr>
        <w:t> </w:t>
      </w:r>
      <w:r>
        <w:rPr>
          <w:color w:val="231F20"/>
          <w:sz w:val="19"/>
        </w:rPr>
        <w:t>control</w:t>
      </w:r>
      <w:r>
        <w:rPr>
          <w:color w:val="231F20"/>
          <w:spacing w:val="-1"/>
          <w:sz w:val="19"/>
        </w:rPr>
        <w:t> </w:t>
      </w:r>
      <w:r>
        <w:rPr>
          <w:color w:val="231F20"/>
          <w:sz w:val="19"/>
        </w:rPr>
        <w:t>procedures</w:t>
      </w:r>
      <w:r>
        <w:rPr>
          <w:color w:val="231F20"/>
          <w:spacing w:val="-1"/>
          <w:sz w:val="19"/>
        </w:rPr>
        <w:t> </w:t>
      </w:r>
      <w:r>
        <w:rPr>
          <w:color w:val="231F20"/>
          <w:sz w:val="19"/>
        </w:rPr>
        <w:t>include</w:t>
      </w:r>
      <w:r>
        <w:rPr>
          <w:color w:val="231F20"/>
          <w:spacing w:val="-1"/>
          <w:sz w:val="19"/>
        </w:rPr>
        <w:t> </w:t>
      </w:r>
      <w:r>
        <w:rPr>
          <w:color w:val="231F20"/>
          <w:sz w:val="19"/>
        </w:rPr>
        <w:t>formal</w:t>
      </w:r>
      <w:r>
        <w:rPr>
          <w:color w:val="231F20"/>
          <w:spacing w:val="-1"/>
          <w:sz w:val="19"/>
        </w:rPr>
        <w:t> </w:t>
      </w:r>
      <w:r>
        <w:rPr>
          <w:color w:val="231F20"/>
          <w:sz w:val="19"/>
        </w:rPr>
        <w:t>policies</w:t>
      </w:r>
      <w:r>
        <w:rPr>
          <w:color w:val="231F20"/>
          <w:spacing w:val="-1"/>
          <w:sz w:val="19"/>
        </w:rPr>
        <w:t> </w:t>
      </w:r>
      <w:r>
        <w:rPr>
          <w:color w:val="231F20"/>
          <w:sz w:val="19"/>
        </w:rPr>
        <w:t>and</w:t>
      </w:r>
      <w:r>
        <w:rPr>
          <w:color w:val="231F20"/>
          <w:spacing w:val="-1"/>
          <w:sz w:val="19"/>
        </w:rPr>
        <w:t> </w:t>
      </w:r>
      <w:r>
        <w:rPr>
          <w:color w:val="231F20"/>
          <w:sz w:val="19"/>
        </w:rPr>
        <w:t>procedures</w:t>
      </w:r>
      <w:r>
        <w:rPr>
          <w:color w:val="231F20"/>
          <w:spacing w:val="-1"/>
          <w:sz w:val="19"/>
        </w:rPr>
        <w:t> </w:t>
      </w:r>
      <w:r>
        <w:rPr>
          <w:color w:val="231F20"/>
          <w:sz w:val="19"/>
        </w:rPr>
        <w:t>related</w:t>
      </w:r>
      <w:r>
        <w:rPr>
          <w:color w:val="231F20"/>
          <w:spacing w:val="-1"/>
          <w:sz w:val="19"/>
        </w:rPr>
        <w:t> </w:t>
      </w:r>
      <w:r>
        <w:rPr>
          <w:color w:val="231F20"/>
          <w:sz w:val="19"/>
        </w:rPr>
        <w:t>to</w:t>
      </w:r>
      <w:r>
        <w:rPr>
          <w:color w:val="231F20"/>
          <w:spacing w:val="-1"/>
          <w:sz w:val="19"/>
        </w:rPr>
        <w:t> </w:t>
      </w:r>
      <w:r>
        <w:rPr>
          <w:color w:val="231F20"/>
          <w:sz w:val="19"/>
        </w:rPr>
        <w:t>(a) </w:t>
      </w:r>
      <w:r>
        <w:rPr>
          <w:color w:val="231F20"/>
          <w:spacing w:val="-2"/>
          <w:sz w:val="19"/>
        </w:rPr>
        <w:t>safeguarding the company’s assets and (b) improving the accuracy and reliability of</w:t>
      </w:r>
      <w:r>
        <w:rPr>
          <w:color w:val="231F20"/>
          <w:sz w:val="19"/>
        </w:rPr>
        <w:t> accounting information.</w:t>
      </w:r>
    </w:p>
    <w:p>
      <w:pPr>
        <w:pStyle w:val="ListParagraph"/>
        <w:numPr>
          <w:ilvl w:val="0"/>
          <w:numId w:val="44"/>
        </w:numPr>
        <w:tabs>
          <w:tab w:pos="2521" w:val="left" w:leader="none"/>
        </w:tabs>
        <w:spacing w:line="259" w:lineRule="auto" w:before="0" w:after="0"/>
        <w:ind w:left="2520" w:right="676" w:hanging="217"/>
        <w:jc w:val="left"/>
        <w:rPr>
          <w:sz w:val="19"/>
        </w:rPr>
      </w:pPr>
      <w:r>
        <w:rPr>
          <w:color w:val="231F20"/>
          <w:sz w:val="19"/>
        </w:rPr>
        <w:t>“Cooking</w:t>
      </w:r>
      <w:r>
        <w:rPr>
          <w:color w:val="231F20"/>
          <w:spacing w:val="-5"/>
          <w:sz w:val="19"/>
        </w:rPr>
        <w:t> </w:t>
      </w:r>
      <w:r>
        <w:rPr>
          <w:color w:val="231F20"/>
          <w:sz w:val="19"/>
        </w:rPr>
        <w:t>the</w:t>
      </w:r>
      <w:r>
        <w:rPr>
          <w:color w:val="231F20"/>
          <w:spacing w:val="-5"/>
          <w:sz w:val="19"/>
        </w:rPr>
        <w:t> </w:t>
      </w:r>
      <w:r>
        <w:rPr>
          <w:color w:val="231F20"/>
          <w:sz w:val="19"/>
        </w:rPr>
        <w:t>books”</w:t>
      </w:r>
      <w:r>
        <w:rPr>
          <w:color w:val="231F20"/>
          <w:spacing w:val="-5"/>
          <w:sz w:val="19"/>
        </w:rPr>
        <w:t> </w:t>
      </w:r>
      <w:r>
        <w:rPr>
          <w:color w:val="231F20"/>
          <w:sz w:val="19"/>
        </w:rPr>
        <w:t>is</w:t>
      </w:r>
      <w:r>
        <w:rPr>
          <w:color w:val="231F20"/>
          <w:spacing w:val="-5"/>
          <w:sz w:val="19"/>
        </w:rPr>
        <w:t> </w:t>
      </w:r>
      <w:r>
        <w:rPr>
          <w:color w:val="231F20"/>
          <w:sz w:val="19"/>
        </w:rPr>
        <w:t>a</w:t>
      </w:r>
      <w:r>
        <w:rPr>
          <w:color w:val="231F20"/>
          <w:spacing w:val="-5"/>
          <w:sz w:val="19"/>
        </w:rPr>
        <w:t> </w:t>
      </w:r>
      <w:r>
        <w:rPr>
          <w:color w:val="231F20"/>
          <w:sz w:val="19"/>
        </w:rPr>
        <w:t>phrase</w:t>
      </w:r>
      <w:r>
        <w:rPr>
          <w:color w:val="231F20"/>
          <w:spacing w:val="-5"/>
          <w:sz w:val="19"/>
        </w:rPr>
        <w:t> </w:t>
      </w:r>
      <w:r>
        <w:rPr>
          <w:color w:val="231F20"/>
          <w:sz w:val="19"/>
        </w:rPr>
        <w:t>used</w:t>
      </w:r>
      <w:r>
        <w:rPr>
          <w:color w:val="231F20"/>
          <w:spacing w:val="-5"/>
          <w:sz w:val="19"/>
        </w:rPr>
        <w:t> </w:t>
      </w:r>
      <w:r>
        <w:rPr>
          <w:color w:val="231F20"/>
          <w:sz w:val="19"/>
        </w:rPr>
        <w:t>by</w:t>
      </w:r>
      <w:r>
        <w:rPr>
          <w:color w:val="231F20"/>
          <w:spacing w:val="-5"/>
          <w:sz w:val="19"/>
        </w:rPr>
        <w:t> </w:t>
      </w:r>
      <w:r>
        <w:rPr>
          <w:color w:val="231F20"/>
          <w:sz w:val="19"/>
        </w:rPr>
        <w:t>accountants</w:t>
      </w:r>
      <w:r>
        <w:rPr>
          <w:color w:val="231F20"/>
          <w:spacing w:val="-5"/>
          <w:sz w:val="19"/>
        </w:rPr>
        <w:t> </w:t>
      </w:r>
      <w:r>
        <w:rPr>
          <w:color w:val="231F20"/>
          <w:sz w:val="19"/>
        </w:rPr>
        <w:t>to</w:t>
      </w:r>
      <w:r>
        <w:rPr>
          <w:color w:val="231F20"/>
          <w:spacing w:val="-5"/>
          <w:sz w:val="19"/>
        </w:rPr>
        <w:t> </w:t>
      </w:r>
      <w:r>
        <w:rPr>
          <w:color w:val="231F20"/>
          <w:sz w:val="19"/>
        </w:rPr>
        <w:t>indicate</w:t>
      </w:r>
      <w:r>
        <w:rPr>
          <w:color w:val="231F20"/>
          <w:spacing w:val="-5"/>
          <w:sz w:val="19"/>
        </w:rPr>
        <w:t> </w:t>
      </w:r>
      <w:r>
        <w:rPr>
          <w:color w:val="231F20"/>
          <w:sz w:val="19"/>
        </w:rPr>
        <w:t>the</w:t>
      </w:r>
      <w:r>
        <w:rPr>
          <w:color w:val="231F20"/>
          <w:spacing w:val="-5"/>
          <w:sz w:val="19"/>
        </w:rPr>
        <w:t> </w:t>
      </w:r>
      <w:r>
        <w:rPr>
          <w:color w:val="231F20"/>
          <w:sz w:val="19"/>
        </w:rPr>
        <w:t>preparation</w:t>
      </w:r>
      <w:r>
        <w:rPr>
          <w:color w:val="231F20"/>
          <w:spacing w:val="-5"/>
          <w:sz w:val="19"/>
        </w:rPr>
        <w:t> </w:t>
      </w:r>
      <w:r>
        <w:rPr>
          <w:color w:val="231F20"/>
          <w:sz w:val="19"/>
        </w:rPr>
        <w:t>of</w:t>
      </w:r>
      <w:r>
        <w:rPr>
          <w:color w:val="231F20"/>
          <w:spacing w:val="-5"/>
          <w:sz w:val="19"/>
        </w:rPr>
        <w:t> </w:t>
      </w:r>
      <w:r>
        <w:rPr>
          <w:color w:val="231F20"/>
          <w:sz w:val="19"/>
        </w:rPr>
        <w:t>financial statements that are free of manipulation.</w:t>
      </w:r>
    </w:p>
    <w:p>
      <w:pPr>
        <w:pStyle w:val="ListParagraph"/>
        <w:numPr>
          <w:ilvl w:val="0"/>
          <w:numId w:val="44"/>
        </w:numPr>
        <w:tabs>
          <w:tab w:pos="2521" w:val="left" w:leader="none"/>
        </w:tabs>
        <w:spacing w:line="222" w:lineRule="exact" w:before="0" w:after="0"/>
        <w:ind w:left="2520" w:right="0" w:hanging="218"/>
        <w:jc w:val="left"/>
        <w:rPr>
          <w:sz w:val="19"/>
        </w:rPr>
      </w:pPr>
      <w:r>
        <w:rPr>
          <w:color w:val="231F20"/>
          <w:sz w:val="19"/>
        </w:rPr>
        <w:t>Most</w:t>
      </w:r>
      <w:r>
        <w:rPr>
          <w:color w:val="231F20"/>
          <w:spacing w:val="-11"/>
          <w:sz w:val="19"/>
        </w:rPr>
        <w:t> </w:t>
      </w:r>
      <w:r>
        <w:rPr>
          <w:color w:val="231F20"/>
          <w:sz w:val="19"/>
        </w:rPr>
        <w:t>occupational</w:t>
      </w:r>
      <w:r>
        <w:rPr>
          <w:color w:val="231F20"/>
          <w:spacing w:val="-10"/>
          <w:sz w:val="19"/>
        </w:rPr>
        <w:t> </w:t>
      </w:r>
      <w:r>
        <w:rPr>
          <w:color w:val="231F20"/>
          <w:sz w:val="19"/>
        </w:rPr>
        <w:t>fraud</w:t>
      </w:r>
      <w:r>
        <w:rPr>
          <w:color w:val="231F20"/>
          <w:spacing w:val="-10"/>
          <w:sz w:val="19"/>
        </w:rPr>
        <w:t> </w:t>
      </w:r>
      <w:r>
        <w:rPr>
          <w:color w:val="231F20"/>
          <w:sz w:val="19"/>
        </w:rPr>
        <w:t>cases</w:t>
      </w:r>
      <w:r>
        <w:rPr>
          <w:color w:val="231F20"/>
          <w:spacing w:val="-10"/>
          <w:sz w:val="19"/>
        </w:rPr>
        <w:t> </w:t>
      </w:r>
      <w:r>
        <w:rPr>
          <w:color w:val="231F20"/>
          <w:sz w:val="19"/>
        </w:rPr>
        <w:t>involve</w:t>
      </w:r>
      <w:r>
        <w:rPr>
          <w:color w:val="231F20"/>
          <w:spacing w:val="-10"/>
          <w:sz w:val="19"/>
        </w:rPr>
        <w:t> </w:t>
      </w:r>
      <w:r>
        <w:rPr>
          <w:color w:val="231F20"/>
          <w:sz w:val="19"/>
        </w:rPr>
        <w:t>misuse</w:t>
      </w:r>
      <w:r>
        <w:rPr>
          <w:color w:val="231F20"/>
          <w:spacing w:val="-10"/>
          <w:sz w:val="19"/>
        </w:rPr>
        <w:t> </w:t>
      </w:r>
      <w:r>
        <w:rPr>
          <w:color w:val="231F20"/>
          <w:sz w:val="19"/>
        </w:rPr>
        <w:t>of</w:t>
      </w:r>
      <w:r>
        <w:rPr>
          <w:color w:val="231F20"/>
          <w:spacing w:val="-10"/>
          <w:sz w:val="19"/>
        </w:rPr>
        <w:t> </w:t>
      </w:r>
      <w:r>
        <w:rPr>
          <w:color w:val="231F20"/>
          <w:sz w:val="19"/>
        </w:rPr>
        <w:t>the</w:t>
      </w:r>
      <w:r>
        <w:rPr>
          <w:color w:val="231F20"/>
          <w:spacing w:val="-10"/>
          <w:sz w:val="19"/>
        </w:rPr>
        <w:t> </w:t>
      </w:r>
      <w:r>
        <w:rPr>
          <w:color w:val="231F20"/>
          <w:sz w:val="19"/>
        </w:rPr>
        <w:t>company’s</w:t>
      </w:r>
      <w:r>
        <w:rPr>
          <w:color w:val="231F20"/>
          <w:spacing w:val="-10"/>
          <w:sz w:val="19"/>
        </w:rPr>
        <w:t> </w:t>
      </w:r>
      <w:r>
        <w:rPr>
          <w:color w:val="231F20"/>
          <w:spacing w:val="-2"/>
          <w:sz w:val="19"/>
        </w:rPr>
        <w:t>resources.</w:t>
      </w:r>
    </w:p>
    <w:p>
      <w:pPr>
        <w:pStyle w:val="ListParagraph"/>
        <w:numPr>
          <w:ilvl w:val="0"/>
          <w:numId w:val="44"/>
        </w:numPr>
        <w:tabs>
          <w:tab w:pos="2521" w:val="left" w:leader="none"/>
        </w:tabs>
        <w:spacing w:line="259" w:lineRule="auto" w:before="14" w:after="0"/>
        <w:ind w:left="2520" w:right="602" w:hanging="215"/>
        <w:jc w:val="left"/>
        <w:rPr>
          <w:sz w:val="19"/>
        </w:rPr>
      </w:pPr>
      <w:r>
        <w:rPr>
          <w:color w:val="231F20"/>
          <w:spacing w:val="-2"/>
          <w:sz w:val="19"/>
        </w:rPr>
        <w:t>Common types of financial statement fraud include creating fictitious revenues from a fake</w:t>
      </w:r>
      <w:r>
        <w:rPr>
          <w:color w:val="231F20"/>
          <w:sz w:val="19"/>
        </w:rPr>
        <w:t> </w:t>
      </w:r>
      <w:r>
        <w:rPr>
          <w:color w:val="231F20"/>
          <w:spacing w:val="-4"/>
          <w:sz w:val="19"/>
        </w:rPr>
        <w:t>customer, improperly valuing assets, hiding liabilities, and mismatching revenues and expenses.</w:t>
      </w:r>
    </w:p>
    <w:p>
      <w:pPr>
        <w:spacing w:after="0" w:line="259" w:lineRule="auto"/>
        <w:jc w:val="left"/>
        <w:rPr>
          <w:sz w:val="19"/>
        </w:rPr>
        <w:sectPr>
          <w:pgSz w:w="12240" w:h="15660"/>
          <w:pgMar w:top="46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line="240" w:lineRule="atLeast" w:before="70"/>
        <w:ind w:left="4083" w:right="2723" w:hanging="1155"/>
        <w:jc w:val="left"/>
        <w:rPr>
          <w:rFonts w:ascii="Arial"/>
          <w:sz w:val="20"/>
        </w:rPr>
      </w:pPr>
      <w:r>
        <w:rPr/>
        <w:pict>
          <v:group style="position:absolute;margin-left:0pt;margin-top:0pt;width:612pt;height:783pt;mso-position-horizontal-relative:page;mso-position-vertical-relative:page;z-index:-18875392" id="docshapegroup960" coordorigin="0,0" coordsize="12240,15660">
            <v:rect style="position:absolute;left:11520;top:0;width:720;height:15660" id="docshape961" filled="true" fillcolor="#336929" stroked="false">
              <v:fill type="solid"/>
            </v:rect>
            <v:rect style="position:absolute;left:5;top:5;width:12230;height:15650" id="docshape962" filled="false" stroked="true" strokeweight=".5pt" strokecolor="#939598">
              <v:stroke dashstyle="solid"/>
            </v:rect>
            <w10:wrap type="none"/>
          </v:group>
        </w:pict>
      </w: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tabs>
          <w:tab w:pos="10439" w:val="right" w:leader="none"/>
        </w:tabs>
        <w:spacing w:line="169" w:lineRule="exact" w:before="0"/>
        <w:ind w:left="5365" w:right="0" w:firstLine="0"/>
        <w:jc w:val="left"/>
        <w:rPr>
          <w:rFonts w:ascii="Proxima Nova Rg"/>
          <w:b/>
          <w:sz w:val="18"/>
        </w:rPr>
      </w:pP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r>
        <w:rPr>
          <w:rFonts w:ascii="Arial Black"/>
          <w:color w:val="231F20"/>
          <w:sz w:val="16"/>
        </w:rPr>
        <w:tab/>
      </w:r>
      <w:r>
        <w:rPr>
          <w:rFonts w:ascii="Proxima Nova Rg"/>
          <w:b/>
          <w:color w:val="231F20"/>
          <w:spacing w:val="-5"/>
          <w:w w:val="105"/>
          <w:sz w:val="18"/>
        </w:rPr>
        <w:t>211</w:t>
      </w:r>
    </w:p>
    <w:p>
      <w:pPr>
        <w:pStyle w:val="BodyText"/>
        <w:rPr>
          <w:rFonts w:ascii="Proxima Nova Rg"/>
          <w:b/>
          <w:sz w:val="20"/>
        </w:rPr>
      </w:pPr>
    </w:p>
    <w:p>
      <w:pPr>
        <w:pStyle w:val="BodyText"/>
        <w:spacing w:before="7"/>
        <w:rPr>
          <w:rFonts w:ascii="Proxima Nova Rg"/>
          <w:b/>
          <w:sz w:val="12"/>
        </w:rPr>
      </w:pPr>
      <w:r>
        <w:rPr/>
        <w:pict>
          <v:shape style="position:absolute;margin-left:72pt;margin-top:8.867797pt;width:384pt;height:681pt;mso-position-horizontal-relative:page;mso-position-vertical-relative:paragraph;z-index:-15728640;mso-wrap-distance-left:0;mso-wrap-distance-right:0" type="#_x0000_t202" id="docshape963" filled="false" stroked="false">
            <v:textbox inset="0,0,0,0">
              <w:txbxContent>
                <w:tbl>
                  <w:tblPr>
                    <w:tblW w:w="0" w:type="auto"/>
                    <w:jc w:val="left"/>
                    <w:tblInd w:w="5"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0" w:type="dxa"/>
                      <w:left w:w="0" w:type="dxa"/>
                      <w:bottom w:w="0" w:type="dxa"/>
                      <w:right w:w="0" w:type="dxa"/>
                    </w:tblCellMar>
                    <w:tblLook w:val="01E0"/>
                  </w:tblPr>
                  <w:tblGrid>
                    <w:gridCol w:w="7670"/>
                  </w:tblGrid>
                  <w:tr>
                    <w:trPr>
                      <w:trHeight w:val="13600" w:hRule="atLeast"/>
                    </w:trPr>
                    <w:tc>
                      <w:tcPr>
                        <w:tcW w:w="7670" w:type="dxa"/>
                      </w:tcPr>
                      <w:p>
                        <w:pPr>
                          <w:pStyle w:val="TableParagraph"/>
                          <w:spacing w:line="180" w:lineRule="exact"/>
                          <w:ind w:left="-5"/>
                          <w:rPr>
                            <w:rFonts w:ascii="Arial"/>
                            <w:b/>
                            <w:i/>
                            <w:sz w:val="19"/>
                          </w:rPr>
                        </w:pPr>
                        <w:r>
                          <w:rPr>
                            <w:rFonts w:ascii="Arial"/>
                            <w:b/>
                            <w:i/>
                            <w:color w:val="231F20"/>
                            <w:spacing w:val="-2"/>
                            <w:sz w:val="19"/>
                          </w:rPr>
                          <w:t>Required:</w:t>
                        </w:r>
                      </w:p>
                      <w:p>
                        <w:pPr>
                          <w:pStyle w:val="TableParagraph"/>
                          <w:spacing w:before="39"/>
                          <w:ind w:left="-5"/>
                          <w:rPr>
                            <w:sz w:val="19"/>
                          </w:rPr>
                        </w:pPr>
                        <w:r>
                          <w:rPr>
                            <w:color w:val="231F20"/>
                            <w:sz w:val="19"/>
                          </w:rPr>
                          <w:t>State</w:t>
                        </w:r>
                        <w:r>
                          <w:rPr>
                            <w:color w:val="231F20"/>
                            <w:spacing w:val="-9"/>
                            <w:sz w:val="19"/>
                          </w:rPr>
                          <w:t> </w:t>
                        </w:r>
                        <w:r>
                          <w:rPr>
                            <w:color w:val="231F20"/>
                            <w:sz w:val="19"/>
                          </w:rPr>
                          <w:t>whether</w:t>
                        </w:r>
                        <w:r>
                          <w:rPr>
                            <w:color w:val="231F20"/>
                            <w:spacing w:val="-9"/>
                            <w:sz w:val="19"/>
                          </w:rPr>
                          <w:t> </w:t>
                        </w:r>
                        <w:r>
                          <w:rPr>
                            <w:color w:val="231F20"/>
                            <w:sz w:val="19"/>
                          </w:rPr>
                          <w:t>the</w:t>
                        </w:r>
                        <w:r>
                          <w:rPr>
                            <w:color w:val="231F20"/>
                            <w:spacing w:val="-9"/>
                            <w:sz w:val="19"/>
                          </w:rPr>
                          <w:t> </w:t>
                        </w:r>
                        <w:r>
                          <w:rPr>
                            <w:color w:val="231F20"/>
                            <w:sz w:val="19"/>
                          </w:rPr>
                          <w:t>answer</w:t>
                        </w:r>
                        <w:r>
                          <w:rPr>
                            <w:color w:val="231F20"/>
                            <w:spacing w:val="-9"/>
                            <w:sz w:val="19"/>
                          </w:rPr>
                          <w:t> </w:t>
                        </w:r>
                        <w:r>
                          <w:rPr>
                            <w:color w:val="231F20"/>
                            <w:sz w:val="19"/>
                          </w:rPr>
                          <w:t>to</w:t>
                        </w:r>
                        <w:r>
                          <w:rPr>
                            <w:color w:val="231F20"/>
                            <w:spacing w:val="-8"/>
                            <w:sz w:val="19"/>
                          </w:rPr>
                          <w:t> </w:t>
                        </w:r>
                        <w:r>
                          <w:rPr>
                            <w:color w:val="231F20"/>
                            <w:sz w:val="19"/>
                          </w:rPr>
                          <w:t>each</w:t>
                        </w:r>
                        <w:r>
                          <w:rPr>
                            <w:color w:val="231F20"/>
                            <w:spacing w:val="-9"/>
                            <w:sz w:val="19"/>
                          </w:rPr>
                          <w:t> </w:t>
                        </w:r>
                        <w:r>
                          <w:rPr>
                            <w:color w:val="231F20"/>
                            <w:sz w:val="19"/>
                          </w:rPr>
                          <w:t>of</w:t>
                        </w:r>
                        <w:r>
                          <w:rPr>
                            <w:color w:val="231F20"/>
                            <w:spacing w:val="-9"/>
                            <w:sz w:val="19"/>
                          </w:rPr>
                          <w:t> </w:t>
                        </w:r>
                        <w:r>
                          <w:rPr>
                            <w:color w:val="231F20"/>
                            <w:sz w:val="19"/>
                          </w:rPr>
                          <w:t>the</w:t>
                        </w:r>
                        <w:r>
                          <w:rPr>
                            <w:color w:val="231F20"/>
                            <w:spacing w:val="-9"/>
                            <w:sz w:val="19"/>
                          </w:rPr>
                          <w:t> </w:t>
                        </w:r>
                        <w:r>
                          <w:rPr>
                            <w:color w:val="231F20"/>
                            <w:sz w:val="19"/>
                          </w:rPr>
                          <w:t>statements</w:t>
                        </w:r>
                        <w:r>
                          <w:rPr>
                            <w:color w:val="231F20"/>
                            <w:spacing w:val="-8"/>
                            <w:sz w:val="19"/>
                          </w:rPr>
                          <w:t> </w:t>
                        </w:r>
                        <w:r>
                          <w:rPr>
                            <w:color w:val="231F20"/>
                            <w:sz w:val="19"/>
                          </w:rPr>
                          <w:t>is</w:t>
                        </w:r>
                        <w:r>
                          <w:rPr>
                            <w:color w:val="231F20"/>
                            <w:spacing w:val="-9"/>
                            <w:sz w:val="19"/>
                          </w:rPr>
                          <w:t> </w:t>
                        </w:r>
                        <w:r>
                          <w:rPr>
                            <w:color w:val="231F20"/>
                            <w:sz w:val="19"/>
                          </w:rPr>
                          <w:t>true</w:t>
                        </w:r>
                        <w:r>
                          <w:rPr>
                            <w:color w:val="231F20"/>
                            <w:spacing w:val="-9"/>
                            <w:sz w:val="19"/>
                          </w:rPr>
                          <w:t> </w:t>
                        </w:r>
                        <w:r>
                          <w:rPr>
                            <w:color w:val="231F20"/>
                            <w:sz w:val="19"/>
                          </w:rPr>
                          <w:t>or</w:t>
                        </w:r>
                        <w:r>
                          <w:rPr>
                            <w:color w:val="231F20"/>
                            <w:spacing w:val="-9"/>
                            <w:sz w:val="19"/>
                          </w:rPr>
                          <w:t> </w:t>
                        </w:r>
                        <w:r>
                          <w:rPr>
                            <w:color w:val="231F20"/>
                            <w:spacing w:val="-2"/>
                            <w:sz w:val="19"/>
                          </w:rPr>
                          <w:t>false.</w:t>
                        </w:r>
                      </w:p>
                      <w:p>
                        <w:pPr>
                          <w:pStyle w:val="TableParagraph"/>
                          <w:spacing w:before="109"/>
                          <w:ind w:left="-5"/>
                          <w:rPr>
                            <w:sz w:val="19"/>
                          </w:rPr>
                        </w:pPr>
                        <w:r>
                          <w:rPr>
                            <w:rFonts w:ascii="Arial Black" w:hAnsi="Arial Black"/>
                            <w:color w:val="7F2654"/>
                            <w:spacing w:val="-2"/>
                            <w:sz w:val="19"/>
                          </w:rPr>
                          <w:t>E4–2</w:t>
                        </w:r>
                        <w:r>
                          <w:rPr>
                            <w:rFonts w:ascii="Arial Black" w:hAnsi="Arial Black"/>
                            <w:color w:val="7F2654"/>
                            <w:spacing w:val="-15"/>
                            <w:sz w:val="19"/>
                          </w:rPr>
                          <w:t> </w:t>
                        </w:r>
                        <w:r>
                          <w:rPr>
                            <w:color w:val="231F20"/>
                            <w:spacing w:val="-2"/>
                            <w:sz w:val="19"/>
                          </w:rPr>
                          <w:t>Below</w:t>
                        </w:r>
                        <w:r>
                          <w:rPr>
                            <w:color w:val="231F20"/>
                            <w:spacing w:val="-9"/>
                            <w:sz w:val="19"/>
                          </w:rPr>
                          <w:t> </w:t>
                        </w:r>
                        <w:r>
                          <w:rPr>
                            <w:color w:val="231F20"/>
                            <w:spacing w:val="-2"/>
                            <w:sz w:val="19"/>
                          </w:rPr>
                          <w:t>are</w:t>
                        </w:r>
                        <w:r>
                          <w:rPr>
                            <w:color w:val="231F20"/>
                            <w:spacing w:val="-8"/>
                            <w:sz w:val="19"/>
                          </w:rPr>
                          <w:t> </w:t>
                        </w:r>
                        <w:r>
                          <w:rPr>
                            <w:color w:val="231F20"/>
                            <w:spacing w:val="-2"/>
                            <w:sz w:val="19"/>
                          </w:rPr>
                          <w:t>several</w:t>
                        </w:r>
                        <w:r>
                          <w:rPr>
                            <w:color w:val="231F20"/>
                            <w:spacing w:val="-5"/>
                            <w:sz w:val="19"/>
                          </w:rPr>
                          <w:t> </w:t>
                        </w:r>
                        <w:r>
                          <w:rPr>
                            <w:color w:val="231F20"/>
                            <w:spacing w:val="-2"/>
                            <w:sz w:val="19"/>
                          </w:rPr>
                          <w:t>statements</w:t>
                        </w:r>
                        <w:r>
                          <w:rPr>
                            <w:color w:val="231F20"/>
                            <w:spacing w:val="-3"/>
                            <w:sz w:val="19"/>
                          </w:rPr>
                          <w:t> </w:t>
                        </w:r>
                        <w:r>
                          <w:rPr>
                            <w:color w:val="231F20"/>
                            <w:spacing w:val="-2"/>
                            <w:sz w:val="19"/>
                          </w:rPr>
                          <w:t>about</w:t>
                        </w:r>
                        <w:r>
                          <w:rPr>
                            <w:color w:val="231F20"/>
                            <w:spacing w:val="-4"/>
                            <w:sz w:val="19"/>
                          </w:rPr>
                          <w:t> </w:t>
                        </w:r>
                        <w:r>
                          <w:rPr>
                            <w:color w:val="231F20"/>
                            <w:spacing w:val="-2"/>
                            <w:sz w:val="19"/>
                          </w:rPr>
                          <w:t>the</w:t>
                        </w:r>
                        <w:r>
                          <w:rPr>
                            <w:color w:val="231F20"/>
                            <w:spacing w:val="-4"/>
                            <w:sz w:val="19"/>
                          </w:rPr>
                          <w:t> </w:t>
                        </w:r>
                        <w:r>
                          <w:rPr>
                            <w:color w:val="231F20"/>
                            <w:spacing w:val="-2"/>
                            <w:sz w:val="19"/>
                          </w:rPr>
                          <w:t>Sarbanes-Oxley</w:t>
                        </w:r>
                        <w:r>
                          <w:rPr>
                            <w:color w:val="231F20"/>
                            <w:spacing w:val="-4"/>
                            <w:sz w:val="19"/>
                          </w:rPr>
                          <w:t> </w:t>
                        </w:r>
                        <w:r>
                          <w:rPr>
                            <w:color w:val="231F20"/>
                            <w:spacing w:val="-2"/>
                            <w:sz w:val="19"/>
                          </w:rPr>
                          <w:t>Act</w:t>
                        </w:r>
                        <w:r>
                          <w:rPr>
                            <w:color w:val="231F20"/>
                            <w:spacing w:val="-4"/>
                            <w:sz w:val="19"/>
                          </w:rPr>
                          <w:t> </w:t>
                        </w:r>
                        <w:r>
                          <w:rPr>
                            <w:color w:val="231F20"/>
                            <w:spacing w:val="-2"/>
                            <w:sz w:val="19"/>
                          </w:rPr>
                          <w:t>(SOX).</w:t>
                        </w:r>
                      </w:p>
                      <w:p>
                        <w:pPr>
                          <w:pStyle w:val="TableParagraph"/>
                          <w:numPr>
                            <w:ilvl w:val="0"/>
                            <w:numId w:val="45"/>
                          </w:numPr>
                          <w:tabs>
                            <w:tab w:pos="236" w:val="left" w:leader="none"/>
                          </w:tabs>
                          <w:spacing w:line="259" w:lineRule="auto" w:before="0" w:after="0"/>
                          <w:ind w:left="235" w:right="348" w:hanging="209"/>
                          <w:jc w:val="left"/>
                          <w:rPr>
                            <w:sz w:val="19"/>
                          </w:rPr>
                        </w:pPr>
                        <w:r>
                          <w:rPr>
                            <w:color w:val="231F20"/>
                            <w:sz w:val="19"/>
                          </w:rPr>
                          <w:t>SOX</w:t>
                        </w:r>
                        <w:r>
                          <w:rPr>
                            <w:color w:val="231F20"/>
                            <w:spacing w:val="-11"/>
                            <w:sz w:val="19"/>
                          </w:rPr>
                          <w:t> </w:t>
                        </w:r>
                        <w:r>
                          <w:rPr>
                            <w:color w:val="231F20"/>
                            <w:sz w:val="19"/>
                          </w:rPr>
                          <w:t>represents</w:t>
                        </w:r>
                        <w:r>
                          <w:rPr>
                            <w:color w:val="231F20"/>
                            <w:spacing w:val="-10"/>
                            <w:sz w:val="19"/>
                          </w:rPr>
                          <w:t> </w:t>
                        </w:r>
                        <w:r>
                          <w:rPr>
                            <w:color w:val="231F20"/>
                            <w:sz w:val="19"/>
                          </w:rPr>
                          <w:t>legislation</w:t>
                        </w:r>
                        <w:r>
                          <w:rPr>
                            <w:color w:val="231F20"/>
                            <w:spacing w:val="-11"/>
                            <w:sz w:val="19"/>
                          </w:rPr>
                          <w:t> </w:t>
                        </w:r>
                        <w:r>
                          <w:rPr>
                            <w:color w:val="231F20"/>
                            <w:sz w:val="19"/>
                          </w:rPr>
                          <w:t>passed</w:t>
                        </w:r>
                        <w:r>
                          <w:rPr>
                            <w:color w:val="231F20"/>
                            <w:spacing w:val="-10"/>
                            <w:sz w:val="19"/>
                          </w:rPr>
                          <w:t> </w:t>
                        </w:r>
                        <w:r>
                          <w:rPr>
                            <w:color w:val="231F20"/>
                            <w:sz w:val="19"/>
                          </w:rPr>
                          <w:t>in</w:t>
                        </w:r>
                        <w:r>
                          <w:rPr>
                            <w:color w:val="231F20"/>
                            <w:spacing w:val="-11"/>
                            <w:sz w:val="19"/>
                          </w:rPr>
                          <w:t> </w:t>
                        </w:r>
                        <w:r>
                          <w:rPr>
                            <w:color w:val="231F20"/>
                            <w:sz w:val="19"/>
                          </w:rPr>
                          <w:t>response</w:t>
                        </w:r>
                        <w:r>
                          <w:rPr>
                            <w:color w:val="231F20"/>
                            <w:spacing w:val="-10"/>
                            <w:sz w:val="19"/>
                          </w:rPr>
                          <w:t> </w:t>
                        </w:r>
                        <w:r>
                          <w:rPr>
                            <w:color w:val="231F20"/>
                            <w:sz w:val="19"/>
                          </w:rPr>
                          <w:t>to</w:t>
                        </w:r>
                        <w:r>
                          <w:rPr>
                            <w:color w:val="231F20"/>
                            <w:spacing w:val="-11"/>
                            <w:sz w:val="19"/>
                          </w:rPr>
                          <w:t> </w:t>
                        </w:r>
                        <w:r>
                          <w:rPr>
                            <w:color w:val="231F20"/>
                            <w:sz w:val="19"/>
                          </w:rPr>
                          <w:t>several</w:t>
                        </w:r>
                        <w:r>
                          <w:rPr>
                            <w:color w:val="231F20"/>
                            <w:spacing w:val="-10"/>
                            <w:sz w:val="19"/>
                          </w:rPr>
                          <w:t> </w:t>
                        </w:r>
                        <w:r>
                          <w:rPr>
                            <w:color w:val="231F20"/>
                            <w:sz w:val="19"/>
                          </w:rPr>
                          <w:t>accounting</w:t>
                        </w:r>
                        <w:r>
                          <w:rPr>
                            <w:color w:val="231F20"/>
                            <w:spacing w:val="-11"/>
                            <w:sz w:val="19"/>
                          </w:rPr>
                          <w:t> </w:t>
                        </w:r>
                        <w:r>
                          <w:rPr>
                            <w:color w:val="231F20"/>
                            <w:sz w:val="19"/>
                          </w:rPr>
                          <w:t>scandals</w:t>
                        </w:r>
                        <w:r>
                          <w:rPr>
                            <w:color w:val="231F20"/>
                            <w:spacing w:val="-10"/>
                            <w:sz w:val="19"/>
                          </w:rPr>
                          <w:t> </w:t>
                        </w:r>
                        <w:r>
                          <w:rPr>
                            <w:color w:val="231F20"/>
                            <w:sz w:val="19"/>
                          </w:rPr>
                          <w:t>in</w:t>
                        </w:r>
                        <w:r>
                          <w:rPr>
                            <w:color w:val="231F20"/>
                            <w:spacing w:val="-11"/>
                            <w:sz w:val="19"/>
                          </w:rPr>
                          <w:t> </w:t>
                        </w:r>
                        <w:r>
                          <w:rPr>
                            <w:color w:val="231F20"/>
                            <w:sz w:val="19"/>
                          </w:rPr>
                          <w:t>the</w:t>
                        </w:r>
                        <w:r>
                          <w:rPr>
                            <w:color w:val="231F20"/>
                            <w:spacing w:val="-10"/>
                            <w:sz w:val="19"/>
                          </w:rPr>
                          <w:t> </w:t>
                        </w:r>
                        <w:r>
                          <w:rPr>
                            <w:color w:val="231F20"/>
                            <w:sz w:val="19"/>
                          </w:rPr>
                          <w:t>early </w:t>
                        </w:r>
                        <w:r>
                          <w:rPr>
                            <w:color w:val="231F20"/>
                            <w:spacing w:val="-2"/>
                            <w:sz w:val="19"/>
                          </w:rPr>
                          <w:t>2000s.</w:t>
                        </w:r>
                      </w:p>
                      <w:p>
                        <w:pPr>
                          <w:pStyle w:val="TableParagraph"/>
                          <w:numPr>
                            <w:ilvl w:val="0"/>
                            <w:numId w:val="45"/>
                          </w:numPr>
                          <w:tabs>
                            <w:tab w:pos="236" w:val="left" w:leader="none"/>
                          </w:tabs>
                          <w:spacing w:line="259" w:lineRule="auto" w:before="0" w:after="0"/>
                          <w:ind w:left="235" w:right="345" w:hanging="217"/>
                          <w:jc w:val="left"/>
                          <w:rPr>
                            <w:sz w:val="19"/>
                          </w:rPr>
                        </w:pPr>
                        <w:r>
                          <w:rPr>
                            <w:color w:val="231F20"/>
                            <w:sz w:val="19"/>
                          </w:rPr>
                          <w:t>The</w:t>
                        </w:r>
                        <w:r>
                          <w:rPr>
                            <w:color w:val="231F20"/>
                            <w:spacing w:val="-7"/>
                            <w:sz w:val="19"/>
                          </w:rPr>
                          <w:t> </w:t>
                        </w:r>
                        <w:r>
                          <w:rPr>
                            <w:color w:val="231F20"/>
                            <w:sz w:val="19"/>
                          </w:rPr>
                          <w:t>requirements</w:t>
                        </w:r>
                        <w:r>
                          <w:rPr>
                            <w:color w:val="231F20"/>
                            <w:spacing w:val="-7"/>
                            <w:sz w:val="19"/>
                          </w:rPr>
                          <w:t> </w:t>
                        </w:r>
                        <w:r>
                          <w:rPr>
                            <w:color w:val="231F20"/>
                            <w:sz w:val="19"/>
                          </w:rPr>
                          <w:t>outlined</w:t>
                        </w:r>
                        <w:r>
                          <w:rPr>
                            <w:color w:val="231F20"/>
                            <w:spacing w:val="-7"/>
                            <w:sz w:val="19"/>
                          </w:rPr>
                          <w:t> </w:t>
                        </w:r>
                        <w:r>
                          <w:rPr>
                            <w:color w:val="231F20"/>
                            <w:sz w:val="19"/>
                          </w:rPr>
                          <w:t>in</w:t>
                        </w:r>
                        <w:r>
                          <w:rPr>
                            <w:color w:val="231F20"/>
                            <w:spacing w:val="-7"/>
                            <w:sz w:val="19"/>
                          </w:rPr>
                          <w:t> </w:t>
                        </w:r>
                        <w:r>
                          <w:rPr>
                            <w:color w:val="231F20"/>
                            <w:sz w:val="19"/>
                          </w:rPr>
                          <w:t>SOX</w:t>
                        </w:r>
                        <w:r>
                          <w:rPr>
                            <w:color w:val="231F20"/>
                            <w:spacing w:val="-7"/>
                            <w:sz w:val="19"/>
                          </w:rPr>
                          <w:t> </w:t>
                        </w:r>
                        <w:r>
                          <w:rPr>
                            <w:color w:val="231F20"/>
                            <w:sz w:val="19"/>
                          </w:rPr>
                          <w:t>apply</w:t>
                        </w:r>
                        <w:r>
                          <w:rPr>
                            <w:color w:val="231F20"/>
                            <w:spacing w:val="-7"/>
                            <w:sz w:val="19"/>
                          </w:rPr>
                          <w:t> </w:t>
                        </w:r>
                        <w:r>
                          <w:rPr>
                            <w:color w:val="231F20"/>
                            <w:sz w:val="19"/>
                          </w:rPr>
                          <w:t>only</w:t>
                        </w:r>
                        <w:r>
                          <w:rPr>
                            <w:color w:val="231F20"/>
                            <w:spacing w:val="-7"/>
                            <w:sz w:val="19"/>
                          </w:rPr>
                          <w:t> </w:t>
                        </w:r>
                        <w:r>
                          <w:rPr>
                            <w:color w:val="231F20"/>
                            <w:sz w:val="19"/>
                          </w:rPr>
                          <w:t>to</w:t>
                        </w:r>
                        <w:r>
                          <w:rPr>
                            <w:color w:val="231F20"/>
                            <w:spacing w:val="-7"/>
                            <w:sz w:val="19"/>
                          </w:rPr>
                          <w:t> </w:t>
                        </w:r>
                        <w:r>
                          <w:rPr>
                            <w:color w:val="231F20"/>
                            <w:sz w:val="19"/>
                          </w:rPr>
                          <w:t>those</w:t>
                        </w:r>
                        <w:r>
                          <w:rPr>
                            <w:color w:val="231F20"/>
                            <w:spacing w:val="-7"/>
                            <w:sz w:val="19"/>
                          </w:rPr>
                          <w:t> </w:t>
                        </w:r>
                        <w:r>
                          <w:rPr>
                            <w:color w:val="231F20"/>
                            <w:sz w:val="19"/>
                          </w:rPr>
                          <w:t>companies</w:t>
                        </w:r>
                        <w:r>
                          <w:rPr>
                            <w:color w:val="231F20"/>
                            <w:spacing w:val="-7"/>
                            <w:sz w:val="19"/>
                          </w:rPr>
                          <w:t> </w:t>
                        </w:r>
                        <w:r>
                          <w:rPr>
                            <w:color w:val="231F20"/>
                            <w:sz w:val="19"/>
                          </w:rPr>
                          <w:t>expected</w:t>
                        </w:r>
                        <w:r>
                          <w:rPr>
                            <w:color w:val="231F20"/>
                            <w:spacing w:val="-7"/>
                            <w:sz w:val="19"/>
                          </w:rPr>
                          <w:t> </w:t>
                        </w:r>
                        <w:r>
                          <w:rPr>
                            <w:color w:val="231F20"/>
                            <w:sz w:val="19"/>
                          </w:rPr>
                          <w:t>to</w:t>
                        </w:r>
                        <w:r>
                          <w:rPr>
                            <w:color w:val="231F20"/>
                            <w:spacing w:val="-7"/>
                            <w:sz w:val="19"/>
                          </w:rPr>
                          <w:t> </w:t>
                        </w:r>
                        <w:r>
                          <w:rPr>
                            <w:color w:val="231F20"/>
                            <w:sz w:val="19"/>
                          </w:rPr>
                          <w:t>have</w:t>
                        </w:r>
                        <w:r>
                          <w:rPr>
                            <w:color w:val="231F20"/>
                            <w:spacing w:val="-7"/>
                            <w:sz w:val="19"/>
                          </w:rPr>
                          <w:t> </w:t>
                        </w:r>
                        <w:r>
                          <w:rPr>
                            <w:color w:val="231F20"/>
                            <w:sz w:val="19"/>
                          </w:rPr>
                          <w:t>weak internal controls or to have manipulated financial statements in the past.</w:t>
                        </w:r>
                      </w:p>
                      <w:p>
                        <w:pPr>
                          <w:pStyle w:val="TableParagraph"/>
                          <w:numPr>
                            <w:ilvl w:val="0"/>
                            <w:numId w:val="45"/>
                          </w:numPr>
                          <w:tabs>
                            <w:tab w:pos="236" w:val="left" w:leader="none"/>
                          </w:tabs>
                          <w:spacing w:line="259" w:lineRule="auto" w:before="0" w:after="0"/>
                          <w:ind w:left="235" w:right="145" w:hanging="217"/>
                          <w:jc w:val="left"/>
                          <w:rPr>
                            <w:sz w:val="19"/>
                          </w:rPr>
                        </w:pPr>
                        <w:r>
                          <w:rPr>
                            <w:color w:val="231F20"/>
                            <w:sz w:val="19"/>
                          </w:rPr>
                          <w:t>Section 404 of SOX requires both company management and auditors to document and assess</w:t>
                        </w:r>
                        <w:r>
                          <w:rPr>
                            <w:color w:val="231F20"/>
                            <w:spacing w:val="-11"/>
                            <w:sz w:val="19"/>
                          </w:rPr>
                          <w:t> </w:t>
                        </w:r>
                        <w:r>
                          <w:rPr>
                            <w:color w:val="231F20"/>
                            <w:sz w:val="19"/>
                          </w:rPr>
                          <w:t>the</w:t>
                        </w:r>
                        <w:r>
                          <w:rPr>
                            <w:color w:val="231F20"/>
                            <w:spacing w:val="-10"/>
                            <w:sz w:val="19"/>
                          </w:rPr>
                          <w:t> </w:t>
                        </w:r>
                        <w:r>
                          <w:rPr>
                            <w:color w:val="231F20"/>
                            <w:sz w:val="19"/>
                          </w:rPr>
                          <w:t>effectiveness</w:t>
                        </w:r>
                        <w:r>
                          <w:rPr>
                            <w:color w:val="231F20"/>
                            <w:spacing w:val="-11"/>
                            <w:sz w:val="19"/>
                          </w:rPr>
                          <w:t> </w:t>
                        </w:r>
                        <w:r>
                          <w:rPr>
                            <w:color w:val="231F20"/>
                            <w:sz w:val="19"/>
                          </w:rPr>
                          <w:t>of</w:t>
                        </w:r>
                        <w:r>
                          <w:rPr>
                            <w:color w:val="231F20"/>
                            <w:spacing w:val="-10"/>
                            <w:sz w:val="19"/>
                          </w:rPr>
                          <w:t> </w:t>
                        </w:r>
                        <w:r>
                          <w:rPr>
                            <w:color w:val="231F20"/>
                            <w:sz w:val="19"/>
                          </w:rPr>
                          <w:t>a</w:t>
                        </w:r>
                        <w:r>
                          <w:rPr>
                            <w:color w:val="231F20"/>
                            <w:spacing w:val="-11"/>
                            <w:sz w:val="19"/>
                          </w:rPr>
                          <w:t> </w:t>
                        </w:r>
                        <w:r>
                          <w:rPr>
                            <w:color w:val="231F20"/>
                            <w:sz w:val="19"/>
                          </w:rPr>
                          <w:t>company’s</w:t>
                        </w:r>
                        <w:r>
                          <w:rPr>
                            <w:color w:val="231F20"/>
                            <w:spacing w:val="-10"/>
                            <w:sz w:val="19"/>
                          </w:rPr>
                          <w:t> </w:t>
                        </w:r>
                        <w:r>
                          <w:rPr>
                            <w:color w:val="231F20"/>
                            <w:sz w:val="19"/>
                          </w:rPr>
                          <w:t>internal</w:t>
                        </w:r>
                        <w:r>
                          <w:rPr>
                            <w:color w:val="231F20"/>
                            <w:spacing w:val="-11"/>
                            <w:sz w:val="19"/>
                          </w:rPr>
                          <w:t> </w:t>
                        </w:r>
                        <w:r>
                          <w:rPr>
                            <w:color w:val="231F20"/>
                            <w:sz w:val="19"/>
                          </w:rPr>
                          <w:t>control</w:t>
                        </w:r>
                        <w:r>
                          <w:rPr>
                            <w:color w:val="231F20"/>
                            <w:spacing w:val="-10"/>
                            <w:sz w:val="19"/>
                          </w:rPr>
                          <w:t> </w:t>
                        </w:r>
                        <w:r>
                          <w:rPr>
                            <w:color w:val="231F20"/>
                            <w:sz w:val="19"/>
                          </w:rPr>
                          <w:t>processes</w:t>
                        </w:r>
                        <w:r>
                          <w:rPr>
                            <w:color w:val="231F20"/>
                            <w:spacing w:val="-11"/>
                            <w:sz w:val="19"/>
                          </w:rPr>
                          <w:t> </w:t>
                        </w:r>
                        <w:r>
                          <w:rPr>
                            <w:color w:val="231F20"/>
                            <w:sz w:val="19"/>
                          </w:rPr>
                          <w:t>that</w:t>
                        </w:r>
                        <w:r>
                          <w:rPr>
                            <w:color w:val="231F20"/>
                            <w:spacing w:val="-10"/>
                            <w:sz w:val="19"/>
                          </w:rPr>
                          <w:t> </w:t>
                        </w:r>
                        <w:r>
                          <w:rPr>
                            <w:color w:val="231F20"/>
                            <w:sz w:val="19"/>
                          </w:rPr>
                          <w:t>could</w:t>
                        </w:r>
                        <w:r>
                          <w:rPr>
                            <w:color w:val="231F20"/>
                            <w:spacing w:val="-11"/>
                            <w:sz w:val="19"/>
                          </w:rPr>
                          <w:t> </w:t>
                        </w:r>
                        <w:r>
                          <w:rPr>
                            <w:color w:val="231F20"/>
                            <w:sz w:val="19"/>
                          </w:rPr>
                          <w:t>affect</w:t>
                        </w:r>
                        <w:r>
                          <w:rPr>
                            <w:color w:val="231F20"/>
                            <w:spacing w:val="-10"/>
                            <w:sz w:val="19"/>
                          </w:rPr>
                          <w:t> </w:t>
                        </w:r>
                        <w:r>
                          <w:rPr>
                            <w:color w:val="231F20"/>
                            <w:sz w:val="19"/>
                          </w:rPr>
                          <w:t>financial </w:t>
                        </w:r>
                        <w:r>
                          <w:rPr>
                            <w:color w:val="231F20"/>
                            <w:spacing w:val="-2"/>
                            <w:sz w:val="19"/>
                          </w:rPr>
                          <w:t>reporting.</w:t>
                        </w:r>
                      </w:p>
                      <w:p>
                        <w:pPr>
                          <w:pStyle w:val="TableParagraph"/>
                          <w:numPr>
                            <w:ilvl w:val="0"/>
                            <w:numId w:val="45"/>
                          </w:numPr>
                          <w:tabs>
                            <w:tab w:pos="236" w:val="left" w:leader="none"/>
                          </w:tabs>
                          <w:spacing w:line="259" w:lineRule="auto" w:before="0" w:after="0"/>
                          <w:ind w:left="235" w:right="816" w:hanging="217"/>
                          <w:jc w:val="left"/>
                          <w:rPr>
                            <w:sz w:val="19"/>
                          </w:rPr>
                        </w:pPr>
                        <w:r>
                          <w:rPr>
                            <w:color w:val="231F20"/>
                            <w:sz w:val="19"/>
                          </w:rPr>
                          <w:t>Severe</w:t>
                        </w:r>
                        <w:r>
                          <w:rPr>
                            <w:color w:val="231F20"/>
                            <w:spacing w:val="-11"/>
                            <w:sz w:val="19"/>
                          </w:rPr>
                          <w:t> </w:t>
                        </w:r>
                        <w:r>
                          <w:rPr>
                            <w:color w:val="231F20"/>
                            <w:sz w:val="19"/>
                          </w:rPr>
                          <w:t>financial</w:t>
                        </w:r>
                        <w:r>
                          <w:rPr>
                            <w:color w:val="231F20"/>
                            <w:spacing w:val="-10"/>
                            <w:sz w:val="19"/>
                          </w:rPr>
                          <w:t> </w:t>
                        </w:r>
                        <w:r>
                          <w:rPr>
                            <w:color w:val="231F20"/>
                            <w:sz w:val="19"/>
                          </w:rPr>
                          <w:t>penalties</w:t>
                        </w:r>
                        <w:r>
                          <w:rPr>
                            <w:color w:val="231F20"/>
                            <w:spacing w:val="-11"/>
                            <w:sz w:val="19"/>
                          </w:rPr>
                          <w:t> </w:t>
                        </w:r>
                        <w:r>
                          <w:rPr>
                            <w:color w:val="231F20"/>
                            <w:sz w:val="19"/>
                          </w:rPr>
                          <w:t>and</w:t>
                        </w:r>
                        <w:r>
                          <w:rPr>
                            <w:color w:val="231F20"/>
                            <w:spacing w:val="-10"/>
                            <w:sz w:val="19"/>
                          </w:rPr>
                          <w:t> </w:t>
                        </w:r>
                        <w:r>
                          <w:rPr>
                            <w:color w:val="231F20"/>
                            <w:sz w:val="19"/>
                          </w:rPr>
                          <w:t>the</w:t>
                        </w:r>
                        <w:r>
                          <w:rPr>
                            <w:color w:val="231F20"/>
                            <w:spacing w:val="-11"/>
                            <w:sz w:val="19"/>
                          </w:rPr>
                          <w:t> </w:t>
                        </w:r>
                        <w:r>
                          <w:rPr>
                            <w:color w:val="231F20"/>
                            <w:sz w:val="19"/>
                          </w:rPr>
                          <w:t>possibility</w:t>
                        </w:r>
                        <w:r>
                          <w:rPr>
                            <w:color w:val="231F20"/>
                            <w:spacing w:val="-10"/>
                            <w:sz w:val="19"/>
                          </w:rPr>
                          <w:t> </w:t>
                        </w:r>
                        <w:r>
                          <w:rPr>
                            <w:color w:val="231F20"/>
                            <w:sz w:val="19"/>
                          </w:rPr>
                          <w:t>of</w:t>
                        </w:r>
                        <w:r>
                          <w:rPr>
                            <w:color w:val="231F20"/>
                            <w:spacing w:val="-11"/>
                            <w:sz w:val="19"/>
                          </w:rPr>
                          <w:t> </w:t>
                        </w:r>
                        <w:r>
                          <w:rPr>
                            <w:color w:val="231F20"/>
                            <w:sz w:val="19"/>
                          </w:rPr>
                          <w:t>imprisonment</w:t>
                        </w:r>
                        <w:r>
                          <w:rPr>
                            <w:color w:val="231F20"/>
                            <w:spacing w:val="-10"/>
                            <w:sz w:val="19"/>
                          </w:rPr>
                          <w:t> </w:t>
                        </w:r>
                        <w:r>
                          <w:rPr>
                            <w:color w:val="231F20"/>
                            <w:sz w:val="19"/>
                          </w:rPr>
                          <w:t>are</w:t>
                        </w:r>
                        <w:r>
                          <w:rPr>
                            <w:color w:val="231F20"/>
                            <w:spacing w:val="-11"/>
                            <w:sz w:val="19"/>
                          </w:rPr>
                          <w:t> </w:t>
                        </w:r>
                        <w:r>
                          <w:rPr>
                            <w:color w:val="231F20"/>
                            <w:sz w:val="19"/>
                          </w:rPr>
                          <w:t>consequences</w:t>
                        </w:r>
                        <w:r>
                          <w:rPr>
                            <w:color w:val="231F20"/>
                            <w:spacing w:val="-10"/>
                            <w:sz w:val="19"/>
                          </w:rPr>
                          <w:t> </w:t>
                        </w:r>
                        <w:r>
                          <w:rPr>
                            <w:color w:val="231F20"/>
                            <w:sz w:val="19"/>
                          </w:rPr>
                          <w:t>of fraudulent misstatement.</w:t>
                        </w:r>
                      </w:p>
                      <w:p>
                        <w:pPr>
                          <w:pStyle w:val="TableParagraph"/>
                          <w:numPr>
                            <w:ilvl w:val="0"/>
                            <w:numId w:val="45"/>
                          </w:numPr>
                          <w:tabs>
                            <w:tab w:pos="236" w:val="left" w:leader="none"/>
                          </w:tabs>
                          <w:spacing w:line="259" w:lineRule="auto" w:before="0" w:after="0"/>
                          <w:ind w:left="235" w:right="205" w:hanging="217"/>
                          <w:jc w:val="left"/>
                          <w:rPr>
                            <w:sz w:val="19"/>
                          </w:rPr>
                        </w:pPr>
                        <w:r>
                          <w:rPr>
                            <w:color w:val="231F20"/>
                            <w:sz w:val="19"/>
                          </w:rPr>
                          <w:t>With</w:t>
                        </w:r>
                        <w:r>
                          <w:rPr>
                            <w:color w:val="231F20"/>
                            <w:spacing w:val="-5"/>
                            <w:sz w:val="19"/>
                          </w:rPr>
                          <w:t> </w:t>
                        </w:r>
                        <w:r>
                          <w:rPr>
                            <w:color w:val="231F20"/>
                            <w:sz w:val="19"/>
                          </w:rPr>
                          <w:t>the</w:t>
                        </w:r>
                        <w:r>
                          <w:rPr>
                            <w:color w:val="231F20"/>
                            <w:spacing w:val="-5"/>
                            <w:sz w:val="19"/>
                          </w:rPr>
                          <w:t> </w:t>
                        </w:r>
                        <w:r>
                          <w:rPr>
                            <w:color w:val="231F20"/>
                            <w:sz w:val="19"/>
                          </w:rPr>
                          <w:t>establishment</w:t>
                        </w:r>
                        <w:r>
                          <w:rPr>
                            <w:color w:val="231F20"/>
                            <w:spacing w:val="-5"/>
                            <w:sz w:val="19"/>
                          </w:rPr>
                          <w:t> </w:t>
                        </w:r>
                        <w:r>
                          <w:rPr>
                            <w:color w:val="231F20"/>
                            <w:sz w:val="19"/>
                          </w:rPr>
                          <w:t>of</w:t>
                        </w:r>
                        <w:r>
                          <w:rPr>
                            <w:color w:val="231F20"/>
                            <w:spacing w:val="-5"/>
                            <w:sz w:val="19"/>
                          </w:rPr>
                          <w:t> </w:t>
                        </w:r>
                        <w:r>
                          <w:rPr>
                            <w:color w:val="231F20"/>
                            <w:sz w:val="19"/>
                          </w:rPr>
                          <w:t>SOX,</w:t>
                        </w:r>
                        <w:r>
                          <w:rPr>
                            <w:color w:val="231F20"/>
                            <w:spacing w:val="-5"/>
                            <w:sz w:val="19"/>
                          </w:rPr>
                          <w:t> </w:t>
                        </w:r>
                        <w:r>
                          <w:rPr>
                            <w:color w:val="231F20"/>
                            <w:sz w:val="19"/>
                          </w:rPr>
                          <w:t>management</w:t>
                        </w:r>
                        <w:r>
                          <w:rPr>
                            <w:color w:val="231F20"/>
                            <w:spacing w:val="-5"/>
                            <w:sz w:val="19"/>
                          </w:rPr>
                          <w:t> </w:t>
                        </w:r>
                        <w:r>
                          <w:rPr>
                            <w:color w:val="231F20"/>
                            <w:sz w:val="19"/>
                          </w:rPr>
                          <w:t>now</w:t>
                        </w:r>
                        <w:r>
                          <w:rPr>
                            <w:color w:val="231F20"/>
                            <w:spacing w:val="-5"/>
                            <w:sz w:val="19"/>
                          </w:rPr>
                          <w:t> </w:t>
                        </w:r>
                        <w:r>
                          <w:rPr>
                            <w:color w:val="231F20"/>
                            <w:sz w:val="19"/>
                          </w:rPr>
                          <w:t>has</w:t>
                        </w:r>
                        <w:r>
                          <w:rPr>
                            <w:color w:val="231F20"/>
                            <w:spacing w:val="-5"/>
                            <w:sz w:val="19"/>
                          </w:rPr>
                          <w:t> </w:t>
                        </w:r>
                        <w:r>
                          <w:rPr>
                            <w:color w:val="231F20"/>
                            <w:sz w:val="19"/>
                          </w:rPr>
                          <w:t>primary</w:t>
                        </w:r>
                        <w:r>
                          <w:rPr>
                            <w:color w:val="231F20"/>
                            <w:spacing w:val="-5"/>
                            <w:sz w:val="19"/>
                          </w:rPr>
                          <w:t> </w:t>
                        </w:r>
                        <w:r>
                          <w:rPr>
                            <w:color w:val="231F20"/>
                            <w:sz w:val="19"/>
                          </w:rPr>
                          <w:t>responsibility</w:t>
                        </w:r>
                        <w:r>
                          <w:rPr>
                            <w:color w:val="231F20"/>
                            <w:spacing w:val="-5"/>
                            <w:sz w:val="19"/>
                          </w:rPr>
                          <w:t> </w:t>
                        </w:r>
                        <w:r>
                          <w:rPr>
                            <w:color w:val="231F20"/>
                            <w:sz w:val="19"/>
                          </w:rPr>
                          <w:t>for</w:t>
                        </w:r>
                        <w:r>
                          <w:rPr>
                            <w:color w:val="231F20"/>
                            <w:spacing w:val="-5"/>
                            <w:sz w:val="19"/>
                          </w:rPr>
                          <w:t> </w:t>
                        </w:r>
                        <w:r>
                          <w:rPr>
                            <w:color w:val="231F20"/>
                            <w:sz w:val="19"/>
                          </w:rPr>
                          <w:t>hiring</w:t>
                        </w:r>
                        <w:r>
                          <w:rPr>
                            <w:color w:val="231F20"/>
                            <w:spacing w:val="-5"/>
                            <w:sz w:val="19"/>
                          </w:rPr>
                          <w:t> </w:t>
                        </w:r>
                        <w:r>
                          <w:rPr>
                            <w:color w:val="231F20"/>
                            <w:sz w:val="19"/>
                          </w:rPr>
                          <w:t>an external audit firm.</w:t>
                        </w:r>
                      </w:p>
                      <w:p>
                        <w:pPr>
                          <w:pStyle w:val="TableParagraph"/>
                          <w:numPr>
                            <w:ilvl w:val="0"/>
                            <w:numId w:val="45"/>
                          </w:numPr>
                          <w:tabs>
                            <w:tab w:pos="236" w:val="left" w:leader="none"/>
                          </w:tabs>
                          <w:spacing w:line="259" w:lineRule="auto" w:before="0" w:after="0"/>
                          <w:ind w:left="235" w:right="308" w:hanging="217"/>
                          <w:jc w:val="left"/>
                          <w:rPr>
                            <w:sz w:val="19"/>
                          </w:rPr>
                        </w:pPr>
                        <w:r>
                          <w:rPr>
                            <w:color w:val="231F20"/>
                            <w:sz w:val="19"/>
                          </w:rPr>
                          <w:t>The</w:t>
                        </w:r>
                        <w:r>
                          <w:rPr>
                            <w:color w:val="231F20"/>
                            <w:spacing w:val="-10"/>
                            <w:sz w:val="19"/>
                          </w:rPr>
                          <w:t> </w:t>
                        </w:r>
                        <w:r>
                          <w:rPr>
                            <w:color w:val="231F20"/>
                            <w:sz w:val="19"/>
                          </w:rPr>
                          <w:t>lead</w:t>
                        </w:r>
                        <w:r>
                          <w:rPr>
                            <w:color w:val="231F20"/>
                            <w:spacing w:val="-10"/>
                            <w:sz w:val="19"/>
                          </w:rPr>
                          <w:t> </w:t>
                        </w:r>
                        <w:r>
                          <w:rPr>
                            <w:color w:val="231F20"/>
                            <w:sz w:val="19"/>
                          </w:rPr>
                          <w:t>auditor</w:t>
                        </w:r>
                        <w:r>
                          <w:rPr>
                            <w:color w:val="231F20"/>
                            <w:spacing w:val="-10"/>
                            <w:sz w:val="19"/>
                          </w:rPr>
                          <w:t> </w:t>
                        </w:r>
                        <w:r>
                          <w:rPr>
                            <w:color w:val="231F20"/>
                            <w:sz w:val="19"/>
                          </w:rPr>
                          <w:t>in</w:t>
                        </w:r>
                        <w:r>
                          <w:rPr>
                            <w:color w:val="231F20"/>
                            <w:spacing w:val="-10"/>
                            <w:sz w:val="19"/>
                          </w:rPr>
                          <w:t> </w:t>
                        </w:r>
                        <w:r>
                          <w:rPr>
                            <w:color w:val="231F20"/>
                            <w:sz w:val="19"/>
                          </w:rPr>
                          <w:t>charge</w:t>
                        </w:r>
                        <w:r>
                          <w:rPr>
                            <w:color w:val="231F20"/>
                            <w:spacing w:val="-10"/>
                            <w:sz w:val="19"/>
                          </w:rPr>
                          <w:t> </w:t>
                        </w:r>
                        <w:r>
                          <w:rPr>
                            <w:color w:val="231F20"/>
                            <w:sz w:val="19"/>
                          </w:rPr>
                          <w:t>of</w:t>
                        </w:r>
                        <w:r>
                          <w:rPr>
                            <w:color w:val="231F20"/>
                            <w:spacing w:val="-10"/>
                            <w:sz w:val="19"/>
                          </w:rPr>
                          <w:t> </w:t>
                        </w:r>
                        <w:r>
                          <w:rPr>
                            <w:color w:val="231F20"/>
                            <w:sz w:val="19"/>
                          </w:rPr>
                          <w:t>auditing</w:t>
                        </w:r>
                        <w:r>
                          <w:rPr>
                            <w:color w:val="231F20"/>
                            <w:spacing w:val="-10"/>
                            <w:sz w:val="19"/>
                          </w:rPr>
                          <w:t> </w:t>
                        </w:r>
                        <w:r>
                          <w:rPr>
                            <w:color w:val="231F20"/>
                            <w:sz w:val="19"/>
                          </w:rPr>
                          <w:t>a</w:t>
                        </w:r>
                        <w:r>
                          <w:rPr>
                            <w:color w:val="231F20"/>
                            <w:spacing w:val="-10"/>
                            <w:sz w:val="19"/>
                          </w:rPr>
                          <w:t> </w:t>
                        </w:r>
                        <w:r>
                          <w:rPr>
                            <w:color w:val="231F20"/>
                            <w:sz w:val="19"/>
                          </w:rPr>
                          <w:t>particular</w:t>
                        </w:r>
                        <w:r>
                          <w:rPr>
                            <w:color w:val="231F20"/>
                            <w:spacing w:val="-10"/>
                            <w:sz w:val="19"/>
                          </w:rPr>
                          <w:t> </w:t>
                        </w:r>
                        <w:r>
                          <w:rPr>
                            <w:color w:val="231F20"/>
                            <w:sz w:val="19"/>
                          </w:rPr>
                          <w:t>company</w:t>
                        </w:r>
                        <w:r>
                          <w:rPr>
                            <w:color w:val="231F20"/>
                            <w:spacing w:val="-10"/>
                            <w:sz w:val="19"/>
                          </w:rPr>
                          <w:t> </w:t>
                        </w:r>
                        <w:r>
                          <w:rPr>
                            <w:color w:val="231F20"/>
                            <w:sz w:val="19"/>
                          </w:rPr>
                          <w:t>must</w:t>
                        </w:r>
                        <w:r>
                          <w:rPr>
                            <w:color w:val="231F20"/>
                            <w:spacing w:val="-10"/>
                            <w:sz w:val="19"/>
                          </w:rPr>
                          <w:t> </w:t>
                        </w:r>
                        <w:r>
                          <w:rPr>
                            <w:color w:val="231F20"/>
                            <w:sz w:val="19"/>
                          </w:rPr>
                          <w:t>rotate</w:t>
                        </w:r>
                        <w:r>
                          <w:rPr>
                            <w:color w:val="231F20"/>
                            <w:spacing w:val="-10"/>
                            <w:sz w:val="19"/>
                          </w:rPr>
                          <w:t> </w:t>
                        </w:r>
                        <w:r>
                          <w:rPr>
                            <w:color w:val="231F20"/>
                            <w:sz w:val="19"/>
                          </w:rPr>
                          <w:t>off</w:t>
                        </w:r>
                        <w:r>
                          <w:rPr>
                            <w:color w:val="231F20"/>
                            <w:spacing w:val="-10"/>
                            <w:sz w:val="19"/>
                          </w:rPr>
                          <w:t> </w:t>
                        </w:r>
                        <w:r>
                          <w:rPr>
                            <w:color w:val="231F20"/>
                            <w:sz w:val="19"/>
                          </w:rPr>
                          <w:t>that</w:t>
                        </w:r>
                        <w:r>
                          <w:rPr>
                            <w:color w:val="231F20"/>
                            <w:spacing w:val="-10"/>
                            <w:sz w:val="19"/>
                          </w:rPr>
                          <w:t> </w:t>
                        </w:r>
                        <w:r>
                          <w:rPr>
                            <w:color w:val="231F20"/>
                            <w:sz w:val="19"/>
                          </w:rPr>
                          <w:t>company only when occupational fraud is suspected.</w:t>
                        </w:r>
                      </w:p>
                      <w:p>
                        <w:pPr>
                          <w:pStyle w:val="TableParagraph"/>
                          <w:spacing w:before="135"/>
                          <w:ind w:left="-5"/>
                          <w:rPr>
                            <w:rFonts w:ascii="Arial"/>
                            <w:b/>
                            <w:i/>
                            <w:sz w:val="19"/>
                          </w:rPr>
                        </w:pPr>
                        <w:r>
                          <w:rPr>
                            <w:rFonts w:ascii="Arial"/>
                            <w:b/>
                            <w:i/>
                            <w:color w:val="231F20"/>
                            <w:spacing w:val="-2"/>
                            <w:sz w:val="19"/>
                          </w:rPr>
                          <w:t>Required:</w:t>
                        </w:r>
                      </w:p>
                      <w:p>
                        <w:pPr>
                          <w:pStyle w:val="TableParagraph"/>
                          <w:spacing w:before="39"/>
                          <w:ind w:left="-5"/>
                          <w:rPr>
                            <w:sz w:val="19"/>
                          </w:rPr>
                        </w:pPr>
                        <w:r>
                          <w:rPr>
                            <w:color w:val="231F20"/>
                            <w:sz w:val="19"/>
                          </w:rPr>
                          <w:t>State</w:t>
                        </w:r>
                        <w:r>
                          <w:rPr>
                            <w:color w:val="231F20"/>
                            <w:spacing w:val="-9"/>
                            <w:sz w:val="19"/>
                          </w:rPr>
                          <w:t> </w:t>
                        </w:r>
                        <w:r>
                          <w:rPr>
                            <w:color w:val="231F20"/>
                            <w:sz w:val="19"/>
                          </w:rPr>
                          <w:t>whether</w:t>
                        </w:r>
                        <w:r>
                          <w:rPr>
                            <w:color w:val="231F20"/>
                            <w:spacing w:val="-9"/>
                            <w:sz w:val="19"/>
                          </w:rPr>
                          <w:t> </w:t>
                        </w:r>
                        <w:r>
                          <w:rPr>
                            <w:color w:val="231F20"/>
                            <w:sz w:val="19"/>
                          </w:rPr>
                          <w:t>the</w:t>
                        </w:r>
                        <w:r>
                          <w:rPr>
                            <w:color w:val="231F20"/>
                            <w:spacing w:val="-9"/>
                            <w:sz w:val="19"/>
                          </w:rPr>
                          <w:t> </w:t>
                        </w:r>
                        <w:r>
                          <w:rPr>
                            <w:color w:val="231F20"/>
                            <w:sz w:val="19"/>
                          </w:rPr>
                          <w:t>answer</w:t>
                        </w:r>
                        <w:r>
                          <w:rPr>
                            <w:color w:val="231F20"/>
                            <w:spacing w:val="-9"/>
                            <w:sz w:val="19"/>
                          </w:rPr>
                          <w:t> </w:t>
                        </w:r>
                        <w:r>
                          <w:rPr>
                            <w:color w:val="231F20"/>
                            <w:sz w:val="19"/>
                          </w:rPr>
                          <w:t>to</w:t>
                        </w:r>
                        <w:r>
                          <w:rPr>
                            <w:color w:val="231F20"/>
                            <w:spacing w:val="-8"/>
                            <w:sz w:val="19"/>
                          </w:rPr>
                          <w:t> </w:t>
                        </w:r>
                        <w:r>
                          <w:rPr>
                            <w:color w:val="231F20"/>
                            <w:sz w:val="19"/>
                          </w:rPr>
                          <w:t>each</w:t>
                        </w:r>
                        <w:r>
                          <w:rPr>
                            <w:color w:val="231F20"/>
                            <w:spacing w:val="-9"/>
                            <w:sz w:val="19"/>
                          </w:rPr>
                          <w:t> </w:t>
                        </w:r>
                        <w:r>
                          <w:rPr>
                            <w:color w:val="231F20"/>
                            <w:sz w:val="19"/>
                          </w:rPr>
                          <w:t>of</w:t>
                        </w:r>
                        <w:r>
                          <w:rPr>
                            <w:color w:val="231F20"/>
                            <w:spacing w:val="-9"/>
                            <w:sz w:val="19"/>
                          </w:rPr>
                          <w:t> </w:t>
                        </w:r>
                        <w:r>
                          <w:rPr>
                            <w:color w:val="231F20"/>
                            <w:sz w:val="19"/>
                          </w:rPr>
                          <w:t>the</w:t>
                        </w:r>
                        <w:r>
                          <w:rPr>
                            <w:color w:val="231F20"/>
                            <w:spacing w:val="-9"/>
                            <w:sz w:val="19"/>
                          </w:rPr>
                          <w:t> </w:t>
                        </w:r>
                        <w:r>
                          <w:rPr>
                            <w:color w:val="231F20"/>
                            <w:sz w:val="19"/>
                          </w:rPr>
                          <w:t>statements</w:t>
                        </w:r>
                        <w:r>
                          <w:rPr>
                            <w:color w:val="231F20"/>
                            <w:spacing w:val="-8"/>
                            <w:sz w:val="19"/>
                          </w:rPr>
                          <w:t> </w:t>
                        </w:r>
                        <w:r>
                          <w:rPr>
                            <w:color w:val="231F20"/>
                            <w:sz w:val="19"/>
                          </w:rPr>
                          <w:t>is</w:t>
                        </w:r>
                        <w:r>
                          <w:rPr>
                            <w:color w:val="231F20"/>
                            <w:spacing w:val="-9"/>
                            <w:sz w:val="19"/>
                          </w:rPr>
                          <w:t> </w:t>
                        </w:r>
                        <w:r>
                          <w:rPr>
                            <w:color w:val="231F20"/>
                            <w:sz w:val="19"/>
                          </w:rPr>
                          <w:t>true</w:t>
                        </w:r>
                        <w:r>
                          <w:rPr>
                            <w:color w:val="231F20"/>
                            <w:spacing w:val="-9"/>
                            <w:sz w:val="19"/>
                          </w:rPr>
                          <w:t> </w:t>
                        </w:r>
                        <w:r>
                          <w:rPr>
                            <w:color w:val="231F20"/>
                            <w:sz w:val="19"/>
                          </w:rPr>
                          <w:t>or</w:t>
                        </w:r>
                        <w:r>
                          <w:rPr>
                            <w:color w:val="231F20"/>
                            <w:spacing w:val="-9"/>
                            <w:sz w:val="19"/>
                          </w:rPr>
                          <w:t> </w:t>
                        </w:r>
                        <w:r>
                          <w:rPr>
                            <w:color w:val="231F20"/>
                            <w:spacing w:val="-2"/>
                            <w:sz w:val="19"/>
                          </w:rPr>
                          <w:t>false.</w:t>
                        </w:r>
                      </w:p>
                      <w:p>
                        <w:pPr>
                          <w:pStyle w:val="TableParagraph"/>
                          <w:spacing w:before="109"/>
                          <w:ind w:left="-5"/>
                          <w:rPr>
                            <w:sz w:val="19"/>
                          </w:rPr>
                        </w:pPr>
                        <w:r>
                          <w:rPr>
                            <w:rFonts w:ascii="Arial Black" w:hAnsi="Arial Black"/>
                            <w:color w:val="7F2654"/>
                            <w:spacing w:val="-4"/>
                            <w:sz w:val="19"/>
                          </w:rPr>
                          <w:t>E4–3</w:t>
                        </w:r>
                        <w:r>
                          <w:rPr>
                            <w:rFonts w:ascii="Arial Black" w:hAnsi="Arial Black"/>
                            <w:color w:val="7F2654"/>
                            <w:spacing w:val="-15"/>
                            <w:sz w:val="19"/>
                          </w:rPr>
                          <w:t> </w:t>
                        </w:r>
                        <w:r>
                          <w:rPr>
                            <w:color w:val="231F20"/>
                            <w:spacing w:val="-4"/>
                            <w:sz w:val="19"/>
                          </w:rPr>
                          <w:t>Below</w:t>
                        </w:r>
                        <w:r>
                          <w:rPr>
                            <w:color w:val="231F20"/>
                            <w:spacing w:val="-3"/>
                            <w:sz w:val="19"/>
                          </w:rPr>
                          <w:t> </w:t>
                        </w:r>
                        <w:r>
                          <w:rPr>
                            <w:color w:val="231F20"/>
                            <w:spacing w:val="-4"/>
                            <w:sz w:val="19"/>
                          </w:rPr>
                          <w:t>are</w:t>
                        </w:r>
                        <w:r>
                          <w:rPr>
                            <w:color w:val="231F20"/>
                            <w:spacing w:val="2"/>
                            <w:sz w:val="19"/>
                          </w:rPr>
                          <w:t> </w:t>
                        </w:r>
                        <w:r>
                          <w:rPr>
                            <w:color w:val="231F20"/>
                            <w:spacing w:val="-4"/>
                            <w:sz w:val="19"/>
                          </w:rPr>
                          <w:t>several</w:t>
                        </w:r>
                        <w:r>
                          <w:rPr>
                            <w:color w:val="231F20"/>
                            <w:spacing w:val="1"/>
                            <w:sz w:val="19"/>
                          </w:rPr>
                          <w:t> </w:t>
                        </w:r>
                        <w:r>
                          <w:rPr>
                            <w:color w:val="231F20"/>
                            <w:spacing w:val="-4"/>
                            <w:sz w:val="19"/>
                          </w:rPr>
                          <w:t>statements</w:t>
                        </w:r>
                        <w:r>
                          <w:rPr>
                            <w:color w:val="231F20"/>
                            <w:spacing w:val="2"/>
                            <w:sz w:val="19"/>
                          </w:rPr>
                          <w:t> </w:t>
                        </w:r>
                        <w:r>
                          <w:rPr>
                            <w:color w:val="231F20"/>
                            <w:spacing w:val="-4"/>
                            <w:sz w:val="19"/>
                          </w:rPr>
                          <w:t>about</w:t>
                        </w:r>
                        <w:r>
                          <w:rPr>
                            <w:color w:val="231F20"/>
                            <w:spacing w:val="1"/>
                            <w:sz w:val="19"/>
                          </w:rPr>
                          <w:t> </w:t>
                        </w:r>
                        <w:r>
                          <w:rPr>
                            <w:color w:val="231F20"/>
                            <w:spacing w:val="-4"/>
                            <w:sz w:val="19"/>
                          </w:rPr>
                          <w:t>internal</w:t>
                        </w:r>
                        <w:r>
                          <w:rPr>
                            <w:color w:val="231F20"/>
                            <w:spacing w:val="1"/>
                            <w:sz w:val="19"/>
                          </w:rPr>
                          <w:t> </w:t>
                        </w:r>
                        <w:r>
                          <w:rPr>
                            <w:color w:val="231F20"/>
                            <w:spacing w:val="-4"/>
                            <w:sz w:val="19"/>
                          </w:rPr>
                          <w:t>controls.</w:t>
                        </w:r>
                      </w:p>
                      <w:p>
                        <w:pPr>
                          <w:pStyle w:val="TableParagraph"/>
                          <w:numPr>
                            <w:ilvl w:val="0"/>
                            <w:numId w:val="46"/>
                          </w:numPr>
                          <w:tabs>
                            <w:tab w:pos="236" w:val="left" w:leader="none"/>
                          </w:tabs>
                          <w:spacing w:line="259" w:lineRule="auto" w:before="1" w:after="0"/>
                          <w:ind w:left="235" w:right="73" w:hanging="209"/>
                          <w:jc w:val="left"/>
                          <w:rPr>
                            <w:sz w:val="19"/>
                          </w:rPr>
                        </w:pPr>
                        <w:r>
                          <w:rPr>
                            <w:color w:val="231F20"/>
                            <w:sz w:val="19"/>
                          </w:rPr>
                          <w:t>The</w:t>
                        </w:r>
                        <w:r>
                          <w:rPr>
                            <w:color w:val="231F20"/>
                            <w:spacing w:val="-6"/>
                            <w:sz w:val="19"/>
                          </w:rPr>
                          <w:t> </w:t>
                        </w:r>
                        <w:r>
                          <w:rPr>
                            <w:color w:val="231F20"/>
                            <w:sz w:val="19"/>
                          </w:rPr>
                          <w:t>components</w:t>
                        </w:r>
                        <w:r>
                          <w:rPr>
                            <w:color w:val="231F20"/>
                            <w:spacing w:val="-6"/>
                            <w:sz w:val="19"/>
                          </w:rPr>
                          <w:t> </w:t>
                        </w:r>
                        <w:r>
                          <w:rPr>
                            <w:color w:val="231F20"/>
                            <w:sz w:val="19"/>
                          </w:rPr>
                          <w:t>of</w:t>
                        </w:r>
                        <w:r>
                          <w:rPr>
                            <w:color w:val="231F20"/>
                            <w:spacing w:val="-6"/>
                            <w:sz w:val="19"/>
                          </w:rPr>
                          <w:t> </w:t>
                        </w:r>
                        <w:r>
                          <w:rPr>
                            <w:color w:val="231F20"/>
                            <w:sz w:val="19"/>
                          </w:rPr>
                          <w:t>internal</w:t>
                        </w:r>
                        <w:r>
                          <w:rPr>
                            <w:color w:val="231F20"/>
                            <w:spacing w:val="-6"/>
                            <w:sz w:val="19"/>
                          </w:rPr>
                          <w:t> </w:t>
                        </w:r>
                        <w:r>
                          <w:rPr>
                            <w:color w:val="231F20"/>
                            <w:sz w:val="19"/>
                          </w:rPr>
                          <w:t>control</w:t>
                        </w:r>
                        <w:r>
                          <w:rPr>
                            <w:color w:val="231F20"/>
                            <w:spacing w:val="-6"/>
                            <w:sz w:val="19"/>
                          </w:rPr>
                          <w:t> </w:t>
                        </w:r>
                        <w:r>
                          <w:rPr>
                            <w:color w:val="231F20"/>
                            <w:sz w:val="19"/>
                          </w:rPr>
                          <w:t>are</w:t>
                        </w:r>
                        <w:r>
                          <w:rPr>
                            <w:color w:val="231F20"/>
                            <w:spacing w:val="-6"/>
                            <w:sz w:val="19"/>
                          </w:rPr>
                          <w:t> </w:t>
                        </w:r>
                        <w:r>
                          <w:rPr>
                            <w:color w:val="231F20"/>
                            <w:sz w:val="19"/>
                          </w:rPr>
                          <w:t>built</w:t>
                        </w:r>
                        <w:r>
                          <w:rPr>
                            <w:color w:val="231F20"/>
                            <w:spacing w:val="-6"/>
                            <w:sz w:val="19"/>
                          </w:rPr>
                          <w:t> </w:t>
                        </w:r>
                        <w:r>
                          <w:rPr>
                            <w:color w:val="231F20"/>
                            <w:sz w:val="19"/>
                          </w:rPr>
                          <w:t>on</w:t>
                        </w:r>
                        <w:r>
                          <w:rPr>
                            <w:color w:val="231F20"/>
                            <w:spacing w:val="-6"/>
                            <w:sz w:val="19"/>
                          </w:rPr>
                          <w:t> </w:t>
                        </w:r>
                        <w:r>
                          <w:rPr>
                            <w:color w:val="231F20"/>
                            <w:sz w:val="19"/>
                          </w:rPr>
                          <w:t>the</w:t>
                        </w:r>
                        <w:r>
                          <w:rPr>
                            <w:color w:val="231F20"/>
                            <w:spacing w:val="-6"/>
                            <w:sz w:val="19"/>
                          </w:rPr>
                          <w:t> </w:t>
                        </w:r>
                        <w:r>
                          <w:rPr>
                            <w:color w:val="231F20"/>
                            <w:sz w:val="19"/>
                          </w:rPr>
                          <w:t>foundation</w:t>
                        </w:r>
                        <w:r>
                          <w:rPr>
                            <w:color w:val="231F20"/>
                            <w:spacing w:val="-6"/>
                            <w:sz w:val="19"/>
                          </w:rPr>
                          <w:t> </w:t>
                        </w:r>
                        <w:r>
                          <w:rPr>
                            <w:color w:val="231F20"/>
                            <w:sz w:val="19"/>
                          </w:rPr>
                          <w:t>of</w:t>
                        </w:r>
                        <w:r>
                          <w:rPr>
                            <w:color w:val="231F20"/>
                            <w:spacing w:val="-6"/>
                            <w:sz w:val="19"/>
                          </w:rPr>
                          <w:t> </w:t>
                        </w:r>
                        <w:r>
                          <w:rPr>
                            <w:color w:val="231F20"/>
                            <w:sz w:val="19"/>
                          </w:rPr>
                          <w:t>the</w:t>
                        </w:r>
                        <w:r>
                          <w:rPr>
                            <w:color w:val="231F20"/>
                            <w:spacing w:val="-6"/>
                            <w:sz w:val="19"/>
                          </w:rPr>
                          <w:t> </w:t>
                        </w:r>
                        <w:r>
                          <w:rPr>
                            <w:color w:val="231F20"/>
                            <w:sz w:val="19"/>
                          </w:rPr>
                          <w:t>ethical</w:t>
                        </w:r>
                        <w:r>
                          <w:rPr>
                            <w:color w:val="231F20"/>
                            <w:spacing w:val="-6"/>
                            <w:sz w:val="19"/>
                          </w:rPr>
                          <w:t> </w:t>
                        </w:r>
                        <w:r>
                          <w:rPr>
                            <w:color w:val="231F20"/>
                            <w:sz w:val="19"/>
                          </w:rPr>
                          <w:t>tone</w:t>
                        </w:r>
                        <w:r>
                          <w:rPr>
                            <w:color w:val="231F20"/>
                            <w:spacing w:val="-6"/>
                            <w:sz w:val="19"/>
                          </w:rPr>
                          <w:t> </w:t>
                        </w:r>
                        <w:r>
                          <w:rPr>
                            <w:color w:val="231F20"/>
                            <w:sz w:val="19"/>
                          </w:rPr>
                          <w:t>set</w:t>
                        </w:r>
                        <w:r>
                          <w:rPr>
                            <w:color w:val="231F20"/>
                            <w:spacing w:val="-6"/>
                            <w:sz w:val="19"/>
                          </w:rPr>
                          <w:t> </w:t>
                        </w:r>
                        <w:r>
                          <w:rPr>
                            <w:color w:val="231F20"/>
                            <w:sz w:val="19"/>
                          </w:rPr>
                          <w:t>by</w:t>
                        </w:r>
                        <w:r>
                          <w:rPr>
                            <w:color w:val="231F20"/>
                            <w:spacing w:val="-6"/>
                            <w:sz w:val="19"/>
                          </w:rPr>
                          <w:t> </w:t>
                        </w:r>
                        <w:r>
                          <w:rPr>
                            <w:color w:val="231F20"/>
                            <w:sz w:val="19"/>
                          </w:rPr>
                          <w:t>top </w:t>
                        </w:r>
                        <w:r>
                          <w:rPr>
                            <w:color w:val="231F20"/>
                            <w:spacing w:val="-2"/>
                            <w:sz w:val="19"/>
                          </w:rPr>
                          <w:t>management.</w:t>
                        </w:r>
                      </w:p>
                      <w:p>
                        <w:pPr>
                          <w:pStyle w:val="TableParagraph"/>
                          <w:numPr>
                            <w:ilvl w:val="0"/>
                            <w:numId w:val="46"/>
                          </w:numPr>
                          <w:tabs>
                            <w:tab w:pos="236" w:val="left" w:leader="none"/>
                          </w:tabs>
                          <w:spacing w:line="259" w:lineRule="auto" w:before="0" w:after="0"/>
                          <w:ind w:left="235" w:right="622" w:hanging="217"/>
                          <w:jc w:val="left"/>
                          <w:rPr>
                            <w:sz w:val="19"/>
                          </w:rPr>
                        </w:pPr>
                        <w:r>
                          <w:rPr>
                            <w:color w:val="231F20"/>
                            <w:sz w:val="19"/>
                          </w:rPr>
                          <w:t>Once</w:t>
                        </w:r>
                        <w:r>
                          <w:rPr>
                            <w:color w:val="231F20"/>
                            <w:spacing w:val="-10"/>
                            <w:sz w:val="19"/>
                          </w:rPr>
                          <w:t> </w:t>
                        </w:r>
                        <w:r>
                          <w:rPr>
                            <w:color w:val="231F20"/>
                            <w:sz w:val="19"/>
                          </w:rPr>
                          <w:t>every</w:t>
                        </w:r>
                        <w:r>
                          <w:rPr>
                            <w:color w:val="231F20"/>
                            <w:spacing w:val="-10"/>
                            <w:sz w:val="19"/>
                          </w:rPr>
                          <w:t> </w:t>
                        </w:r>
                        <w:r>
                          <w:rPr>
                            <w:color w:val="231F20"/>
                            <w:sz w:val="19"/>
                          </w:rPr>
                          <w:t>three</w:t>
                        </w:r>
                        <w:r>
                          <w:rPr>
                            <w:color w:val="231F20"/>
                            <w:spacing w:val="-10"/>
                            <w:sz w:val="19"/>
                          </w:rPr>
                          <w:t> </w:t>
                        </w:r>
                        <w:r>
                          <w:rPr>
                            <w:color w:val="231F20"/>
                            <w:sz w:val="19"/>
                          </w:rPr>
                          <w:t>months,</w:t>
                        </w:r>
                        <w:r>
                          <w:rPr>
                            <w:color w:val="231F20"/>
                            <w:spacing w:val="-10"/>
                            <w:sz w:val="19"/>
                          </w:rPr>
                          <w:t> </w:t>
                        </w:r>
                        <w:r>
                          <w:rPr>
                            <w:color w:val="231F20"/>
                            <w:sz w:val="19"/>
                          </w:rPr>
                          <w:t>managers</w:t>
                        </w:r>
                        <w:r>
                          <w:rPr>
                            <w:color w:val="231F20"/>
                            <w:spacing w:val="-10"/>
                            <w:sz w:val="19"/>
                          </w:rPr>
                          <w:t> </w:t>
                        </w:r>
                        <w:r>
                          <w:rPr>
                            <w:color w:val="231F20"/>
                            <w:sz w:val="19"/>
                          </w:rPr>
                          <w:t>need</w:t>
                        </w:r>
                        <w:r>
                          <w:rPr>
                            <w:color w:val="231F20"/>
                            <w:spacing w:val="-10"/>
                            <w:sz w:val="19"/>
                          </w:rPr>
                          <w:t> </w:t>
                        </w:r>
                        <w:r>
                          <w:rPr>
                            <w:color w:val="231F20"/>
                            <w:sz w:val="19"/>
                          </w:rPr>
                          <w:t>to</w:t>
                        </w:r>
                        <w:r>
                          <w:rPr>
                            <w:color w:val="231F20"/>
                            <w:spacing w:val="-10"/>
                            <w:sz w:val="19"/>
                          </w:rPr>
                          <w:t> </w:t>
                        </w:r>
                        <w:r>
                          <w:rPr>
                            <w:color w:val="231F20"/>
                            <w:sz w:val="19"/>
                          </w:rPr>
                          <w:t>review</w:t>
                        </w:r>
                        <w:r>
                          <w:rPr>
                            <w:color w:val="231F20"/>
                            <w:spacing w:val="-10"/>
                            <w:sz w:val="19"/>
                          </w:rPr>
                          <w:t> </w:t>
                        </w:r>
                        <w:r>
                          <w:rPr>
                            <w:color w:val="231F20"/>
                            <w:sz w:val="19"/>
                          </w:rPr>
                          <w:t>operations</w:t>
                        </w:r>
                        <w:r>
                          <w:rPr>
                            <w:color w:val="231F20"/>
                            <w:spacing w:val="-10"/>
                            <w:sz w:val="19"/>
                          </w:rPr>
                          <w:t> </w:t>
                        </w:r>
                        <w:r>
                          <w:rPr>
                            <w:color w:val="231F20"/>
                            <w:sz w:val="19"/>
                          </w:rPr>
                          <w:t>to</w:t>
                        </w:r>
                        <w:r>
                          <w:rPr>
                            <w:color w:val="231F20"/>
                            <w:spacing w:val="-10"/>
                            <w:sz w:val="19"/>
                          </w:rPr>
                          <w:t> </w:t>
                        </w:r>
                        <w:r>
                          <w:rPr>
                            <w:color w:val="231F20"/>
                            <w:sz w:val="19"/>
                          </w:rPr>
                          <w:t>ensure</w:t>
                        </w:r>
                        <w:r>
                          <w:rPr>
                            <w:color w:val="231F20"/>
                            <w:spacing w:val="-10"/>
                            <w:sz w:val="19"/>
                          </w:rPr>
                          <w:t> </w:t>
                        </w:r>
                        <w:r>
                          <w:rPr>
                            <w:color w:val="231F20"/>
                            <w:sz w:val="19"/>
                          </w:rPr>
                          <w:t>that</w:t>
                        </w:r>
                        <w:r>
                          <w:rPr>
                            <w:color w:val="231F20"/>
                            <w:spacing w:val="-10"/>
                            <w:sz w:val="19"/>
                          </w:rPr>
                          <w:t> </w:t>
                        </w:r>
                        <w:r>
                          <w:rPr>
                            <w:color w:val="231F20"/>
                            <w:sz w:val="19"/>
                          </w:rPr>
                          <w:t>control procedures work effectively.</w:t>
                        </w:r>
                      </w:p>
                      <w:p>
                        <w:pPr>
                          <w:pStyle w:val="TableParagraph"/>
                          <w:numPr>
                            <w:ilvl w:val="0"/>
                            <w:numId w:val="46"/>
                          </w:numPr>
                          <w:tabs>
                            <w:tab w:pos="236" w:val="left" w:leader="none"/>
                          </w:tabs>
                          <w:spacing w:line="222" w:lineRule="exact" w:before="0" w:after="0"/>
                          <w:ind w:left="235" w:right="0" w:hanging="218"/>
                          <w:jc w:val="left"/>
                          <w:rPr>
                            <w:sz w:val="19"/>
                          </w:rPr>
                        </w:pPr>
                        <w:r>
                          <w:rPr>
                            <w:color w:val="231F20"/>
                            <w:sz w:val="19"/>
                          </w:rPr>
                          <w:t>Collusion</w:t>
                        </w:r>
                        <w:r>
                          <w:rPr>
                            <w:color w:val="231F20"/>
                            <w:spacing w:val="-9"/>
                            <w:sz w:val="19"/>
                          </w:rPr>
                          <w:t> </w:t>
                        </w:r>
                        <w:r>
                          <w:rPr>
                            <w:color w:val="231F20"/>
                            <w:sz w:val="19"/>
                          </w:rPr>
                          <w:t>refers</w:t>
                        </w:r>
                        <w:r>
                          <w:rPr>
                            <w:color w:val="231F20"/>
                            <w:spacing w:val="-8"/>
                            <w:sz w:val="19"/>
                          </w:rPr>
                          <w:t> </w:t>
                        </w:r>
                        <w:r>
                          <w:rPr>
                            <w:color w:val="231F20"/>
                            <w:sz w:val="19"/>
                          </w:rPr>
                          <w:t>to</w:t>
                        </w:r>
                        <w:r>
                          <w:rPr>
                            <w:color w:val="231F20"/>
                            <w:spacing w:val="-8"/>
                            <w:sz w:val="19"/>
                          </w:rPr>
                          <w:t> </w:t>
                        </w:r>
                        <w:r>
                          <w:rPr>
                            <w:color w:val="231F20"/>
                            <w:sz w:val="19"/>
                          </w:rPr>
                          <w:t>the</w:t>
                        </w:r>
                        <w:r>
                          <w:rPr>
                            <w:color w:val="231F20"/>
                            <w:spacing w:val="-8"/>
                            <w:sz w:val="19"/>
                          </w:rPr>
                          <w:t> </w:t>
                        </w:r>
                        <w:r>
                          <w:rPr>
                            <w:color w:val="231F20"/>
                            <w:sz w:val="19"/>
                          </w:rPr>
                          <w:t>act</w:t>
                        </w:r>
                        <w:r>
                          <w:rPr>
                            <w:color w:val="231F20"/>
                            <w:spacing w:val="-8"/>
                            <w:sz w:val="19"/>
                          </w:rPr>
                          <w:t> </w:t>
                        </w:r>
                        <w:r>
                          <w:rPr>
                            <w:color w:val="231F20"/>
                            <w:sz w:val="19"/>
                          </w:rPr>
                          <w:t>of</w:t>
                        </w:r>
                        <w:r>
                          <w:rPr>
                            <w:color w:val="231F20"/>
                            <w:spacing w:val="-8"/>
                            <w:sz w:val="19"/>
                          </w:rPr>
                          <w:t> </w:t>
                        </w:r>
                        <w:r>
                          <w:rPr>
                            <w:color w:val="231F20"/>
                            <w:sz w:val="19"/>
                          </w:rPr>
                          <w:t>a</w:t>
                        </w:r>
                        <w:r>
                          <w:rPr>
                            <w:color w:val="231F20"/>
                            <w:spacing w:val="-8"/>
                            <w:sz w:val="19"/>
                          </w:rPr>
                          <w:t> </w:t>
                        </w:r>
                        <w:r>
                          <w:rPr>
                            <w:color w:val="231F20"/>
                            <w:sz w:val="19"/>
                          </w:rPr>
                          <w:t>single</w:t>
                        </w:r>
                        <w:r>
                          <w:rPr>
                            <w:color w:val="231F20"/>
                            <w:spacing w:val="-9"/>
                            <w:sz w:val="19"/>
                          </w:rPr>
                          <w:t> </w:t>
                        </w:r>
                        <w:r>
                          <w:rPr>
                            <w:color w:val="231F20"/>
                            <w:sz w:val="19"/>
                          </w:rPr>
                          <w:t>individual</w:t>
                        </w:r>
                        <w:r>
                          <w:rPr>
                            <w:color w:val="231F20"/>
                            <w:spacing w:val="-8"/>
                            <w:sz w:val="19"/>
                          </w:rPr>
                          <w:t> </w:t>
                        </w:r>
                        <w:r>
                          <w:rPr>
                            <w:color w:val="231F20"/>
                            <w:sz w:val="19"/>
                          </w:rPr>
                          <w:t>circumventing</w:t>
                        </w:r>
                        <w:r>
                          <w:rPr>
                            <w:color w:val="231F20"/>
                            <w:spacing w:val="-8"/>
                            <w:sz w:val="19"/>
                          </w:rPr>
                          <w:t> </w:t>
                        </w:r>
                        <w:r>
                          <w:rPr>
                            <w:color w:val="231F20"/>
                            <w:sz w:val="19"/>
                          </w:rPr>
                          <w:t>internal</w:t>
                        </w:r>
                        <w:r>
                          <w:rPr>
                            <w:color w:val="231F20"/>
                            <w:spacing w:val="-8"/>
                            <w:sz w:val="19"/>
                          </w:rPr>
                          <w:t> </w:t>
                        </w:r>
                        <w:r>
                          <w:rPr>
                            <w:color w:val="231F20"/>
                            <w:sz w:val="19"/>
                          </w:rPr>
                          <w:t>control</w:t>
                        </w:r>
                        <w:r>
                          <w:rPr>
                            <w:color w:val="231F20"/>
                            <w:spacing w:val="-8"/>
                            <w:sz w:val="19"/>
                          </w:rPr>
                          <w:t> </w:t>
                        </w:r>
                        <w:r>
                          <w:rPr>
                            <w:color w:val="231F20"/>
                            <w:spacing w:val="-2"/>
                            <w:sz w:val="19"/>
                          </w:rPr>
                          <w:t>procedures.</w:t>
                        </w:r>
                      </w:p>
                      <w:p>
                        <w:pPr>
                          <w:pStyle w:val="TableParagraph"/>
                          <w:numPr>
                            <w:ilvl w:val="0"/>
                            <w:numId w:val="46"/>
                          </w:numPr>
                          <w:tabs>
                            <w:tab w:pos="236" w:val="left" w:leader="none"/>
                          </w:tabs>
                          <w:spacing w:line="259" w:lineRule="auto" w:before="16" w:after="0"/>
                          <w:ind w:left="235" w:right="386" w:hanging="217"/>
                          <w:jc w:val="left"/>
                          <w:rPr>
                            <w:sz w:val="19"/>
                          </w:rPr>
                        </w:pPr>
                        <w:r>
                          <w:rPr>
                            <w:color w:val="231F20"/>
                            <w:sz w:val="19"/>
                          </w:rPr>
                          <w:t>Detective</w:t>
                        </w:r>
                        <w:r>
                          <w:rPr>
                            <w:color w:val="231F20"/>
                            <w:spacing w:val="-1"/>
                            <w:sz w:val="19"/>
                          </w:rPr>
                          <w:t> </w:t>
                        </w:r>
                        <w:r>
                          <w:rPr>
                            <w:color w:val="231F20"/>
                            <w:sz w:val="19"/>
                          </w:rPr>
                          <w:t>control</w:t>
                        </w:r>
                        <w:r>
                          <w:rPr>
                            <w:color w:val="231F20"/>
                            <w:spacing w:val="-1"/>
                            <w:sz w:val="19"/>
                          </w:rPr>
                          <w:t> </w:t>
                        </w:r>
                        <w:r>
                          <w:rPr>
                            <w:color w:val="231F20"/>
                            <w:sz w:val="19"/>
                          </w:rPr>
                          <w:t>procedures</w:t>
                        </w:r>
                        <w:r>
                          <w:rPr>
                            <w:color w:val="231F20"/>
                            <w:spacing w:val="-1"/>
                            <w:sz w:val="19"/>
                          </w:rPr>
                          <w:t> </w:t>
                        </w:r>
                        <w:r>
                          <w:rPr>
                            <w:color w:val="231F20"/>
                            <w:sz w:val="19"/>
                          </w:rPr>
                          <w:t>are</w:t>
                        </w:r>
                        <w:r>
                          <w:rPr>
                            <w:color w:val="231F20"/>
                            <w:spacing w:val="-1"/>
                            <w:sz w:val="19"/>
                          </w:rPr>
                          <w:t> </w:t>
                        </w:r>
                        <w:r>
                          <w:rPr>
                            <w:color w:val="231F20"/>
                            <w:sz w:val="19"/>
                          </w:rPr>
                          <w:t>designed</w:t>
                        </w:r>
                        <w:r>
                          <w:rPr>
                            <w:color w:val="231F20"/>
                            <w:spacing w:val="-1"/>
                            <w:sz w:val="19"/>
                          </w:rPr>
                          <w:t> </w:t>
                        </w:r>
                        <w:r>
                          <w:rPr>
                            <w:color w:val="231F20"/>
                            <w:sz w:val="19"/>
                          </w:rPr>
                          <w:t>to</w:t>
                        </w:r>
                        <w:r>
                          <w:rPr>
                            <w:color w:val="231F20"/>
                            <w:spacing w:val="-1"/>
                            <w:sz w:val="19"/>
                          </w:rPr>
                          <w:t> </w:t>
                        </w:r>
                        <w:r>
                          <w:rPr>
                            <w:color w:val="231F20"/>
                            <w:sz w:val="19"/>
                          </w:rPr>
                          <w:t>detect</w:t>
                        </w:r>
                        <w:r>
                          <w:rPr>
                            <w:color w:val="231F20"/>
                            <w:spacing w:val="-1"/>
                            <w:sz w:val="19"/>
                          </w:rPr>
                          <w:t> </w:t>
                        </w:r>
                        <w:r>
                          <w:rPr>
                            <w:color w:val="231F20"/>
                            <w:sz w:val="19"/>
                          </w:rPr>
                          <w:t>errors</w:t>
                        </w:r>
                        <w:r>
                          <w:rPr>
                            <w:color w:val="231F20"/>
                            <w:spacing w:val="-1"/>
                            <w:sz w:val="19"/>
                          </w:rPr>
                          <w:t> </w:t>
                        </w:r>
                        <w:r>
                          <w:rPr>
                            <w:color w:val="231F20"/>
                            <w:sz w:val="19"/>
                          </w:rPr>
                          <w:t>or</w:t>
                        </w:r>
                        <w:r>
                          <w:rPr>
                            <w:color w:val="231F20"/>
                            <w:spacing w:val="-1"/>
                            <w:sz w:val="19"/>
                          </w:rPr>
                          <w:t> </w:t>
                        </w:r>
                        <w:r>
                          <w:rPr>
                            <w:color w:val="231F20"/>
                            <w:sz w:val="19"/>
                          </w:rPr>
                          <w:t>fraud</w:t>
                        </w:r>
                        <w:r>
                          <w:rPr>
                            <w:color w:val="231F20"/>
                            <w:spacing w:val="-1"/>
                            <w:sz w:val="19"/>
                          </w:rPr>
                          <w:t> </w:t>
                        </w:r>
                        <w:r>
                          <w:rPr>
                            <w:color w:val="231F20"/>
                            <w:sz w:val="19"/>
                          </w:rPr>
                          <w:t>that</w:t>
                        </w:r>
                        <w:r>
                          <w:rPr>
                            <w:color w:val="231F20"/>
                            <w:spacing w:val="-1"/>
                            <w:sz w:val="19"/>
                          </w:rPr>
                          <w:t> </w:t>
                        </w:r>
                        <w:r>
                          <w:rPr>
                            <w:color w:val="231F20"/>
                            <w:sz w:val="19"/>
                          </w:rPr>
                          <w:t>have</w:t>
                        </w:r>
                        <w:r>
                          <w:rPr>
                            <w:color w:val="231F20"/>
                            <w:spacing w:val="-1"/>
                            <w:sz w:val="19"/>
                          </w:rPr>
                          <w:t> </w:t>
                        </w:r>
                        <w:r>
                          <w:rPr>
                            <w:color w:val="231F20"/>
                            <w:sz w:val="19"/>
                          </w:rPr>
                          <w:t>already </w:t>
                        </w:r>
                        <w:r>
                          <w:rPr>
                            <w:color w:val="231F20"/>
                            <w:spacing w:val="-2"/>
                            <w:sz w:val="19"/>
                          </w:rPr>
                          <w:t>occurred,</w:t>
                        </w:r>
                        <w:r>
                          <w:rPr>
                            <w:color w:val="231F20"/>
                            <w:spacing w:val="-3"/>
                            <w:sz w:val="19"/>
                          </w:rPr>
                          <w:t> </w:t>
                        </w:r>
                        <w:r>
                          <w:rPr>
                            <w:color w:val="231F20"/>
                            <w:spacing w:val="-2"/>
                            <w:sz w:val="19"/>
                          </w:rPr>
                          <w:t>while</w:t>
                        </w:r>
                        <w:r>
                          <w:rPr>
                            <w:color w:val="231F20"/>
                            <w:spacing w:val="-3"/>
                            <w:sz w:val="19"/>
                          </w:rPr>
                          <w:t> </w:t>
                        </w:r>
                        <w:r>
                          <w:rPr>
                            <w:color w:val="231F20"/>
                            <w:spacing w:val="-2"/>
                            <w:sz w:val="19"/>
                          </w:rPr>
                          <w:t>preventive</w:t>
                        </w:r>
                        <w:r>
                          <w:rPr>
                            <w:color w:val="231F20"/>
                            <w:spacing w:val="-3"/>
                            <w:sz w:val="19"/>
                          </w:rPr>
                          <w:t> </w:t>
                        </w:r>
                        <w:r>
                          <w:rPr>
                            <w:color w:val="231F20"/>
                            <w:spacing w:val="-2"/>
                            <w:sz w:val="19"/>
                          </w:rPr>
                          <w:t>control</w:t>
                        </w:r>
                        <w:r>
                          <w:rPr>
                            <w:color w:val="231F20"/>
                            <w:spacing w:val="-3"/>
                            <w:sz w:val="19"/>
                          </w:rPr>
                          <w:t> </w:t>
                        </w:r>
                        <w:r>
                          <w:rPr>
                            <w:color w:val="231F20"/>
                            <w:spacing w:val="-2"/>
                            <w:sz w:val="19"/>
                          </w:rPr>
                          <w:t>procedures</w:t>
                        </w:r>
                        <w:r>
                          <w:rPr>
                            <w:color w:val="231F20"/>
                            <w:spacing w:val="-3"/>
                            <w:sz w:val="19"/>
                          </w:rPr>
                          <w:t> </w:t>
                        </w:r>
                        <w:r>
                          <w:rPr>
                            <w:color w:val="231F20"/>
                            <w:spacing w:val="-2"/>
                            <w:sz w:val="19"/>
                          </w:rPr>
                          <w:t>are</w:t>
                        </w:r>
                        <w:r>
                          <w:rPr>
                            <w:color w:val="231F20"/>
                            <w:spacing w:val="-3"/>
                            <w:sz w:val="19"/>
                          </w:rPr>
                          <w:t> </w:t>
                        </w:r>
                        <w:r>
                          <w:rPr>
                            <w:color w:val="231F20"/>
                            <w:spacing w:val="-2"/>
                            <w:sz w:val="19"/>
                          </w:rPr>
                          <w:t>designed</w:t>
                        </w:r>
                        <w:r>
                          <w:rPr>
                            <w:color w:val="231F20"/>
                            <w:spacing w:val="-3"/>
                            <w:sz w:val="19"/>
                          </w:rPr>
                          <w:t> </w:t>
                        </w:r>
                        <w:r>
                          <w:rPr>
                            <w:color w:val="231F20"/>
                            <w:spacing w:val="-2"/>
                            <w:sz w:val="19"/>
                          </w:rPr>
                          <w:t>to</w:t>
                        </w:r>
                        <w:r>
                          <w:rPr>
                            <w:color w:val="231F20"/>
                            <w:spacing w:val="-3"/>
                            <w:sz w:val="19"/>
                          </w:rPr>
                          <w:t> </w:t>
                        </w:r>
                        <w:r>
                          <w:rPr>
                            <w:color w:val="231F20"/>
                            <w:spacing w:val="-2"/>
                            <w:sz w:val="19"/>
                          </w:rPr>
                          <w:t>keep</w:t>
                        </w:r>
                        <w:r>
                          <w:rPr>
                            <w:color w:val="231F20"/>
                            <w:spacing w:val="-3"/>
                            <w:sz w:val="19"/>
                          </w:rPr>
                          <w:t> </w:t>
                        </w:r>
                        <w:r>
                          <w:rPr>
                            <w:color w:val="231F20"/>
                            <w:spacing w:val="-2"/>
                            <w:sz w:val="19"/>
                          </w:rPr>
                          <w:t>errors</w:t>
                        </w:r>
                        <w:r>
                          <w:rPr>
                            <w:color w:val="231F20"/>
                            <w:spacing w:val="-3"/>
                            <w:sz w:val="19"/>
                          </w:rPr>
                          <w:t> </w:t>
                        </w:r>
                        <w:r>
                          <w:rPr>
                            <w:color w:val="231F20"/>
                            <w:spacing w:val="-2"/>
                            <w:sz w:val="19"/>
                          </w:rPr>
                          <w:t>or</w:t>
                        </w:r>
                        <w:r>
                          <w:rPr>
                            <w:color w:val="231F20"/>
                            <w:spacing w:val="-3"/>
                            <w:sz w:val="19"/>
                          </w:rPr>
                          <w:t> </w:t>
                        </w:r>
                        <w:r>
                          <w:rPr>
                            <w:color w:val="231F20"/>
                            <w:spacing w:val="-2"/>
                            <w:sz w:val="19"/>
                          </w:rPr>
                          <w:t>fraud</w:t>
                        </w:r>
                        <w:r>
                          <w:rPr>
                            <w:color w:val="231F20"/>
                            <w:spacing w:val="-3"/>
                            <w:sz w:val="19"/>
                          </w:rPr>
                          <w:t> </w:t>
                        </w:r>
                        <w:r>
                          <w:rPr>
                            <w:color w:val="231F20"/>
                            <w:spacing w:val="-2"/>
                            <w:sz w:val="19"/>
                          </w:rPr>
                          <w:t>from</w:t>
                        </w:r>
                        <w:r>
                          <w:rPr>
                            <w:color w:val="231F20"/>
                            <w:sz w:val="19"/>
                          </w:rPr>
                          <w:t> occurring in the first place.</w:t>
                        </w:r>
                      </w:p>
                      <w:p>
                        <w:pPr>
                          <w:pStyle w:val="TableParagraph"/>
                          <w:numPr>
                            <w:ilvl w:val="0"/>
                            <w:numId w:val="46"/>
                          </w:numPr>
                          <w:tabs>
                            <w:tab w:pos="236" w:val="left" w:leader="none"/>
                          </w:tabs>
                          <w:spacing w:line="259" w:lineRule="auto" w:before="0" w:after="0"/>
                          <w:ind w:left="235" w:right="96" w:hanging="217"/>
                          <w:jc w:val="left"/>
                          <w:rPr>
                            <w:sz w:val="19"/>
                          </w:rPr>
                        </w:pPr>
                        <w:r>
                          <w:rPr>
                            <w:color w:val="231F20"/>
                            <w:spacing w:val="-2"/>
                            <w:sz w:val="19"/>
                          </w:rPr>
                          <w:t>Fraud</w:t>
                        </w:r>
                        <w:r>
                          <w:rPr>
                            <w:color w:val="231F20"/>
                            <w:spacing w:val="-4"/>
                            <w:sz w:val="19"/>
                          </w:rPr>
                          <w:t> </w:t>
                        </w:r>
                        <w:r>
                          <w:rPr>
                            <w:color w:val="231F20"/>
                            <w:spacing w:val="-2"/>
                            <w:sz w:val="19"/>
                          </w:rPr>
                          <w:t>committed</w:t>
                        </w:r>
                        <w:r>
                          <w:rPr>
                            <w:color w:val="231F20"/>
                            <w:spacing w:val="-4"/>
                            <w:sz w:val="19"/>
                          </w:rPr>
                          <w:t> </w:t>
                        </w:r>
                        <w:r>
                          <w:rPr>
                            <w:color w:val="231F20"/>
                            <w:spacing w:val="-2"/>
                            <w:sz w:val="19"/>
                          </w:rPr>
                          <w:t>by</w:t>
                        </w:r>
                        <w:r>
                          <w:rPr>
                            <w:color w:val="231F20"/>
                            <w:spacing w:val="-4"/>
                            <w:sz w:val="19"/>
                          </w:rPr>
                          <w:t> </w:t>
                        </w:r>
                        <w:r>
                          <w:rPr>
                            <w:color w:val="231F20"/>
                            <w:spacing w:val="-2"/>
                            <w:sz w:val="19"/>
                          </w:rPr>
                          <w:t>top-level</w:t>
                        </w:r>
                        <w:r>
                          <w:rPr>
                            <w:color w:val="231F20"/>
                            <w:spacing w:val="-4"/>
                            <w:sz w:val="19"/>
                          </w:rPr>
                          <w:t> </w:t>
                        </w:r>
                        <w:r>
                          <w:rPr>
                            <w:color w:val="231F20"/>
                            <w:spacing w:val="-2"/>
                            <w:sz w:val="19"/>
                          </w:rPr>
                          <w:t>employees</w:t>
                        </w:r>
                        <w:r>
                          <w:rPr>
                            <w:color w:val="231F20"/>
                            <w:spacing w:val="-4"/>
                            <w:sz w:val="19"/>
                          </w:rPr>
                          <w:t> </w:t>
                        </w:r>
                        <w:r>
                          <w:rPr>
                            <w:color w:val="231F20"/>
                            <w:spacing w:val="-2"/>
                            <w:sz w:val="19"/>
                          </w:rPr>
                          <w:t>is</w:t>
                        </w:r>
                        <w:r>
                          <w:rPr>
                            <w:color w:val="231F20"/>
                            <w:spacing w:val="-4"/>
                            <w:sz w:val="19"/>
                          </w:rPr>
                          <w:t> </w:t>
                        </w:r>
                        <w:r>
                          <w:rPr>
                            <w:color w:val="231F20"/>
                            <w:spacing w:val="-2"/>
                            <w:sz w:val="19"/>
                          </w:rPr>
                          <w:t>more</w:t>
                        </w:r>
                        <w:r>
                          <w:rPr>
                            <w:color w:val="231F20"/>
                            <w:spacing w:val="-4"/>
                            <w:sz w:val="19"/>
                          </w:rPr>
                          <w:t> </w:t>
                        </w:r>
                        <w:r>
                          <w:rPr>
                            <w:color w:val="231F20"/>
                            <w:spacing w:val="-2"/>
                            <w:sz w:val="19"/>
                          </w:rPr>
                          <w:t>difficult</w:t>
                        </w:r>
                        <w:r>
                          <w:rPr>
                            <w:color w:val="231F20"/>
                            <w:spacing w:val="-4"/>
                            <w:sz w:val="19"/>
                          </w:rPr>
                          <w:t> </w:t>
                        </w:r>
                        <w:r>
                          <w:rPr>
                            <w:color w:val="231F20"/>
                            <w:spacing w:val="-2"/>
                            <w:sz w:val="19"/>
                          </w:rPr>
                          <w:t>to</w:t>
                        </w:r>
                        <w:r>
                          <w:rPr>
                            <w:color w:val="231F20"/>
                            <w:spacing w:val="-4"/>
                            <w:sz w:val="19"/>
                          </w:rPr>
                          <w:t> </w:t>
                        </w:r>
                        <w:r>
                          <w:rPr>
                            <w:color w:val="231F20"/>
                            <w:spacing w:val="-2"/>
                            <w:sz w:val="19"/>
                          </w:rPr>
                          <w:t>detect</w:t>
                        </w:r>
                        <w:r>
                          <w:rPr>
                            <w:color w:val="231F20"/>
                            <w:spacing w:val="-4"/>
                            <w:sz w:val="19"/>
                          </w:rPr>
                          <w:t> </w:t>
                        </w:r>
                        <w:r>
                          <w:rPr>
                            <w:color w:val="231F20"/>
                            <w:spacing w:val="-2"/>
                            <w:sz w:val="19"/>
                          </w:rPr>
                          <w:t>because</w:t>
                        </w:r>
                        <w:r>
                          <w:rPr>
                            <w:color w:val="231F20"/>
                            <w:spacing w:val="-4"/>
                            <w:sz w:val="19"/>
                          </w:rPr>
                          <w:t> </w:t>
                        </w:r>
                        <w:r>
                          <w:rPr>
                            <w:color w:val="231F20"/>
                            <w:spacing w:val="-2"/>
                            <w:sz w:val="19"/>
                          </w:rPr>
                          <w:t>those</w:t>
                        </w:r>
                        <w:r>
                          <w:rPr>
                            <w:color w:val="231F20"/>
                            <w:spacing w:val="-4"/>
                            <w:sz w:val="19"/>
                          </w:rPr>
                          <w:t> </w:t>
                        </w:r>
                        <w:r>
                          <w:rPr>
                            <w:color w:val="231F20"/>
                            <w:spacing w:val="-2"/>
                            <w:sz w:val="19"/>
                          </w:rPr>
                          <w:t>employees</w:t>
                        </w:r>
                        <w:r>
                          <w:rPr>
                            <w:color w:val="231F20"/>
                            <w:sz w:val="19"/>
                          </w:rPr>
                          <w:t> more often have the ability to override internal control features.</w:t>
                        </w:r>
                      </w:p>
                      <w:p>
                        <w:pPr>
                          <w:pStyle w:val="TableParagraph"/>
                          <w:numPr>
                            <w:ilvl w:val="0"/>
                            <w:numId w:val="46"/>
                          </w:numPr>
                          <w:tabs>
                            <w:tab w:pos="236" w:val="left" w:leader="none"/>
                          </w:tabs>
                          <w:spacing w:line="259" w:lineRule="auto" w:before="0" w:after="0"/>
                          <w:ind w:left="235" w:right="345" w:hanging="217"/>
                          <w:jc w:val="left"/>
                          <w:rPr>
                            <w:sz w:val="19"/>
                          </w:rPr>
                        </w:pPr>
                        <w:r>
                          <w:rPr>
                            <w:color w:val="231F20"/>
                            <w:sz w:val="19"/>
                          </w:rPr>
                          <w:t>A good example of separation of duties would be having one person collect cash from customers</w:t>
                        </w:r>
                        <w:r>
                          <w:rPr>
                            <w:color w:val="231F20"/>
                            <w:spacing w:val="-11"/>
                            <w:sz w:val="19"/>
                          </w:rPr>
                          <w:t> </w:t>
                        </w:r>
                        <w:r>
                          <w:rPr>
                            <w:color w:val="231F20"/>
                            <w:sz w:val="19"/>
                          </w:rPr>
                          <w:t>and</w:t>
                        </w:r>
                        <w:r>
                          <w:rPr>
                            <w:color w:val="231F20"/>
                            <w:spacing w:val="-10"/>
                            <w:sz w:val="19"/>
                          </w:rPr>
                          <w:t> </w:t>
                        </w:r>
                        <w:r>
                          <w:rPr>
                            <w:color w:val="231F20"/>
                            <w:sz w:val="19"/>
                          </w:rPr>
                          <w:t>account</w:t>
                        </w:r>
                        <w:r>
                          <w:rPr>
                            <w:color w:val="231F20"/>
                            <w:spacing w:val="-11"/>
                            <w:sz w:val="19"/>
                          </w:rPr>
                          <w:t> </w:t>
                        </w:r>
                        <w:r>
                          <w:rPr>
                            <w:color w:val="231F20"/>
                            <w:sz w:val="19"/>
                          </w:rPr>
                          <w:t>for</w:t>
                        </w:r>
                        <w:r>
                          <w:rPr>
                            <w:color w:val="231F20"/>
                            <w:spacing w:val="-10"/>
                            <w:sz w:val="19"/>
                          </w:rPr>
                          <w:t> </w:t>
                        </w:r>
                        <w:r>
                          <w:rPr>
                            <w:color w:val="231F20"/>
                            <w:sz w:val="19"/>
                          </w:rPr>
                          <w:t>it,</w:t>
                        </w:r>
                        <w:r>
                          <w:rPr>
                            <w:color w:val="231F20"/>
                            <w:spacing w:val="-10"/>
                            <w:sz w:val="19"/>
                          </w:rPr>
                          <w:t> </w:t>
                        </w:r>
                        <w:r>
                          <w:rPr>
                            <w:color w:val="231F20"/>
                            <w:sz w:val="19"/>
                          </w:rPr>
                          <w:t>while</w:t>
                        </w:r>
                        <w:r>
                          <w:rPr>
                            <w:color w:val="231F20"/>
                            <w:spacing w:val="-11"/>
                            <w:sz w:val="19"/>
                          </w:rPr>
                          <w:t> </w:t>
                        </w:r>
                        <w:r>
                          <w:rPr>
                            <w:color w:val="231F20"/>
                            <w:sz w:val="19"/>
                          </w:rPr>
                          <w:t>having</w:t>
                        </w:r>
                        <w:r>
                          <w:rPr>
                            <w:color w:val="231F20"/>
                            <w:spacing w:val="-10"/>
                            <w:sz w:val="19"/>
                          </w:rPr>
                          <w:t> </w:t>
                        </w:r>
                        <w:r>
                          <w:rPr>
                            <w:color w:val="231F20"/>
                            <w:sz w:val="19"/>
                          </w:rPr>
                          <w:t>another</w:t>
                        </w:r>
                        <w:r>
                          <w:rPr>
                            <w:color w:val="231F20"/>
                            <w:spacing w:val="-11"/>
                            <w:sz w:val="19"/>
                          </w:rPr>
                          <w:t> </w:t>
                        </w:r>
                        <w:r>
                          <w:rPr>
                            <w:color w:val="231F20"/>
                            <w:sz w:val="19"/>
                          </w:rPr>
                          <w:t>person</w:t>
                        </w:r>
                        <w:r>
                          <w:rPr>
                            <w:color w:val="231F20"/>
                            <w:spacing w:val="-10"/>
                            <w:sz w:val="19"/>
                          </w:rPr>
                          <w:t> </w:t>
                        </w:r>
                        <w:r>
                          <w:rPr>
                            <w:color w:val="231F20"/>
                            <w:sz w:val="19"/>
                          </w:rPr>
                          <w:t>order</w:t>
                        </w:r>
                        <w:r>
                          <w:rPr>
                            <w:color w:val="231F20"/>
                            <w:spacing w:val="-10"/>
                            <w:sz w:val="19"/>
                          </w:rPr>
                          <w:t> </w:t>
                        </w:r>
                        <w:r>
                          <w:rPr>
                            <w:color w:val="231F20"/>
                            <w:sz w:val="19"/>
                          </w:rPr>
                          <w:t>inventory</w:t>
                        </w:r>
                        <w:r>
                          <w:rPr>
                            <w:color w:val="231F20"/>
                            <w:spacing w:val="-11"/>
                            <w:sz w:val="19"/>
                          </w:rPr>
                          <w:t> </w:t>
                        </w:r>
                        <w:r>
                          <w:rPr>
                            <w:color w:val="231F20"/>
                            <w:sz w:val="19"/>
                          </w:rPr>
                          <w:t>and</w:t>
                        </w:r>
                        <w:r>
                          <w:rPr>
                            <w:color w:val="231F20"/>
                            <w:spacing w:val="-10"/>
                            <w:sz w:val="19"/>
                          </w:rPr>
                          <w:t> </w:t>
                        </w:r>
                        <w:r>
                          <w:rPr>
                            <w:color w:val="231F20"/>
                            <w:sz w:val="19"/>
                          </w:rPr>
                          <w:t>maintain control over it.</w:t>
                        </w:r>
                      </w:p>
                      <w:p>
                        <w:pPr>
                          <w:pStyle w:val="TableParagraph"/>
                          <w:numPr>
                            <w:ilvl w:val="0"/>
                            <w:numId w:val="46"/>
                          </w:numPr>
                          <w:tabs>
                            <w:tab w:pos="236" w:val="left" w:leader="none"/>
                          </w:tabs>
                          <w:spacing w:line="221" w:lineRule="exact" w:before="0" w:after="0"/>
                          <w:ind w:left="235" w:right="0" w:hanging="199"/>
                          <w:jc w:val="left"/>
                          <w:rPr>
                            <w:sz w:val="19"/>
                          </w:rPr>
                        </w:pPr>
                        <w:r>
                          <w:rPr>
                            <w:color w:val="231F20"/>
                            <w:spacing w:val="-2"/>
                            <w:sz w:val="19"/>
                          </w:rPr>
                          <w:t>Employee</w:t>
                        </w:r>
                        <w:r>
                          <w:rPr>
                            <w:color w:val="231F20"/>
                            <w:spacing w:val="-1"/>
                            <w:sz w:val="19"/>
                          </w:rPr>
                          <w:t> </w:t>
                        </w:r>
                        <w:r>
                          <w:rPr>
                            <w:color w:val="231F20"/>
                            <w:spacing w:val="-2"/>
                            <w:sz w:val="19"/>
                          </w:rPr>
                          <w:t>tips</w:t>
                        </w:r>
                        <w:r>
                          <w:rPr>
                            <w:color w:val="231F20"/>
                            <w:spacing w:val="-1"/>
                            <w:sz w:val="19"/>
                          </w:rPr>
                          <w:t> </w:t>
                        </w:r>
                        <w:r>
                          <w:rPr>
                            <w:color w:val="231F20"/>
                            <w:spacing w:val="-2"/>
                            <w:sz w:val="19"/>
                          </w:rPr>
                          <w:t>historically</w:t>
                        </w:r>
                        <w:r>
                          <w:rPr>
                            <w:color w:val="231F20"/>
                            <w:spacing w:val="-1"/>
                            <w:sz w:val="19"/>
                          </w:rPr>
                          <w:t> </w:t>
                        </w:r>
                        <w:r>
                          <w:rPr>
                            <w:color w:val="231F20"/>
                            <w:spacing w:val="-2"/>
                            <w:sz w:val="19"/>
                          </w:rPr>
                          <w:t>have</w:t>
                        </w:r>
                        <w:r>
                          <w:rPr>
                            <w:color w:val="231F20"/>
                            <w:spacing w:val="-1"/>
                            <w:sz w:val="19"/>
                          </w:rPr>
                          <w:t> </w:t>
                        </w:r>
                        <w:r>
                          <w:rPr>
                            <w:color w:val="231F20"/>
                            <w:spacing w:val="-2"/>
                            <w:sz w:val="19"/>
                          </w:rPr>
                          <w:t>been</w:t>
                        </w:r>
                        <w:r>
                          <w:rPr>
                            <w:color w:val="231F20"/>
                            <w:sz w:val="19"/>
                          </w:rPr>
                          <w:t> </w:t>
                        </w:r>
                        <w:r>
                          <w:rPr>
                            <w:color w:val="231F20"/>
                            <w:spacing w:val="-2"/>
                            <w:sz w:val="19"/>
                          </w:rPr>
                          <w:t>the</w:t>
                        </w:r>
                        <w:r>
                          <w:rPr>
                            <w:color w:val="231F20"/>
                            <w:spacing w:val="-1"/>
                            <w:sz w:val="19"/>
                          </w:rPr>
                          <w:t> </w:t>
                        </w:r>
                        <w:r>
                          <w:rPr>
                            <w:color w:val="231F20"/>
                            <w:spacing w:val="-2"/>
                            <w:sz w:val="19"/>
                          </w:rPr>
                          <w:t>most</w:t>
                        </w:r>
                        <w:r>
                          <w:rPr>
                            <w:color w:val="231F20"/>
                            <w:spacing w:val="-1"/>
                            <w:sz w:val="19"/>
                          </w:rPr>
                          <w:t> </w:t>
                        </w:r>
                        <w:r>
                          <w:rPr>
                            <w:color w:val="231F20"/>
                            <w:spacing w:val="-2"/>
                            <w:sz w:val="19"/>
                          </w:rPr>
                          <w:t>common</w:t>
                        </w:r>
                        <w:r>
                          <w:rPr>
                            <w:color w:val="231F20"/>
                            <w:spacing w:val="-1"/>
                            <w:sz w:val="19"/>
                          </w:rPr>
                          <w:t> </w:t>
                        </w:r>
                        <w:r>
                          <w:rPr>
                            <w:color w:val="231F20"/>
                            <w:spacing w:val="-2"/>
                            <w:sz w:val="19"/>
                          </w:rPr>
                          <w:t>means</w:t>
                        </w:r>
                        <w:r>
                          <w:rPr>
                            <w:color w:val="231F20"/>
                            <w:spacing w:val="-1"/>
                            <w:sz w:val="19"/>
                          </w:rPr>
                          <w:t> </w:t>
                        </w:r>
                        <w:r>
                          <w:rPr>
                            <w:color w:val="231F20"/>
                            <w:spacing w:val="-2"/>
                            <w:sz w:val="19"/>
                          </w:rPr>
                          <w:t>of</w:t>
                        </w:r>
                        <w:r>
                          <w:rPr>
                            <w:color w:val="231F20"/>
                            <w:sz w:val="19"/>
                          </w:rPr>
                          <w:t> </w:t>
                        </w:r>
                        <w:r>
                          <w:rPr>
                            <w:color w:val="231F20"/>
                            <w:spacing w:val="-2"/>
                            <w:sz w:val="19"/>
                          </w:rPr>
                          <w:t>detecting</w:t>
                        </w:r>
                        <w:r>
                          <w:rPr>
                            <w:color w:val="231F20"/>
                            <w:spacing w:val="-1"/>
                            <w:sz w:val="19"/>
                          </w:rPr>
                          <w:t> </w:t>
                        </w:r>
                        <w:r>
                          <w:rPr>
                            <w:color w:val="231F20"/>
                            <w:spacing w:val="-2"/>
                            <w:sz w:val="19"/>
                          </w:rPr>
                          <w:t>employee</w:t>
                        </w:r>
                        <w:r>
                          <w:rPr>
                            <w:color w:val="231F20"/>
                            <w:spacing w:val="-1"/>
                            <w:sz w:val="19"/>
                          </w:rPr>
                          <w:t> </w:t>
                        </w:r>
                        <w:r>
                          <w:rPr>
                            <w:color w:val="231F20"/>
                            <w:spacing w:val="-2"/>
                            <w:sz w:val="19"/>
                          </w:rPr>
                          <w:t>fraud.</w:t>
                        </w:r>
                      </w:p>
                      <w:p>
                        <w:pPr>
                          <w:pStyle w:val="TableParagraph"/>
                          <w:numPr>
                            <w:ilvl w:val="0"/>
                            <w:numId w:val="46"/>
                          </w:numPr>
                          <w:tabs>
                            <w:tab w:pos="236" w:val="left" w:leader="none"/>
                          </w:tabs>
                          <w:spacing w:line="259" w:lineRule="auto" w:before="14" w:after="0"/>
                          <w:ind w:left="235" w:right="268" w:hanging="217"/>
                          <w:jc w:val="left"/>
                          <w:rPr>
                            <w:sz w:val="19"/>
                          </w:rPr>
                        </w:pPr>
                        <w:r>
                          <w:rPr>
                            <w:color w:val="231F20"/>
                            <w:sz w:val="19"/>
                          </w:rPr>
                          <w:t>Detective controls include reconciling the physical assets of the company with the </w:t>
                        </w:r>
                        <w:r>
                          <w:rPr>
                            <w:color w:val="231F20"/>
                            <w:spacing w:val="-2"/>
                            <w:sz w:val="19"/>
                          </w:rPr>
                          <w:t>accounting records and comparing actual performance of individuals or processes against</w:t>
                        </w:r>
                        <w:r>
                          <w:rPr>
                            <w:color w:val="231F20"/>
                            <w:sz w:val="19"/>
                          </w:rPr>
                          <w:t> their expected performance.</w:t>
                        </w:r>
                      </w:p>
                      <w:p>
                        <w:pPr>
                          <w:pStyle w:val="TableParagraph"/>
                          <w:numPr>
                            <w:ilvl w:val="0"/>
                            <w:numId w:val="46"/>
                          </w:numPr>
                          <w:tabs>
                            <w:tab w:pos="236" w:val="left" w:leader="none"/>
                          </w:tabs>
                          <w:spacing w:line="221" w:lineRule="exact" w:before="0" w:after="0"/>
                          <w:ind w:left="235" w:right="0" w:hanging="218"/>
                          <w:jc w:val="left"/>
                          <w:rPr>
                            <w:sz w:val="19"/>
                          </w:rPr>
                        </w:pPr>
                        <w:r>
                          <w:rPr>
                            <w:color w:val="231F20"/>
                            <w:spacing w:val="-2"/>
                            <w:sz w:val="19"/>
                          </w:rPr>
                          <w:t>Effective</w:t>
                        </w:r>
                        <w:r>
                          <w:rPr>
                            <w:color w:val="231F20"/>
                            <w:spacing w:val="-1"/>
                            <w:sz w:val="19"/>
                          </w:rPr>
                          <w:t> </w:t>
                        </w:r>
                        <w:r>
                          <w:rPr>
                            <w:color w:val="231F20"/>
                            <w:spacing w:val="-2"/>
                            <w:sz w:val="19"/>
                          </w:rPr>
                          <w:t>internal</w:t>
                        </w:r>
                        <w:r>
                          <w:rPr>
                            <w:color w:val="231F20"/>
                            <w:spacing w:val="-1"/>
                            <w:sz w:val="19"/>
                          </w:rPr>
                          <w:t> </w:t>
                        </w:r>
                        <w:r>
                          <w:rPr>
                            <w:color w:val="231F20"/>
                            <w:spacing w:val="-2"/>
                            <w:sz w:val="19"/>
                          </w:rPr>
                          <w:t>controls</w:t>
                        </w:r>
                        <w:r>
                          <w:rPr>
                            <w:color w:val="231F20"/>
                            <w:spacing w:val="-1"/>
                            <w:sz w:val="19"/>
                          </w:rPr>
                          <w:t> </w:t>
                        </w:r>
                        <w:r>
                          <w:rPr>
                            <w:color w:val="231F20"/>
                            <w:spacing w:val="-2"/>
                            <w:sz w:val="19"/>
                          </w:rPr>
                          <w:t>and</w:t>
                        </w:r>
                        <w:r>
                          <w:rPr>
                            <w:color w:val="231F20"/>
                            <w:sz w:val="19"/>
                          </w:rPr>
                          <w:t> </w:t>
                        </w:r>
                        <w:r>
                          <w:rPr>
                            <w:color w:val="231F20"/>
                            <w:spacing w:val="-2"/>
                            <w:sz w:val="19"/>
                          </w:rPr>
                          <w:t>ethical</w:t>
                        </w:r>
                        <w:r>
                          <w:rPr>
                            <w:color w:val="231F20"/>
                            <w:spacing w:val="-1"/>
                            <w:sz w:val="19"/>
                          </w:rPr>
                          <w:t> </w:t>
                        </w:r>
                        <w:r>
                          <w:rPr>
                            <w:color w:val="231F20"/>
                            <w:spacing w:val="-2"/>
                            <w:sz w:val="19"/>
                          </w:rPr>
                          <w:t>employees</w:t>
                        </w:r>
                        <w:r>
                          <w:rPr>
                            <w:color w:val="231F20"/>
                            <w:spacing w:val="-1"/>
                            <w:sz w:val="19"/>
                          </w:rPr>
                          <w:t> </w:t>
                        </w:r>
                        <w:r>
                          <w:rPr>
                            <w:color w:val="231F20"/>
                            <w:spacing w:val="-2"/>
                            <w:sz w:val="19"/>
                          </w:rPr>
                          <w:t>ensure</w:t>
                        </w:r>
                        <w:r>
                          <w:rPr>
                            <w:color w:val="231F20"/>
                            <w:sz w:val="19"/>
                          </w:rPr>
                          <w:t> </w:t>
                        </w:r>
                        <w:r>
                          <w:rPr>
                            <w:color w:val="231F20"/>
                            <w:spacing w:val="-2"/>
                            <w:sz w:val="19"/>
                          </w:rPr>
                          <w:t>a</w:t>
                        </w:r>
                        <w:r>
                          <w:rPr>
                            <w:color w:val="231F20"/>
                            <w:spacing w:val="-1"/>
                            <w:sz w:val="19"/>
                          </w:rPr>
                          <w:t> </w:t>
                        </w:r>
                        <w:r>
                          <w:rPr>
                            <w:color w:val="231F20"/>
                            <w:spacing w:val="-2"/>
                            <w:sz w:val="19"/>
                          </w:rPr>
                          <w:t>company’s</w:t>
                        </w:r>
                        <w:r>
                          <w:rPr>
                            <w:color w:val="231F20"/>
                            <w:spacing w:val="-1"/>
                            <w:sz w:val="19"/>
                          </w:rPr>
                          <w:t> </w:t>
                        </w:r>
                        <w:r>
                          <w:rPr>
                            <w:color w:val="231F20"/>
                            <w:spacing w:val="-2"/>
                            <w:sz w:val="19"/>
                          </w:rPr>
                          <w:t>success.</w:t>
                        </w:r>
                      </w:p>
                      <w:p>
                        <w:pPr>
                          <w:pStyle w:val="TableParagraph"/>
                          <w:spacing w:before="160"/>
                          <w:ind w:left="-5"/>
                          <w:rPr>
                            <w:rFonts w:ascii="Arial"/>
                            <w:b/>
                            <w:i/>
                            <w:sz w:val="19"/>
                          </w:rPr>
                        </w:pPr>
                        <w:r>
                          <w:rPr>
                            <w:rFonts w:ascii="Arial"/>
                            <w:b/>
                            <w:i/>
                            <w:color w:val="231F20"/>
                            <w:spacing w:val="-2"/>
                            <w:sz w:val="19"/>
                          </w:rPr>
                          <w:t>Required:</w:t>
                        </w:r>
                      </w:p>
                      <w:p>
                        <w:pPr>
                          <w:pStyle w:val="TableParagraph"/>
                          <w:spacing w:before="39"/>
                          <w:ind w:left="-5"/>
                          <w:rPr>
                            <w:sz w:val="19"/>
                          </w:rPr>
                        </w:pPr>
                        <w:r>
                          <w:rPr>
                            <w:color w:val="231F20"/>
                            <w:sz w:val="19"/>
                          </w:rPr>
                          <w:t>State</w:t>
                        </w:r>
                        <w:r>
                          <w:rPr>
                            <w:color w:val="231F20"/>
                            <w:spacing w:val="-9"/>
                            <w:sz w:val="19"/>
                          </w:rPr>
                          <w:t> </w:t>
                        </w:r>
                        <w:r>
                          <w:rPr>
                            <w:color w:val="231F20"/>
                            <w:sz w:val="19"/>
                          </w:rPr>
                          <w:t>whether</w:t>
                        </w:r>
                        <w:r>
                          <w:rPr>
                            <w:color w:val="231F20"/>
                            <w:spacing w:val="-9"/>
                            <w:sz w:val="19"/>
                          </w:rPr>
                          <w:t> </w:t>
                        </w:r>
                        <w:r>
                          <w:rPr>
                            <w:color w:val="231F20"/>
                            <w:sz w:val="19"/>
                          </w:rPr>
                          <w:t>the</w:t>
                        </w:r>
                        <w:r>
                          <w:rPr>
                            <w:color w:val="231F20"/>
                            <w:spacing w:val="-9"/>
                            <w:sz w:val="19"/>
                          </w:rPr>
                          <w:t> </w:t>
                        </w:r>
                        <w:r>
                          <w:rPr>
                            <w:color w:val="231F20"/>
                            <w:sz w:val="19"/>
                          </w:rPr>
                          <w:t>answer</w:t>
                        </w:r>
                        <w:r>
                          <w:rPr>
                            <w:color w:val="231F20"/>
                            <w:spacing w:val="-9"/>
                            <w:sz w:val="19"/>
                          </w:rPr>
                          <w:t> </w:t>
                        </w:r>
                        <w:r>
                          <w:rPr>
                            <w:color w:val="231F20"/>
                            <w:sz w:val="19"/>
                          </w:rPr>
                          <w:t>to</w:t>
                        </w:r>
                        <w:r>
                          <w:rPr>
                            <w:color w:val="231F20"/>
                            <w:spacing w:val="-8"/>
                            <w:sz w:val="19"/>
                          </w:rPr>
                          <w:t> </w:t>
                        </w:r>
                        <w:r>
                          <w:rPr>
                            <w:color w:val="231F20"/>
                            <w:sz w:val="19"/>
                          </w:rPr>
                          <w:t>each</w:t>
                        </w:r>
                        <w:r>
                          <w:rPr>
                            <w:color w:val="231F20"/>
                            <w:spacing w:val="-9"/>
                            <w:sz w:val="19"/>
                          </w:rPr>
                          <w:t> </w:t>
                        </w:r>
                        <w:r>
                          <w:rPr>
                            <w:color w:val="231F20"/>
                            <w:sz w:val="19"/>
                          </w:rPr>
                          <w:t>of</w:t>
                        </w:r>
                        <w:r>
                          <w:rPr>
                            <w:color w:val="231F20"/>
                            <w:spacing w:val="-9"/>
                            <w:sz w:val="19"/>
                          </w:rPr>
                          <w:t> </w:t>
                        </w:r>
                        <w:r>
                          <w:rPr>
                            <w:color w:val="231F20"/>
                            <w:sz w:val="19"/>
                          </w:rPr>
                          <w:t>the</w:t>
                        </w:r>
                        <w:r>
                          <w:rPr>
                            <w:color w:val="231F20"/>
                            <w:spacing w:val="-9"/>
                            <w:sz w:val="19"/>
                          </w:rPr>
                          <w:t> </w:t>
                        </w:r>
                        <w:r>
                          <w:rPr>
                            <w:color w:val="231F20"/>
                            <w:sz w:val="19"/>
                          </w:rPr>
                          <w:t>statements</w:t>
                        </w:r>
                        <w:r>
                          <w:rPr>
                            <w:color w:val="231F20"/>
                            <w:spacing w:val="-8"/>
                            <w:sz w:val="19"/>
                          </w:rPr>
                          <w:t> </w:t>
                        </w:r>
                        <w:r>
                          <w:rPr>
                            <w:color w:val="231F20"/>
                            <w:sz w:val="19"/>
                          </w:rPr>
                          <w:t>is</w:t>
                        </w:r>
                        <w:r>
                          <w:rPr>
                            <w:color w:val="231F20"/>
                            <w:spacing w:val="-9"/>
                            <w:sz w:val="19"/>
                          </w:rPr>
                          <w:t> </w:t>
                        </w:r>
                        <w:r>
                          <w:rPr>
                            <w:color w:val="231F20"/>
                            <w:sz w:val="19"/>
                          </w:rPr>
                          <w:t>true</w:t>
                        </w:r>
                        <w:r>
                          <w:rPr>
                            <w:color w:val="231F20"/>
                            <w:spacing w:val="-9"/>
                            <w:sz w:val="19"/>
                          </w:rPr>
                          <w:t> </w:t>
                        </w:r>
                        <w:r>
                          <w:rPr>
                            <w:color w:val="231F20"/>
                            <w:sz w:val="19"/>
                          </w:rPr>
                          <w:t>or</w:t>
                        </w:r>
                        <w:r>
                          <w:rPr>
                            <w:color w:val="231F20"/>
                            <w:spacing w:val="-9"/>
                            <w:sz w:val="19"/>
                          </w:rPr>
                          <w:t> </w:t>
                        </w:r>
                        <w:r>
                          <w:rPr>
                            <w:color w:val="231F20"/>
                            <w:spacing w:val="-2"/>
                            <w:sz w:val="19"/>
                          </w:rPr>
                          <w:t>false.</w:t>
                        </w:r>
                      </w:p>
                      <w:p>
                        <w:pPr>
                          <w:pStyle w:val="TableParagraph"/>
                          <w:spacing w:before="109"/>
                          <w:ind w:left="-5"/>
                          <w:rPr>
                            <w:sz w:val="19"/>
                          </w:rPr>
                        </w:pPr>
                        <w:r>
                          <w:rPr>
                            <w:rFonts w:ascii="Arial Black" w:hAnsi="Arial Black"/>
                            <w:color w:val="7F2654"/>
                            <w:spacing w:val="-4"/>
                            <w:sz w:val="19"/>
                          </w:rPr>
                          <w:t>E4–4</w:t>
                        </w:r>
                        <w:r>
                          <w:rPr>
                            <w:rFonts w:ascii="Arial Black" w:hAnsi="Arial Black"/>
                            <w:color w:val="7F2654"/>
                            <w:spacing w:val="-15"/>
                            <w:sz w:val="19"/>
                          </w:rPr>
                          <w:t> </w:t>
                        </w:r>
                        <w:r>
                          <w:rPr>
                            <w:color w:val="231F20"/>
                            <w:spacing w:val="-4"/>
                            <w:sz w:val="19"/>
                          </w:rPr>
                          <w:t>Below</w:t>
                        </w:r>
                        <w:r>
                          <w:rPr>
                            <w:color w:val="231F20"/>
                            <w:sz w:val="19"/>
                          </w:rPr>
                          <w:t> </w:t>
                        </w:r>
                        <w:r>
                          <w:rPr>
                            <w:color w:val="231F20"/>
                            <w:spacing w:val="-4"/>
                            <w:sz w:val="19"/>
                          </w:rPr>
                          <w:t>are</w:t>
                        </w:r>
                        <w:r>
                          <w:rPr>
                            <w:color w:val="231F20"/>
                            <w:spacing w:val="3"/>
                            <w:sz w:val="19"/>
                          </w:rPr>
                          <w:t> </w:t>
                        </w:r>
                        <w:r>
                          <w:rPr>
                            <w:color w:val="231F20"/>
                            <w:spacing w:val="-4"/>
                            <w:sz w:val="19"/>
                          </w:rPr>
                          <w:t>several</w:t>
                        </w:r>
                        <w:r>
                          <w:rPr>
                            <w:color w:val="231F20"/>
                            <w:spacing w:val="3"/>
                            <w:sz w:val="19"/>
                          </w:rPr>
                          <w:t> </w:t>
                        </w:r>
                        <w:r>
                          <w:rPr>
                            <w:color w:val="231F20"/>
                            <w:spacing w:val="-4"/>
                            <w:sz w:val="19"/>
                          </w:rPr>
                          <w:t>scenarios</w:t>
                        </w:r>
                        <w:r>
                          <w:rPr>
                            <w:color w:val="231F20"/>
                            <w:spacing w:val="3"/>
                            <w:sz w:val="19"/>
                          </w:rPr>
                          <w:t> </w:t>
                        </w:r>
                        <w:r>
                          <w:rPr>
                            <w:color w:val="231F20"/>
                            <w:spacing w:val="-4"/>
                            <w:sz w:val="19"/>
                          </w:rPr>
                          <w:t>related</w:t>
                        </w:r>
                        <w:r>
                          <w:rPr>
                            <w:color w:val="231F20"/>
                            <w:spacing w:val="2"/>
                            <w:sz w:val="19"/>
                          </w:rPr>
                          <w:t> </w:t>
                        </w:r>
                        <w:r>
                          <w:rPr>
                            <w:color w:val="231F20"/>
                            <w:spacing w:val="-4"/>
                            <w:sz w:val="19"/>
                          </w:rPr>
                          <w:t>to</w:t>
                        </w:r>
                        <w:r>
                          <w:rPr>
                            <w:color w:val="231F20"/>
                            <w:spacing w:val="3"/>
                            <w:sz w:val="19"/>
                          </w:rPr>
                          <w:t> </w:t>
                        </w:r>
                        <w:r>
                          <w:rPr>
                            <w:color w:val="231F20"/>
                            <w:spacing w:val="-4"/>
                            <w:sz w:val="19"/>
                          </w:rPr>
                          <w:t>control</w:t>
                        </w:r>
                        <w:r>
                          <w:rPr>
                            <w:color w:val="231F20"/>
                            <w:spacing w:val="3"/>
                            <w:sz w:val="19"/>
                          </w:rPr>
                          <w:t> </w:t>
                        </w:r>
                        <w:r>
                          <w:rPr>
                            <w:color w:val="231F20"/>
                            <w:spacing w:val="-4"/>
                            <w:sz w:val="19"/>
                          </w:rPr>
                          <w:t>activities</w:t>
                        </w:r>
                        <w:r>
                          <w:rPr>
                            <w:color w:val="231F20"/>
                            <w:spacing w:val="3"/>
                            <w:sz w:val="19"/>
                          </w:rPr>
                          <w:t> </w:t>
                        </w:r>
                        <w:r>
                          <w:rPr>
                            <w:color w:val="231F20"/>
                            <w:spacing w:val="-4"/>
                            <w:sz w:val="19"/>
                          </w:rPr>
                          <w:t>of</w:t>
                        </w:r>
                        <w:r>
                          <w:rPr>
                            <w:color w:val="231F20"/>
                            <w:spacing w:val="3"/>
                            <w:sz w:val="19"/>
                          </w:rPr>
                          <w:t> </w:t>
                        </w:r>
                        <w:r>
                          <w:rPr>
                            <w:color w:val="231F20"/>
                            <w:spacing w:val="-4"/>
                            <w:sz w:val="19"/>
                          </w:rPr>
                          <w:t>a</w:t>
                        </w:r>
                        <w:r>
                          <w:rPr>
                            <w:color w:val="231F20"/>
                            <w:spacing w:val="3"/>
                            <w:sz w:val="19"/>
                          </w:rPr>
                          <w:t> </w:t>
                        </w:r>
                        <w:r>
                          <w:rPr>
                            <w:color w:val="231F20"/>
                            <w:spacing w:val="-4"/>
                            <w:sz w:val="19"/>
                          </w:rPr>
                          <w:t>company.</w:t>
                        </w:r>
                      </w:p>
                      <w:p>
                        <w:pPr>
                          <w:pStyle w:val="TableParagraph"/>
                          <w:numPr>
                            <w:ilvl w:val="0"/>
                            <w:numId w:val="47"/>
                          </w:numPr>
                          <w:tabs>
                            <w:tab w:pos="236" w:val="left" w:leader="none"/>
                          </w:tabs>
                          <w:spacing w:line="259" w:lineRule="auto" w:before="0" w:after="0"/>
                          <w:ind w:left="235" w:right="165" w:hanging="209"/>
                          <w:jc w:val="left"/>
                          <w:rPr>
                            <w:sz w:val="19"/>
                          </w:rPr>
                        </w:pPr>
                        <w:r>
                          <w:rPr>
                            <w:color w:val="231F20"/>
                            <w:sz w:val="19"/>
                          </w:rPr>
                          <w:t>A</w:t>
                        </w:r>
                        <w:r>
                          <w:rPr>
                            <w:color w:val="231F20"/>
                            <w:spacing w:val="-9"/>
                            <w:sz w:val="19"/>
                          </w:rPr>
                          <w:t> </w:t>
                        </w:r>
                        <w:r>
                          <w:rPr>
                            <w:color w:val="231F20"/>
                            <w:sz w:val="19"/>
                          </w:rPr>
                          <w:t>manufacturing</w:t>
                        </w:r>
                        <w:r>
                          <w:rPr>
                            <w:color w:val="231F20"/>
                            <w:spacing w:val="-9"/>
                            <w:sz w:val="19"/>
                          </w:rPr>
                          <w:t> </w:t>
                        </w:r>
                        <w:r>
                          <w:rPr>
                            <w:color w:val="231F20"/>
                            <w:sz w:val="19"/>
                          </w:rPr>
                          <w:t>company</w:t>
                        </w:r>
                        <w:r>
                          <w:rPr>
                            <w:color w:val="231F20"/>
                            <w:spacing w:val="-9"/>
                            <w:sz w:val="19"/>
                          </w:rPr>
                          <w:t> </w:t>
                        </w:r>
                        <w:r>
                          <w:rPr>
                            <w:color w:val="231F20"/>
                            <w:sz w:val="19"/>
                          </w:rPr>
                          <w:t>compares</w:t>
                        </w:r>
                        <w:r>
                          <w:rPr>
                            <w:color w:val="231F20"/>
                            <w:spacing w:val="-9"/>
                            <w:sz w:val="19"/>
                          </w:rPr>
                          <w:t> </w:t>
                        </w:r>
                        <w:r>
                          <w:rPr>
                            <w:color w:val="231F20"/>
                            <w:sz w:val="19"/>
                          </w:rPr>
                          <w:t>total</w:t>
                        </w:r>
                        <w:r>
                          <w:rPr>
                            <w:color w:val="231F20"/>
                            <w:spacing w:val="-9"/>
                            <w:sz w:val="19"/>
                          </w:rPr>
                          <w:t> </w:t>
                        </w:r>
                        <w:r>
                          <w:rPr>
                            <w:color w:val="231F20"/>
                            <w:sz w:val="19"/>
                          </w:rPr>
                          <w:t>sales</w:t>
                        </w:r>
                        <w:r>
                          <w:rPr>
                            <w:color w:val="231F20"/>
                            <w:spacing w:val="-9"/>
                            <w:sz w:val="19"/>
                          </w:rPr>
                          <w:t> </w:t>
                        </w:r>
                        <w:r>
                          <w:rPr>
                            <w:color w:val="231F20"/>
                            <w:sz w:val="19"/>
                          </w:rPr>
                          <w:t>in</w:t>
                        </w:r>
                        <w:r>
                          <w:rPr>
                            <w:color w:val="231F20"/>
                            <w:spacing w:val="-9"/>
                            <w:sz w:val="19"/>
                          </w:rPr>
                          <w:t> </w:t>
                        </w:r>
                        <w:r>
                          <w:rPr>
                            <w:color w:val="231F20"/>
                            <w:sz w:val="19"/>
                          </w:rPr>
                          <w:t>the</w:t>
                        </w:r>
                        <w:r>
                          <w:rPr>
                            <w:color w:val="231F20"/>
                            <w:spacing w:val="-9"/>
                            <w:sz w:val="19"/>
                          </w:rPr>
                          <w:t> </w:t>
                        </w:r>
                        <w:r>
                          <w:rPr>
                            <w:color w:val="231F20"/>
                            <w:sz w:val="19"/>
                          </w:rPr>
                          <w:t>current</w:t>
                        </w:r>
                        <w:r>
                          <w:rPr>
                            <w:color w:val="231F20"/>
                            <w:spacing w:val="-9"/>
                            <w:sz w:val="19"/>
                          </w:rPr>
                          <w:t> </w:t>
                        </w:r>
                        <w:r>
                          <w:rPr>
                            <w:color w:val="231F20"/>
                            <w:sz w:val="19"/>
                          </w:rPr>
                          <w:t>year</w:t>
                        </w:r>
                        <w:r>
                          <w:rPr>
                            <w:color w:val="231F20"/>
                            <w:spacing w:val="-9"/>
                            <w:sz w:val="19"/>
                          </w:rPr>
                          <w:t> </w:t>
                        </w:r>
                        <w:r>
                          <w:rPr>
                            <w:color w:val="231F20"/>
                            <w:sz w:val="19"/>
                          </w:rPr>
                          <w:t>to</w:t>
                        </w:r>
                        <w:r>
                          <w:rPr>
                            <w:color w:val="231F20"/>
                            <w:spacing w:val="-9"/>
                            <w:sz w:val="19"/>
                          </w:rPr>
                          <w:t> </w:t>
                        </w:r>
                        <w:r>
                          <w:rPr>
                            <w:color w:val="231F20"/>
                            <w:sz w:val="19"/>
                          </w:rPr>
                          <w:t>those</w:t>
                        </w:r>
                        <w:r>
                          <w:rPr>
                            <w:color w:val="231F20"/>
                            <w:spacing w:val="-9"/>
                            <w:sz w:val="19"/>
                          </w:rPr>
                          <w:t> </w:t>
                        </w:r>
                        <w:r>
                          <w:rPr>
                            <w:color w:val="231F20"/>
                            <w:sz w:val="19"/>
                          </w:rPr>
                          <w:t>in</w:t>
                        </w:r>
                        <w:r>
                          <w:rPr>
                            <w:color w:val="231F20"/>
                            <w:spacing w:val="-9"/>
                            <w:sz w:val="19"/>
                          </w:rPr>
                          <w:t> </w:t>
                        </w:r>
                        <w:r>
                          <w:rPr>
                            <w:color w:val="231F20"/>
                            <w:sz w:val="19"/>
                          </w:rPr>
                          <w:t>the</w:t>
                        </w:r>
                        <w:r>
                          <w:rPr>
                            <w:color w:val="231F20"/>
                            <w:spacing w:val="-9"/>
                            <w:sz w:val="19"/>
                          </w:rPr>
                          <w:t> </w:t>
                        </w:r>
                        <w:r>
                          <w:rPr>
                            <w:color w:val="231F20"/>
                            <w:sz w:val="19"/>
                          </w:rPr>
                          <w:t>previous year but does not compare the cost of production.</w:t>
                        </w:r>
                      </w:p>
                      <w:p>
                        <w:pPr>
                          <w:pStyle w:val="TableParagraph"/>
                          <w:numPr>
                            <w:ilvl w:val="0"/>
                            <w:numId w:val="47"/>
                          </w:numPr>
                          <w:tabs>
                            <w:tab w:pos="236" w:val="left" w:leader="none"/>
                          </w:tabs>
                          <w:spacing w:line="259" w:lineRule="auto" w:before="0" w:after="0"/>
                          <w:ind w:left="235" w:right="495" w:hanging="217"/>
                          <w:jc w:val="left"/>
                          <w:rPr>
                            <w:sz w:val="19"/>
                          </w:rPr>
                        </w:pPr>
                        <w:r>
                          <w:rPr>
                            <w:color w:val="231F20"/>
                            <w:sz w:val="19"/>
                          </w:rPr>
                          <w:t>So</w:t>
                        </w:r>
                        <w:r>
                          <w:rPr>
                            <w:color w:val="231F20"/>
                            <w:spacing w:val="-8"/>
                            <w:sz w:val="19"/>
                          </w:rPr>
                          <w:t> </w:t>
                        </w:r>
                        <w:r>
                          <w:rPr>
                            <w:color w:val="231F20"/>
                            <w:sz w:val="19"/>
                          </w:rPr>
                          <w:t>that</w:t>
                        </w:r>
                        <w:r>
                          <w:rPr>
                            <w:color w:val="231F20"/>
                            <w:spacing w:val="-8"/>
                            <w:sz w:val="19"/>
                          </w:rPr>
                          <w:t> </w:t>
                        </w:r>
                        <w:r>
                          <w:rPr>
                            <w:color w:val="231F20"/>
                            <w:sz w:val="19"/>
                          </w:rPr>
                          <w:t>employees</w:t>
                        </w:r>
                        <w:r>
                          <w:rPr>
                            <w:color w:val="231F20"/>
                            <w:spacing w:val="-8"/>
                            <w:sz w:val="19"/>
                          </w:rPr>
                          <w:t> </w:t>
                        </w:r>
                        <w:r>
                          <w:rPr>
                            <w:color w:val="231F20"/>
                            <w:sz w:val="19"/>
                          </w:rPr>
                          <w:t>can</w:t>
                        </w:r>
                        <w:r>
                          <w:rPr>
                            <w:color w:val="231F20"/>
                            <w:spacing w:val="-8"/>
                            <w:sz w:val="19"/>
                          </w:rPr>
                          <w:t> </w:t>
                        </w:r>
                        <w:r>
                          <w:rPr>
                            <w:color w:val="231F20"/>
                            <w:sz w:val="19"/>
                          </w:rPr>
                          <w:t>have</w:t>
                        </w:r>
                        <w:r>
                          <w:rPr>
                            <w:color w:val="231F20"/>
                            <w:spacing w:val="-8"/>
                            <w:sz w:val="19"/>
                          </w:rPr>
                          <w:t> </w:t>
                        </w:r>
                        <w:r>
                          <w:rPr>
                            <w:color w:val="231F20"/>
                            <w:sz w:val="19"/>
                          </w:rPr>
                          <w:t>easy</w:t>
                        </w:r>
                        <w:r>
                          <w:rPr>
                            <w:color w:val="231F20"/>
                            <w:spacing w:val="-8"/>
                            <w:sz w:val="19"/>
                          </w:rPr>
                          <w:t> </w:t>
                        </w:r>
                        <w:r>
                          <w:rPr>
                            <w:color w:val="231F20"/>
                            <w:sz w:val="19"/>
                          </w:rPr>
                          <w:t>access</w:t>
                        </w:r>
                        <w:r>
                          <w:rPr>
                            <w:color w:val="231F20"/>
                            <w:spacing w:val="-8"/>
                            <w:sz w:val="19"/>
                          </w:rPr>
                          <w:t> </w:t>
                        </w:r>
                        <w:r>
                          <w:rPr>
                            <w:color w:val="231F20"/>
                            <w:sz w:val="19"/>
                          </w:rPr>
                          <w:t>to</w:t>
                        </w:r>
                        <w:r>
                          <w:rPr>
                            <w:color w:val="231F20"/>
                            <w:spacing w:val="-8"/>
                            <w:sz w:val="19"/>
                          </w:rPr>
                          <w:t> </w:t>
                        </w:r>
                        <w:r>
                          <w:rPr>
                            <w:color w:val="231F20"/>
                            <w:sz w:val="19"/>
                          </w:rPr>
                          <w:t>office</w:t>
                        </w:r>
                        <w:r>
                          <w:rPr>
                            <w:color w:val="231F20"/>
                            <w:spacing w:val="-8"/>
                            <w:sz w:val="19"/>
                          </w:rPr>
                          <w:t> </w:t>
                        </w:r>
                        <w:r>
                          <w:rPr>
                            <w:color w:val="231F20"/>
                            <w:sz w:val="19"/>
                          </w:rPr>
                          <w:t>supplies,</w:t>
                        </w:r>
                        <w:r>
                          <w:rPr>
                            <w:color w:val="231F20"/>
                            <w:spacing w:val="-8"/>
                            <w:sz w:val="19"/>
                          </w:rPr>
                          <w:t> </w:t>
                        </w:r>
                        <w:r>
                          <w:rPr>
                            <w:color w:val="231F20"/>
                            <w:sz w:val="19"/>
                          </w:rPr>
                          <w:t>a</w:t>
                        </w:r>
                        <w:r>
                          <w:rPr>
                            <w:color w:val="231F20"/>
                            <w:spacing w:val="-8"/>
                            <w:sz w:val="19"/>
                          </w:rPr>
                          <w:t> </w:t>
                        </w:r>
                        <w:r>
                          <w:rPr>
                            <w:color w:val="231F20"/>
                            <w:sz w:val="19"/>
                          </w:rPr>
                          <w:t>company</w:t>
                        </w:r>
                        <w:r>
                          <w:rPr>
                            <w:color w:val="231F20"/>
                            <w:spacing w:val="-8"/>
                            <w:sz w:val="19"/>
                          </w:rPr>
                          <w:t> </w:t>
                        </w:r>
                        <w:r>
                          <w:rPr>
                            <w:color w:val="231F20"/>
                            <w:sz w:val="19"/>
                          </w:rPr>
                          <w:t>keeps</w:t>
                        </w:r>
                        <w:r>
                          <w:rPr>
                            <w:color w:val="231F20"/>
                            <w:spacing w:val="-8"/>
                            <w:sz w:val="19"/>
                          </w:rPr>
                          <w:t> </w:t>
                        </w:r>
                        <w:r>
                          <w:rPr>
                            <w:color w:val="231F20"/>
                            <w:sz w:val="19"/>
                          </w:rPr>
                          <w:t>supplies</w:t>
                        </w:r>
                        <w:r>
                          <w:rPr>
                            <w:color w:val="231F20"/>
                            <w:spacing w:val="-8"/>
                            <w:sz w:val="19"/>
                          </w:rPr>
                          <w:t> </w:t>
                        </w:r>
                        <w:r>
                          <w:rPr>
                            <w:color w:val="231F20"/>
                            <w:sz w:val="19"/>
                          </w:rPr>
                          <w:t>in unlocked cabinets in multiple locations.</w:t>
                        </w:r>
                      </w:p>
                      <w:p>
                        <w:pPr>
                          <w:pStyle w:val="TableParagraph"/>
                          <w:numPr>
                            <w:ilvl w:val="0"/>
                            <w:numId w:val="47"/>
                          </w:numPr>
                          <w:tabs>
                            <w:tab w:pos="236" w:val="left" w:leader="none"/>
                          </w:tabs>
                          <w:spacing w:line="259" w:lineRule="auto" w:before="0" w:after="0"/>
                          <w:ind w:left="235" w:right="153" w:hanging="217"/>
                          <w:jc w:val="left"/>
                          <w:rPr>
                            <w:sz w:val="19"/>
                          </w:rPr>
                        </w:pPr>
                        <w:r>
                          <w:rPr>
                            <w:color w:val="231F20"/>
                            <w:sz w:val="19"/>
                          </w:rPr>
                          <w:t>At</w:t>
                        </w:r>
                        <w:r>
                          <w:rPr>
                            <w:color w:val="231F20"/>
                            <w:spacing w:val="-10"/>
                            <w:sz w:val="19"/>
                          </w:rPr>
                          <w:t> </w:t>
                        </w:r>
                        <w:r>
                          <w:rPr>
                            <w:color w:val="231F20"/>
                            <w:sz w:val="19"/>
                          </w:rPr>
                          <w:t>the</w:t>
                        </w:r>
                        <w:r>
                          <w:rPr>
                            <w:color w:val="231F20"/>
                            <w:spacing w:val="-10"/>
                            <w:sz w:val="19"/>
                          </w:rPr>
                          <w:t> </w:t>
                        </w:r>
                        <w:r>
                          <w:rPr>
                            <w:color w:val="231F20"/>
                            <w:sz w:val="19"/>
                          </w:rPr>
                          <w:t>end</w:t>
                        </w:r>
                        <w:r>
                          <w:rPr>
                            <w:color w:val="231F20"/>
                            <w:spacing w:val="-10"/>
                            <w:sz w:val="19"/>
                          </w:rPr>
                          <w:t> </w:t>
                        </w:r>
                        <w:r>
                          <w:rPr>
                            <w:color w:val="231F20"/>
                            <w:sz w:val="19"/>
                          </w:rPr>
                          <w:t>of</w:t>
                        </w:r>
                        <w:r>
                          <w:rPr>
                            <w:color w:val="231F20"/>
                            <w:spacing w:val="-10"/>
                            <w:sz w:val="19"/>
                          </w:rPr>
                          <w:t> </w:t>
                        </w:r>
                        <w:r>
                          <w:rPr>
                            <w:color w:val="231F20"/>
                            <w:sz w:val="19"/>
                          </w:rPr>
                          <w:t>each</w:t>
                        </w:r>
                        <w:r>
                          <w:rPr>
                            <w:color w:val="231F20"/>
                            <w:spacing w:val="-10"/>
                            <w:sz w:val="19"/>
                          </w:rPr>
                          <w:t> </w:t>
                        </w:r>
                        <w:r>
                          <w:rPr>
                            <w:color w:val="231F20"/>
                            <w:sz w:val="19"/>
                          </w:rPr>
                          <w:t>day,</w:t>
                        </w:r>
                        <w:r>
                          <w:rPr>
                            <w:color w:val="231F20"/>
                            <w:spacing w:val="-10"/>
                            <w:sz w:val="19"/>
                          </w:rPr>
                          <w:t> </w:t>
                        </w:r>
                        <w:r>
                          <w:rPr>
                            <w:color w:val="231F20"/>
                            <w:sz w:val="19"/>
                          </w:rPr>
                          <w:t>a</w:t>
                        </w:r>
                        <w:r>
                          <w:rPr>
                            <w:color w:val="231F20"/>
                            <w:spacing w:val="-10"/>
                            <w:sz w:val="19"/>
                          </w:rPr>
                          <w:t> </w:t>
                        </w:r>
                        <w:r>
                          <w:rPr>
                            <w:color w:val="231F20"/>
                            <w:sz w:val="19"/>
                          </w:rPr>
                          <w:t>single</w:t>
                        </w:r>
                        <w:r>
                          <w:rPr>
                            <w:color w:val="231F20"/>
                            <w:spacing w:val="-10"/>
                            <w:sz w:val="19"/>
                          </w:rPr>
                          <w:t> </w:t>
                        </w:r>
                        <w:r>
                          <w:rPr>
                            <w:color w:val="231F20"/>
                            <w:sz w:val="19"/>
                          </w:rPr>
                          <w:t>employee</w:t>
                        </w:r>
                        <w:r>
                          <w:rPr>
                            <w:color w:val="231F20"/>
                            <w:spacing w:val="-10"/>
                            <w:sz w:val="19"/>
                          </w:rPr>
                          <w:t> </w:t>
                        </w:r>
                        <w:r>
                          <w:rPr>
                            <w:color w:val="231F20"/>
                            <w:sz w:val="19"/>
                          </w:rPr>
                          <w:t>collects</w:t>
                        </w:r>
                        <w:r>
                          <w:rPr>
                            <w:color w:val="231F20"/>
                            <w:spacing w:val="-10"/>
                            <w:sz w:val="19"/>
                          </w:rPr>
                          <w:t> </w:t>
                        </w:r>
                        <w:r>
                          <w:rPr>
                            <w:color w:val="231F20"/>
                            <w:sz w:val="19"/>
                          </w:rPr>
                          <w:t>all</w:t>
                        </w:r>
                        <w:r>
                          <w:rPr>
                            <w:color w:val="231F20"/>
                            <w:spacing w:val="-10"/>
                            <w:sz w:val="19"/>
                          </w:rPr>
                          <w:t> </w:t>
                        </w:r>
                        <w:r>
                          <w:rPr>
                            <w:color w:val="231F20"/>
                            <w:sz w:val="19"/>
                          </w:rPr>
                          <w:t>cash</w:t>
                        </w:r>
                        <w:r>
                          <w:rPr>
                            <w:color w:val="231F20"/>
                            <w:spacing w:val="-10"/>
                            <w:sz w:val="19"/>
                          </w:rPr>
                          <w:t> </w:t>
                        </w:r>
                        <w:r>
                          <w:rPr>
                            <w:color w:val="231F20"/>
                            <w:sz w:val="19"/>
                          </w:rPr>
                          <w:t>received</w:t>
                        </w:r>
                        <w:r>
                          <w:rPr>
                            <w:color w:val="231F20"/>
                            <w:spacing w:val="-10"/>
                            <w:sz w:val="19"/>
                          </w:rPr>
                          <w:t> </w:t>
                        </w:r>
                        <w:r>
                          <w:rPr>
                            <w:color w:val="231F20"/>
                            <w:sz w:val="19"/>
                          </w:rPr>
                          <w:t>from</w:t>
                        </w:r>
                        <w:r>
                          <w:rPr>
                            <w:color w:val="231F20"/>
                            <w:spacing w:val="-10"/>
                            <w:sz w:val="19"/>
                          </w:rPr>
                          <w:t> </w:t>
                        </w:r>
                        <w:r>
                          <w:rPr>
                            <w:color w:val="231F20"/>
                            <w:sz w:val="19"/>
                          </w:rPr>
                          <w:t>customers,</w:t>
                        </w:r>
                        <w:r>
                          <w:rPr>
                            <w:color w:val="231F20"/>
                            <w:spacing w:val="-10"/>
                            <w:sz w:val="19"/>
                          </w:rPr>
                          <w:t> </w:t>
                        </w:r>
                        <w:r>
                          <w:rPr>
                            <w:color w:val="231F20"/>
                            <w:sz w:val="19"/>
                          </w:rPr>
                          <w:t>records the total, and makes the deposit at the bank.</w:t>
                        </w:r>
                      </w:p>
                      <w:p>
                        <w:pPr>
                          <w:pStyle w:val="TableParagraph"/>
                          <w:numPr>
                            <w:ilvl w:val="0"/>
                            <w:numId w:val="47"/>
                          </w:numPr>
                          <w:tabs>
                            <w:tab w:pos="236" w:val="left" w:leader="none"/>
                          </w:tabs>
                          <w:spacing w:line="259" w:lineRule="auto" w:before="0" w:after="0"/>
                          <w:ind w:left="235" w:right="148" w:hanging="217"/>
                          <w:jc w:val="left"/>
                          <w:rPr>
                            <w:sz w:val="19"/>
                          </w:rPr>
                        </w:pPr>
                        <w:r>
                          <w:rPr>
                            <w:color w:val="231F20"/>
                            <w:sz w:val="19"/>
                          </w:rPr>
                          <w:t>At</w:t>
                        </w:r>
                        <w:r>
                          <w:rPr>
                            <w:color w:val="231F20"/>
                            <w:spacing w:val="-7"/>
                            <w:sz w:val="19"/>
                          </w:rPr>
                          <w:t> </w:t>
                        </w:r>
                        <w:r>
                          <w:rPr>
                            <w:color w:val="231F20"/>
                            <w:sz w:val="19"/>
                          </w:rPr>
                          <w:t>the</w:t>
                        </w:r>
                        <w:r>
                          <w:rPr>
                            <w:color w:val="231F20"/>
                            <w:spacing w:val="-7"/>
                            <w:sz w:val="19"/>
                          </w:rPr>
                          <w:t> </w:t>
                        </w:r>
                        <w:r>
                          <w:rPr>
                            <w:color w:val="231F20"/>
                            <w:sz w:val="19"/>
                          </w:rPr>
                          <w:t>end</w:t>
                        </w:r>
                        <w:r>
                          <w:rPr>
                            <w:color w:val="231F20"/>
                            <w:spacing w:val="-7"/>
                            <w:sz w:val="19"/>
                          </w:rPr>
                          <w:t> </w:t>
                        </w:r>
                        <w:r>
                          <w:rPr>
                            <w:color w:val="231F20"/>
                            <w:sz w:val="19"/>
                          </w:rPr>
                          <w:t>of</w:t>
                        </w:r>
                        <w:r>
                          <w:rPr>
                            <w:color w:val="231F20"/>
                            <w:spacing w:val="-7"/>
                            <w:sz w:val="19"/>
                          </w:rPr>
                          <w:t> </w:t>
                        </w:r>
                        <w:r>
                          <w:rPr>
                            <w:color w:val="231F20"/>
                            <w:sz w:val="19"/>
                          </w:rPr>
                          <w:t>the</w:t>
                        </w:r>
                        <w:r>
                          <w:rPr>
                            <w:color w:val="231F20"/>
                            <w:spacing w:val="-7"/>
                            <w:sz w:val="19"/>
                          </w:rPr>
                          <w:t> </w:t>
                        </w:r>
                        <w:r>
                          <w:rPr>
                            <w:color w:val="231F20"/>
                            <w:sz w:val="19"/>
                          </w:rPr>
                          <w:t>year</w:t>
                        </w:r>
                        <w:r>
                          <w:rPr>
                            <w:color w:val="231F20"/>
                            <w:spacing w:val="-7"/>
                            <w:sz w:val="19"/>
                          </w:rPr>
                          <w:t> </w:t>
                        </w:r>
                        <w:r>
                          <w:rPr>
                            <w:color w:val="231F20"/>
                            <w:sz w:val="19"/>
                          </w:rPr>
                          <w:t>only,</w:t>
                        </w:r>
                        <w:r>
                          <w:rPr>
                            <w:color w:val="231F20"/>
                            <w:spacing w:val="-7"/>
                            <w:sz w:val="19"/>
                          </w:rPr>
                          <w:t> </w:t>
                        </w:r>
                        <w:r>
                          <w:rPr>
                            <w:color w:val="231F20"/>
                            <w:sz w:val="19"/>
                          </w:rPr>
                          <w:t>the</w:t>
                        </w:r>
                        <w:r>
                          <w:rPr>
                            <w:color w:val="231F20"/>
                            <w:spacing w:val="-7"/>
                            <w:sz w:val="19"/>
                          </w:rPr>
                          <w:t> </w:t>
                        </w:r>
                        <w:r>
                          <w:rPr>
                            <w:color w:val="231F20"/>
                            <w:sz w:val="19"/>
                          </w:rPr>
                          <w:t>company</w:t>
                        </w:r>
                        <w:r>
                          <w:rPr>
                            <w:color w:val="231F20"/>
                            <w:spacing w:val="-7"/>
                            <w:sz w:val="19"/>
                          </w:rPr>
                          <w:t> </w:t>
                        </w:r>
                        <w:r>
                          <w:rPr>
                            <w:color w:val="231F20"/>
                            <w:sz w:val="19"/>
                          </w:rPr>
                          <w:t>compares</w:t>
                        </w:r>
                        <w:r>
                          <w:rPr>
                            <w:color w:val="231F20"/>
                            <w:spacing w:val="-7"/>
                            <w:sz w:val="19"/>
                          </w:rPr>
                          <w:t> </w:t>
                        </w:r>
                        <w:r>
                          <w:rPr>
                            <w:color w:val="231F20"/>
                            <w:sz w:val="19"/>
                          </w:rPr>
                          <w:t>its</w:t>
                        </w:r>
                        <w:r>
                          <w:rPr>
                            <w:color w:val="231F20"/>
                            <w:spacing w:val="-7"/>
                            <w:sz w:val="19"/>
                          </w:rPr>
                          <w:t> </w:t>
                        </w:r>
                        <w:r>
                          <w:rPr>
                            <w:color w:val="231F20"/>
                            <w:sz w:val="19"/>
                          </w:rPr>
                          <w:t>cash</w:t>
                        </w:r>
                        <w:r>
                          <w:rPr>
                            <w:color w:val="231F20"/>
                            <w:spacing w:val="-7"/>
                            <w:sz w:val="19"/>
                          </w:rPr>
                          <w:t> </w:t>
                        </w:r>
                        <w:r>
                          <w:rPr>
                            <w:color w:val="231F20"/>
                            <w:sz w:val="19"/>
                          </w:rPr>
                          <w:t>records</w:t>
                        </w:r>
                        <w:r>
                          <w:rPr>
                            <w:color w:val="231F20"/>
                            <w:spacing w:val="-7"/>
                            <w:sz w:val="19"/>
                          </w:rPr>
                          <w:t> </w:t>
                        </w:r>
                        <w:r>
                          <w:rPr>
                            <w:color w:val="231F20"/>
                            <w:sz w:val="19"/>
                          </w:rPr>
                          <w:t>to</w:t>
                        </w:r>
                        <w:r>
                          <w:rPr>
                            <w:color w:val="231F20"/>
                            <w:spacing w:val="-7"/>
                            <w:sz w:val="19"/>
                          </w:rPr>
                          <w:t> </w:t>
                        </w:r>
                        <w:r>
                          <w:rPr>
                            <w:color w:val="231F20"/>
                            <w:sz w:val="19"/>
                          </w:rPr>
                          <w:t>the</w:t>
                        </w:r>
                        <w:r>
                          <w:rPr>
                            <w:color w:val="231F20"/>
                            <w:spacing w:val="-7"/>
                            <w:sz w:val="19"/>
                          </w:rPr>
                          <w:t> </w:t>
                        </w:r>
                        <w:r>
                          <w:rPr>
                            <w:color w:val="231F20"/>
                            <w:sz w:val="19"/>
                          </w:rPr>
                          <w:t>bank’s</w:t>
                        </w:r>
                        <w:r>
                          <w:rPr>
                            <w:color w:val="231F20"/>
                            <w:spacing w:val="-7"/>
                            <w:sz w:val="19"/>
                          </w:rPr>
                          <w:t> </w:t>
                        </w:r>
                        <w:r>
                          <w:rPr>
                            <w:color w:val="231F20"/>
                            <w:sz w:val="19"/>
                          </w:rPr>
                          <w:t>records</w:t>
                        </w:r>
                        <w:r>
                          <w:rPr>
                            <w:color w:val="231F20"/>
                            <w:spacing w:val="-7"/>
                            <w:sz w:val="19"/>
                          </w:rPr>
                          <w:t> </w:t>
                        </w:r>
                        <w:r>
                          <w:rPr>
                            <w:color w:val="231F20"/>
                            <w:sz w:val="19"/>
                          </w:rPr>
                          <w:t>of cash deposited and withdrawn during the year.</w:t>
                        </w:r>
                      </w:p>
                      <w:p>
                        <w:pPr>
                          <w:pStyle w:val="TableParagraph"/>
                          <w:numPr>
                            <w:ilvl w:val="0"/>
                            <w:numId w:val="47"/>
                          </w:numPr>
                          <w:tabs>
                            <w:tab w:pos="236" w:val="left" w:leader="none"/>
                          </w:tabs>
                          <w:spacing w:line="259" w:lineRule="auto" w:before="0" w:after="0"/>
                          <w:ind w:left="235" w:right="689" w:hanging="217"/>
                          <w:jc w:val="left"/>
                          <w:rPr>
                            <w:sz w:val="19"/>
                          </w:rPr>
                        </w:pPr>
                        <w:r>
                          <w:rPr>
                            <w:color w:val="231F20"/>
                            <w:sz w:val="19"/>
                          </w:rPr>
                          <w:t>A</w:t>
                        </w:r>
                        <w:r>
                          <w:rPr>
                            <w:color w:val="231F20"/>
                            <w:spacing w:val="-11"/>
                            <w:sz w:val="19"/>
                          </w:rPr>
                          <w:t> </w:t>
                        </w:r>
                        <w:r>
                          <w:rPr>
                            <w:color w:val="231F20"/>
                            <w:sz w:val="19"/>
                          </w:rPr>
                          <w:t>company</w:t>
                        </w:r>
                        <w:r>
                          <w:rPr>
                            <w:color w:val="231F20"/>
                            <w:spacing w:val="-10"/>
                            <w:sz w:val="19"/>
                          </w:rPr>
                          <w:t> </w:t>
                        </w:r>
                        <w:r>
                          <w:rPr>
                            <w:color w:val="231F20"/>
                            <w:sz w:val="19"/>
                          </w:rPr>
                          <w:t>encourages</w:t>
                        </w:r>
                        <w:r>
                          <w:rPr>
                            <w:color w:val="231F20"/>
                            <w:spacing w:val="-11"/>
                            <w:sz w:val="19"/>
                          </w:rPr>
                          <w:t> </w:t>
                        </w:r>
                        <w:r>
                          <w:rPr>
                            <w:color w:val="231F20"/>
                            <w:sz w:val="19"/>
                          </w:rPr>
                          <w:t>employees</w:t>
                        </w:r>
                        <w:r>
                          <w:rPr>
                            <w:color w:val="231F20"/>
                            <w:spacing w:val="-10"/>
                            <w:sz w:val="19"/>
                          </w:rPr>
                          <w:t> </w:t>
                        </w:r>
                        <w:r>
                          <w:rPr>
                            <w:color w:val="231F20"/>
                            <w:sz w:val="19"/>
                          </w:rPr>
                          <w:t>to</w:t>
                        </w:r>
                        <w:r>
                          <w:rPr>
                            <w:color w:val="231F20"/>
                            <w:spacing w:val="-10"/>
                            <w:sz w:val="19"/>
                          </w:rPr>
                          <w:t> </w:t>
                        </w:r>
                        <w:r>
                          <w:rPr>
                            <w:color w:val="231F20"/>
                            <w:sz w:val="19"/>
                          </w:rPr>
                          <w:t>call</w:t>
                        </w:r>
                        <w:r>
                          <w:rPr>
                            <w:color w:val="231F20"/>
                            <w:spacing w:val="-11"/>
                            <w:sz w:val="19"/>
                          </w:rPr>
                          <w:t> </w:t>
                        </w:r>
                        <w:r>
                          <w:rPr>
                            <w:color w:val="231F20"/>
                            <w:sz w:val="19"/>
                          </w:rPr>
                          <w:t>an</w:t>
                        </w:r>
                        <w:r>
                          <w:rPr>
                            <w:color w:val="231F20"/>
                            <w:spacing w:val="-10"/>
                            <w:sz w:val="19"/>
                          </w:rPr>
                          <w:t> </w:t>
                        </w:r>
                        <w:r>
                          <w:rPr>
                            <w:color w:val="231F20"/>
                            <w:sz w:val="19"/>
                          </w:rPr>
                          <w:t>anonymous</w:t>
                        </w:r>
                        <w:r>
                          <w:rPr>
                            <w:color w:val="231F20"/>
                            <w:spacing w:val="-11"/>
                            <w:sz w:val="19"/>
                          </w:rPr>
                          <w:t> </w:t>
                        </w:r>
                        <w:r>
                          <w:rPr>
                            <w:color w:val="231F20"/>
                            <w:sz w:val="19"/>
                          </w:rPr>
                          <w:t>hotline</w:t>
                        </w:r>
                        <w:r>
                          <w:rPr>
                            <w:color w:val="231F20"/>
                            <w:spacing w:val="-10"/>
                            <w:sz w:val="19"/>
                          </w:rPr>
                          <w:t> </w:t>
                        </w:r>
                        <w:r>
                          <w:rPr>
                            <w:color w:val="231F20"/>
                            <w:sz w:val="19"/>
                          </w:rPr>
                          <w:t>if</w:t>
                        </w:r>
                        <w:r>
                          <w:rPr>
                            <w:color w:val="231F20"/>
                            <w:spacing w:val="-10"/>
                            <w:sz w:val="19"/>
                          </w:rPr>
                          <w:t> </w:t>
                        </w:r>
                        <w:r>
                          <w:rPr>
                            <w:color w:val="231F20"/>
                            <w:sz w:val="19"/>
                          </w:rPr>
                          <w:t>they</w:t>
                        </w:r>
                        <w:r>
                          <w:rPr>
                            <w:color w:val="231F20"/>
                            <w:spacing w:val="-11"/>
                            <w:sz w:val="19"/>
                          </w:rPr>
                          <w:t> </w:t>
                        </w:r>
                        <w:r>
                          <w:rPr>
                            <w:color w:val="231F20"/>
                            <w:sz w:val="19"/>
                          </w:rPr>
                          <w:t>believe</w:t>
                        </w:r>
                        <w:r>
                          <w:rPr>
                            <w:color w:val="231F20"/>
                            <w:spacing w:val="-10"/>
                            <w:sz w:val="19"/>
                          </w:rPr>
                          <w:t> </w:t>
                        </w:r>
                        <w:r>
                          <w:rPr>
                            <w:color w:val="231F20"/>
                            <w:sz w:val="19"/>
                          </w:rPr>
                          <w:t>other employees are circumventing internal control features.</w:t>
                        </w:r>
                      </w:p>
                      <w:p>
                        <w:pPr>
                          <w:pStyle w:val="TableParagraph"/>
                          <w:numPr>
                            <w:ilvl w:val="0"/>
                            <w:numId w:val="47"/>
                          </w:numPr>
                          <w:tabs>
                            <w:tab w:pos="236" w:val="left" w:leader="none"/>
                          </w:tabs>
                          <w:spacing w:line="222" w:lineRule="exact" w:before="0" w:after="0"/>
                          <w:ind w:left="235" w:right="0" w:hanging="218"/>
                          <w:jc w:val="left"/>
                          <w:rPr>
                            <w:sz w:val="19"/>
                          </w:rPr>
                        </w:pPr>
                        <w:r>
                          <w:rPr>
                            <w:color w:val="231F20"/>
                            <w:sz w:val="19"/>
                          </w:rPr>
                          <w:t>All</w:t>
                        </w:r>
                        <w:r>
                          <w:rPr>
                            <w:color w:val="231F20"/>
                            <w:spacing w:val="-10"/>
                            <w:sz w:val="19"/>
                          </w:rPr>
                          <w:t> </w:t>
                        </w:r>
                        <w:r>
                          <w:rPr>
                            <w:color w:val="231F20"/>
                            <w:sz w:val="19"/>
                          </w:rPr>
                          <w:t>employees</w:t>
                        </w:r>
                        <w:r>
                          <w:rPr>
                            <w:color w:val="231F20"/>
                            <w:spacing w:val="-10"/>
                            <w:sz w:val="19"/>
                          </w:rPr>
                          <w:t> </w:t>
                        </w:r>
                        <w:r>
                          <w:rPr>
                            <w:color w:val="231F20"/>
                            <w:sz w:val="19"/>
                          </w:rPr>
                          <w:t>have</w:t>
                        </w:r>
                        <w:r>
                          <w:rPr>
                            <w:color w:val="231F20"/>
                            <w:spacing w:val="-10"/>
                            <w:sz w:val="19"/>
                          </w:rPr>
                          <w:t> </w:t>
                        </w:r>
                        <w:r>
                          <w:rPr>
                            <w:color w:val="231F20"/>
                            <w:sz w:val="19"/>
                          </w:rPr>
                          <w:t>the</w:t>
                        </w:r>
                        <w:r>
                          <w:rPr>
                            <w:color w:val="231F20"/>
                            <w:spacing w:val="-10"/>
                            <w:sz w:val="19"/>
                          </w:rPr>
                          <w:t> </w:t>
                        </w:r>
                        <w:r>
                          <w:rPr>
                            <w:color w:val="231F20"/>
                            <w:sz w:val="19"/>
                          </w:rPr>
                          <w:t>authority</w:t>
                        </w:r>
                        <w:r>
                          <w:rPr>
                            <w:color w:val="231F20"/>
                            <w:spacing w:val="-10"/>
                            <w:sz w:val="19"/>
                          </w:rPr>
                          <w:t> </w:t>
                        </w:r>
                        <w:r>
                          <w:rPr>
                            <w:color w:val="231F20"/>
                            <w:sz w:val="19"/>
                          </w:rPr>
                          <w:t>to</w:t>
                        </w:r>
                        <w:r>
                          <w:rPr>
                            <w:color w:val="231F20"/>
                            <w:spacing w:val="-9"/>
                            <w:sz w:val="19"/>
                          </w:rPr>
                          <w:t> </w:t>
                        </w:r>
                        <w:r>
                          <w:rPr>
                            <w:color w:val="231F20"/>
                            <w:sz w:val="19"/>
                          </w:rPr>
                          <w:t>refund</w:t>
                        </w:r>
                        <w:r>
                          <w:rPr>
                            <w:color w:val="231F20"/>
                            <w:spacing w:val="-10"/>
                            <w:sz w:val="19"/>
                          </w:rPr>
                          <w:t> </w:t>
                        </w:r>
                        <w:r>
                          <w:rPr>
                            <w:color w:val="231F20"/>
                            <w:sz w:val="19"/>
                          </w:rPr>
                          <w:t>a</w:t>
                        </w:r>
                        <w:r>
                          <w:rPr>
                            <w:color w:val="231F20"/>
                            <w:spacing w:val="-10"/>
                            <w:sz w:val="19"/>
                          </w:rPr>
                          <w:t> </w:t>
                        </w:r>
                        <w:r>
                          <w:rPr>
                            <w:color w:val="231F20"/>
                            <w:sz w:val="19"/>
                          </w:rPr>
                          <w:t>customer’s</w:t>
                        </w:r>
                        <w:r>
                          <w:rPr>
                            <w:color w:val="231F20"/>
                            <w:spacing w:val="-10"/>
                            <w:sz w:val="19"/>
                          </w:rPr>
                          <w:t> </w:t>
                        </w:r>
                        <w:r>
                          <w:rPr>
                            <w:color w:val="231F20"/>
                            <w:spacing w:val="-2"/>
                            <w:sz w:val="19"/>
                          </w:rPr>
                          <w:t>money.</w:t>
                        </w:r>
                      </w:p>
                    </w:tc>
                  </w:tr>
                </w:tbl>
                <w:p>
                  <w:pPr>
                    <w:pStyle w:val="BodyText"/>
                  </w:pPr>
                </w:p>
              </w:txbxContent>
            </v:textbox>
            <w10:wrap type="topAndBottom"/>
          </v:shape>
        </w:pict>
      </w:r>
      <w:r>
        <w:rPr/>
        <w:pict>
          <v:shape style="position:absolute;margin-left:468.25pt;margin-top:9.117797pt;width:95.5pt;height:680.5pt;mso-position-horizontal-relative:page;mso-position-vertical-relative:paragraph;z-index:-15678976;mso-wrap-distance-left:0;mso-wrap-distance-right:0" type="#_x0000_t202" id="docshape964" filled="false" stroked="true" strokeweight=".5pt" strokecolor="#939598">
            <v:textbox inset="0,0,0,0">
              <w:txbxContent>
                <w:p>
                  <w:pPr>
                    <w:pStyle w:val="BodyText"/>
                    <w:rPr>
                      <w:rFonts w:ascii="Proxima Nova Rg"/>
                      <w:b/>
                      <w:sz w:val="22"/>
                    </w:rPr>
                  </w:pPr>
                </w:p>
                <w:p>
                  <w:pPr>
                    <w:pStyle w:val="BodyText"/>
                    <w:spacing w:before="8"/>
                    <w:rPr>
                      <w:rFonts w:ascii="Proxima Nova Rg"/>
                      <w:b/>
                      <w:sz w:val="27"/>
                    </w:rPr>
                  </w:pPr>
                </w:p>
                <w:p>
                  <w:pPr>
                    <w:spacing w:line="213" w:lineRule="auto" w:before="0"/>
                    <w:ind w:left="-10" w:right="0" w:firstLine="0"/>
                    <w:jc w:val="left"/>
                    <w:rPr>
                      <w:rFonts w:ascii="Arial Black"/>
                      <w:sz w:val="16"/>
                    </w:rPr>
                  </w:pPr>
                  <w:r>
                    <w:rPr>
                      <w:rFonts w:ascii="Arial Black"/>
                      <w:color w:val="231F20"/>
                      <w:w w:val="80"/>
                      <w:sz w:val="16"/>
                    </w:rPr>
                    <w:t>Answer</w:t>
                  </w:r>
                  <w:r>
                    <w:rPr>
                      <w:rFonts w:ascii="Arial Black"/>
                      <w:color w:val="231F20"/>
                      <w:spacing w:val="-3"/>
                      <w:w w:val="80"/>
                      <w:sz w:val="16"/>
                    </w:rPr>
                    <w:t> </w:t>
                  </w:r>
                  <w:r>
                    <w:rPr>
                      <w:rFonts w:ascii="Arial Black"/>
                      <w:color w:val="231F20"/>
                      <w:w w:val="80"/>
                      <w:sz w:val="16"/>
                    </w:rPr>
                    <w:t>true-or-false </w:t>
                  </w:r>
                  <w:r>
                    <w:rPr>
                      <w:rFonts w:ascii="Arial Black"/>
                      <w:color w:val="231F20"/>
                      <w:w w:val="90"/>
                      <w:sz w:val="16"/>
                    </w:rPr>
                    <w:t>questions</w:t>
                  </w:r>
                  <w:r>
                    <w:rPr>
                      <w:rFonts w:ascii="Arial Black"/>
                      <w:color w:val="231F20"/>
                      <w:spacing w:val="-8"/>
                      <w:w w:val="90"/>
                      <w:sz w:val="16"/>
                    </w:rPr>
                    <w:t> </w:t>
                  </w:r>
                  <w:r>
                    <w:rPr>
                      <w:rFonts w:ascii="Arial Black"/>
                      <w:color w:val="231F20"/>
                      <w:w w:val="90"/>
                      <w:sz w:val="16"/>
                    </w:rPr>
                    <w:t>about</w:t>
                  </w:r>
                </w:p>
                <w:p>
                  <w:pPr>
                    <w:spacing w:line="213" w:lineRule="auto" w:before="0"/>
                    <w:ind w:left="-10" w:right="298" w:firstLine="0"/>
                    <w:jc w:val="left"/>
                    <w:rPr>
                      <w:rFonts w:ascii="Arial Black" w:hAnsi="Arial Black"/>
                      <w:sz w:val="16"/>
                    </w:rPr>
                  </w:pPr>
                  <w:r>
                    <w:rPr>
                      <w:rFonts w:ascii="Arial Black" w:hAnsi="Arial Black"/>
                      <w:color w:val="231F20"/>
                      <w:w w:val="80"/>
                      <w:sz w:val="16"/>
                    </w:rPr>
                    <w:t>the</w:t>
                  </w:r>
                  <w:r>
                    <w:rPr>
                      <w:rFonts w:ascii="Arial Black" w:hAnsi="Arial Black"/>
                      <w:color w:val="231F20"/>
                      <w:spacing w:val="-3"/>
                      <w:w w:val="80"/>
                      <w:sz w:val="16"/>
                    </w:rPr>
                    <w:t> </w:t>
                  </w:r>
                  <w:r>
                    <w:rPr>
                      <w:rFonts w:ascii="Arial Black" w:hAnsi="Arial Black"/>
                      <w:color w:val="231F20"/>
                      <w:w w:val="80"/>
                      <w:sz w:val="16"/>
                    </w:rPr>
                    <w:t>Sarbanes-Oxley </w:t>
                  </w:r>
                  <w:r>
                    <w:rPr>
                      <w:rFonts w:ascii="Arial Black" w:hAnsi="Arial Black"/>
                      <w:color w:val="231F20"/>
                      <w:w w:val="90"/>
                      <w:sz w:val="16"/>
                    </w:rPr>
                    <w:t>Act</w:t>
                  </w:r>
                  <w:r>
                    <w:rPr>
                      <w:rFonts w:ascii="Arial Black" w:hAnsi="Arial Black"/>
                      <w:color w:val="231F20"/>
                      <w:spacing w:val="-8"/>
                      <w:w w:val="90"/>
                      <w:sz w:val="16"/>
                    </w:rPr>
                    <w:t> </w:t>
                  </w:r>
                  <w:r>
                    <w:rPr>
                      <w:rFonts w:ascii="Arial Black" w:hAnsi="Arial Black"/>
                      <w:color w:val="7F2654"/>
                      <w:w w:val="90"/>
                      <w:sz w:val="16"/>
                    </w:rPr>
                    <w:t>(LO4–1)</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3"/>
                    <w:rPr>
                      <w:rFonts w:ascii="Arial Black"/>
                      <w:sz w:val="15"/>
                    </w:rPr>
                  </w:pPr>
                </w:p>
                <w:p>
                  <w:pPr>
                    <w:spacing w:line="213" w:lineRule="auto" w:before="0"/>
                    <w:ind w:left="-10" w:right="0" w:firstLine="0"/>
                    <w:jc w:val="left"/>
                    <w:rPr>
                      <w:rFonts w:ascii="Arial Black" w:hAnsi="Arial Black"/>
                      <w:sz w:val="16"/>
                    </w:rPr>
                  </w:pPr>
                  <w:r>
                    <w:rPr>
                      <w:rFonts w:ascii="Arial Black" w:hAnsi="Arial Black"/>
                      <w:color w:val="231F20"/>
                      <w:w w:val="90"/>
                      <w:sz w:val="16"/>
                    </w:rPr>
                    <w:t>Answer</w:t>
                  </w:r>
                  <w:r>
                    <w:rPr>
                      <w:rFonts w:ascii="Arial Black" w:hAnsi="Arial Black"/>
                      <w:color w:val="231F20"/>
                      <w:spacing w:val="-8"/>
                      <w:w w:val="90"/>
                      <w:sz w:val="16"/>
                    </w:rPr>
                    <w:t> </w:t>
                  </w:r>
                  <w:r>
                    <w:rPr>
                      <w:rFonts w:ascii="Arial Black" w:hAnsi="Arial Black"/>
                      <w:color w:val="231F20"/>
                      <w:w w:val="90"/>
                      <w:sz w:val="16"/>
                    </w:rPr>
                    <w:t>true-or-false </w:t>
                  </w:r>
                  <w:r>
                    <w:rPr>
                      <w:rFonts w:ascii="Arial Black" w:hAnsi="Arial Black"/>
                      <w:color w:val="231F20"/>
                      <w:w w:val="80"/>
                      <w:sz w:val="16"/>
                    </w:rPr>
                    <w:t>questions</w:t>
                  </w:r>
                  <w:r>
                    <w:rPr>
                      <w:rFonts w:ascii="Arial Black" w:hAnsi="Arial Black"/>
                      <w:color w:val="231F20"/>
                      <w:spacing w:val="-3"/>
                      <w:w w:val="80"/>
                      <w:sz w:val="16"/>
                    </w:rPr>
                    <w:t> </w:t>
                  </w:r>
                  <w:r>
                    <w:rPr>
                      <w:rFonts w:ascii="Arial Black" w:hAnsi="Arial Black"/>
                      <w:color w:val="231F20"/>
                      <w:w w:val="80"/>
                      <w:sz w:val="16"/>
                    </w:rPr>
                    <w:t>about</w:t>
                  </w:r>
                  <w:r>
                    <w:rPr>
                      <w:rFonts w:ascii="Arial Black" w:hAnsi="Arial Black"/>
                      <w:color w:val="231F20"/>
                      <w:spacing w:val="-3"/>
                      <w:w w:val="80"/>
                      <w:sz w:val="16"/>
                    </w:rPr>
                    <w:t> </w:t>
                  </w:r>
                  <w:r>
                    <w:rPr>
                      <w:rFonts w:ascii="Arial Black" w:hAnsi="Arial Black"/>
                      <w:color w:val="231F20"/>
                      <w:w w:val="80"/>
                      <w:sz w:val="16"/>
                    </w:rPr>
                    <w:t>internal </w:t>
                  </w:r>
                  <w:r>
                    <w:rPr>
                      <w:rFonts w:ascii="Arial Black" w:hAnsi="Arial Black"/>
                      <w:color w:val="231F20"/>
                      <w:w w:val="90"/>
                      <w:sz w:val="16"/>
                    </w:rPr>
                    <w:t>controls</w:t>
                  </w:r>
                  <w:r>
                    <w:rPr>
                      <w:rFonts w:ascii="Arial Black" w:hAnsi="Arial Black"/>
                      <w:color w:val="231F20"/>
                      <w:spacing w:val="-8"/>
                      <w:w w:val="90"/>
                      <w:sz w:val="16"/>
                    </w:rPr>
                    <w:t> </w:t>
                  </w:r>
                  <w:r>
                    <w:rPr>
                      <w:rFonts w:ascii="Arial Black" w:hAnsi="Arial Black"/>
                      <w:color w:val="7F2654"/>
                      <w:w w:val="90"/>
                      <w:sz w:val="16"/>
                    </w:rPr>
                    <w:t>(LO4–2)</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7"/>
                    <w:rPr>
                      <w:rFonts w:ascii="Arial Black"/>
                      <w:sz w:val="26"/>
                    </w:rPr>
                  </w:pPr>
                </w:p>
                <w:p>
                  <w:pPr>
                    <w:spacing w:line="213" w:lineRule="auto" w:before="1"/>
                    <w:ind w:left="-10" w:right="0" w:firstLine="0"/>
                    <w:jc w:val="left"/>
                    <w:rPr>
                      <w:rFonts w:ascii="Arial Black" w:hAnsi="Arial Black"/>
                      <w:sz w:val="16"/>
                    </w:rPr>
                  </w:pPr>
                  <w:r>
                    <w:rPr>
                      <w:rFonts w:ascii="Arial Black" w:hAnsi="Arial Black"/>
                      <w:color w:val="231F20"/>
                      <w:spacing w:val="-2"/>
                      <w:w w:val="80"/>
                      <w:sz w:val="16"/>
                    </w:rPr>
                    <w:t>Determine control </w:t>
                  </w:r>
                  <w:r>
                    <w:rPr>
                      <w:rFonts w:ascii="Arial Black" w:hAnsi="Arial Black"/>
                      <w:color w:val="231F20"/>
                      <w:spacing w:val="-2"/>
                      <w:w w:val="80"/>
                      <w:sz w:val="16"/>
                    </w:rPr>
                    <w:t>activity </w:t>
                  </w:r>
                  <w:r>
                    <w:rPr>
                      <w:rFonts w:ascii="Arial Black" w:hAnsi="Arial Black"/>
                      <w:color w:val="231F20"/>
                      <w:w w:val="90"/>
                      <w:sz w:val="16"/>
                    </w:rPr>
                    <w:t>violations</w:t>
                  </w:r>
                  <w:r>
                    <w:rPr>
                      <w:rFonts w:ascii="Arial Black" w:hAnsi="Arial Black"/>
                      <w:color w:val="231F20"/>
                      <w:spacing w:val="-8"/>
                      <w:w w:val="90"/>
                      <w:sz w:val="16"/>
                    </w:rPr>
                    <w:t> </w:t>
                  </w:r>
                  <w:r>
                    <w:rPr>
                      <w:rFonts w:ascii="Arial Black" w:hAnsi="Arial Black"/>
                      <w:color w:val="7F2654"/>
                      <w:w w:val="90"/>
                      <w:sz w:val="16"/>
                    </w:rPr>
                    <w:t>(LO4–2)</w:t>
                  </w:r>
                </w:p>
              </w:txbxContent>
            </v:textbox>
            <v:stroke dashstyle="solid"/>
            <w10:wrap type="topAndBottom"/>
          </v:shape>
        </w:pict>
      </w:r>
    </w:p>
    <w:p>
      <w:pPr>
        <w:spacing w:after="0"/>
        <w:rPr>
          <w:rFonts w:ascii="Proxima Nova Rg"/>
          <w:sz w:val="12"/>
        </w:rPr>
        <w:sectPr>
          <w:pgSz w:w="12240" w:h="15660"/>
          <w:pgMar w:top="60" w:bottom="280" w:left="840" w:right="840"/>
          <w:pgBorders w:offsetFrom="page">
            <w:top w:val="single" w:color="939598" w:space="18" w:sz="4"/>
            <w:left w:val="single" w:color="939598" w:space="18" w:sz="4"/>
            <w:bottom w:val="single" w:color="939598" w:space="18" w:sz="4"/>
            <w:right w:val="single" w:color="939598" w:space="18" w:sz="4"/>
          </w:pgBorders>
        </w:sectPr>
      </w:pPr>
    </w:p>
    <w:p>
      <w:pPr>
        <w:tabs>
          <w:tab w:pos="2279" w:val="left" w:leader="none"/>
        </w:tabs>
        <w:spacing w:before="90"/>
        <w:ind w:left="120" w:right="0" w:firstLine="0"/>
        <w:jc w:val="left"/>
        <w:rPr>
          <w:rFonts w:ascii="Arial Black"/>
          <w:sz w:val="16"/>
        </w:rPr>
      </w:pPr>
      <w:r>
        <w:rPr/>
        <w:pict>
          <v:group style="position:absolute;margin-left:0pt;margin-top:0pt;width:612pt;height:783pt;mso-position-horizontal-relative:page;mso-position-vertical-relative:page;z-index:-18874368" id="docshapegroup965" coordorigin="0,0" coordsize="12240,15660">
            <v:rect style="position:absolute;left:0;top:0;width:720;height:15660" id="docshape966" filled="true" fillcolor="#336929" stroked="false">
              <v:fill type="solid"/>
            </v:rect>
            <v:rect style="position:absolute;left:5;top:5;width:12230;height:15650" id="docshape967" filled="false" stroked="true" strokeweight=".5pt" strokecolor="#939598">
              <v:stroke dashstyle="solid"/>
            </v:rect>
            <w10:wrap type="none"/>
          </v:group>
        </w:pict>
      </w:r>
      <w:r>
        <w:rPr/>
        <w:pict>
          <v:group style="position:absolute;margin-left:224.050003pt;margin-top:142.600998pt;width:256pt;height:171pt;mso-position-horizontal-relative:page;mso-position-vertical-relative:page;z-index:-18873856" id="docshapegroup968" coordorigin="4481,2852" coordsize="5120,3420">
            <v:rect style="position:absolute;left:4481;top:2852;width:5120;height:3420" id="docshape969" filled="true" fillcolor="#231f20" stroked="false">
              <v:fill opacity="26214f" type="solid"/>
            </v:rect>
            <v:shape style="position:absolute;left:4526;top:2895;width:4868;height:3175" id="docshape970" coordorigin="4526,2895" coordsize="4868,3175" path="m9154,2895l4766,2895,4627,2899,4556,2925,4530,2996,4526,3135,4526,5830,4530,5969,4556,6040,4627,6066,4766,6070,9154,6070,9293,6066,9364,6040,9390,5969,9394,5830,9394,3135,9390,2996,9364,2925,9293,2899,9154,2895xe" filled="true" fillcolor="#fffcdf" stroked="false">
              <v:path arrowok="t"/>
              <v:fill type="solid"/>
            </v:shape>
            <v:shape style="position:absolute;left:4526;top:2895;width:4868;height:3175" id="docshape971" coordorigin="4526,2895" coordsize="4868,3175" path="m4766,2895l4627,2899,4556,2925,4530,2996,4526,3135,4526,5830,4530,5969,4556,6040,4627,6066,4766,6070,9154,6070,9293,6066,9364,6040,9390,5969,9394,5830,9394,3135,9390,2996,9364,2925,9293,2899,9154,2895,4766,2895xe" filled="false" stroked="true" strokeweight="1.5pt" strokecolor="#e7a922">
              <v:path arrowok="t"/>
              <v:stroke dashstyle="solid"/>
            </v:shape>
            <w10:wrap type="none"/>
          </v:group>
        </w:pict>
      </w:r>
      <w:r>
        <w:rPr>
          <w:rFonts w:ascii="Proxima Nova Rg"/>
          <w:b/>
          <w:color w:val="231F20"/>
          <w:spacing w:val="-5"/>
          <w:sz w:val="18"/>
        </w:rPr>
        <w:t>212</w:t>
      </w:r>
      <w:r>
        <w:rPr>
          <w:rFonts w:ascii="Proxima Nova Rg"/>
          <w:b/>
          <w:color w:val="231F20"/>
          <w:sz w:val="18"/>
        </w:rPr>
        <w:tab/>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p>
    <w:p>
      <w:pPr>
        <w:pStyle w:val="BodyText"/>
        <w:spacing w:before="1"/>
        <w:rPr>
          <w:rFonts w:ascii="Arial Black"/>
          <w:sz w:val="28"/>
        </w:rPr>
      </w:pPr>
      <w:r>
        <w:rPr/>
        <w:pict>
          <v:shape style="position:absolute;margin-left:48.25pt;margin-top:21.242188pt;width:95.5pt;height:680.5pt;mso-position-horizontal-relative:page;mso-position-vertical-relative:paragraph;z-index:-15677952;mso-wrap-distance-left:0;mso-wrap-distance-right:0" type="#_x0000_t202" id="docshape972" filled="false" stroked="true" strokeweight=".5pt" strokecolor="#939598">
            <v:textbox inset="0,0,0,0">
              <w:txbxContent>
                <w:p>
                  <w:pPr>
                    <w:pStyle w:val="BodyText"/>
                    <w:rPr>
                      <w:rFonts w:ascii="Arial Black"/>
                      <w:sz w:val="22"/>
                    </w:rPr>
                  </w:pPr>
                </w:p>
                <w:p>
                  <w:pPr>
                    <w:pStyle w:val="BodyText"/>
                    <w:rPr>
                      <w:rFonts w:ascii="Arial Black"/>
                      <w:sz w:val="22"/>
                    </w:rPr>
                  </w:pPr>
                </w:p>
                <w:p>
                  <w:pPr>
                    <w:pStyle w:val="BodyText"/>
                    <w:rPr>
                      <w:rFonts w:ascii="Arial Black"/>
                      <w:sz w:val="22"/>
                    </w:rPr>
                  </w:pPr>
                </w:p>
                <w:p>
                  <w:pPr>
                    <w:spacing w:line="213" w:lineRule="auto" w:before="174"/>
                    <w:ind w:left="-10" w:right="0" w:firstLine="0"/>
                    <w:jc w:val="left"/>
                    <w:rPr>
                      <w:rFonts w:ascii="Arial Black" w:hAnsi="Arial Black"/>
                      <w:sz w:val="16"/>
                    </w:rPr>
                  </w:pPr>
                  <w:r>
                    <w:rPr>
                      <w:rFonts w:ascii="Arial Black" w:hAnsi="Arial Black"/>
                      <w:color w:val="231F20"/>
                      <w:w w:val="80"/>
                      <w:sz w:val="16"/>
                    </w:rPr>
                    <w:t>Calculate</w:t>
                  </w:r>
                  <w:r>
                    <w:rPr>
                      <w:rFonts w:ascii="Arial Black" w:hAnsi="Arial Black"/>
                      <w:color w:val="231F20"/>
                      <w:spacing w:val="-5"/>
                      <w:w w:val="80"/>
                      <w:sz w:val="16"/>
                    </w:rPr>
                    <w:t> </w:t>
                  </w:r>
                  <w:r>
                    <w:rPr>
                      <w:rFonts w:ascii="Arial Black" w:hAnsi="Arial Black"/>
                      <w:color w:val="231F20"/>
                      <w:w w:val="80"/>
                      <w:sz w:val="16"/>
                    </w:rPr>
                    <w:t>the</w:t>
                  </w:r>
                  <w:r>
                    <w:rPr>
                      <w:rFonts w:ascii="Arial Black" w:hAnsi="Arial Black"/>
                      <w:color w:val="231F20"/>
                      <w:spacing w:val="-3"/>
                      <w:w w:val="80"/>
                      <w:sz w:val="16"/>
                    </w:rPr>
                    <w:t> </w:t>
                  </w:r>
                  <w:r>
                    <w:rPr>
                      <w:rFonts w:ascii="Arial Black" w:hAnsi="Arial Black"/>
                      <w:color w:val="231F20"/>
                      <w:w w:val="80"/>
                      <w:sz w:val="16"/>
                    </w:rPr>
                    <w:t>amount</w:t>
                  </w:r>
                  <w:r>
                    <w:rPr>
                      <w:rFonts w:ascii="Arial Black" w:hAnsi="Arial Black"/>
                      <w:color w:val="231F20"/>
                      <w:spacing w:val="-2"/>
                      <w:w w:val="80"/>
                      <w:sz w:val="16"/>
                    </w:rPr>
                    <w:t> </w:t>
                  </w:r>
                  <w:r>
                    <w:rPr>
                      <w:rFonts w:ascii="Arial Black" w:hAnsi="Arial Black"/>
                      <w:color w:val="231F20"/>
                      <w:w w:val="80"/>
                      <w:sz w:val="16"/>
                    </w:rPr>
                    <w:t>of </w:t>
                  </w:r>
                  <w:r>
                    <w:rPr>
                      <w:rFonts w:ascii="Arial Black" w:hAnsi="Arial Black"/>
                      <w:color w:val="231F20"/>
                      <w:w w:val="85"/>
                      <w:sz w:val="16"/>
                    </w:rPr>
                    <w:t>cash to report </w:t>
                  </w:r>
                  <w:r>
                    <w:rPr>
                      <w:rFonts w:ascii="Arial Black" w:hAnsi="Arial Black"/>
                      <w:color w:val="7F2654"/>
                      <w:w w:val="85"/>
                      <w:sz w:val="16"/>
                    </w:rPr>
                    <w:t>(LO4–3)</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6"/>
                    <w:rPr>
                      <w:rFonts w:ascii="Arial Black"/>
                      <w:sz w:val="29"/>
                    </w:rPr>
                  </w:pPr>
                </w:p>
                <w:p>
                  <w:pPr>
                    <w:spacing w:line="213" w:lineRule="auto" w:before="0"/>
                    <w:ind w:left="-10" w:right="-29" w:firstLine="0"/>
                    <w:jc w:val="left"/>
                    <w:rPr>
                      <w:rFonts w:ascii="Arial Black" w:hAnsi="Arial Black"/>
                      <w:sz w:val="16"/>
                    </w:rPr>
                  </w:pPr>
                  <w:r>
                    <w:rPr>
                      <w:rFonts w:ascii="Arial Black" w:hAnsi="Arial Black"/>
                      <w:color w:val="231F20"/>
                      <w:spacing w:val="-2"/>
                      <w:w w:val="90"/>
                      <w:sz w:val="16"/>
                    </w:rPr>
                    <w:t>Discuss</w:t>
                  </w:r>
                  <w:r>
                    <w:rPr>
                      <w:rFonts w:ascii="Arial Black" w:hAnsi="Arial Black"/>
                      <w:color w:val="231F20"/>
                      <w:spacing w:val="-4"/>
                      <w:w w:val="90"/>
                      <w:sz w:val="16"/>
                    </w:rPr>
                    <w:t> </w:t>
                  </w:r>
                  <w:r>
                    <w:rPr>
                      <w:rFonts w:ascii="Arial Black" w:hAnsi="Arial Black"/>
                      <w:color w:val="231F20"/>
                      <w:spacing w:val="-2"/>
                      <w:w w:val="90"/>
                      <w:sz w:val="16"/>
                    </w:rPr>
                    <w:t>internal</w:t>
                  </w:r>
                  <w:r>
                    <w:rPr>
                      <w:rFonts w:ascii="Arial Black" w:hAnsi="Arial Black"/>
                      <w:color w:val="231F20"/>
                      <w:spacing w:val="-4"/>
                      <w:w w:val="90"/>
                      <w:sz w:val="16"/>
                    </w:rPr>
                    <w:t> </w:t>
                  </w:r>
                  <w:r>
                    <w:rPr>
                      <w:rFonts w:ascii="Arial Black" w:hAnsi="Arial Black"/>
                      <w:color w:val="231F20"/>
                      <w:spacing w:val="-2"/>
                      <w:w w:val="90"/>
                      <w:sz w:val="16"/>
                    </w:rPr>
                    <w:t>control </w:t>
                  </w:r>
                  <w:r>
                    <w:rPr>
                      <w:rFonts w:ascii="Arial Black" w:hAnsi="Arial Black"/>
                      <w:color w:val="231F20"/>
                      <w:w w:val="80"/>
                      <w:sz w:val="16"/>
                    </w:rPr>
                    <w:t>procedures</w:t>
                  </w:r>
                  <w:r>
                    <w:rPr>
                      <w:rFonts w:ascii="Arial Black" w:hAnsi="Arial Black"/>
                      <w:color w:val="231F20"/>
                      <w:spacing w:val="-3"/>
                      <w:w w:val="80"/>
                      <w:sz w:val="16"/>
                    </w:rPr>
                    <w:t> </w:t>
                  </w:r>
                  <w:r>
                    <w:rPr>
                      <w:rFonts w:ascii="Arial Black" w:hAnsi="Arial Black"/>
                      <w:color w:val="231F20"/>
                      <w:w w:val="80"/>
                      <w:sz w:val="16"/>
                    </w:rPr>
                    <w:t>related</w:t>
                  </w:r>
                  <w:r>
                    <w:rPr>
                      <w:rFonts w:ascii="Arial Black" w:hAnsi="Arial Black"/>
                      <w:color w:val="231F20"/>
                      <w:spacing w:val="-2"/>
                      <w:w w:val="80"/>
                      <w:sz w:val="16"/>
                    </w:rPr>
                    <w:t> </w:t>
                  </w:r>
                  <w:r>
                    <w:rPr>
                      <w:rFonts w:ascii="Arial Black" w:hAnsi="Arial Black"/>
                      <w:color w:val="231F20"/>
                      <w:w w:val="80"/>
                      <w:sz w:val="16"/>
                    </w:rPr>
                    <w:t>to</w:t>
                  </w:r>
                  <w:r>
                    <w:rPr>
                      <w:rFonts w:ascii="Arial Black" w:hAnsi="Arial Black"/>
                      <w:color w:val="231F20"/>
                      <w:spacing w:val="-3"/>
                      <w:w w:val="80"/>
                      <w:sz w:val="16"/>
                    </w:rPr>
                    <w:t> </w:t>
                  </w:r>
                  <w:r>
                    <w:rPr>
                      <w:rFonts w:ascii="Arial Black" w:hAnsi="Arial Black"/>
                      <w:color w:val="231F20"/>
                      <w:w w:val="80"/>
                      <w:sz w:val="16"/>
                    </w:rPr>
                    <w:t>cash </w:t>
                  </w:r>
                  <w:r>
                    <w:rPr>
                      <w:rFonts w:ascii="Arial Black" w:hAnsi="Arial Black"/>
                      <w:color w:val="231F20"/>
                      <w:w w:val="90"/>
                      <w:sz w:val="16"/>
                    </w:rPr>
                    <w:t>receipts</w:t>
                  </w:r>
                  <w:r>
                    <w:rPr>
                      <w:rFonts w:ascii="Arial Black" w:hAnsi="Arial Black"/>
                      <w:color w:val="231F20"/>
                      <w:spacing w:val="-8"/>
                      <w:w w:val="90"/>
                      <w:sz w:val="16"/>
                    </w:rPr>
                    <w:t> </w:t>
                  </w:r>
                  <w:r>
                    <w:rPr>
                      <w:rFonts w:ascii="Arial Black" w:hAnsi="Arial Black"/>
                      <w:color w:val="7F2654"/>
                      <w:w w:val="90"/>
                      <w:sz w:val="16"/>
                    </w:rPr>
                    <w:t>(LO4–4)</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8"/>
                    <w:rPr>
                      <w:rFonts w:ascii="Arial Black"/>
                      <w:sz w:val="29"/>
                    </w:rPr>
                  </w:pPr>
                </w:p>
                <w:p>
                  <w:pPr>
                    <w:spacing w:line="213" w:lineRule="auto" w:before="0"/>
                    <w:ind w:left="-10" w:right="-29" w:firstLine="0"/>
                    <w:jc w:val="left"/>
                    <w:rPr>
                      <w:rFonts w:ascii="Arial Black" w:hAnsi="Arial Black"/>
                      <w:sz w:val="16"/>
                    </w:rPr>
                  </w:pPr>
                  <w:r>
                    <w:rPr>
                      <w:rFonts w:ascii="Arial Black" w:hAnsi="Arial Black"/>
                      <w:color w:val="231F20"/>
                      <w:spacing w:val="-2"/>
                      <w:w w:val="90"/>
                      <w:sz w:val="16"/>
                    </w:rPr>
                    <w:t>Discuss</w:t>
                  </w:r>
                  <w:r>
                    <w:rPr>
                      <w:rFonts w:ascii="Arial Black" w:hAnsi="Arial Black"/>
                      <w:color w:val="231F20"/>
                      <w:spacing w:val="-4"/>
                      <w:w w:val="90"/>
                      <w:sz w:val="16"/>
                    </w:rPr>
                    <w:t> </w:t>
                  </w:r>
                  <w:r>
                    <w:rPr>
                      <w:rFonts w:ascii="Arial Black" w:hAnsi="Arial Black"/>
                      <w:color w:val="231F20"/>
                      <w:spacing w:val="-2"/>
                      <w:w w:val="90"/>
                      <w:sz w:val="16"/>
                    </w:rPr>
                    <w:t>internal</w:t>
                  </w:r>
                  <w:r>
                    <w:rPr>
                      <w:rFonts w:ascii="Arial Black" w:hAnsi="Arial Black"/>
                      <w:color w:val="231F20"/>
                      <w:spacing w:val="-4"/>
                      <w:w w:val="90"/>
                      <w:sz w:val="16"/>
                    </w:rPr>
                    <w:t> </w:t>
                  </w:r>
                  <w:r>
                    <w:rPr>
                      <w:rFonts w:ascii="Arial Black" w:hAnsi="Arial Black"/>
                      <w:color w:val="231F20"/>
                      <w:spacing w:val="-2"/>
                      <w:w w:val="90"/>
                      <w:sz w:val="16"/>
                    </w:rPr>
                    <w:t>control </w:t>
                  </w:r>
                  <w:r>
                    <w:rPr>
                      <w:rFonts w:ascii="Arial Black" w:hAnsi="Arial Black"/>
                      <w:color w:val="231F20"/>
                      <w:w w:val="80"/>
                      <w:sz w:val="16"/>
                    </w:rPr>
                    <w:t>procedures</w:t>
                  </w:r>
                  <w:r>
                    <w:rPr>
                      <w:rFonts w:ascii="Arial Black" w:hAnsi="Arial Black"/>
                      <w:color w:val="231F20"/>
                      <w:spacing w:val="-3"/>
                      <w:w w:val="80"/>
                      <w:sz w:val="16"/>
                    </w:rPr>
                    <w:t> </w:t>
                  </w:r>
                  <w:r>
                    <w:rPr>
                      <w:rFonts w:ascii="Arial Black" w:hAnsi="Arial Black"/>
                      <w:color w:val="231F20"/>
                      <w:w w:val="80"/>
                      <w:sz w:val="16"/>
                    </w:rPr>
                    <w:t>related</w:t>
                  </w:r>
                  <w:r>
                    <w:rPr>
                      <w:rFonts w:ascii="Arial Black" w:hAnsi="Arial Black"/>
                      <w:color w:val="231F20"/>
                      <w:spacing w:val="-2"/>
                      <w:w w:val="80"/>
                      <w:sz w:val="16"/>
                    </w:rPr>
                    <w:t> </w:t>
                  </w:r>
                  <w:r>
                    <w:rPr>
                      <w:rFonts w:ascii="Arial Black" w:hAnsi="Arial Black"/>
                      <w:color w:val="231F20"/>
                      <w:w w:val="80"/>
                      <w:sz w:val="16"/>
                    </w:rPr>
                    <w:t>to</w:t>
                  </w:r>
                  <w:r>
                    <w:rPr>
                      <w:rFonts w:ascii="Arial Black" w:hAnsi="Arial Black"/>
                      <w:color w:val="231F20"/>
                      <w:spacing w:val="-3"/>
                      <w:w w:val="80"/>
                      <w:sz w:val="16"/>
                    </w:rPr>
                    <w:t> </w:t>
                  </w:r>
                  <w:r>
                    <w:rPr>
                      <w:rFonts w:ascii="Arial Black" w:hAnsi="Arial Black"/>
                      <w:color w:val="231F20"/>
                      <w:w w:val="80"/>
                      <w:sz w:val="16"/>
                    </w:rPr>
                    <w:t>cash </w:t>
                  </w:r>
                  <w:r>
                    <w:rPr>
                      <w:rFonts w:ascii="Arial Black" w:hAnsi="Arial Black"/>
                      <w:color w:val="231F20"/>
                      <w:w w:val="90"/>
                      <w:sz w:val="16"/>
                    </w:rPr>
                    <w:t>disbursements</w:t>
                  </w:r>
                  <w:r>
                    <w:rPr>
                      <w:rFonts w:ascii="Arial Black" w:hAnsi="Arial Black"/>
                      <w:color w:val="231F20"/>
                      <w:spacing w:val="-8"/>
                      <w:w w:val="90"/>
                      <w:sz w:val="16"/>
                    </w:rPr>
                    <w:t> </w:t>
                  </w:r>
                  <w:r>
                    <w:rPr>
                      <w:rFonts w:ascii="Arial Black" w:hAnsi="Arial Black"/>
                      <w:color w:val="7F2654"/>
                      <w:w w:val="90"/>
                      <w:sz w:val="16"/>
                    </w:rPr>
                    <w:t>(LO4–4)</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3"/>
                    <w:rPr>
                      <w:rFonts w:ascii="Arial Black"/>
                      <w:sz w:val="20"/>
                    </w:rPr>
                  </w:pPr>
                </w:p>
                <w:p>
                  <w:pPr>
                    <w:spacing w:line="213" w:lineRule="auto" w:before="0"/>
                    <w:ind w:left="-10" w:right="-29" w:firstLine="0"/>
                    <w:jc w:val="left"/>
                    <w:rPr>
                      <w:rFonts w:ascii="Arial Black" w:hAnsi="Arial Black"/>
                      <w:sz w:val="16"/>
                    </w:rPr>
                  </w:pPr>
                  <w:r>
                    <w:rPr>
                      <w:rFonts w:ascii="Arial Black" w:hAnsi="Arial Black"/>
                      <w:color w:val="231F20"/>
                      <w:spacing w:val="-2"/>
                      <w:w w:val="90"/>
                      <w:sz w:val="16"/>
                    </w:rPr>
                    <w:t>Discuss</w:t>
                  </w:r>
                  <w:r>
                    <w:rPr>
                      <w:rFonts w:ascii="Arial Black" w:hAnsi="Arial Black"/>
                      <w:color w:val="231F20"/>
                      <w:spacing w:val="-4"/>
                      <w:w w:val="90"/>
                      <w:sz w:val="16"/>
                    </w:rPr>
                    <w:t> </w:t>
                  </w:r>
                  <w:r>
                    <w:rPr>
                      <w:rFonts w:ascii="Arial Black" w:hAnsi="Arial Black"/>
                      <w:color w:val="231F20"/>
                      <w:spacing w:val="-2"/>
                      <w:w w:val="90"/>
                      <w:sz w:val="16"/>
                    </w:rPr>
                    <w:t>internal</w:t>
                  </w:r>
                  <w:r>
                    <w:rPr>
                      <w:rFonts w:ascii="Arial Black" w:hAnsi="Arial Black"/>
                      <w:color w:val="231F20"/>
                      <w:spacing w:val="-4"/>
                      <w:w w:val="90"/>
                      <w:sz w:val="16"/>
                    </w:rPr>
                    <w:t> </w:t>
                  </w:r>
                  <w:r>
                    <w:rPr>
                      <w:rFonts w:ascii="Arial Black" w:hAnsi="Arial Black"/>
                      <w:color w:val="231F20"/>
                      <w:spacing w:val="-2"/>
                      <w:w w:val="90"/>
                      <w:sz w:val="16"/>
                    </w:rPr>
                    <w:t>control </w:t>
                  </w:r>
                  <w:r>
                    <w:rPr>
                      <w:rFonts w:ascii="Arial Black" w:hAnsi="Arial Black"/>
                      <w:color w:val="231F20"/>
                      <w:w w:val="80"/>
                      <w:sz w:val="16"/>
                    </w:rPr>
                    <w:t>procedures</w:t>
                  </w:r>
                  <w:r>
                    <w:rPr>
                      <w:rFonts w:ascii="Arial Black" w:hAnsi="Arial Black"/>
                      <w:color w:val="231F20"/>
                      <w:spacing w:val="-3"/>
                      <w:w w:val="80"/>
                      <w:sz w:val="16"/>
                    </w:rPr>
                    <w:t> </w:t>
                  </w:r>
                  <w:r>
                    <w:rPr>
                      <w:rFonts w:ascii="Arial Black" w:hAnsi="Arial Black"/>
                      <w:color w:val="231F20"/>
                      <w:w w:val="80"/>
                      <w:sz w:val="16"/>
                    </w:rPr>
                    <w:t>related</w:t>
                  </w:r>
                  <w:r>
                    <w:rPr>
                      <w:rFonts w:ascii="Arial Black" w:hAnsi="Arial Black"/>
                      <w:color w:val="231F20"/>
                      <w:spacing w:val="-2"/>
                      <w:w w:val="80"/>
                      <w:sz w:val="16"/>
                    </w:rPr>
                    <w:t> </w:t>
                  </w:r>
                  <w:r>
                    <w:rPr>
                      <w:rFonts w:ascii="Arial Black" w:hAnsi="Arial Black"/>
                      <w:color w:val="231F20"/>
                      <w:w w:val="80"/>
                      <w:sz w:val="16"/>
                    </w:rPr>
                    <w:t>to</w:t>
                  </w:r>
                  <w:r>
                    <w:rPr>
                      <w:rFonts w:ascii="Arial Black" w:hAnsi="Arial Black"/>
                      <w:color w:val="231F20"/>
                      <w:spacing w:val="-3"/>
                      <w:w w:val="80"/>
                      <w:sz w:val="16"/>
                    </w:rPr>
                    <w:t> </w:t>
                  </w:r>
                  <w:r>
                    <w:rPr>
                      <w:rFonts w:ascii="Arial Black" w:hAnsi="Arial Black"/>
                      <w:color w:val="231F20"/>
                      <w:w w:val="80"/>
                      <w:sz w:val="16"/>
                    </w:rPr>
                    <w:t>cash </w:t>
                  </w:r>
                  <w:r>
                    <w:rPr>
                      <w:rFonts w:ascii="Arial Black" w:hAnsi="Arial Black"/>
                      <w:color w:val="231F20"/>
                      <w:w w:val="90"/>
                      <w:sz w:val="16"/>
                    </w:rPr>
                    <w:t>receipts</w:t>
                  </w:r>
                  <w:r>
                    <w:rPr>
                      <w:rFonts w:ascii="Arial Black" w:hAnsi="Arial Black"/>
                      <w:color w:val="231F20"/>
                      <w:spacing w:val="-8"/>
                      <w:w w:val="90"/>
                      <w:sz w:val="16"/>
                    </w:rPr>
                    <w:t> </w:t>
                  </w:r>
                  <w:r>
                    <w:rPr>
                      <w:rFonts w:ascii="Arial Black" w:hAnsi="Arial Black"/>
                      <w:color w:val="7F2654"/>
                      <w:w w:val="90"/>
                      <w:sz w:val="16"/>
                    </w:rPr>
                    <w:t>(LO4–4)</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spacing w:line="213" w:lineRule="auto" w:before="168"/>
                    <w:ind w:left="-10" w:right="298" w:firstLine="0"/>
                    <w:jc w:val="left"/>
                    <w:rPr>
                      <w:rFonts w:ascii="Arial Black" w:hAnsi="Arial Black"/>
                      <w:sz w:val="16"/>
                    </w:rPr>
                  </w:pPr>
                  <w:r>
                    <w:rPr>
                      <w:rFonts w:ascii="Arial Black" w:hAnsi="Arial Black"/>
                      <w:color w:val="231F20"/>
                      <w:w w:val="80"/>
                      <w:sz w:val="16"/>
                    </w:rPr>
                    <w:t>Calculate the balance </w:t>
                  </w:r>
                  <w:r>
                    <w:rPr>
                      <w:rFonts w:ascii="Arial Black" w:hAnsi="Arial Black"/>
                      <w:color w:val="231F20"/>
                      <w:w w:val="90"/>
                      <w:sz w:val="16"/>
                    </w:rPr>
                    <w:t>of</w:t>
                  </w:r>
                  <w:r>
                    <w:rPr>
                      <w:rFonts w:ascii="Arial Black" w:hAnsi="Arial Black"/>
                      <w:color w:val="231F20"/>
                      <w:spacing w:val="-8"/>
                      <w:w w:val="90"/>
                      <w:sz w:val="16"/>
                    </w:rPr>
                    <w:t> </w:t>
                  </w:r>
                  <w:r>
                    <w:rPr>
                      <w:rFonts w:ascii="Arial Black" w:hAnsi="Arial Black"/>
                      <w:color w:val="231F20"/>
                      <w:w w:val="90"/>
                      <w:sz w:val="16"/>
                    </w:rPr>
                    <w:t>cash</w:t>
                  </w:r>
                  <w:r>
                    <w:rPr>
                      <w:rFonts w:ascii="Arial Black" w:hAnsi="Arial Black"/>
                      <w:color w:val="231F20"/>
                      <w:spacing w:val="-8"/>
                      <w:w w:val="90"/>
                      <w:sz w:val="16"/>
                    </w:rPr>
                    <w:t> </w:t>
                  </w:r>
                  <w:r>
                    <w:rPr>
                      <w:rFonts w:ascii="Arial Black" w:hAnsi="Arial Black"/>
                      <w:color w:val="231F20"/>
                      <w:w w:val="90"/>
                      <w:sz w:val="16"/>
                    </w:rPr>
                    <w:t>using</w:t>
                  </w:r>
                  <w:r>
                    <w:rPr>
                      <w:rFonts w:ascii="Arial Black" w:hAnsi="Arial Black"/>
                      <w:color w:val="231F20"/>
                      <w:spacing w:val="-9"/>
                      <w:w w:val="90"/>
                      <w:sz w:val="16"/>
                    </w:rPr>
                    <w:t> </w:t>
                  </w:r>
                  <w:r>
                    <w:rPr>
                      <w:rFonts w:ascii="Arial Black" w:hAnsi="Arial Black"/>
                      <w:color w:val="231F20"/>
                      <w:w w:val="90"/>
                      <w:sz w:val="16"/>
                    </w:rPr>
                    <w:t>a</w:t>
                  </w:r>
                  <w:r>
                    <w:rPr>
                      <w:rFonts w:ascii="Arial Black" w:hAnsi="Arial Black"/>
                      <w:color w:val="231F20"/>
                      <w:spacing w:val="-8"/>
                      <w:w w:val="90"/>
                      <w:sz w:val="16"/>
                    </w:rPr>
                    <w:t> </w:t>
                  </w:r>
                  <w:r>
                    <w:rPr>
                      <w:rFonts w:ascii="Arial Black" w:hAnsi="Arial Black"/>
                      <w:color w:val="231F20"/>
                      <w:w w:val="90"/>
                      <w:sz w:val="16"/>
                    </w:rPr>
                    <w:t>bank </w:t>
                  </w:r>
                  <w:r>
                    <w:rPr>
                      <w:rFonts w:ascii="Arial Black" w:hAnsi="Arial Black"/>
                      <w:color w:val="231F20"/>
                      <w:spacing w:val="-2"/>
                      <w:w w:val="85"/>
                      <w:sz w:val="16"/>
                    </w:rPr>
                    <w:t>reconciliation</w:t>
                  </w:r>
                  <w:r>
                    <w:rPr>
                      <w:rFonts w:ascii="Arial Black" w:hAnsi="Arial Black"/>
                      <w:color w:val="231F20"/>
                      <w:spacing w:val="-5"/>
                      <w:w w:val="85"/>
                      <w:sz w:val="16"/>
                    </w:rPr>
                    <w:t> </w:t>
                  </w:r>
                  <w:r>
                    <w:rPr>
                      <w:rFonts w:ascii="Arial Black" w:hAnsi="Arial Black"/>
                      <w:color w:val="7F2654"/>
                      <w:spacing w:val="-2"/>
                      <w:w w:val="85"/>
                      <w:sz w:val="16"/>
                    </w:rPr>
                    <w:t>(LO4–5)</w:t>
                  </w:r>
                </w:p>
              </w:txbxContent>
            </v:textbox>
            <v:stroke dashstyle="solid"/>
            <w10:wrap type="topAndBottom"/>
          </v:shape>
        </w:pict>
      </w:r>
      <w:r>
        <w:rPr/>
        <w:pict>
          <v:shape style="position:absolute;margin-left:156pt;margin-top:20.992188pt;width:384pt;height:681pt;mso-position-horizontal-relative:page;mso-position-vertical-relative:paragraph;z-index:-15728640;mso-wrap-distance-left:0;mso-wrap-distance-right:0" type="#_x0000_t202" id="docshape973" filled="false" stroked="false">
            <v:textbox inset="0,0,0,0">
              <w:txbxContent>
                <w:tbl>
                  <w:tblPr>
                    <w:tblW w:w="0" w:type="auto"/>
                    <w:jc w:val="left"/>
                    <w:tblInd w:w="5"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0" w:type="dxa"/>
                      <w:left w:w="0" w:type="dxa"/>
                      <w:bottom w:w="0" w:type="dxa"/>
                      <w:right w:w="0" w:type="dxa"/>
                    </w:tblCellMar>
                    <w:tblLook w:val="01E0"/>
                  </w:tblPr>
                  <w:tblGrid>
                    <w:gridCol w:w="7670"/>
                  </w:tblGrid>
                  <w:tr>
                    <w:trPr>
                      <w:trHeight w:val="13600" w:hRule="atLeast"/>
                    </w:trPr>
                    <w:tc>
                      <w:tcPr>
                        <w:tcW w:w="7670" w:type="dxa"/>
                      </w:tcPr>
                      <w:p>
                        <w:pPr>
                          <w:pStyle w:val="TableParagraph"/>
                          <w:spacing w:line="210" w:lineRule="exact"/>
                          <w:ind w:left="-5"/>
                          <w:rPr>
                            <w:rFonts w:ascii="Arial"/>
                            <w:b/>
                            <w:i/>
                            <w:sz w:val="19"/>
                          </w:rPr>
                        </w:pPr>
                        <w:r>
                          <w:rPr>
                            <w:rFonts w:ascii="Arial"/>
                            <w:b/>
                            <w:i/>
                            <w:color w:val="231F20"/>
                            <w:spacing w:val="-2"/>
                            <w:sz w:val="19"/>
                          </w:rPr>
                          <w:t>Required:</w:t>
                        </w:r>
                      </w:p>
                      <w:p>
                        <w:pPr>
                          <w:pStyle w:val="TableParagraph"/>
                          <w:spacing w:line="259" w:lineRule="auto" w:before="39"/>
                          <w:ind w:left="-5"/>
                          <w:rPr>
                            <w:sz w:val="19"/>
                          </w:rPr>
                        </w:pPr>
                        <w:r>
                          <w:rPr>
                            <w:color w:val="231F20"/>
                            <w:sz w:val="19"/>
                          </w:rPr>
                          <w:t>For</w:t>
                        </w:r>
                        <w:r>
                          <w:rPr>
                            <w:color w:val="231F20"/>
                            <w:spacing w:val="-11"/>
                            <w:sz w:val="19"/>
                          </w:rPr>
                          <w:t> </w:t>
                        </w:r>
                        <w:r>
                          <w:rPr>
                            <w:color w:val="231F20"/>
                            <w:sz w:val="19"/>
                          </w:rPr>
                          <w:t>each</w:t>
                        </w:r>
                        <w:r>
                          <w:rPr>
                            <w:color w:val="231F20"/>
                            <w:spacing w:val="-10"/>
                            <w:sz w:val="19"/>
                          </w:rPr>
                          <w:t> </w:t>
                        </w:r>
                        <w:r>
                          <w:rPr>
                            <w:color w:val="231F20"/>
                            <w:sz w:val="19"/>
                          </w:rPr>
                          <w:t>scenario,</w:t>
                        </w:r>
                        <w:r>
                          <w:rPr>
                            <w:color w:val="231F20"/>
                            <w:spacing w:val="-11"/>
                            <w:sz w:val="19"/>
                          </w:rPr>
                          <w:t> </w:t>
                        </w:r>
                        <w:r>
                          <w:rPr>
                            <w:color w:val="231F20"/>
                            <w:sz w:val="19"/>
                          </w:rPr>
                          <w:t>determine</w:t>
                        </w:r>
                        <w:r>
                          <w:rPr>
                            <w:color w:val="231F20"/>
                            <w:spacing w:val="-10"/>
                            <w:sz w:val="19"/>
                          </w:rPr>
                          <w:t> </w:t>
                        </w:r>
                        <w:r>
                          <w:rPr>
                            <w:color w:val="231F20"/>
                            <w:sz w:val="19"/>
                          </w:rPr>
                          <w:t>which</w:t>
                        </w:r>
                        <w:r>
                          <w:rPr>
                            <w:color w:val="231F20"/>
                            <w:spacing w:val="-11"/>
                            <w:sz w:val="19"/>
                          </w:rPr>
                          <w:t> </w:t>
                        </w:r>
                        <w:r>
                          <w:rPr>
                            <w:color w:val="231F20"/>
                            <w:sz w:val="19"/>
                          </w:rPr>
                          <w:t>control</w:t>
                        </w:r>
                        <w:r>
                          <w:rPr>
                            <w:color w:val="231F20"/>
                            <w:spacing w:val="-10"/>
                            <w:sz w:val="19"/>
                          </w:rPr>
                          <w:t> </w:t>
                        </w:r>
                        <w:r>
                          <w:rPr>
                            <w:color w:val="231F20"/>
                            <w:sz w:val="19"/>
                          </w:rPr>
                          <w:t>activity</w:t>
                        </w:r>
                        <w:r>
                          <w:rPr>
                            <w:color w:val="231F20"/>
                            <w:spacing w:val="-11"/>
                            <w:sz w:val="19"/>
                          </w:rPr>
                          <w:t> </w:t>
                        </w:r>
                        <w:r>
                          <w:rPr>
                            <w:color w:val="231F20"/>
                            <w:sz w:val="19"/>
                          </w:rPr>
                          <w:t>is</w:t>
                        </w:r>
                        <w:r>
                          <w:rPr>
                            <w:color w:val="231F20"/>
                            <w:spacing w:val="-10"/>
                            <w:sz w:val="19"/>
                          </w:rPr>
                          <w:t> </w:t>
                        </w:r>
                        <w:r>
                          <w:rPr>
                            <w:color w:val="231F20"/>
                            <w:sz w:val="19"/>
                          </w:rPr>
                          <w:t>violated.</w:t>
                        </w:r>
                        <w:r>
                          <w:rPr>
                            <w:color w:val="231F20"/>
                            <w:spacing w:val="-11"/>
                            <w:sz w:val="19"/>
                          </w:rPr>
                          <w:t> </w:t>
                        </w:r>
                        <w:r>
                          <w:rPr>
                            <w:color w:val="231F20"/>
                            <w:sz w:val="19"/>
                          </w:rPr>
                          <w:t>Control</w:t>
                        </w:r>
                        <w:r>
                          <w:rPr>
                            <w:color w:val="231F20"/>
                            <w:spacing w:val="-10"/>
                            <w:sz w:val="19"/>
                          </w:rPr>
                          <w:t> </w:t>
                        </w:r>
                        <w:r>
                          <w:rPr>
                            <w:color w:val="231F20"/>
                            <w:sz w:val="19"/>
                          </w:rPr>
                          <w:t>activities</w:t>
                        </w:r>
                        <w:r>
                          <w:rPr>
                            <w:color w:val="231F20"/>
                            <w:spacing w:val="-11"/>
                            <w:sz w:val="19"/>
                          </w:rPr>
                          <w:t> </w:t>
                        </w:r>
                        <w:r>
                          <w:rPr>
                            <w:color w:val="231F20"/>
                            <w:sz w:val="19"/>
                          </w:rPr>
                          <w:t>include separation of duties, physical controls, proper authorization, employee management, reconciliations,</w:t>
                        </w:r>
                        <w:r>
                          <w:rPr>
                            <w:color w:val="231F20"/>
                            <w:spacing w:val="-4"/>
                            <w:sz w:val="19"/>
                          </w:rPr>
                          <w:t> </w:t>
                        </w:r>
                        <w:r>
                          <w:rPr>
                            <w:color w:val="231F20"/>
                            <w:sz w:val="19"/>
                          </w:rPr>
                          <w:t>and</w:t>
                        </w:r>
                        <w:r>
                          <w:rPr>
                            <w:color w:val="231F20"/>
                            <w:spacing w:val="-4"/>
                            <w:sz w:val="19"/>
                          </w:rPr>
                          <w:t> </w:t>
                        </w:r>
                        <w:r>
                          <w:rPr>
                            <w:color w:val="231F20"/>
                            <w:sz w:val="19"/>
                          </w:rPr>
                          <w:t>performance</w:t>
                        </w:r>
                        <w:r>
                          <w:rPr>
                            <w:color w:val="231F20"/>
                            <w:spacing w:val="-4"/>
                            <w:sz w:val="19"/>
                          </w:rPr>
                          <w:t> </w:t>
                        </w:r>
                        <w:r>
                          <w:rPr>
                            <w:color w:val="231F20"/>
                            <w:sz w:val="19"/>
                          </w:rPr>
                          <w:t>reviews.</w:t>
                        </w:r>
                        <w:r>
                          <w:rPr>
                            <w:color w:val="231F20"/>
                            <w:spacing w:val="-4"/>
                            <w:sz w:val="19"/>
                          </w:rPr>
                          <w:t> </w:t>
                        </w:r>
                        <w:r>
                          <w:rPr>
                            <w:color w:val="231F20"/>
                            <w:sz w:val="19"/>
                          </w:rPr>
                          <w:t>If</w:t>
                        </w:r>
                        <w:r>
                          <w:rPr>
                            <w:color w:val="231F20"/>
                            <w:spacing w:val="-4"/>
                            <w:sz w:val="19"/>
                          </w:rPr>
                          <w:t> </w:t>
                        </w:r>
                        <w:r>
                          <w:rPr>
                            <w:color w:val="231F20"/>
                            <w:sz w:val="19"/>
                          </w:rPr>
                          <w:t>no</w:t>
                        </w:r>
                        <w:r>
                          <w:rPr>
                            <w:color w:val="231F20"/>
                            <w:spacing w:val="-4"/>
                            <w:sz w:val="19"/>
                          </w:rPr>
                          <w:t> </w:t>
                        </w:r>
                        <w:r>
                          <w:rPr>
                            <w:color w:val="231F20"/>
                            <w:sz w:val="19"/>
                          </w:rPr>
                          <w:t>control</w:t>
                        </w:r>
                        <w:r>
                          <w:rPr>
                            <w:color w:val="231F20"/>
                            <w:spacing w:val="-4"/>
                            <w:sz w:val="19"/>
                          </w:rPr>
                          <w:t> </w:t>
                        </w:r>
                        <w:r>
                          <w:rPr>
                            <w:color w:val="231F20"/>
                            <w:sz w:val="19"/>
                          </w:rPr>
                          <w:t>activity</w:t>
                        </w:r>
                        <w:r>
                          <w:rPr>
                            <w:color w:val="231F20"/>
                            <w:spacing w:val="-4"/>
                            <w:sz w:val="19"/>
                          </w:rPr>
                          <w:t> </w:t>
                        </w:r>
                        <w:r>
                          <w:rPr>
                            <w:color w:val="231F20"/>
                            <w:sz w:val="19"/>
                          </w:rPr>
                          <w:t>is</w:t>
                        </w:r>
                        <w:r>
                          <w:rPr>
                            <w:color w:val="231F20"/>
                            <w:spacing w:val="-4"/>
                            <w:sz w:val="19"/>
                          </w:rPr>
                          <w:t> </w:t>
                        </w:r>
                        <w:r>
                          <w:rPr>
                            <w:color w:val="231F20"/>
                            <w:sz w:val="19"/>
                          </w:rPr>
                          <w:t>violated,</w:t>
                        </w:r>
                        <w:r>
                          <w:rPr>
                            <w:color w:val="231F20"/>
                            <w:spacing w:val="-4"/>
                            <w:sz w:val="19"/>
                          </w:rPr>
                          <w:t> </w:t>
                        </w:r>
                        <w:r>
                          <w:rPr>
                            <w:color w:val="231F20"/>
                            <w:sz w:val="19"/>
                          </w:rPr>
                          <w:t>state</w:t>
                        </w:r>
                        <w:r>
                          <w:rPr>
                            <w:color w:val="231F20"/>
                            <w:spacing w:val="-4"/>
                            <w:sz w:val="19"/>
                          </w:rPr>
                          <w:t> </w:t>
                        </w:r>
                        <w:r>
                          <w:rPr>
                            <w:color w:val="231F20"/>
                            <w:sz w:val="19"/>
                          </w:rPr>
                          <w:t>“none.”</w:t>
                        </w:r>
                      </w:p>
                      <w:p>
                        <w:pPr>
                          <w:pStyle w:val="TableParagraph"/>
                          <w:spacing w:before="90"/>
                          <w:ind w:left="-5"/>
                          <w:rPr>
                            <w:sz w:val="19"/>
                          </w:rPr>
                        </w:pPr>
                        <w:r>
                          <w:rPr>
                            <w:rFonts w:ascii="Arial Black" w:hAnsi="Arial Black"/>
                            <w:color w:val="7F2654"/>
                            <w:spacing w:val="-2"/>
                            <w:sz w:val="19"/>
                          </w:rPr>
                          <w:t>E4–5</w:t>
                        </w:r>
                        <w:r>
                          <w:rPr>
                            <w:rFonts w:ascii="Arial Black" w:hAnsi="Arial Black"/>
                            <w:color w:val="7F2654"/>
                            <w:spacing w:val="-15"/>
                            <w:sz w:val="19"/>
                          </w:rPr>
                          <w:t> </w:t>
                        </w:r>
                        <w:r>
                          <w:rPr>
                            <w:color w:val="231F20"/>
                            <w:spacing w:val="-2"/>
                            <w:sz w:val="19"/>
                          </w:rPr>
                          <w:t>Below</w:t>
                        </w:r>
                        <w:r>
                          <w:rPr>
                            <w:color w:val="231F20"/>
                            <w:spacing w:val="-9"/>
                            <w:sz w:val="19"/>
                          </w:rPr>
                          <w:t> </w:t>
                        </w:r>
                        <w:r>
                          <w:rPr>
                            <w:color w:val="231F20"/>
                            <w:spacing w:val="-2"/>
                            <w:sz w:val="19"/>
                          </w:rPr>
                          <w:t>are</w:t>
                        </w:r>
                        <w:r>
                          <w:rPr>
                            <w:color w:val="231F20"/>
                            <w:spacing w:val="-6"/>
                            <w:sz w:val="19"/>
                          </w:rPr>
                          <w:t> </w:t>
                        </w:r>
                        <w:r>
                          <w:rPr>
                            <w:color w:val="231F20"/>
                            <w:spacing w:val="-2"/>
                            <w:sz w:val="19"/>
                          </w:rPr>
                          <w:t>several</w:t>
                        </w:r>
                        <w:r>
                          <w:rPr>
                            <w:color w:val="231F20"/>
                            <w:spacing w:val="-4"/>
                            <w:sz w:val="19"/>
                          </w:rPr>
                          <w:t> </w:t>
                        </w:r>
                        <w:r>
                          <w:rPr>
                            <w:color w:val="231F20"/>
                            <w:spacing w:val="-2"/>
                            <w:sz w:val="19"/>
                          </w:rPr>
                          <w:t>amounts</w:t>
                        </w:r>
                        <w:r>
                          <w:rPr>
                            <w:color w:val="231F20"/>
                            <w:spacing w:val="-3"/>
                            <w:sz w:val="19"/>
                          </w:rPr>
                          <w:t> </w:t>
                        </w:r>
                        <w:r>
                          <w:rPr>
                            <w:color w:val="231F20"/>
                            <w:spacing w:val="-2"/>
                            <w:sz w:val="19"/>
                          </w:rPr>
                          <w:t>reported</w:t>
                        </w:r>
                        <w:r>
                          <w:rPr>
                            <w:color w:val="231F20"/>
                            <w:spacing w:val="-3"/>
                            <w:sz w:val="19"/>
                          </w:rPr>
                          <w:t> </w:t>
                        </w:r>
                        <w:r>
                          <w:rPr>
                            <w:color w:val="231F20"/>
                            <w:spacing w:val="-2"/>
                            <w:sz w:val="19"/>
                          </w:rPr>
                          <w:t>at</w:t>
                        </w:r>
                        <w:r>
                          <w:rPr>
                            <w:color w:val="231F20"/>
                            <w:spacing w:val="-3"/>
                            <w:sz w:val="19"/>
                          </w:rPr>
                          <w:t> </w:t>
                        </w:r>
                        <w:r>
                          <w:rPr>
                            <w:color w:val="231F20"/>
                            <w:spacing w:val="-2"/>
                            <w:sz w:val="19"/>
                          </w:rPr>
                          <w:t>the</w:t>
                        </w:r>
                        <w:r>
                          <w:rPr>
                            <w:color w:val="231F20"/>
                            <w:spacing w:val="-3"/>
                            <w:sz w:val="19"/>
                          </w:rPr>
                          <w:t> </w:t>
                        </w:r>
                        <w:r>
                          <w:rPr>
                            <w:color w:val="231F20"/>
                            <w:spacing w:val="-2"/>
                            <w:sz w:val="19"/>
                          </w:rPr>
                          <w:t>end</w:t>
                        </w:r>
                        <w:r>
                          <w:rPr>
                            <w:color w:val="231F20"/>
                            <w:spacing w:val="-3"/>
                            <w:sz w:val="19"/>
                          </w:rPr>
                          <w:t> </w:t>
                        </w:r>
                        <w:r>
                          <w:rPr>
                            <w:color w:val="231F20"/>
                            <w:spacing w:val="-2"/>
                            <w:sz w:val="19"/>
                          </w:rPr>
                          <w:t>of</w:t>
                        </w:r>
                        <w:r>
                          <w:rPr>
                            <w:color w:val="231F20"/>
                            <w:spacing w:val="-4"/>
                            <w:sz w:val="19"/>
                          </w:rPr>
                          <w:t> </w:t>
                        </w:r>
                        <w:r>
                          <w:rPr>
                            <w:color w:val="231F20"/>
                            <w:spacing w:val="-2"/>
                            <w:sz w:val="19"/>
                          </w:rPr>
                          <w:t>the</w:t>
                        </w:r>
                        <w:r>
                          <w:rPr>
                            <w:color w:val="231F20"/>
                            <w:spacing w:val="-3"/>
                            <w:sz w:val="19"/>
                          </w:rPr>
                          <w:t> </w:t>
                        </w:r>
                        <w:r>
                          <w:rPr>
                            <w:color w:val="231F20"/>
                            <w:spacing w:val="-2"/>
                            <w:sz w:val="19"/>
                          </w:rPr>
                          <w:t>year.</w:t>
                        </w:r>
                      </w:p>
                      <w:p>
                        <w:pPr>
                          <w:pStyle w:val="TableParagraph"/>
                          <w:spacing w:before="9"/>
                          <w:rPr>
                            <w:rFonts w:ascii="Arial Black"/>
                            <w:sz w:val="34"/>
                          </w:rPr>
                        </w:pPr>
                      </w:p>
                      <w:p>
                        <w:pPr>
                          <w:pStyle w:val="TableParagraph"/>
                          <w:tabs>
                            <w:tab w:pos="5494" w:val="left" w:leader="none"/>
                          </w:tabs>
                          <w:ind w:left="1565"/>
                          <w:rPr>
                            <w:rFonts w:ascii="Proxima Nova Rg"/>
                            <w:sz w:val="19"/>
                          </w:rPr>
                        </w:pPr>
                        <w:r>
                          <w:rPr>
                            <w:rFonts w:ascii="Proxima Nova Rg"/>
                            <w:color w:val="231F20"/>
                            <w:sz w:val="19"/>
                          </w:rPr>
                          <w:t>Currency located at the </w:t>
                        </w:r>
                        <w:r>
                          <w:rPr>
                            <w:rFonts w:ascii="Proxima Nova Rg"/>
                            <w:color w:val="231F20"/>
                            <w:spacing w:val="-2"/>
                            <w:sz w:val="19"/>
                          </w:rPr>
                          <w:t>company</w:t>
                        </w:r>
                        <w:r>
                          <w:rPr>
                            <w:rFonts w:ascii="Proxima Nova Rg"/>
                            <w:color w:val="231F20"/>
                            <w:sz w:val="19"/>
                          </w:rPr>
                          <w:tab/>
                        </w:r>
                        <w:r>
                          <w:rPr>
                            <w:rFonts w:ascii="Proxima Nova Rg"/>
                            <w:color w:val="231F20"/>
                            <w:spacing w:val="-2"/>
                            <w:sz w:val="19"/>
                          </w:rPr>
                          <w:t>$1,050</w:t>
                        </w:r>
                      </w:p>
                      <w:p>
                        <w:pPr>
                          <w:pStyle w:val="TableParagraph"/>
                          <w:tabs>
                            <w:tab w:pos="5606" w:val="left" w:leader="none"/>
                          </w:tabs>
                          <w:spacing w:before="19"/>
                          <w:ind w:left="1565"/>
                          <w:rPr>
                            <w:rFonts w:ascii="Proxima Nova Rg"/>
                            <w:sz w:val="19"/>
                          </w:rPr>
                        </w:pPr>
                        <w:r>
                          <w:rPr>
                            <w:rFonts w:ascii="Proxima Nova Rg"/>
                            <w:color w:val="231F20"/>
                            <w:spacing w:val="-2"/>
                            <w:sz w:val="19"/>
                          </w:rPr>
                          <w:t>Supplies</w:t>
                        </w:r>
                        <w:r>
                          <w:rPr>
                            <w:rFonts w:ascii="Proxima Nova Rg"/>
                            <w:color w:val="231F20"/>
                            <w:sz w:val="19"/>
                          </w:rPr>
                          <w:tab/>
                        </w:r>
                        <w:r>
                          <w:rPr>
                            <w:rFonts w:ascii="Proxima Nova Rg"/>
                            <w:color w:val="231F20"/>
                            <w:spacing w:val="-2"/>
                            <w:sz w:val="19"/>
                          </w:rPr>
                          <w:t>3,200</w:t>
                        </w:r>
                      </w:p>
                      <w:p>
                        <w:pPr>
                          <w:pStyle w:val="TableParagraph"/>
                          <w:spacing w:line="226" w:lineRule="exact" w:before="18"/>
                          <w:ind w:left="1565"/>
                          <w:rPr>
                            <w:rFonts w:ascii="Proxima Nova Rg"/>
                            <w:sz w:val="19"/>
                          </w:rPr>
                        </w:pPr>
                        <w:r>
                          <w:rPr>
                            <w:rFonts w:ascii="Proxima Nova Rg"/>
                            <w:color w:val="231F20"/>
                            <w:sz w:val="19"/>
                          </w:rPr>
                          <w:t>Short-term investments </w:t>
                        </w:r>
                        <w:r>
                          <w:rPr>
                            <w:rFonts w:ascii="Proxima Nova Rg"/>
                            <w:color w:val="231F20"/>
                            <w:spacing w:val="-4"/>
                            <w:sz w:val="19"/>
                          </w:rPr>
                          <w:t>that</w:t>
                        </w:r>
                      </w:p>
                      <w:p>
                        <w:pPr>
                          <w:pStyle w:val="TableParagraph"/>
                          <w:tabs>
                            <w:tab w:pos="3851" w:val="left" w:leader="none"/>
                          </w:tabs>
                          <w:spacing w:line="226" w:lineRule="exact"/>
                          <w:ind w:right="1554"/>
                          <w:jc w:val="right"/>
                          <w:rPr>
                            <w:rFonts w:ascii="Proxima Nova Rg"/>
                            <w:sz w:val="19"/>
                          </w:rPr>
                        </w:pPr>
                        <w:r>
                          <w:rPr>
                            <w:rFonts w:ascii="Proxima Nova Rg"/>
                            <w:color w:val="231F20"/>
                            <w:sz w:val="19"/>
                          </w:rPr>
                          <w:t>mature within three </w:t>
                        </w:r>
                        <w:r>
                          <w:rPr>
                            <w:rFonts w:ascii="Proxima Nova Rg"/>
                            <w:color w:val="231F20"/>
                            <w:spacing w:val="-2"/>
                            <w:sz w:val="19"/>
                          </w:rPr>
                          <w:t>months</w:t>
                        </w:r>
                        <w:r>
                          <w:rPr>
                            <w:rFonts w:ascii="Proxima Nova Rg"/>
                            <w:color w:val="231F20"/>
                            <w:sz w:val="19"/>
                          </w:rPr>
                          <w:tab/>
                        </w:r>
                        <w:r>
                          <w:rPr>
                            <w:rFonts w:ascii="Proxima Nova Rg"/>
                            <w:color w:val="231F20"/>
                            <w:spacing w:val="-2"/>
                            <w:sz w:val="19"/>
                          </w:rPr>
                          <w:t>1,950</w:t>
                        </w:r>
                      </w:p>
                      <w:p>
                        <w:pPr>
                          <w:pStyle w:val="TableParagraph"/>
                          <w:tabs>
                            <w:tab w:pos="4041" w:val="left" w:leader="none"/>
                          </w:tabs>
                          <w:spacing w:before="19"/>
                          <w:ind w:right="1554"/>
                          <w:jc w:val="right"/>
                          <w:rPr>
                            <w:rFonts w:ascii="Proxima Nova Rg"/>
                            <w:sz w:val="19"/>
                          </w:rPr>
                        </w:pPr>
                        <w:r>
                          <w:rPr>
                            <w:rFonts w:ascii="Proxima Nova Rg"/>
                            <w:color w:val="231F20"/>
                            <w:sz w:val="19"/>
                          </w:rPr>
                          <w:t>Accounts </w:t>
                        </w:r>
                        <w:r>
                          <w:rPr>
                            <w:rFonts w:ascii="Proxima Nova Rg"/>
                            <w:color w:val="231F20"/>
                            <w:spacing w:val="-2"/>
                            <w:sz w:val="19"/>
                          </w:rPr>
                          <w:t>receivable</w:t>
                        </w:r>
                        <w:r>
                          <w:rPr>
                            <w:rFonts w:ascii="Proxima Nova Rg"/>
                            <w:color w:val="231F20"/>
                            <w:sz w:val="19"/>
                          </w:rPr>
                          <w:tab/>
                        </w:r>
                        <w:r>
                          <w:rPr>
                            <w:rFonts w:ascii="Proxima Nova Rg"/>
                            <w:color w:val="231F20"/>
                            <w:spacing w:val="-2"/>
                            <w:sz w:val="19"/>
                          </w:rPr>
                          <w:t>3,500</w:t>
                        </w:r>
                      </w:p>
                      <w:p>
                        <w:pPr>
                          <w:pStyle w:val="TableParagraph"/>
                          <w:tabs>
                            <w:tab w:pos="5606" w:val="left" w:leader="none"/>
                          </w:tabs>
                          <w:spacing w:line="250" w:lineRule="atLeast"/>
                          <w:ind w:left="1565" w:right="1554"/>
                          <w:rPr>
                            <w:rFonts w:ascii="Proxima Nova Rg"/>
                            <w:sz w:val="19"/>
                          </w:rPr>
                        </w:pPr>
                        <w:r>
                          <w:rPr>
                            <w:rFonts w:ascii="Proxima Nova Rg"/>
                            <w:color w:val="231F20"/>
                            <w:sz w:val="19"/>
                          </w:rPr>
                          <w:t>Balance in savings account</w:t>
                          <w:tab/>
                        </w:r>
                        <w:r>
                          <w:rPr>
                            <w:rFonts w:ascii="Proxima Nova Rg"/>
                            <w:color w:val="231F20"/>
                            <w:spacing w:val="-2"/>
                            <w:sz w:val="19"/>
                          </w:rPr>
                          <w:t>8,500 </w:t>
                        </w:r>
                        <w:r>
                          <w:rPr>
                            <w:rFonts w:ascii="Proxima Nova Rg"/>
                            <w:color w:val="231F20"/>
                            <w:sz w:val="19"/>
                          </w:rPr>
                          <w:t>Checks received from customers</w:t>
                        </w:r>
                      </w:p>
                      <w:p>
                        <w:pPr>
                          <w:pStyle w:val="TableParagraph"/>
                          <w:tabs>
                            <w:tab w:pos="6104" w:val="right" w:leader="none"/>
                          </w:tabs>
                          <w:spacing w:line="220" w:lineRule="exact"/>
                          <w:ind w:left="1755"/>
                          <w:rPr>
                            <w:rFonts w:ascii="Proxima Nova Rg"/>
                            <w:sz w:val="19"/>
                          </w:rPr>
                        </w:pPr>
                        <w:r>
                          <w:rPr>
                            <w:rFonts w:ascii="Proxima Nova Rg"/>
                            <w:color w:val="231F20"/>
                            <w:sz w:val="19"/>
                          </w:rPr>
                          <w:t>but not yet </w:t>
                        </w:r>
                        <w:r>
                          <w:rPr>
                            <w:rFonts w:ascii="Proxima Nova Rg"/>
                            <w:color w:val="231F20"/>
                            <w:spacing w:val="-2"/>
                            <w:sz w:val="19"/>
                          </w:rPr>
                          <w:t>deposited</w:t>
                        </w:r>
                        <w:r>
                          <w:rPr>
                            <w:rFonts w:ascii="Proxima Nova Rg"/>
                            <w:color w:val="231F20"/>
                            <w:sz w:val="19"/>
                          </w:rPr>
                          <w:tab/>
                        </w:r>
                        <w:r>
                          <w:rPr>
                            <w:rFonts w:ascii="Proxima Nova Rg"/>
                            <w:color w:val="231F20"/>
                            <w:spacing w:val="-5"/>
                            <w:sz w:val="19"/>
                          </w:rPr>
                          <w:t>650</w:t>
                        </w:r>
                      </w:p>
                      <w:p>
                        <w:pPr>
                          <w:pStyle w:val="TableParagraph"/>
                          <w:tabs>
                            <w:tab w:pos="4051" w:val="left" w:leader="none"/>
                          </w:tabs>
                          <w:spacing w:before="19"/>
                          <w:ind w:left="10"/>
                          <w:jc w:val="center"/>
                          <w:rPr>
                            <w:rFonts w:ascii="Proxima Nova Rg"/>
                            <w:sz w:val="19"/>
                          </w:rPr>
                        </w:pPr>
                        <w:r>
                          <w:rPr>
                            <w:rFonts w:ascii="Proxima Nova Rg"/>
                            <w:color w:val="231F20"/>
                            <w:sz w:val="19"/>
                          </w:rPr>
                          <w:t>Prepaid </w:t>
                        </w:r>
                        <w:r>
                          <w:rPr>
                            <w:rFonts w:ascii="Proxima Nova Rg"/>
                            <w:color w:val="231F20"/>
                            <w:spacing w:val="-4"/>
                            <w:sz w:val="19"/>
                          </w:rPr>
                          <w:t>rent</w:t>
                        </w:r>
                        <w:r>
                          <w:rPr>
                            <w:rFonts w:ascii="Proxima Nova Rg"/>
                            <w:color w:val="231F20"/>
                            <w:sz w:val="19"/>
                          </w:rPr>
                          <w:tab/>
                        </w:r>
                        <w:r>
                          <w:rPr>
                            <w:rFonts w:ascii="Proxima Nova Rg"/>
                            <w:color w:val="231F20"/>
                            <w:spacing w:val="-2"/>
                            <w:sz w:val="19"/>
                          </w:rPr>
                          <w:t>1,450</w:t>
                        </w:r>
                      </w:p>
                      <w:p>
                        <w:pPr>
                          <w:pStyle w:val="TableParagraph"/>
                          <w:tabs>
                            <w:tab w:pos="4549" w:val="right" w:leader="none"/>
                          </w:tabs>
                          <w:spacing w:before="18"/>
                          <w:ind w:left="10"/>
                          <w:jc w:val="center"/>
                          <w:rPr>
                            <w:rFonts w:ascii="Proxima Nova Rg"/>
                            <w:sz w:val="19"/>
                          </w:rPr>
                        </w:pPr>
                        <w:r>
                          <w:rPr>
                            <w:rFonts w:ascii="Proxima Nova Rg"/>
                            <w:color w:val="231F20"/>
                            <w:position w:val="2"/>
                            <w:sz w:val="19"/>
                          </w:rPr>
                          <w:t>Coins located at the </w:t>
                        </w:r>
                        <w:r>
                          <w:rPr>
                            <w:rFonts w:ascii="Proxima Nova Rg"/>
                            <w:color w:val="231F20"/>
                            <w:spacing w:val="-2"/>
                            <w:position w:val="2"/>
                            <w:sz w:val="19"/>
                          </w:rPr>
                          <w:t>company</w:t>
                        </w:r>
                        <w:r>
                          <w:rPr>
                            <w:rFonts w:ascii="Proxima Nova Rg"/>
                            <w:color w:val="231F20"/>
                            <w:position w:val="2"/>
                            <w:sz w:val="19"/>
                          </w:rPr>
                          <w:tab/>
                        </w:r>
                        <w:r>
                          <w:rPr>
                            <w:rFonts w:ascii="Proxima Nova Rg"/>
                            <w:color w:val="231F20"/>
                            <w:spacing w:val="-5"/>
                            <w:w w:val="115"/>
                            <w:sz w:val="19"/>
                          </w:rPr>
                          <w:t>110</w:t>
                        </w:r>
                      </w:p>
                      <w:p>
                        <w:pPr>
                          <w:pStyle w:val="TableParagraph"/>
                          <w:tabs>
                            <w:tab w:pos="4051" w:val="left" w:leader="none"/>
                          </w:tabs>
                          <w:spacing w:before="18"/>
                          <w:ind w:left="10"/>
                          <w:jc w:val="center"/>
                          <w:rPr>
                            <w:rFonts w:ascii="Proxima Nova Rg"/>
                            <w:sz w:val="19"/>
                          </w:rPr>
                        </w:pPr>
                        <w:r>
                          <w:rPr>
                            <w:rFonts w:ascii="Proxima Nova Rg"/>
                            <w:color w:val="231F20"/>
                            <w:spacing w:val="-2"/>
                            <w:sz w:val="19"/>
                          </w:rPr>
                          <w:t>Equipment</w:t>
                        </w:r>
                        <w:r>
                          <w:rPr>
                            <w:rFonts w:ascii="Proxima Nova Rg"/>
                            <w:color w:val="231F20"/>
                            <w:sz w:val="19"/>
                          </w:rPr>
                          <w:tab/>
                        </w:r>
                        <w:r>
                          <w:rPr>
                            <w:rFonts w:ascii="Proxima Nova Rg"/>
                            <w:color w:val="231F20"/>
                            <w:spacing w:val="-2"/>
                            <w:sz w:val="19"/>
                          </w:rPr>
                          <w:t>9,400</w:t>
                        </w:r>
                      </w:p>
                      <w:p>
                        <w:pPr>
                          <w:pStyle w:val="TableParagraph"/>
                          <w:tabs>
                            <w:tab w:pos="4051" w:val="left" w:leader="none"/>
                          </w:tabs>
                          <w:spacing w:before="19"/>
                          <w:ind w:left="10"/>
                          <w:jc w:val="center"/>
                          <w:rPr>
                            <w:rFonts w:ascii="Proxima Nova Rg"/>
                            <w:sz w:val="19"/>
                          </w:rPr>
                        </w:pPr>
                        <w:r>
                          <w:rPr>
                            <w:rFonts w:ascii="Proxima Nova Rg"/>
                            <w:color w:val="231F20"/>
                            <w:sz w:val="19"/>
                          </w:rPr>
                          <w:t>Balance in checking </w:t>
                        </w:r>
                        <w:r>
                          <w:rPr>
                            <w:rFonts w:ascii="Proxima Nova Rg"/>
                            <w:color w:val="231F20"/>
                            <w:spacing w:val="-2"/>
                            <w:sz w:val="19"/>
                          </w:rPr>
                          <w:t>account</w:t>
                        </w:r>
                        <w:r>
                          <w:rPr>
                            <w:rFonts w:ascii="Proxima Nova Rg"/>
                            <w:color w:val="231F20"/>
                            <w:sz w:val="19"/>
                          </w:rPr>
                          <w:tab/>
                        </w:r>
                        <w:r>
                          <w:rPr>
                            <w:rFonts w:ascii="Proxima Nova Rg"/>
                            <w:color w:val="231F20"/>
                            <w:spacing w:val="-2"/>
                            <w:sz w:val="19"/>
                          </w:rPr>
                          <w:t>6,200</w:t>
                        </w:r>
                      </w:p>
                      <w:p>
                        <w:pPr>
                          <w:pStyle w:val="TableParagraph"/>
                          <w:rPr>
                            <w:rFonts w:ascii="Arial Black"/>
                            <w:sz w:val="26"/>
                          </w:rPr>
                        </w:pPr>
                      </w:p>
                      <w:p>
                        <w:pPr>
                          <w:pStyle w:val="TableParagraph"/>
                          <w:spacing w:before="206"/>
                          <w:ind w:left="-5"/>
                          <w:rPr>
                            <w:rFonts w:ascii="Arial"/>
                            <w:b/>
                            <w:i/>
                            <w:sz w:val="19"/>
                          </w:rPr>
                        </w:pPr>
                        <w:r>
                          <w:rPr>
                            <w:rFonts w:ascii="Arial"/>
                            <w:b/>
                            <w:i/>
                            <w:color w:val="231F20"/>
                            <w:spacing w:val="-2"/>
                            <w:sz w:val="19"/>
                          </w:rPr>
                          <w:t>Required:</w:t>
                        </w:r>
                      </w:p>
                      <w:p>
                        <w:pPr>
                          <w:pStyle w:val="TableParagraph"/>
                          <w:spacing w:before="19"/>
                          <w:ind w:left="-5"/>
                          <w:rPr>
                            <w:sz w:val="19"/>
                          </w:rPr>
                        </w:pPr>
                        <w:r>
                          <w:rPr>
                            <w:color w:val="231F20"/>
                            <w:sz w:val="19"/>
                          </w:rPr>
                          <w:t>Calculate</w:t>
                        </w:r>
                        <w:r>
                          <w:rPr>
                            <w:color w:val="231F20"/>
                            <w:spacing w:val="-5"/>
                            <w:sz w:val="19"/>
                          </w:rPr>
                          <w:t> </w:t>
                        </w:r>
                        <w:r>
                          <w:rPr>
                            <w:color w:val="231F20"/>
                            <w:sz w:val="19"/>
                          </w:rPr>
                          <w:t>the</w:t>
                        </w:r>
                        <w:r>
                          <w:rPr>
                            <w:color w:val="231F20"/>
                            <w:spacing w:val="-5"/>
                            <w:sz w:val="19"/>
                          </w:rPr>
                          <w:t> </w:t>
                        </w:r>
                        <w:r>
                          <w:rPr>
                            <w:color w:val="231F20"/>
                            <w:sz w:val="19"/>
                          </w:rPr>
                          <w:t>amount</w:t>
                        </w:r>
                        <w:r>
                          <w:rPr>
                            <w:color w:val="231F20"/>
                            <w:spacing w:val="-4"/>
                            <w:sz w:val="19"/>
                          </w:rPr>
                          <w:t> </w:t>
                        </w:r>
                        <w:r>
                          <w:rPr>
                            <w:color w:val="231F20"/>
                            <w:sz w:val="19"/>
                          </w:rPr>
                          <w:t>of</w:t>
                        </w:r>
                        <w:r>
                          <w:rPr>
                            <w:color w:val="231F20"/>
                            <w:spacing w:val="-5"/>
                            <w:sz w:val="19"/>
                          </w:rPr>
                          <w:t> </w:t>
                        </w:r>
                        <w:r>
                          <w:rPr>
                            <w:color w:val="231F20"/>
                            <w:sz w:val="19"/>
                          </w:rPr>
                          <w:t>cash</w:t>
                        </w:r>
                        <w:r>
                          <w:rPr>
                            <w:color w:val="231F20"/>
                            <w:spacing w:val="-5"/>
                            <w:sz w:val="19"/>
                          </w:rPr>
                          <w:t> </w:t>
                        </w:r>
                        <w:r>
                          <w:rPr>
                            <w:color w:val="231F20"/>
                            <w:sz w:val="19"/>
                          </w:rPr>
                          <w:t>to</w:t>
                        </w:r>
                        <w:r>
                          <w:rPr>
                            <w:color w:val="231F20"/>
                            <w:spacing w:val="-4"/>
                            <w:sz w:val="19"/>
                          </w:rPr>
                          <w:t> </w:t>
                        </w:r>
                        <w:r>
                          <w:rPr>
                            <w:color w:val="231F20"/>
                            <w:sz w:val="19"/>
                          </w:rPr>
                          <w:t>report</w:t>
                        </w:r>
                        <w:r>
                          <w:rPr>
                            <w:color w:val="231F20"/>
                            <w:spacing w:val="-5"/>
                            <w:sz w:val="19"/>
                          </w:rPr>
                          <w:t> </w:t>
                        </w:r>
                        <w:r>
                          <w:rPr>
                            <w:color w:val="231F20"/>
                            <w:sz w:val="19"/>
                          </w:rPr>
                          <w:t>in</w:t>
                        </w:r>
                        <w:r>
                          <w:rPr>
                            <w:color w:val="231F20"/>
                            <w:spacing w:val="-5"/>
                            <w:sz w:val="19"/>
                          </w:rPr>
                          <w:t> </w:t>
                        </w:r>
                        <w:r>
                          <w:rPr>
                            <w:color w:val="231F20"/>
                            <w:sz w:val="19"/>
                          </w:rPr>
                          <w:t>the</w:t>
                        </w:r>
                        <w:r>
                          <w:rPr>
                            <w:color w:val="231F20"/>
                            <w:spacing w:val="-4"/>
                            <w:sz w:val="19"/>
                          </w:rPr>
                          <w:t> </w:t>
                        </w:r>
                        <w:r>
                          <w:rPr>
                            <w:color w:val="231F20"/>
                            <w:sz w:val="19"/>
                          </w:rPr>
                          <w:t>balance</w:t>
                        </w:r>
                        <w:r>
                          <w:rPr>
                            <w:color w:val="231F20"/>
                            <w:spacing w:val="-5"/>
                            <w:sz w:val="19"/>
                          </w:rPr>
                          <w:t> </w:t>
                        </w:r>
                        <w:r>
                          <w:rPr>
                            <w:color w:val="231F20"/>
                            <w:spacing w:val="-2"/>
                            <w:sz w:val="19"/>
                          </w:rPr>
                          <w:t>sheet.</w:t>
                        </w:r>
                      </w:p>
                      <w:p>
                        <w:pPr>
                          <w:pStyle w:val="TableParagraph"/>
                          <w:spacing w:line="254" w:lineRule="auto" w:before="109"/>
                          <w:ind w:left="-5"/>
                          <w:rPr>
                            <w:sz w:val="19"/>
                          </w:rPr>
                        </w:pPr>
                        <w:r>
                          <w:rPr>
                            <w:rFonts w:ascii="Arial Black" w:hAnsi="Arial Black"/>
                            <w:color w:val="7F2654"/>
                            <w:sz w:val="19"/>
                          </w:rPr>
                          <w:t>E4–6</w:t>
                        </w:r>
                        <w:r>
                          <w:rPr>
                            <w:rFonts w:ascii="Arial Black" w:hAnsi="Arial Black"/>
                            <w:color w:val="7F2654"/>
                            <w:spacing w:val="-13"/>
                            <w:sz w:val="19"/>
                          </w:rPr>
                          <w:t> </w:t>
                        </w:r>
                        <w:r>
                          <w:rPr>
                            <w:color w:val="231F20"/>
                            <w:sz w:val="19"/>
                          </w:rPr>
                          <w:t>Douglas and Son, Inc., uses the following process for its cash receipts: The company typically receives cash and check sales each day and places them in a single drawer. Each</w:t>
                        </w:r>
                        <w:r>
                          <w:rPr>
                            <w:color w:val="231F20"/>
                            <w:sz w:val="19"/>
                          </w:rPr>
                          <w:t> Friday, the cash clerk records the amount of cash received and deposits the money in the bank account.</w:t>
                        </w:r>
                        <w:r>
                          <w:rPr>
                            <w:color w:val="231F20"/>
                            <w:spacing w:val="-11"/>
                            <w:sz w:val="19"/>
                          </w:rPr>
                          <w:t> </w:t>
                        </w:r>
                        <w:r>
                          <w:rPr>
                            <w:color w:val="231F20"/>
                            <w:sz w:val="19"/>
                          </w:rPr>
                          <w:t>Each</w:t>
                        </w:r>
                        <w:r>
                          <w:rPr>
                            <w:color w:val="231F20"/>
                            <w:spacing w:val="-10"/>
                            <w:sz w:val="19"/>
                          </w:rPr>
                          <w:t> </w:t>
                        </w:r>
                        <w:r>
                          <w:rPr>
                            <w:color w:val="231F20"/>
                            <w:sz w:val="19"/>
                          </w:rPr>
                          <w:t>quarter,</w:t>
                        </w:r>
                        <w:r>
                          <w:rPr>
                            <w:color w:val="231F20"/>
                            <w:spacing w:val="-11"/>
                            <w:sz w:val="19"/>
                          </w:rPr>
                          <w:t> </w:t>
                        </w:r>
                        <w:r>
                          <w:rPr>
                            <w:color w:val="231F20"/>
                            <w:sz w:val="19"/>
                          </w:rPr>
                          <w:t>the</w:t>
                        </w:r>
                        <w:r>
                          <w:rPr>
                            <w:color w:val="231F20"/>
                            <w:spacing w:val="-10"/>
                            <w:sz w:val="19"/>
                          </w:rPr>
                          <w:t> </w:t>
                        </w:r>
                        <w:r>
                          <w:rPr>
                            <w:color w:val="231F20"/>
                            <w:sz w:val="19"/>
                          </w:rPr>
                          <w:t>controller</w:t>
                        </w:r>
                        <w:r>
                          <w:rPr>
                            <w:color w:val="231F20"/>
                            <w:spacing w:val="-11"/>
                            <w:sz w:val="19"/>
                          </w:rPr>
                          <w:t> </w:t>
                        </w:r>
                        <w:r>
                          <w:rPr>
                            <w:color w:val="231F20"/>
                            <w:sz w:val="19"/>
                          </w:rPr>
                          <w:t>requests</w:t>
                        </w:r>
                        <w:r>
                          <w:rPr>
                            <w:color w:val="231F20"/>
                            <w:spacing w:val="-10"/>
                            <w:sz w:val="19"/>
                          </w:rPr>
                          <w:t> </w:t>
                        </w:r>
                        <w:r>
                          <w:rPr>
                            <w:color w:val="231F20"/>
                            <w:sz w:val="19"/>
                          </w:rPr>
                          <w:t>information</w:t>
                        </w:r>
                        <w:r>
                          <w:rPr>
                            <w:color w:val="231F20"/>
                            <w:spacing w:val="-11"/>
                            <w:sz w:val="19"/>
                          </w:rPr>
                          <w:t> </w:t>
                        </w:r>
                        <w:r>
                          <w:rPr>
                            <w:color w:val="231F20"/>
                            <w:sz w:val="19"/>
                          </w:rPr>
                          <w:t>from</w:t>
                        </w:r>
                        <w:r>
                          <w:rPr>
                            <w:color w:val="231F20"/>
                            <w:spacing w:val="-10"/>
                            <w:sz w:val="19"/>
                          </w:rPr>
                          <w:t> </w:t>
                        </w:r>
                        <w:r>
                          <w:rPr>
                            <w:color w:val="231F20"/>
                            <w:sz w:val="19"/>
                          </w:rPr>
                          <w:t>the</w:t>
                        </w:r>
                        <w:r>
                          <w:rPr>
                            <w:color w:val="231F20"/>
                            <w:spacing w:val="-11"/>
                            <w:sz w:val="19"/>
                          </w:rPr>
                          <w:t> </w:t>
                        </w:r>
                        <w:r>
                          <w:rPr>
                            <w:color w:val="231F20"/>
                            <w:sz w:val="19"/>
                          </w:rPr>
                          <w:t>bank</w:t>
                        </w:r>
                        <w:r>
                          <w:rPr>
                            <w:color w:val="231F20"/>
                            <w:spacing w:val="-10"/>
                            <w:sz w:val="19"/>
                          </w:rPr>
                          <w:t> </w:t>
                        </w:r>
                        <w:r>
                          <w:rPr>
                            <w:color w:val="231F20"/>
                            <w:sz w:val="19"/>
                          </w:rPr>
                          <w:t>necessary</w:t>
                        </w:r>
                        <w:r>
                          <w:rPr>
                            <w:color w:val="231F20"/>
                            <w:spacing w:val="-11"/>
                            <w:sz w:val="19"/>
                          </w:rPr>
                          <w:t> </w:t>
                        </w:r>
                        <w:r>
                          <w:rPr>
                            <w:color w:val="231F20"/>
                            <w:sz w:val="19"/>
                          </w:rPr>
                          <w:t>to</w:t>
                        </w:r>
                        <w:r>
                          <w:rPr>
                            <w:color w:val="231F20"/>
                            <w:spacing w:val="-10"/>
                            <w:sz w:val="19"/>
                          </w:rPr>
                          <w:t> </w:t>
                        </w:r>
                        <w:r>
                          <w:rPr>
                            <w:color w:val="231F20"/>
                            <w:sz w:val="19"/>
                          </w:rPr>
                          <w:t>prepare</w:t>
                        </w:r>
                        <w:r>
                          <w:rPr>
                            <w:color w:val="231F20"/>
                            <w:spacing w:val="-10"/>
                            <w:sz w:val="19"/>
                          </w:rPr>
                          <w:t> </w:t>
                        </w:r>
                        <w:r>
                          <w:rPr>
                            <w:color w:val="231F20"/>
                            <w:sz w:val="19"/>
                          </w:rPr>
                          <w:t>a bank reconciliation.</w:t>
                        </w:r>
                      </w:p>
                      <w:p>
                        <w:pPr>
                          <w:pStyle w:val="TableParagraph"/>
                          <w:spacing w:before="142"/>
                          <w:ind w:left="-5"/>
                          <w:rPr>
                            <w:rFonts w:ascii="Arial"/>
                            <w:b/>
                            <w:i/>
                            <w:sz w:val="19"/>
                          </w:rPr>
                        </w:pPr>
                        <w:r>
                          <w:rPr>
                            <w:rFonts w:ascii="Arial"/>
                            <w:b/>
                            <w:i/>
                            <w:color w:val="231F20"/>
                            <w:spacing w:val="-2"/>
                            <w:sz w:val="19"/>
                          </w:rPr>
                          <w:t>Required:</w:t>
                        </w:r>
                      </w:p>
                      <w:p>
                        <w:pPr>
                          <w:pStyle w:val="TableParagraph"/>
                          <w:spacing w:line="259" w:lineRule="auto" w:before="40"/>
                          <w:ind w:left="-5"/>
                          <w:rPr>
                            <w:sz w:val="19"/>
                          </w:rPr>
                        </w:pPr>
                        <w:r>
                          <w:rPr>
                            <w:color w:val="231F20"/>
                            <w:sz w:val="19"/>
                          </w:rPr>
                          <w:t>Discuss</w:t>
                        </w:r>
                        <w:r>
                          <w:rPr>
                            <w:color w:val="231F20"/>
                            <w:spacing w:val="-9"/>
                            <w:sz w:val="19"/>
                          </w:rPr>
                          <w:t> </w:t>
                        </w:r>
                        <w:r>
                          <w:rPr>
                            <w:color w:val="231F20"/>
                            <w:sz w:val="19"/>
                          </w:rPr>
                          <w:t>Douglas</w:t>
                        </w:r>
                        <w:r>
                          <w:rPr>
                            <w:color w:val="231F20"/>
                            <w:spacing w:val="-9"/>
                            <w:sz w:val="19"/>
                          </w:rPr>
                          <w:t> </w:t>
                        </w:r>
                        <w:r>
                          <w:rPr>
                            <w:color w:val="231F20"/>
                            <w:sz w:val="19"/>
                          </w:rPr>
                          <w:t>and</w:t>
                        </w:r>
                        <w:r>
                          <w:rPr>
                            <w:color w:val="231F20"/>
                            <w:spacing w:val="-9"/>
                            <w:sz w:val="19"/>
                          </w:rPr>
                          <w:t> </w:t>
                        </w:r>
                        <w:r>
                          <w:rPr>
                            <w:color w:val="231F20"/>
                            <w:sz w:val="19"/>
                          </w:rPr>
                          <w:t>Son’s</w:t>
                        </w:r>
                        <w:r>
                          <w:rPr>
                            <w:color w:val="231F20"/>
                            <w:spacing w:val="-9"/>
                            <w:sz w:val="19"/>
                          </w:rPr>
                          <w:t> </w:t>
                        </w:r>
                        <w:r>
                          <w:rPr>
                            <w:color w:val="231F20"/>
                            <w:sz w:val="19"/>
                          </w:rPr>
                          <w:t>internal</w:t>
                        </w:r>
                        <w:r>
                          <w:rPr>
                            <w:color w:val="231F20"/>
                            <w:spacing w:val="-9"/>
                            <w:sz w:val="19"/>
                          </w:rPr>
                          <w:t> </w:t>
                        </w:r>
                        <w:r>
                          <w:rPr>
                            <w:color w:val="231F20"/>
                            <w:sz w:val="19"/>
                          </w:rPr>
                          <w:t>control</w:t>
                        </w:r>
                        <w:r>
                          <w:rPr>
                            <w:color w:val="231F20"/>
                            <w:spacing w:val="-9"/>
                            <w:sz w:val="19"/>
                          </w:rPr>
                          <w:t> </w:t>
                        </w:r>
                        <w:r>
                          <w:rPr>
                            <w:color w:val="231F20"/>
                            <w:sz w:val="19"/>
                          </w:rPr>
                          <w:t>procedures</w:t>
                        </w:r>
                        <w:r>
                          <w:rPr>
                            <w:color w:val="231F20"/>
                            <w:spacing w:val="-9"/>
                            <w:sz w:val="19"/>
                          </w:rPr>
                          <w:t> </w:t>
                        </w:r>
                        <w:r>
                          <w:rPr>
                            <w:color w:val="231F20"/>
                            <w:sz w:val="19"/>
                          </w:rPr>
                          <w:t>related</w:t>
                        </w:r>
                        <w:r>
                          <w:rPr>
                            <w:color w:val="231F20"/>
                            <w:spacing w:val="-9"/>
                            <w:sz w:val="19"/>
                          </w:rPr>
                          <w:t> </w:t>
                        </w:r>
                        <w:r>
                          <w:rPr>
                            <w:color w:val="231F20"/>
                            <w:sz w:val="19"/>
                          </w:rPr>
                          <w:t>to</w:t>
                        </w:r>
                        <w:r>
                          <w:rPr>
                            <w:color w:val="231F20"/>
                            <w:spacing w:val="-9"/>
                            <w:sz w:val="19"/>
                          </w:rPr>
                          <w:t> </w:t>
                        </w:r>
                        <w:r>
                          <w:rPr>
                            <w:color w:val="231F20"/>
                            <w:sz w:val="19"/>
                          </w:rPr>
                          <w:t>cash</w:t>
                        </w:r>
                        <w:r>
                          <w:rPr>
                            <w:color w:val="231F20"/>
                            <w:spacing w:val="-9"/>
                            <w:sz w:val="19"/>
                          </w:rPr>
                          <w:t> </w:t>
                        </w:r>
                        <w:r>
                          <w:rPr>
                            <w:color w:val="231F20"/>
                            <w:sz w:val="19"/>
                          </w:rPr>
                          <w:t>receipts,</w:t>
                        </w:r>
                        <w:r>
                          <w:rPr>
                            <w:color w:val="231F20"/>
                            <w:spacing w:val="-9"/>
                            <w:sz w:val="19"/>
                          </w:rPr>
                          <w:t> </w:t>
                        </w:r>
                        <w:r>
                          <w:rPr>
                            <w:color w:val="231F20"/>
                            <w:sz w:val="19"/>
                          </w:rPr>
                          <w:t>noting</w:t>
                        </w:r>
                        <w:r>
                          <w:rPr>
                            <w:color w:val="231F20"/>
                            <w:spacing w:val="-9"/>
                            <w:sz w:val="19"/>
                          </w:rPr>
                          <w:t> </w:t>
                        </w:r>
                        <w:r>
                          <w:rPr>
                            <w:color w:val="231F20"/>
                            <w:sz w:val="19"/>
                          </w:rPr>
                          <w:t>both weaknesses and strengths.</w:t>
                        </w:r>
                      </w:p>
                      <w:p>
                        <w:pPr>
                          <w:pStyle w:val="TableParagraph"/>
                          <w:spacing w:before="150"/>
                          <w:ind w:left="-5"/>
                          <w:rPr>
                            <w:sz w:val="19"/>
                          </w:rPr>
                        </w:pPr>
                        <w:r>
                          <w:rPr>
                            <w:rFonts w:ascii="Arial Black" w:hAnsi="Arial Black"/>
                            <w:color w:val="7F2654"/>
                            <w:sz w:val="19"/>
                          </w:rPr>
                          <w:t>E4–7</w:t>
                        </w:r>
                        <w:r>
                          <w:rPr>
                            <w:rFonts w:ascii="Arial Black" w:hAnsi="Arial Black"/>
                            <w:color w:val="7F2654"/>
                            <w:spacing w:val="-16"/>
                            <w:sz w:val="19"/>
                          </w:rPr>
                          <w:t> </w:t>
                        </w:r>
                        <w:r>
                          <w:rPr>
                            <w:color w:val="231F20"/>
                            <w:sz w:val="19"/>
                          </w:rPr>
                          <w:t>Goldie</w:t>
                        </w:r>
                        <w:r>
                          <w:rPr>
                            <w:color w:val="231F20"/>
                            <w:spacing w:val="-11"/>
                            <w:sz w:val="19"/>
                          </w:rPr>
                          <w:t> </w:t>
                        </w:r>
                        <w:r>
                          <w:rPr>
                            <w:color w:val="231F20"/>
                            <w:sz w:val="19"/>
                          </w:rPr>
                          <w:t>and</w:t>
                        </w:r>
                        <w:r>
                          <w:rPr>
                            <w:color w:val="231F20"/>
                            <w:spacing w:val="-10"/>
                            <w:sz w:val="19"/>
                          </w:rPr>
                          <w:t> </w:t>
                        </w:r>
                        <w:r>
                          <w:rPr>
                            <w:color w:val="231F20"/>
                            <w:sz w:val="19"/>
                          </w:rPr>
                          <w:t>Kate</w:t>
                        </w:r>
                        <w:r>
                          <w:rPr>
                            <w:color w:val="231F20"/>
                            <w:spacing w:val="-11"/>
                            <w:sz w:val="19"/>
                          </w:rPr>
                          <w:t> </w:t>
                        </w:r>
                        <w:r>
                          <w:rPr>
                            <w:color w:val="231F20"/>
                            <w:sz w:val="19"/>
                          </w:rPr>
                          <w:t>operate</w:t>
                        </w:r>
                        <w:r>
                          <w:rPr>
                            <w:color w:val="231F20"/>
                            <w:spacing w:val="-10"/>
                            <w:sz w:val="19"/>
                          </w:rPr>
                          <w:t> </w:t>
                        </w:r>
                        <w:r>
                          <w:rPr>
                            <w:color w:val="231F20"/>
                            <w:sz w:val="19"/>
                          </w:rPr>
                          <w:t>a</w:t>
                        </w:r>
                        <w:r>
                          <w:rPr>
                            <w:color w:val="231F20"/>
                            <w:spacing w:val="-11"/>
                            <w:sz w:val="19"/>
                          </w:rPr>
                          <w:t> </w:t>
                        </w:r>
                        <w:r>
                          <w:rPr>
                            <w:color w:val="231F20"/>
                            <w:sz w:val="19"/>
                          </w:rPr>
                          <w:t>small</w:t>
                        </w:r>
                        <w:r>
                          <w:rPr>
                            <w:color w:val="231F20"/>
                            <w:spacing w:val="-10"/>
                            <w:sz w:val="19"/>
                          </w:rPr>
                          <w:t> </w:t>
                        </w:r>
                        <w:r>
                          <w:rPr>
                            <w:color w:val="231F20"/>
                            <w:sz w:val="19"/>
                          </w:rPr>
                          <w:t>clothing</w:t>
                        </w:r>
                        <w:r>
                          <w:rPr>
                            <w:color w:val="231F20"/>
                            <w:spacing w:val="-9"/>
                            <w:sz w:val="19"/>
                          </w:rPr>
                          <w:t> </w:t>
                        </w:r>
                        <w:r>
                          <w:rPr>
                            <w:color w:val="231F20"/>
                            <w:sz w:val="19"/>
                          </w:rPr>
                          <w:t>store</w:t>
                        </w:r>
                        <w:r>
                          <w:rPr>
                            <w:color w:val="231F20"/>
                            <w:spacing w:val="-9"/>
                            <w:sz w:val="19"/>
                          </w:rPr>
                          <w:t> </w:t>
                        </w:r>
                        <w:r>
                          <w:rPr>
                            <w:color w:val="231F20"/>
                            <w:sz w:val="19"/>
                          </w:rPr>
                          <w:t>that</w:t>
                        </w:r>
                        <w:r>
                          <w:rPr>
                            <w:color w:val="231F20"/>
                            <w:spacing w:val="-8"/>
                            <w:sz w:val="19"/>
                          </w:rPr>
                          <w:t> </w:t>
                        </w:r>
                        <w:r>
                          <w:rPr>
                            <w:color w:val="231F20"/>
                            <w:sz w:val="19"/>
                          </w:rPr>
                          <w:t>has</w:t>
                        </w:r>
                        <w:r>
                          <w:rPr>
                            <w:color w:val="231F20"/>
                            <w:spacing w:val="-9"/>
                            <w:sz w:val="19"/>
                          </w:rPr>
                          <w:t> </w:t>
                        </w:r>
                        <w:r>
                          <w:rPr>
                            <w:color w:val="231F20"/>
                            <w:sz w:val="19"/>
                          </w:rPr>
                          <w:t>annual</w:t>
                        </w:r>
                        <w:r>
                          <w:rPr>
                            <w:color w:val="231F20"/>
                            <w:spacing w:val="-8"/>
                            <w:sz w:val="19"/>
                          </w:rPr>
                          <w:t> </w:t>
                        </w:r>
                        <w:r>
                          <w:rPr>
                            <w:color w:val="231F20"/>
                            <w:sz w:val="19"/>
                          </w:rPr>
                          <w:t>revenues</w:t>
                        </w:r>
                        <w:r>
                          <w:rPr>
                            <w:color w:val="231F20"/>
                            <w:spacing w:val="-9"/>
                            <w:sz w:val="19"/>
                          </w:rPr>
                          <w:t> </w:t>
                        </w:r>
                        <w:r>
                          <w:rPr>
                            <w:color w:val="231F20"/>
                            <w:sz w:val="19"/>
                          </w:rPr>
                          <w:t>of</w:t>
                        </w:r>
                        <w:r>
                          <w:rPr>
                            <w:color w:val="231F20"/>
                            <w:spacing w:val="-8"/>
                            <w:sz w:val="19"/>
                          </w:rPr>
                          <w:t> </w:t>
                        </w:r>
                        <w:r>
                          <w:rPr>
                            <w:color w:val="231F20"/>
                            <w:spacing w:val="-2"/>
                            <w:sz w:val="19"/>
                          </w:rPr>
                          <w:t>about</w:t>
                        </w:r>
                      </w:p>
                      <w:p>
                        <w:pPr>
                          <w:pStyle w:val="TableParagraph"/>
                          <w:spacing w:line="259" w:lineRule="auto"/>
                          <w:ind w:left="-5"/>
                          <w:rPr>
                            <w:sz w:val="19"/>
                          </w:rPr>
                        </w:pPr>
                        <w:r>
                          <w:rPr>
                            <w:color w:val="231F20"/>
                            <w:spacing w:val="-2"/>
                            <w:sz w:val="19"/>
                          </w:rPr>
                          <w:t>$100,000.</w:t>
                        </w:r>
                        <w:r>
                          <w:rPr>
                            <w:color w:val="231F20"/>
                            <w:spacing w:val="-4"/>
                            <w:sz w:val="19"/>
                          </w:rPr>
                          <w:t> </w:t>
                        </w:r>
                        <w:r>
                          <w:rPr>
                            <w:color w:val="231F20"/>
                            <w:spacing w:val="-2"/>
                            <w:sz w:val="19"/>
                          </w:rPr>
                          <w:t>The</w:t>
                        </w:r>
                        <w:r>
                          <w:rPr>
                            <w:color w:val="231F20"/>
                            <w:spacing w:val="-4"/>
                            <w:sz w:val="19"/>
                          </w:rPr>
                          <w:t> </w:t>
                        </w:r>
                        <w:r>
                          <w:rPr>
                            <w:color w:val="231F20"/>
                            <w:spacing w:val="-2"/>
                            <w:sz w:val="19"/>
                          </w:rPr>
                          <w:t>company</w:t>
                        </w:r>
                        <w:r>
                          <w:rPr>
                            <w:color w:val="231F20"/>
                            <w:spacing w:val="-4"/>
                            <w:sz w:val="19"/>
                          </w:rPr>
                          <w:t> </w:t>
                        </w:r>
                        <w:r>
                          <w:rPr>
                            <w:color w:val="231F20"/>
                            <w:spacing w:val="-2"/>
                            <w:sz w:val="19"/>
                          </w:rPr>
                          <w:t>has</w:t>
                        </w:r>
                        <w:r>
                          <w:rPr>
                            <w:color w:val="231F20"/>
                            <w:spacing w:val="-4"/>
                            <w:sz w:val="19"/>
                          </w:rPr>
                          <w:t> </w:t>
                        </w:r>
                        <w:r>
                          <w:rPr>
                            <w:color w:val="231F20"/>
                            <w:spacing w:val="-2"/>
                            <w:sz w:val="19"/>
                          </w:rPr>
                          <w:t>established</w:t>
                        </w:r>
                        <w:r>
                          <w:rPr>
                            <w:color w:val="231F20"/>
                            <w:spacing w:val="-4"/>
                            <w:sz w:val="19"/>
                          </w:rPr>
                          <w:t> </w:t>
                        </w:r>
                        <w:r>
                          <w:rPr>
                            <w:color w:val="231F20"/>
                            <w:spacing w:val="-2"/>
                            <w:sz w:val="19"/>
                          </w:rPr>
                          <w:t>the</w:t>
                        </w:r>
                        <w:r>
                          <w:rPr>
                            <w:color w:val="231F20"/>
                            <w:spacing w:val="-4"/>
                            <w:sz w:val="19"/>
                          </w:rPr>
                          <w:t> </w:t>
                        </w:r>
                        <w:r>
                          <w:rPr>
                            <w:color w:val="231F20"/>
                            <w:spacing w:val="-2"/>
                            <w:sz w:val="19"/>
                          </w:rPr>
                          <w:t>following</w:t>
                        </w:r>
                        <w:r>
                          <w:rPr>
                            <w:color w:val="231F20"/>
                            <w:spacing w:val="-4"/>
                            <w:sz w:val="19"/>
                          </w:rPr>
                          <w:t> </w:t>
                        </w:r>
                        <w:r>
                          <w:rPr>
                            <w:color w:val="231F20"/>
                            <w:spacing w:val="-2"/>
                            <w:sz w:val="19"/>
                          </w:rPr>
                          <w:t>procedures</w:t>
                        </w:r>
                        <w:r>
                          <w:rPr>
                            <w:color w:val="231F20"/>
                            <w:spacing w:val="-4"/>
                            <w:sz w:val="19"/>
                          </w:rPr>
                          <w:t> </w:t>
                        </w:r>
                        <w:r>
                          <w:rPr>
                            <w:color w:val="231F20"/>
                            <w:spacing w:val="-2"/>
                            <w:sz w:val="19"/>
                          </w:rPr>
                          <w:t>related</w:t>
                        </w:r>
                        <w:r>
                          <w:rPr>
                            <w:color w:val="231F20"/>
                            <w:spacing w:val="-4"/>
                            <w:sz w:val="19"/>
                          </w:rPr>
                          <w:t> </w:t>
                        </w:r>
                        <w:r>
                          <w:rPr>
                            <w:color w:val="231F20"/>
                            <w:spacing w:val="-2"/>
                            <w:sz w:val="19"/>
                          </w:rPr>
                          <w:t>to</w:t>
                        </w:r>
                        <w:r>
                          <w:rPr>
                            <w:color w:val="231F20"/>
                            <w:spacing w:val="-4"/>
                            <w:sz w:val="19"/>
                          </w:rPr>
                          <w:t> </w:t>
                        </w:r>
                        <w:r>
                          <w:rPr>
                            <w:color w:val="231F20"/>
                            <w:spacing w:val="-2"/>
                            <w:sz w:val="19"/>
                          </w:rPr>
                          <w:t>cash</w:t>
                        </w:r>
                        <w:r>
                          <w:rPr>
                            <w:color w:val="231F20"/>
                            <w:spacing w:val="-4"/>
                            <w:sz w:val="19"/>
                          </w:rPr>
                          <w:t> </w:t>
                        </w:r>
                        <w:r>
                          <w:rPr>
                            <w:color w:val="231F20"/>
                            <w:spacing w:val="-2"/>
                            <w:sz w:val="19"/>
                          </w:rPr>
                          <w:t>disbursements:</w:t>
                        </w:r>
                        <w:r>
                          <w:rPr>
                            <w:color w:val="231F20"/>
                            <w:sz w:val="19"/>
                          </w:rPr>
                          <w:t> The petty cash fund consists of $10,000. Employees place a receipt in the fund when making expenditures from it and obtain the necessary cash. For any expenditure not made with the petty</w:t>
                        </w:r>
                        <w:r>
                          <w:rPr>
                            <w:color w:val="231F20"/>
                            <w:spacing w:val="-4"/>
                            <w:sz w:val="19"/>
                          </w:rPr>
                          <w:t> </w:t>
                        </w:r>
                        <w:r>
                          <w:rPr>
                            <w:color w:val="231F20"/>
                            <w:sz w:val="19"/>
                          </w:rPr>
                          <w:t>cash</w:t>
                        </w:r>
                        <w:r>
                          <w:rPr>
                            <w:color w:val="231F20"/>
                            <w:spacing w:val="-4"/>
                            <w:sz w:val="19"/>
                          </w:rPr>
                          <w:t> </w:t>
                        </w:r>
                        <w:r>
                          <w:rPr>
                            <w:color w:val="231F20"/>
                            <w:sz w:val="19"/>
                          </w:rPr>
                          <w:t>fund,</w:t>
                        </w:r>
                        <w:r>
                          <w:rPr>
                            <w:color w:val="231F20"/>
                            <w:spacing w:val="-4"/>
                            <w:sz w:val="19"/>
                          </w:rPr>
                          <w:t> </w:t>
                        </w:r>
                        <w:r>
                          <w:rPr>
                            <w:color w:val="231F20"/>
                            <w:sz w:val="19"/>
                          </w:rPr>
                          <w:t>the</w:t>
                        </w:r>
                        <w:r>
                          <w:rPr>
                            <w:color w:val="231F20"/>
                            <w:spacing w:val="-4"/>
                            <w:sz w:val="19"/>
                          </w:rPr>
                          <w:t> </w:t>
                        </w:r>
                        <w:r>
                          <w:rPr>
                            <w:color w:val="231F20"/>
                            <w:sz w:val="19"/>
                          </w:rPr>
                          <w:t>employee</w:t>
                        </w:r>
                        <w:r>
                          <w:rPr>
                            <w:color w:val="231F20"/>
                            <w:spacing w:val="-4"/>
                            <w:sz w:val="19"/>
                          </w:rPr>
                          <w:t> </w:t>
                        </w:r>
                        <w:r>
                          <w:rPr>
                            <w:color w:val="231F20"/>
                            <w:sz w:val="19"/>
                          </w:rPr>
                          <w:t>writes</w:t>
                        </w:r>
                        <w:r>
                          <w:rPr>
                            <w:color w:val="231F20"/>
                            <w:spacing w:val="-4"/>
                            <w:sz w:val="19"/>
                          </w:rPr>
                          <w:t> </w:t>
                        </w:r>
                        <w:r>
                          <w:rPr>
                            <w:color w:val="231F20"/>
                            <w:sz w:val="19"/>
                          </w:rPr>
                          <w:t>a</w:t>
                        </w:r>
                        <w:r>
                          <w:rPr>
                            <w:color w:val="231F20"/>
                            <w:spacing w:val="-4"/>
                            <w:sz w:val="19"/>
                          </w:rPr>
                          <w:t> </w:t>
                        </w:r>
                        <w:r>
                          <w:rPr>
                            <w:color w:val="231F20"/>
                            <w:sz w:val="19"/>
                          </w:rPr>
                          <w:t>check.</w:t>
                        </w:r>
                        <w:r>
                          <w:rPr>
                            <w:color w:val="231F20"/>
                            <w:spacing w:val="-4"/>
                            <w:sz w:val="19"/>
                          </w:rPr>
                          <w:t> </w:t>
                        </w:r>
                        <w:r>
                          <w:rPr>
                            <w:color w:val="231F20"/>
                            <w:sz w:val="19"/>
                          </w:rPr>
                          <w:t>Employees</w:t>
                        </w:r>
                        <w:r>
                          <w:rPr>
                            <w:color w:val="231F20"/>
                            <w:spacing w:val="-4"/>
                            <w:sz w:val="19"/>
                          </w:rPr>
                          <w:t> </w:t>
                        </w:r>
                        <w:r>
                          <w:rPr>
                            <w:color w:val="231F20"/>
                            <w:sz w:val="19"/>
                          </w:rPr>
                          <w:t>are</w:t>
                        </w:r>
                        <w:r>
                          <w:rPr>
                            <w:color w:val="231F20"/>
                            <w:spacing w:val="-4"/>
                            <w:sz w:val="19"/>
                          </w:rPr>
                          <w:t> </w:t>
                        </w:r>
                        <w:r>
                          <w:rPr>
                            <w:color w:val="231F20"/>
                            <w:sz w:val="19"/>
                          </w:rPr>
                          <w:t>not</w:t>
                        </w:r>
                        <w:r>
                          <w:rPr>
                            <w:color w:val="231F20"/>
                            <w:spacing w:val="-4"/>
                            <w:sz w:val="19"/>
                          </w:rPr>
                          <w:t> </w:t>
                        </w:r>
                        <w:r>
                          <w:rPr>
                            <w:color w:val="231F20"/>
                            <w:sz w:val="19"/>
                          </w:rPr>
                          <w:t>required</w:t>
                        </w:r>
                        <w:r>
                          <w:rPr>
                            <w:color w:val="231F20"/>
                            <w:spacing w:val="-4"/>
                            <w:sz w:val="19"/>
                          </w:rPr>
                          <w:t> </w:t>
                        </w:r>
                        <w:r>
                          <w:rPr>
                            <w:color w:val="231F20"/>
                            <w:sz w:val="19"/>
                          </w:rPr>
                          <w:t>to</w:t>
                        </w:r>
                        <w:r>
                          <w:rPr>
                            <w:color w:val="231F20"/>
                            <w:spacing w:val="-4"/>
                            <w:sz w:val="19"/>
                          </w:rPr>
                          <w:t> </w:t>
                        </w:r>
                        <w:r>
                          <w:rPr>
                            <w:color w:val="231F20"/>
                            <w:sz w:val="19"/>
                          </w:rPr>
                          <w:t>obtain</w:t>
                        </w:r>
                        <w:r>
                          <w:rPr>
                            <w:color w:val="231F20"/>
                            <w:spacing w:val="-4"/>
                            <w:sz w:val="19"/>
                          </w:rPr>
                          <w:t> </w:t>
                        </w:r>
                        <w:r>
                          <w:rPr>
                            <w:color w:val="231F20"/>
                            <w:sz w:val="19"/>
                          </w:rPr>
                          <w:t>permission to write a check but are asked to use good judgment. Any check written for more than $5,000 can be signed only by Goldie or Kate.</w:t>
                        </w:r>
                      </w:p>
                      <w:p>
                        <w:pPr>
                          <w:pStyle w:val="TableParagraph"/>
                          <w:spacing w:before="139"/>
                          <w:ind w:left="-5"/>
                          <w:rPr>
                            <w:rFonts w:ascii="Arial"/>
                            <w:b/>
                            <w:i/>
                            <w:sz w:val="19"/>
                          </w:rPr>
                        </w:pPr>
                        <w:r>
                          <w:rPr>
                            <w:rFonts w:ascii="Arial"/>
                            <w:b/>
                            <w:i/>
                            <w:color w:val="231F20"/>
                            <w:spacing w:val="-2"/>
                            <w:sz w:val="19"/>
                          </w:rPr>
                          <w:t>Required:</w:t>
                        </w:r>
                      </w:p>
                      <w:p>
                        <w:pPr>
                          <w:pStyle w:val="TableParagraph"/>
                          <w:spacing w:line="259" w:lineRule="auto" w:before="40"/>
                          <w:ind w:left="-5" w:right="44"/>
                          <w:rPr>
                            <w:sz w:val="19"/>
                          </w:rPr>
                        </w:pPr>
                        <w:r>
                          <w:rPr>
                            <w:color w:val="231F20"/>
                            <w:sz w:val="19"/>
                          </w:rPr>
                          <w:t>Discuss</w:t>
                        </w:r>
                        <w:r>
                          <w:rPr>
                            <w:color w:val="231F20"/>
                            <w:spacing w:val="-10"/>
                            <w:sz w:val="19"/>
                          </w:rPr>
                          <w:t> </w:t>
                        </w:r>
                        <w:r>
                          <w:rPr>
                            <w:color w:val="231F20"/>
                            <w:sz w:val="19"/>
                          </w:rPr>
                          <w:t>Goldie</w:t>
                        </w:r>
                        <w:r>
                          <w:rPr>
                            <w:color w:val="231F20"/>
                            <w:spacing w:val="-10"/>
                            <w:sz w:val="19"/>
                          </w:rPr>
                          <w:t> </w:t>
                        </w:r>
                        <w:r>
                          <w:rPr>
                            <w:color w:val="231F20"/>
                            <w:sz w:val="19"/>
                          </w:rPr>
                          <w:t>and</w:t>
                        </w:r>
                        <w:r>
                          <w:rPr>
                            <w:color w:val="231F20"/>
                            <w:spacing w:val="-10"/>
                            <w:sz w:val="19"/>
                          </w:rPr>
                          <w:t> </w:t>
                        </w:r>
                        <w:r>
                          <w:rPr>
                            <w:color w:val="231F20"/>
                            <w:sz w:val="19"/>
                          </w:rPr>
                          <w:t>Kate’s</w:t>
                        </w:r>
                        <w:r>
                          <w:rPr>
                            <w:color w:val="231F20"/>
                            <w:spacing w:val="-10"/>
                            <w:sz w:val="19"/>
                          </w:rPr>
                          <w:t> </w:t>
                        </w:r>
                        <w:r>
                          <w:rPr>
                            <w:color w:val="231F20"/>
                            <w:sz w:val="19"/>
                          </w:rPr>
                          <w:t>internal</w:t>
                        </w:r>
                        <w:r>
                          <w:rPr>
                            <w:color w:val="231F20"/>
                            <w:spacing w:val="-10"/>
                            <w:sz w:val="19"/>
                          </w:rPr>
                          <w:t> </w:t>
                        </w:r>
                        <w:r>
                          <w:rPr>
                            <w:color w:val="231F20"/>
                            <w:sz w:val="19"/>
                          </w:rPr>
                          <w:t>control</w:t>
                        </w:r>
                        <w:r>
                          <w:rPr>
                            <w:color w:val="231F20"/>
                            <w:spacing w:val="-10"/>
                            <w:sz w:val="19"/>
                          </w:rPr>
                          <w:t> </w:t>
                        </w:r>
                        <w:r>
                          <w:rPr>
                            <w:color w:val="231F20"/>
                            <w:sz w:val="19"/>
                          </w:rPr>
                          <w:t>procedures</w:t>
                        </w:r>
                        <w:r>
                          <w:rPr>
                            <w:color w:val="231F20"/>
                            <w:spacing w:val="-10"/>
                            <w:sz w:val="19"/>
                          </w:rPr>
                          <w:t> </w:t>
                        </w:r>
                        <w:r>
                          <w:rPr>
                            <w:color w:val="231F20"/>
                            <w:sz w:val="19"/>
                          </w:rPr>
                          <w:t>related</w:t>
                        </w:r>
                        <w:r>
                          <w:rPr>
                            <w:color w:val="231F20"/>
                            <w:spacing w:val="-10"/>
                            <w:sz w:val="19"/>
                          </w:rPr>
                          <w:t> </w:t>
                        </w:r>
                        <w:r>
                          <w:rPr>
                            <w:color w:val="231F20"/>
                            <w:sz w:val="19"/>
                          </w:rPr>
                          <w:t>to</w:t>
                        </w:r>
                        <w:r>
                          <w:rPr>
                            <w:color w:val="231F20"/>
                            <w:spacing w:val="-10"/>
                            <w:sz w:val="19"/>
                          </w:rPr>
                          <w:t> </w:t>
                        </w:r>
                        <w:r>
                          <w:rPr>
                            <w:color w:val="231F20"/>
                            <w:sz w:val="19"/>
                          </w:rPr>
                          <w:t>cash</w:t>
                        </w:r>
                        <w:r>
                          <w:rPr>
                            <w:color w:val="231F20"/>
                            <w:spacing w:val="-10"/>
                            <w:sz w:val="19"/>
                          </w:rPr>
                          <w:t> </w:t>
                        </w:r>
                        <w:r>
                          <w:rPr>
                            <w:color w:val="231F20"/>
                            <w:sz w:val="19"/>
                          </w:rPr>
                          <w:t>disbursements,</w:t>
                        </w:r>
                        <w:r>
                          <w:rPr>
                            <w:color w:val="231F20"/>
                            <w:spacing w:val="-10"/>
                            <w:sz w:val="19"/>
                          </w:rPr>
                          <w:t> </w:t>
                        </w:r>
                        <w:r>
                          <w:rPr>
                            <w:color w:val="231F20"/>
                            <w:sz w:val="19"/>
                          </w:rPr>
                          <w:t>noting both weaknesses and strengths.</w:t>
                        </w:r>
                      </w:p>
                      <w:p>
                        <w:pPr>
                          <w:pStyle w:val="TableParagraph"/>
                          <w:spacing w:line="252" w:lineRule="auto" w:before="150"/>
                          <w:ind w:left="-5" w:right="44"/>
                          <w:rPr>
                            <w:sz w:val="19"/>
                          </w:rPr>
                        </w:pPr>
                        <w:r>
                          <w:rPr>
                            <w:rFonts w:ascii="Arial Black" w:hAnsi="Arial Black"/>
                            <w:color w:val="7F2654"/>
                            <w:sz w:val="19"/>
                          </w:rPr>
                          <w:t>E4–8</w:t>
                        </w:r>
                        <w:r>
                          <w:rPr>
                            <w:rFonts w:ascii="Arial Black" w:hAnsi="Arial Black"/>
                            <w:color w:val="7F2654"/>
                            <w:spacing w:val="-16"/>
                            <w:sz w:val="19"/>
                          </w:rPr>
                          <w:t> </w:t>
                        </w:r>
                        <w:r>
                          <w:rPr>
                            <w:color w:val="231F20"/>
                            <w:sz w:val="19"/>
                          </w:rPr>
                          <w:t>Janice</w:t>
                        </w:r>
                        <w:r>
                          <w:rPr>
                            <w:color w:val="231F20"/>
                            <w:spacing w:val="-11"/>
                            <w:sz w:val="19"/>
                          </w:rPr>
                          <w:t> </w:t>
                        </w:r>
                        <w:r>
                          <w:rPr>
                            <w:color w:val="231F20"/>
                            <w:sz w:val="19"/>
                          </w:rPr>
                          <w:t>Dodds</w:t>
                        </w:r>
                        <w:r>
                          <w:rPr>
                            <w:color w:val="231F20"/>
                            <w:spacing w:val="-3"/>
                            <w:sz w:val="19"/>
                          </w:rPr>
                          <w:t> </w:t>
                        </w:r>
                        <w:r>
                          <w:rPr>
                            <w:color w:val="231F20"/>
                            <w:sz w:val="19"/>
                          </w:rPr>
                          <w:t>opens</w:t>
                        </w:r>
                        <w:r>
                          <w:rPr>
                            <w:color w:val="231F20"/>
                            <w:spacing w:val="-4"/>
                            <w:sz w:val="19"/>
                          </w:rPr>
                          <w:t> </w:t>
                        </w:r>
                        <w:r>
                          <w:rPr>
                            <w:color w:val="231F20"/>
                            <w:sz w:val="19"/>
                          </w:rPr>
                          <w:t>the</w:t>
                        </w:r>
                        <w:r>
                          <w:rPr>
                            <w:color w:val="231F20"/>
                            <w:spacing w:val="-4"/>
                            <w:sz w:val="19"/>
                          </w:rPr>
                          <w:t> </w:t>
                        </w:r>
                        <w:r>
                          <w:rPr>
                            <w:color w:val="231F20"/>
                            <w:sz w:val="19"/>
                          </w:rPr>
                          <w:t>mail</w:t>
                        </w:r>
                        <w:r>
                          <w:rPr>
                            <w:color w:val="231F20"/>
                            <w:spacing w:val="-4"/>
                            <w:sz w:val="19"/>
                          </w:rPr>
                          <w:t> </w:t>
                        </w:r>
                        <w:r>
                          <w:rPr>
                            <w:color w:val="231F20"/>
                            <w:sz w:val="19"/>
                          </w:rPr>
                          <w:t>for</w:t>
                        </w:r>
                        <w:r>
                          <w:rPr>
                            <w:color w:val="231F20"/>
                            <w:spacing w:val="-4"/>
                            <w:sz w:val="19"/>
                          </w:rPr>
                          <w:t> </w:t>
                        </w:r>
                        <w:r>
                          <w:rPr>
                            <w:color w:val="231F20"/>
                            <w:sz w:val="19"/>
                          </w:rPr>
                          <w:t>Ajax</w:t>
                        </w:r>
                        <w:r>
                          <w:rPr>
                            <w:color w:val="231F20"/>
                            <w:spacing w:val="-4"/>
                            <w:sz w:val="19"/>
                          </w:rPr>
                          <w:t> </w:t>
                        </w:r>
                        <w:r>
                          <w:rPr>
                            <w:color w:val="231F20"/>
                            <w:sz w:val="19"/>
                          </w:rPr>
                          <w:t>Plumbing</w:t>
                        </w:r>
                        <w:r>
                          <w:rPr>
                            <w:color w:val="231F20"/>
                            <w:spacing w:val="-4"/>
                            <w:sz w:val="19"/>
                          </w:rPr>
                          <w:t> </w:t>
                        </w:r>
                        <w:r>
                          <w:rPr>
                            <w:color w:val="231F20"/>
                            <w:sz w:val="19"/>
                          </w:rPr>
                          <w:t>Company.</w:t>
                        </w:r>
                        <w:r>
                          <w:rPr>
                            <w:color w:val="231F20"/>
                            <w:spacing w:val="-4"/>
                            <w:sz w:val="19"/>
                          </w:rPr>
                          <w:t> </w:t>
                        </w:r>
                        <w:r>
                          <w:rPr>
                            <w:color w:val="231F20"/>
                            <w:sz w:val="19"/>
                          </w:rPr>
                          <w:t>She</w:t>
                        </w:r>
                        <w:r>
                          <w:rPr>
                            <w:color w:val="231F20"/>
                            <w:spacing w:val="-4"/>
                            <w:sz w:val="19"/>
                          </w:rPr>
                          <w:t> </w:t>
                        </w:r>
                        <w:r>
                          <w:rPr>
                            <w:color w:val="231F20"/>
                            <w:sz w:val="19"/>
                          </w:rPr>
                          <w:t>lists</w:t>
                        </w:r>
                        <w:r>
                          <w:rPr>
                            <w:color w:val="231F20"/>
                            <w:spacing w:val="-4"/>
                            <w:sz w:val="19"/>
                          </w:rPr>
                          <w:t> </w:t>
                        </w:r>
                        <w:r>
                          <w:rPr>
                            <w:color w:val="231F20"/>
                            <w:sz w:val="19"/>
                          </w:rPr>
                          <w:t>all</w:t>
                        </w:r>
                        <w:r>
                          <w:rPr>
                            <w:color w:val="231F20"/>
                            <w:spacing w:val="-4"/>
                            <w:sz w:val="19"/>
                          </w:rPr>
                          <w:t> </w:t>
                        </w:r>
                        <w:r>
                          <w:rPr>
                            <w:color w:val="231F20"/>
                            <w:sz w:val="19"/>
                          </w:rPr>
                          <w:t>customer</w:t>
                        </w:r>
                        <w:r>
                          <w:rPr>
                            <w:color w:val="231F20"/>
                            <w:spacing w:val="-4"/>
                            <w:sz w:val="19"/>
                          </w:rPr>
                          <w:t> </w:t>
                        </w:r>
                        <w:r>
                          <w:rPr>
                            <w:color w:val="231F20"/>
                            <w:sz w:val="19"/>
                          </w:rPr>
                          <w:t>checks on a spreadsheet that includes the name of the customer and the check amount. The checks, along</w:t>
                        </w:r>
                        <w:r>
                          <w:rPr>
                            <w:color w:val="231F20"/>
                            <w:spacing w:val="-4"/>
                            <w:sz w:val="19"/>
                          </w:rPr>
                          <w:t> </w:t>
                        </w:r>
                        <w:r>
                          <w:rPr>
                            <w:color w:val="231F20"/>
                            <w:sz w:val="19"/>
                          </w:rPr>
                          <w:t>with</w:t>
                        </w:r>
                        <w:r>
                          <w:rPr>
                            <w:color w:val="231F20"/>
                            <w:spacing w:val="-4"/>
                            <w:sz w:val="19"/>
                          </w:rPr>
                          <w:t> </w:t>
                        </w:r>
                        <w:r>
                          <w:rPr>
                            <w:color w:val="231F20"/>
                            <w:sz w:val="19"/>
                          </w:rPr>
                          <w:t>the</w:t>
                        </w:r>
                        <w:r>
                          <w:rPr>
                            <w:color w:val="231F20"/>
                            <w:spacing w:val="-4"/>
                            <w:sz w:val="19"/>
                          </w:rPr>
                          <w:t> </w:t>
                        </w:r>
                        <w:r>
                          <w:rPr>
                            <w:color w:val="231F20"/>
                            <w:sz w:val="19"/>
                          </w:rPr>
                          <w:t>spreadsheet,</w:t>
                        </w:r>
                        <w:r>
                          <w:rPr>
                            <w:color w:val="231F20"/>
                            <w:spacing w:val="-4"/>
                            <w:sz w:val="19"/>
                          </w:rPr>
                          <w:t> </w:t>
                        </w:r>
                        <w:r>
                          <w:rPr>
                            <w:color w:val="231F20"/>
                            <w:sz w:val="19"/>
                          </w:rPr>
                          <w:t>are</w:t>
                        </w:r>
                        <w:r>
                          <w:rPr>
                            <w:color w:val="231F20"/>
                            <w:spacing w:val="-4"/>
                            <w:sz w:val="19"/>
                          </w:rPr>
                          <w:t> </w:t>
                        </w:r>
                        <w:r>
                          <w:rPr>
                            <w:color w:val="231F20"/>
                            <w:sz w:val="19"/>
                          </w:rPr>
                          <w:t>then</w:t>
                        </w:r>
                        <w:r>
                          <w:rPr>
                            <w:color w:val="231F20"/>
                            <w:spacing w:val="-4"/>
                            <w:sz w:val="19"/>
                          </w:rPr>
                          <w:t> </w:t>
                        </w:r>
                        <w:r>
                          <w:rPr>
                            <w:color w:val="231F20"/>
                            <w:sz w:val="19"/>
                          </w:rPr>
                          <w:t>sent</w:t>
                        </w:r>
                        <w:r>
                          <w:rPr>
                            <w:color w:val="231F20"/>
                            <w:spacing w:val="-4"/>
                            <w:sz w:val="19"/>
                          </w:rPr>
                          <w:t> </w:t>
                        </w:r>
                        <w:r>
                          <w:rPr>
                            <w:color w:val="231F20"/>
                            <w:sz w:val="19"/>
                          </w:rPr>
                          <w:t>to</w:t>
                        </w:r>
                        <w:r>
                          <w:rPr>
                            <w:color w:val="231F20"/>
                            <w:spacing w:val="-4"/>
                            <w:sz w:val="19"/>
                          </w:rPr>
                          <w:t> </w:t>
                        </w:r>
                        <w:r>
                          <w:rPr>
                            <w:color w:val="231F20"/>
                            <w:sz w:val="19"/>
                          </w:rPr>
                          <w:t>Jim</w:t>
                        </w:r>
                        <w:r>
                          <w:rPr>
                            <w:color w:val="231F20"/>
                            <w:spacing w:val="-4"/>
                            <w:sz w:val="19"/>
                          </w:rPr>
                          <w:t> </w:t>
                        </w:r>
                        <w:r>
                          <w:rPr>
                            <w:color w:val="231F20"/>
                            <w:sz w:val="19"/>
                          </w:rPr>
                          <w:t>Seymour</w:t>
                        </w:r>
                        <w:r>
                          <w:rPr>
                            <w:color w:val="231F20"/>
                            <w:spacing w:val="-4"/>
                            <w:sz w:val="19"/>
                          </w:rPr>
                          <w:t> </w:t>
                        </w:r>
                        <w:r>
                          <w:rPr>
                            <w:color w:val="231F20"/>
                            <w:sz w:val="19"/>
                          </w:rPr>
                          <w:t>in</w:t>
                        </w:r>
                        <w:r>
                          <w:rPr>
                            <w:color w:val="231F20"/>
                            <w:spacing w:val="-4"/>
                            <w:sz w:val="19"/>
                          </w:rPr>
                          <w:t> </w:t>
                        </w:r>
                        <w:r>
                          <w:rPr>
                            <w:color w:val="231F20"/>
                            <w:sz w:val="19"/>
                          </w:rPr>
                          <w:t>the</w:t>
                        </w:r>
                        <w:r>
                          <w:rPr>
                            <w:color w:val="231F20"/>
                            <w:spacing w:val="-4"/>
                            <w:sz w:val="19"/>
                          </w:rPr>
                          <w:t> </w:t>
                        </w:r>
                        <w:r>
                          <w:rPr>
                            <w:color w:val="231F20"/>
                            <w:sz w:val="19"/>
                          </w:rPr>
                          <w:t>accounting</w:t>
                        </w:r>
                        <w:r>
                          <w:rPr>
                            <w:color w:val="231F20"/>
                            <w:spacing w:val="-4"/>
                            <w:sz w:val="19"/>
                          </w:rPr>
                          <w:t> </w:t>
                        </w:r>
                        <w:r>
                          <w:rPr>
                            <w:color w:val="231F20"/>
                            <w:sz w:val="19"/>
                          </w:rPr>
                          <w:t>department,</w:t>
                        </w:r>
                        <w:r>
                          <w:rPr>
                            <w:color w:val="231F20"/>
                            <w:spacing w:val="-4"/>
                            <w:sz w:val="19"/>
                          </w:rPr>
                          <w:t> </w:t>
                        </w:r>
                        <w:r>
                          <w:rPr>
                            <w:color w:val="231F20"/>
                            <w:sz w:val="19"/>
                          </w:rPr>
                          <w:t>who records the checks and deposits them daily in the company’s checking account.</w:t>
                        </w:r>
                      </w:p>
                      <w:p>
                        <w:pPr>
                          <w:pStyle w:val="TableParagraph"/>
                          <w:spacing w:before="148"/>
                          <w:ind w:left="-5"/>
                          <w:rPr>
                            <w:rFonts w:ascii="Arial"/>
                            <w:b/>
                            <w:i/>
                            <w:sz w:val="19"/>
                          </w:rPr>
                        </w:pPr>
                        <w:r>
                          <w:rPr>
                            <w:rFonts w:ascii="Arial"/>
                            <w:b/>
                            <w:i/>
                            <w:color w:val="231F20"/>
                            <w:spacing w:val="-2"/>
                            <w:sz w:val="19"/>
                          </w:rPr>
                          <w:t>Required:</w:t>
                        </w:r>
                      </w:p>
                      <w:p>
                        <w:pPr>
                          <w:pStyle w:val="TableParagraph"/>
                          <w:spacing w:line="259" w:lineRule="auto" w:before="39"/>
                          <w:ind w:left="-5"/>
                          <w:rPr>
                            <w:sz w:val="19"/>
                          </w:rPr>
                        </w:pPr>
                        <w:r>
                          <w:rPr>
                            <w:color w:val="231F20"/>
                            <w:sz w:val="19"/>
                          </w:rPr>
                          <w:t>Describe</w:t>
                        </w:r>
                        <w:r>
                          <w:rPr>
                            <w:color w:val="231F20"/>
                            <w:spacing w:val="-9"/>
                            <w:sz w:val="19"/>
                          </w:rPr>
                          <w:t> </w:t>
                        </w:r>
                        <w:r>
                          <w:rPr>
                            <w:color w:val="231F20"/>
                            <w:sz w:val="19"/>
                          </w:rPr>
                          <w:t>how</w:t>
                        </w:r>
                        <w:r>
                          <w:rPr>
                            <w:color w:val="231F20"/>
                            <w:spacing w:val="-9"/>
                            <w:sz w:val="19"/>
                          </w:rPr>
                          <w:t> </w:t>
                        </w:r>
                        <w:r>
                          <w:rPr>
                            <w:color w:val="231F20"/>
                            <w:sz w:val="19"/>
                          </w:rPr>
                          <w:t>the</w:t>
                        </w:r>
                        <w:r>
                          <w:rPr>
                            <w:color w:val="231F20"/>
                            <w:spacing w:val="-9"/>
                            <w:sz w:val="19"/>
                          </w:rPr>
                          <w:t> </w:t>
                        </w:r>
                        <w:r>
                          <w:rPr>
                            <w:color w:val="231F20"/>
                            <w:sz w:val="19"/>
                          </w:rPr>
                          <w:t>company</w:t>
                        </w:r>
                        <w:r>
                          <w:rPr>
                            <w:color w:val="231F20"/>
                            <w:spacing w:val="-9"/>
                            <w:sz w:val="19"/>
                          </w:rPr>
                          <w:t> </w:t>
                        </w:r>
                        <w:r>
                          <w:rPr>
                            <w:color w:val="231F20"/>
                            <w:sz w:val="19"/>
                          </w:rPr>
                          <w:t>could</w:t>
                        </w:r>
                        <w:r>
                          <w:rPr>
                            <w:color w:val="231F20"/>
                            <w:spacing w:val="-10"/>
                            <w:sz w:val="19"/>
                          </w:rPr>
                          <w:t> </w:t>
                        </w:r>
                        <w:r>
                          <w:rPr>
                            <w:color w:val="231F20"/>
                            <w:sz w:val="19"/>
                          </w:rPr>
                          <w:t>improve</w:t>
                        </w:r>
                        <w:r>
                          <w:rPr>
                            <w:color w:val="231F20"/>
                            <w:spacing w:val="-9"/>
                            <w:sz w:val="19"/>
                          </w:rPr>
                          <w:t> </w:t>
                        </w:r>
                        <w:r>
                          <w:rPr>
                            <w:color w:val="231F20"/>
                            <w:sz w:val="19"/>
                          </w:rPr>
                          <w:t>its</w:t>
                        </w:r>
                        <w:r>
                          <w:rPr>
                            <w:color w:val="231F20"/>
                            <w:spacing w:val="-9"/>
                            <w:sz w:val="19"/>
                          </w:rPr>
                          <w:t> </w:t>
                        </w:r>
                        <w:r>
                          <w:rPr>
                            <w:color w:val="231F20"/>
                            <w:sz w:val="19"/>
                          </w:rPr>
                          <w:t>internal</w:t>
                        </w:r>
                        <w:r>
                          <w:rPr>
                            <w:color w:val="231F20"/>
                            <w:spacing w:val="-9"/>
                            <w:sz w:val="19"/>
                          </w:rPr>
                          <w:t> </w:t>
                        </w:r>
                        <w:r>
                          <w:rPr>
                            <w:color w:val="231F20"/>
                            <w:sz w:val="19"/>
                          </w:rPr>
                          <w:t>control</w:t>
                        </w:r>
                        <w:r>
                          <w:rPr>
                            <w:color w:val="231F20"/>
                            <w:spacing w:val="-9"/>
                            <w:sz w:val="19"/>
                          </w:rPr>
                          <w:t> </w:t>
                        </w:r>
                        <w:r>
                          <w:rPr>
                            <w:color w:val="231F20"/>
                            <w:sz w:val="19"/>
                          </w:rPr>
                          <w:t>procedure</w:t>
                        </w:r>
                        <w:r>
                          <w:rPr>
                            <w:color w:val="231F20"/>
                            <w:spacing w:val="-10"/>
                            <w:sz w:val="19"/>
                          </w:rPr>
                          <w:t> </w:t>
                        </w:r>
                        <w:r>
                          <w:rPr>
                            <w:color w:val="231F20"/>
                            <w:sz w:val="19"/>
                          </w:rPr>
                          <w:t>for</w:t>
                        </w:r>
                        <w:r>
                          <w:rPr>
                            <w:color w:val="231F20"/>
                            <w:spacing w:val="-9"/>
                            <w:sz w:val="19"/>
                          </w:rPr>
                          <w:t> </w:t>
                        </w:r>
                        <w:r>
                          <w:rPr>
                            <w:color w:val="231F20"/>
                            <w:sz w:val="19"/>
                          </w:rPr>
                          <w:t>the</w:t>
                        </w:r>
                        <w:r>
                          <w:rPr>
                            <w:color w:val="231F20"/>
                            <w:spacing w:val="-9"/>
                            <w:sz w:val="19"/>
                          </w:rPr>
                          <w:t> </w:t>
                        </w:r>
                        <w:r>
                          <w:rPr>
                            <w:color w:val="231F20"/>
                            <w:sz w:val="19"/>
                          </w:rPr>
                          <w:t>handling</w:t>
                        </w:r>
                        <w:r>
                          <w:rPr>
                            <w:color w:val="231F20"/>
                            <w:spacing w:val="-9"/>
                            <w:sz w:val="19"/>
                          </w:rPr>
                          <w:t> </w:t>
                        </w:r>
                        <w:r>
                          <w:rPr>
                            <w:color w:val="231F20"/>
                            <w:sz w:val="19"/>
                          </w:rPr>
                          <w:t>of</w:t>
                        </w:r>
                        <w:r>
                          <w:rPr>
                            <w:color w:val="231F20"/>
                            <w:spacing w:val="-9"/>
                            <w:sz w:val="19"/>
                          </w:rPr>
                          <w:t> </w:t>
                        </w:r>
                        <w:r>
                          <w:rPr>
                            <w:color w:val="231F20"/>
                            <w:sz w:val="19"/>
                          </w:rPr>
                          <w:t>its cash receipts.</w:t>
                        </w:r>
                      </w:p>
                      <w:p>
                        <w:pPr>
                          <w:pStyle w:val="TableParagraph"/>
                          <w:spacing w:before="150"/>
                          <w:ind w:left="-5"/>
                          <w:rPr>
                            <w:sz w:val="19"/>
                          </w:rPr>
                        </w:pPr>
                        <w:r>
                          <w:rPr>
                            <w:rFonts w:ascii="Arial Black" w:hAnsi="Arial Black"/>
                            <w:color w:val="7F2654"/>
                            <w:sz w:val="19"/>
                          </w:rPr>
                          <w:t>E4–9</w:t>
                        </w:r>
                        <w:r>
                          <w:rPr>
                            <w:rFonts w:ascii="Arial Black" w:hAnsi="Arial Black"/>
                            <w:color w:val="7F2654"/>
                            <w:spacing w:val="-16"/>
                            <w:sz w:val="19"/>
                          </w:rPr>
                          <w:t> </w:t>
                        </w:r>
                        <w:r>
                          <w:rPr>
                            <w:color w:val="231F20"/>
                            <w:sz w:val="19"/>
                          </w:rPr>
                          <w:t>Spielberg</w:t>
                        </w:r>
                        <w:r>
                          <w:rPr>
                            <w:color w:val="231F20"/>
                            <w:spacing w:val="-11"/>
                            <w:sz w:val="19"/>
                          </w:rPr>
                          <w:t> </w:t>
                        </w:r>
                        <w:r>
                          <w:rPr>
                            <w:color w:val="231F20"/>
                            <w:sz w:val="19"/>
                          </w:rPr>
                          <w:t>Company’s</w:t>
                        </w:r>
                        <w:r>
                          <w:rPr>
                            <w:color w:val="231F20"/>
                            <w:spacing w:val="-10"/>
                            <w:sz w:val="19"/>
                          </w:rPr>
                          <w:t> </w:t>
                        </w:r>
                        <w:r>
                          <w:rPr>
                            <w:color w:val="231F20"/>
                            <w:sz w:val="19"/>
                          </w:rPr>
                          <w:t>general</w:t>
                        </w:r>
                        <w:r>
                          <w:rPr>
                            <w:color w:val="231F20"/>
                            <w:spacing w:val="-11"/>
                            <w:sz w:val="19"/>
                          </w:rPr>
                          <w:t> </w:t>
                        </w:r>
                        <w:r>
                          <w:rPr>
                            <w:color w:val="231F20"/>
                            <w:sz w:val="19"/>
                          </w:rPr>
                          <w:t>ledger</w:t>
                        </w:r>
                        <w:r>
                          <w:rPr>
                            <w:color w:val="231F20"/>
                            <w:spacing w:val="-10"/>
                            <w:sz w:val="19"/>
                          </w:rPr>
                          <w:t> </w:t>
                        </w:r>
                        <w:r>
                          <w:rPr>
                            <w:color w:val="231F20"/>
                            <w:sz w:val="19"/>
                          </w:rPr>
                          <w:t>shows</w:t>
                        </w:r>
                        <w:r>
                          <w:rPr>
                            <w:color w:val="231F20"/>
                            <w:spacing w:val="-11"/>
                            <w:sz w:val="19"/>
                          </w:rPr>
                          <w:t> </w:t>
                        </w:r>
                        <w:r>
                          <w:rPr>
                            <w:color w:val="231F20"/>
                            <w:sz w:val="19"/>
                          </w:rPr>
                          <w:t>a</w:t>
                        </w:r>
                        <w:r>
                          <w:rPr>
                            <w:color w:val="231F20"/>
                            <w:spacing w:val="-10"/>
                            <w:sz w:val="19"/>
                          </w:rPr>
                          <w:t> </w:t>
                        </w:r>
                        <w:r>
                          <w:rPr>
                            <w:color w:val="231F20"/>
                            <w:sz w:val="19"/>
                          </w:rPr>
                          <w:t>cash</w:t>
                        </w:r>
                        <w:r>
                          <w:rPr>
                            <w:color w:val="231F20"/>
                            <w:spacing w:val="-11"/>
                            <w:sz w:val="19"/>
                          </w:rPr>
                          <w:t> </w:t>
                        </w:r>
                        <w:r>
                          <w:rPr>
                            <w:color w:val="231F20"/>
                            <w:sz w:val="19"/>
                          </w:rPr>
                          <w:t>account</w:t>
                        </w:r>
                        <w:r>
                          <w:rPr>
                            <w:color w:val="231F20"/>
                            <w:spacing w:val="-10"/>
                            <w:sz w:val="19"/>
                          </w:rPr>
                          <w:t> </w:t>
                        </w:r>
                        <w:r>
                          <w:rPr>
                            <w:color w:val="231F20"/>
                            <w:sz w:val="19"/>
                          </w:rPr>
                          <w:t>balance</w:t>
                        </w:r>
                        <w:r>
                          <w:rPr>
                            <w:color w:val="231F20"/>
                            <w:spacing w:val="-10"/>
                            <w:sz w:val="19"/>
                          </w:rPr>
                          <w:t> </w:t>
                        </w:r>
                        <w:r>
                          <w:rPr>
                            <w:color w:val="231F20"/>
                            <w:sz w:val="19"/>
                          </w:rPr>
                          <w:t>of</w:t>
                        </w:r>
                        <w:r>
                          <w:rPr>
                            <w:color w:val="231F20"/>
                            <w:spacing w:val="-11"/>
                            <w:sz w:val="19"/>
                          </w:rPr>
                          <w:t> </w:t>
                        </w:r>
                        <w:r>
                          <w:rPr>
                            <w:color w:val="231F20"/>
                            <w:sz w:val="19"/>
                          </w:rPr>
                          <w:t>$23,220</w:t>
                        </w:r>
                        <w:r>
                          <w:rPr>
                            <w:color w:val="231F20"/>
                            <w:spacing w:val="-10"/>
                            <w:sz w:val="19"/>
                          </w:rPr>
                          <w:t> </w:t>
                        </w:r>
                        <w:r>
                          <w:rPr>
                            <w:color w:val="231F20"/>
                            <w:sz w:val="19"/>
                          </w:rPr>
                          <w:t>on</w:t>
                        </w:r>
                        <w:r>
                          <w:rPr>
                            <w:color w:val="231F20"/>
                            <w:spacing w:val="-11"/>
                            <w:sz w:val="19"/>
                          </w:rPr>
                          <w:t> </w:t>
                        </w:r>
                        <w:r>
                          <w:rPr>
                            <w:color w:val="231F20"/>
                            <w:sz w:val="19"/>
                          </w:rPr>
                          <w:t>July</w:t>
                        </w:r>
                        <w:r>
                          <w:rPr>
                            <w:color w:val="231F20"/>
                            <w:spacing w:val="-10"/>
                            <w:sz w:val="19"/>
                          </w:rPr>
                          <w:t> </w:t>
                        </w:r>
                        <w:r>
                          <w:rPr>
                            <w:color w:val="231F20"/>
                            <w:sz w:val="19"/>
                          </w:rPr>
                          <w:t>31, 2024. Cash sales of $1,885 for the last three days of the month have not yet been deposited.</w:t>
                        </w:r>
                      </w:p>
                      <w:p>
                        <w:pPr>
                          <w:pStyle w:val="TableParagraph"/>
                          <w:spacing w:line="151" w:lineRule="exact" w:before="18"/>
                          <w:ind w:left="-5"/>
                          <w:rPr>
                            <w:sz w:val="19"/>
                          </w:rPr>
                        </w:pPr>
                        <w:r>
                          <w:rPr>
                            <w:color w:val="231F20"/>
                            <w:sz w:val="19"/>
                          </w:rPr>
                          <w:t>The</w:t>
                        </w:r>
                        <w:r>
                          <w:rPr>
                            <w:color w:val="231F20"/>
                            <w:spacing w:val="-5"/>
                            <w:sz w:val="19"/>
                          </w:rPr>
                          <w:t> </w:t>
                        </w:r>
                        <w:r>
                          <w:rPr>
                            <w:color w:val="231F20"/>
                            <w:sz w:val="19"/>
                          </w:rPr>
                          <w:t>bank</w:t>
                        </w:r>
                        <w:r>
                          <w:rPr>
                            <w:color w:val="231F20"/>
                            <w:spacing w:val="-5"/>
                            <w:sz w:val="19"/>
                          </w:rPr>
                          <w:t> </w:t>
                        </w:r>
                        <w:r>
                          <w:rPr>
                            <w:color w:val="231F20"/>
                            <w:sz w:val="19"/>
                          </w:rPr>
                          <w:t>statement</w:t>
                        </w:r>
                        <w:r>
                          <w:rPr>
                            <w:color w:val="231F20"/>
                            <w:spacing w:val="-5"/>
                            <w:sz w:val="19"/>
                          </w:rPr>
                          <w:t> </w:t>
                        </w:r>
                        <w:r>
                          <w:rPr>
                            <w:color w:val="231F20"/>
                            <w:sz w:val="19"/>
                          </w:rPr>
                          <w:t>dated</w:t>
                        </w:r>
                        <w:r>
                          <w:rPr>
                            <w:color w:val="231F20"/>
                            <w:spacing w:val="-5"/>
                            <w:sz w:val="19"/>
                          </w:rPr>
                          <w:t> </w:t>
                        </w:r>
                        <w:r>
                          <w:rPr>
                            <w:color w:val="231F20"/>
                            <w:sz w:val="19"/>
                          </w:rPr>
                          <w:t>July</w:t>
                        </w:r>
                        <w:r>
                          <w:rPr>
                            <w:color w:val="231F20"/>
                            <w:spacing w:val="-5"/>
                            <w:sz w:val="19"/>
                          </w:rPr>
                          <w:t> </w:t>
                        </w:r>
                        <w:r>
                          <w:rPr>
                            <w:color w:val="231F20"/>
                            <w:sz w:val="19"/>
                          </w:rPr>
                          <w:t>31</w:t>
                        </w:r>
                        <w:r>
                          <w:rPr>
                            <w:color w:val="231F20"/>
                            <w:spacing w:val="-5"/>
                            <w:sz w:val="19"/>
                          </w:rPr>
                          <w:t> </w:t>
                        </w:r>
                        <w:r>
                          <w:rPr>
                            <w:color w:val="231F20"/>
                            <w:sz w:val="19"/>
                          </w:rPr>
                          <w:t>shows</w:t>
                        </w:r>
                        <w:r>
                          <w:rPr>
                            <w:color w:val="231F20"/>
                            <w:spacing w:val="-5"/>
                            <w:sz w:val="19"/>
                          </w:rPr>
                          <w:t> </w:t>
                        </w:r>
                        <w:r>
                          <w:rPr>
                            <w:color w:val="231F20"/>
                            <w:sz w:val="19"/>
                          </w:rPr>
                          <w:t>bank</w:t>
                        </w:r>
                        <w:r>
                          <w:rPr>
                            <w:color w:val="231F20"/>
                            <w:spacing w:val="-5"/>
                            <w:sz w:val="19"/>
                          </w:rPr>
                          <w:t> </w:t>
                        </w:r>
                        <w:r>
                          <w:rPr>
                            <w:color w:val="231F20"/>
                            <w:sz w:val="19"/>
                          </w:rPr>
                          <w:t>service</w:t>
                        </w:r>
                        <w:r>
                          <w:rPr>
                            <w:color w:val="231F20"/>
                            <w:spacing w:val="-5"/>
                            <w:sz w:val="19"/>
                          </w:rPr>
                          <w:t> </w:t>
                        </w:r>
                        <w:r>
                          <w:rPr>
                            <w:color w:val="231F20"/>
                            <w:sz w:val="19"/>
                          </w:rPr>
                          <w:t>fees</w:t>
                        </w:r>
                        <w:r>
                          <w:rPr>
                            <w:color w:val="231F20"/>
                            <w:spacing w:val="-5"/>
                            <w:sz w:val="19"/>
                          </w:rPr>
                          <w:t> </w:t>
                        </w:r>
                        <w:r>
                          <w:rPr>
                            <w:color w:val="231F20"/>
                            <w:sz w:val="19"/>
                          </w:rPr>
                          <w:t>of</w:t>
                        </w:r>
                        <w:r>
                          <w:rPr>
                            <w:color w:val="231F20"/>
                            <w:spacing w:val="-5"/>
                            <w:sz w:val="19"/>
                          </w:rPr>
                          <w:t> </w:t>
                        </w:r>
                        <w:r>
                          <w:rPr>
                            <w:color w:val="231F20"/>
                            <w:sz w:val="19"/>
                          </w:rPr>
                          <w:t>$55</w:t>
                        </w:r>
                        <w:r>
                          <w:rPr>
                            <w:color w:val="231F20"/>
                            <w:spacing w:val="-5"/>
                            <w:sz w:val="19"/>
                          </w:rPr>
                          <w:t> </w:t>
                        </w:r>
                        <w:r>
                          <w:rPr>
                            <w:color w:val="231F20"/>
                            <w:sz w:val="19"/>
                          </w:rPr>
                          <w:t>and</w:t>
                        </w:r>
                        <w:r>
                          <w:rPr>
                            <w:color w:val="231F20"/>
                            <w:spacing w:val="-5"/>
                            <w:sz w:val="19"/>
                          </w:rPr>
                          <w:t> </w:t>
                        </w:r>
                        <w:r>
                          <w:rPr>
                            <w:color w:val="231F20"/>
                            <w:sz w:val="19"/>
                          </w:rPr>
                          <w:t>an</w:t>
                        </w:r>
                        <w:r>
                          <w:rPr>
                            <w:color w:val="231F20"/>
                            <w:spacing w:val="-5"/>
                            <w:sz w:val="19"/>
                          </w:rPr>
                          <w:t> </w:t>
                        </w:r>
                        <w:r>
                          <w:rPr>
                            <w:color w:val="231F20"/>
                            <w:sz w:val="19"/>
                          </w:rPr>
                          <w:t>NSF</w:t>
                        </w:r>
                        <w:r>
                          <w:rPr>
                            <w:color w:val="231F20"/>
                            <w:spacing w:val="-5"/>
                            <w:sz w:val="19"/>
                          </w:rPr>
                          <w:t> </w:t>
                        </w:r>
                        <w:r>
                          <w:rPr>
                            <w:color w:val="231F20"/>
                            <w:sz w:val="19"/>
                          </w:rPr>
                          <w:t>check</w:t>
                        </w:r>
                        <w:r>
                          <w:rPr>
                            <w:color w:val="231F20"/>
                            <w:spacing w:val="-5"/>
                            <w:sz w:val="19"/>
                          </w:rPr>
                          <w:t> </w:t>
                        </w:r>
                        <w:r>
                          <w:rPr>
                            <w:color w:val="231F20"/>
                            <w:sz w:val="19"/>
                          </w:rPr>
                          <w:t>from</w:t>
                        </w:r>
                        <w:r>
                          <w:rPr>
                            <w:color w:val="231F20"/>
                            <w:spacing w:val="-5"/>
                            <w:sz w:val="19"/>
                          </w:rPr>
                          <w:t> </w:t>
                        </w:r>
                        <w:r>
                          <w:rPr>
                            <w:color w:val="231F20"/>
                            <w:spacing w:val="-10"/>
                            <w:sz w:val="19"/>
                          </w:rPr>
                          <w:t>a</w:t>
                        </w:r>
                      </w:p>
                    </w:tc>
                  </w:tr>
                </w:tbl>
                <w:p>
                  <w:pPr>
                    <w:pStyle w:val="BodyText"/>
                  </w:pPr>
                </w:p>
              </w:txbxContent>
            </v:textbox>
            <w10:wrap type="topAndBottom"/>
          </v:shape>
        </w:pict>
      </w:r>
    </w:p>
    <w:p>
      <w:pPr>
        <w:spacing w:after="0"/>
        <w:rPr>
          <w:rFonts w:ascii="Arial Black"/>
          <w:sz w:val="28"/>
        </w:rPr>
        <w:sectPr>
          <w:pgSz w:w="12240" w:h="15660"/>
          <w:pgMar w:top="46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line="240" w:lineRule="atLeast" w:before="70"/>
        <w:ind w:left="4083" w:right="2723" w:hanging="1155"/>
        <w:jc w:val="left"/>
        <w:rPr>
          <w:rFonts w:ascii="Arial"/>
          <w:sz w:val="20"/>
        </w:rPr>
      </w:pPr>
      <w:r>
        <w:rPr/>
        <w:pict>
          <v:group style="position:absolute;margin-left:0pt;margin-top:0pt;width:612pt;height:783pt;mso-position-horizontal-relative:page;mso-position-vertical-relative:page;z-index:-18872832" id="docshapegroup974" coordorigin="0,0" coordsize="12240,15660">
            <v:rect style="position:absolute;left:11520;top:0;width:720;height:15660" id="docshape975" filled="true" fillcolor="#336929" stroked="false">
              <v:fill type="solid"/>
            </v:rect>
            <v:rect style="position:absolute;left:5;top:5;width:12230;height:15650" id="docshape976" filled="false" stroked="true" strokeweight=".5pt" strokecolor="#939598">
              <v:stroke dashstyle="solid"/>
            </v:rect>
            <w10:wrap type="none"/>
          </v:group>
        </w:pict>
      </w: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tabs>
          <w:tab w:pos="10439" w:val="right" w:leader="none"/>
        </w:tabs>
        <w:spacing w:line="169" w:lineRule="exact" w:before="0"/>
        <w:ind w:left="5365" w:right="0" w:firstLine="0"/>
        <w:jc w:val="left"/>
        <w:rPr>
          <w:rFonts w:ascii="Proxima Nova Rg"/>
          <w:b/>
          <w:sz w:val="18"/>
        </w:rPr>
      </w:pP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r>
        <w:rPr>
          <w:rFonts w:ascii="Arial Black"/>
          <w:color w:val="231F20"/>
          <w:sz w:val="16"/>
        </w:rPr>
        <w:tab/>
      </w:r>
      <w:r>
        <w:rPr>
          <w:rFonts w:ascii="Proxima Nova Rg"/>
          <w:b/>
          <w:color w:val="231F20"/>
          <w:spacing w:val="-5"/>
          <w:sz w:val="18"/>
        </w:rPr>
        <w:t>213</w:t>
      </w:r>
    </w:p>
    <w:p>
      <w:pPr>
        <w:pStyle w:val="BodyText"/>
        <w:rPr>
          <w:rFonts w:ascii="Proxima Nova Rg"/>
          <w:b/>
          <w:sz w:val="20"/>
        </w:rPr>
      </w:pPr>
    </w:p>
    <w:p>
      <w:pPr>
        <w:pStyle w:val="BodyText"/>
        <w:spacing w:before="7"/>
        <w:rPr>
          <w:rFonts w:ascii="Proxima Nova Rg"/>
          <w:b/>
          <w:sz w:val="12"/>
        </w:rPr>
      </w:pPr>
      <w:r>
        <w:rPr/>
        <w:pict>
          <v:shape style="position:absolute;margin-left:72pt;margin-top:8.867797pt;width:384pt;height:681pt;mso-position-horizontal-relative:page;mso-position-vertical-relative:paragraph;z-index:-15728640;mso-wrap-distance-left:0;mso-wrap-distance-right:0" type="#_x0000_t202" id="docshape977" filled="false" stroked="false">
            <v:textbox inset="0,0,0,0">
              <w:txbxContent>
                <w:tbl>
                  <w:tblPr>
                    <w:tblW w:w="0" w:type="auto"/>
                    <w:jc w:val="left"/>
                    <w:tblInd w:w="5"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0" w:type="dxa"/>
                      <w:left w:w="0" w:type="dxa"/>
                      <w:bottom w:w="0" w:type="dxa"/>
                      <w:right w:w="0" w:type="dxa"/>
                    </w:tblCellMar>
                    <w:tblLook w:val="01E0"/>
                  </w:tblPr>
                  <w:tblGrid>
                    <w:gridCol w:w="7670"/>
                  </w:tblGrid>
                  <w:tr>
                    <w:trPr>
                      <w:trHeight w:val="13600" w:hRule="atLeast"/>
                    </w:trPr>
                    <w:tc>
                      <w:tcPr>
                        <w:tcW w:w="7670" w:type="dxa"/>
                      </w:tcPr>
                      <w:p>
                        <w:pPr>
                          <w:pStyle w:val="TableParagraph"/>
                          <w:spacing w:line="166" w:lineRule="exact"/>
                          <w:ind w:left="-5"/>
                          <w:rPr>
                            <w:sz w:val="19"/>
                          </w:rPr>
                        </w:pPr>
                        <w:r>
                          <w:rPr>
                            <w:color w:val="231F20"/>
                            <w:sz w:val="19"/>
                          </w:rPr>
                          <w:t>customer</w:t>
                        </w:r>
                        <w:r>
                          <w:rPr>
                            <w:color w:val="231F20"/>
                            <w:spacing w:val="-9"/>
                            <w:sz w:val="19"/>
                          </w:rPr>
                          <w:t> </w:t>
                        </w:r>
                        <w:r>
                          <w:rPr>
                            <w:color w:val="231F20"/>
                            <w:sz w:val="19"/>
                          </w:rPr>
                          <w:t>of</w:t>
                        </w:r>
                        <w:r>
                          <w:rPr>
                            <w:color w:val="231F20"/>
                            <w:spacing w:val="-9"/>
                            <w:sz w:val="19"/>
                          </w:rPr>
                          <w:t> </w:t>
                        </w:r>
                        <w:r>
                          <w:rPr>
                            <w:color w:val="231F20"/>
                            <w:sz w:val="19"/>
                          </w:rPr>
                          <w:t>$250.</w:t>
                        </w:r>
                        <w:r>
                          <w:rPr>
                            <w:color w:val="231F20"/>
                            <w:spacing w:val="-9"/>
                            <w:sz w:val="19"/>
                          </w:rPr>
                          <w:t> </w:t>
                        </w:r>
                        <w:r>
                          <w:rPr>
                            <w:color w:val="231F20"/>
                            <w:sz w:val="19"/>
                          </w:rPr>
                          <w:t>The</w:t>
                        </w:r>
                        <w:r>
                          <w:rPr>
                            <w:color w:val="231F20"/>
                            <w:spacing w:val="-9"/>
                            <w:sz w:val="19"/>
                          </w:rPr>
                          <w:t> </w:t>
                        </w:r>
                        <w:r>
                          <w:rPr>
                            <w:color w:val="231F20"/>
                            <w:sz w:val="19"/>
                          </w:rPr>
                          <w:t>bank</w:t>
                        </w:r>
                        <w:r>
                          <w:rPr>
                            <w:color w:val="231F20"/>
                            <w:spacing w:val="-8"/>
                            <w:sz w:val="19"/>
                          </w:rPr>
                          <w:t> </w:t>
                        </w:r>
                        <w:r>
                          <w:rPr>
                            <w:color w:val="231F20"/>
                            <w:sz w:val="19"/>
                          </w:rPr>
                          <w:t>processes</w:t>
                        </w:r>
                        <w:r>
                          <w:rPr>
                            <w:color w:val="231F20"/>
                            <w:spacing w:val="-9"/>
                            <w:sz w:val="19"/>
                          </w:rPr>
                          <w:t> </w:t>
                        </w:r>
                        <w:r>
                          <w:rPr>
                            <w:color w:val="231F20"/>
                            <w:sz w:val="19"/>
                          </w:rPr>
                          <w:t>all</w:t>
                        </w:r>
                        <w:r>
                          <w:rPr>
                            <w:color w:val="231F20"/>
                            <w:spacing w:val="-9"/>
                            <w:sz w:val="19"/>
                          </w:rPr>
                          <w:t> </w:t>
                        </w:r>
                        <w:r>
                          <w:rPr>
                            <w:color w:val="231F20"/>
                            <w:sz w:val="19"/>
                          </w:rPr>
                          <w:t>checks</w:t>
                        </w:r>
                        <w:r>
                          <w:rPr>
                            <w:color w:val="231F20"/>
                            <w:spacing w:val="-9"/>
                            <w:sz w:val="19"/>
                          </w:rPr>
                          <w:t> </w:t>
                        </w:r>
                        <w:r>
                          <w:rPr>
                            <w:color w:val="231F20"/>
                            <w:sz w:val="19"/>
                          </w:rPr>
                          <w:t>written</w:t>
                        </w:r>
                        <w:r>
                          <w:rPr>
                            <w:color w:val="231F20"/>
                            <w:spacing w:val="-8"/>
                            <w:sz w:val="19"/>
                          </w:rPr>
                          <w:t> </w:t>
                        </w:r>
                        <w:r>
                          <w:rPr>
                            <w:color w:val="231F20"/>
                            <w:sz w:val="19"/>
                          </w:rPr>
                          <w:t>by</w:t>
                        </w:r>
                        <w:r>
                          <w:rPr>
                            <w:color w:val="231F20"/>
                            <w:spacing w:val="-9"/>
                            <w:sz w:val="19"/>
                          </w:rPr>
                          <w:t> </w:t>
                        </w:r>
                        <w:r>
                          <w:rPr>
                            <w:color w:val="231F20"/>
                            <w:sz w:val="19"/>
                          </w:rPr>
                          <w:t>the</w:t>
                        </w:r>
                        <w:r>
                          <w:rPr>
                            <w:color w:val="231F20"/>
                            <w:spacing w:val="-9"/>
                            <w:sz w:val="19"/>
                          </w:rPr>
                          <w:t> </w:t>
                        </w:r>
                        <w:r>
                          <w:rPr>
                            <w:color w:val="231F20"/>
                            <w:sz w:val="19"/>
                          </w:rPr>
                          <w:t>company</w:t>
                        </w:r>
                        <w:r>
                          <w:rPr>
                            <w:color w:val="231F20"/>
                            <w:spacing w:val="-9"/>
                            <w:sz w:val="19"/>
                          </w:rPr>
                          <w:t> </w:t>
                        </w:r>
                        <w:r>
                          <w:rPr>
                            <w:color w:val="231F20"/>
                            <w:sz w:val="19"/>
                          </w:rPr>
                          <w:t>by</w:t>
                        </w:r>
                        <w:r>
                          <w:rPr>
                            <w:color w:val="231F20"/>
                            <w:spacing w:val="-8"/>
                            <w:sz w:val="19"/>
                          </w:rPr>
                          <w:t> </w:t>
                        </w:r>
                        <w:r>
                          <w:rPr>
                            <w:color w:val="231F20"/>
                            <w:sz w:val="19"/>
                          </w:rPr>
                          <w:t>July</w:t>
                        </w:r>
                        <w:r>
                          <w:rPr>
                            <w:color w:val="231F20"/>
                            <w:spacing w:val="-9"/>
                            <w:sz w:val="19"/>
                          </w:rPr>
                          <w:t> </w:t>
                        </w:r>
                        <w:r>
                          <w:rPr>
                            <w:color w:val="231F20"/>
                            <w:sz w:val="19"/>
                          </w:rPr>
                          <w:t>31</w:t>
                        </w:r>
                        <w:r>
                          <w:rPr>
                            <w:color w:val="231F20"/>
                            <w:spacing w:val="-9"/>
                            <w:sz w:val="19"/>
                          </w:rPr>
                          <w:t> </w:t>
                        </w:r>
                        <w:r>
                          <w:rPr>
                            <w:color w:val="231F20"/>
                            <w:sz w:val="19"/>
                          </w:rPr>
                          <w:t>and</w:t>
                        </w:r>
                        <w:r>
                          <w:rPr>
                            <w:color w:val="231F20"/>
                            <w:spacing w:val="-9"/>
                            <w:sz w:val="19"/>
                          </w:rPr>
                          <w:t> </w:t>
                        </w:r>
                        <w:r>
                          <w:rPr>
                            <w:color w:val="231F20"/>
                            <w:spacing w:val="-2"/>
                            <w:sz w:val="19"/>
                          </w:rPr>
                          <w:t>lists</w:t>
                        </w:r>
                      </w:p>
                      <w:p>
                        <w:pPr>
                          <w:pStyle w:val="TableParagraph"/>
                          <w:spacing w:line="259" w:lineRule="auto" w:before="17"/>
                          <w:ind w:left="-5"/>
                          <w:rPr>
                            <w:sz w:val="19"/>
                          </w:rPr>
                        </w:pPr>
                        <w:r>
                          <w:rPr>
                            <w:color w:val="231F20"/>
                            <w:sz w:val="19"/>
                          </w:rPr>
                          <w:t>them</w:t>
                        </w:r>
                        <w:r>
                          <w:rPr>
                            <w:color w:val="231F20"/>
                            <w:spacing w:val="-6"/>
                            <w:sz w:val="19"/>
                          </w:rPr>
                          <w:t> </w:t>
                        </w:r>
                        <w:r>
                          <w:rPr>
                            <w:color w:val="231F20"/>
                            <w:sz w:val="19"/>
                          </w:rPr>
                          <w:t>on</w:t>
                        </w:r>
                        <w:r>
                          <w:rPr>
                            <w:color w:val="231F20"/>
                            <w:spacing w:val="-6"/>
                            <w:sz w:val="19"/>
                          </w:rPr>
                          <w:t> </w:t>
                        </w:r>
                        <w:r>
                          <w:rPr>
                            <w:color w:val="231F20"/>
                            <w:sz w:val="19"/>
                          </w:rPr>
                          <w:t>the</w:t>
                        </w:r>
                        <w:r>
                          <w:rPr>
                            <w:color w:val="231F20"/>
                            <w:spacing w:val="-6"/>
                            <w:sz w:val="19"/>
                          </w:rPr>
                          <w:t> </w:t>
                        </w:r>
                        <w:r>
                          <w:rPr>
                            <w:color w:val="231F20"/>
                            <w:sz w:val="19"/>
                          </w:rPr>
                          <w:t>bank</w:t>
                        </w:r>
                        <w:r>
                          <w:rPr>
                            <w:color w:val="231F20"/>
                            <w:spacing w:val="-6"/>
                            <w:sz w:val="19"/>
                          </w:rPr>
                          <w:t> </w:t>
                        </w:r>
                        <w:r>
                          <w:rPr>
                            <w:color w:val="231F20"/>
                            <w:sz w:val="19"/>
                          </w:rPr>
                          <w:t>statement,</w:t>
                        </w:r>
                        <w:r>
                          <w:rPr>
                            <w:color w:val="231F20"/>
                            <w:spacing w:val="-6"/>
                            <w:sz w:val="19"/>
                          </w:rPr>
                          <w:t> </w:t>
                        </w:r>
                        <w:r>
                          <w:rPr>
                            <w:color w:val="231F20"/>
                            <w:sz w:val="19"/>
                          </w:rPr>
                          <w:t>except</w:t>
                        </w:r>
                        <w:r>
                          <w:rPr>
                            <w:color w:val="231F20"/>
                            <w:spacing w:val="-6"/>
                            <w:sz w:val="19"/>
                          </w:rPr>
                          <w:t> </w:t>
                        </w:r>
                        <w:r>
                          <w:rPr>
                            <w:color w:val="231F20"/>
                            <w:sz w:val="19"/>
                          </w:rPr>
                          <w:t>for</w:t>
                        </w:r>
                        <w:r>
                          <w:rPr>
                            <w:color w:val="231F20"/>
                            <w:spacing w:val="-6"/>
                            <w:sz w:val="19"/>
                          </w:rPr>
                          <w:t> </w:t>
                        </w:r>
                        <w:r>
                          <w:rPr>
                            <w:color w:val="231F20"/>
                            <w:sz w:val="19"/>
                          </w:rPr>
                          <w:t>one</w:t>
                        </w:r>
                        <w:r>
                          <w:rPr>
                            <w:color w:val="231F20"/>
                            <w:spacing w:val="-6"/>
                            <w:sz w:val="19"/>
                          </w:rPr>
                          <w:t> </w:t>
                        </w:r>
                        <w:r>
                          <w:rPr>
                            <w:color w:val="231F20"/>
                            <w:sz w:val="19"/>
                          </w:rPr>
                          <w:t>check</w:t>
                        </w:r>
                        <w:r>
                          <w:rPr>
                            <w:color w:val="231F20"/>
                            <w:spacing w:val="-6"/>
                            <w:sz w:val="19"/>
                          </w:rPr>
                          <w:t> </w:t>
                        </w:r>
                        <w:r>
                          <w:rPr>
                            <w:color w:val="231F20"/>
                            <w:sz w:val="19"/>
                          </w:rPr>
                          <w:t>totaling</w:t>
                        </w:r>
                        <w:r>
                          <w:rPr>
                            <w:color w:val="231F20"/>
                            <w:spacing w:val="-6"/>
                            <w:sz w:val="19"/>
                          </w:rPr>
                          <w:t> </w:t>
                        </w:r>
                        <w:r>
                          <w:rPr>
                            <w:color w:val="231F20"/>
                            <w:sz w:val="19"/>
                          </w:rPr>
                          <w:t>$1,460.</w:t>
                        </w:r>
                        <w:r>
                          <w:rPr>
                            <w:color w:val="231F20"/>
                            <w:spacing w:val="-6"/>
                            <w:sz w:val="19"/>
                          </w:rPr>
                          <w:t> </w:t>
                        </w:r>
                        <w:r>
                          <w:rPr>
                            <w:color w:val="231F20"/>
                            <w:sz w:val="19"/>
                          </w:rPr>
                          <w:t>The</w:t>
                        </w:r>
                        <w:r>
                          <w:rPr>
                            <w:color w:val="231F20"/>
                            <w:spacing w:val="-6"/>
                            <w:sz w:val="19"/>
                          </w:rPr>
                          <w:t> </w:t>
                        </w:r>
                        <w:r>
                          <w:rPr>
                            <w:color w:val="231F20"/>
                            <w:sz w:val="19"/>
                          </w:rPr>
                          <w:t>bank</w:t>
                        </w:r>
                        <w:r>
                          <w:rPr>
                            <w:color w:val="231F20"/>
                            <w:spacing w:val="-6"/>
                            <w:sz w:val="19"/>
                          </w:rPr>
                          <w:t> </w:t>
                        </w:r>
                        <w:r>
                          <w:rPr>
                            <w:color w:val="231F20"/>
                            <w:sz w:val="19"/>
                          </w:rPr>
                          <w:t>statement</w:t>
                        </w:r>
                        <w:r>
                          <w:rPr>
                            <w:color w:val="231F20"/>
                            <w:spacing w:val="-6"/>
                            <w:sz w:val="19"/>
                          </w:rPr>
                          <w:t> </w:t>
                        </w:r>
                        <w:r>
                          <w:rPr>
                            <w:color w:val="231F20"/>
                            <w:sz w:val="19"/>
                          </w:rPr>
                          <w:t>shows</w:t>
                        </w:r>
                        <w:r>
                          <w:rPr>
                            <w:color w:val="231F20"/>
                            <w:spacing w:val="-6"/>
                            <w:sz w:val="19"/>
                          </w:rPr>
                          <w:t> </w:t>
                        </w:r>
                        <w:r>
                          <w:rPr>
                            <w:color w:val="231F20"/>
                            <w:sz w:val="19"/>
                          </w:rPr>
                          <w:t>a balance of $22,490 on July 31.</w:t>
                        </w:r>
                      </w:p>
                      <w:p>
                        <w:pPr>
                          <w:pStyle w:val="TableParagraph"/>
                          <w:spacing w:before="141"/>
                          <w:ind w:left="-5"/>
                          <w:rPr>
                            <w:rFonts w:ascii="Arial"/>
                            <w:b/>
                            <w:i/>
                            <w:sz w:val="19"/>
                          </w:rPr>
                        </w:pPr>
                        <w:r>
                          <w:rPr>
                            <w:rFonts w:ascii="Arial"/>
                            <w:b/>
                            <w:i/>
                            <w:color w:val="231F20"/>
                            <w:spacing w:val="-2"/>
                            <w:sz w:val="19"/>
                          </w:rPr>
                          <w:t>Required:</w:t>
                        </w:r>
                      </w:p>
                      <w:p>
                        <w:pPr>
                          <w:pStyle w:val="TableParagraph"/>
                          <w:numPr>
                            <w:ilvl w:val="0"/>
                            <w:numId w:val="48"/>
                          </w:numPr>
                          <w:tabs>
                            <w:tab w:pos="236" w:val="left" w:leader="none"/>
                          </w:tabs>
                          <w:spacing w:line="240" w:lineRule="auto" w:before="19" w:after="0"/>
                          <w:ind w:left="235" w:right="0" w:hanging="210"/>
                          <w:jc w:val="left"/>
                          <w:rPr>
                            <w:sz w:val="19"/>
                          </w:rPr>
                        </w:pPr>
                        <w:r>
                          <w:rPr>
                            <w:color w:val="231F20"/>
                            <w:sz w:val="19"/>
                          </w:rPr>
                          <w:t>Prepare</w:t>
                        </w:r>
                        <w:r>
                          <w:rPr>
                            <w:color w:val="231F20"/>
                            <w:spacing w:val="-9"/>
                            <w:sz w:val="19"/>
                          </w:rPr>
                          <w:t> </w:t>
                        </w:r>
                        <w:r>
                          <w:rPr>
                            <w:color w:val="231F20"/>
                            <w:sz w:val="19"/>
                          </w:rPr>
                          <w:t>a</w:t>
                        </w:r>
                        <w:r>
                          <w:rPr>
                            <w:color w:val="231F20"/>
                            <w:spacing w:val="-9"/>
                            <w:sz w:val="19"/>
                          </w:rPr>
                          <w:t> </w:t>
                        </w:r>
                        <w:r>
                          <w:rPr>
                            <w:color w:val="231F20"/>
                            <w:sz w:val="19"/>
                          </w:rPr>
                          <w:t>bank</w:t>
                        </w:r>
                        <w:r>
                          <w:rPr>
                            <w:color w:val="231F20"/>
                            <w:spacing w:val="-9"/>
                            <w:sz w:val="19"/>
                          </w:rPr>
                          <w:t> </w:t>
                        </w:r>
                        <w:r>
                          <w:rPr>
                            <w:color w:val="231F20"/>
                            <w:sz w:val="19"/>
                          </w:rPr>
                          <w:t>reconciliation</w:t>
                        </w:r>
                        <w:r>
                          <w:rPr>
                            <w:color w:val="231F20"/>
                            <w:spacing w:val="-9"/>
                            <w:sz w:val="19"/>
                          </w:rPr>
                          <w:t> </w:t>
                        </w:r>
                        <w:r>
                          <w:rPr>
                            <w:color w:val="231F20"/>
                            <w:sz w:val="19"/>
                          </w:rPr>
                          <w:t>to</w:t>
                        </w:r>
                        <w:r>
                          <w:rPr>
                            <w:color w:val="231F20"/>
                            <w:spacing w:val="-9"/>
                            <w:sz w:val="19"/>
                          </w:rPr>
                          <w:t> </w:t>
                        </w:r>
                        <w:r>
                          <w:rPr>
                            <w:color w:val="231F20"/>
                            <w:sz w:val="19"/>
                          </w:rPr>
                          <w:t>calculate</w:t>
                        </w:r>
                        <w:r>
                          <w:rPr>
                            <w:color w:val="231F20"/>
                            <w:spacing w:val="-9"/>
                            <w:sz w:val="19"/>
                          </w:rPr>
                          <w:t> </w:t>
                        </w:r>
                        <w:r>
                          <w:rPr>
                            <w:color w:val="231F20"/>
                            <w:sz w:val="19"/>
                          </w:rPr>
                          <w:t>the</w:t>
                        </w:r>
                        <w:r>
                          <w:rPr>
                            <w:color w:val="231F20"/>
                            <w:spacing w:val="-9"/>
                            <w:sz w:val="19"/>
                          </w:rPr>
                          <w:t> </w:t>
                        </w:r>
                        <w:r>
                          <w:rPr>
                            <w:color w:val="231F20"/>
                            <w:sz w:val="19"/>
                          </w:rPr>
                          <w:t>correct</w:t>
                        </w:r>
                        <w:r>
                          <w:rPr>
                            <w:color w:val="231F20"/>
                            <w:spacing w:val="-9"/>
                            <w:sz w:val="19"/>
                          </w:rPr>
                          <w:t> </w:t>
                        </w:r>
                        <w:r>
                          <w:rPr>
                            <w:color w:val="231F20"/>
                            <w:sz w:val="19"/>
                          </w:rPr>
                          <w:t>balance</w:t>
                        </w:r>
                        <w:r>
                          <w:rPr>
                            <w:color w:val="231F20"/>
                            <w:spacing w:val="-9"/>
                            <w:sz w:val="19"/>
                          </w:rPr>
                          <w:t> </w:t>
                        </w:r>
                        <w:r>
                          <w:rPr>
                            <w:color w:val="231F20"/>
                            <w:sz w:val="19"/>
                          </w:rPr>
                          <w:t>of</w:t>
                        </w:r>
                        <w:r>
                          <w:rPr>
                            <w:color w:val="231F20"/>
                            <w:spacing w:val="-9"/>
                            <w:sz w:val="19"/>
                          </w:rPr>
                          <w:t> </w:t>
                        </w:r>
                        <w:r>
                          <w:rPr>
                            <w:color w:val="231F20"/>
                            <w:sz w:val="19"/>
                          </w:rPr>
                          <w:t>cash</w:t>
                        </w:r>
                        <w:r>
                          <w:rPr>
                            <w:color w:val="231F20"/>
                            <w:spacing w:val="-9"/>
                            <w:sz w:val="19"/>
                          </w:rPr>
                          <w:t> </w:t>
                        </w:r>
                        <w:r>
                          <w:rPr>
                            <w:color w:val="231F20"/>
                            <w:sz w:val="19"/>
                          </w:rPr>
                          <w:t>on</w:t>
                        </w:r>
                        <w:r>
                          <w:rPr>
                            <w:color w:val="231F20"/>
                            <w:spacing w:val="-9"/>
                            <w:sz w:val="19"/>
                          </w:rPr>
                          <w:t> </w:t>
                        </w:r>
                        <w:r>
                          <w:rPr>
                            <w:color w:val="231F20"/>
                            <w:sz w:val="19"/>
                          </w:rPr>
                          <w:t>July</w:t>
                        </w:r>
                        <w:r>
                          <w:rPr>
                            <w:color w:val="231F20"/>
                            <w:spacing w:val="-9"/>
                            <w:sz w:val="19"/>
                          </w:rPr>
                          <w:t> </w:t>
                        </w:r>
                        <w:r>
                          <w:rPr>
                            <w:color w:val="231F20"/>
                            <w:sz w:val="19"/>
                          </w:rPr>
                          <w:t>31,</w:t>
                        </w:r>
                        <w:r>
                          <w:rPr>
                            <w:color w:val="231F20"/>
                            <w:spacing w:val="-9"/>
                            <w:sz w:val="19"/>
                          </w:rPr>
                          <w:t> </w:t>
                        </w:r>
                        <w:r>
                          <w:rPr>
                            <w:color w:val="231F20"/>
                            <w:spacing w:val="-2"/>
                            <w:sz w:val="19"/>
                          </w:rPr>
                          <w:t>2024.</w:t>
                        </w:r>
                      </w:p>
                      <w:p>
                        <w:pPr>
                          <w:pStyle w:val="TableParagraph"/>
                          <w:numPr>
                            <w:ilvl w:val="0"/>
                            <w:numId w:val="48"/>
                          </w:numPr>
                          <w:tabs>
                            <w:tab w:pos="236" w:val="left" w:leader="none"/>
                          </w:tabs>
                          <w:spacing w:line="240" w:lineRule="auto" w:before="18" w:after="0"/>
                          <w:ind w:left="235" w:right="0" w:hanging="218"/>
                          <w:jc w:val="left"/>
                          <w:rPr>
                            <w:sz w:val="19"/>
                          </w:rPr>
                        </w:pPr>
                        <w:r>
                          <w:rPr>
                            <w:color w:val="231F20"/>
                            <w:spacing w:val="-2"/>
                            <w:sz w:val="19"/>
                          </w:rPr>
                          <w:t>Record</w:t>
                        </w:r>
                        <w:r>
                          <w:rPr>
                            <w:color w:val="231F20"/>
                            <w:spacing w:val="-4"/>
                            <w:sz w:val="19"/>
                          </w:rPr>
                          <w:t> </w:t>
                        </w:r>
                        <w:r>
                          <w:rPr>
                            <w:color w:val="231F20"/>
                            <w:spacing w:val="-2"/>
                            <w:sz w:val="19"/>
                          </w:rPr>
                          <w:t>the</w:t>
                        </w:r>
                        <w:r>
                          <w:rPr>
                            <w:color w:val="231F20"/>
                            <w:spacing w:val="-3"/>
                            <w:sz w:val="19"/>
                          </w:rPr>
                          <w:t> </w:t>
                        </w:r>
                        <w:r>
                          <w:rPr>
                            <w:color w:val="231F20"/>
                            <w:spacing w:val="-2"/>
                            <w:sz w:val="19"/>
                          </w:rPr>
                          <w:t>necessary</w:t>
                        </w:r>
                        <w:r>
                          <w:rPr>
                            <w:color w:val="231F20"/>
                            <w:spacing w:val="-3"/>
                            <w:sz w:val="19"/>
                          </w:rPr>
                          <w:t> </w:t>
                        </w:r>
                        <w:r>
                          <w:rPr>
                            <w:color w:val="231F20"/>
                            <w:spacing w:val="-2"/>
                            <w:sz w:val="19"/>
                          </w:rPr>
                          <w:t>entry(ies)</w:t>
                        </w:r>
                        <w:r>
                          <w:rPr>
                            <w:color w:val="231F20"/>
                            <w:spacing w:val="-3"/>
                            <w:sz w:val="19"/>
                          </w:rPr>
                          <w:t> </w:t>
                        </w:r>
                        <w:r>
                          <w:rPr>
                            <w:color w:val="231F20"/>
                            <w:spacing w:val="-2"/>
                            <w:sz w:val="19"/>
                          </w:rPr>
                          <w:t>to</w:t>
                        </w:r>
                        <w:r>
                          <w:rPr>
                            <w:color w:val="231F20"/>
                            <w:spacing w:val="-3"/>
                            <w:sz w:val="19"/>
                          </w:rPr>
                          <w:t> </w:t>
                        </w:r>
                        <w:r>
                          <w:rPr>
                            <w:color w:val="231F20"/>
                            <w:spacing w:val="-2"/>
                            <w:sz w:val="19"/>
                          </w:rPr>
                          <w:t>adjust</w:t>
                        </w:r>
                        <w:r>
                          <w:rPr>
                            <w:color w:val="231F20"/>
                            <w:spacing w:val="-3"/>
                            <w:sz w:val="19"/>
                          </w:rPr>
                          <w:t> </w:t>
                        </w:r>
                        <w:r>
                          <w:rPr>
                            <w:color w:val="231F20"/>
                            <w:spacing w:val="-2"/>
                            <w:sz w:val="19"/>
                          </w:rPr>
                          <w:t>the</w:t>
                        </w:r>
                        <w:r>
                          <w:rPr>
                            <w:color w:val="231F20"/>
                            <w:spacing w:val="-3"/>
                            <w:sz w:val="19"/>
                          </w:rPr>
                          <w:t> </w:t>
                        </w:r>
                        <w:r>
                          <w:rPr>
                            <w:color w:val="231F20"/>
                            <w:spacing w:val="-2"/>
                            <w:sz w:val="19"/>
                          </w:rPr>
                          <w:t>balance</w:t>
                        </w:r>
                        <w:r>
                          <w:rPr>
                            <w:color w:val="231F20"/>
                            <w:spacing w:val="-3"/>
                            <w:sz w:val="19"/>
                          </w:rPr>
                          <w:t> </w:t>
                        </w:r>
                        <w:r>
                          <w:rPr>
                            <w:color w:val="231F20"/>
                            <w:spacing w:val="-2"/>
                            <w:sz w:val="19"/>
                          </w:rPr>
                          <w:t>for</w:t>
                        </w:r>
                        <w:r>
                          <w:rPr>
                            <w:color w:val="231F20"/>
                            <w:spacing w:val="-4"/>
                            <w:sz w:val="19"/>
                          </w:rPr>
                          <w:t> </w:t>
                        </w:r>
                        <w:r>
                          <w:rPr>
                            <w:color w:val="231F20"/>
                            <w:spacing w:val="-2"/>
                            <w:sz w:val="19"/>
                          </w:rPr>
                          <w:t>cash.</w:t>
                        </w:r>
                      </w:p>
                      <w:p>
                        <w:pPr>
                          <w:pStyle w:val="TableParagraph"/>
                          <w:spacing w:line="254" w:lineRule="auto" w:before="188"/>
                          <w:ind w:left="-6" w:right="44"/>
                          <w:rPr>
                            <w:sz w:val="19"/>
                          </w:rPr>
                        </w:pPr>
                        <w:r>
                          <w:rPr>
                            <w:rFonts w:ascii="Arial Black" w:hAnsi="Arial Black"/>
                            <w:color w:val="7F2654"/>
                            <w:sz w:val="19"/>
                          </w:rPr>
                          <w:t>E4–10</w:t>
                        </w:r>
                        <w:r>
                          <w:rPr>
                            <w:rFonts w:ascii="Arial Black" w:hAnsi="Arial Black"/>
                            <w:color w:val="7F2654"/>
                            <w:spacing w:val="-16"/>
                            <w:sz w:val="19"/>
                          </w:rPr>
                          <w:t> </w:t>
                        </w:r>
                        <w:r>
                          <w:rPr>
                            <w:color w:val="231F20"/>
                            <w:sz w:val="19"/>
                          </w:rPr>
                          <w:t>On</w:t>
                        </w:r>
                        <w:r>
                          <w:rPr>
                            <w:color w:val="231F20"/>
                            <w:spacing w:val="-11"/>
                            <w:sz w:val="19"/>
                          </w:rPr>
                          <w:t> </w:t>
                        </w:r>
                        <w:r>
                          <w:rPr>
                            <w:color w:val="231F20"/>
                            <w:sz w:val="19"/>
                          </w:rPr>
                          <w:t>August</w:t>
                        </w:r>
                        <w:r>
                          <w:rPr>
                            <w:color w:val="231F20"/>
                            <w:spacing w:val="-5"/>
                            <w:sz w:val="19"/>
                          </w:rPr>
                          <w:t> </w:t>
                        </w:r>
                        <w:r>
                          <w:rPr>
                            <w:color w:val="231F20"/>
                            <w:sz w:val="19"/>
                          </w:rPr>
                          <w:t>31,</w:t>
                        </w:r>
                        <w:r>
                          <w:rPr>
                            <w:color w:val="231F20"/>
                            <w:spacing w:val="-4"/>
                            <w:sz w:val="19"/>
                          </w:rPr>
                          <w:t> </w:t>
                        </w:r>
                        <w:r>
                          <w:rPr>
                            <w:color w:val="231F20"/>
                            <w:sz w:val="19"/>
                          </w:rPr>
                          <w:t>2024,</w:t>
                        </w:r>
                        <w:r>
                          <w:rPr>
                            <w:color w:val="231F20"/>
                            <w:spacing w:val="-4"/>
                            <w:sz w:val="19"/>
                          </w:rPr>
                          <w:t> </w:t>
                        </w:r>
                        <w:r>
                          <w:rPr>
                            <w:color w:val="231F20"/>
                            <w:sz w:val="19"/>
                          </w:rPr>
                          <w:t>the</w:t>
                        </w:r>
                        <w:r>
                          <w:rPr>
                            <w:color w:val="231F20"/>
                            <w:spacing w:val="-4"/>
                            <w:sz w:val="19"/>
                          </w:rPr>
                          <w:t> </w:t>
                        </w:r>
                        <w:r>
                          <w:rPr>
                            <w:color w:val="231F20"/>
                            <w:sz w:val="19"/>
                          </w:rPr>
                          <w:t>general</w:t>
                        </w:r>
                        <w:r>
                          <w:rPr>
                            <w:color w:val="231F20"/>
                            <w:spacing w:val="-4"/>
                            <w:sz w:val="19"/>
                          </w:rPr>
                          <w:t> </w:t>
                        </w:r>
                        <w:r>
                          <w:rPr>
                            <w:color w:val="231F20"/>
                            <w:sz w:val="19"/>
                          </w:rPr>
                          <w:t>ledger</w:t>
                        </w:r>
                        <w:r>
                          <w:rPr>
                            <w:color w:val="231F20"/>
                            <w:spacing w:val="-4"/>
                            <w:sz w:val="19"/>
                          </w:rPr>
                          <w:t> </w:t>
                        </w:r>
                        <w:r>
                          <w:rPr>
                            <w:color w:val="231F20"/>
                            <w:sz w:val="19"/>
                          </w:rPr>
                          <w:t>of</w:t>
                        </w:r>
                        <w:r>
                          <w:rPr>
                            <w:color w:val="231F20"/>
                            <w:spacing w:val="-4"/>
                            <w:sz w:val="19"/>
                          </w:rPr>
                          <w:t> </w:t>
                        </w:r>
                        <w:r>
                          <w:rPr>
                            <w:color w:val="231F20"/>
                            <w:sz w:val="19"/>
                          </w:rPr>
                          <w:t>the</w:t>
                        </w:r>
                        <w:r>
                          <w:rPr>
                            <w:color w:val="231F20"/>
                            <w:spacing w:val="-4"/>
                            <w:sz w:val="19"/>
                          </w:rPr>
                          <w:t> </w:t>
                        </w:r>
                        <w:r>
                          <w:rPr>
                            <w:color w:val="231F20"/>
                            <w:sz w:val="19"/>
                          </w:rPr>
                          <w:t>Dean</w:t>
                        </w:r>
                        <w:r>
                          <w:rPr>
                            <w:color w:val="231F20"/>
                            <w:spacing w:val="-4"/>
                            <w:sz w:val="19"/>
                          </w:rPr>
                          <w:t> </w:t>
                        </w:r>
                        <w:r>
                          <w:rPr>
                            <w:color w:val="231F20"/>
                            <w:sz w:val="19"/>
                          </w:rPr>
                          <w:t>Acting</w:t>
                        </w:r>
                        <w:r>
                          <w:rPr>
                            <w:color w:val="231F20"/>
                            <w:spacing w:val="-4"/>
                            <w:sz w:val="19"/>
                          </w:rPr>
                          <w:t> </w:t>
                        </w:r>
                        <w:r>
                          <w:rPr>
                            <w:color w:val="231F20"/>
                            <w:sz w:val="19"/>
                          </w:rPr>
                          <w:t>Academy</w:t>
                        </w:r>
                        <w:r>
                          <w:rPr>
                            <w:color w:val="231F20"/>
                            <w:spacing w:val="-4"/>
                            <w:sz w:val="19"/>
                          </w:rPr>
                          <w:t> </w:t>
                        </w:r>
                        <w:r>
                          <w:rPr>
                            <w:color w:val="231F20"/>
                            <w:sz w:val="19"/>
                          </w:rPr>
                          <w:t>shows</w:t>
                        </w:r>
                        <w:r>
                          <w:rPr>
                            <w:color w:val="231F20"/>
                            <w:spacing w:val="-4"/>
                            <w:sz w:val="19"/>
                          </w:rPr>
                          <w:t> </w:t>
                        </w:r>
                        <w:r>
                          <w:rPr>
                            <w:color w:val="231F20"/>
                            <w:sz w:val="19"/>
                          </w:rPr>
                          <w:t>a</w:t>
                        </w:r>
                        <w:r>
                          <w:rPr>
                            <w:color w:val="231F20"/>
                            <w:spacing w:val="-4"/>
                            <w:sz w:val="19"/>
                          </w:rPr>
                          <w:t> </w:t>
                        </w:r>
                        <w:r>
                          <w:rPr>
                            <w:color w:val="231F20"/>
                            <w:sz w:val="19"/>
                          </w:rPr>
                          <w:t>balance for cash of $7,944. Cash receipts yet to be deposited into the checking account total $3,338. The company’s balance of cash does not reflect a debit card payment for the purchase of postage</w:t>
                        </w:r>
                        <w:r>
                          <w:rPr>
                            <w:color w:val="231F20"/>
                            <w:spacing w:val="-2"/>
                            <w:sz w:val="19"/>
                          </w:rPr>
                          <w:t> </w:t>
                        </w:r>
                        <w:r>
                          <w:rPr>
                            <w:color w:val="231F20"/>
                            <w:sz w:val="19"/>
                          </w:rPr>
                          <w:t>expense</w:t>
                        </w:r>
                        <w:r>
                          <w:rPr>
                            <w:color w:val="231F20"/>
                            <w:spacing w:val="-2"/>
                            <w:sz w:val="19"/>
                          </w:rPr>
                          <w:t> </w:t>
                        </w:r>
                        <w:r>
                          <w:rPr>
                            <w:color w:val="231F20"/>
                            <w:sz w:val="19"/>
                          </w:rPr>
                          <w:t>($75)</w:t>
                        </w:r>
                        <w:r>
                          <w:rPr>
                            <w:color w:val="231F20"/>
                            <w:spacing w:val="-2"/>
                            <w:sz w:val="19"/>
                          </w:rPr>
                          <w:t> </w:t>
                        </w:r>
                        <w:r>
                          <w:rPr>
                            <w:color w:val="231F20"/>
                            <w:sz w:val="19"/>
                          </w:rPr>
                          <w:t>or</w:t>
                        </w:r>
                        <w:r>
                          <w:rPr>
                            <w:color w:val="231F20"/>
                            <w:spacing w:val="-2"/>
                            <w:sz w:val="19"/>
                          </w:rPr>
                          <w:t> </w:t>
                        </w:r>
                        <w:r>
                          <w:rPr>
                            <w:color w:val="231F20"/>
                            <w:sz w:val="19"/>
                          </w:rPr>
                          <w:t>an</w:t>
                        </w:r>
                        <w:r>
                          <w:rPr>
                            <w:color w:val="231F20"/>
                            <w:spacing w:val="-2"/>
                            <w:sz w:val="19"/>
                          </w:rPr>
                          <w:t> </w:t>
                        </w:r>
                        <w:r>
                          <w:rPr>
                            <w:color w:val="231F20"/>
                            <w:sz w:val="19"/>
                          </w:rPr>
                          <w:t>electronic</w:t>
                        </w:r>
                        <w:r>
                          <w:rPr>
                            <w:color w:val="231F20"/>
                            <w:spacing w:val="-2"/>
                            <w:sz w:val="19"/>
                          </w:rPr>
                          <w:t> </w:t>
                        </w:r>
                        <w:r>
                          <w:rPr>
                            <w:color w:val="231F20"/>
                            <w:sz w:val="19"/>
                          </w:rPr>
                          <w:t>funds</w:t>
                        </w:r>
                        <w:r>
                          <w:rPr>
                            <w:color w:val="231F20"/>
                            <w:spacing w:val="-2"/>
                            <w:sz w:val="19"/>
                          </w:rPr>
                          <w:t> </w:t>
                        </w:r>
                        <w:r>
                          <w:rPr>
                            <w:color w:val="231F20"/>
                            <w:sz w:val="19"/>
                          </w:rPr>
                          <w:t>transfer</w:t>
                        </w:r>
                        <w:r>
                          <w:rPr>
                            <w:color w:val="231F20"/>
                            <w:spacing w:val="-2"/>
                            <w:sz w:val="19"/>
                          </w:rPr>
                          <w:t> </w:t>
                        </w:r>
                        <w:r>
                          <w:rPr>
                            <w:color w:val="231F20"/>
                            <w:sz w:val="19"/>
                          </w:rPr>
                          <w:t>for</w:t>
                        </w:r>
                        <w:r>
                          <w:rPr>
                            <w:color w:val="231F20"/>
                            <w:spacing w:val="-2"/>
                            <w:sz w:val="19"/>
                          </w:rPr>
                          <w:t> </w:t>
                        </w:r>
                        <w:r>
                          <w:rPr>
                            <w:color w:val="231F20"/>
                            <w:sz w:val="19"/>
                          </w:rPr>
                          <w:t>rent</w:t>
                        </w:r>
                        <w:r>
                          <w:rPr>
                            <w:color w:val="231F20"/>
                            <w:spacing w:val="-2"/>
                            <w:sz w:val="19"/>
                          </w:rPr>
                          <w:t> </w:t>
                        </w:r>
                        <w:r>
                          <w:rPr>
                            <w:color w:val="231F20"/>
                            <w:sz w:val="19"/>
                          </w:rPr>
                          <w:t>expense</w:t>
                        </w:r>
                        <w:r>
                          <w:rPr>
                            <w:color w:val="231F20"/>
                            <w:spacing w:val="-2"/>
                            <w:sz w:val="19"/>
                          </w:rPr>
                          <w:t> </w:t>
                        </w:r>
                        <w:r>
                          <w:rPr>
                            <w:color w:val="231F20"/>
                            <w:sz w:val="19"/>
                          </w:rPr>
                          <w:t>($1,500).</w:t>
                        </w:r>
                        <w:r>
                          <w:rPr>
                            <w:color w:val="231F20"/>
                            <w:spacing w:val="-2"/>
                            <w:sz w:val="19"/>
                          </w:rPr>
                          <w:t> </w:t>
                        </w:r>
                        <w:r>
                          <w:rPr>
                            <w:color w:val="231F20"/>
                            <w:sz w:val="19"/>
                          </w:rPr>
                          <w:t>The</w:t>
                        </w:r>
                        <w:r>
                          <w:rPr>
                            <w:color w:val="231F20"/>
                            <w:spacing w:val="-2"/>
                            <w:sz w:val="19"/>
                          </w:rPr>
                          <w:t> </w:t>
                        </w:r>
                        <w:r>
                          <w:rPr>
                            <w:color w:val="231F20"/>
                            <w:sz w:val="19"/>
                          </w:rPr>
                          <w:t>bank statement</w:t>
                        </w:r>
                        <w:r>
                          <w:rPr>
                            <w:color w:val="231F20"/>
                            <w:spacing w:val="-4"/>
                            <w:sz w:val="19"/>
                          </w:rPr>
                          <w:t> </w:t>
                        </w:r>
                        <w:r>
                          <w:rPr>
                            <w:color w:val="231F20"/>
                            <w:sz w:val="19"/>
                          </w:rPr>
                          <w:t>also</w:t>
                        </w:r>
                        <w:r>
                          <w:rPr>
                            <w:color w:val="231F20"/>
                            <w:spacing w:val="-4"/>
                            <w:sz w:val="19"/>
                          </w:rPr>
                          <w:t> </w:t>
                        </w:r>
                        <w:r>
                          <w:rPr>
                            <w:color w:val="231F20"/>
                            <w:sz w:val="19"/>
                          </w:rPr>
                          <w:t>revealed</w:t>
                        </w:r>
                        <w:r>
                          <w:rPr>
                            <w:color w:val="231F20"/>
                            <w:spacing w:val="-4"/>
                            <w:sz w:val="19"/>
                          </w:rPr>
                          <w:t> </w:t>
                        </w:r>
                        <w:r>
                          <w:rPr>
                            <w:color w:val="231F20"/>
                            <w:sz w:val="19"/>
                          </w:rPr>
                          <w:t>the</w:t>
                        </w:r>
                        <w:r>
                          <w:rPr>
                            <w:color w:val="231F20"/>
                            <w:spacing w:val="-4"/>
                            <w:sz w:val="19"/>
                          </w:rPr>
                          <w:t> </w:t>
                        </w:r>
                        <w:r>
                          <w:rPr>
                            <w:color w:val="231F20"/>
                            <w:sz w:val="19"/>
                          </w:rPr>
                          <w:t>company</w:t>
                        </w:r>
                        <w:r>
                          <w:rPr>
                            <w:color w:val="231F20"/>
                            <w:spacing w:val="-4"/>
                            <w:sz w:val="19"/>
                          </w:rPr>
                          <w:t> </w:t>
                        </w:r>
                        <w:r>
                          <w:rPr>
                            <w:color w:val="231F20"/>
                            <w:sz w:val="19"/>
                          </w:rPr>
                          <w:t>recorded</w:t>
                        </w:r>
                        <w:r>
                          <w:rPr>
                            <w:color w:val="231F20"/>
                            <w:spacing w:val="-4"/>
                            <w:sz w:val="19"/>
                          </w:rPr>
                          <w:t> </w:t>
                        </w:r>
                        <w:r>
                          <w:rPr>
                            <w:color w:val="231F20"/>
                            <w:sz w:val="19"/>
                          </w:rPr>
                          <w:t>a</w:t>
                        </w:r>
                        <w:r>
                          <w:rPr>
                            <w:color w:val="231F20"/>
                            <w:spacing w:val="-4"/>
                            <w:sz w:val="19"/>
                          </w:rPr>
                          <w:t> </w:t>
                        </w:r>
                        <w:r>
                          <w:rPr>
                            <w:color w:val="231F20"/>
                            <w:sz w:val="19"/>
                          </w:rPr>
                          <w:t>debit</w:t>
                        </w:r>
                        <w:r>
                          <w:rPr>
                            <w:color w:val="231F20"/>
                            <w:spacing w:val="-4"/>
                            <w:sz w:val="19"/>
                          </w:rPr>
                          <w:t> </w:t>
                        </w:r>
                        <w:r>
                          <w:rPr>
                            <w:color w:val="231F20"/>
                            <w:sz w:val="19"/>
                          </w:rPr>
                          <w:t>card</w:t>
                        </w:r>
                        <w:r>
                          <w:rPr>
                            <w:color w:val="231F20"/>
                            <w:spacing w:val="-4"/>
                            <w:sz w:val="19"/>
                          </w:rPr>
                          <w:t> </w:t>
                        </w:r>
                        <w:r>
                          <w:rPr>
                            <w:color w:val="231F20"/>
                            <w:sz w:val="19"/>
                          </w:rPr>
                          <w:t>transaction</w:t>
                        </w:r>
                        <w:r>
                          <w:rPr>
                            <w:color w:val="231F20"/>
                            <w:spacing w:val="-4"/>
                            <w:sz w:val="19"/>
                          </w:rPr>
                          <w:t> </w:t>
                        </w:r>
                        <w:r>
                          <w:rPr>
                            <w:color w:val="231F20"/>
                            <w:sz w:val="19"/>
                          </w:rPr>
                          <w:t>for</w:t>
                        </w:r>
                        <w:r>
                          <w:rPr>
                            <w:color w:val="231F20"/>
                            <w:spacing w:val="-4"/>
                            <w:sz w:val="19"/>
                          </w:rPr>
                          <w:t> </w:t>
                        </w:r>
                        <w:r>
                          <w:rPr>
                            <w:color w:val="231F20"/>
                            <w:sz w:val="19"/>
                          </w:rPr>
                          <w:t>supplies</w:t>
                        </w:r>
                        <w:r>
                          <w:rPr>
                            <w:color w:val="231F20"/>
                            <w:spacing w:val="-4"/>
                            <w:sz w:val="19"/>
                          </w:rPr>
                          <w:t> </w:t>
                        </w:r>
                        <w:r>
                          <w:rPr>
                            <w:color w:val="231F20"/>
                            <w:sz w:val="19"/>
                          </w:rPr>
                          <w:t>of</w:t>
                        </w:r>
                        <w:r>
                          <w:rPr>
                            <w:color w:val="231F20"/>
                            <w:spacing w:val="-4"/>
                            <w:sz w:val="19"/>
                          </w:rPr>
                          <w:t> </w:t>
                        </w:r>
                        <w:r>
                          <w:rPr>
                            <w:color w:val="231F20"/>
                            <w:sz w:val="19"/>
                          </w:rPr>
                          <w:t>$400, but</w:t>
                        </w:r>
                        <w:r>
                          <w:rPr>
                            <w:color w:val="231F20"/>
                            <w:spacing w:val="-8"/>
                            <w:sz w:val="19"/>
                          </w:rPr>
                          <w:t> </w:t>
                        </w:r>
                        <w:r>
                          <w:rPr>
                            <w:color w:val="231F20"/>
                            <w:sz w:val="19"/>
                          </w:rPr>
                          <w:t>the</w:t>
                        </w:r>
                        <w:r>
                          <w:rPr>
                            <w:color w:val="231F20"/>
                            <w:spacing w:val="-8"/>
                            <w:sz w:val="19"/>
                          </w:rPr>
                          <w:t> </w:t>
                        </w:r>
                        <w:r>
                          <w:rPr>
                            <w:color w:val="231F20"/>
                            <w:sz w:val="19"/>
                          </w:rPr>
                          <w:t>actual</w:t>
                        </w:r>
                        <w:r>
                          <w:rPr>
                            <w:color w:val="231F20"/>
                            <w:spacing w:val="-8"/>
                            <w:sz w:val="19"/>
                          </w:rPr>
                          <w:t> </w:t>
                        </w:r>
                        <w:r>
                          <w:rPr>
                            <w:color w:val="231F20"/>
                            <w:sz w:val="19"/>
                          </w:rPr>
                          <w:t>amount</w:t>
                        </w:r>
                        <w:r>
                          <w:rPr>
                            <w:color w:val="231F20"/>
                            <w:spacing w:val="-8"/>
                            <w:sz w:val="19"/>
                          </w:rPr>
                          <w:t> </w:t>
                        </w:r>
                        <w:r>
                          <w:rPr>
                            <w:color w:val="231F20"/>
                            <w:sz w:val="19"/>
                          </w:rPr>
                          <w:t>was</w:t>
                        </w:r>
                        <w:r>
                          <w:rPr>
                            <w:color w:val="231F20"/>
                            <w:spacing w:val="-8"/>
                            <w:sz w:val="19"/>
                          </w:rPr>
                          <w:t> </w:t>
                        </w:r>
                        <w:r>
                          <w:rPr>
                            <w:color w:val="231F20"/>
                            <w:sz w:val="19"/>
                          </w:rPr>
                          <w:t>$500.</w:t>
                        </w:r>
                        <w:r>
                          <w:rPr>
                            <w:color w:val="231F20"/>
                            <w:spacing w:val="-8"/>
                            <w:sz w:val="19"/>
                          </w:rPr>
                          <w:t> </w:t>
                        </w:r>
                        <w:r>
                          <w:rPr>
                            <w:color w:val="231F20"/>
                            <w:sz w:val="19"/>
                          </w:rPr>
                          <w:t>These</w:t>
                        </w:r>
                        <w:r>
                          <w:rPr>
                            <w:color w:val="231F20"/>
                            <w:spacing w:val="-8"/>
                            <w:sz w:val="19"/>
                          </w:rPr>
                          <w:t> </w:t>
                        </w:r>
                        <w:r>
                          <w:rPr>
                            <w:color w:val="231F20"/>
                            <w:sz w:val="19"/>
                          </w:rPr>
                          <w:t>amounts</w:t>
                        </w:r>
                        <w:r>
                          <w:rPr>
                            <w:color w:val="231F20"/>
                            <w:spacing w:val="-8"/>
                            <w:sz w:val="19"/>
                          </w:rPr>
                          <w:t> </w:t>
                        </w:r>
                        <w:r>
                          <w:rPr>
                            <w:color w:val="231F20"/>
                            <w:sz w:val="19"/>
                          </w:rPr>
                          <w:t>are</w:t>
                        </w:r>
                        <w:r>
                          <w:rPr>
                            <w:color w:val="231F20"/>
                            <w:spacing w:val="-8"/>
                            <w:sz w:val="19"/>
                          </w:rPr>
                          <w:t> </w:t>
                        </w:r>
                        <w:r>
                          <w:rPr>
                            <w:color w:val="231F20"/>
                            <w:sz w:val="19"/>
                          </w:rPr>
                          <w:t>included</w:t>
                        </w:r>
                        <w:r>
                          <w:rPr>
                            <w:color w:val="231F20"/>
                            <w:spacing w:val="-8"/>
                            <w:sz w:val="19"/>
                          </w:rPr>
                          <w:t> </w:t>
                        </w:r>
                        <w:r>
                          <w:rPr>
                            <w:color w:val="231F20"/>
                            <w:sz w:val="19"/>
                          </w:rPr>
                          <w:t>in</w:t>
                        </w:r>
                        <w:r>
                          <w:rPr>
                            <w:color w:val="231F20"/>
                            <w:spacing w:val="-8"/>
                            <w:sz w:val="19"/>
                          </w:rPr>
                          <w:t> </w:t>
                        </w:r>
                        <w:r>
                          <w:rPr>
                            <w:color w:val="231F20"/>
                            <w:sz w:val="19"/>
                          </w:rPr>
                          <w:t>the</w:t>
                        </w:r>
                        <w:r>
                          <w:rPr>
                            <w:color w:val="231F20"/>
                            <w:spacing w:val="-8"/>
                            <w:sz w:val="19"/>
                          </w:rPr>
                          <w:t> </w:t>
                        </w:r>
                        <w:r>
                          <w:rPr>
                            <w:color w:val="231F20"/>
                            <w:sz w:val="19"/>
                          </w:rPr>
                          <w:t>balance</w:t>
                        </w:r>
                        <w:r>
                          <w:rPr>
                            <w:color w:val="231F20"/>
                            <w:spacing w:val="-8"/>
                            <w:sz w:val="19"/>
                          </w:rPr>
                          <w:t> </w:t>
                        </w:r>
                        <w:r>
                          <w:rPr>
                            <w:color w:val="231F20"/>
                            <w:sz w:val="19"/>
                          </w:rPr>
                          <w:t>of</w:t>
                        </w:r>
                        <w:r>
                          <w:rPr>
                            <w:color w:val="231F20"/>
                            <w:spacing w:val="-8"/>
                            <w:sz w:val="19"/>
                          </w:rPr>
                          <w:t> </w:t>
                        </w:r>
                        <w:r>
                          <w:rPr>
                            <w:color w:val="231F20"/>
                            <w:sz w:val="19"/>
                          </w:rPr>
                          <w:t>cash</w:t>
                        </w:r>
                        <w:r>
                          <w:rPr>
                            <w:color w:val="231F20"/>
                            <w:spacing w:val="-8"/>
                            <w:sz w:val="19"/>
                          </w:rPr>
                          <w:t> </w:t>
                        </w:r>
                        <w:r>
                          <w:rPr>
                            <w:color w:val="231F20"/>
                            <w:sz w:val="19"/>
                          </w:rPr>
                          <w:t>of</w:t>
                        </w:r>
                        <w:r>
                          <w:rPr>
                            <w:color w:val="231F20"/>
                            <w:spacing w:val="-8"/>
                            <w:sz w:val="19"/>
                          </w:rPr>
                          <w:t> </w:t>
                        </w:r>
                        <w:r>
                          <w:rPr>
                            <w:color w:val="231F20"/>
                            <w:sz w:val="19"/>
                          </w:rPr>
                          <w:t>$2,931 reported by the bank as of the end of August.</w:t>
                        </w:r>
                      </w:p>
                      <w:p>
                        <w:pPr>
                          <w:pStyle w:val="TableParagraph"/>
                          <w:spacing w:before="150"/>
                          <w:ind w:left="-6"/>
                          <w:rPr>
                            <w:rFonts w:ascii="Arial"/>
                            <w:b/>
                            <w:i/>
                            <w:sz w:val="19"/>
                          </w:rPr>
                        </w:pPr>
                        <w:r>
                          <w:rPr>
                            <w:rFonts w:ascii="Arial"/>
                            <w:b/>
                            <w:i/>
                            <w:color w:val="231F20"/>
                            <w:spacing w:val="-2"/>
                            <w:sz w:val="19"/>
                          </w:rPr>
                          <w:t>Required:</w:t>
                        </w:r>
                      </w:p>
                      <w:p>
                        <w:pPr>
                          <w:pStyle w:val="TableParagraph"/>
                          <w:numPr>
                            <w:ilvl w:val="1"/>
                            <w:numId w:val="48"/>
                          </w:numPr>
                          <w:tabs>
                            <w:tab w:pos="236" w:val="left" w:leader="none"/>
                          </w:tabs>
                          <w:spacing w:line="240" w:lineRule="auto" w:before="20" w:after="0"/>
                          <w:ind w:left="235" w:right="-15" w:hanging="207"/>
                          <w:jc w:val="left"/>
                          <w:rPr>
                            <w:sz w:val="19"/>
                          </w:rPr>
                        </w:pPr>
                        <w:r>
                          <w:rPr>
                            <w:color w:val="231F20"/>
                            <w:spacing w:val="-4"/>
                            <w:sz w:val="19"/>
                          </w:rPr>
                          <w:t>Prepare</w:t>
                        </w:r>
                        <w:r>
                          <w:rPr>
                            <w:color w:val="231F20"/>
                            <w:spacing w:val="-6"/>
                            <w:sz w:val="19"/>
                          </w:rPr>
                          <w:t> </w:t>
                        </w:r>
                        <w:r>
                          <w:rPr>
                            <w:color w:val="231F20"/>
                            <w:spacing w:val="-4"/>
                            <w:sz w:val="19"/>
                          </w:rPr>
                          <w:t>a</w:t>
                        </w:r>
                        <w:r>
                          <w:rPr>
                            <w:color w:val="231F20"/>
                            <w:spacing w:val="-5"/>
                            <w:sz w:val="19"/>
                          </w:rPr>
                          <w:t> </w:t>
                        </w:r>
                        <w:r>
                          <w:rPr>
                            <w:color w:val="231F20"/>
                            <w:spacing w:val="-4"/>
                            <w:sz w:val="19"/>
                          </w:rPr>
                          <w:t>bank</w:t>
                        </w:r>
                        <w:r>
                          <w:rPr>
                            <w:color w:val="231F20"/>
                            <w:spacing w:val="-6"/>
                            <w:sz w:val="19"/>
                          </w:rPr>
                          <w:t> </w:t>
                        </w:r>
                        <w:r>
                          <w:rPr>
                            <w:color w:val="231F20"/>
                            <w:spacing w:val="-4"/>
                            <w:sz w:val="19"/>
                          </w:rPr>
                          <w:t>reconciliation</w:t>
                        </w:r>
                        <w:r>
                          <w:rPr>
                            <w:color w:val="231F20"/>
                            <w:spacing w:val="-5"/>
                            <w:sz w:val="19"/>
                          </w:rPr>
                          <w:t> </w:t>
                        </w:r>
                        <w:r>
                          <w:rPr>
                            <w:color w:val="231F20"/>
                            <w:spacing w:val="-4"/>
                            <w:sz w:val="19"/>
                          </w:rPr>
                          <w:t>to</w:t>
                        </w:r>
                        <w:r>
                          <w:rPr>
                            <w:color w:val="231F20"/>
                            <w:spacing w:val="-6"/>
                            <w:sz w:val="19"/>
                          </w:rPr>
                          <w:t> </w:t>
                        </w:r>
                        <w:r>
                          <w:rPr>
                            <w:color w:val="231F20"/>
                            <w:spacing w:val="-4"/>
                            <w:sz w:val="19"/>
                          </w:rPr>
                          <w:t>calculate</w:t>
                        </w:r>
                        <w:r>
                          <w:rPr>
                            <w:color w:val="231F20"/>
                            <w:spacing w:val="-5"/>
                            <w:sz w:val="19"/>
                          </w:rPr>
                          <w:t> </w:t>
                        </w:r>
                        <w:r>
                          <w:rPr>
                            <w:color w:val="231F20"/>
                            <w:spacing w:val="-4"/>
                            <w:sz w:val="19"/>
                          </w:rPr>
                          <w:t>the</w:t>
                        </w:r>
                        <w:r>
                          <w:rPr>
                            <w:color w:val="231F20"/>
                            <w:spacing w:val="-6"/>
                            <w:sz w:val="19"/>
                          </w:rPr>
                          <w:t> </w:t>
                        </w:r>
                        <w:r>
                          <w:rPr>
                            <w:color w:val="231F20"/>
                            <w:spacing w:val="-4"/>
                            <w:sz w:val="19"/>
                          </w:rPr>
                          <w:t>correct</w:t>
                        </w:r>
                        <w:r>
                          <w:rPr>
                            <w:color w:val="231F20"/>
                            <w:spacing w:val="-5"/>
                            <w:sz w:val="19"/>
                          </w:rPr>
                          <w:t> </w:t>
                        </w:r>
                        <w:r>
                          <w:rPr>
                            <w:color w:val="231F20"/>
                            <w:spacing w:val="-4"/>
                            <w:sz w:val="19"/>
                          </w:rPr>
                          <w:t>ending</w:t>
                        </w:r>
                        <w:r>
                          <w:rPr>
                            <w:color w:val="231F20"/>
                            <w:spacing w:val="-6"/>
                            <w:sz w:val="19"/>
                          </w:rPr>
                          <w:t> </w:t>
                        </w:r>
                        <w:r>
                          <w:rPr>
                            <w:color w:val="231F20"/>
                            <w:spacing w:val="-4"/>
                            <w:sz w:val="19"/>
                          </w:rPr>
                          <w:t>balance</w:t>
                        </w:r>
                        <w:r>
                          <w:rPr>
                            <w:color w:val="231F20"/>
                            <w:spacing w:val="-5"/>
                            <w:sz w:val="19"/>
                          </w:rPr>
                          <w:t> </w:t>
                        </w:r>
                        <w:r>
                          <w:rPr>
                            <w:color w:val="231F20"/>
                            <w:spacing w:val="-4"/>
                            <w:sz w:val="19"/>
                          </w:rPr>
                          <w:t>of</w:t>
                        </w:r>
                        <w:r>
                          <w:rPr>
                            <w:color w:val="231F20"/>
                            <w:spacing w:val="-6"/>
                            <w:sz w:val="19"/>
                          </w:rPr>
                          <w:t> </w:t>
                        </w:r>
                        <w:r>
                          <w:rPr>
                            <w:color w:val="231F20"/>
                            <w:spacing w:val="-4"/>
                            <w:sz w:val="19"/>
                          </w:rPr>
                          <w:t>cash</w:t>
                        </w:r>
                        <w:r>
                          <w:rPr>
                            <w:color w:val="231F20"/>
                            <w:spacing w:val="-5"/>
                            <w:sz w:val="19"/>
                          </w:rPr>
                          <w:t> </w:t>
                        </w:r>
                        <w:r>
                          <w:rPr>
                            <w:color w:val="231F20"/>
                            <w:spacing w:val="-4"/>
                            <w:sz w:val="19"/>
                          </w:rPr>
                          <w:t>on</w:t>
                        </w:r>
                        <w:r>
                          <w:rPr>
                            <w:color w:val="231F20"/>
                            <w:spacing w:val="-6"/>
                            <w:sz w:val="19"/>
                          </w:rPr>
                          <w:t> </w:t>
                        </w:r>
                        <w:r>
                          <w:rPr>
                            <w:color w:val="231F20"/>
                            <w:spacing w:val="-4"/>
                            <w:sz w:val="19"/>
                          </w:rPr>
                          <w:t>August</w:t>
                        </w:r>
                        <w:r>
                          <w:rPr>
                            <w:color w:val="231F20"/>
                            <w:spacing w:val="-5"/>
                            <w:sz w:val="19"/>
                          </w:rPr>
                          <w:t> </w:t>
                        </w:r>
                        <w:r>
                          <w:rPr>
                            <w:color w:val="231F20"/>
                            <w:spacing w:val="-4"/>
                            <w:sz w:val="19"/>
                          </w:rPr>
                          <w:t>31,</w:t>
                        </w:r>
                        <w:r>
                          <w:rPr>
                            <w:color w:val="231F20"/>
                            <w:spacing w:val="-6"/>
                            <w:sz w:val="19"/>
                          </w:rPr>
                          <w:t> </w:t>
                        </w:r>
                        <w:r>
                          <w:rPr>
                            <w:color w:val="231F20"/>
                            <w:spacing w:val="-4"/>
                            <w:sz w:val="19"/>
                          </w:rPr>
                          <w:t>2024.</w:t>
                        </w:r>
                      </w:p>
                      <w:p>
                        <w:pPr>
                          <w:pStyle w:val="TableParagraph"/>
                          <w:numPr>
                            <w:ilvl w:val="1"/>
                            <w:numId w:val="48"/>
                          </w:numPr>
                          <w:tabs>
                            <w:tab w:pos="236" w:val="left" w:leader="none"/>
                          </w:tabs>
                          <w:spacing w:line="240" w:lineRule="auto" w:before="17" w:after="0"/>
                          <w:ind w:left="235" w:right="0" w:hanging="218"/>
                          <w:jc w:val="left"/>
                          <w:rPr>
                            <w:sz w:val="19"/>
                          </w:rPr>
                        </w:pPr>
                        <w:r>
                          <w:rPr>
                            <w:color w:val="231F20"/>
                            <w:spacing w:val="-2"/>
                            <w:sz w:val="19"/>
                          </w:rPr>
                          <w:t>Record</w:t>
                        </w:r>
                        <w:r>
                          <w:rPr>
                            <w:color w:val="231F20"/>
                            <w:spacing w:val="-4"/>
                            <w:sz w:val="19"/>
                          </w:rPr>
                          <w:t> </w:t>
                        </w:r>
                        <w:r>
                          <w:rPr>
                            <w:color w:val="231F20"/>
                            <w:spacing w:val="-2"/>
                            <w:sz w:val="19"/>
                          </w:rPr>
                          <w:t>the</w:t>
                        </w:r>
                        <w:r>
                          <w:rPr>
                            <w:color w:val="231F20"/>
                            <w:spacing w:val="-3"/>
                            <w:sz w:val="19"/>
                          </w:rPr>
                          <w:t> </w:t>
                        </w:r>
                        <w:r>
                          <w:rPr>
                            <w:color w:val="231F20"/>
                            <w:spacing w:val="-2"/>
                            <w:sz w:val="19"/>
                          </w:rPr>
                          <w:t>necessary</w:t>
                        </w:r>
                        <w:r>
                          <w:rPr>
                            <w:color w:val="231F20"/>
                            <w:spacing w:val="-3"/>
                            <w:sz w:val="19"/>
                          </w:rPr>
                          <w:t> </w:t>
                        </w:r>
                        <w:r>
                          <w:rPr>
                            <w:color w:val="231F20"/>
                            <w:spacing w:val="-2"/>
                            <w:sz w:val="19"/>
                          </w:rPr>
                          <w:t>entry(ies)</w:t>
                        </w:r>
                        <w:r>
                          <w:rPr>
                            <w:color w:val="231F20"/>
                            <w:spacing w:val="-3"/>
                            <w:sz w:val="19"/>
                          </w:rPr>
                          <w:t> </w:t>
                        </w:r>
                        <w:r>
                          <w:rPr>
                            <w:color w:val="231F20"/>
                            <w:spacing w:val="-2"/>
                            <w:sz w:val="19"/>
                          </w:rPr>
                          <w:t>to</w:t>
                        </w:r>
                        <w:r>
                          <w:rPr>
                            <w:color w:val="231F20"/>
                            <w:spacing w:val="-3"/>
                            <w:sz w:val="19"/>
                          </w:rPr>
                          <w:t> </w:t>
                        </w:r>
                        <w:r>
                          <w:rPr>
                            <w:color w:val="231F20"/>
                            <w:spacing w:val="-2"/>
                            <w:sz w:val="19"/>
                          </w:rPr>
                          <w:t>adjust</w:t>
                        </w:r>
                        <w:r>
                          <w:rPr>
                            <w:color w:val="231F20"/>
                            <w:spacing w:val="-3"/>
                            <w:sz w:val="19"/>
                          </w:rPr>
                          <w:t> </w:t>
                        </w:r>
                        <w:r>
                          <w:rPr>
                            <w:color w:val="231F20"/>
                            <w:spacing w:val="-2"/>
                            <w:sz w:val="19"/>
                          </w:rPr>
                          <w:t>the</w:t>
                        </w:r>
                        <w:r>
                          <w:rPr>
                            <w:color w:val="231F20"/>
                            <w:spacing w:val="-3"/>
                            <w:sz w:val="19"/>
                          </w:rPr>
                          <w:t> </w:t>
                        </w:r>
                        <w:r>
                          <w:rPr>
                            <w:color w:val="231F20"/>
                            <w:spacing w:val="-2"/>
                            <w:sz w:val="19"/>
                          </w:rPr>
                          <w:t>balance</w:t>
                        </w:r>
                        <w:r>
                          <w:rPr>
                            <w:color w:val="231F20"/>
                            <w:spacing w:val="-3"/>
                            <w:sz w:val="19"/>
                          </w:rPr>
                          <w:t> </w:t>
                        </w:r>
                        <w:r>
                          <w:rPr>
                            <w:color w:val="231F20"/>
                            <w:spacing w:val="-2"/>
                            <w:sz w:val="19"/>
                          </w:rPr>
                          <w:t>for</w:t>
                        </w:r>
                        <w:r>
                          <w:rPr>
                            <w:color w:val="231F20"/>
                            <w:spacing w:val="-4"/>
                            <w:sz w:val="19"/>
                          </w:rPr>
                          <w:t> </w:t>
                        </w:r>
                        <w:r>
                          <w:rPr>
                            <w:color w:val="231F20"/>
                            <w:spacing w:val="-2"/>
                            <w:sz w:val="19"/>
                          </w:rPr>
                          <w:t>cash.</w:t>
                        </w:r>
                      </w:p>
                      <w:p>
                        <w:pPr>
                          <w:pStyle w:val="TableParagraph"/>
                          <w:spacing w:line="252" w:lineRule="auto" w:before="189"/>
                          <w:ind w:left="-5"/>
                          <w:rPr>
                            <w:sz w:val="19"/>
                          </w:rPr>
                        </w:pPr>
                        <w:r>
                          <w:rPr>
                            <w:rFonts w:ascii="Arial Black" w:hAnsi="Arial Black"/>
                            <w:color w:val="7F2654"/>
                            <w:sz w:val="19"/>
                          </w:rPr>
                          <w:t>E4–11</w:t>
                        </w:r>
                        <w:r>
                          <w:rPr>
                            <w:rFonts w:ascii="Arial Black" w:hAnsi="Arial Black"/>
                            <w:color w:val="7F2654"/>
                            <w:spacing w:val="-16"/>
                            <w:sz w:val="19"/>
                          </w:rPr>
                          <w:t> </w:t>
                        </w:r>
                        <w:r>
                          <w:rPr>
                            <w:color w:val="231F20"/>
                            <w:sz w:val="19"/>
                          </w:rPr>
                          <w:t>On</w:t>
                        </w:r>
                        <w:r>
                          <w:rPr>
                            <w:color w:val="231F20"/>
                            <w:spacing w:val="-7"/>
                            <w:sz w:val="19"/>
                          </w:rPr>
                          <w:t> </w:t>
                        </w:r>
                        <w:r>
                          <w:rPr>
                            <w:color w:val="231F20"/>
                            <w:sz w:val="19"/>
                          </w:rPr>
                          <w:t>October</w:t>
                        </w:r>
                        <w:r>
                          <w:rPr>
                            <w:color w:val="231F20"/>
                            <w:spacing w:val="-2"/>
                            <w:sz w:val="19"/>
                          </w:rPr>
                          <w:t> </w:t>
                        </w:r>
                        <w:r>
                          <w:rPr>
                            <w:color w:val="231F20"/>
                            <w:sz w:val="19"/>
                          </w:rPr>
                          <w:t>31,</w:t>
                        </w:r>
                        <w:r>
                          <w:rPr>
                            <w:color w:val="231F20"/>
                            <w:spacing w:val="-2"/>
                            <w:sz w:val="19"/>
                          </w:rPr>
                          <w:t> </w:t>
                        </w:r>
                        <w:r>
                          <w:rPr>
                            <w:color w:val="231F20"/>
                            <w:sz w:val="19"/>
                          </w:rPr>
                          <w:t>2024,</w:t>
                        </w:r>
                        <w:r>
                          <w:rPr>
                            <w:color w:val="231F20"/>
                            <w:spacing w:val="-2"/>
                            <w:sz w:val="19"/>
                          </w:rPr>
                          <w:t> </w:t>
                        </w:r>
                        <w:r>
                          <w:rPr>
                            <w:color w:val="231F20"/>
                            <w:sz w:val="19"/>
                          </w:rPr>
                          <w:t>Damon</w:t>
                        </w:r>
                        <w:r>
                          <w:rPr>
                            <w:color w:val="231F20"/>
                            <w:spacing w:val="-2"/>
                            <w:sz w:val="19"/>
                          </w:rPr>
                          <w:t> </w:t>
                        </w:r>
                        <w:r>
                          <w:rPr>
                            <w:color w:val="231F20"/>
                            <w:sz w:val="19"/>
                          </w:rPr>
                          <w:t>Company’s</w:t>
                        </w:r>
                        <w:r>
                          <w:rPr>
                            <w:color w:val="231F20"/>
                            <w:spacing w:val="-2"/>
                            <w:sz w:val="19"/>
                          </w:rPr>
                          <w:t> </w:t>
                        </w:r>
                        <w:r>
                          <w:rPr>
                            <w:color w:val="231F20"/>
                            <w:sz w:val="19"/>
                          </w:rPr>
                          <w:t>general</w:t>
                        </w:r>
                        <w:r>
                          <w:rPr>
                            <w:color w:val="231F20"/>
                            <w:spacing w:val="-2"/>
                            <w:sz w:val="19"/>
                          </w:rPr>
                          <w:t> </w:t>
                        </w:r>
                        <w:r>
                          <w:rPr>
                            <w:color w:val="231F20"/>
                            <w:sz w:val="19"/>
                          </w:rPr>
                          <w:t>ledger</w:t>
                        </w:r>
                        <w:r>
                          <w:rPr>
                            <w:color w:val="231F20"/>
                            <w:spacing w:val="-2"/>
                            <w:sz w:val="19"/>
                          </w:rPr>
                          <w:t> </w:t>
                        </w:r>
                        <w:r>
                          <w:rPr>
                            <w:color w:val="231F20"/>
                            <w:sz w:val="19"/>
                          </w:rPr>
                          <w:t>shows</w:t>
                        </w:r>
                        <w:r>
                          <w:rPr>
                            <w:color w:val="231F20"/>
                            <w:spacing w:val="-2"/>
                            <w:sz w:val="19"/>
                          </w:rPr>
                          <w:t> </w:t>
                        </w:r>
                        <w:r>
                          <w:rPr>
                            <w:color w:val="231F20"/>
                            <w:sz w:val="19"/>
                          </w:rPr>
                          <w:t>a</w:t>
                        </w:r>
                        <w:r>
                          <w:rPr>
                            <w:color w:val="231F20"/>
                            <w:spacing w:val="-2"/>
                            <w:sz w:val="19"/>
                          </w:rPr>
                          <w:t> </w:t>
                        </w:r>
                        <w:r>
                          <w:rPr>
                            <w:color w:val="231F20"/>
                            <w:sz w:val="19"/>
                          </w:rPr>
                          <w:t>cash</w:t>
                        </w:r>
                        <w:r>
                          <w:rPr>
                            <w:color w:val="231F20"/>
                            <w:spacing w:val="-2"/>
                            <w:sz w:val="19"/>
                          </w:rPr>
                          <w:t> </w:t>
                        </w:r>
                        <w:r>
                          <w:rPr>
                            <w:color w:val="231F20"/>
                            <w:sz w:val="19"/>
                          </w:rPr>
                          <w:t>account</w:t>
                        </w:r>
                        <w:r>
                          <w:rPr>
                            <w:color w:val="231F20"/>
                            <w:spacing w:val="-2"/>
                            <w:sz w:val="19"/>
                          </w:rPr>
                          <w:t> </w:t>
                        </w:r>
                        <w:r>
                          <w:rPr>
                            <w:color w:val="231F20"/>
                            <w:sz w:val="19"/>
                          </w:rPr>
                          <w:t>balance of</w:t>
                        </w:r>
                        <w:r>
                          <w:rPr>
                            <w:color w:val="231F20"/>
                            <w:spacing w:val="-8"/>
                            <w:sz w:val="19"/>
                          </w:rPr>
                          <w:t> </w:t>
                        </w:r>
                        <w:r>
                          <w:rPr>
                            <w:color w:val="231F20"/>
                            <w:sz w:val="19"/>
                          </w:rPr>
                          <w:t>$8,397.</w:t>
                        </w:r>
                        <w:r>
                          <w:rPr>
                            <w:color w:val="231F20"/>
                            <w:spacing w:val="-8"/>
                            <w:sz w:val="19"/>
                          </w:rPr>
                          <w:t> </w:t>
                        </w:r>
                        <w:r>
                          <w:rPr>
                            <w:color w:val="231F20"/>
                            <w:sz w:val="19"/>
                          </w:rPr>
                          <w:t>The</w:t>
                        </w:r>
                        <w:r>
                          <w:rPr>
                            <w:color w:val="231F20"/>
                            <w:spacing w:val="-8"/>
                            <w:sz w:val="19"/>
                          </w:rPr>
                          <w:t> </w:t>
                        </w:r>
                        <w:r>
                          <w:rPr>
                            <w:color w:val="231F20"/>
                            <w:sz w:val="19"/>
                          </w:rPr>
                          <w:t>company’s</w:t>
                        </w:r>
                        <w:r>
                          <w:rPr>
                            <w:color w:val="231F20"/>
                            <w:spacing w:val="-8"/>
                            <w:sz w:val="19"/>
                          </w:rPr>
                          <w:t> </w:t>
                        </w:r>
                        <w:r>
                          <w:rPr>
                            <w:color w:val="231F20"/>
                            <w:sz w:val="19"/>
                          </w:rPr>
                          <w:t>cash</w:t>
                        </w:r>
                        <w:r>
                          <w:rPr>
                            <w:color w:val="231F20"/>
                            <w:spacing w:val="-8"/>
                            <w:sz w:val="19"/>
                          </w:rPr>
                          <w:t> </w:t>
                        </w:r>
                        <w:r>
                          <w:rPr>
                            <w:color w:val="231F20"/>
                            <w:sz w:val="19"/>
                          </w:rPr>
                          <w:t>receipts</w:t>
                        </w:r>
                        <w:r>
                          <w:rPr>
                            <w:color w:val="231F20"/>
                            <w:spacing w:val="-8"/>
                            <w:sz w:val="19"/>
                          </w:rPr>
                          <w:t> </w:t>
                        </w:r>
                        <w:r>
                          <w:rPr>
                            <w:color w:val="231F20"/>
                            <w:sz w:val="19"/>
                          </w:rPr>
                          <w:t>for</w:t>
                        </w:r>
                        <w:r>
                          <w:rPr>
                            <w:color w:val="231F20"/>
                            <w:spacing w:val="-8"/>
                            <w:sz w:val="19"/>
                          </w:rPr>
                          <w:t> </w:t>
                        </w:r>
                        <w:r>
                          <w:rPr>
                            <w:color w:val="231F20"/>
                            <w:sz w:val="19"/>
                          </w:rPr>
                          <w:t>the</w:t>
                        </w:r>
                        <w:r>
                          <w:rPr>
                            <w:color w:val="231F20"/>
                            <w:spacing w:val="-8"/>
                            <w:sz w:val="19"/>
                          </w:rPr>
                          <w:t> </w:t>
                        </w:r>
                        <w:r>
                          <w:rPr>
                            <w:color w:val="231F20"/>
                            <w:sz w:val="19"/>
                          </w:rPr>
                          <w:t>month</w:t>
                        </w:r>
                        <w:r>
                          <w:rPr>
                            <w:color w:val="231F20"/>
                            <w:spacing w:val="-8"/>
                            <w:sz w:val="19"/>
                          </w:rPr>
                          <w:t> </w:t>
                        </w:r>
                        <w:r>
                          <w:rPr>
                            <w:color w:val="231F20"/>
                            <w:sz w:val="19"/>
                          </w:rPr>
                          <w:t>total</w:t>
                        </w:r>
                        <w:r>
                          <w:rPr>
                            <w:color w:val="231F20"/>
                            <w:spacing w:val="-8"/>
                            <w:sz w:val="19"/>
                          </w:rPr>
                          <w:t> </w:t>
                        </w:r>
                        <w:r>
                          <w:rPr>
                            <w:color w:val="231F20"/>
                            <w:sz w:val="19"/>
                          </w:rPr>
                          <w:t>$74,320,</w:t>
                        </w:r>
                        <w:r>
                          <w:rPr>
                            <w:color w:val="231F20"/>
                            <w:spacing w:val="-8"/>
                            <w:sz w:val="19"/>
                          </w:rPr>
                          <w:t> </w:t>
                        </w:r>
                        <w:r>
                          <w:rPr>
                            <w:color w:val="231F20"/>
                            <w:sz w:val="19"/>
                          </w:rPr>
                          <w:t>of</w:t>
                        </w:r>
                        <w:r>
                          <w:rPr>
                            <w:color w:val="231F20"/>
                            <w:spacing w:val="-8"/>
                            <w:sz w:val="19"/>
                          </w:rPr>
                          <w:t> </w:t>
                        </w:r>
                        <w:r>
                          <w:rPr>
                            <w:color w:val="231F20"/>
                            <w:sz w:val="19"/>
                          </w:rPr>
                          <w:t>which</w:t>
                        </w:r>
                        <w:r>
                          <w:rPr>
                            <w:color w:val="231F20"/>
                            <w:spacing w:val="-8"/>
                            <w:sz w:val="19"/>
                          </w:rPr>
                          <w:t> </w:t>
                        </w:r>
                        <w:r>
                          <w:rPr>
                            <w:color w:val="231F20"/>
                            <w:sz w:val="19"/>
                          </w:rPr>
                          <w:t>$71,295</w:t>
                        </w:r>
                        <w:r>
                          <w:rPr>
                            <w:color w:val="231F20"/>
                            <w:spacing w:val="-8"/>
                            <w:sz w:val="19"/>
                          </w:rPr>
                          <w:t> </w:t>
                        </w:r>
                        <w:r>
                          <w:rPr>
                            <w:color w:val="231F20"/>
                            <w:sz w:val="19"/>
                          </w:rPr>
                          <w:t>has</w:t>
                        </w:r>
                        <w:r>
                          <w:rPr>
                            <w:color w:val="231F20"/>
                            <w:spacing w:val="-8"/>
                            <w:sz w:val="19"/>
                          </w:rPr>
                          <w:t> </w:t>
                        </w:r>
                        <w:r>
                          <w:rPr>
                            <w:color w:val="231F20"/>
                            <w:sz w:val="19"/>
                          </w:rPr>
                          <w:t>been deposited</w:t>
                        </w:r>
                        <w:r>
                          <w:rPr>
                            <w:color w:val="231F20"/>
                            <w:spacing w:val="-7"/>
                            <w:sz w:val="19"/>
                          </w:rPr>
                          <w:t> </w:t>
                        </w:r>
                        <w:r>
                          <w:rPr>
                            <w:color w:val="231F20"/>
                            <w:sz w:val="19"/>
                          </w:rPr>
                          <w:t>in</w:t>
                        </w:r>
                        <w:r>
                          <w:rPr>
                            <w:color w:val="231F20"/>
                            <w:spacing w:val="-7"/>
                            <w:sz w:val="19"/>
                          </w:rPr>
                          <w:t> </w:t>
                        </w:r>
                        <w:r>
                          <w:rPr>
                            <w:color w:val="231F20"/>
                            <w:sz w:val="19"/>
                          </w:rPr>
                          <w:t>the</w:t>
                        </w:r>
                        <w:r>
                          <w:rPr>
                            <w:color w:val="231F20"/>
                            <w:spacing w:val="-7"/>
                            <w:sz w:val="19"/>
                          </w:rPr>
                          <w:t> </w:t>
                        </w:r>
                        <w:r>
                          <w:rPr>
                            <w:color w:val="231F20"/>
                            <w:sz w:val="19"/>
                          </w:rPr>
                          <w:t>bank.</w:t>
                        </w:r>
                        <w:r>
                          <w:rPr>
                            <w:color w:val="231F20"/>
                            <w:spacing w:val="-7"/>
                            <w:sz w:val="19"/>
                          </w:rPr>
                          <w:t> </w:t>
                        </w:r>
                        <w:r>
                          <w:rPr>
                            <w:color w:val="231F20"/>
                            <w:sz w:val="19"/>
                          </w:rPr>
                          <w:t>In</w:t>
                        </w:r>
                        <w:r>
                          <w:rPr>
                            <w:color w:val="231F20"/>
                            <w:spacing w:val="-7"/>
                            <w:sz w:val="19"/>
                          </w:rPr>
                          <w:t> </w:t>
                        </w:r>
                        <w:r>
                          <w:rPr>
                            <w:color w:val="231F20"/>
                            <w:sz w:val="19"/>
                          </w:rPr>
                          <w:t>addition,</w:t>
                        </w:r>
                        <w:r>
                          <w:rPr>
                            <w:color w:val="231F20"/>
                            <w:spacing w:val="-7"/>
                            <w:sz w:val="19"/>
                          </w:rPr>
                          <w:t> </w:t>
                        </w:r>
                        <w:r>
                          <w:rPr>
                            <w:color w:val="231F20"/>
                            <w:sz w:val="19"/>
                          </w:rPr>
                          <w:t>the</w:t>
                        </w:r>
                        <w:r>
                          <w:rPr>
                            <w:color w:val="231F20"/>
                            <w:spacing w:val="-7"/>
                            <w:sz w:val="19"/>
                          </w:rPr>
                          <w:t> </w:t>
                        </w:r>
                        <w:r>
                          <w:rPr>
                            <w:color w:val="231F20"/>
                            <w:sz w:val="19"/>
                          </w:rPr>
                          <w:t>company</w:t>
                        </w:r>
                        <w:r>
                          <w:rPr>
                            <w:color w:val="231F20"/>
                            <w:spacing w:val="-7"/>
                            <w:sz w:val="19"/>
                          </w:rPr>
                          <w:t> </w:t>
                        </w:r>
                        <w:r>
                          <w:rPr>
                            <w:color w:val="231F20"/>
                            <w:sz w:val="19"/>
                          </w:rPr>
                          <w:t>has</w:t>
                        </w:r>
                        <w:r>
                          <w:rPr>
                            <w:color w:val="231F20"/>
                            <w:spacing w:val="-7"/>
                            <w:sz w:val="19"/>
                          </w:rPr>
                          <w:t> </w:t>
                        </w:r>
                        <w:r>
                          <w:rPr>
                            <w:color w:val="231F20"/>
                            <w:sz w:val="19"/>
                          </w:rPr>
                          <w:t>written</w:t>
                        </w:r>
                        <w:r>
                          <w:rPr>
                            <w:color w:val="231F20"/>
                            <w:spacing w:val="-7"/>
                            <w:sz w:val="19"/>
                          </w:rPr>
                          <w:t> </w:t>
                        </w:r>
                        <w:r>
                          <w:rPr>
                            <w:color w:val="231F20"/>
                            <w:sz w:val="19"/>
                          </w:rPr>
                          <w:t>checks</w:t>
                        </w:r>
                        <w:r>
                          <w:rPr>
                            <w:color w:val="231F20"/>
                            <w:spacing w:val="-7"/>
                            <w:sz w:val="19"/>
                          </w:rPr>
                          <w:t> </w:t>
                        </w:r>
                        <w:r>
                          <w:rPr>
                            <w:color w:val="231F20"/>
                            <w:sz w:val="19"/>
                          </w:rPr>
                          <w:t>for</w:t>
                        </w:r>
                        <w:r>
                          <w:rPr>
                            <w:color w:val="231F20"/>
                            <w:spacing w:val="-7"/>
                            <w:sz w:val="19"/>
                          </w:rPr>
                          <w:t> </w:t>
                        </w:r>
                        <w:r>
                          <w:rPr>
                            <w:color w:val="231F20"/>
                            <w:sz w:val="19"/>
                          </w:rPr>
                          <w:t>$3,467,</w:t>
                        </w:r>
                        <w:r>
                          <w:rPr>
                            <w:color w:val="231F20"/>
                            <w:spacing w:val="-7"/>
                            <w:sz w:val="19"/>
                          </w:rPr>
                          <w:t> </w:t>
                        </w:r>
                        <w:r>
                          <w:rPr>
                            <w:color w:val="231F20"/>
                            <w:sz w:val="19"/>
                          </w:rPr>
                          <w:t>of</w:t>
                        </w:r>
                        <w:r>
                          <w:rPr>
                            <w:color w:val="231F20"/>
                            <w:spacing w:val="-7"/>
                            <w:sz w:val="19"/>
                          </w:rPr>
                          <w:t> </w:t>
                        </w:r>
                        <w:r>
                          <w:rPr>
                            <w:color w:val="231F20"/>
                            <w:sz w:val="19"/>
                          </w:rPr>
                          <w:t>which</w:t>
                        </w:r>
                        <w:r>
                          <w:rPr>
                            <w:color w:val="231F20"/>
                            <w:spacing w:val="-7"/>
                            <w:sz w:val="19"/>
                          </w:rPr>
                          <w:t> </w:t>
                        </w:r>
                        <w:r>
                          <w:rPr>
                            <w:color w:val="231F20"/>
                            <w:sz w:val="19"/>
                          </w:rPr>
                          <w:t>$1,982 has been processed by the bank.</w:t>
                        </w:r>
                      </w:p>
                      <w:p>
                        <w:pPr>
                          <w:pStyle w:val="TableParagraph"/>
                          <w:spacing w:line="259" w:lineRule="auto" w:before="5"/>
                          <w:ind w:left="-5" w:firstLine="239"/>
                          <w:rPr>
                            <w:sz w:val="19"/>
                          </w:rPr>
                        </w:pPr>
                        <w:r>
                          <w:rPr>
                            <w:color w:val="231F20"/>
                            <w:sz w:val="19"/>
                          </w:rPr>
                          <w:t>The</w:t>
                        </w:r>
                        <w:r>
                          <w:rPr>
                            <w:color w:val="231F20"/>
                            <w:spacing w:val="-4"/>
                            <w:sz w:val="19"/>
                          </w:rPr>
                          <w:t> </w:t>
                        </w:r>
                        <w:r>
                          <w:rPr>
                            <w:color w:val="231F20"/>
                            <w:sz w:val="19"/>
                          </w:rPr>
                          <w:t>bank</w:t>
                        </w:r>
                        <w:r>
                          <w:rPr>
                            <w:color w:val="231F20"/>
                            <w:spacing w:val="-4"/>
                            <w:sz w:val="19"/>
                          </w:rPr>
                          <w:t> </w:t>
                        </w:r>
                        <w:r>
                          <w:rPr>
                            <w:color w:val="231F20"/>
                            <w:sz w:val="19"/>
                          </w:rPr>
                          <w:t>statement</w:t>
                        </w:r>
                        <w:r>
                          <w:rPr>
                            <w:color w:val="231F20"/>
                            <w:spacing w:val="-4"/>
                            <w:sz w:val="19"/>
                          </w:rPr>
                          <w:t> </w:t>
                        </w:r>
                        <w:r>
                          <w:rPr>
                            <w:color w:val="231F20"/>
                            <w:sz w:val="19"/>
                          </w:rPr>
                          <w:t>reveals</w:t>
                        </w:r>
                        <w:r>
                          <w:rPr>
                            <w:color w:val="231F20"/>
                            <w:spacing w:val="-4"/>
                            <w:sz w:val="19"/>
                          </w:rPr>
                          <w:t> </w:t>
                        </w:r>
                        <w:r>
                          <w:rPr>
                            <w:color w:val="231F20"/>
                            <w:sz w:val="19"/>
                          </w:rPr>
                          <w:t>an</w:t>
                        </w:r>
                        <w:r>
                          <w:rPr>
                            <w:color w:val="231F20"/>
                            <w:spacing w:val="-4"/>
                            <w:sz w:val="19"/>
                          </w:rPr>
                          <w:t> </w:t>
                        </w:r>
                        <w:r>
                          <w:rPr>
                            <w:color w:val="231F20"/>
                            <w:sz w:val="19"/>
                          </w:rPr>
                          <w:t>ending</w:t>
                        </w:r>
                        <w:r>
                          <w:rPr>
                            <w:color w:val="231F20"/>
                            <w:spacing w:val="-4"/>
                            <w:sz w:val="19"/>
                          </w:rPr>
                          <w:t> </w:t>
                        </w:r>
                        <w:r>
                          <w:rPr>
                            <w:color w:val="231F20"/>
                            <w:sz w:val="19"/>
                          </w:rPr>
                          <w:t>balance</w:t>
                        </w:r>
                        <w:r>
                          <w:rPr>
                            <w:color w:val="231F20"/>
                            <w:spacing w:val="-4"/>
                            <w:sz w:val="19"/>
                          </w:rPr>
                          <w:t> </w:t>
                        </w:r>
                        <w:r>
                          <w:rPr>
                            <w:color w:val="231F20"/>
                            <w:sz w:val="19"/>
                          </w:rPr>
                          <w:t>of</w:t>
                        </w:r>
                        <w:r>
                          <w:rPr>
                            <w:color w:val="231F20"/>
                            <w:spacing w:val="-4"/>
                            <w:sz w:val="19"/>
                          </w:rPr>
                          <w:t> </w:t>
                        </w:r>
                        <w:r>
                          <w:rPr>
                            <w:color w:val="231F20"/>
                            <w:sz w:val="19"/>
                          </w:rPr>
                          <w:t>$11,727</w:t>
                        </w:r>
                        <w:r>
                          <w:rPr>
                            <w:color w:val="231F20"/>
                            <w:spacing w:val="-4"/>
                            <w:sz w:val="19"/>
                          </w:rPr>
                          <w:t> </w:t>
                        </w:r>
                        <w:r>
                          <w:rPr>
                            <w:color w:val="231F20"/>
                            <w:sz w:val="19"/>
                          </w:rPr>
                          <w:t>and</w:t>
                        </w:r>
                        <w:r>
                          <w:rPr>
                            <w:color w:val="231F20"/>
                            <w:spacing w:val="-4"/>
                            <w:sz w:val="19"/>
                          </w:rPr>
                          <w:t> </w:t>
                        </w:r>
                        <w:r>
                          <w:rPr>
                            <w:color w:val="231F20"/>
                            <w:sz w:val="19"/>
                          </w:rPr>
                          <w:t>includes</w:t>
                        </w:r>
                        <w:r>
                          <w:rPr>
                            <w:color w:val="231F20"/>
                            <w:spacing w:val="-4"/>
                            <w:sz w:val="19"/>
                          </w:rPr>
                          <w:t> </w:t>
                        </w:r>
                        <w:r>
                          <w:rPr>
                            <w:color w:val="231F20"/>
                            <w:sz w:val="19"/>
                          </w:rPr>
                          <w:t>the</w:t>
                        </w:r>
                        <w:r>
                          <w:rPr>
                            <w:color w:val="231F20"/>
                            <w:spacing w:val="-4"/>
                            <w:sz w:val="19"/>
                          </w:rPr>
                          <w:t> </w:t>
                        </w:r>
                        <w:r>
                          <w:rPr>
                            <w:color w:val="231F20"/>
                            <w:sz w:val="19"/>
                          </w:rPr>
                          <w:t>following</w:t>
                        </w:r>
                        <w:r>
                          <w:rPr>
                            <w:color w:val="231F20"/>
                            <w:spacing w:val="-4"/>
                            <w:sz w:val="19"/>
                          </w:rPr>
                          <w:t> </w:t>
                        </w:r>
                        <w:r>
                          <w:rPr>
                            <w:color w:val="231F20"/>
                            <w:sz w:val="19"/>
                          </w:rPr>
                          <w:t>items not</w:t>
                        </w:r>
                        <w:r>
                          <w:rPr>
                            <w:color w:val="231F20"/>
                            <w:spacing w:val="-8"/>
                            <w:sz w:val="19"/>
                          </w:rPr>
                          <w:t> </w:t>
                        </w:r>
                        <w:r>
                          <w:rPr>
                            <w:color w:val="231F20"/>
                            <w:sz w:val="19"/>
                          </w:rPr>
                          <w:t>yet</w:t>
                        </w:r>
                        <w:r>
                          <w:rPr>
                            <w:color w:val="231F20"/>
                            <w:spacing w:val="-8"/>
                            <w:sz w:val="19"/>
                          </w:rPr>
                          <w:t> </w:t>
                        </w:r>
                        <w:r>
                          <w:rPr>
                            <w:color w:val="231F20"/>
                            <w:sz w:val="19"/>
                          </w:rPr>
                          <w:t>recorded</w:t>
                        </w:r>
                        <w:r>
                          <w:rPr>
                            <w:color w:val="231F20"/>
                            <w:spacing w:val="-8"/>
                            <w:sz w:val="19"/>
                          </w:rPr>
                          <w:t> </w:t>
                        </w:r>
                        <w:r>
                          <w:rPr>
                            <w:color w:val="231F20"/>
                            <w:sz w:val="19"/>
                          </w:rPr>
                          <w:t>by</w:t>
                        </w:r>
                        <w:r>
                          <w:rPr>
                            <w:color w:val="231F20"/>
                            <w:spacing w:val="-8"/>
                            <w:sz w:val="19"/>
                          </w:rPr>
                          <w:t> </w:t>
                        </w:r>
                        <w:r>
                          <w:rPr>
                            <w:color w:val="231F20"/>
                            <w:sz w:val="19"/>
                          </w:rPr>
                          <w:t>Damon:</w:t>
                        </w:r>
                        <w:r>
                          <w:rPr>
                            <w:color w:val="231F20"/>
                            <w:spacing w:val="-8"/>
                            <w:sz w:val="19"/>
                          </w:rPr>
                          <w:t> </w:t>
                        </w:r>
                        <w:r>
                          <w:rPr>
                            <w:color w:val="231F20"/>
                            <w:sz w:val="19"/>
                          </w:rPr>
                          <w:t>bank</w:t>
                        </w:r>
                        <w:r>
                          <w:rPr>
                            <w:color w:val="231F20"/>
                            <w:spacing w:val="-8"/>
                            <w:sz w:val="19"/>
                          </w:rPr>
                          <w:t> </w:t>
                        </w:r>
                        <w:r>
                          <w:rPr>
                            <w:color w:val="231F20"/>
                            <w:sz w:val="19"/>
                          </w:rPr>
                          <w:t>service</w:t>
                        </w:r>
                        <w:r>
                          <w:rPr>
                            <w:color w:val="231F20"/>
                            <w:spacing w:val="-8"/>
                            <w:sz w:val="19"/>
                          </w:rPr>
                          <w:t> </w:t>
                        </w:r>
                        <w:r>
                          <w:rPr>
                            <w:color w:val="231F20"/>
                            <w:sz w:val="19"/>
                          </w:rPr>
                          <w:t>fees</w:t>
                        </w:r>
                        <w:r>
                          <w:rPr>
                            <w:color w:val="231F20"/>
                            <w:spacing w:val="-8"/>
                            <w:sz w:val="19"/>
                          </w:rPr>
                          <w:t> </w:t>
                        </w:r>
                        <w:r>
                          <w:rPr>
                            <w:color w:val="231F20"/>
                            <w:sz w:val="19"/>
                          </w:rPr>
                          <w:t>of</w:t>
                        </w:r>
                        <w:r>
                          <w:rPr>
                            <w:color w:val="231F20"/>
                            <w:spacing w:val="-8"/>
                            <w:sz w:val="19"/>
                          </w:rPr>
                          <w:t> </w:t>
                        </w:r>
                        <w:r>
                          <w:rPr>
                            <w:color w:val="231F20"/>
                            <w:sz w:val="19"/>
                          </w:rPr>
                          <w:t>$150,</w:t>
                        </w:r>
                        <w:r>
                          <w:rPr>
                            <w:color w:val="231F20"/>
                            <w:spacing w:val="-8"/>
                            <w:sz w:val="19"/>
                          </w:rPr>
                          <w:t> </w:t>
                        </w:r>
                        <w:r>
                          <w:rPr>
                            <w:color w:val="231F20"/>
                            <w:sz w:val="19"/>
                          </w:rPr>
                          <w:t>note</w:t>
                        </w:r>
                        <w:r>
                          <w:rPr>
                            <w:color w:val="231F20"/>
                            <w:spacing w:val="-8"/>
                            <w:sz w:val="19"/>
                          </w:rPr>
                          <w:t> </w:t>
                        </w:r>
                        <w:r>
                          <w:rPr>
                            <w:color w:val="231F20"/>
                            <w:sz w:val="19"/>
                          </w:rPr>
                          <w:t>receivable</w:t>
                        </w:r>
                        <w:r>
                          <w:rPr>
                            <w:color w:val="231F20"/>
                            <w:spacing w:val="-8"/>
                            <w:sz w:val="19"/>
                          </w:rPr>
                          <w:t> </w:t>
                        </w:r>
                        <w:r>
                          <w:rPr>
                            <w:color w:val="231F20"/>
                            <w:sz w:val="19"/>
                          </w:rPr>
                          <w:t>collected</w:t>
                        </w:r>
                        <w:r>
                          <w:rPr>
                            <w:color w:val="231F20"/>
                            <w:spacing w:val="-8"/>
                            <w:sz w:val="19"/>
                          </w:rPr>
                          <w:t> </w:t>
                        </w:r>
                        <w:r>
                          <w:rPr>
                            <w:color w:val="231F20"/>
                            <w:sz w:val="19"/>
                          </w:rPr>
                          <w:t>by</w:t>
                        </w:r>
                        <w:r>
                          <w:rPr>
                            <w:color w:val="231F20"/>
                            <w:spacing w:val="-8"/>
                            <w:sz w:val="19"/>
                          </w:rPr>
                          <w:t> </w:t>
                        </w:r>
                        <w:r>
                          <w:rPr>
                            <w:color w:val="231F20"/>
                            <w:sz w:val="19"/>
                          </w:rPr>
                          <w:t>the</w:t>
                        </w:r>
                        <w:r>
                          <w:rPr>
                            <w:color w:val="231F20"/>
                            <w:spacing w:val="-8"/>
                            <w:sz w:val="19"/>
                          </w:rPr>
                          <w:t> </w:t>
                        </w:r>
                        <w:r>
                          <w:rPr>
                            <w:color w:val="231F20"/>
                            <w:sz w:val="19"/>
                          </w:rPr>
                          <w:t>bank</w:t>
                        </w:r>
                        <w:r>
                          <w:rPr>
                            <w:color w:val="231F20"/>
                            <w:spacing w:val="-8"/>
                            <w:sz w:val="19"/>
                          </w:rPr>
                          <w:t> </w:t>
                        </w:r>
                        <w:r>
                          <w:rPr>
                            <w:color w:val="231F20"/>
                            <w:sz w:val="19"/>
                          </w:rPr>
                          <w:t>of</w:t>
                        </w:r>
                      </w:p>
                      <w:p>
                        <w:pPr>
                          <w:pStyle w:val="TableParagraph"/>
                          <w:spacing w:line="259" w:lineRule="auto"/>
                          <w:ind w:left="-5" w:right="91"/>
                          <w:rPr>
                            <w:sz w:val="19"/>
                          </w:rPr>
                        </w:pPr>
                        <w:r>
                          <w:rPr>
                            <w:color w:val="231F20"/>
                            <w:sz w:val="19"/>
                          </w:rPr>
                          <w:t>$5,000,</w:t>
                        </w:r>
                        <w:r>
                          <w:rPr>
                            <w:color w:val="231F20"/>
                            <w:spacing w:val="-6"/>
                            <w:sz w:val="19"/>
                          </w:rPr>
                          <w:t> </w:t>
                        </w:r>
                        <w:r>
                          <w:rPr>
                            <w:color w:val="231F20"/>
                            <w:sz w:val="19"/>
                          </w:rPr>
                          <w:t>and</w:t>
                        </w:r>
                        <w:r>
                          <w:rPr>
                            <w:color w:val="231F20"/>
                            <w:spacing w:val="-6"/>
                            <w:sz w:val="19"/>
                          </w:rPr>
                          <w:t> </w:t>
                        </w:r>
                        <w:r>
                          <w:rPr>
                            <w:color w:val="231F20"/>
                            <w:sz w:val="19"/>
                          </w:rPr>
                          <w:t>interest</w:t>
                        </w:r>
                        <w:r>
                          <w:rPr>
                            <w:color w:val="231F20"/>
                            <w:spacing w:val="-6"/>
                            <w:sz w:val="19"/>
                          </w:rPr>
                          <w:t> </w:t>
                        </w:r>
                        <w:r>
                          <w:rPr>
                            <w:color w:val="231F20"/>
                            <w:sz w:val="19"/>
                          </w:rPr>
                          <w:t>earned</w:t>
                        </w:r>
                        <w:r>
                          <w:rPr>
                            <w:color w:val="231F20"/>
                            <w:spacing w:val="-6"/>
                            <w:sz w:val="19"/>
                          </w:rPr>
                          <w:t> </w:t>
                        </w:r>
                        <w:r>
                          <w:rPr>
                            <w:color w:val="231F20"/>
                            <w:sz w:val="19"/>
                          </w:rPr>
                          <w:t>on</w:t>
                        </w:r>
                        <w:r>
                          <w:rPr>
                            <w:color w:val="231F20"/>
                            <w:spacing w:val="-6"/>
                            <w:sz w:val="19"/>
                          </w:rPr>
                          <w:t> </w:t>
                        </w:r>
                        <w:r>
                          <w:rPr>
                            <w:color w:val="231F20"/>
                            <w:sz w:val="19"/>
                          </w:rPr>
                          <w:t>the</w:t>
                        </w:r>
                        <w:r>
                          <w:rPr>
                            <w:color w:val="231F20"/>
                            <w:spacing w:val="-6"/>
                            <w:sz w:val="19"/>
                          </w:rPr>
                          <w:t> </w:t>
                        </w:r>
                        <w:r>
                          <w:rPr>
                            <w:color w:val="231F20"/>
                            <w:sz w:val="19"/>
                          </w:rPr>
                          <w:t>note</w:t>
                        </w:r>
                        <w:r>
                          <w:rPr>
                            <w:color w:val="231F20"/>
                            <w:spacing w:val="-6"/>
                            <w:sz w:val="19"/>
                          </w:rPr>
                          <w:t> </w:t>
                        </w:r>
                        <w:r>
                          <w:rPr>
                            <w:color w:val="231F20"/>
                            <w:sz w:val="19"/>
                          </w:rPr>
                          <w:t>of</w:t>
                        </w:r>
                        <w:r>
                          <w:rPr>
                            <w:color w:val="231F20"/>
                            <w:spacing w:val="-6"/>
                            <w:sz w:val="19"/>
                          </w:rPr>
                          <w:t> </w:t>
                        </w:r>
                        <w:r>
                          <w:rPr>
                            <w:color w:val="231F20"/>
                            <w:sz w:val="19"/>
                          </w:rPr>
                          <w:t>$320.</w:t>
                        </w:r>
                        <w:r>
                          <w:rPr>
                            <w:color w:val="231F20"/>
                            <w:spacing w:val="-6"/>
                            <w:sz w:val="19"/>
                          </w:rPr>
                          <w:t> </w:t>
                        </w:r>
                        <w:r>
                          <w:rPr>
                            <w:color w:val="231F20"/>
                            <w:sz w:val="19"/>
                          </w:rPr>
                          <w:t>After</w:t>
                        </w:r>
                        <w:r>
                          <w:rPr>
                            <w:color w:val="231F20"/>
                            <w:spacing w:val="-6"/>
                            <w:sz w:val="19"/>
                          </w:rPr>
                          <w:t> </w:t>
                        </w:r>
                        <w:r>
                          <w:rPr>
                            <w:color w:val="231F20"/>
                            <w:sz w:val="19"/>
                          </w:rPr>
                          <w:t>closer</w:t>
                        </w:r>
                        <w:r>
                          <w:rPr>
                            <w:color w:val="231F20"/>
                            <w:spacing w:val="-6"/>
                            <w:sz w:val="19"/>
                          </w:rPr>
                          <w:t> </w:t>
                        </w:r>
                        <w:r>
                          <w:rPr>
                            <w:color w:val="231F20"/>
                            <w:sz w:val="19"/>
                          </w:rPr>
                          <w:t>inspection,</w:t>
                        </w:r>
                        <w:r>
                          <w:rPr>
                            <w:color w:val="231F20"/>
                            <w:spacing w:val="-6"/>
                            <w:sz w:val="19"/>
                          </w:rPr>
                          <w:t> </w:t>
                        </w:r>
                        <w:r>
                          <w:rPr>
                            <w:color w:val="231F20"/>
                            <w:sz w:val="19"/>
                          </w:rPr>
                          <w:t>Damon</w:t>
                        </w:r>
                        <w:r>
                          <w:rPr>
                            <w:color w:val="231F20"/>
                            <w:spacing w:val="-6"/>
                            <w:sz w:val="19"/>
                          </w:rPr>
                          <w:t> </w:t>
                        </w:r>
                        <w:r>
                          <w:rPr>
                            <w:color w:val="231F20"/>
                            <w:sz w:val="19"/>
                          </w:rPr>
                          <w:t>realizes</w:t>
                        </w:r>
                        <w:r>
                          <w:rPr>
                            <w:color w:val="231F20"/>
                            <w:spacing w:val="-6"/>
                            <w:sz w:val="19"/>
                          </w:rPr>
                          <w:t> </w:t>
                        </w:r>
                        <w:r>
                          <w:rPr>
                            <w:color w:val="231F20"/>
                            <w:sz w:val="19"/>
                          </w:rPr>
                          <w:t>that the</w:t>
                        </w:r>
                        <w:r>
                          <w:rPr>
                            <w:color w:val="231F20"/>
                            <w:spacing w:val="-2"/>
                            <w:sz w:val="19"/>
                          </w:rPr>
                          <w:t> </w:t>
                        </w:r>
                        <w:r>
                          <w:rPr>
                            <w:color w:val="231F20"/>
                            <w:sz w:val="19"/>
                          </w:rPr>
                          <w:t>bank</w:t>
                        </w:r>
                        <w:r>
                          <w:rPr>
                            <w:color w:val="231F20"/>
                            <w:spacing w:val="-2"/>
                            <w:sz w:val="19"/>
                          </w:rPr>
                          <w:t> </w:t>
                        </w:r>
                        <w:r>
                          <w:rPr>
                            <w:color w:val="231F20"/>
                            <w:sz w:val="19"/>
                          </w:rPr>
                          <w:t>incorrectly</w:t>
                        </w:r>
                        <w:r>
                          <w:rPr>
                            <w:color w:val="231F20"/>
                            <w:spacing w:val="-2"/>
                            <w:sz w:val="19"/>
                          </w:rPr>
                          <w:t> </w:t>
                        </w:r>
                        <w:r>
                          <w:rPr>
                            <w:color w:val="231F20"/>
                            <w:sz w:val="19"/>
                          </w:rPr>
                          <w:t>charged</w:t>
                        </w:r>
                        <w:r>
                          <w:rPr>
                            <w:color w:val="231F20"/>
                            <w:spacing w:val="-2"/>
                            <w:sz w:val="19"/>
                          </w:rPr>
                          <w:t> </w:t>
                        </w:r>
                        <w:r>
                          <w:rPr>
                            <w:color w:val="231F20"/>
                            <w:sz w:val="19"/>
                          </w:rPr>
                          <w:t>the</w:t>
                        </w:r>
                        <w:r>
                          <w:rPr>
                            <w:color w:val="231F20"/>
                            <w:spacing w:val="-2"/>
                            <w:sz w:val="19"/>
                          </w:rPr>
                          <w:t> </w:t>
                        </w:r>
                        <w:r>
                          <w:rPr>
                            <w:color w:val="231F20"/>
                            <w:sz w:val="19"/>
                          </w:rPr>
                          <w:t>company’s</w:t>
                        </w:r>
                        <w:r>
                          <w:rPr>
                            <w:color w:val="231F20"/>
                            <w:spacing w:val="-2"/>
                            <w:sz w:val="19"/>
                          </w:rPr>
                          <w:t> </w:t>
                        </w:r>
                        <w:r>
                          <w:rPr>
                            <w:color w:val="231F20"/>
                            <w:sz w:val="19"/>
                          </w:rPr>
                          <w:t>account</w:t>
                        </w:r>
                        <w:r>
                          <w:rPr>
                            <w:color w:val="231F20"/>
                            <w:spacing w:val="-2"/>
                            <w:sz w:val="19"/>
                          </w:rPr>
                          <w:t> </w:t>
                        </w:r>
                        <w:r>
                          <w:rPr>
                            <w:color w:val="231F20"/>
                            <w:sz w:val="19"/>
                          </w:rPr>
                          <w:t>$300</w:t>
                        </w:r>
                        <w:r>
                          <w:rPr>
                            <w:color w:val="231F20"/>
                            <w:spacing w:val="-2"/>
                            <w:sz w:val="19"/>
                          </w:rPr>
                          <w:t> </w:t>
                        </w:r>
                        <w:r>
                          <w:rPr>
                            <w:color w:val="231F20"/>
                            <w:sz w:val="19"/>
                          </w:rPr>
                          <w:t>for</w:t>
                        </w:r>
                        <w:r>
                          <w:rPr>
                            <w:color w:val="231F20"/>
                            <w:spacing w:val="-2"/>
                            <w:sz w:val="19"/>
                          </w:rPr>
                          <w:t> </w:t>
                        </w:r>
                        <w:r>
                          <w:rPr>
                            <w:color w:val="231F20"/>
                            <w:sz w:val="19"/>
                          </w:rPr>
                          <w:t>an</w:t>
                        </w:r>
                        <w:r>
                          <w:rPr>
                            <w:color w:val="231F20"/>
                            <w:spacing w:val="-2"/>
                            <w:sz w:val="19"/>
                          </w:rPr>
                          <w:t> </w:t>
                        </w:r>
                        <w:r>
                          <w:rPr>
                            <w:color w:val="231F20"/>
                            <w:sz w:val="19"/>
                          </w:rPr>
                          <w:t>automatic</w:t>
                        </w:r>
                        <w:r>
                          <w:rPr>
                            <w:color w:val="231F20"/>
                            <w:spacing w:val="-2"/>
                            <w:sz w:val="19"/>
                          </w:rPr>
                          <w:t> </w:t>
                        </w:r>
                        <w:r>
                          <w:rPr>
                            <w:color w:val="231F20"/>
                            <w:sz w:val="19"/>
                          </w:rPr>
                          <w:t>withdrawal</w:t>
                        </w:r>
                        <w:r>
                          <w:rPr>
                            <w:color w:val="231F20"/>
                            <w:spacing w:val="-2"/>
                            <w:sz w:val="19"/>
                          </w:rPr>
                          <w:t> </w:t>
                        </w:r>
                        <w:r>
                          <w:rPr>
                            <w:color w:val="231F20"/>
                            <w:sz w:val="19"/>
                          </w:rPr>
                          <w:t>that should have been charged to another customer’s account. The bank agrees to the error.</w:t>
                        </w:r>
                      </w:p>
                      <w:p>
                        <w:pPr>
                          <w:pStyle w:val="TableParagraph"/>
                          <w:spacing w:before="139"/>
                          <w:ind w:left="-5"/>
                          <w:rPr>
                            <w:rFonts w:ascii="Arial"/>
                            <w:b/>
                            <w:i/>
                            <w:sz w:val="19"/>
                          </w:rPr>
                        </w:pPr>
                        <w:r>
                          <w:rPr>
                            <w:rFonts w:ascii="Arial"/>
                            <w:b/>
                            <w:i/>
                            <w:color w:val="231F20"/>
                            <w:spacing w:val="-2"/>
                            <w:sz w:val="19"/>
                          </w:rPr>
                          <w:t>Required:</w:t>
                        </w:r>
                      </w:p>
                      <w:p>
                        <w:pPr>
                          <w:pStyle w:val="TableParagraph"/>
                          <w:numPr>
                            <w:ilvl w:val="2"/>
                            <w:numId w:val="48"/>
                          </w:numPr>
                          <w:tabs>
                            <w:tab w:pos="236" w:val="left" w:leader="none"/>
                          </w:tabs>
                          <w:spacing w:line="259" w:lineRule="auto" w:before="20" w:after="0"/>
                          <w:ind w:left="235" w:right="1092" w:hanging="209"/>
                          <w:jc w:val="left"/>
                          <w:rPr>
                            <w:sz w:val="19"/>
                          </w:rPr>
                        </w:pPr>
                        <w:r>
                          <w:rPr>
                            <w:color w:val="231F20"/>
                            <w:sz w:val="19"/>
                          </w:rPr>
                          <w:t>Prepare</w:t>
                        </w:r>
                        <w:r>
                          <w:rPr>
                            <w:color w:val="231F20"/>
                            <w:spacing w:val="-10"/>
                            <w:sz w:val="19"/>
                          </w:rPr>
                          <w:t> </w:t>
                        </w:r>
                        <w:r>
                          <w:rPr>
                            <w:color w:val="231F20"/>
                            <w:sz w:val="19"/>
                          </w:rPr>
                          <w:t>a</w:t>
                        </w:r>
                        <w:r>
                          <w:rPr>
                            <w:color w:val="231F20"/>
                            <w:spacing w:val="-10"/>
                            <w:sz w:val="19"/>
                          </w:rPr>
                          <w:t> </w:t>
                        </w:r>
                        <w:r>
                          <w:rPr>
                            <w:color w:val="231F20"/>
                            <w:sz w:val="19"/>
                          </w:rPr>
                          <w:t>bank</w:t>
                        </w:r>
                        <w:r>
                          <w:rPr>
                            <w:color w:val="231F20"/>
                            <w:spacing w:val="-10"/>
                            <w:sz w:val="19"/>
                          </w:rPr>
                          <w:t> </w:t>
                        </w:r>
                        <w:r>
                          <w:rPr>
                            <w:color w:val="231F20"/>
                            <w:sz w:val="19"/>
                          </w:rPr>
                          <w:t>reconciliation</w:t>
                        </w:r>
                        <w:r>
                          <w:rPr>
                            <w:color w:val="231F20"/>
                            <w:spacing w:val="-10"/>
                            <w:sz w:val="19"/>
                          </w:rPr>
                          <w:t> </w:t>
                        </w:r>
                        <w:r>
                          <w:rPr>
                            <w:color w:val="231F20"/>
                            <w:sz w:val="19"/>
                          </w:rPr>
                          <w:t>to</w:t>
                        </w:r>
                        <w:r>
                          <w:rPr>
                            <w:color w:val="231F20"/>
                            <w:spacing w:val="-10"/>
                            <w:sz w:val="19"/>
                          </w:rPr>
                          <w:t> </w:t>
                        </w:r>
                        <w:r>
                          <w:rPr>
                            <w:color w:val="231F20"/>
                            <w:sz w:val="19"/>
                          </w:rPr>
                          <w:t>calculate</w:t>
                        </w:r>
                        <w:r>
                          <w:rPr>
                            <w:color w:val="231F20"/>
                            <w:spacing w:val="-10"/>
                            <w:sz w:val="19"/>
                          </w:rPr>
                          <w:t> </w:t>
                        </w:r>
                        <w:r>
                          <w:rPr>
                            <w:color w:val="231F20"/>
                            <w:sz w:val="19"/>
                          </w:rPr>
                          <w:t>the</w:t>
                        </w:r>
                        <w:r>
                          <w:rPr>
                            <w:color w:val="231F20"/>
                            <w:spacing w:val="-10"/>
                            <w:sz w:val="19"/>
                          </w:rPr>
                          <w:t> </w:t>
                        </w:r>
                        <w:r>
                          <w:rPr>
                            <w:color w:val="231F20"/>
                            <w:sz w:val="19"/>
                          </w:rPr>
                          <w:t>correct</w:t>
                        </w:r>
                        <w:r>
                          <w:rPr>
                            <w:color w:val="231F20"/>
                            <w:spacing w:val="-10"/>
                            <w:sz w:val="19"/>
                          </w:rPr>
                          <w:t> </w:t>
                        </w:r>
                        <w:r>
                          <w:rPr>
                            <w:color w:val="231F20"/>
                            <w:sz w:val="19"/>
                          </w:rPr>
                          <w:t>ending</w:t>
                        </w:r>
                        <w:r>
                          <w:rPr>
                            <w:color w:val="231F20"/>
                            <w:spacing w:val="-10"/>
                            <w:sz w:val="19"/>
                          </w:rPr>
                          <w:t> </w:t>
                        </w:r>
                        <w:r>
                          <w:rPr>
                            <w:color w:val="231F20"/>
                            <w:sz w:val="19"/>
                          </w:rPr>
                          <w:t>balance</w:t>
                        </w:r>
                        <w:r>
                          <w:rPr>
                            <w:color w:val="231F20"/>
                            <w:spacing w:val="-10"/>
                            <w:sz w:val="19"/>
                          </w:rPr>
                          <w:t> </w:t>
                        </w:r>
                        <w:r>
                          <w:rPr>
                            <w:color w:val="231F20"/>
                            <w:sz w:val="19"/>
                          </w:rPr>
                          <w:t>of</w:t>
                        </w:r>
                        <w:r>
                          <w:rPr>
                            <w:color w:val="231F20"/>
                            <w:spacing w:val="-10"/>
                            <w:sz w:val="19"/>
                          </w:rPr>
                          <w:t> </w:t>
                        </w:r>
                        <w:r>
                          <w:rPr>
                            <w:color w:val="231F20"/>
                            <w:sz w:val="19"/>
                          </w:rPr>
                          <w:t>cash</w:t>
                        </w:r>
                        <w:r>
                          <w:rPr>
                            <w:color w:val="231F20"/>
                            <w:spacing w:val="-10"/>
                            <w:sz w:val="19"/>
                          </w:rPr>
                          <w:t> </w:t>
                        </w:r>
                        <w:r>
                          <w:rPr>
                            <w:color w:val="231F20"/>
                            <w:sz w:val="19"/>
                          </w:rPr>
                          <w:t>on October 31, 2024.</w:t>
                        </w:r>
                      </w:p>
                      <w:p>
                        <w:pPr>
                          <w:pStyle w:val="TableParagraph"/>
                          <w:numPr>
                            <w:ilvl w:val="2"/>
                            <w:numId w:val="48"/>
                          </w:numPr>
                          <w:tabs>
                            <w:tab w:pos="236" w:val="left" w:leader="none"/>
                          </w:tabs>
                          <w:spacing w:line="222" w:lineRule="exact" w:before="0" w:after="0"/>
                          <w:ind w:left="235" w:right="0" w:hanging="218"/>
                          <w:jc w:val="left"/>
                          <w:rPr>
                            <w:sz w:val="19"/>
                          </w:rPr>
                        </w:pPr>
                        <w:r>
                          <w:rPr>
                            <w:color w:val="231F20"/>
                            <w:sz w:val="19"/>
                          </w:rPr>
                          <w:t>Record</w:t>
                        </w:r>
                        <w:r>
                          <w:rPr>
                            <w:color w:val="231F20"/>
                            <w:spacing w:val="-11"/>
                            <w:sz w:val="19"/>
                          </w:rPr>
                          <w:t> </w:t>
                        </w:r>
                        <w:r>
                          <w:rPr>
                            <w:color w:val="231F20"/>
                            <w:sz w:val="19"/>
                          </w:rPr>
                          <w:t>the</w:t>
                        </w:r>
                        <w:r>
                          <w:rPr>
                            <w:color w:val="231F20"/>
                            <w:spacing w:val="-10"/>
                            <w:sz w:val="19"/>
                          </w:rPr>
                          <w:t> </w:t>
                        </w:r>
                        <w:r>
                          <w:rPr>
                            <w:color w:val="231F20"/>
                            <w:sz w:val="19"/>
                          </w:rPr>
                          <w:t>necessary</w:t>
                        </w:r>
                        <w:r>
                          <w:rPr>
                            <w:color w:val="231F20"/>
                            <w:spacing w:val="-11"/>
                            <w:sz w:val="19"/>
                          </w:rPr>
                          <w:t> </w:t>
                        </w:r>
                        <w:r>
                          <w:rPr>
                            <w:color w:val="231F20"/>
                            <w:sz w:val="19"/>
                          </w:rPr>
                          <w:t>entries</w:t>
                        </w:r>
                        <w:r>
                          <w:rPr>
                            <w:color w:val="231F20"/>
                            <w:spacing w:val="-10"/>
                            <w:sz w:val="19"/>
                          </w:rPr>
                          <w:t> </w:t>
                        </w:r>
                        <w:r>
                          <w:rPr>
                            <w:color w:val="231F20"/>
                            <w:sz w:val="19"/>
                          </w:rPr>
                          <w:t>to</w:t>
                        </w:r>
                        <w:r>
                          <w:rPr>
                            <w:color w:val="231F20"/>
                            <w:spacing w:val="-11"/>
                            <w:sz w:val="19"/>
                          </w:rPr>
                          <w:t> </w:t>
                        </w:r>
                        <w:r>
                          <w:rPr>
                            <w:color w:val="231F20"/>
                            <w:sz w:val="19"/>
                          </w:rPr>
                          <w:t>adjust</w:t>
                        </w:r>
                        <w:r>
                          <w:rPr>
                            <w:color w:val="231F20"/>
                            <w:spacing w:val="-10"/>
                            <w:sz w:val="19"/>
                          </w:rPr>
                          <w:t> </w:t>
                        </w:r>
                        <w:r>
                          <w:rPr>
                            <w:color w:val="231F20"/>
                            <w:sz w:val="19"/>
                          </w:rPr>
                          <w:t>the</w:t>
                        </w:r>
                        <w:r>
                          <w:rPr>
                            <w:color w:val="231F20"/>
                            <w:spacing w:val="-10"/>
                            <w:sz w:val="19"/>
                          </w:rPr>
                          <w:t> </w:t>
                        </w:r>
                        <w:r>
                          <w:rPr>
                            <w:color w:val="231F20"/>
                            <w:sz w:val="19"/>
                          </w:rPr>
                          <w:t>balance</w:t>
                        </w:r>
                        <w:r>
                          <w:rPr>
                            <w:color w:val="231F20"/>
                            <w:spacing w:val="-11"/>
                            <w:sz w:val="19"/>
                          </w:rPr>
                          <w:t> </w:t>
                        </w:r>
                        <w:r>
                          <w:rPr>
                            <w:color w:val="231F20"/>
                            <w:sz w:val="19"/>
                          </w:rPr>
                          <w:t>for</w:t>
                        </w:r>
                        <w:r>
                          <w:rPr>
                            <w:color w:val="231F20"/>
                            <w:spacing w:val="-10"/>
                            <w:sz w:val="19"/>
                          </w:rPr>
                          <w:t> </w:t>
                        </w:r>
                        <w:r>
                          <w:rPr>
                            <w:color w:val="231F20"/>
                            <w:spacing w:val="-2"/>
                            <w:sz w:val="19"/>
                          </w:rPr>
                          <w:t>cash.</w:t>
                        </w:r>
                      </w:p>
                      <w:p>
                        <w:pPr>
                          <w:pStyle w:val="TableParagraph"/>
                          <w:spacing w:line="252" w:lineRule="auto" w:before="109"/>
                          <w:ind w:left="-5"/>
                          <w:rPr>
                            <w:sz w:val="19"/>
                          </w:rPr>
                        </w:pPr>
                        <w:r>
                          <w:rPr>
                            <w:rFonts w:ascii="Arial Black" w:hAnsi="Arial Black"/>
                            <w:color w:val="7F2654"/>
                            <w:sz w:val="19"/>
                          </w:rPr>
                          <w:t>E4–12</w:t>
                        </w:r>
                        <w:r>
                          <w:rPr>
                            <w:rFonts w:ascii="Arial Black" w:hAnsi="Arial Black"/>
                            <w:color w:val="7F2654"/>
                            <w:spacing w:val="-16"/>
                            <w:sz w:val="19"/>
                          </w:rPr>
                          <w:t> </w:t>
                        </w:r>
                        <w:r>
                          <w:rPr>
                            <w:color w:val="231F20"/>
                            <w:sz w:val="19"/>
                          </w:rPr>
                          <w:t>Halle’s</w:t>
                        </w:r>
                        <w:r>
                          <w:rPr>
                            <w:color w:val="231F20"/>
                            <w:spacing w:val="-11"/>
                            <w:sz w:val="19"/>
                          </w:rPr>
                          <w:t> </w:t>
                        </w:r>
                        <w:r>
                          <w:rPr>
                            <w:color w:val="231F20"/>
                            <w:sz w:val="19"/>
                          </w:rPr>
                          <w:t>Berry</w:t>
                        </w:r>
                        <w:r>
                          <w:rPr>
                            <w:color w:val="231F20"/>
                            <w:spacing w:val="-10"/>
                            <w:sz w:val="19"/>
                          </w:rPr>
                          <w:t> </w:t>
                        </w:r>
                        <w:r>
                          <w:rPr>
                            <w:color w:val="231F20"/>
                            <w:sz w:val="19"/>
                          </w:rPr>
                          <w:t>Farm</w:t>
                        </w:r>
                        <w:r>
                          <w:rPr>
                            <w:color w:val="231F20"/>
                            <w:spacing w:val="-11"/>
                            <w:sz w:val="19"/>
                          </w:rPr>
                          <w:t> </w:t>
                        </w:r>
                        <w:r>
                          <w:rPr>
                            <w:color w:val="231F20"/>
                            <w:sz w:val="19"/>
                          </w:rPr>
                          <w:t>establishes</w:t>
                        </w:r>
                        <w:r>
                          <w:rPr>
                            <w:color w:val="231F20"/>
                            <w:spacing w:val="-7"/>
                            <w:sz w:val="19"/>
                          </w:rPr>
                          <w:t> </w:t>
                        </w:r>
                        <w:r>
                          <w:rPr>
                            <w:color w:val="231F20"/>
                            <w:sz w:val="19"/>
                          </w:rPr>
                          <w:t>a</w:t>
                        </w:r>
                        <w:r>
                          <w:rPr>
                            <w:color w:val="231F20"/>
                            <w:spacing w:val="-7"/>
                            <w:sz w:val="19"/>
                          </w:rPr>
                          <w:t> </w:t>
                        </w:r>
                        <w:r>
                          <w:rPr>
                            <w:color w:val="231F20"/>
                            <w:sz w:val="19"/>
                          </w:rPr>
                          <w:t>$200</w:t>
                        </w:r>
                        <w:r>
                          <w:rPr>
                            <w:color w:val="231F20"/>
                            <w:spacing w:val="-7"/>
                            <w:sz w:val="19"/>
                          </w:rPr>
                          <w:t> </w:t>
                        </w:r>
                        <w:r>
                          <w:rPr>
                            <w:color w:val="231F20"/>
                            <w:sz w:val="19"/>
                          </w:rPr>
                          <w:t>petty</w:t>
                        </w:r>
                        <w:r>
                          <w:rPr>
                            <w:color w:val="231F20"/>
                            <w:spacing w:val="-7"/>
                            <w:sz w:val="19"/>
                          </w:rPr>
                          <w:t> </w:t>
                        </w:r>
                        <w:r>
                          <w:rPr>
                            <w:color w:val="231F20"/>
                            <w:sz w:val="19"/>
                          </w:rPr>
                          <w:t>cash</w:t>
                        </w:r>
                        <w:r>
                          <w:rPr>
                            <w:color w:val="231F20"/>
                            <w:spacing w:val="-7"/>
                            <w:sz w:val="19"/>
                          </w:rPr>
                          <w:t> </w:t>
                        </w:r>
                        <w:r>
                          <w:rPr>
                            <w:color w:val="231F20"/>
                            <w:sz w:val="19"/>
                          </w:rPr>
                          <w:t>fund</w:t>
                        </w:r>
                        <w:r>
                          <w:rPr>
                            <w:color w:val="231F20"/>
                            <w:spacing w:val="-7"/>
                            <w:sz w:val="19"/>
                          </w:rPr>
                          <w:t> </w:t>
                        </w:r>
                        <w:r>
                          <w:rPr>
                            <w:color w:val="231F20"/>
                            <w:sz w:val="19"/>
                          </w:rPr>
                          <w:t>on</w:t>
                        </w:r>
                        <w:r>
                          <w:rPr>
                            <w:color w:val="231F20"/>
                            <w:spacing w:val="-7"/>
                            <w:sz w:val="19"/>
                          </w:rPr>
                          <w:t> </w:t>
                        </w:r>
                        <w:r>
                          <w:rPr>
                            <w:color w:val="231F20"/>
                            <w:sz w:val="19"/>
                          </w:rPr>
                          <w:t>September</w:t>
                        </w:r>
                        <w:r>
                          <w:rPr>
                            <w:color w:val="231F20"/>
                            <w:spacing w:val="-7"/>
                            <w:sz w:val="19"/>
                          </w:rPr>
                          <w:t> </w:t>
                        </w:r>
                        <w:r>
                          <w:rPr>
                            <w:color w:val="231F20"/>
                            <w:sz w:val="19"/>
                          </w:rPr>
                          <w:t>4</w:t>
                        </w:r>
                        <w:r>
                          <w:rPr>
                            <w:color w:val="231F20"/>
                            <w:spacing w:val="-7"/>
                            <w:sz w:val="19"/>
                          </w:rPr>
                          <w:t> </w:t>
                        </w:r>
                        <w:r>
                          <w:rPr>
                            <w:color w:val="231F20"/>
                            <w:sz w:val="19"/>
                          </w:rPr>
                          <w:t>to</w:t>
                        </w:r>
                        <w:r>
                          <w:rPr>
                            <w:color w:val="231F20"/>
                            <w:spacing w:val="-7"/>
                            <w:sz w:val="19"/>
                          </w:rPr>
                          <w:t> </w:t>
                        </w:r>
                        <w:r>
                          <w:rPr>
                            <w:color w:val="231F20"/>
                            <w:sz w:val="19"/>
                          </w:rPr>
                          <w:t>pay</w:t>
                        </w:r>
                        <w:r>
                          <w:rPr>
                            <w:color w:val="231F20"/>
                            <w:spacing w:val="-7"/>
                            <w:sz w:val="19"/>
                          </w:rPr>
                          <w:t> </w:t>
                        </w:r>
                        <w:r>
                          <w:rPr>
                            <w:color w:val="231F20"/>
                            <w:sz w:val="19"/>
                          </w:rPr>
                          <w:t>for</w:t>
                        </w:r>
                        <w:r>
                          <w:rPr>
                            <w:color w:val="231F20"/>
                            <w:spacing w:val="-7"/>
                            <w:sz w:val="19"/>
                          </w:rPr>
                          <w:t> </w:t>
                        </w:r>
                        <w:r>
                          <w:rPr>
                            <w:color w:val="231F20"/>
                            <w:sz w:val="19"/>
                          </w:rPr>
                          <w:t>minor cash</w:t>
                        </w:r>
                        <w:r>
                          <w:rPr>
                            <w:color w:val="231F20"/>
                            <w:spacing w:val="-2"/>
                            <w:sz w:val="19"/>
                          </w:rPr>
                          <w:t> </w:t>
                        </w:r>
                        <w:r>
                          <w:rPr>
                            <w:color w:val="231F20"/>
                            <w:sz w:val="19"/>
                          </w:rPr>
                          <w:t>expenditures.</w:t>
                        </w:r>
                        <w:r>
                          <w:rPr>
                            <w:color w:val="231F20"/>
                            <w:spacing w:val="-2"/>
                            <w:sz w:val="19"/>
                          </w:rPr>
                          <w:t> </w:t>
                        </w:r>
                        <w:r>
                          <w:rPr>
                            <w:color w:val="231F20"/>
                            <w:sz w:val="19"/>
                          </w:rPr>
                          <w:t>The</w:t>
                        </w:r>
                        <w:r>
                          <w:rPr>
                            <w:color w:val="231F20"/>
                            <w:spacing w:val="-2"/>
                            <w:sz w:val="19"/>
                          </w:rPr>
                          <w:t> </w:t>
                        </w:r>
                        <w:r>
                          <w:rPr>
                            <w:color w:val="231F20"/>
                            <w:sz w:val="19"/>
                          </w:rPr>
                          <w:t>fund</w:t>
                        </w:r>
                        <w:r>
                          <w:rPr>
                            <w:color w:val="231F20"/>
                            <w:spacing w:val="-2"/>
                            <w:sz w:val="19"/>
                          </w:rPr>
                          <w:t> </w:t>
                        </w:r>
                        <w:r>
                          <w:rPr>
                            <w:color w:val="231F20"/>
                            <w:sz w:val="19"/>
                          </w:rPr>
                          <w:t>is</w:t>
                        </w:r>
                        <w:r>
                          <w:rPr>
                            <w:color w:val="231F20"/>
                            <w:spacing w:val="-2"/>
                            <w:sz w:val="19"/>
                          </w:rPr>
                          <w:t> </w:t>
                        </w:r>
                        <w:r>
                          <w:rPr>
                            <w:color w:val="231F20"/>
                            <w:sz w:val="19"/>
                          </w:rPr>
                          <w:t>replenished</w:t>
                        </w:r>
                        <w:r>
                          <w:rPr>
                            <w:color w:val="231F20"/>
                            <w:spacing w:val="-2"/>
                            <w:sz w:val="19"/>
                          </w:rPr>
                          <w:t> </w:t>
                        </w:r>
                        <w:r>
                          <w:rPr>
                            <w:color w:val="231F20"/>
                            <w:sz w:val="19"/>
                          </w:rPr>
                          <w:t>at</w:t>
                        </w:r>
                        <w:r>
                          <w:rPr>
                            <w:color w:val="231F20"/>
                            <w:spacing w:val="-2"/>
                            <w:sz w:val="19"/>
                          </w:rPr>
                          <w:t> </w:t>
                        </w:r>
                        <w:r>
                          <w:rPr>
                            <w:color w:val="231F20"/>
                            <w:sz w:val="19"/>
                          </w:rPr>
                          <w:t>the</w:t>
                        </w:r>
                        <w:r>
                          <w:rPr>
                            <w:color w:val="231F20"/>
                            <w:spacing w:val="-2"/>
                            <w:sz w:val="19"/>
                          </w:rPr>
                          <w:t> </w:t>
                        </w:r>
                        <w:r>
                          <w:rPr>
                            <w:color w:val="231F20"/>
                            <w:sz w:val="19"/>
                          </w:rPr>
                          <w:t>end</w:t>
                        </w:r>
                        <w:r>
                          <w:rPr>
                            <w:color w:val="231F20"/>
                            <w:spacing w:val="-2"/>
                            <w:sz w:val="19"/>
                          </w:rPr>
                          <w:t> </w:t>
                        </w:r>
                        <w:r>
                          <w:rPr>
                            <w:color w:val="231F20"/>
                            <w:sz w:val="19"/>
                          </w:rPr>
                          <w:t>of</w:t>
                        </w:r>
                        <w:r>
                          <w:rPr>
                            <w:color w:val="231F20"/>
                            <w:spacing w:val="-2"/>
                            <w:sz w:val="19"/>
                          </w:rPr>
                          <w:t> </w:t>
                        </w:r>
                        <w:r>
                          <w:rPr>
                            <w:color w:val="231F20"/>
                            <w:sz w:val="19"/>
                          </w:rPr>
                          <w:t>each</w:t>
                        </w:r>
                        <w:r>
                          <w:rPr>
                            <w:color w:val="231F20"/>
                            <w:spacing w:val="-2"/>
                            <w:sz w:val="19"/>
                          </w:rPr>
                          <w:t> </w:t>
                        </w:r>
                        <w:r>
                          <w:rPr>
                            <w:color w:val="231F20"/>
                            <w:sz w:val="19"/>
                          </w:rPr>
                          <w:t>month.</w:t>
                        </w:r>
                        <w:r>
                          <w:rPr>
                            <w:color w:val="231F20"/>
                            <w:spacing w:val="-2"/>
                            <w:sz w:val="19"/>
                          </w:rPr>
                          <w:t> </w:t>
                        </w:r>
                        <w:r>
                          <w:rPr>
                            <w:color w:val="231F20"/>
                            <w:sz w:val="19"/>
                          </w:rPr>
                          <w:t>At</w:t>
                        </w:r>
                        <w:r>
                          <w:rPr>
                            <w:color w:val="231F20"/>
                            <w:spacing w:val="-2"/>
                            <w:sz w:val="19"/>
                          </w:rPr>
                          <w:t> </w:t>
                        </w:r>
                        <w:r>
                          <w:rPr>
                            <w:color w:val="231F20"/>
                            <w:sz w:val="19"/>
                          </w:rPr>
                          <w:t>the</w:t>
                        </w:r>
                        <w:r>
                          <w:rPr>
                            <w:color w:val="231F20"/>
                            <w:spacing w:val="-2"/>
                            <w:sz w:val="19"/>
                          </w:rPr>
                          <w:t> </w:t>
                        </w:r>
                        <w:r>
                          <w:rPr>
                            <w:color w:val="231F20"/>
                            <w:sz w:val="19"/>
                          </w:rPr>
                          <w:t>end</w:t>
                        </w:r>
                        <w:r>
                          <w:rPr>
                            <w:color w:val="231F20"/>
                            <w:spacing w:val="-2"/>
                            <w:sz w:val="19"/>
                          </w:rPr>
                          <w:t> </w:t>
                        </w:r>
                        <w:r>
                          <w:rPr>
                            <w:color w:val="231F20"/>
                            <w:sz w:val="19"/>
                          </w:rPr>
                          <w:t>of</w:t>
                        </w:r>
                        <w:r>
                          <w:rPr>
                            <w:color w:val="231F20"/>
                            <w:spacing w:val="-2"/>
                            <w:sz w:val="19"/>
                          </w:rPr>
                          <w:t> </w:t>
                        </w:r>
                        <w:r>
                          <w:rPr>
                            <w:color w:val="231F20"/>
                            <w:sz w:val="19"/>
                          </w:rPr>
                          <w:t>September, the fund contains $30 in cash. The company has also issued a credit card and authorized its office manager to make purchases. Expenditures for the month include the following items:</w:t>
                        </w:r>
                      </w:p>
                      <w:p>
                        <w:pPr>
                          <w:pStyle w:val="TableParagraph"/>
                          <w:spacing w:before="10"/>
                          <w:rPr>
                            <w:rFonts w:ascii="Proxima Nova Rg"/>
                            <w:b/>
                            <w:sz w:val="21"/>
                          </w:rPr>
                        </w:pPr>
                      </w:p>
                      <w:p>
                        <w:pPr>
                          <w:pStyle w:val="TableParagraph"/>
                          <w:tabs>
                            <w:tab w:pos="4739" w:val="left" w:leader="none"/>
                            <w:tab w:pos="4828" w:val="left" w:leader="none"/>
                          </w:tabs>
                          <w:spacing w:before="1"/>
                          <w:ind w:left="428" w:right="2539" w:hanging="1"/>
                          <w:rPr>
                            <w:sz w:val="19"/>
                          </w:rPr>
                        </w:pPr>
                        <w:r>
                          <w:rPr>
                            <w:color w:val="231F20"/>
                            <w:sz w:val="19"/>
                          </w:rPr>
                          <w:t>Entertainment for office party (petty cash)</w:t>
                          <w:tab/>
                        </w:r>
                        <w:r>
                          <w:rPr>
                            <w:color w:val="231F20"/>
                            <w:spacing w:val="-10"/>
                            <w:sz w:val="19"/>
                          </w:rPr>
                          <w:t>$170</w:t>
                        </w:r>
                        <w:r>
                          <w:rPr>
                            <w:color w:val="231F20"/>
                            <w:sz w:val="19"/>
                          </w:rPr>
                          <w:t> </w:t>
                        </w:r>
                        <w:r>
                          <w:rPr>
                            <w:color w:val="231F20"/>
                            <w:spacing w:val="-2"/>
                            <w:sz w:val="19"/>
                          </w:rPr>
                          <w:t>Repairs</w:t>
                        </w:r>
                        <w:r>
                          <w:rPr>
                            <w:color w:val="231F20"/>
                            <w:spacing w:val="-1"/>
                            <w:sz w:val="19"/>
                          </w:rPr>
                          <w:t> </w:t>
                        </w:r>
                        <w:r>
                          <w:rPr>
                            <w:color w:val="231F20"/>
                            <w:spacing w:val="-2"/>
                            <w:sz w:val="19"/>
                          </w:rPr>
                          <w:t>and</w:t>
                        </w:r>
                        <w:r>
                          <w:rPr>
                            <w:color w:val="231F20"/>
                            <w:spacing w:val="-1"/>
                            <w:sz w:val="19"/>
                          </w:rPr>
                          <w:t> </w:t>
                        </w:r>
                        <w:r>
                          <w:rPr>
                            <w:color w:val="231F20"/>
                            <w:spacing w:val="-2"/>
                            <w:sz w:val="19"/>
                          </w:rPr>
                          <w:t>maintenance</w:t>
                        </w:r>
                        <w:r>
                          <w:rPr>
                            <w:color w:val="231F20"/>
                            <w:sz w:val="19"/>
                          </w:rPr>
                          <w:t> </w:t>
                        </w:r>
                        <w:r>
                          <w:rPr>
                            <w:color w:val="231F20"/>
                            <w:spacing w:val="-2"/>
                            <w:sz w:val="19"/>
                          </w:rPr>
                          <w:t>(credit</w:t>
                        </w:r>
                        <w:r>
                          <w:rPr>
                            <w:color w:val="231F20"/>
                            <w:spacing w:val="-1"/>
                            <w:sz w:val="19"/>
                          </w:rPr>
                          <w:t> </w:t>
                        </w:r>
                        <w:r>
                          <w:rPr>
                            <w:color w:val="231F20"/>
                            <w:spacing w:val="-4"/>
                            <w:sz w:val="19"/>
                          </w:rPr>
                          <w:t>card)</w:t>
                        </w:r>
                        <w:r>
                          <w:rPr>
                            <w:color w:val="231F20"/>
                            <w:sz w:val="19"/>
                          </w:rPr>
                          <w:tab/>
                          <w:tab/>
                        </w:r>
                        <w:r>
                          <w:rPr>
                            <w:color w:val="231F20"/>
                            <w:spacing w:val="-12"/>
                            <w:sz w:val="19"/>
                          </w:rPr>
                          <w:t>420</w:t>
                        </w:r>
                      </w:p>
                      <w:p>
                        <w:pPr>
                          <w:pStyle w:val="TableParagraph"/>
                          <w:tabs>
                            <w:tab w:pos="4837" w:val="left" w:leader="none"/>
                          </w:tabs>
                          <w:spacing w:before="1"/>
                          <w:ind w:left="429"/>
                          <w:rPr>
                            <w:sz w:val="19"/>
                          </w:rPr>
                        </w:pPr>
                        <w:r>
                          <w:rPr>
                            <w:color w:val="231F20"/>
                            <w:spacing w:val="-4"/>
                            <w:sz w:val="19"/>
                          </w:rPr>
                          <w:t>Postage</w:t>
                        </w:r>
                        <w:r>
                          <w:rPr>
                            <w:color w:val="231F20"/>
                            <w:spacing w:val="-1"/>
                            <w:sz w:val="19"/>
                          </w:rPr>
                          <w:t> </w:t>
                        </w:r>
                        <w:r>
                          <w:rPr>
                            <w:color w:val="231F20"/>
                            <w:spacing w:val="-4"/>
                            <w:sz w:val="19"/>
                          </w:rPr>
                          <w:t>(credit</w:t>
                        </w:r>
                        <w:r>
                          <w:rPr>
                            <w:color w:val="231F20"/>
                            <w:sz w:val="19"/>
                          </w:rPr>
                          <w:t> </w:t>
                        </w:r>
                        <w:r>
                          <w:rPr>
                            <w:color w:val="231F20"/>
                            <w:spacing w:val="-4"/>
                            <w:sz w:val="19"/>
                          </w:rPr>
                          <w:t>card)</w:t>
                        </w:r>
                        <w:r>
                          <w:rPr>
                            <w:color w:val="231F20"/>
                            <w:sz w:val="19"/>
                          </w:rPr>
                          <w:tab/>
                        </w:r>
                        <w:r>
                          <w:rPr>
                            <w:color w:val="231F20"/>
                            <w:spacing w:val="-5"/>
                            <w:sz w:val="19"/>
                          </w:rPr>
                          <w:t>575</w:t>
                        </w:r>
                      </w:p>
                      <w:p>
                        <w:pPr>
                          <w:pStyle w:val="TableParagraph"/>
                          <w:tabs>
                            <w:tab w:pos="4828" w:val="left" w:leader="none"/>
                          </w:tabs>
                          <w:spacing w:before="1"/>
                          <w:ind w:left="429"/>
                          <w:rPr>
                            <w:sz w:val="19"/>
                          </w:rPr>
                        </w:pPr>
                        <w:r>
                          <w:rPr>
                            <w:color w:val="231F20"/>
                            <w:spacing w:val="-2"/>
                            <w:sz w:val="19"/>
                          </w:rPr>
                          <w:t>Delivery</w:t>
                        </w:r>
                        <w:r>
                          <w:rPr>
                            <w:color w:val="231F20"/>
                            <w:spacing w:val="-4"/>
                            <w:sz w:val="19"/>
                          </w:rPr>
                          <w:t> </w:t>
                        </w:r>
                        <w:r>
                          <w:rPr>
                            <w:color w:val="231F20"/>
                            <w:spacing w:val="-2"/>
                            <w:sz w:val="19"/>
                          </w:rPr>
                          <w:t>cost</w:t>
                        </w:r>
                        <w:r>
                          <w:rPr>
                            <w:color w:val="231F20"/>
                            <w:spacing w:val="-3"/>
                            <w:sz w:val="19"/>
                          </w:rPr>
                          <w:t> </w:t>
                        </w:r>
                        <w:r>
                          <w:rPr>
                            <w:color w:val="231F20"/>
                            <w:spacing w:val="-2"/>
                            <w:sz w:val="19"/>
                          </w:rPr>
                          <w:t>(credit</w:t>
                        </w:r>
                        <w:r>
                          <w:rPr>
                            <w:color w:val="231F20"/>
                            <w:spacing w:val="-3"/>
                            <w:sz w:val="19"/>
                          </w:rPr>
                          <w:t> </w:t>
                        </w:r>
                        <w:r>
                          <w:rPr>
                            <w:color w:val="231F20"/>
                            <w:spacing w:val="-2"/>
                            <w:sz w:val="19"/>
                          </w:rPr>
                          <w:t>card)</w:t>
                        </w:r>
                        <w:r>
                          <w:rPr>
                            <w:color w:val="231F20"/>
                            <w:sz w:val="19"/>
                          </w:rPr>
                          <w:tab/>
                        </w:r>
                        <w:r>
                          <w:rPr>
                            <w:color w:val="231F20"/>
                            <w:spacing w:val="-5"/>
                            <w:sz w:val="19"/>
                          </w:rPr>
                          <w:t>285</w:t>
                        </w:r>
                      </w:p>
                      <w:p>
                        <w:pPr>
                          <w:pStyle w:val="TableParagraph"/>
                          <w:rPr>
                            <w:rFonts w:ascii="Proxima Nova Rg"/>
                            <w:b/>
                            <w:sz w:val="18"/>
                          </w:rPr>
                        </w:pPr>
                      </w:p>
                      <w:p>
                        <w:pPr>
                          <w:pStyle w:val="TableParagraph"/>
                          <w:ind w:left="-5"/>
                          <w:rPr>
                            <w:rFonts w:ascii="Arial"/>
                            <w:b/>
                            <w:i/>
                            <w:sz w:val="19"/>
                          </w:rPr>
                        </w:pPr>
                        <w:r>
                          <w:rPr>
                            <w:rFonts w:ascii="Arial"/>
                            <w:b/>
                            <w:i/>
                            <w:color w:val="231F20"/>
                            <w:spacing w:val="-2"/>
                            <w:sz w:val="19"/>
                          </w:rPr>
                          <w:t>Required:</w:t>
                        </w:r>
                      </w:p>
                      <w:p>
                        <w:pPr>
                          <w:pStyle w:val="TableParagraph"/>
                          <w:numPr>
                            <w:ilvl w:val="3"/>
                            <w:numId w:val="48"/>
                          </w:numPr>
                          <w:tabs>
                            <w:tab w:pos="236" w:val="left" w:leader="none"/>
                          </w:tabs>
                          <w:spacing w:line="240" w:lineRule="auto" w:before="19" w:after="0"/>
                          <w:ind w:left="235" w:right="0" w:hanging="210"/>
                          <w:jc w:val="left"/>
                          <w:rPr>
                            <w:sz w:val="19"/>
                          </w:rPr>
                        </w:pPr>
                        <w:r>
                          <w:rPr>
                            <w:color w:val="231F20"/>
                            <w:sz w:val="19"/>
                          </w:rPr>
                          <w:t>Record</w:t>
                        </w:r>
                        <w:r>
                          <w:rPr>
                            <w:color w:val="231F20"/>
                            <w:spacing w:val="-7"/>
                            <w:sz w:val="19"/>
                          </w:rPr>
                          <w:t> </w:t>
                        </w:r>
                        <w:r>
                          <w:rPr>
                            <w:color w:val="231F20"/>
                            <w:sz w:val="19"/>
                          </w:rPr>
                          <w:t>the</w:t>
                        </w:r>
                        <w:r>
                          <w:rPr>
                            <w:color w:val="231F20"/>
                            <w:spacing w:val="-7"/>
                            <w:sz w:val="19"/>
                          </w:rPr>
                          <w:t> </w:t>
                        </w:r>
                        <w:r>
                          <w:rPr>
                            <w:color w:val="231F20"/>
                            <w:sz w:val="19"/>
                          </w:rPr>
                          <w:t>establishment</w:t>
                        </w:r>
                        <w:r>
                          <w:rPr>
                            <w:color w:val="231F20"/>
                            <w:spacing w:val="-6"/>
                            <w:sz w:val="19"/>
                          </w:rPr>
                          <w:t> </w:t>
                        </w:r>
                        <w:r>
                          <w:rPr>
                            <w:color w:val="231F20"/>
                            <w:sz w:val="19"/>
                          </w:rPr>
                          <w:t>of</w:t>
                        </w:r>
                        <w:r>
                          <w:rPr>
                            <w:color w:val="231F20"/>
                            <w:spacing w:val="-7"/>
                            <w:sz w:val="19"/>
                          </w:rPr>
                          <w:t> </w:t>
                        </w:r>
                        <w:r>
                          <w:rPr>
                            <w:color w:val="231F20"/>
                            <w:sz w:val="19"/>
                          </w:rPr>
                          <w:t>the</w:t>
                        </w:r>
                        <w:r>
                          <w:rPr>
                            <w:color w:val="231F20"/>
                            <w:spacing w:val="-6"/>
                            <w:sz w:val="19"/>
                          </w:rPr>
                          <w:t> </w:t>
                        </w:r>
                        <w:r>
                          <w:rPr>
                            <w:color w:val="231F20"/>
                            <w:sz w:val="19"/>
                          </w:rPr>
                          <w:t>petty</w:t>
                        </w:r>
                        <w:r>
                          <w:rPr>
                            <w:color w:val="231F20"/>
                            <w:spacing w:val="-7"/>
                            <w:sz w:val="19"/>
                          </w:rPr>
                          <w:t> </w:t>
                        </w:r>
                        <w:r>
                          <w:rPr>
                            <w:color w:val="231F20"/>
                            <w:sz w:val="19"/>
                          </w:rPr>
                          <w:t>cash</w:t>
                        </w:r>
                        <w:r>
                          <w:rPr>
                            <w:color w:val="231F20"/>
                            <w:spacing w:val="-6"/>
                            <w:sz w:val="19"/>
                          </w:rPr>
                          <w:t> </w:t>
                        </w:r>
                        <w:r>
                          <w:rPr>
                            <w:color w:val="231F20"/>
                            <w:sz w:val="19"/>
                          </w:rPr>
                          <w:t>fund</w:t>
                        </w:r>
                        <w:r>
                          <w:rPr>
                            <w:color w:val="231F20"/>
                            <w:spacing w:val="-7"/>
                            <w:sz w:val="19"/>
                          </w:rPr>
                          <w:t> </w:t>
                        </w:r>
                        <w:r>
                          <w:rPr>
                            <w:color w:val="231F20"/>
                            <w:sz w:val="19"/>
                          </w:rPr>
                          <w:t>on</w:t>
                        </w:r>
                        <w:r>
                          <w:rPr>
                            <w:color w:val="231F20"/>
                            <w:spacing w:val="-6"/>
                            <w:sz w:val="19"/>
                          </w:rPr>
                          <w:t> </w:t>
                        </w:r>
                        <w:r>
                          <w:rPr>
                            <w:color w:val="231F20"/>
                            <w:sz w:val="19"/>
                          </w:rPr>
                          <w:t>September</w:t>
                        </w:r>
                        <w:r>
                          <w:rPr>
                            <w:color w:val="231F20"/>
                            <w:spacing w:val="-7"/>
                            <w:sz w:val="19"/>
                          </w:rPr>
                          <w:t> </w:t>
                        </w:r>
                        <w:r>
                          <w:rPr>
                            <w:color w:val="231F20"/>
                            <w:spacing w:val="-5"/>
                            <w:sz w:val="19"/>
                          </w:rPr>
                          <w:t>4.</w:t>
                        </w:r>
                      </w:p>
                      <w:p>
                        <w:pPr>
                          <w:pStyle w:val="TableParagraph"/>
                          <w:numPr>
                            <w:ilvl w:val="3"/>
                            <w:numId w:val="48"/>
                          </w:numPr>
                          <w:tabs>
                            <w:tab w:pos="236" w:val="left" w:leader="none"/>
                          </w:tabs>
                          <w:spacing w:line="240" w:lineRule="auto" w:before="17" w:after="0"/>
                          <w:ind w:left="235" w:right="0" w:hanging="218"/>
                          <w:jc w:val="left"/>
                          <w:rPr>
                            <w:sz w:val="19"/>
                          </w:rPr>
                        </w:pPr>
                        <w:r>
                          <w:rPr>
                            <w:color w:val="231F20"/>
                            <w:sz w:val="19"/>
                          </w:rPr>
                          <w:t>Record</w:t>
                        </w:r>
                        <w:r>
                          <w:rPr>
                            <w:color w:val="231F20"/>
                            <w:spacing w:val="-9"/>
                            <w:sz w:val="19"/>
                          </w:rPr>
                          <w:t> </w:t>
                        </w:r>
                        <w:r>
                          <w:rPr>
                            <w:color w:val="231F20"/>
                            <w:sz w:val="19"/>
                          </w:rPr>
                          <w:t>credit</w:t>
                        </w:r>
                        <w:r>
                          <w:rPr>
                            <w:color w:val="231F20"/>
                            <w:spacing w:val="-8"/>
                            <w:sz w:val="19"/>
                          </w:rPr>
                          <w:t> </w:t>
                        </w:r>
                        <w:r>
                          <w:rPr>
                            <w:color w:val="231F20"/>
                            <w:sz w:val="19"/>
                          </w:rPr>
                          <w:t>card</w:t>
                        </w:r>
                        <w:r>
                          <w:rPr>
                            <w:color w:val="231F20"/>
                            <w:spacing w:val="-8"/>
                            <w:sz w:val="19"/>
                          </w:rPr>
                          <w:t> </w:t>
                        </w:r>
                        <w:r>
                          <w:rPr>
                            <w:color w:val="231F20"/>
                            <w:sz w:val="19"/>
                          </w:rPr>
                          <w:t>expenditures</w:t>
                        </w:r>
                        <w:r>
                          <w:rPr>
                            <w:color w:val="231F20"/>
                            <w:spacing w:val="-8"/>
                            <w:sz w:val="19"/>
                          </w:rPr>
                          <w:t> </w:t>
                        </w:r>
                        <w:r>
                          <w:rPr>
                            <w:color w:val="231F20"/>
                            <w:sz w:val="19"/>
                          </w:rPr>
                          <w:t>during</w:t>
                        </w:r>
                        <w:r>
                          <w:rPr>
                            <w:color w:val="231F20"/>
                            <w:spacing w:val="-8"/>
                            <w:sz w:val="19"/>
                          </w:rPr>
                          <w:t> </w:t>
                        </w:r>
                        <w:r>
                          <w:rPr>
                            <w:color w:val="231F20"/>
                            <w:sz w:val="19"/>
                          </w:rPr>
                          <w:t>the</w:t>
                        </w:r>
                        <w:r>
                          <w:rPr>
                            <w:color w:val="231F20"/>
                            <w:spacing w:val="-8"/>
                            <w:sz w:val="19"/>
                          </w:rPr>
                          <w:t> </w:t>
                        </w:r>
                        <w:r>
                          <w:rPr>
                            <w:color w:val="231F20"/>
                            <w:sz w:val="19"/>
                          </w:rPr>
                          <w:t>month.</w:t>
                        </w:r>
                        <w:r>
                          <w:rPr>
                            <w:color w:val="231F20"/>
                            <w:spacing w:val="-8"/>
                            <w:sz w:val="19"/>
                          </w:rPr>
                          <w:t> </w:t>
                        </w:r>
                        <w:r>
                          <w:rPr>
                            <w:color w:val="231F20"/>
                            <w:sz w:val="19"/>
                          </w:rPr>
                          <w:t>The</w:t>
                        </w:r>
                        <w:r>
                          <w:rPr>
                            <w:color w:val="231F20"/>
                            <w:spacing w:val="-8"/>
                            <w:sz w:val="19"/>
                          </w:rPr>
                          <w:t> </w:t>
                        </w:r>
                        <w:r>
                          <w:rPr>
                            <w:color w:val="231F20"/>
                            <w:sz w:val="19"/>
                          </w:rPr>
                          <w:t>credit</w:t>
                        </w:r>
                        <w:r>
                          <w:rPr>
                            <w:color w:val="231F20"/>
                            <w:spacing w:val="-8"/>
                            <w:sz w:val="19"/>
                          </w:rPr>
                          <w:t> </w:t>
                        </w:r>
                        <w:r>
                          <w:rPr>
                            <w:color w:val="231F20"/>
                            <w:sz w:val="19"/>
                          </w:rPr>
                          <w:t>card</w:t>
                        </w:r>
                        <w:r>
                          <w:rPr>
                            <w:color w:val="231F20"/>
                            <w:spacing w:val="-8"/>
                            <w:sz w:val="19"/>
                          </w:rPr>
                          <w:t> </w:t>
                        </w:r>
                        <w:r>
                          <w:rPr>
                            <w:color w:val="231F20"/>
                            <w:sz w:val="19"/>
                          </w:rPr>
                          <w:t>balance</w:t>
                        </w:r>
                        <w:r>
                          <w:rPr>
                            <w:color w:val="231F20"/>
                            <w:spacing w:val="-8"/>
                            <w:sz w:val="19"/>
                          </w:rPr>
                          <w:t> </w:t>
                        </w:r>
                        <w:r>
                          <w:rPr>
                            <w:color w:val="231F20"/>
                            <w:sz w:val="19"/>
                          </w:rPr>
                          <w:t>is</w:t>
                        </w:r>
                        <w:r>
                          <w:rPr>
                            <w:color w:val="231F20"/>
                            <w:spacing w:val="-8"/>
                            <w:sz w:val="19"/>
                          </w:rPr>
                          <w:t> </w:t>
                        </w:r>
                        <w:r>
                          <w:rPr>
                            <w:color w:val="231F20"/>
                            <w:sz w:val="19"/>
                          </w:rPr>
                          <w:t>not</w:t>
                        </w:r>
                        <w:r>
                          <w:rPr>
                            <w:color w:val="231F20"/>
                            <w:spacing w:val="-8"/>
                            <w:sz w:val="19"/>
                          </w:rPr>
                          <w:t> </w:t>
                        </w:r>
                        <w:r>
                          <w:rPr>
                            <w:color w:val="231F20"/>
                            <w:sz w:val="19"/>
                          </w:rPr>
                          <w:t>yet</w:t>
                        </w:r>
                        <w:r>
                          <w:rPr>
                            <w:color w:val="231F20"/>
                            <w:spacing w:val="-9"/>
                            <w:sz w:val="19"/>
                          </w:rPr>
                          <w:t> </w:t>
                        </w:r>
                        <w:r>
                          <w:rPr>
                            <w:color w:val="231F20"/>
                            <w:spacing w:val="-2"/>
                            <w:sz w:val="19"/>
                          </w:rPr>
                          <w:t>paid.</w:t>
                        </w:r>
                      </w:p>
                      <w:p>
                        <w:pPr>
                          <w:pStyle w:val="TableParagraph"/>
                          <w:numPr>
                            <w:ilvl w:val="3"/>
                            <w:numId w:val="48"/>
                          </w:numPr>
                          <w:tabs>
                            <w:tab w:pos="236" w:val="left" w:leader="none"/>
                          </w:tabs>
                          <w:spacing w:line="240" w:lineRule="auto" w:before="18" w:after="0"/>
                          <w:ind w:left="235" w:right="0" w:hanging="218"/>
                          <w:jc w:val="left"/>
                          <w:rPr>
                            <w:sz w:val="19"/>
                          </w:rPr>
                        </w:pPr>
                        <w:r>
                          <w:rPr>
                            <w:color w:val="231F20"/>
                            <w:sz w:val="19"/>
                          </w:rPr>
                          <w:t>Record</w:t>
                        </w:r>
                        <w:r>
                          <w:rPr>
                            <w:color w:val="231F20"/>
                            <w:spacing w:val="-10"/>
                            <w:sz w:val="19"/>
                          </w:rPr>
                          <w:t> </w:t>
                        </w:r>
                        <w:r>
                          <w:rPr>
                            <w:color w:val="231F20"/>
                            <w:sz w:val="19"/>
                          </w:rPr>
                          <w:t>petty</w:t>
                        </w:r>
                        <w:r>
                          <w:rPr>
                            <w:color w:val="231F20"/>
                            <w:spacing w:val="-9"/>
                            <w:sz w:val="19"/>
                          </w:rPr>
                          <w:t> </w:t>
                        </w:r>
                        <w:r>
                          <w:rPr>
                            <w:color w:val="231F20"/>
                            <w:sz w:val="19"/>
                          </w:rPr>
                          <w:t>cash</w:t>
                        </w:r>
                        <w:r>
                          <w:rPr>
                            <w:color w:val="231F20"/>
                            <w:spacing w:val="-10"/>
                            <w:sz w:val="19"/>
                          </w:rPr>
                          <w:t> </w:t>
                        </w:r>
                        <w:r>
                          <w:rPr>
                            <w:color w:val="231F20"/>
                            <w:sz w:val="19"/>
                          </w:rPr>
                          <w:t>expenditures</w:t>
                        </w:r>
                        <w:r>
                          <w:rPr>
                            <w:color w:val="231F20"/>
                            <w:spacing w:val="-9"/>
                            <w:sz w:val="19"/>
                          </w:rPr>
                          <w:t> </w:t>
                        </w:r>
                        <w:r>
                          <w:rPr>
                            <w:color w:val="231F20"/>
                            <w:sz w:val="19"/>
                          </w:rPr>
                          <w:t>during</w:t>
                        </w:r>
                        <w:r>
                          <w:rPr>
                            <w:color w:val="231F20"/>
                            <w:spacing w:val="-10"/>
                            <w:sz w:val="19"/>
                          </w:rPr>
                          <w:t> </w:t>
                        </w:r>
                        <w:r>
                          <w:rPr>
                            <w:color w:val="231F20"/>
                            <w:sz w:val="19"/>
                          </w:rPr>
                          <w:t>the</w:t>
                        </w:r>
                        <w:r>
                          <w:rPr>
                            <w:color w:val="231F20"/>
                            <w:spacing w:val="-9"/>
                            <w:sz w:val="19"/>
                          </w:rPr>
                          <w:t> </w:t>
                        </w:r>
                        <w:r>
                          <w:rPr>
                            <w:color w:val="231F20"/>
                            <w:spacing w:val="-2"/>
                            <w:sz w:val="19"/>
                          </w:rPr>
                          <w:t>month.</w:t>
                        </w:r>
                      </w:p>
                      <w:p>
                        <w:pPr>
                          <w:pStyle w:val="TableParagraph"/>
                          <w:spacing w:line="252" w:lineRule="auto" w:before="108"/>
                          <w:ind w:left="-5" w:right="130"/>
                          <w:rPr>
                            <w:sz w:val="19"/>
                          </w:rPr>
                        </w:pPr>
                        <w:r>
                          <w:rPr>
                            <w:rFonts w:ascii="Arial Black" w:hAnsi="Arial Black"/>
                            <w:color w:val="7F2654"/>
                            <w:sz w:val="19"/>
                          </w:rPr>
                          <w:t>E4–13</w:t>
                        </w:r>
                        <w:r>
                          <w:rPr>
                            <w:rFonts w:ascii="Arial Black" w:hAnsi="Arial Black"/>
                            <w:color w:val="7F2654"/>
                            <w:spacing w:val="-16"/>
                            <w:sz w:val="19"/>
                          </w:rPr>
                          <w:t> </w:t>
                        </w:r>
                        <w:r>
                          <w:rPr>
                            <w:color w:val="231F20"/>
                            <w:sz w:val="19"/>
                          </w:rPr>
                          <w:t>T.</w:t>
                        </w:r>
                        <w:r>
                          <w:rPr>
                            <w:color w:val="231F20"/>
                            <w:spacing w:val="-8"/>
                            <w:sz w:val="19"/>
                          </w:rPr>
                          <w:t> </w:t>
                        </w:r>
                        <w:r>
                          <w:rPr>
                            <w:color w:val="231F20"/>
                            <w:sz w:val="19"/>
                          </w:rPr>
                          <w:t>L.</w:t>
                        </w:r>
                        <w:r>
                          <w:rPr>
                            <w:color w:val="231F20"/>
                            <w:spacing w:val="-2"/>
                            <w:sz w:val="19"/>
                          </w:rPr>
                          <w:t> </w:t>
                        </w:r>
                        <w:r>
                          <w:rPr>
                            <w:color w:val="231F20"/>
                            <w:sz w:val="19"/>
                          </w:rPr>
                          <w:t>Jones</w:t>
                        </w:r>
                        <w:r>
                          <w:rPr>
                            <w:color w:val="231F20"/>
                            <w:spacing w:val="-2"/>
                            <w:sz w:val="19"/>
                          </w:rPr>
                          <w:t> </w:t>
                        </w:r>
                        <w:r>
                          <w:rPr>
                            <w:color w:val="231F20"/>
                            <w:sz w:val="19"/>
                          </w:rPr>
                          <w:t>Trucking</w:t>
                        </w:r>
                        <w:r>
                          <w:rPr>
                            <w:color w:val="231F20"/>
                            <w:spacing w:val="-2"/>
                            <w:sz w:val="19"/>
                          </w:rPr>
                          <w:t> </w:t>
                        </w:r>
                        <w:r>
                          <w:rPr>
                            <w:color w:val="231F20"/>
                            <w:sz w:val="19"/>
                          </w:rPr>
                          <w:t>Services</w:t>
                        </w:r>
                        <w:r>
                          <w:rPr>
                            <w:color w:val="231F20"/>
                            <w:spacing w:val="-2"/>
                            <w:sz w:val="19"/>
                          </w:rPr>
                          <w:t> </w:t>
                        </w:r>
                        <w:r>
                          <w:rPr>
                            <w:color w:val="231F20"/>
                            <w:sz w:val="19"/>
                          </w:rPr>
                          <w:t>establishes</w:t>
                        </w:r>
                        <w:r>
                          <w:rPr>
                            <w:color w:val="231F20"/>
                            <w:spacing w:val="-2"/>
                            <w:sz w:val="19"/>
                          </w:rPr>
                          <w:t> </w:t>
                        </w:r>
                        <w:r>
                          <w:rPr>
                            <w:color w:val="231F20"/>
                            <w:sz w:val="19"/>
                          </w:rPr>
                          <w:t>a</w:t>
                        </w:r>
                        <w:r>
                          <w:rPr>
                            <w:color w:val="231F20"/>
                            <w:spacing w:val="-2"/>
                            <w:sz w:val="19"/>
                          </w:rPr>
                          <w:t> </w:t>
                        </w:r>
                        <w:r>
                          <w:rPr>
                            <w:color w:val="231F20"/>
                            <w:sz w:val="19"/>
                          </w:rPr>
                          <w:t>petty</w:t>
                        </w:r>
                        <w:r>
                          <w:rPr>
                            <w:color w:val="231F20"/>
                            <w:spacing w:val="-2"/>
                            <w:sz w:val="19"/>
                          </w:rPr>
                          <w:t> </w:t>
                        </w:r>
                        <w:r>
                          <w:rPr>
                            <w:color w:val="231F20"/>
                            <w:sz w:val="19"/>
                          </w:rPr>
                          <w:t>cash</w:t>
                        </w:r>
                        <w:r>
                          <w:rPr>
                            <w:color w:val="231F20"/>
                            <w:spacing w:val="-2"/>
                            <w:sz w:val="19"/>
                          </w:rPr>
                          <w:t> </w:t>
                        </w:r>
                        <w:r>
                          <w:rPr>
                            <w:color w:val="231F20"/>
                            <w:sz w:val="19"/>
                          </w:rPr>
                          <w:t>fund</w:t>
                        </w:r>
                        <w:r>
                          <w:rPr>
                            <w:color w:val="231F20"/>
                            <w:spacing w:val="-2"/>
                            <w:sz w:val="19"/>
                          </w:rPr>
                          <w:t> </w:t>
                        </w:r>
                        <w:r>
                          <w:rPr>
                            <w:color w:val="231F20"/>
                            <w:sz w:val="19"/>
                          </w:rPr>
                          <w:t>on</w:t>
                        </w:r>
                        <w:r>
                          <w:rPr>
                            <w:color w:val="231F20"/>
                            <w:spacing w:val="-2"/>
                            <w:sz w:val="19"/>
                          </w:rPr>
                          <w:t> </w:t>
                        </w:r>
                        <w:r>
                          <w:rPr>
                            <w:color w:val="231F20"/>
                            <w:sz w:val="19"/>
                          </w:rPr>
                          <w:t>April</w:t>
                        </w:r>
                        <w:r>
                          <w:rPr>
                            <w:color w:val="231F20"/>
                            <w:spacing w:val="-2"/>
                            <w:sz w:val="19"/>
                          </w:rPr>
                          <w:t> </w:t>
                        </w:r>
                        <w:r>
                          <w:rPr>
                            <w:color w:val="231F20"/>
                            <w:sz w:val="19"/>
                          </w:rPr>
                          <w:t>3</w:t>
                        </w:r>
                        <w:r>
                          <w:rPr>
                            <w:color w:val="231F20"/>
                            <w:spacing w:val="-2"/>
                            <w:sz w:val="19"/>
                          </w:rPr>
                          <w:t> </w:t>
                        </w:r>
                        <w:r>
                          <w:rPr>
                            <w:color w:val="231F20"/>
                            <w:sz w:val="19"/>
                          </w:rPr>
                          <w:t>for</w:t>
                        </w:r>
                        <w:r>
                          <w:rPr>
                            <w:color w:val="231F20"/>
                            <w:spacing w:val="-2"/>
                            <w:sz w:val="19"/>
                          </w:rPr>
                          <w:t> </w:t>
                        </w:r>
                        <w:r>
                          <w:rPr>
                            <w:color w:val="231F20"/>
                            <w:sz w:val="19"/>
                          </w:rPr>
                          <w:t>$200.</w:t>
                        </w:r>
                        <w:r>
                          <w:rPr>
                            <w:color w:val="231F20"/>
                            <w:spacing w:val="-2"/>
                            <w:sz w:val="19"/>
                          </w:rPr>
                          <w:t> </w:t>
                        </w:r>
                        <w:r>
                          <w:rPr>
                            <w:color w:val="231F20"/>
                            <w:sz w:val="19"/>
                          </w:rPr>
                          <w:t>By</w:t>
                        </w:r>
                        <w:r>
                          <w:rPr>
                            <w:color w:val="231F20"/>
                            <w:spacing w:val="-2"/>
                            <w:sz w:val="19"/>
                          </w:rPr>
                          <w:t> </w:t>
                        </w:r>
                        <w:r>
                          <w:rPr>
                            <w:color w:val="231F20"/>
                            <w:sz w:val="19"/>
                          </w:rPr>
                          <w:t>the end of April, the fund has a cash balance of $97. The company has also issued a credit card and</w:t>
                        </w:r>
                        <w:r>
                          <w:rPr>
                            <w:color w:val="231F20"/>
                            <w:spacing w:val="-6"/>
                            <w:sz w:val="19"/>
                          </w:rPr>
                          <w:t> </w:t>
                        </w:r>
                        <w:r>
                          <w:rPr>
                            <w:color w:val="231F20"/>
                            <w:sz w:val="19"/>
                          </w:rPr>
                          <w:t>authorized</w:t>
                        </w:r>
                        <w:r>
                          <w:rPr>
                            <w:color w:val="231F20"/>
                            <w:spacing w:val="-6"/>
                            <w:sz w:val="19"/>
                          </w:rPr>
                          <w:t> </w:t>
                        </w:r>
                        <w:r>
                          <w:rPr>
                            <w:color w:val="231F20"/>
                            <w:sz w:val="19"/>
                          </w:rPr>
                          <w:t>its</w:t>
                        </w:r>
                        <w:r>
                          <w:rPr>
                            <w:color w:val="231F20"/>
                            <w:spacing w:val="-6"/>
                            <w:sz w:val="19"/>
                          </w:rPr>
                          <w:t> </w:t>
                        </w:r>
                        <w:r>
                          <w:rPr>
                            <w:color w:val="231F20"/>
                            <w:sz w:val="19"/>
                          </w:rPr>
                          <w:t>office</w:t>
                        </w:r>
                        <w:r>
                          <w:rPr>
                            <w:color w:val="231F20"/>
                            <w:spacing w:val="-6"/>
                            <w:sz w:val="19"/>
                          </w:rPr>
                          <w:t> </w:t>
                        </w:r>
                        <w:r>
                          <w:rPr>
                            <w:color w:val="231F20"/>
                            <w:sz w:val="19"/>
                          </w:rPr>
                          <w:t>manager</w:t>
                        </w:r>
                        <w:r>
                          <w:rPr>
                            <w:color w:val="231F20"/>
                            <w:spacing w:val="-6"/>
                            <w:sz w:val="19"/>
                          </w:rPr>
                          <w:t> </w:t>
                        </w:r>
                        <w:r>
                          <w:rPr>
                            <w:color w:val="231F20"/>
                            <w:sz w:val="19"/>
                          </w:rPr>
                          <w:t>to</w:t>
                        </w:r>
                        <w:r>
                          <w:rPr>
                            <w:color w:val="231F20"/>
                            <w:spacing w:val="-6"/>
                            <w:sz w:val="19"/>
                          </w:rPr>
                          <w:t> </w:t>
                        </w:r>
                        <w:r>
                          <w:rPr>
                            <w:color w:val="231F20"/>
                            <w:sz w:val="19"/>
                          </w:rPr>
                          <w:t>make</w:t>
                        </w:r>
                        <w:r>
                          <w:rPr>
                            <w:color w:val="231F20"/>
                            <w:spacing w:val="-6"/>
                            <w:sz w:val="19"/>
                          </w:rPr>
                          <w:t> </w:t>
                        </w:r>
                        <w:r>
                          <w:rPr>
                            <w:color w:val="231F20"/>
                            <w:sz w:val="19"/>
                          </w:rPr>
                          <w:t>purchases.</w:t>
                        </w:r>
                        <w:r>
                          <w:rPr>
                            <w:color w:val="231F20"/>
                            <w:spacing w:val="-6"/>
                            <w:sz w:val="19"/>
                          </w:rPr>
                          <w:t> </w:t>
                        </w:r>
                        <w:r>
                          <w:rPr>
                            <w:color w:val="231F20"/>
                            <w:sz w:val="19"/>
                          </w:rPr>
                          <w:t>Expenditures</w:t>
                        </w:r>
                        <w:r>
                          <w:rPr>
                            <w:color w:val="231F20"/>
                            <w:spacing w:val="-6"/>
                            <w:sz w:val="19"/>
                          </w:rPr>
                          <w:t> </w:t>
                        </w:r>
                        <w:r>
                          <w:rPr>
                            <w:color w:val="231F20"/>
                            <w:sz w:val="19"/>
                          </w:rPr>
                          <w:t>for</w:t>
                        </w:r>
                        <w:r>
                          <w:rPr>
                            <w:color w:val="231F20"/>
                            <w:spacing w:val="-6"/>
                            <w:sz w:val="19"/>
                          </w:rPr>
                          <w:t> </w:t>
                        </w:r>
                        <w:r>
                          <w:rPr>
                            <w:color w:val="231F20"/>
                            <w:sz w:val="19"/>
                          </w:rPr>
                          <w:t>the</w:t>
                        </w:r>
                        <w:r>
                          <w:rPr>
                            <w:color w:val="231F20"/>
                            <w:spacing w:val="-6"/>
                            <w:sz w:val="19"/>
                          </w:rPr>
                          <w:t> </w:t>
                        </w:r>
                        <w:r>
                          <w:rPr>
                            <w:color w:val="231F20"/>
                            <w:sz w:val="19"/>
                          </w:rPr>
                          <w:t>month</w:t>
                        </w:r>
                        <w:r>
                          <w:rPr>
                            <w:color w:val="231F20"/>
                            <w:spacing w:val="-6"/>
                            <w:sz w:val="19"/>
                          </w:rPr>
                          <w:t> </w:t>
                        </w:r>
                        <w:r>
                          <w:rPr>
                            <w:color w:val="231F20"/>
                            <w:sz w:val="19"/>
                          </w:rPr>
                          <w:t>include</w:t>
                        </w:r>
                        <w:r>
                          <w:rPr>
                            <w:color w:val="231F20"/>
                            <w:spacing w:val="-6"/>
                            <w:sz w:val="19"/>
                          </w:rPr>
                          <w:t> </w:t>
                        </w:r>
                        <w:r>
                          <w:rPr>
                            <w:color w:val="231F20"/>
                            <w:sz w:val="19"/>
                          </w:rPr>
                          <w:t>the following items:</w:t>
                        </w:r>
                      </w:p>
                      <w:p>
                        <w:pPr>
                          <w:pStyle w:val="TableParagraph"/>
                          <w:spacing w:before="11"/>
                          <w:rPr>
                            <w:rFonts w:ascii="Proxima Nova Rg"/>
                            <w:b/>
                            <w:sz w:val="21"/>
                          </w:rPr>
                        </w:pPr>
                      </w:p>
                      <w:p>
                        <w:pPr>
                          <w:pStyle w:val="TableParagraph"/>
                          <w:tabs>
                            <w:tab w:pos="4731" w:val="left" w:leader="none"/>
                          </w:tabs>
                          <w:ind w:left="428"/>
                          <w:rPr>
                            <w:sz w:val="19"/>
                          </w:rPr>
                        </w:pPr>
                        <w:r>
                          <w:rPr>
                            <w:color w:val="231F20"/>
                            <w:spacing w:val="-2"/>
                            <w:sz w:val="19"/>
                          </w:rPr>
                          <w:t>Utilities</w:t>
                        </w:r>
                        <w:r>
                          <w:rPr>
                            <w:color w:val="231F20"/>
                            <w:spacing w:val="-3"/>
                            <w:sz w:val="19"/>
                          </w:rPr>
                          <w:t> </w:t>
                        </w:r>
                        <w:r>
                          <w:rPr>
                            <w:color w:val="231F20"/>
                            <w:spacing w:val="-2"/>
                            <w:sz w:val="19"/>
                          </w:rPr>
                          <w:t>(credit</w:t>
                        </w:r>
                        <w:r>
                          <w:rPr>
                            <w:color w:val="231F20"/>
                            <w:spacing w:val="-3"/>
                            <w:sz w:val="19"/>
                          </w:rPr>
                          <w:t> </w:t>
                        </w:r>
                        <w:r>
                          <w:rPr>
                            <w:color w:val="231F20"/>
                            <w:spacing w:val="-2"/>
                            <w:sz w:val="19"/>
                          </w:rPr>
                          <w:t>card)</w:t>
                        </w:r>
                        <w:r>
                          <w:rPr>
                            <w:color w:val="231F20"/>
                            <w:sz w:val="19"/>
                          </w:rPr>
                          <w:tab/>
                        </w:r>
                        <w:r>
                          <w:rPr>
                            <w:color w:val="231F20"/>
                            <w:spacing w:val="-4"/>
                            <w:sz w:val="19"/>
                          </w:rPr>
                          <w:t>$435</w:t>
                        </w:r>
                      </w:p>
                      <w:p>
                        <w:pPr>
                          <w:pStyle w:val="TableParagraph"/>
                          <w:tabs>
                            <w:tab w:pos="4924" w:val="left" w:leader="none"/>
                          </w:tabs>
                          <w:spacing w:before="1"/>
                          <w:ind w:left="428"/>
                          <w:rPr>
                            <w:sz w:val="19"/>
                          </w:rPr>
                        </w:pPr>
                        <w:r>
                          <w:rPr>
                            <w:color w:val="231F20"/>
                            <w:spacing w:val="-2"/>
                            <w:sz w:val="19"/>
                          </w:rPr>
                          <w:t>Entertainment</w:t>
                        </w:r>
                        <w:r>
                          <w:rPr>
                            <w:color w:val="231F20"/>
                            <w:spacing w:val="-3"/>
                            <w:sz w:val="19"/>
                          </w:rPr>
                          <w:t> </w:t>
                        </w:r>
                        <w:r>
                          <w:rPr>
                            <w:color w:val="231F20"/>
                            <w:spacing w:val="-2"/>
                            <w:sz w:val="19"/>
                          </w:rPr>
                          <w:t>(petty cash)</w:t>
                        </w:r>
                        <w:r>
                          <w:rPr>
                            <w:color w:val="231F20"/>
                            <w:sz w:val="19"/>
                          </w:rPr>
                          <w:tab/>
                        </w:r>
                        <w:r>
                          <w:rPr>
                            <w:color w:val="231F20"/>
                            <w:spacing w:val="-5"/>
                            <w:sz w:val="19"/>
                          </w:rPr>
                          <w:t>44</w:t>
                        </w:r>
                      </w:p>
                      <w:p>
                        <w:pPr>
                          <w:pStyle w:val="TableParagraph"/>
                          <w:tabs>
                            <w:tab w:pos="4925" w:val="left" w:leader="none"/>
                          </w:tabs>
                          <w:spacing w:before="1"/>
                          <w:ind w:left="429"/>
                          <w:rPr>
                            <w:sz w:val="19"/>
                          </w:rPr>
                        </w:pPr>
                        <w:r>
                          <w:rPr>
                            <w:color w:val="231F20"/>
                            <w:spacing w:val="-4"/>
                            <w:sz w:val="19"/>
                          </w:rPr>
                          <w:t>Postage</w:t>
                        </w:r>
                        <w:r>
                          <w:rPr>
                            <w:color w:val="231F20"/>
                            <w:spacing w:val="1"/>
                            <w:sz w:val="19"/>
                          </w:rPr>
                          <w:t> </w:t>
                        </w:r>
                        <w:r>
                          <w:rPr>
                            <w:color w:val="231F20"/>
                            <w:spacing w:val="-4"/>
                            <w:sz w:val="19"/>
                          </w:rPr>
                          <w:t>(petty</w:t>
                        </w:r>
                        <w:r>
                          <w:rPr>
                            <w:color w:val="231F20"/>
                            <w:spacing w:val="1"/>
                            <w:sz w:val="19"/>
                          </w:rPr>
                          <w:t> </w:t>
                        </w:r>
                        <w:r>
                          <w:rPr>
                            <w:color w:val="231F20"/>
                            <w:spacing w:val="-4"/>
                            <w:sz w:val="19"/>
                          </w:rPr>
                          <w:t>cash)</w:t>
                        </w:r>
                        <w:r>
                          <w:rPr>
                            <w:color w:val="231F20"/>
                            <w:sz w:val="19"/>
                          </w:rPr>
                          <w:tab/>
                        </w:r>
                        <w:r>
                          <w:rPr>
                            <w:color w:val="231F20"/>
                            <w:spacing w:val="-5"/>
                            <w:sz w:val="19"/>
                          </w:rPr>
                          <w:t>59</w:t>
                        </w:r>
                      </w:p>
                      <w:p>
                        <w:pPr>
                          <w:pStyle w:val="TableParagraph"/>
                          <w:tabs>
                            <w:tab w:pos="4828" w:val="left" w:leader="none"/>
                          </w:tabs>
                          <w:spacing w:before="1"/>
                          <w:ind w:left="429"/>
                          <w:rPr>
                            <w:sz w:val="19"/>
                          </w:rPr>
                        </w:pPr>
                        <w:r>
                          <w:rPr>
                            <w:color w:val="231F20"/>
                            <w:spacing w:val="-2"/>
                            <w:sz w:val="19"/>
                          </w:rPr>
                          <w:t>Repairs</w:t>
                        </w:r>
                        <w:r>
                          <w:rPr>
                            <w:color w:val="231F20"/>
                            <w:spacing w:val="-1"/>
                            <w:sz w:val="19"/>
                          </w:rPr>
                          <w:t> </w:t>
                        </w:r>
                        <w:r>
                          <w:rPr>
                            <w:color w:val="231F20"/>
                            <w:spacing w:val="-2"/>
                            <w:sz w:val="19"/>
                          </w:rPr>
                          <w:t>and</w:t>
                        </w:r>
                        <w:r>
                          <w:rPr>
                            <w:color w:val="231F20"/>
                            <w:spacing w:val="-1"/>
                            <w:sz w:val="19"/>
                          </w:rPr>
                          <w:t> </w:t>
                        </w:r>
                        <w:r>
                          <w:rPr>
                            <w:color w:val="231F20"/>
                            <w:spacing w:val="-2"/>
                            <w:sz w:val="19"/>
                          </w:rPr>
                          <w:t>maintenance</w:t>
                        </w:r>
                        <w:r>
                          <w:rPr>
                            <w:color w:val="231F20"/>
                            <w:sz w:val="19"/>
                          </w:rPr>
                          <w:t> </w:t>
                        </w:r>
                        <w:r>
                          <w:rPr>
                            <w:color w:val="231F20"/>
                            <w:spacing w:val="-2"/>
                            <w:sz w:val="19"/>
                          </w:rPr>
                          <w:t>(credit</w:t>
                        </w:r>
                        <w:r>
                          <w:rPr>
                            <w:color w:val="231F20"/>
                            <w:spacing w:val="-1"/>
                            <w:sz w:val="19"/>
                          </w:rPr>
                          <w:t> </w:t>
                        </w:r>
                        <w:r>
                          <w:rPr>
                            <w:color w:val="231F20"/>
                            <w:spacing w:val="-4"/>
                            <w:sz w:val="19"/>
                          </w:rPr>
                          <w:t>card)</w:t>
                        </w:r>
                        <w:r>
                          <w:rPr>
                            <w:color w:val="231F20"/>
                            <w:sz w:val="19"/>
                          </w:rPr>
                          <w:tab/>
                        </w:r>
                        <w:r>
                          <w:rPr>
                            <w:color w:val="231F20"/>
                            <w:spacing w:val="-5"/>
                            <w:sz w:val="19"/>
                          </w:rPr>
                          <w:t>630</w:t>
                        </w:r>
                      </w:p>
                    </w:tc>
                  </w:tr>
                </w:tbl>
                <w:p>
                  <w:pPr>
                    <w:pStyle w:val="BodyText"/>
                  </w:pPr>
                </w:p>
              </w:txbxContent>
            </v:textbox>
            <w10:wrap type="topAndBottom"/>
          </v:shape>
        </w:pict>
      </w:r>
      <w:r>
        <w:rPr/>
        <w:pict>
          <v:shape style="position:absolute;margin-left:468.25pt;margin-top:9.117797pt;width:95.5pt;height:680.5pt;mso-position-horizontal-relative:page;mso-position-vertical-relative:paragraph;z-index:-15676416;mso-wrap-distance-left:0;mso-wrap-distance-right:0" type="#_x0000_t202" id="docshape978" filled="false" stroked="true" strokeweight=".5pt" strokecolor="#939598">
            <v:textbox inset="0,0,0,0">
              <w:txbxContent>
                <w:p>
                  <w:pPr>
                    <w:pStyle w:val="BodyText"/>
                    <w:rPr>
                      <w:rFonts w:ascii="Proxima Nova Rg"/>
                      <w:b/>
                      <w:sz w:val="22"/>
                    </w:rPr>
                  </w:pPr>
                </w:p>
                <w:p>
                  <w:pPr>
                    <w:pStyle w:val="BodyText"/>
                    <w:rPr>
                      <w:rFonts w:ascii="Proxima Nova Rg"/>
                      <w:b/>
                      <w:sz w:val="22"/>
                    </w:rPr>
                  </w:pPr>
                </w:p>
                <w:p>
                  <w:pPr>
                    <w:pStyle w:val="BodyText"/>
                    <w:rPr>
                      <w:rFonts w:ascii="Proxima Nova Rg"/>
                      <w:b/>
                      <w:sz w:val="22"/>
                    </w:rPr>
                  </w:pPr>
                </w:p>
                <w:p>
                  <w:pPr>
                    <w:pStyle w:val="BodyText"/>
                    <w:rPr>
                      <w:rFonts w:ascii="Proxima Nova Rg"/>
                      <w:b/>
                      <w:sz w:val="22"/>
                    </w:rPr>
                  </w:pPr>
                </w:p>
                <w:p>
                  <w:pPr>
                    <w:pStyle w:val="BodyText"/>
                    <w:rPr>
                      <w:rFonts w:ascii="Proxima Nova Rg"/>
                      <w:b/>
                      <w:sz w:val="22"/>
                    </w:rPr>
                  </w:pPr>
                </w:p>
                <w:p>
                  <w:pPr>
                    <w:pStyle w:val="BodyText"/>
                    <w:rPr>
                      <w:rFonts w:ascii="Proxima Nova Rg"/>
                      <w:b/>
                      <w:sz w:val="22"/>
                    </w:rPr>
                  </w:pPr>
                </w:p>
                <w:p>
                  <w:pPr>
                    <w:spacing w:line="213" w:lineRule="auto" w:before="139"/>
                    <w:ind w:left="-10" w:right="298" w:firstLine="0"/>
                    <w:jc w:val="left"/>
                    <w:rPr>
                      <w:rFonts w:ascii="Arial Black" w:hAnsi="Arial Black"/>
                      <w:sz w:val="16"/>
                    </w:rPr>
                  </w:pPr>
                  <w:r>
                    <w:rPr>
                      <w:rFonts w:ascii="Arial Black" w:hAnsi="Arial Black"/>
                      <w:color w:val="231F20"/>
                      <w:w w:val="80"/>
                      <w:sz w:val="16"/>
                    </w:rPr>
                    <w:t>Calculate the balance </w:t>
                  </w:r>
                  <w:r>
                    <w:rPr>
                      <w:rFonts w:ascii="Arial Black" w:hAnsi="Arial Black"/>
                      <w:color w:val="231F20"/>
                      <w:w w:val="90"/>
                      <w:sz w:val="16"/>
                    </w:rPr>
                    <w:t>of</w:t>
                  </w:r>
                  <w:r>
                    <w:rPr>
                      <w:rFonts w:ascii="Arial Black" w:hAnsi="Arial Black"/>
                      <w:color w:val="231F20"/>
                      <w:spacing w:val="-8"/>
                      <w:w w:val="90"/>
                      <w:sz w:val="16"/>
                    </w:rPr>
                    <w:t> </w:t>
                  </w:r>
                  <w:r>
                    <w:rPr>
                      <w:rFonts w:ascii="Arial Black" w:hAnsi="Arial Black"/>
                      <w:color w:val="231F20"/>
                      <w:w w:val="90"/>
                      <w:sz w:val="16"/>
                    </w:rPr>
                    <w:t>cash</w:t>
                  </w:r>
                  <w:r>
                    <w:rPr>
                      <w:rFonts w:ascii="Arial Black" w:hAnsi="Arial Black"/>
                      <w:color w:val="231F20"/>
                      <w:spacing w:val="-8"/>
                      <w:w w:val="90"/>
                      <w:sz w:val="16"/>
                    </w:rPr>
                    <w:t> </w:t>
                  </w:r>
                  <w:r>
                    <w:rPr>
                      <w:rFonts w:ascii="Arial Black" w:hAnsi="Arial Black"/>
                      <w:color w:val="231F20"/>
                      <w:w w:val="90"/>
                      <w:sz w:val="16"/>
                    </w:rPr>
                    <w:t>using</w:t>
                  </w:r>
                  <w:r>
                    <w:rPr>
                      <w:rFonts w:ascii="Arial Black" w:hAnsi="Arial Black"/>
                      <w:color w:val="231F20"/>
                      <w:spacing w:val="-9"/>
                      <w:w w:val="90"/>
                      <w:sz w:val="16"/>
                    </w:rPr>
                    <w:t> </w:t>
                  </w:r>
                  <w:r>
                    <w:rPr>
                      <w:rFonts w:ascii="Arial Black" w:hAnsi="Arial Black"/>
                      <w:color w:val="231F20"/>
                      <w:w w:val="90"/>
                      <w:sz w:val="16"/>
                    </w:rPr>
                    <w:t>a</w:t>
                  </w:r>
                  <w:r>
                    <w:rPr>
                      <w:rFonts w:ascii="Arial Black" w:hAnsi="Arial Black"/>
                      <w:color w:val="231F20"/>
                      <w:spacing w:val="-8"/>
                      <w:w w:val="90"/>
                      <w:sz w:val="16"/>
                    </w:rPr>
                    <w:t> </w:t>
                  </w:r>
                  <w:r>
                    <w:rPr>
                      <w:rFonts w:ascii="Arial Black" w:hAnsi="Arial Black"/>
                      <w:color w:val="231F20"/>
                      <w:w w:val="90"/>
                      <w:sz w:val="16"/>
                    </w:rPr>
                    <w:t>bank </w:t>
                  </w:r>
                  <w:r>
                    <w:rPr>
                      <w:rFonts w:ascii="Arial Black" w:hAnsi="Arial Black"/>
                      <w:color w:val="231F20"/>
                      <w:w w:val="75"/>
                      <w:sz w:val="16"/>
                    </w:rPr>
                    <w:t>reconciliation</w:t>
                  </w:r>
                  <w:r>
                    <w:rPr>
                      <w:rFonts w:ascii="Arial Black" w:hAnsi="Arial Black"/>
                      <w:color w:val="231F20"/>
                      <w:spacing w:val="35"/>
                      <w:sz w:val="16"/>
                    </w:rPr>
                    <w:t> </w:t>
                  </w:r>
                  <w:r>
                    <w:rPr>
                      <w:rFonts w:ascii="Arial Black" w:hAnsi="Arial Black"/>
                      <w:color w:val="7F2654"/>
                      <w:spacing w:val="-2"/>
                      <w:w w:val="90"/>
                      <w:sz w:val="16"/>
                    </w:rPr>
                    <w:t>(LO4–5)</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9"/>
                    <w:rPr>
                      <w:rFonts w:ascii="Arial Black"/>
                    </w:rPr>
                  </w:pPr>
                </w:p>
                <w:p>
                  <w:pPr>
                    <w:spacing w:line="213" w:lineRule="auto" w:before="1"/>
                    <w:ind w:left="-10" w:right="298" w:firstLine="0"/>
                    <w:jc w:val="left"/>
                    <w:rPr>
                      <w:rFonts w:ascii="Arial Black" w:hAnsi="Arial Black"/>
                      <w:sz w:val="16"/>
                    </w:rPr>
                  </w:pPr>
                  <w:r>
                    <w:rPr>
                      <w:rFonts w:ascii="Arial Black" w:hAnsi="Arial Black"/>
                      <w:color w:val="231F20"/>
                      <w:w w:val="80"/>
                      <w:sz w:val="16"/>
                    </w:rPr>
                    <w:t>Calculate the balance </w:t>
                  </w:r>
                  <w:r>
                    <w:rPr>
                      <w:rFonts w:ascii="Arial Black" w:hAnsi="Arial Black"/>
                      <w:color w:val="231F20"/>
                      <w:w w:val="90"/>
                      <w:sz w:val="16"/>
                    </w:rPr>
                    <w:t>of</w:t>
                  </w:r>
                  <w:r>
                    <w:rPr>
                      <w:rFonts w:ascii="Arial Black" w:hAnsi="Arial Black"/>
                      <w:color w:val="231F20"/>
                      <w:spacing w:val="-8"/>
                      <w:w w:val="90"/>
                      <w:sz w:val="16"/>
                    </w:rPr>
                    <w:t> </w:t>
                  </w:r>
                  <w:r>
                    <w:rPr>
                      <w:rFonts w:ascii="Arial Black" w:hAnsi="Arial Black"/>
                      <w:color w:val="231F20"/>
                      <w:w w:val="90"/>
                      <w:sz w:val="16"/>
                    </w:rPr>
                    <w:t>cash</w:t>
                  </w:r>
                  <w:r>
                    <w:rPr>
                      <w:rFonts w:ascii="Arial Black" w:hAnsi="Arial Black"/>
                      <w:color w:val="231F20"/>
                      <w:spacing w:val="-8"/>
                      <w:w w:val="90"/>
                      <w:sz w:val="16"/>
                    </w:rPr>
                    <w:t> </w:t>
                  </w:r>
                  <w:r>
                    <w:rPr>
                      <w:rFonts w:ascii="Arial Black" w:hAnsi="Arial Black"/>
                      <w:color w:val="231F20"/>
                      <w:w w:val="90"/>
                      <w:sz w:val="16"/>
                    </w:rPr>
                    <w:t>using</w:t>
                  </w:r>
                  <w:r>
                    <w:rPr>
                      <w:rFonts w:ascii="Arial Black" w:hAnsi="Arial Black"/>
                      <w:color w:val="231F20"/>
                      <w:spacing w:val="-9"/>
                      <w:w w:val="90"/>
                      <w:sz w:val="16"/>
                    </w:rPr>
                    <w:t> </w:t>
                  </w:r>
                  <w:r>
                    <w:rPr>
                      <w:rFonts w:ascii="Arial Black" w:hAnsi="Arial Black"/>
                      <w:color w:val="231F20"/>
                      <w:w w:val="90"/>
                      <w:sz w:val="16"/>
                    </w:rPr>
                    <w:t>a</w:t>
                  </w:r>
                  <w:r>
                    <w:rPr>
                      <w:rFonts w:ascii="Arial Black" w:hAnsi="Arial Black"/>
                      <w:color w:val="231F20"/>
                      <w:spacing w:val="-8"/>
                      <w:w w:val="90"/>
                      <w:sz w:val="16"/>
                    </w:rPr>
                    <w:t> </w:t>
                  </w:r>
                  <w:r>
                    <w:rPr>
                      <w:rFonts w:ascii="Arial Black" w:hAnsi="Arial Black"/>
                      <w:color w:val="231F20"/>
                      <w:w w:val="90"/>
                      <w:sz w:val="16"/>
                    </w:rPr>
                    <w:t>bank </w:t>
                  </w:r>
                  <w:r>
                    <w:rPr>
                      <w:rFonts w:ascii="Arial Black" w:hAnsi="Arial Black"/>
                      <w:color w:val="231F20"/>
                      <w:spacing w:val="-2"/>
                      <w:w w:val="85"/>
                      <w:sz w:val="16"/>
                    </w:rPr>
                    <w:t>reconciliation</w:t>
                  </w:r>
                  <w:r>
                    <w:rPr>
                      <w:rFonts w:ascii="Arial Black" w:hAnsi="Arial Black"/>
                      <w:color w:val="231F20"/>
                      <w:spacing w:val="-5"/>
                      <w:w w:val="85"/>
                      <w:sz w:val="16"/>
                    </w:rPr>
                    <w:t> </w:t>
                  </w:r>
                  <w:r>
                    <w:rPr>
                      <w:rFonts w:ascii="Arial Black" w:hAnsi="Arial Black"/>
                      <w:color w:val="7F2654"/>
                      <w:spacing w:val="-2"/>
                      <w:w w:val="85"/>
                      <w:sz w:val="16"/>
                    </w:rPr>
                    <w:t>(LO4–5)</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13"/>
                    <w:rPr>
                      <w:rFonts w:ascii="Arial Black"/>
                      <w:sz w:val="20"/>
                    </w:rPr>
                  </w:pPr>
                </w:p>
                <w:p>
                  <w:pPr>
                    <w:spacing w:line="213" w:lineRule="auto" w:before="0"/>
                    <w:ind w:left="-10" w:right="330" w:firstLine="0"/>
                    <w:jc w:val="left"/>
                    <w:rPr>
                      <w:rFonts w:ascii="Arial Black" w:hAnsi="Arial Black"/>
                      <w:sz w:val="16"/>
                    </w:rPr>
                  </w:pPr>
                  <w:r>
                    <w:rPr>
                      <w:rFonts w:ascii="Arial Black" w:hAnsi="Arial Black"/>
                      <w:color w:val="231F20"/>
                      <w:spacing w:val="-2"/>
                      <w:w w:val="80"/>
                      <w:sz w:val="16"/>
                    </w:rPr>
                    <w:t>Record</w:t>
                  </w:r>
                  <w:r>
                    <w:rPr>
                      <w:rFonts w:ascii="Arial Black" w:hAnsi="Arial Black"/>
                      <w:color w:val="231F20"/>
                      <w:spacing w:val="-3"/>
                      <w:w w:val="80"/>
                      <w:sz w:val="16"/>
                    </w:rPr>
                    <w:t> </w:t>
                  </w:r>
                  <w:r>
                    <w:rPr>
                      <w:rFonts w:ascii="Arial Black" w:hAnsi="Arial Black"/>
                      <w:color w:val="231F20"/>
                      <w:spacing w:val="-2"/>
                      <w:w w:val="80"/>
                      <w:sz w:val="16"/>
                    </w:rPr>
                    <w:t>transactions </w:t>
                  </w:r>
                  <w:r>
                    <w:rPr>
                      <w:rFonts w:ascii="Arial Black" w:hAnsi="Arial Black"/>
                      <w:color w:val="231F20"/>
                      <w:w w:val="90"/>
                      <w:sz w:val="16"/>
                    </w:rPr>
                    <w:t>for</w:t>
                  </w:r>
                  <w:r>
                    <w:rPr>
                      <w:rFonts w:ascii="Arial Black" w:hAnsi="Arial Black"/>
                      <w:color w:val="231F20"/>
                      <w:spacing w:val="-8"/>
                      <w:w w:val="90"/>
                      <w:sz w:val="16"/>
                    </w:rPr>
                    <w:t> </w:t>
                  </w:r>
                  <w:r>
                    <w:rPr>
                      <w:rFonts w:ascii="Arial Black" w:hAnsi="Arial Black"/>
                      <w:color w:val="231F20"/>
                      <w:w w:val="90"/>
                      <w:sz w:val="16"/>
                    </w:rPr>
                    <w:t>employee </w:t>
                  </w:r>
                  <w:r>
                    <w:rPr>
                      <w:rFonts w:ascii="Arial Black" w:hAnsi="Arial Black"/>
                      <w:color w:val="231F20"/>
                      <w:w w:val="80"/>
                      <w:sz w:val="16"/>
                    </w:rPr>
                    <w:t>purchases</w:t>
                  </w:r>
                  <w:r>
                    <w:rPr>
                      <w:rFonts w:ascii="Arial Black" w:hAnsi="Arial Black"/>
                      <w:color w:val="231F20"/>
                      <w:spacing w:val="-4"/>
                      <w:sz w:val="16"/>
                    </w:rPr>
                    <w:t> </w:t>
                  </w:r>
                  <w:r>
                    <w:rPr>
                      <w:rFonts w:ascii="Arial Black" w:hAnsi="Arial Black"/>
                      <w:color w:val="7F2654"/>
                      <w:spacing w:val="-2"/>
                      <w:w w:val="85"/>
                      <w:sz w:val="16"/>
                    </w:rPr>
                    <w:t>(LO4–6)</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3"/>
                    <w:rPr>
                      <w:rFonts w:ascii="Arial Black"/>
                      <w:sz w:val="23"/>
                    </w:rPr>
                  </w:pPr>
                </w:p>
                <w:p>
                  <w:pPr>
                    <w:spacing w:line="213" w:lineRule="auto" w:before="0"/>
                    <w:ind w:left="-10" w:right="330" w:firstLine="0"/>
                    <w:jc w:val="left"/>
                    <w:rPr>
                      <w:rFonts w:ascii="Arial Black" w:hAnsi="Arial Black"/>
                      <w:sz w:val="16"/>
                    </w:rPr>
                  </w:pPr>
                  <w:r>
                    <w:rPr>
                      <w:rFonts w:ascii="Arial Black" w:hAnsi="Arial Black"/>
                      <w:color w:val="231F20"/>
                      <w:spacing w:val="-2"/>
                      <w:w w:val="80"/>
                      <w:sz w:val="16"/>
                    </w:rPr>
                    <w:t>Record</w:t>
                  </w:r>
                  <w:r>
                    <w:rPr>
                      <w:rFonts w:ascii="Arial Black" w:hAnsi="Arial Black"/>
                      <w:color w:val="231F20"/>
                      <w:spacing w:val="-3"/>
                      <w:w w:val="80"/>
                      <w:sz w:val="16"/>
                    </w:rPr>
                    <w:t> </w:t>
                  </w:r>
                  <w:r>
                    <w:rPr>
                      <w:rFonts w:ascii="Arial Black" w:hAnsi="Arial Black"/>
                      <w:color w:val="231F20"/>
                      <w:spacing w:val="-2"/>
                      <w:w w:val="80"/>
                      <w:sz w:val="16"/>
                    </w:rPr>
                    <w:t>transactions </w:t>
                  </w:r>
                  <w:r>
                    <w:rPr>
                      <w:rFonts w:ascii="Arial Black" w:hAnsi="Arial Black"/>
                      <w:color w:val="231F20"/>
                      <w:w w:val="90"/>
                      <w:sz w:val="16"/>
                    </w:rPr>
                    <w:t>for</w:t>
                  </w:r>
                  <w:r>
                    <w:rPr>
                      <w:rFonts w:ascii="Arial Black" w:hAnsi="Arial Black"/>
                      <w:color w:val="231F20"/>
                      <w:spacing w:val="-8"/>
                      <w:w w:val="90"/>
                      <w:sz w:val="16"/>
                    </w:rPr>
                    <w:t> </w:t>
                  </w:r>
                  <w:r>
                    <w:rPr>
                      <w:rFonts w:ascii="Arial Black" w:hAnsi="Arial Black"/>
                      <w:color w:val="231F20"/>
                      <w:w w:val="90"/>
                      <w:sz w:val="16"/>
                    </w:rPr>
                    <w:t>employee </w:t>
                  </w:r>
                  <w:r>
                    <w:rPr>
                      <w:rFonts w:ascii="Arial Black" w:hAnsi="Arial Black"/>
                      <w:color w:val="231F20"/>
                      <w:w w:val="85"/>
                      <w:sz w:val="16"/>
                    </w:rPr>
                    <w:t>purchases</w:t>
                  </w:r>
                  <w:r>
                    <w:rPr>
                      <w:rFonts w:ascii="Arial Black" w:hAnsi="Arial Black"/>
                      <w:color w:val="231F20"/>
                      <w:spacing w:val="-5"/>
                      <w:w w:val="85"/>
                      <w:sz w:val="16"/>
                    </w:rPr>
                    <w:t> </w:t>
                  </w:r>
                  <w:r>
                    <w:rPr>
                      <w:rFonts w:ascii="Arial Black" w:hAnsi="Arial Black"/>
                      <w:color w:val="7F2654"/>
                      <w:w w:val="85"/>
                      <w:sz w:val="16"/>
                    </w:rPr>
                    <w:t>(LO4–6)</w:t>
                  </w:r>
                </w:p>
              </w:txbxContent>
            </v:textbox>
            <v:stroke dashstyle="solid"/>
            <w10:wrap type="topAndBottom"/>
          </v:shape>
        </w:pict>
      </w:r>
    </w:p>
    <w:p>
      <w:pPr>
        <w:spacing w:after="0"/>
        <w:rPr>
          <w:rFonts w:ascii="Proxima Nova Rg"/>
          <w:sz w:val="12"/>
        </w:rPr>
        <w:sectPr>
          <w:pgSz w:w="12240" w:h="15660"/>
          <w:pgMar w:top="60" w:bottom="280" w:left="840" w:right="840"/>
          <w:pgBorders w:offsetFrom="page">
            <w:top w:val="single" w:color="939598" w:space="18" w:sz="4"/>
            <w:left w:val="single" w:color="939598" w:space="18" w:sz="4"/>
            <w:bottom w:val="single" w:color="939598" w:space="18" w:sz="4"/>
            <w:right w:val="single" w:color="939598" w:space="18" w:sz="4"/>
          </w:pgBorders>
        </w:sectPr>
      </w:pPr>
    </w:p>
    <w:p>
      <w:pPr>
        <w:tabs>
          <w:tab w:pos="2279" w:val="left" w:leader="none"/>
        </w:tabs>
        <w:spacing w:before="90"/>
        <w:ind w:left="120" w:right="0" w:firstLine="0"/>
        <w:jc w:val="left"/>
        <w:rPr>
          <w:rFonts w:ascii="Arial Black"/>
          <w:sz w:val="16"/>
        </w:rPr>
      </w:pPr>
      <w:r>
        <w:rPr/>
        <w:pict>
          <v:group style="position:absolute;margin-left:0pt;margin-top:0pt;width:612pt;height:783pt;mso-position-horizontal-relative:page;mso-position-vertical-relative:page;z-index:-18871808" id="docshapegroup979" coordorigin="0,0" coordsize="12240,15660">
            <v:rect style="position:absolute;left:0;top:0;width:720;height:15660" id="docshape980" filled="true" fillcolor="#336929" stroked="false">
              <v:fill type="solid"/>
            </v:rect>
            <v:rect style="position:absolute;left:5;top:5;width:12230;height:15650" id="docshape981" filled="false" stroked="true" strokeweight=".5pt" strokecolor="#939598">
              <v:stroke dashstyle="solid"/>
            </v:rect>
            <w10:wrap type="none"/>
          </v:group>
        </w:pict>
      </w:r>
      <w:r>
        <w:rPr/>
        <w:pict>
          <v:group style="position:absolute;margin-left:155.050003pt;margin-top:156.850998pt;width:394.6pt;height:189.4pt;mso-position-horizontal-relative:page;mso-position-vertical-relative:page;z-index:-18871296" id="docshapegroup982" coordorigin="3101,3137" coordsize="7892,3788">
            <v:rect style="position:absolute;left:3101;top:3137;width:7892;height:3788" id="docshape983" filled="true" fillcolor="#231f20" stroked="false">
              <v:fill opacity="26214f" type="solid"/>
            </v:rect>
            <v:shape style="position:absolute;left:3146;top:3180;width:7639;height:3538" id="docshape984" coordorigin="3146,3180" coordsize="7639,3538" path="m10545,3180l3386,3180,3247,3184,3176,3210,3150,3281,3146,3420,3146,6477,3150,6616,3176,6687,3247,6713,3386,6717,10545,6717,10684,6713,10755,6687,10781,6616,10785,6477,10785,3420,10781,3281,10755,3210,10684,3184,10545,3180xe" filled="true" fillcolor="#fffcdf" stroked="false">
              <v:path arrowok="t"/>
              <v:fill type="solid"/>
            </v:shape>
            <w10:wrap type="none"/>
          </v:group>
        </w:pict>
      </w:r>
      <w:r>
        <w:rPr/>
        <w:pict>
          <v:group style="position:absolute;margin-left:155.050003pt;margin-top:442.670013pt;width:394.6pt;height:166.7pt;mso-position-horizontal-relative:page;mso-position-vertical-relative:page;z-index:-18870784" id="docshapegroup985" coordorigin="3101,8853" coordsize="7892,3334">
            <v:rect style="position:absolute;left:3101;top:8853;width:7892;height:3334" id="docshape986" filled="true" fillcolor="#231f20" stroked="false">
              <v:fill opacity="26214f" type="solid"/>
            </v:rect>
            <v:shape style="position:absolute;left:3146;top:8896;width:7639;height:3088" id="docshape987" coordorigin="3146,8896" coordsize="7639,3088" path="m10545,8896l3386,8896,3247,8900,3176,8926,3150,8998,3146,9136,3146,11744,3150,11882,3176,11954,3247,11980,3386,11984,10545,11984,10684,11980,10755,11954,10781,11882,10785,11744,10785,9136,10781,8998,10755,8926,10684,8900,10545,8896xe" filled="true" fillcolor="#fffcdf" stroked="false">
              <v:path arrowok="t"/>
              <v:fill type="solid"/>
            </v:shape>
            <w10:wrap type="none"/>
          </v:group>
        </w:pict>
      </w:r>
      <w:r>
        <w:rPr>
          <w:rFonts w:ascii="Proxima Nova Rg"/>
          <w:b/>
          <w:color w:val="231F20"/>
          <w:spacing w:val="-5"/>
          <w:sz w:val="18"/>
        </w:rPr>
        <w:t>214</w:t>
      </w:r>
      <w:r>
        <w:rPr>
          <w:rFonts w:ascii="Proxima Nova Rg"/>
          <w:b/>
          <w:color w:val="231F20"/>
          <w:sz w:val="18"/>
        </w:rPr>
        <w:tab/>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p>
    <w:p>
      <w:pPr>
        <w:pStyle w:val="BodyText"/>
        <w:spacing w:before="1"/>
        <w:rPr>
          <w:rFonts w:ascii="Arial Black"/>
          <w:sz w:val="28"/>
        </w:rPr>
      </w:pPr>
      <w:r>
        <w:rPr/>
        <w:pict>
          <v:shape style="position:absolute;margin-left:48.25pt;margin-top:21.242188pt;width:95.5pt;height:680.5pt;mso-position-horizontal-relative:page;mso-position-vertical-relative:paragraph;z-index:-15675392;mso-wrap-distance-left:0;mso-wrap-distance-right:0" type="#_x0000_t202" id="docshape988" filled="false" stroked="true" strokeweight=".5pt" strokecolor="#939598">
            <v:textbox inset="0,0,0,0">
              <w:txbxContent>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7"/>
                    <w:rPr>
                      <w:rFonts w:ascii="Arial Black"/>
                      <w:sz w:val="26"/>
                    </w:rPr>
                  </w:pPr>
                </w:p>
                <w:p>
                  <w:pPr>
                    <w:spacing w:line="213" w:lineRule="auto" w:before="0"/>
                    <w:ind w:left="-10" w:right="686" w:firstLine="0"/>
                    <w:jc w:val="left"/>
                    <w:rPr>
                      <w:rFonts w:ascii="Arial Black" w:hAnsi="Arial Black"/>
                      <w:sz w:val="16"/>
                    </w:rPr>
                  </w:pPr>
                  <w:r>
                    <w:rPr>
                      <w:rFonts w:ascii="Arial Black" w:hAnsi="Arial Black"/>
                      <w:color w:val="231F20"/>
                      <w:w w:val="85"/>
                      <w:sz w:val="16"/>
                    </w:rPr>
                    <w:t>Classify</w:t>
                  </w:r>
                  <w:r>
                    <w:rPr>
                      <w:rFonts w:ascii="Arial Black" w:hAnsi="Arial Black"/>
                      <w:color w:val="231F20"/>
                      <w:spacing w:val="-6"/>
                      <w:w w:val="85"/>
                      <w:sz w:val="16"/>
                    </w:rPr>
                    <w:t> </w:t>
                  </w:r>
                  <w:r>
                    <w:rPr>
                      <w:rFonts w:ascii="Arial Black" w:hAnsi="Arial Black"/>
                      <w:color w:val="231F20"/>
                      <w:w w:val="85"/>
                      <w:sz w:val="16"/>
                    </w:rPr>
                    <w:t>cash </w:t>
                  </w:r>
                  <w:r>
                    <w:rPr>
                      <w:rFonts w:ascii="Arial Black" w:hAnsi="Arial Black"/>
                      <w:color w:val="231F20"/>
                      <w:w w:val="75"/>
                      <w:sz w:val="16"/>
                    </w:rPr>
                    <w:t>flows</w:t>
                  </w:r>
                  <w:r>
                    <w:rPr>
                      <w:rFonts w:ascii="Arial Black" w:hAnsi="Arial Black"/>
                      <w:color w:val="231F20"/>
                      <w:spacing w:val="5"/>
                      <w:sz w:val="16"/>
                    </w:rPr>
                    <w:t> </w:t>
                  </w:r>
                  <w:r>
                    <w:rPr>
                      <w:rFonts w:ascii="Arial Black" w:hAnsi="Arial Black"/>
                      <w:color w:val="7F2654"/>
                      <w:spacing w:val="-5"/>
                      <w:w w:val="95"/>
                      <w:sz w:val="16"/>
                    </w:rPr>
                    <w:t>(LO4–7)</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13"/>
                    <w:rPr>
                      <w:rFonts w:ascii="Arial Black"/>
                      <w:sz w:val="15"/>
                    </w:rPr>
                  </w:pPr>
                </w:p>
                <w:p>
                  <w:pPr>
                    <w:spacing w:line="213" w:lineRule="auto" w:before="0"/>
                    <w:ind w:left="-10" w:right="273" w:firstLine="0"/>
                    <w:jc w:val="left"/>
                    <w:rPr>
                      <w:rFonts w:ascii="Arial Black" w:hAnsi="Arial Black"/>
                      <w:sz w:val="16"/>
                    </w:rPr>
                  </w:pPr>
                  <w:r>
                    <w:rPr>
                      <w:rFonts w:ascii="Arial Black" w:hAnsi="Arial Black"/>
                      <w:color w:val="231F20"/>
                      <w:spacing w:val="-2"/>
                      <w:w w:val="80"/>
                      <w:sz w:val="16"/>
                    </w:rPr>
                    <w:t>Calculate</w:t>
                  </w:r>
                  <w:r>
                    <w:rPr>
                      <w:rFonts w:ascii="Arial Black" w:hAnsi="Arial Black"/>
                      <w:color w:val="231F20"/>
                      <w:spacing w:val="-3"/>
                      <w:w w:val="80"/>
                      <w:sz w:val="16"/>
                    </w:rPr>
                    <w:t> </w:t>
                  </w:r>
                  <w:r>
                    <w:rPr>
                      <w:rFonts w:ascii="Arial Black" w:hAnsi="Arial Black"/>
                      <w:color w:val="231F20"/>
                      <w:spacing w:val="-2"/>
                      <w:w w:val="80"/>
                      <w:sz w:val="16"/>
                    </w:rPr>
                    <w:t>net</w:t>
                  </w:r>
                  <w:r>
                    <w:rPr>
                      <w:rFonts w:ascii="Arial Black" w:hAnsi="Arial Black"/>
                      <w:color w:val="231F20"/>
                      <w:spacing w:val="-13"/>
                      <w:sz w:val="16"/>
                    </w:rPr>
                    <w:t> </w:t>
                  </w:r>
                  <w:r>
                    <w:rPr>
                      <w:rFonts w:ascii="Arial Black" w:hAnsi="Arial Black"/>
                      <w:color w:val="231F20"/>
                      <w:spacing w:val="-2"/>
                      <w:w w:val="80"/>
                      <w:sz w:val="16"/>
                    </w:rPr>
                    <w:t>cash </w:t>
                  </w:r>
                  <w:r>
                    <w:rPr>
                      <w:rFonts w:ascii="Arial Black" w:hAnsi="Arial Black"/>
                      <w:color w:val="231F20"/>
                      <w:w w:val="90"/>
                      <w:sz w:val="16"/>
                    </w:rPr>
                    <w:t>flows</w:t>
                  </w:r>
                  <w:r>
                    <w:rPr>
                      <w:rFonts w:ascii="Arial Black" w:hAnsi="Arial Black"/>
                      <w:color w:val="231F20"/>
                      <w:spacing w:val="-8"/>
                      <w:w w:val="90"/>
                      <w:sz w:val="16"/>
                    </w:rPr>
                    <w:t> </w:t>
                  </w:r>
                  <w:r>
                    <w:rPr>
                      <w:rFonts w:ascii="Arial Black" w:hAnsi="Arial Black"/>
                      <w:color w:val="7F2654"/>
                      <w:w w:val="90"/>
                      <w:sz w:val="16"/>
                    </w:rPr>
                    <w:t>(LO4–7)</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7"/>
                    <w:rPr>
                      <w:rFonts w:ascii="Arial Black"/>
                      <w:sz w:val="23"/>
                    </w:rPr>
                  </w:pPr>
                </w:p>
                <w:p>
                  <w:pPr>
                    <w:spacing w:line="213" w:lineRule="auto" w:before="0"/>
                    <w:ind w:left="-10" w:right="0" w:firstLine="0"/>
                    <w:jc w:val="left"/>
                    <w:rPr>
                      <w:rFonts w:ascii="Arial Black" w:hAnsi="Arial Black"/>
                      <w:sz w:val="16"/>
                    </w:rPr>
                  </w:pPr>
                  <w:r>
                    <w:rPr>
                      <w:rFonts w:ascii="Arial Black" w:hAnsi="Arial Black"/>
                      <w:color w:val="231F20"/>
                      <w:w w:val="80"/>
                      <w:sz w:val="16"/>
                    </w:rPr>
                    <w:t>Calculate</w:t>
                  </w:r>
                  <w:r>
                    <w:rPr>
                      <w:rFonts w:ascii="Arial Black" w:hAnsi="Arial Black"/>
                      <w:color w:val="231F20"/>
                      <w:spacing w:val="-3"/>
                      <w:w w:val="80"/>
                      <w:sz w:val="16"/>
                    </w:rPr>
                    <w:t> </w:t>
                  </w:r>
                  <w:r>
                    <w:rPr>
                      <w:rFonts w:ascii="Arial Black" w:hAnsi="Arial Black"/>
                      <w:color w:val="231F20"/>
                      <w:w w:val="80"/>
                      <w:sz w:val="16"/>
                    </w:rPr>
                    <w:t>operating</w:t>
                  </w:r>
                  <w:r>
                    <w:rPr>
                      <w:rFonts w:ascii="Arial Black" w:hAnsi="Arial Black"/>
                      <w:color w:val="231F20"/>
                      <w:spacing w:val="-3"/>
                      <w:w w:val="80"/>
                      <w:sz w:val="16"/>
                    </w:rPr>
                    <w:t> </w:t>
                  </w:r>
                  <w:r>
                    <w:rPr>
                      <w:rFonts w:ascii="Arial Black" w:hAnsi="Arial Black"/>
                      <w:color w:val="231F20"/>
                      <w:w w:val="80"/>
                      <w:sz w:val="16"/>
                    </w:rPr>
                    <w:t>cash </w:t>
                  </w:r>
                  <w:r>
                    <w:rPr>
                      <w:rFonts w:ascii="Arial Black" w:hAnsi="Arial Black"/>
                      <w:color w:val="231F20"/>
                      <w:w w:val="90"/>
                      <w:sz w:val="16"/>
                    </w:rPr>
                    <w:t>flows</w:t>
                  </w:r>
                  <w:r>
                    <w:rPr>
                      <w:rFonts w:ascii="Arial Black" w:hAnsi="Arial Black"/>
                      <w:color w:val="231F20"/>
                      <w:spacing w:val="-8"/>
                      <w:w w:val="90"/>
                      <w:sz w:val="16"/>
                    </w:rPr>
                    <w:t> </w:t>
                  </w:r>
                  <w:r>
                    <w:rPr>
                      <w:rFonts w:ascii="Arial Black" w:hAnsi="Arial Black"/>
                      <w:color w:val="7F2654"/>
                      <w:w w:val="90"/>
                      <w:sz w:val="16"/>
                    </w:rPr>
                    <w:t>(LO4–7)</w:t>
                  </w:r>
                </w:p>
              </w:txbxContent>
            </v:textbox>
            <v:stroke dashstyle="solid"/>
            <w10:wrap type="topAndBottom"/>
          </v:shape>
        </w:pict>
      </w:r>
      <w:r>
        <w:rPr/>
        <w:pict>
          <v:shape style="position:absolute;margin-left:156pt;margin-top:20.992188pt;width:393.9pt;height:681pt;mso-position-horizontal-relative:page;mso-position-vertical-relative:paragraph;z-index:-15728640;mso-wrap-distance-left:0;mso-wrap-distance-right:0" type="#_x0000_t202" id="docshape989" filled="false" stroked="false">
            <v:textbox inset="0,0,0,0">
              <w:txbxContent>
                <w:tbl>
                  <w:tblPr>
                    <w:tblW w:w="0" w:type="auto"/>
                    <w:jc w:val="lef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70"/>
                    <w:gridCol w:w="197"/>
                  </w:tblGrid>
                  <w:tr>
                    <w:trPr>
                      <w:trHeight w:val="1927" w:hRule="atLeast"/>
                    </w:trPr>
                    <w:tc>
                      <w:tcPr>
                        <w:tcW w:w="7670" w:type="dxa"/>
                        <w:tcBorders>
                          <w:top w:val="single" w:sz="4" w:space="0" w:color="939598"/>
                          <w:left w:val="single" w:sz="4" w:space="0" w:color="939598"/>
                          <w:right w:val="single" w:sz="4" w:space="0" w:color="939598"/>
                        </w:tcBorders>
                      </w:tcPr>
                      <w:p>
                        <w:pPr>
                          <w:pStyle w:val="TableParagraph"/>
                          <w:spacing w:line="180" w:lineRule="exact"/>
                          <w:ind w:left="-5"/>
                          <w:rPr>
                            <w:rFonts w:ascii="Arial"/>
                            <w:b/>
                            <w:i/>
                            <w:sz w:val="19"/>
                          </w:rPr>
                        </w:pPr>
                        <w:r>
                          <w:rPr>
                            <w:rFonts w:ascii="Arial"/>
                            <w:b/>
                            <w:i/>
                            <w:color w:val="231F20"/>
                            <w:spacing w:val="-2"/>
                            <w:sz w:val="19"/>
                          </w:rPr>
                          <w:t>Required:</w:t>
                        </w:r>
                      </w:p>
                      <w:p>
                        <w:pPr>
                          <w:pStyle w:val="TableParagraph"/>
                          <w:numPr>
                            <w:ilvl w:val="0"/>
                            <w:numId w:val="49"/>
                          </w:numPr>
                          <w:tabs>
                            <w:tab w:pos="236" w:val="left" w:leader="none"/>
                          </w:tabs>
                          <w:spacing w:line="240" w:lineRule="auto" w:before="19" w:after="0"/>
                          <w:ind w:left="235" w:right="0" w:hanging="210"/>
                          <w:jc w:val="left"/>
                          <w:rPr>
                            <w:sz w:val="19"/>
                          </w:rPr>
                        </w:pPr>
                        <w:r>
                          <w:rPr>
                            <w:color w:val="231F20"/>
                            <w:sz w:val="19"/>
                          </w:rPr>
                          <w:t>Record</w:t>
                        </w:r>
                        <w:r>
                          <w:rPr>
                            <w:color w:val="231F20"/>
                            <w:spacing w:val="-4"/>
                            <w:sz w:val="19"/>
                          </w:rPr>
                          <w:t> </w:t>
                        </w:r>
                        <w:r>
                          <w:rPr>
                            <w:color w:val="231F20"/>
                            <w:sz w:val="19"/>
                          </w:rPr>
                          <w:t>the</w:t>
                        </w:r>
                        <w:r>
                          <w:rPr>
                            <w:color w:val="231F20"/>
                            <w:spacing w:val="-4"/>
                            <w:sz w:val="19"/>
                          </w:rPr>
                          <w:t> </w:t>
                        </w:r>
                        <w:r>
                          <w:rPr>
                            <w:color w:val="231F20"/>
                            <w:sz w:val="19"/>
                          </w:rPr>
                          <w:t>establishment</w:t>
                        </w:r>
                        <w:r>
                          <w:rPr>
                            <w:color w:val="231F20"/>
                            <w:spacing w:val="-3"/>
                            <w:sz w:val="19"/>
                          </w:rPr>
                          <w:t> </w:t>
                        </w:r>
                        <w:r>
                          <w:rPr>
                            <w:color w:val="231F20"/>
                            <w:sz w:val="19"/>
                          </w:rPr>
                          <w:t>of</w:t>
                        </w:r>
                        <w:r>
                          <w:rPr>
                            <w:color w:val="231F20"/>
                            <w:spacing w:val="-4"/>
                            <w:sz w:val="19"/>
                          </w:rPr>
                          <w:t> </w:t>
                        </w:r>
                        <w:r>
                          <w:rPr>
                            <w:color w:val="231F20"/>
                            <w:sz w:val="19"/>
                          </w:rPr>
                          <w:t>the</w:t>
                        </w:r>
                        <w:r>
                          <w:rPr>
                            <w:color w:val="231F20"/>
                            <w:spacing w:val="-4"/>
                            <w:sz w:val="19"/>
                          </w:rPr>
                          <w:t> </w:t>
                        </w:r>
                        <w:r>
                          <w:rPr>
                            <w:color w:val="231F20"/>
                            <w:sz w:val="19"/>
                          </w:rPr>
                          <w:t>petty</w:t>
                        </w:r>
                        <w:r>
                          <w:rPr>
                            <w:color w:val="231F20"/>
                            <w:spacing w:val="-3"/>
                            <w:sz w:val="19"/>
                          </w:rPr>
                          <w:t> </w:t>
                        </w:r>
                        <w:r>
                          <w:rPr>
                            <w:color w:val="231F20"/>
                            <w:sz w:val="19"/>
                          </w:rPr>
                          <w:t>cash</w:t>
                        </w:r>
                        <w:r>
                          <w:rPr>
                            <w:color w:val="231F20"/>
                            <w:spacing w:val="-4"/>
                            <w:sz w:val="19"/>
                          </w:rPr>
                          <w:t> </w:t>
                        </w:r>
                        <w:r>
                          <w:rPr>
                            <w:color w:val="231F20"/>
                            <w:sz w:val="19"/>
                          </w:rPr>
                          <w:t>fund</w:t>
                        </w:r>
                        <w:r>
                          <w:rPr>
                            <w:color w:val="231F20"/>
                            <w:spacing w:val="-4"/>
                            <w:sz w:val="19"/>
                          </w:rPr>
                          <w:t> </w:t>
                        </w:r>
                        <w:r>
                          <w:rPr>
                            <w:color w:val="231F20"/>
                            <w:sz w:val="19"/>
                          </w:rPr>
                          <w:t>on</w:t>
                        </w:r>
                        <w:r>
                          <w:rPr>
                            <w:color w:val="231F20"/>
                            <w:spacing w:val="-3"/>
                            <w:sz w:val="19"/>
                          </w:rPr>
                          <w:t> </w:t>
                        </w:r>
                        <w:r>
                          <w:rPr>
                            <w:color w:val="231F20"/>
                            <w:sz w:val="19"/>
                          </w:rPr>
                          <w:t>April</w:t>
                        </w:r>
                        <w:r>
                          <w:rPr>
                            <w:color w:val="231F20"/>
                            <w:spacing w:val="-4"/>
                            <w:sz w:val="19"/>
                          </w:rPr>
                          <w:t> </w:t>
                        </w:r>
                        <w:r>
                          <w:rPr>
                            <w:color w:val="231F20"/>
                            <w:spacing w:val="-5"/>
                            <w:sz w:val="19"/>
                          </w:rPr>
                          <w:t>3.</w:t>
                        </w:r>
                      </w:p>
                      <w:p>
                        <w:pPr>
                          <w:pStyle w:val="TableParagraph"/>
                          <w:numPr>
                            <w:ilvl w:val="0"/>
                            <w:numId w:val="49"/>
                          </w:numPr>
                          <w:tabs>
                            <w:tab w:pos="236" w:val="left" w:leader="none"/>
                          </w:tabs>
                          <w:spacing w:line="259" w:lineRule="auto" w:before="17" w:after="0"/>
                          <w:ind w:left="235" w:right="83" w:hanging="217"/>
                          <w:jc w:val="left"/>
                          <w:rPr>
                            <w:sz w:val="19"/>
                          </w:rPr>
                        </w:pPr>
                        <w:r>
                          <w:rPr>
                            <w:color w:val="231F20"/>
                            <w:sz w:val="19"/>
                          </w:rPr>
                          <w:t>Record</w:t>
                        </w:r>
                        <w:r>
                          <w:rPr>
                            <w:color w:val="231F20"/>
                            <w:spacing w:val="-6"/>
                            <w:sz w:val="19"/>
                          </w:rPr>
                          <w:t> </w:t>
                        </w:r>
                        <w:r>
                          <w:rPr>
                            <w:color w:val="231F20"/>
                            <w:sz w:val="19"/>
                          </w:rPr>
                          <w:t>credit</w:t>
                        </w:r>
                        <w:r>
                          <w:rPr>
                            <w:color w:val="231F20"/>
                            <w:spacing w:val="-6"/>
                            <w:sz w:val="19"/>
                          </w:rPr>
                          <w:t> </w:t>
                        </w:r>
                        <w:r>
                          <w:rPr>
                            <w:color w:val="231F20"/>
                            <w:sz w:val="19"/>
                          </w:rPr>
                          <w:t>card</w:t>
                        </w:r>
                        <w:r>
                          <w:rPr>
                            <w:color w:val="231F20"/>
                            <w:spacing w:val="-6"/>
                            <w:sz w:val="19"/>
                          </w:rPr>
                          <w:t> </w:t>
                        </w:r>
                        <w:r>
                          <w:rPr>
                            <w:color w:val="231F20"/>
                            <w:sz w:val="19"/>
                          </w:rPr>
                          <w:t>expenditures</w:t>
                        </w:r>
                        <w:r>
                          <w:rPr>
                            <w:color w:val="231F20"/>
                            <w:spacing w:val="-6"/>
                            <w:sz w:val="19"/>
                          </w:rPr>
                          <w:t> </w:t>
                        </w:r>
                        <w:r>
                          <w:rPr>
                            <w:color w:val="231F20"/>
                            <w:sz w:val="19"/>
                          </w:rPr>
                          <w:t>during</w:t>
                        </w:r>
                        <w:r>
                          <w:rPr>
                            <w:color w:val="231F20"/>
                            <w:spacing w:val="-6"/>
                            <w:sz w:val="19"/>
                          </w:rPr>
                          <w:t> </w:t>
                        </w:r>
                        <w:r>
                          <w:rPr>
                            <w:color w:val="231F20"/>
                            <w:sz w:val="19"/>
                          </w:rPr>
                          <w:t>the</w:t>
                        </w:r>
                        <w:r>
                          <w:rPr>
                            <w:color w:val="231F20"/>
                            <w:spacing w:val="-6"/>
                            <w:sz w:val="19"/>
                          </w:rPr>
                          <w:t> </w:t>
                        </w:r>
                        <w:r>
                          <w:rPr>
                            <w:color w:val="231F20"/>
                            <w:sz w:val="19"/>
                          </w:rPr>
                          <w:t>month.</w:t>
                        </w:r>
                        <w:r>
                          <w:rPr>
                            <w:color w:val="231F20"/>
                            <w:spacing w:val="-6"/>
                            <w:sz w:val="19"/>
                          </w:rPr>
                          <w:t> </w:t>
                        </w:r>
                        <w:r>
                          <w:rPr>
                            <w:color w:val="231F20"/>
                            <w:sz w:val="19"/>
                          </w:rPr>
                          <w:t>The</w:t>
                        </w:r>
                        <w:r>
                          <w:rPr>
                            <w:color w:val="231F20"/>
                            <w:spacing w:val="-6"/>
                            <w:sz w:val="19"/>
                          </w:rPr>
                          <w:t> </w:t>
                        </w:r>
                        <w:r>
                          <w:rPr>
                            <w:color w:val="231F20"/>
                            <w:sz w:val="19"/>
                          </w:rPr>
                          <w:t>credit</w:t>
                        </w:r>
                        <w:r>
                          <w:rPr>
                            <w:color w:val="231F20"/>
                            <w:spacing w:val="-6"/>
                            <w:sz w:val="19"/>
                          </w:rPr>
                          <w:t> </w:t>
                        </w:r>
                        <w:r>
                          <w:rPr>
                            <w:color w:val="231F20"/>
                            <w:sz w:val="19"/>
                          </w:rPr>
                          <w:t>card</w:t>
                        </w:r>
                        <w:r>
                          <w:rPr>
                            <w:color w:val="231F20"/>
                            <w:spacing w:val="-6"/>
                            <w:sz w:val="19"/>
                          </w:rPr>
                          <w:t> </w:t>
                        </w:r>
                        <w:r>
                          <w:rPr>
                            <w:color w:val="231F20"/>
                            <w:sz w:val="19"/>
                          </w:rPr>
                          <w:t>balance</w:t>
                        </w:r>
                        <w:r>
                          <w:rPr>
                            <w:color w:val="231F20"/>
                            <w:spacing w:val="-6"/>
                            <w:sz w:val="19"/>
                          </w:rPr>
                          <w:t> </w:t>
                        </w:r>
                        <w:r>
                          <w:rPr>
                            <w:color w:val="231F20"/>
                            <w:sz w:val="19"/>
                          </w:rPr>
                          <w:t>is</w:t>
                        </w:r>
                        <w:r>
                          <w:rPr>
                            <w:color w:val="231F20"/>
                            <w:spacing w:val="-6"/>
                            <w:sz w:val="19"/>
                          </w:rPr>
                          <w:t> </w:t>
                        </w:r>
                        <w:r>
                          <w:rPr>
                            <w:color w:val="231F20"/>
                            <w:sz w:val="19"/>
                          </w:rPr>
                          <w:t>paid</w:t>
                        </w:r>
                        <w:r>
                          <w:rPr>
                            <w:color w:val="231F20"/>
                            <w:spacing w:val="-6"/>
                            <w:sz w:val="19"/>
                          </w:rPr>
                          <w:t> </w:t>
                        </w:r>
                        <w:r>
                          <w:rPr>
                            <w:color w:val="231F20"/>
                            <w:sz w:val="19"/>
                          </w:rPr>
                          <w:t>in</w:t>
                        </w:r>
                        <w:r>
                          <w:rPr>
                            <w:color w:val="231F20"/>
                            <w:spacing w:val="-6"/>
                            <w:sz w:val="19"/>
                          </w:rPr>
                          <w:t> </w:t>
                        </w:r>
                        <w:r>
                          <w:rPr>
                            <w:color w:val="231F20"/>
                            <w:sz w:val="19"/>
                          </w:rPr>
                          <w:t>full</w:t>
                        </w:r>
                        <w:r>
                          <w:rPr>
                            <w:color w:val="231F20"/>
                            <w:spacing w:val="-6"/>
                            <w:sz w:val="19"/>
                          </w:rPr>
                          <w:t> </w:t>
                        </w:r>
                        <w:r>
                          <w:rPr>
                            <w:color w:val="231F20"/>
                            <w:sz w:val="19"/>
                          </w:rPr>
                          <w:t>on April 30.</w:t>
                        </w:r>
                      </w:p>
                      <w:p>
                        <w:pPr>
                          <w:pStyle w:val="TableParagraph"/>
                          <w:numPr>
                            <w:ilvl w:val="0"/>
                            <w:numId w:val="49"/>
                          </w:numPr>
                          <w:tabs>
                            <w:tab w:pos="236" w:val="left" w:leader="none"/>
                          </w:tabs>
                          <w:spacing w:line="222" w:lineRule="exact" w:before="0" w:after="0"/>
                          <w:ind w:left="235" w:right="0" w:hanging="218"/>
                          <w:jc w:val="left"/>
                          <w:rPr>
                            <w:sz w:val="19"/>
                          </w:rPr>
                        </w:pPr>
                        <w:r>
                          <w:rPr>
                            <w:color w:val="231F20"/>
                            <w:sz w:val="19"/>
                          </w:rPr>
                          <w:t>Record</w:t>
                        </w:r>
                        <w:r>
                          <w:rPr>
                            <w:color w:val="231F20"/>
                            <w:spacing w:val="-10"/>
                            <w:sz w:val="19"/>
                          </w:rPr>
                          <w:t> </w:t>
                        </w:r>
                        <w:r>
                          <w:rPr>
                            <w:color w:val="231F20"/>
                            <w:sz w:val="19"/>
                          </w:rPr>
                          <w:t>petty</w:t>
                        </w:r>
                        <w:r>
                          <w:rPr>
                            <w:color w:val="231F20"/>
                            <w:spacing w:val="-9"/>
                            <w:sz w:val="19"/>
                          </w:rPr>
                          <w:t> </w:t>
                        </w:r>
                        <w:r>
                          <w:rPr>
                            <w:color w:val="231F20"/>
                            <w:sz w:val="19"/>
                          </w:rPr>
                          <w:t>cash</w:t>
                        </w:r>
                        <w:r>
                          <w:rPr>
                            <w:color w:val="231F20"/>
                            <w:spacing w:val="-10"/>
                            <w:sz w:val="19"/>
                          </w:rPr>
                          <w:t> </w:t>
                        </w:r>
                        <w:r>
                          <w:rPr>
                            <w:color w:val="231F20"/>
                            <w:sz w:val="19"/>
                          </w:rPr>
                          <w:t>expenditures</w:t>
                        </w:r>
                        <w:r>
                          <w:rPr>
                            <w:color w:val="231F20"/>
                            <w:spacing w:val="-9"/>
                            <w:sz w:val="19"/>
                          </w:rPr>
                          <w:t> </w:t>
                        </w:r>
                        <w:r>
                          <w:rPr>
                            <w:color w:val="231F20"/>
                            <w:sz w:val="19"/>
                          </w:rPr>
                          <w:t>during</w:t>
                        </w:r>
                        <w:r>
                          <w:rPr>
                            <w:color w:val="231F20"/>
                            <w:spacing w:val="-10"/>
                            <w:sz w:val="19"/>
                          </w:rPr>
                          <w:t> </w:t>
                        </w:r>
                        <w:r>
                          <w:rPr>
                            <w:color w:val="231F20"/>
                            <w:sz w:val="19"/>
                          </w:rPr>
                          <w:t>the</w:t>
                        </w:r>
                        <w:r>
                          <w:rPr>
                            <w:color w:val="231F20"/>
                            <w:spacing w:val="-9"/>
                            <w:sz w:val="19"/>
                          </w:rPr>
                          <w:t> </w:t>
                        </w:r>
                        <w:r>
                          <w:rPr>
                            <w:color w:val="231F20"/>
                            <w:spacing w:val="-2"/>
                            <w:sz w:val="19"/>
                          </w:rPr>
                          <w:t>month.</w:t>
                        </w:r>
                      </w:p>
                      <w:p>
                        <w:pPr>
                          <w:pStyle w:val="TableParagraph"/>
                          <w:spacing w:before="109"/>
                          <w:ind w:left="-5"/>
                          <w:rPr>
                            <w:sz w:val="19"/>
                          </w:rPr>
                        </w:pPr>
                        <w:r>
                          <w:rPr>
                            <w:rFonts w:ascii="Arial Black" w:hAnsi="Arial Black"/>
                            <w:color w:val="7F2654"/>
                            <w:spacing w:val="-2"/>
                            <w:sz w:val="19"/>
                          </w:rPr>
                          <w:t>E4–14</w:t>
                        </w:r>
                        <w:r>
                          <w:rPr>
                            <w:rFonts w:ascii="Arial Black" w:hAnsi="Arial Black"/>
                            <w:color w:val="7F2654"/>
                            <w:spacing w:val="-15"/>
                            <w:sz w:val="19"/>
                          </w:rPr>
                          <w:t> </w:t>
                        </w:r>
                        <w:r>
                          <w:rPr>
                            <w:color w:val="231F20"/>
                            <w:spacing w:val="-2"/>
                            <w:sz w:val="19"/>
                          </w:rPr>
                          <w:t>Below</w:t>
                        </w:r>
                        <w:r>
                          <w:rPr>
                            <w:color w:val="231F20"/>
                            <w:spacing w:val="-9"/>
                            <w:sz w:val="19"/>
                          </w:rPr>
                          <w:t> </w:t>
                        </w:r>
                        <w:r>
                          <w:rPr>
                            <w:color w:val="231F20"/>
                            <w:spacing w:val="-2"/>
                            <w:sz w:val="19"/>
                          </w:rPr>
                          <w:t>are</w:t>
                        </w:r>
                        <w:r>
                          <w:rPr>
                            <w:color w:val="231F20"/>
                            <w:spacing w:val="-8"/>
                            <w:sz w:val="19"/>
                          </w:rPr>
                          <w:t> </w:t>
                        </w:r>
                        <w:r>
                          <w:rPr>
                            <w:color w:val="231F20"/>
                            <w:spacing w:val="-2"/>
                            <w:sz w:val="19"/>
                          </w:rPr>
                          <w:t>several</w:t>
                        </w:r>
                        <w:r>
                          <w:rPr>
                            <w:color w:val="231F20"/>
                            <w:spacing w:val="-9"/>
                            <w:sz w:val="19"/>
                          </w:rPr>
                          <w:t> </w:t>
                        </w:r>
                        <w:r>
                          <w:rPr>
                            <w:color w:val="231F20"/>
                            <w:spacing w:val="-2"/>
                            <w:sz w:val="19"/>
                          </w:rPr>
                          <w:t>transactions</w:t>
                        </w:r>
                        <w:r>
                          <w:rPr>
                            <w:color w:val="231F20"/>
                            <w:spacing w:val="-8"/>
                            <w:sz w:val="19"/>
                          </w:rPr>
                          <w:t> </w:t>
                        </w:r>
                        <w:r>
                          <w:rPr>
                            <w:color w:val="231F20"/>
                            <w:spacing w:val="-2"/>
                            <w:sz w:val="19"/>
                          </w:rPr>
                          <w:t>for</w:t>
                        </w:r>
                        <w:r>
                          <w:rPr>
                            <w:color w:val="231F20"/>
                            <w:spacing w:val="-9"/>
                            <w:sz w:val="19"/>
                          </w:rPr>
                          <w:t> </w:t>
                        </w:r>
                        <w:r>
                          <w:rPr>
                            <w:color w:val="231F20"/>
                            <w:spacing w:val="-2"/>
                            <w:sz w:val="19"/>
                          </w:rPr>
                          <w:t>Witherspoon</w:t>
                        </w:r>
                        <w:r>
                          <w:rPr>
                            <w:color w:val="231F20"/>
                            <w:spacing w:val="-8"/>
                            <w:sz w:val="19"/>
                          </w:rPr>
                          <w:t> </w:t>
                        </w:r>
                        <w:r>
                          <w:rPr>
                            <w:color w:val="231F20"/>
                            <w:spacing w:val="-2"/>
                            <w:sz w:val="19"/>
                          </w:rPr>
                          <w:t>Incorporated,</w:t>
                        </w:r>
                        <w:r>
                          <w:rPr>
                            <w:color w:val="231F20"/>
                            <w:spacing w:val="-9"/>
                            <w:sz w:val="19"/>
                          </w:rPr>
                          <w:t> </w:t>
                        </w:r>
                        <w:r>
                          <w:rPr>
                            <w:color w:val="231F20"/>
                            <w:spacing w:val="-2"/>
                            <w:sz w:val="19"/>
                          </w:rPr>
                          <w:t>a</w:t>
                        </w:r>
                        <w:r>
                          <w:rPr>
                            <w:color w:val="231F20"/>
                            <w:spacing w:val="-8"/>
                            <w:sz w:val="19"/>
                          </w:rPr>
                          <w:t> </w:t>
                        </w:r>
                        <w:r>
                          <w:rPr>
                            <w:color w:val="231F20"/>
                            <w:spacing w:val="-2"/>
                            <w:sz w:val="19"/>
                          </w:rPr>
                          <w:t>small</w:t>
                        </w:r>
                        <w:r>
                          <w:rPr>
                            <w:color w:val="231F20"/>
                            <w:spacing w:val="-9"/>
                            <w:sz w:val="19"/>
                          </w:rPr>
                          <w:t> </w:t>
                        </w:r>
                        <w:r>
                          <w:rPr>
                            <w:color w:val="231F20"/>
                            <w:spacing w:val="-2"/>
                            <w:sz w:val="19"/>
                          </w:rPr>
                          <w:t>manufacturer</w:t>
                        </w:r>
                        <w:r>
                          <w:rPr>
                            <w:color w:val="231F20"/>
                            <w:spacing w:val="-8"/>
                            <w:sz w:val="19"/>
                          </w:rPr>
                          <w:t> </w:t>
                        </w:r>
                        <w:r>
                          <w:rPr>
                            <w:color w:val="231F20"/>
                            <w:spacing w:val="-2"/>
                            <w:sz w:val="19"/>
                          </w:rPr>
                          <w:t>of</w:t>
                        </w:r>
                        <w:r>
                          <w:rPr>
                            <w:color w:val="231F20"/>
                            <w:sz w:val="19"/>
                          </w:rPr>
                          <w:t> decorative glass designs.</w:t>
                        </w:r>
                      </w:p>
                    </w:tc>
                    <w:tc>
                      <w:tcPr>
                        <w:tcW w:w="197" w:type="dxa"/>
                        <w:tcBorders>
                          <w:left w:val="single" w:sz="4" w:space="0" w:color="939598"/>
                        </w:tcBorders>
                      </w:tcPr>
                      <w:p>
                        <w:pPr>
                          <w:pStyle w:val="TableParagraph"/>
                          <w:rPr>
                            <w:rFonts w:ascii="Times New Roman"/>
                            <w:sz w:val="18"/>
                          </w:rPr>
                        </w:pPr>
                      </w:p>
                    </w:tc>
                  </w:tr>
                  <w:tr>
                    <w:trPr>
                      <w:trHeight w:val="3787" w:hRule="atLeast"/>
                    </w:trPr>
                    <w:tc>
                      <w:tcPr>
                        <w:tcW w:w="7670" w:type="dxa"/>
                        <w:tcBorders>
                          <w:left w:val="single" w:sz="4" w:space="0" w:color="E7A922"/>
                          <w:right w:val="single" w:sz="12" w:space="0" w:color="E7A922"/>
                        </w:tcBorders>
                      </w:tcPr>
                      <w:p>
                        <w:pPr>
                          <w:pStyle w:val="TableParagraph"/>
                          <w:rPr>
                            <w:rFonts w:ascii="Arial Black"/>
                            <w:sz w:val="21"/>
                          </w:rPr>
                        </w:pPr>
                      </w:p>
                      <w:p>
                        <w:pPr>
                          <w:pStyle w:val="TableParagraph"/>
                          <w:ind w:left="5407" w:right="553" w:firstLine="70"/>
                          <w:rPr>
                            <w:rFonts w:ascii="Proxima Nova Rg"/>
                            <w:b/>
                            <w:sz w:val="18"/>
                          </w:rPr>
                        </w:pPr>
                        <w:r>
                          <w:rPr>
                            <w:rFonts w:ascii="Proxima Nova Rg"/>
                            <w:b/>
                            <w:color w:val="231F20"/>
                            <w:spacing w:val="-2"/>
                            <w:sz w:val="18"/>
                          </w:rPr>
                          <w:t>Operating, </w:t>
                        </w:r>
                        <w:r>
                          <w:rPr>
                            <w:rFonts w:ascii="Proxima Nova Rg"/>
                            <w:b/>
                            <w:color w:val="231F20"/>
                            <w:sz w:val="18"/>
                          </w:rPr>
                          <w:t>Investing, </w:t>
                        </w:r>
                        <w:r>
                          <w:rPr>
                            <w:rFonts w:ascii="Proxima Nova Rg"/>
                            <w:b/>
                            <w:color w:val="231F20"/>
                            <w:spacing w:val="-5"/>
                            <w:sz w:val="18"/>
                          </w:rPr>
                          <w:t>or</w:t>
                        </w:r>
                      </w:p>
                      <w:p>
                        <w:pPr>
                          <w:pStyle w:val="TableParagraph"/>
                          <w:tabs>
                            <w:tab w:pos="5472" w:val="left" w:leader="none"/>
                          </w:tabs>
                          <w:spacing w:before="2"/>
                          <w:ind w:left="4383"/>
                          <w:rPr>
                            <w:rFonts w:ascii="Proxima Nova Rg"/>
                            <w:b/>
                            <w:sz w:val="18"/>
                          </w:rPr>
                        </w:pPr>
                        <w:r>
                          <w:rPr>
                            <w:rFonts w:ascii="Proxima Nova Rg"/>
                            <w:b/>
                            <w:color w:val="231F20"/>
                            <w:spacing w:val="-4"/>
                            <w:sz w:val="18"/>
                          </w:rPr>
                          <w:t>Cash</w:t>
                        </w:r>
                        <w:r>
                          <w:rPr>
                            <w:rFonts w:ascii="Proxima Nova Rg"/>
                            <w:b/>
                            <w:color w:val="231F20"/>
                            <w:sz w:val="18"/>
                          </w:rPr>
                          <w:tab/>
                        </w:r>
                        <w:r>
                          <w:rPr>
                            <w:rFonts w:ascii="Proxima Nova Rg"/>
                            <w:b/>
                            <w:color w:val="231F20"/>
                            <w:spacing w:val="-2"/>
                            <w:sz w:val="18"/>
                          </w:rPr>
                          <w:t>Financing?</w:t>
                        </w:r>
                      </w:p>
                      <w:p>
                        <w:pPr>
                          <w:pStyle w:val="TableParagraph"/>
                          <w:tabs>
                            <w:tab w:pos="3776" w:val="left" w:leader="none"/>
                            <w:tab w:pos="4136" w:val="left" w:leader="none"/>
                            <w:tab w:pos="5380" w:val="left" w:leader="none"/>
                            <w:tab w:pos="5620" w:val="left" w:leader="none"/>
                            <w:tab w:pos="6780" w:val="left" w:leader="none"/>
                            <w:tab w:pos="6813" w:val="left" w:leader="none"/>
                          </w:tabs>
                          <w:spacing w:before="1"/>
                          <w:ind w:left="148" w:right="101" w:firstLine="4052"/>
                          <w:rPr>
                            <w:rFonts w:ascii="Proxima Nova Rg"/>
                            <w:b/>
                            <w:sz w:val="18"/>
                          </w:rPr>
                        </w:pPr>
                        <w:r>
                          <w:rPr>
                            <w:rFonts w:ascii="Proxima Nova Rg"/>
                            <w:b/>
                            <w:color w:val="231F20"/>
                            <w:spacing w:val="-2"/>
                            <w:sz w:val="18"/>
                          </w:rPr>
                          <w:t>Involved?</w:t>
                        </w:r>
                        <w:r>
                          <w:rPr>
                            <w:rFonts w:ascii="Proxima Nova Rg"/>
                            <w:b/>
                            <w:color w:val="231F20"/>
                            <w:sz w:val="18"/>
                          </w:rPr>
                          <w:tab/>
                          <w:tab/>
                          <w:t>(if cash</w:t>
                          <w:tab/>
                          <w:tab/>
                          <w:t>Inflow</w:t>
                        </w:r>
                        <w:r>
                          <w:rPr>
                            <w:rFonts w:ascii="Proxima Nova Rg"/>
                            <w:b/>
                            <w:color w:val="231F20"/>
                            <w:spacing w:val="-12"/>
                            <w:sz w:val="18"/>
                          </w:rPr>
                          <w:t> </w:t>
                        </w:r>
                        <w:r>
                          <w:rPr>
                            <w:rFonts w:ascii="Proxima Nova Rg"/>
                            <w:b/>
                            <w:color w:val="231F20"/>
                            <w:sz w:val="18"/>
                          </w:rPr>
                          <w:t>or </w:t>
                        </w:r>
                        <w:r>
                          <w:rPr>
                            <w:rFonts w:ascii="Proxima Nova Rg"/>
                            <w:b/>
                            <w:color w:val="231F20"/>
                            <w:spacing w:val="-2"/>
                            <w:sz w:val="18"/>
                            <w:u w:val="single" w:color="231F20"/>
                          </w:rPr>
                          <w:t>Transaction</w:t>
                        </w:r>
                        <w:r>
                          <w:rPr>
                            <w:rFonts w:ascii="Proxima Nova Rg"/>
                            <w:b/>
                            <w:color w:val="231F20"/>
                            <w:sz w:val="18"/>
                            <w:u w:val="single" w:color="231F20"/>
                          </w:rPr>
                          <w:tab/>
                        </w:r>
                        <w:r>
                          <w:rPr>
                            <w:rFonts w:ascii="Proxima Nova Rg"/>
                            <w:b/>
                            <w:color w:val="231F20"/>
                            <w:sz w:val="18"/>
                          </w:rPr>
                          <w:tab/>
                        </w:r>
                        <w:r>
                          <w:rPr>
                            <w:rFonts w:ascii="Proxima Nova Rg"/>
                            <w:b/>
                            <w:color w:val="231F20"/>
                            <w:spacing w:val="-21"/>
                            <w:sz w:val="18"/>
                            <w:u w:val="single" w:color="231F20"/>
                          </w:rPr>
                          <w:t> </w:t>
                        </w:r>
                        <w:r>
                          <w:rPr>
                            <w:rFonts w:ascii="Proxima Nova Rg"/>
                            <w:b/>
                            <w:color w:val="231F20"/>
                            <w:sz w:val="18"/>
                            <w:u w:val="single" w:color="231F20"/>
                          </w:rPr>
                          <w:t>(yes or no)</w:t>
                        </w:r>
                        <w:r>
                          <w:rPr>
                            <w:rFonts w:ascii="Proxima Nova Rg"/>
                            <w:b/>
                            <w:color w:val="231F20"/>
                            <w:sz w:val="18"/>
                          </w:rPr>
                          <w:tab/>
                        </w:r>
                        <w:r>
                          <w:rPr>
                            <w:rFonts w:ascii="Proxima Nova Rg"/>
                            <w:b/>
                            <w:color w:val="231F20"/>
                            <w:spacing w:val="80"/>
                            <w:sz w:val="18"/>
                            <w:u w:val="single" w:color="231F20"/>
                          </w:rPr>
                          <w:t> </w:t>
                        </w:r>
                        <w:r>
                          <w:rPr>
                            <w:rFonts w:ascii="Proxima Nova Rg"/>
                            <w:b/>
                            <w:color w:val="231F20"/>
                            <w:sz w:val="18"/>
                            <w:u w:val="single" w:color="231F20"/>
                          </w:rPr>
                          <w:t>involved)</w:t>
                        </w:r>
                        <w:r>
                          <w:rPr>
                            <w:rFonts w:ascii="Proxima Nova Rg"/>
                            <w:b/>
                            <w:color w:val="231F20"/>
                            <w:spacing w:val="80"/>
                            <w:sz w:val="18"/>
                            <w:u w:val="single" w:color="231F20"/>
                          </w:rPr>
                          <w:t> </w:t>
                        </w:r>
                        <w:r>
                          <w:rPr>
                            <w:rFonts w:ascii="Proxima Nova Rg"/>
                            <w:b/>
                            <w:color w:val="231F20"/>
                            <w:sz w:val="18"/>
                          </w:rPr>
                          <w:tab/>
                        </w:r>
                        <w:r>
                          <w:rPr>
                            <w:rFonts w:ascii="Proxima Nova Rg"/>
                            <w:b/>
                            <w:color w:val="231F20"/>
                            <w:spacing w:val="-24"/>
                            <w:sz w:val="18"/>
                            <w:u w:val="single" w:color="231F20"/>
                          </w:rPr>
                          <w:t> </w:t>
                        </w:r>
                        <w:r>
                          <w:rPr>
                            <w:rFonts w:ascii="Proxima Nova Rg"/>
                            <w:b/>
                            <w:color w:val="231F20"/>
                            <w:sz w:val="18"/>
                            <w:u w:val="single" w:color="231F20"/>
                          </w:rPr>
                          <w:t>Outflow?</w:t>
                        </w:r>
                      </w:p>
                      <w:p>
                        <w:pPr>
                          <w:pStyle w:val="TableParagraph"/>
                          <w:numPr>
                            <w:ilvl w:val="0"/>
                            <w:numId w:val="50"/>
                          </w:numPr>
                          <w:tabs>
                            <w:tab w:pos="390" w:val="left" w:leader="none"/>
                            <w:tab w:pos="4136" w:val="left" w:leader="none"/>
                            <w:tab w:pos="5027" w:val="left" w:leader="none"/>
                            <w:tab w:pos="5380" w:val="left" w:leader="none"/>
                            <w:tab w:pos="6403" w:val="left" w:leader="none"/>
                            <w:tab w:pos="6780" w:val="left" w:leader="none"/>
                            <w:tab w:pos="7533" w:val="left" w:leader="none"/>
                          </w:tabs>
                          <w:spacing w:line="240" w:lineRule="auto" w:before="93" w:after="0"/>
                          <w:ind w:left="389" w:right="0" w:hanging="200"/>
                          <w:jc w:val="left"/>
                          <w:rPr>
                            <w:rFonts w:ascii="Proxima Nova Rg"/>
                            <w:sz w:val="18"/>
                          </w:rPr>
                        </w:pPr>
                        <w:r>
                          <w:rPr>
                            <w:rFonts w:ascii="Proxima Nova Rg"/>
                            <w:color w:val="231F20"/>
                            <w:sz w:val="18"/>
                          </w:rPr>
                          <w:t>Borrow cash from the </w:t>
                        </w:r>
                        <w:r>
                          <w:rPr>
                            <w:rFonts w:ascii="Proxima Nova Rg"/>
                            <w:color w:val="231F20"/>
                            <w:spacing w:val="-2"/>
                            <w:sz w:val="18"/>
                          </w:rPr>
                          <w:t>bank.</w:t>
                        </w:r>
                        <w:r>
                          <w:rPr>
                            <w:rFonts w:ascii="Proxima Nova Rg"/>
                            <w:color w:val="231F20"/>
                            <w:sz w:val="18"/>
                          </w:rPr>
                          <w:tab/>
                        </w:r>
                        <w:r>
                          <w:rPr>
                            <w:rFonts w:ascii="Proxima Nova Rg"/>
                            <w:color w:val="231F20"/>
                            <w:sz w:val="18"/>
                            <w:u w:val="single" w:color="231F20"/>
                          </w:rPr>
                          <w:tab/>
                        </w:r>
                        <w:r>
                          <w:rPr>
                            <w:rFonts w:ascii="Proxima Nova Rg"/>
                            <w:color w:val="231F20"/>
                            <w:sz w:val="18"/>
                          </w:rPr>
                          <w:tab/>
                        </w:r>
                        <w:r>
                          <w:rPr>
                            <w:rFonts w:ascii="Proxima Nova Rg"/>
                            <w:color w:val="231F20"/>
                            <w:sz w:val="18"/>
                            <w:u w:val="single" w:color="231F20"/>
                          </w:rPr>
                          <w:tab/>
                        </w:r>
                        <w:r>
                          <w:rPr>
                            <w:rFonts w:ascii="Proxima Nova Rg"/>
                            <w:color w:val="231F20"/>
                            <w:sz w:val="18"/>
                          </w:rPr>
                          <w:tab/>
                        </w:r>
                        <w:r>
                          <w:rPr>
                            <w:rFonts w:ascii="Proxima Nova Rg"/>
                            <w:color w:val="231F20"/>
                            <w:sz w:val="18"/>
                            <w:u w:val="single" w:color="231F20"/>
                          </w:rPr>
                          <w:tab/>
                        </w:r>
                      </w:p>
                      <w:p>
                        <w:pPr>
                          <w:pStyle w:val="TableParagraph"/>
                          <w:numPr>
                            <w:ilvl w:val="0"/>
                            <w:numId w:val="50"/>
                          </w:numPr>
                          <w:tabs>
                            <w:tab w:pos="389" w:val="left" w:leader="none"/>
                            <w:tab w:pos="4136" w:val="left" w:leader="none"/>
                            <w:tab w:pos="5027" w:val="left" w:leader="none"/>
                            <w:tab w:pos="5380" w:val="left" w:leader="none"/>
                            <w:tab w:pos="6403" w:val="left" w:leader="none"/>
                            <w:tab w:pos="6780" w:val="left" w:leader="none"/>
                            <w:tab w:pos="7533" w:val="left" w:leader="none"/>
                          </w:tabs>
                          <w:spacing w:line="240" w:lineRule="auto" w:before="21" w:after="0"/>
                          <w:ind w:left="388" w:right="0" w:hanging="202"/>
                          <w:jc w:val="left"/>
                          <w:rPr>
                            <w:rFonts w:ascii="Proxima Nova Rg"/>
                            <w:sz w:val="18"/>
                          </w:rPr>
                        </w:pPr>
                        <w:r>
                          <w:rPr>
                            <w:rFonts w:ascii="Proxima Nova Rg"/>
                            <w:color w:val="231F20"/>
                            <w:sz w:val="18"/>
                          </w:rPr>
                          <w:t>Purchase supplies on </w:t>
                        </w:r>
                        <w:r>
                          <w:rPr>
                            <w:rFonts w:ascii="Proxima Nova Rg"/>
                            <w:color w:val="231F20"/>
                            <w:spacing w:val="-2"/>
                            <w:sz w:val="18"/>
                          </w:rPr>
                          <w:t>account.</w:t>
                        </w:r>
                        <w:r>
                          <w:rPr>
                            <w:rFonts w:ascii="Proxima Nova Rg"/>
                            <w:color w:val="231F20"/>
                            <w:sz w:val="18"/>
                          </w:rPr>
                          <w:tab/>
                        </w:r>
                        <w:r>
                          <w:rPr>
                            <w:rFonts w:ascii="Proxima Nova Rg"/>
                            <w:color w:val="231F20"/>
                            <w:sz w:val="18"/>
                            <w:u w:val="single" w:color="231F20"/>
                          </w:rPr>
                          <w:tab/>
                        </w:r>
                        <w:r>
                          <w:rPr>
                            <w:rFonts w:ascii="Proxima Nova Rg"/>
                            <w:color w:val="231F20"/>
                            <w:sz w:val="18"/>
                          </w:rPr>
                          <w:tab/>
                        </w:r>
                        <w:r>
                          <w:rPr>
                            <w:rFonts w:ascii="Proxima Nova Rg"/>
                            <w:color w:val="231F20"/>
                            <w:sz w:val="18"/>
                            <w:u w:val="single" w:color="231F20"/>
                          </w:rPr>
                          <w:tab/>
                        </w:r>
                        <w:r>
                          <w:rPr>
                            <w:rFonts w:ascii="Proxima Nova Rg"/>
                            <w:color w:val="231F20"/>
                            <w:sz w:val="18"/>
                          </w:rPr>
                          <w:tab/>
                        </w:r>
                        <w:r>
                          <w:rPr>
                            <w:rFonts w:ascii="Proxima Nova Rg"/>
                            <w:color w:val="231F20"/>
                            <w:sz w:val="18"/>
                            <w:u w:val="single" w:color="231F20"/>
                          </w:rPr>
                          <w:tab/>
                        </w:r>
                      </w:p>
                      <w:p>
                        <w:pPr>
                          <w:pStyle w:val="TableParagraph"/>
                          <w:numPr>
                            <w:ilvl w:val="0"/>
                            <w:numId w:val="50"/>
                          </w:numPr>
                          <w:tabs>
                            <w:tab w:pos="390" w:val="left" w:leader="none"/>
                            <w:tab w:pos="4136" w:val="left" w:leader="none"/>
                            <w:tab w:pos="5027" w:val="left" w:leader="none"/>
                            <w:tab w:pos="5380" w:val="left" w:leader="none"/>
                            <w:tab w:pos="6403" w:val="left" w:leader="none"/>
                            <w:tab w:pos="6780" w:val="left" w:leader="none"/>
                            <w:tab w:pos="7533" w:val="left" w:leader="none"/>
                          </w:tabs>
                          <w:spacing w:line="240" w:lineRule="auto" w:before="21" w:after="0"/>
                          <w:ind w:left="389" w:right="0" w:hanging="197"/>
                          <w:jc w:val="left"/>
                          <w:rPr>
                            <w:rFonts w:ascii="Proxima Nova Rg"/>
                            <w:sz w:val="18"/>
                          </w:rPr>
                        </w:pPr>
                        <w:r>
                          <w:rPr>
                            <w:rFonts w:ascii="Proxima Nova Rg"/>
                            <w:color w:val="231F20"/>
                            <w:sz w:val="18"/>
                          </w:rPr>
                          <w:t>Purchase equipment with </w:t>
                        </w:r>
                        <w:r>
                          <w:rPr>
                            <w:rFonts w:ascii="Proxima Nova Rg"/>
                            <w:color w:val="231F20"/>
                            <w:spacing w:val="-4"/>
                            <w:sz w:val="18"/>
                          </w:rPr>
                          <w:t>cash.</w:t>
                        </w:r>
                        <w:r>
                          <w:rPr>
                            <w:rFonts w:ascii="Proxima Nova Rg"/>
                            <w:color w:val="231F20"/>
                            <w:sz w:val="18"/>
                          </w:rPr>
                          <w:tab/>
                        </w:r>
                        <w:r>
                          <w:rPr>
                            <w:rFonts w:ascii="Proxima Nova Rg"/>
                            <w:color w:val="231F20"/>
                            <w:sz w:val="18"/>
                            <w:u w:val="single" w:color="231F20"/>
                          </w:rPr>
                          <w:tab/>
                        </w:r>
                        <w:r>
                          <w:rPr>
                            <w:rFonts w:ascii="Proxima Nova Rg"/>
                            <w:color w:val="231F20"/>
                            <w:sz w:val="18"/>
                          </w:rPr>
                          <w:tab/>
                        </w:r>
                        <w:r>
                          <w:rPr>
                            <w:rFonts w:ascii="Proxima Nova Rg"/>
                            <w:color w:val="231F20"/>
                            <w:sz w:val="18"/>
                            <w:u w:val="single" w:color="231F20"/>
                          </w:rPr>
                          <w:tab/>
                        </w:r>
                        <w:r>
                          <w:rPr>
                            <w:rFonts w:ascii="Proxima Nova Rg"/>
                            <w:color w:val="231F20"/>
                            <w:sz w:val="18"/>
                          </w:rPr>
                          <w:tab/>
                        </w:r>
                        <w:r>
                          <w:rPr>
                            <w:rFonts w:ascii="Proxima Nova Rg"/>
                            <w:color w:val="231F20"/>
                            <w:sz w:val="18"/>
                            <w:u w:val="single" w:color="231F20"/>
                          </w:rPr>
                          <w:tab/>
                        </w:r>
                      </w:p>
                      <w:p>
                        <w:pPr>
                          <w:pStyle w:val="TableParagraph"/>
                          <w:numPr>
                            <w:ilvl w:val="0"/>
                            <w:numId w:val="50"/>
                          </w:numPr>
                          <w:tabs>
                            <w:tab w:pos="390" w:val="left" w:leader="none"/>
                            <w:tab w:pos="4136" w:val="left" w:leader="none"/>
                            <w:tab w:pos="5027" w:val="left" w:leader="none"/>
                            <w:tab w:pos="5380" w:val="left" w:leader="none"/>
                            <w:tab w:pos="6403" w:val="left" w:leader="none"/>
                            <w:tab w:pos="6780" w:val="left" w:leader="none"/>
                            <w:tab w:pos="7533" w:val="left" w:leader="none"/>
                          </w:tabs>
                          <w:spacing w:line="240" w:lineRule="auto" w:before="21" w:after="0"/>
                          <w:ind w:left="389" w:right="0" w:hanging="204"/>
                          <w:jc w:val="left"/>
                          <w:rPr>
                            <w:rFonts w:ascii="Proxima Nova Rg"/>
                            <w:sz w:val="18"/>
                          </w:rPr>
                        </w:pPr>
                        <w:r>
                          <w:rPr>
                            <w:rFonts w:ascii="Proxima Nova Rg"/>
                            <w:color w:val="231F20"/>
                            <w:sz w:val="18"/>
                          </w:rPr>
                          <w:t>Provide services on </w:t>
                        </w:r>
                        <w:r>
                          <w:rPr>
                            <w:rFonts w:ascii="Proxima Nova Rg"/>
                            <w:color w:val="231F20"/>
                            <w:spacing w:val="-2"/>
                            <w:sz w:val="18"/>
                          </w:rPr>
                          <w:t>account.</w:t>
                        </w:r>
                        <w:r>
                          <w:rPr>
                            <w:rFonts w:ascii="Proxima Nova Rg"/>
                            <w:color w:val="231F20"/>
                            <w:sz w:val="18"/>
                          </w:rPr>
                          <w:tab/>
                        </w:r>
                        <w:r>
                          <w:rPr>
                            <w:rFonts w:ascii="Proxima Nova Rg"/>
                            <w:color w:val="231F20"/>
                            <w:sz w:val="18"/>
                            <w:u w:val="single" w:color="231F20"/>
                          </w:rPr>
                          <w:tab/>
                        </w:r>
                        <w:r>
                          <w:rPr>
                            <w:rFonts w:ascii="Proxima Nova Rg"/>
                            <w:color w:val="231F20"/>
                            <w:sz w:val="18"/>
                          </w:rPr>
                          <w:tab/>
                        </w:r>
                        <w:r>
                          <w:rPr>
                            <w:rFonts w:ascii="Proxima Nova Rg"/>
                            <w:color w:val="231F20"/>
                            <w:sz w:val="18"/>
                            <w:u w:val="single" w:color="231F20"/>
                          </w:rPr>
                          <w:tab/>
                        </w:r>
                        <w:r>
                          <w:rPr>
                            <w:rFonts w:ascii="Proxima Nova Rg"/>
                            <w:color w:val="231F20"/>
                            <w:sz w:val="18"/>
                          </w:rPr>
                          <w:tab/>
                        </w:r>
                        <w:r>
                          <w:rPr>
                            <w:rFonts w:ascii="Proxima Nova Rg"/>
                            <w:color w:val="231F20"/>
                            <w:sz w:val="18"/>
                            <w:u w:val="single" w:color="231F20"/>
                          </w:rPr>
                          <w:tab/>
                        </w:r>
                      </w:p>
                      <w:p>
                        <w:pPr>
                          <w:pStyle w:val="TableParagraph"/>
                          <w:numPr>
                            <w:ilvl w:val="0"/>
                            <w:numId w:val="50"/>
                          </w:numPr>
                          <w:tabs>
                            <w:tab w:pos="389" w:val="left" w:leader="none"/>
                            <w:tab w:pos="4136" w:val="left" w:leader="none"/>
                            <w:tab w:pos="5027" w:val="left" w:leader="none"/>
                            <w:tab w:pos="5380" w:val="left" w:leader="none"/>
                            <w:tab w:pos="6403" w:val="left" w:leader="none"/>
                            <w:tab w:pos="6780" w:val="left" w:leader="none"/>
                            <w:tab w:pos="7533" w:val="left" w:leader="none"/>
                          </w:tabs>
                          <w:spacing w:line="240" w:lineRule="auto" w:before="17" w:after="0"/>
                          <w:ind w:left="388" w:right="0" w:hanging="201"/>
                          <w:jc w:val="left"/>
                          <w:rPr>
                            <w:rFonts w:ascii="Proxima Nova Rg"/>
                            <w:sz w:val="18"/>
                          </w:rPr>
                        </w:pPr>
                        <w:r>
                          <w:rPr>
                            <w:rFonts w:ascii="Proxima Nova Rg"/>
                            <w:color w:val="231F20"/>
                            <w:sz w:val="18"/>
                          </w:rPr>
                          <w:t>Pay</w:t>
                        </w:r>
                        <w:r>
                          <w:rPr>
                            <w:rFonts w:ascii="Proxima Nova Rg"/>
                            <w:color w:val="231F20"/>
                            <w:spacing w:val="-4"/>
                            <w:sz w:val="18"/>
                          </w:rPr>
                          <w:t> </w:t>
                        </w:r>
                        <w:r>
                          <w:rPr>
                            <w:rFonts w:ascii="Proxima Nova Rg"/>
                            <w:color w:val="231F20"/>
                            <w:sz w:val="18"/>
                          </w:rPr>
                          <w:t>cash</w:t>
                        </w:r>
                        <w:r>
                          <w:rPr>
                            <w:rFonts w:ascii="Proxima Nova Rg"/>
                            <w:color w:val="231F20"/>
                            <w:spacing w:val="-2"/>
                            <w:sz w:val="18"/>
                          </w:rPr>
                          <w:t> </w:t>
                        </w:r>
                        <w:r>
                          <w:rPr>
                            <w:rFonts w:ascii="Proxima Nova Rg"/>
                            <w:color w:val="231F20"/>
                            <w:sz w:val="18"/>
                          </w:rPr>
                          <w:t>on</w:t>
                        </w:r>
                        <w:r>
                          <w:rPr>
                            <w:rFonts w:ascii="Proxima Nova Rg"/>
                            <w:color w:val="231F20"/>
                            <w:spacing w:val="-3"/>
                            <w:sz w:val="18"/>
                          </w:rPr>
                          <w:t> </w:t>
                        </w:r>
                        <w:r>
                          <w:rPr>
                            <w:rFonts w:ascii="Proxima Nova Rg"/>
                            <w:color w:val="231F20"/>
                            <w:sz w:val="18"/>
                          </w:rPr>
                          <w:t>account</w:t>
                        </w:r>
                        <w:r>
                          <w:rPr>
                            <w:rFonts w:ascii="Proxima Nova Rg"/>
                            <w:color w:val="231F20"/>
                            <w:spacing w:val="-2"/>
                            <w:sz w:val="18"/>
                          </w:rPr>
                          <w:t> </w:t>
                        </w:r>
                        <w:r>
                          <w:rPr>
                            <w:rFonts w:ascii="Proxima Nova Rg"/>
                            <w:color w:val="231F20"/>
                            <w:sz w:val="18"/>
                          </w:rPr>
                          <w:t>for</w:t>
                        </w:r>
                        <w:r>
                          <w:rPr>
                            <w:rFonts w:ascii="Proxima Nova Rg"/>
                            <w:color w:val="231F20"/>
                            <w:spacing w:val="-2"/>
                            <w:sz w:val="18"/>
                          </w:rPr>
                          <w:t> </w:t>
                        </w:r>
                        <w:r>
                          <w:rPr>
                            <w:rFonts w:ascii="Arial"/>
                            <w:i/>
                            <w:color w:val="231F20"/>
                            <w:sz w:val="18"/>
                          </w:rPr>
                          <w:t>b.</w:t>
                        </w:r>
                        <w:r>
                          <w:rPr>
                            <w:rFonts w:ascii="Arial"/>
                            <w:i/>
                            <w:color w:val="231F20"/>
                            <w:spacing w:val="-5"/>
                            <w:sz w:val="18"/>
                          </w:rPr>
                          <w:t> </w:t>
                        </w:r>
                        <w:r>
                          <w:rPr>
                            <w:rFonts w:ascii="Proxima Nova Rg"/>
                            <w:color w:val="231F20"/>
                            <w:spacing w:val="-2"/>
                            <w:sz w:val="18"/>
                          </w:rPr>
                          <w:t>above.</w:t>
                        </w:r>
                        <w:r>
                          <w:rPr>
                            <w:rFonts w:ascii="Proxima Nova Rg"/>
                            <w:color w:val="231F20"/>
                            <w:sz w:val="18"/>
                          </w:rPr>
                          <w:tab/>
                        </w:r>
                        <w:r>
                          <w:rPr>
                            <w:rFonts w:ascii="Proxima Nova Rg"/>
                            <w:color w:val="231F20"/>
                            <w:sz w:val="18"/>
                            <w:u w:val="single" w:color="231F20"/>
                          </w:rPr>
                          <w:tab/>
                        </w:r>
                        <w:r>
                          <w:rPr>
                            <w:rFonts w:ascii="Proxima Nova Rg"/>
                            <w:color w:val="231F20"/>
                            <w:sz w:val="18"/>
                          </w:rPr>
                          <w:tab/>
                        </w:r>
                        <w:r>
                          <w:rPr>
                            <w:rFonts w:ascii="Proxima Nova Rg"/>
                            <w:color w:val="231F20"/>
                            <w:sz w:val="18"/>
                            <w:u w:val="single" w:color="231F20"/>
                          </w:rPr>
                          <w:tab/>
                        </w:r>
                        <w:r>
                          <w:rPr>
                            <w:rFonts w:ascii="Proxima Nova Rg"/>
                            <w:color w:val="231F20"/>
                            <w:sz w:val="18"/>
                          </w:rPr>
                          <w:tab/>
                        </w:r>
                        <w:r>
                          <w:rPr>
                            <w:rFonts w:ascii="Proxima Nova Rg"/>
                            <w:color w:val="231F20"/>
                            <w:sz w:val="18"/>
                            <w:u w:val="single" w:color="231F20"/>
                          </w:rPr>
                          <w:tab/>
                        </w:r>
                      </w:p>
                      <w:p>
                        <w:pPr>
                          <w:pStyle w:val="TableParagraph"/>
                          <w:numPr>
                            <w:ilvl w:val="0"/>
                            <w:numId w:val="50"/>
                          </w:numPr>
                          <w:tabs>
                            <w:tab w:pos="389" w:val="left" w:leader="none"/>
                            <w:tab w:pos="4136" w:val="left" w:leader="none"/>
                            <w:tab w:pos="5027" w:val="left" w:leader="none"/>
                            <w:tab w:pos="5380" w:val="left" w:leader="none"/>
                            <w:tab w:pos="6403" w:val="left" w:leader="none"/>
                            <w:tab w:pos="6780" w:val="left" w:leader="none"/>
                            <w:tab w:pos="7533" w:val="left" w:leader="none"/>
                          </w:tabs>
                          <w:spacing w:line="240" w:lineRule="auto" w:before="21" w:after="0"/>
                          <w:ind w:left="388" w:right="0" w:hanging="173"/>
                          <w:jc w:val="left"/>
                          <w:rPr>
                            <w:rFonts w:ascii="Proxima Nova Rg"/>
                            <w:sz w:val="18"/>
                          </w:rPr>
                        </w:pPr>
                        <w:r>
                          <w:rPr>
                            <w:rFonts w:ascii="Proxima Nova Rg"/>
                            <w:color w:val="231F20"/>
                            <w:sz w:val="18"/>
                          </w:rPr>
                          <w:t>Sell for cash a warehouse no longer in </w:t>
                        </w:r>
                        <w:r>
                          <w:rPr>
                            <w:rFonts w:ascii="Proxima Nova Rg"/>
                            <w:color w:val="231F20"/>
                            <w:spacing w:val="-4"/>
                            <w:sz w:val="18"/>
                          </w:rPr>
                          <w:t>use.</w:t>
                        </w:r>
                        <w:r>
                          <w:rPr>
                            <w:rFonts w:ascii="Proxima Nova Rg"/>
                            <w:color w:val="231F20"/>
                            <w:sz w:val="18"/>
                          </w:rPr>
                          <w:tab/>
                        </w:r>
                        <w:r>
                          <w:rPr>
                            <w:rFonts w:ascii="Proxima Nova Rg"/>
                            <w:color w:val="231F20"/>
                            <w:sz w:val="18"/>
                            <w:u w:val="single" w:color="231F20"/>
                          </w:rPr>
                          <w:tab/>
                        </w:r>
                        <w:r>
                          <w:rPr>
                            <w:rFonts w:ascii="Proxima Nova Rg"/>
                            <w:color w:val="231F20"/>
                            <w:sz w:val="18"/>
                          </w:rPr>
                          <w:tab/>
                        </w:r>
                        <w:r>
                          <w:rPr>
                            <w:rFonts w:ascii="Proxima Nova Rg"/>
                            <w:color w:val="231F20"/>
                            <w:sz w:val="18"/>
                            <w:u w:val="single" w:color="231F20"/>
                          </w:rPr>
                          <w:tab/>
                        </w:r>
                        <w:r>
                          <w:rPr>
                            <w:rFonts w:ascii="Proxima Nova Rg"/>
                            <w:color w:val="231F20"/>
                            <w:sz w:val="18"/>
                          </w:rPr>
                          <w:tab/>
                        </w:r>
                        <w:r>
                          <w:rPr>
                            <w:rFonts w:ascii="Proxima Nova Rg"/>
                            <w:color w:val="231F20"/>
                            <w:sz w:val="18"/>
                            <w:u w:val="single" w:color="231F20"/>
                          </w:rPr>
                          <w:tab/>
                        </w:r>
                      </w:p>
                      <w:p>
                        <w:pPr>
                          <w:pStyle w:val="TableParagraph"/>
                          <w:numPr>
                            <w:ilvl w:val="0"/>
                            <w:numId w:val="50"/>
                          </w:numPr>
                          <w:tabs>
                            <w:tab w:pos="389" w:val="left" w:leader="none"/>
                            <w:tab w:pos="4136" w:val="left" w:leader="none"/>
                            <w:tab w:pos="5027" w:val="left" w:leader="none"/>
                            <w:tab w:pos="5380" w:val="left" w:leader="none"/>
                            <w:tab w:pos="6403" w:val="left" w:leader="none"/>
                            <w:tab w:pos="6780" w:val="left" w:leader="none"/>
                            <w:tab w:pos="7533" w:val="left" w:leader="none"/>
                          </w:tabs>
                          <w:spacing w:line="240" w:lineRule="auto" w:before="18" w:after="0"/>
                          <w:ind w:left="388" w:right="0" w:hanging="203"/>
                          <w:jc w:val="left"/>
                          <w:rPr>
                            <w:rFonts w:ascii="Proxima Nova Rg"/>
                            <w:sz w:val="18"/>
                          </w:rPr>
                        </w:pPr>
                        <w:r>
                          <w:rPr>
                            <w:rFonts w:ascii="Proxima Nova Rg"/>
                            <w:color w:val="231F20"/>
                            <w:sz w:val="18"/>
                          </w:rPr>
                          <w:t>Receive</w:t>
                        </w:r>
                        <w:r>
                          <w:rPr>
                            <w:rFonts w:ascii="Proxima Nova Rg"/>
                            <w:color w:val="231F20"/>
                            <w:spacing w:val="-4"/>
                            <w:sz w:val="18"/>
                          </w:rPr>
                          <w:t> </w:t>
                        </w:r>
                        <w:r>
                          <w:rPr>
                            <w:rFonts w:ascii="Proxima Nova Rg"/>
                            <w:color w:val="231F20"/>
                            <w:sz w:val="18"/>
                          </w:rPr>
                          <w:t>cash</w:t>
                        </w:r>
                        <w:r>
                          <w:rPr>
                            <w:rFonts w:ascii="Proxima Nova Rg"/>
                            <w:color w:val="231F20"/>
                            <w:spacing w:val="-2"/>
                            <w:sz w:val="18"/>
                          </w:rPr>
                          <w:t> </w:t>
                        </w:r>
                        <w:r>
                          <w:rPr>
                            <w:rFonts w:ascii="Proxima Nova Rg"/>
                            <w:color w:val="231F20"/>
                            <w:sz w:val="18"/>
                          </w:rPr>
                          <w:t>on</w:t>
                        </w:r>
                        <w:r>
                          <w:rPr>
                            <w:rFonts w:ascii="Proxima Nova Rg"/>
                            <w:color w:val="231F20"/>
                            <w:spacing w:val="-3"/>
                            <w:sz w:val="18"/>
                          </w:rPr>
                          <w:t> </w:t>
                        </w:r>
                        <w:r>
                          <w:rPr>
                            <w:rFonts w:ascii="Proxima Nova Rg"/>
                            <w:color w:val="231F20"/>
                            <w:sz w:val="18"/>
                          </w:rPr>
                          <w:t>account</w:t>
                        </w:r>
                        <w:r>
                          <w:rPr>
                            <w:rFonts w:ascii="Proxima Nova Rg"/>
                            <w:color w:val="231F20"/>
                            <w:spacing w:val="-2"/>
                            <w:sz w:val="18"/>
                          </w:rPr>
                          <w:t> </w:t>
                        </w:r>
                        <w:r>
                          <w:rPr>
                            <w:rFonts w:ascii="Proxima Nova Rg"/>
                            <w:color w:val="231F20"/>
                            <w:sz w:val="18"/>
                          </w:rPr>
                          <w:t>for</w:t>
                        </w:r>
                        <w:r>
                          <w:rPr>
                            <w:rFonts w:ascii="Proxima Nova Rg"/>
                            <w:color w:val="231F20"/>
                            <w:spacing w:val="-2"/>
                            <w:sz w:val="18"/>
                          </w:rPr>
                          <w:t> </w:t>
                        </w:r>
                        <w:r>
                          <w:rPr>
                            <w:rFonts w:ascii="Arial"/>
                            <w:i/>
                            <w:color w:val="231F20"/>
                            <w:sz w:val="18"/>
                          </w:rPr>
                          <w:t>d.</w:t>
                        </w:r>
                        <w:r>
                          <w:rPr>
                            <w:rFonts w:ascii="Arial"/>
                            <w:i/>
                            <w:color w:val="231F20"/>
                            <w:spacing w:val="-5"/>
                            <w:sz w:val="18"/>
                          </w:rPr>
                          <w:t> </w:t>
                        </w:r>
                        <w:r>
                          <w:rPr>
                            <w:rFonts w:ascii="Proxima Nova Rg"/>
                            <w:color w:val="231F20"/>
                            <w:spacing w:val="-2"/>
                            <w:sz w:val="18"/>
                          </w:rPr>
                          <w:t>above.</w:t>
                        </w:r>
                        <w:r>
                          <w:rPr>
                            <w:rFonts w:ascii="Proxima Nova Rg"/>
                            <w:color w:val="231F20"/>
                            <w:sz w:val="18"/>
                          </w:rPr>
                          <w:tab/>
                        </w:r>
                        <w:r>
                          <w:rPr>
                            <w:rFonts w:ascii="Proxima Nova Rg"/>
                            <w:color w:val="231F20"/>
                            <w:sz w:val="18"/>
                            <w:u w:val="single" w:color="231F20"/>
                          </w:rPr>
                          <w:tab/>
                        </w:r>
                        <w:r>
                          <w:rPr>
                            <w:rFonts w:ascii="Proxima Nova Rg"/>
                            <w:color w:val="231F20"/>
                            <w:sz w:val="18"/>
                          </w:rPr>
                          <w:tab/>
                        </w:r>
                        <w:r>
                          <w:rPr>
                            <w:rFonts w:ascii="Proxima Nova Rg"/>
                            <w:color w:val="231F20"/>
                            <w:sz w:val="18"/>
                            <w:u w:val="single" w:color="231F20"/>
                          </w:rPr>
                          <w:tab/>
                        </w:r>
                        <w:r>
                          <w:rPr>
                            <w:rFonts w:ascii="Proxima Nova Rg"/>
                            <w:color w:val="231F20"/>
                            <w:sz w:val="18"/>
                          </w:rPr>
                          <w:tab/>
                        </w:r>
                        <w:r>
                          <w:rPr>
                            <w:rFonts w:ascii="Proxima Nova Rg"/>
                            <w:color w:val="231F20"/>
                            <w:sz w:val="18"/>
                            <w:u w:val="single" w:color="231F20"/>
                          </w:rPr>
                          <w:tab/>
                        </w:r>
                      </w:p>
                      <w:p>
                        <w:pPr>
                          <w:pStyle w:val="TableParagraph"/>
                          <w:numPr>
                            <w:ilvl w:val="0"/>
                            <w:numId w:val="50"/>
                          </w:numPr>
                          <w:tabs>
                            <w:tab w:pos="389" w:val="left" w:leader="none"/>
                            <w:tab w:pos="4136" w:val="left" w:leader="none"/>
                            <w:tab w:pos="5008" w:val="left" w:leader="none"/>
                            <w:tab w:pos="5380" w:val="left" w:leader="none"/>
                            <w:tab w:pos="6403" w:val="left" w:leader="none"/>
                            <w:tab w:pos="6780" w:val="left" w:leader="none"/>
                            <w:tab w:pos="7533" w:val="left" w:leader="none"/>
                          </w:tabs>
                          <w:spacing w:line="240" w:lineRule="auto" w:before="21" w:after="0"/>
                          <w:ind w:left="388" w:right="0" w:hanging="201"/>
                          <w:jc w:val="left"/>
                          <w:rPr>
                            <w:rFonts w:ascii="Proxima Nova Rg"/>
                            <w:sz w:val="18"/>
                          </w:rPr>
                        </w:pPr>
                        <w:r>
                          <w:rPr>
                            <w:rFonts w:ascii="Proxima Nova Rg"/>
                            <w:color w:val="231F20"/>
                            <w:sz w:val="18"/>
                          </w:rPr>
                          <w:t>Pay</w:t>
                        </w:r>
                        <w:r>
                          <w:rPr>
                            <w:rFonts w:ascii="Proxima Nova Rg"/>
                            <w:color w:val="231F20"/>
                            <w:spacing w:val="-2"/>
                            <w:sz w:val="18"/>
                          </w:rPr>
                          <w:t> </w:t>
                        </w:r>
                        <w:r>
                          <w:rPr>
                            <w:rFonts w:ascii="Proxima Nova Rg"/>
                            <w:color w:val="231F20"/>
                            <w:sz w:val="18"/>
                          </w:rPr>
                          <w:t>cash</w:t>
                        </w:r>
                        <w:r>
                          <w:rPr>
                            <w:rFonts w:ascii="Proxima Nova Rg"/>
                            <w:color w:val="231F20"/>
                            <w:spacing w:val="-2"/>
                            <w:sz w:val="18"/>
                          </w:rPr>
                          <w:t> </w:t>
                        </w:r>
                        <w:r>
                          <w:rPr>
                            <w:rFonts w:ascii="Proxima Nova Rg"/>
                            <w:color w:val="231F20"/>
                            <w:sz w:val="18"/>
                          </w:rPr>
                          <w:t>to</w:t>
                        </w:r>
                        <w:r>
                          <w:rPr>
                            <w:rFonts w:ascii="Proxima Nova Rg"/>
                            <w:color w:val="231F20"/>
                            <w:spacing w:val="-2"/>
                            <w:sz w:val="18"/>
                          </w:rPr>
                          <w:t> </w:t>
                        </w:r>
                        <w:r>
                          <w:rPr>
                            <w:rFonts w:ascii="Proxima Nova Rg"/>
                            <w:color w:val="231F20"/>
                            <w:sz w:val="18"/>
                          </w:rPr>
                          <w:t>workers</w:t>
                        </w:r>
                        <w:r>
                          <w:rPr>
                            <w:rFonts w:ascii="Proxima Nova Rg"/>
                            <w:color w:val="231F20"/>
                            <w:spacing w:val="-2"/>
                            <w:sz w:val="18"/>
                          </w:rPr>
                          <w:t> </w:t>
                        </w:r>
                        <w:r>
                          <w:rPr>
                            <w:rFonts w:ascii="Proxima Nova Rg"/>
                            <w:color w:val="231F20"/>
                            <w:sz w:val="18"/>
                          </w:rPr>
                          <w:t>for</w:t>
                        </w:r>
                        <w:r>
                          <w:rPr>
                            <w:rFonts w:ascii="Proxima Nova Rg"/>
                            <w:color w:val="231F20"/>
                            <w:spacing w:val="-1"/>
                            <w:sz w:val="18"/>
                          </w:rPr>
                          <w:t> </w:t>
                        </w:r>
                        <w:r>
                          <w:rPr>
                            <w:rFonts w:ascii="Proxima Nova Rg"/>
                            <w:color w:val="231F20"/>
                            <w:spacing w:val="-2"/>
                            <w:sz w:val="18"/>
                          </w:rPr>
                          <w:t>salaries.</w:t>
                        </w:r>
                        <w:r>
                          <w:rPr>
                            <w:rFonts w:ascii="Proxima Nova Rg"/>
                            <w:color w:val="231F20"/>
                            <w:sz w:val="18"/>
                          </w:rPr>
                          <w:tab/>
                        </w:r>
                        <w:r>
                          <w:rPr>
                            <w:rFonts w:ascii="Proxima Nova Rg"/>
                            <w:color w:val="231F20"/>
                            <w:sz w:val="18"/>
                            <w:u w:val="single" w:color="231F20"/>
                          </w:rPr>
                          <w:tab/>
                        </w:r>
                        <w:r>
                          <w:rPr>
                            <w:rFonts w:ascii="Proxima Nova Rg"/>
                            <w:color w:val="231F20"/>
                            <w:sz w:val="18"/>
                          </w:rPr>
                          <w:tab/>
                        </w:r>
                        <w:r>
                          <w:rPr>
                            <w:rFonts w:ascii="Proxima Nova Rg"/>
                            <w:color w:val="231F20"/>
                            <w:sz w:val="18"/>
                            <w:u w:val="single" w:color="231F20"/>
                          </w:rPr>
                          <w:tab/>
                        </w:r>
                        <w:r>
                          <w:rPr>
                            <w:rFonts w:ascii="Proxima Nova Rg"/>
                            <w:color w:val="231F20"/>
                            <w:sz w:val="18"/>
                          </w:rPr>
                          <w:tab/>
                        </w:r>
                        <w:r>
                          <w:rPr>
                            <w:rFonts w:ascii="Proxima Nova Rg"/>
                            <w:color w:val="231F20"/>
                            <w:sz w:val="18"/>
                            <w:u w:val="single" w:color="231F20"/>
                          </w:rPr>
                          <w:tab/>
                        </w:r>
                      </w:p>
                    </w:tc>
                    <w:tc>
                      <w:tcPr>
                        <w:tcW w:w="197" w:type="dxa"/>
                        <w:tcBorders>
                          <w:left w:val="single" w:sz="12" w:space="0" w:color="E7A922"/>
                        </w:tcBorders>
                        <w:shd w:val="clear" w:color="auto" w:fill="A7A5A5"/>
                      </w:tcPr>
                      <w:p>
                        <w:pPr>
                          <w:pStyle w:val="TableParagraph"/>
                          <w:rPr>
                            <w:rFonts w:ascii="Times New Roman"/>
                            <w:sz w:val="18"/>
                          </w:rPr>
                        </w:pPr>
                      </w:p>
                    </w:tc>
                  </w:tr>
                  <w:tr>
                    <w:trPr>
                      <w:trHeight w:val="1929" w:hRule="atLeast"/>
                    </w:trPr>
                    <w:tc>
                      <w:tcPr>
                        <w:tcW w:w="7670" w:type="dxa"/>
                        <w:tcBorders>
                          <w:left w:val="single" w:sz="4" w:space="0" w:color="939598"/>
                          <w:right w:val="single" w:sz="4" w:space="0" w:color="939598"/>
                        </w:tcBorders>
                      </w:tcPr>
                      <w:p>
                        <w:pPr>
                          <w:pStyle w:val="TableParagraph"/>
                          <w:spacing w:before="127"/>
                          <w:ind w:left="-5"/>
                          <w:rPr>
                            <w:rFonts w:ascii="Arial"/>
                            <w:b/>
                            <w:i/>
                            <w:sz w:val="19"/>
                          </w:rPr>
                        </w:pPr>
                        <w:r>
                          <w:rPr>
                            <w:rFonts w:ascii="Arial"/>
                            <w:b/>
                            <w:i/>
                            <w:color w:val="231F20"/>
                            <w:spacing w:val="-2"/>
                            <w:sz w:val="19"/>
                          </w:rPr>
                          <w:t>Required:</w:t>
                        </w:r>
                      </w:p>
                      <w:p>
                        <w:pPr>
                          <w:pStyle w:val="TableParagraph"/>
                          <w:spacing w:before="40"/>
                          <w:ind w:left="-5"/>
                          <w:rPr>
                            <w:sz w:val="19"/>
                          </w:rPr>
                        </w:pPr>
                        <w:r>
                          <w:rPr>
                            <w:color w:val="231F20"/>
                            <w:sz w:val="19"/>
                          </w:rPr>
                          <w:t>For</w:t>
                        </w:r>
                        <w:r>
                          <w:rPr>
                            <w:color w:val="231F20"/>
                            <w:spacing w:val="-11"/>
                            <w:sz w:val="19"/>
                          </w:rPr>
                          <w:t> </w:t>
                        </w:r>
                        <w:r>
                          <w:rPr>
                            <w:color w:val="231F20"/>
                            <w:sz w:val="19"/>
                          </w:rPr>
                          <w:t>each</w:t>
                        </w:r>
                        <w:r>
                          <w:rPr>
                            <w:color w:val="231F20"/>
                            <w:spacing w:val="-10"/>
                            <w:sz w:val="19"/>
                          </w:rPr>
                          <w:t> </w:t>
                        </w:r>
                        <w:r>
                          <w:rPr>
                            <w:color w:val="231F20"/>
                            <w:sz w:val="19"/>
                          </w:rPr>
                          <w:t>transaction,</w:t>
                        </w:r>
                        <w:r>
                          <w:rPr>
                            <w:color w:val="231F20"/>
                            <w:spacing w:val="-10"/>
                            <w:sz w:val="19"/>
                          </w:rPr>
                          <w:t> </w:t>
                        </w:r>
                        <w:r>
                          <w:rPr>
                            <w:color w:val="231F20"/>
                            <w:sz w:val="19"/>
                          </w:rPr>
                          <w:t>indicate</w:t>
                        </w:r>
                        <w:r>
                          <w:rPr>
                            <w:color w:val="231F20"/>
                            <w:spacing w:val="-10"/>
                            <w:sz w:val="19"/>
                          </w:rPr>
                          <w:t> </w:t>
                        </w:r>
                        <w:r>
                          <w:rPr>
                            <w:color w:val="231F20"/>
                            <w:sz w:val="19"/>
                          </w:rPr>
                          <w:t>(1)</w:t>
                        </w:r>
                        <w:r>
                          <w:rPr>
                            <w:color w:val="231F20"/>
                            <w:spacing w:val="-10"/>
                            <w:sz w:val="19"/>
                          </w:rPr>
                          <w:t> </w:t>
                        </w:r>
                        <w:r>
                          <w:rPr>
                            <w:color w:val="231F20"/>
                            <w:sz w:val="19"/>
                          </w:rPr>
                          <w:t>whether</w:t>
                        </w:r>
                        <w:r>
                          <w:rPr>
                            <w:color w:val="231F20"/>
                            <w:spacing w:val="-11"/>
                            <w:sz w:val="19"/>
                          </w:rPr>
                          <w:t> </w:t>
                        </w:r>
                        <w:r>
                          <w:rPr>
                            <w:color w:val="231F20"/>
                            <w:sz w:val="19"/>
                          </w:rPr>
                          <w:t>cash</w:t>
                        </w:r>
                        <w:r>
                          <w:rPr>
                            <w:color w:val="231F20"/>
                            <w:spacing w:val="-10"/>
                            <w:sz w:val="19"/>
                          </w:rPr>
                          <w:t> </w:t>
                        </w:r>
                        <w:r>
                          <w:rPr>
                            <w:color w:val="231F20"/>
                            <w:sz w:val="19"/>
                          </w:rPr>
                          <w:t>is</w:t>
                        </w:r>
                        <w:r>
                          <w:rPr>
                            <w:color w:val="231F20"/>
                            <w:spacing w:val="-10"/>
                            <w:sz w:val="19"/>
                          </w:rPr>
                          <w:t> </w:t>
                        </w:r>
                        <w:r>
                          <w:rPr>
                            <w:color w:val="231F20"/>
                            <w:sz w:val="19"/>
                          </w:rPr>
                          <w:t>involved</w:t>
                        </w:r>
                        <w:r>
                          <w:rPr>
                            <w:color w:val="231F20"/>
                            <w:spacing w:val="-10"/>
                            <w:sz w:val="19"/>
                          </w:rPr>
                          <w:t> </w:t>
                        </w:r>
                        <w:r>
                          <w:rPr>
                            <w:color w:val="231F20"/>
                            <w:sz w:val="19"/>
                          </w:rPr>
                          <w:t>(yes</w:t>
                        </w:r>
                        <w:r>
                          <w:rPr>
                            <w:color w:val="231F20"/>
                            <w:spacing w:val="-10"/>
                            <w:sz w:val="19"/>
                          </w:rPr>
                          <w:t> </w:t>
                        </w:r>
                        <w:r>
                          <w:rPr>
                            <w:color w:val="231F20"/>
                            <w:sz w:val="19"/>
                          </w:rPr>
                          <w:t>or</w:t>
                        </w:r>
                        <w:r>
                          <w:rPr>
                            <w:color w:val="231F20"/>
                            <w:spacing w:val="-10"/>
                            <w:sz w:val="19"/>
                          </w:rPr>
                          <w:t> </w:t>
                        </w:r>
                        <w:r>
                          <w:rPr>
                            <w:color w:val="231F20"/>
                            <w:sz w:val="19"/>
                          </w:rPr>
                          <w:t>no),</w:t>
                        </w:r>
                        <w:r>
                          <w:rPr>
                            <w:color w:val="231F20"/>
                            <w:spacing w:val="-11"/>
                            <w:sz w:val="19"/>
                          </w:rPr>
                          <w:t> </w:t>
                        </w:r>
                        <w:r>
                          <w:rPr>
                            <w:color w:val="231F20"/>
                            <w:sz w:val="19"/>
                          </w:rPr>
                          <w:t>and,</w:t>
                        </w:r>
                        <w:r>
                          <w:rPr>
                            <w:color w:val="231F20"/>
                            <w:spacing w:val="-10"/>
                            <w:sz w:val="19"/>
                          </w:rPr>
                          <w:t> </w:t>
                        </w:r>
                        <w:r>
                          <w:rPr>
                            <w:color w:val="231F20"/>
                            <w:sz w:val="19"/>
                          </w:rPr>
                          <w:t>if</w:t>
                        </w:r>
                        <w:r>
                          <w:rPr>
                            <w:color w:val="231F20"/>
                            <w:spacing w:val="-10"/>
                            <w:sz w:val="19"/>
                          </w:rPr>
                          <w:t> </w:t>
                        </w:r>
                        <w:r>
                          <w:rPr>
                            <w:color w:val="231F20"/>
                            <w:sz w:val="19"/>
                          </w:rPr>
                          <w:t>cash</w:t>
                        </w:r>
                        <w:r>
                          <w:rPr>
                            <w:color w:val="231F20"/>
                            <w:spacing w:val="-10"/>
                            <w:sz w:val="19"/>
                          </w:rPr>
                          <w:t> </w:t>
                        </w:r>
                        <w:r>
                          <w:rPr>
                            <w:color w:val="231F20"/>
                            <w:sz w:val="19"/>
                          </w:rPr>
                          <w:t>is</w:t>
                        </w:r>
                        <w:r>
                          <w:rPr>
                            <w:color w:val="231F20"/>
                            <w:spacing w:val="-10"/>
                            <w:sz w:val="19"/>
                          </w:rPr>
                          <w:t> </w:t>
                        </w:r>
                        <w:r>
                          <w:rPr>
                            <w:color w:val="231F20"/>
                            <w:spacing w:val="-2"/>
                            <w:sz w:val="19"/>
                          </w:rPr>
                          <w:t>involved,</w:t>
                        </w:r>
                      </w:p>
                      <w:p>
                        <w:pPr>
                          <w:pStyle w:val="TableParagraph"/>
                          <w:spacing w:line="259" w:lineRule="auto" w:before="17"/>
                          <w:ind w:left="-5"/>
                          <w:rPr>
                            <w:sz w:val="19"/>
                          </w:rPr>
                        </w:pPr>
                        <w:r>
                          <w:rPr>
                            <w:color w:val="231F20"/>
                            <w:sz w:val="19"/>
                          </w:rPr>
                          <w:t>(2)</w:t>
                        </w:r>
                        <w:r>
                          <w:rPr>
                            <w:color w:val="231F20"/>
                            <w:spacing w:val="-4"/>
                            <w:sz w:val="19"/>
                          </w:rPr>
                          <w:t> </w:t>
                        </w:r>
                        <w:r>
                          <w:rPr>
                            <w:color w:val="231F20"/>
                            <w:sz w:val="19"/>
                          </w:rPr>
                          <w:t>whether</w:t>
                        </w:r>
                        <w:r>
                          <w:rPr>
                            <w:color w:val="231F20"/>
                            <w:spacing w:val="-4"/>
                            <w:sz w:val="19"/>
                          </w:rPr>
                          <w:t> </w:t>
                        </w:r>
                        <w:r>
                          <w:rPr>
                            <w:color w:val="231F20"/>
                            <w:sz w:val="19"/>
                          </w:rPr>
                          <w:t>Witherspoon</w:t>
                        </w:r>
                        <w:r>
                          <w:rPr>
                            <w:color w:val="231F20"/>
                            <w:spacing w:val="-4"/>
                            <w:sz w:val="19"/>
                          </w:rPr>
                          <w:t> </w:t>
                        </w:r>
                        <w:r>
                          <w:rPr>
                            <w:color w:val="231F20"/>
                            <w:sz w:val="19"/>
                          </w:rPr>
                          <w:t>should</w:t>
                        </w:r>
                        <w:r>
                          <w:rPr>
                            <w:color w:val="231F20"/>
                            <w:spacing w:val="-4"/>
                            <w:sz w:val="19"/>
                          </w:rPr>
                          <w:t> </w:t>
                        </w:r>
                        <w:r>
                          <w:rPr>
                            <w:color w:val="231F20"/>
                            <w:sz w:val="19"/>
                          </w:rPr>
                          <w:t>classify</w:t>
                        </w:r>
                        <w:r>
                          <w:rPr>
                            <w:color w:val="231F20"/>
                            <w:spacing w:val="-4"/>
                            <w:sz w:val="19"/>
                          </w:rPr>
                          <w:t> </w:t>
                        </w:r>
                        <w:r>
                          <w:rPr>
                            <w:color w:val="231F20"/>
                            <w:sz w:val="19"/>
                          </w:rPr>
                          <w:t>it</w:t>
                        </w:r>
                        <w:r>
                          <w:rPr>
                            <w:color w:val="231F20"/>
                            <w:spacing w:val="-4"/>
                            <w:sz w:val="19"/>
                          </w:rPr>
                          <w:t> </w:t>
                        </w:r>
                        <w:r>
                          <w:rPr>
                            <w:color w:val="231F20"/>
                            <w:sz w:val="19"/>
                          </w:rPr>
                          <w:t>as</w:t>
                        </w:r>
                        <w:r>
                          <w:rPr>
                            <w:color w:val="231F20"/>
                            <w:spacing w:val="-4"/>
                            <w:sz w:val="19"/>
                          </w:rPr>
                          <w:t> </w:t>
                        </w:r>
                        <w:r>
                          <w:rPr>
                            <w:color w:val="231F20"/>
                            <w:sz w:val="19"/>
                          </w:rPr>
                          <w:t>operating,</w:t>
                        </w:r>
                        <w:r>
                          <w:rPr>
                            <w:color w:val="231F20"/>
                            <w:spacing w:val="-4"/>
                            <w:sz w:val="19"/>
                          </w:rPr>
                          <w:t> </w:t>
                        </w:r>
                        <w:r>
                          <w:rPr>
                            <w:color w:val="231F20"/>
                            <w:sz w:val="19"/>
                          </w:rPr>
                          <w:t>investing,</w:t>
                        </w:r>
                        <w:r>
                          <w:rPr>
                            <w:color w:val="231F20"/>
                            <w:spacing w:val="-4"/>
                            <w:sz w:val="19"/>
                          </w:rPr>
                          <w:t> </w:t>
                        </w:r>
                        <w:r>
                          <w:rPr>
                            <w:color w:val="231F20"/>
                            <w:sz w:val="19"/>
                          </w:rPr>
                          <w:t>or</w:t>
                        </w:r>
                        <w:r>
                          <w:rPr>
                            <w:color w:val="231F20"/>
                            <w:spacing w:val="-4"/>
                            <w:sz w:val="19"/>
                          </w:rPr>
                          <w:t> </w:t>
                        </w:r>
                        <w:r>
                          <w:rPr>
                            <w:color w:val="231F20"/>
                            <w:sz w:val="19"/>
                          </w:rPr>
                          <w:t>financing</w:t>
                        </w:r>
                        <w:r>
                          <w:rPr>
                            <w:color w:val="231F20"/>
                            <w:spacing w:val="-4"/>
                            <w:sz w:val="19"/>
                          </w:rPr>
                          <w:t> </w:t>
                        </w:r>
                        <w:r>
                          <w:rPr>
                            <w:color w:val="231F20"/>
                            <w:sz w:val="19"/>
                          </w:rPr>
                          <w:t>in</w:t>
                        </w:r>
                        <w:r>
                          <w:rPr>
                            <w:color w:val="231F20"/>
                            <w:spacing w:val="-4"/>
                            <w:sz w:val="19"/>
                          </w:rPr>
                          <w:t> </w:t>
                        </w:r>
                        <w:r>
                          <w:rPr>
                            <w:color w:val="231F20"/>
                            <w:sz w:val="19"/>
                          </w:rPr>
                          <w:t>a</w:t>
                        </w:r>
                        <w:r>
                          <w:rPr>
                            <w:color w:val="231F20"/>
                            <w:spacing w:val="-4"/>
                            <w:sz w:val="19"/>
                          </w:rPr>
                          <w:t> </w:t>
                        </w:r>
                        <w:r>
                          <w:rPr>
                            <w:color w:val="231F20"/>
                            <w:sz w:val="19"/>
                          </w:rPr>
                          <w:t>statement of</w:t>
                        </w:r>
                        <w:r>
                          <w:rPr>
                            <w:color w:val="231F20"/>
                            <w:spacing w:val="-5"/>
                            <w:sz w:val="19"/>
                          </w:rPr>
                          <w:t> </w:t>
                        </w:r>
                        <w:r>
                          <w:rPr>
                            <w:color w:val="231F20"/>
                            <w:sz w:val="19"/>
                          </w:rPr>
                          <w:t>cash</w:t>
                        </w:r>
                        <w:r>
                          <w:rPr>
                            <w:color w:val="231F20"/>
                            <w:spacing w:val="-5"/>
                            <w:sz w:val="19"/>
                          </w:rPr>
                          <w:t> </w:t>
                        </w:r>
                        <w:r>
                          <w:rPr>
                            <w:color w:val="231F20"/>
                            <w:sz w:val="19"/>
                          </w:rPr>
                          <w:t>flows,</w:t>
                        </w:r>
                        <w:r>
                          <w:rPr>
                            <w:color w:val="231F20"/>
                            <w:spacing w:val="-5"/>
                            <w:sz w:val="19"/>
                          </w:rPr>
                          <w:t> </w:t>
                        </w:r>
                        <w:r>
                          <w:rPr>
                            <w:color w:val="231F20"/>
                            <w:sz w:val="19"/>
                          </w:rPr>
                          <w:t>and</w:t>
                        </w:r>
                        <w:r>
                          <w:rPr>
                            <w:color w:val="231F20"/>
                            <w:spacing w:val="-5"/>
                            <w:sz w:val="19"/>
                          </w:rPr>
                          <w:t> </w:t>
                        </w:r>
                        <w:r>
                          <w:rPr>
                            <w:color w:val="231F20"/>
                            <w:sz w:val="19"/>
                          </w:rPr>
                          <w:t>(3)</w:t>
                        </w:r>
                        <w:r>
                          <w:rPr>
                            <w:color w:val="231F20"/>
                            <w:spacing w:val="-5"/>
                            <w:sz w:val="19"/>
                          </w:rPr>
                          <w:t> </w:t>
                        </w:r>
                        <w:r>
                          <w:rPr>
                            <w:color w:val="231F20"/>
                            <w:sz w:val="19"/>
                          </w:rPr>
                          <w:t>whether</w:t>
                        </w:r>
                        <w:r>
                          <w:rPr>
                            <w:color w:val="231F20"/>
                            <w:spacing w:val="-5"/>
                            <w:sz w:val="19"/>
                          </w:rPr>
                          <w:t> </w:t>
                        </w:r>
                        <w:r>
                          <w:rPr>
                            <w:color w:val="231F20"/>
                            <w:sz w:val="19"/>
                          </w:rPr>
                          <w:t>the</w:t>
                        </w:r>
                        <w:r>
                          <w:rPr>
                            <w:color w:val="231F20"/>
                            <w:spacing w:val="-5"/>
                            <w:sz w:val="19"/>
                          </w:rPr>
                          <w:t> </w:t>
                        </w:r>
                        <w:r>
                          <w:rPr>
                            <w:color w:val="231F20"/>
                            <w:sz w:val="19"/>
                          </w:rPr>
                          <w:t>cash</w:t>
                        </w:r>
                        <w:r>
                          <w:rPr>
                            <w:color w:val="231F20"/>
                            <w:spacing w:val="-5"/>
                            <w:sz w:val="19"/>
                          </w:rPr>
                          <w:t> </w:t>
                        </w:r>
                        <w:r>
                          <w:rPr>
                            <w:color w:val="231F20"/>
                            <w:sz w:val="19"/>
                          </w:rPr>
                          <w:t>is</w:t>
                        </w:r>
                        <w:r>
                          <w:rPr>
                            <w:color w:val="231F20"/>
                            <w:spacing w:val="-5"/>
                            <w:sz w:val="19"/>
                          </w:rPr>
                          <w:t> </w:t>
                        </w:r>
                        <w:r>
                          <w:rPr>
                            <w:color w:val="231F20"/>
                            <w:sz w:val="19"/>
                          </w:rPr>
                          <w:t>an</w:t>
                        </w:r>
                        <w:r>
                          <w:rPr>
                            <w:color w:val="231F20"/>
                            <w:spacing w:val="-5"/>
                            <w:sz w:val="19"/>
                          </w:rPr>
                          <w:t> </w:t>
                        </w:r>
                        <w:r>
                          <w:rPr>
                            <w:color w:val="231F20"/>
                            <w:sz w:val="19"/>
                          </w:rPr>
                          <w:t>inflow</w:t>
                        </w:r>
                        <w:r>
                          <w:rPr>
                            <w:color w:val="231F20"/>
                            <w:spacing w:val="-5"/>
                            <w:sz w:val="19"/>
                          </w:rPr>
                          <w:t> </w:t>
                        </w:r>
                        <w:r>
                          <w:rPr>
                            <w:color w:val="231F20"/>
                            <w:sz w:val="19"/>
                          </w:rPr>
                          <w:t>or</w:t>
                        </w:r>
                        <w:r>
                          <w:rPr>
                            <w:color w:val="231F20"/>
                            <w:spacing w:val="-5"/>
                            <w:sz w:val="19"/>
                          </w:rPr>
                          <w:t> </w:t>
                        </w:r>
                        <w:r>
                          <w:rPr>
                            <w:color w:val="231F20"/>
                            <w:sz w:val="19"/>
                          </w:rPr>
                          <w:t>outflow.</w:t>
                        </w:r>
                        <w:r>
                          <w:rPr>
                            <w:color w:val="231F20"/>
                            <w:spacing w:val="-5"/>
                            <w:sz w:val="19"/>
                          </w:rPr>
                          <w:t> </w:t>
                        </w:r>
                        <w:r>
                          <w:rPr>
                            <w:color w:val="231F20"/>
                            <w:sz w:val="19"/>
                          </w:rPr>
                          <w:t>Enter</w:t>
                        </w:r>
                        <w:r>
                          <w:rPr>
                            <w:color w:val="231F20"/>
                            <w:spacing w:val="-5"/>
                            <w:sz w:val="19"/>
                          </w:rPr>
                          <w:t> </w:t>
                        </w:r>
                        <w:r>
                          <w:rPr>
                            <w:color w:val="231F20"/>
                            <w:sz w:val="19"/>
                          </w:rPr>
                          <w:t>N/A</w:t>
                        </w:r>
                        <w:r>
                          <w:rPr>
                            <w:color w:val="231F20"/>
                            <w:spacing w:val="-5"/>
                            <w:sz w:val="19"/>
                          </w:rPr>
                          <w:t> </w:t>
                        </w:r>
                        <w:r>
                          <w:rPr>
                            <w:color w:val="231F20"/>
                            <w:sz w:val="19"/>
                          </w:rPr>
                          <w:t>if</w:t>
                        </w:r>
                        <w:r>
                          <w:rPr>
                            <w:color w:val="231F20"/>
                            <w:spacing w:val="-5"/>
                            <w:sz w:val="19"/>
                          </w:rPr>
                          <w:t> </w:t>
                        </w:r>
                        <w:r>
                          <w:rPr>
                            <w:color w:val="231F20"/>
                            <w:sz w:val="19"/>
                          </w:rPr>
                          <w:t>the</w:t>
                        </w:r>
                        <w:r>
                          <w:rPr>
                            <w:color w:val="231F20"/>
                            <w:spacing w:val="-5"/>
                            <w:sz w:val="19"/>
                          </w:rPr>
                          <w:t> </w:t>
                        </w:r>
                        <w:r>
                          <w:rPr>
                            <w:color w:val="231F20"/>
                            <w:sz w:val="19"/>
                          </w:rPr>
                          <w:t>question</w:t>
                        </w:r>
                        <w:r>
                          <w:rPr>
                            <w:color w:val="231F20"/>
                            <w:spacing w:val="-5"/>
                            <w:sz w:val="19"/>
                          </w:rPr>
                          <w:t> </w:t>
                        </w:r>
                        <w:r>
                          <w:rPr>
                            <w:color w:val="231F20"/>
                            <w:sz w:val="19"/>
                          </w:rPr>
                          <w:t>is</w:t>
                        </w:r>
                        <w:r>
                          <w:rPr>
                            <w:color w:val="231F20"/>
                            <w:spacing w:val="-5"/>
                            <w:sz w:val="19"/>
                          </w:rPr>
                          <w:t> </w:t>
                        </w:r>
                        <w:r>
                          <w:rPr>
                            <w:color w:val="231F20"/>
                            <w:sz w:val="19"/>
                          </w:rPr>
                          <w:t>not applicable to the statement.</w:t>
                        </w:r>
                      </w:p>
                      <w:p>
                        <w:pPr>
                          <w:pStyle w:val="TableParagraph"/>
                          <w:spacing w:before="90"/>
                          <w:ind w:left="-5"/>
                          <w:rPr>
                            <w:sz w:val="19"/>
                          </w:rPr>
                        </w:pPr>
                        <w:r>
                          <w:rPr>
                            <w:rFonts w:ascii="Arial Black" w:hAnsi="Arial Black"/>
                            <w:color w:val="7F2654"/>
                            <w:spacing w:val="-4"/>
                            <w:sz w:val="19"/>
                          </w:rPr>
                          <w:t>E4–15</w:t>
                        </w:r>
                        <w:r>
                          <w:rPr>
                            <w:rFonts w:ascii="Arial Black" w:hAnsi="Arial Black"/>
                            <w:color w:val="7F2654"/>
                            <w:spacing w:val="-15"/>
                            <w:sz w:val="19"/>
                          </w:rPr>
                          <w:t> </w:t>
                        </w:r>
                        <w:r>
                          <w:rPr>
                            <w:color w:val="231F20"/>
                            <w:spacing w:val="-4"/>
                            <w:sz w:val="19"/>
                          </w:rPr>
                          <w:t>Below</w:t>
                        </w:r>
                        <w:r>
                          <w:rPr>
                            <w:color w:val="231F20"/>
                            <w:spacing w:val="-5"/>
                            <w:sz w:val="19"/>
                          </w:rPr>
                          <w:t> </w:t>
                        </w:r>
                        <w:r>
                          <w:rPr>
                            <w:color w:val="231F20"/>
                            <w:spacing w:val="-4"/>
                            <w:sz w:val="19"/>
                          </w:rPr>
                          <w:t>are</w:t>
                        </w:r>
                        <w:r>
                          <w:rPr>
                            <w:color w:val="231F20"/>
                            <w:spacing w:val="1"/>
                            <w:sz w:val="19"/>
                          </w:rPr>
                          <w:t> </w:t>
                        </w:r>
                        <w:r>
                          <w:rPr>
                            <w:color w:val="231F20"/>
                            <w:spacing w:val="-4"/>
                            <w:sz w:val="19"/>
                          </w:rPr>
                          <w:t>several</w:t>
                        </w:r>
                        <w:r>
                          <w:rPr>
                            <w:color w:val="231F20"/>
                            <w:sz w:val="19"/>
                          </w:rPr>
                          <w:t> </w:t>
                        </w:r>
                        <w:r>
                          <w:rPr>
                            <w:color w:val="231F20"/>
                            <w:spacing w:val="-4"/>
                            <w:sz w:val="19"/>
                          </w:rPr>
                          <w:t>transactions</w:t>
                        </w:r>
                        <w:r>
                          <w:rPr>
                            <w:color w:val="231F20"/>
                            <w:sz w:val="19"/>
                          </w:rPr>
                          <w:t> </w:t>
                        </w:r>
                        <w:r>
                          <w:rPr>
                            <w:color w:val="231F20"/>
                            <w:spacing w:val="-4"/>
                            <w:sz w:val="19"/>
                          </w:rPr>
                          <w:t>for</w:t>
                        </w:r>
                        <w:r>
                          <w:rPr>
                            <w:color w:val="231F20"/>
                            <w:spacing w:val="1"/>
                            <w:sz w:val="19"/>
                          </w:rPr>
                          <w:t> </w:t>
                        </w:r>
                        <w:r>
                          <w:rPr>
                            <w:color w:val="231F20"/>
                            <w:spacing w:val="-4"/>
                            <w:sz w:val="19"/>
                          </w:rPr>
                          <w:t>Meyers</w:t>
                        </w:r>
                        <w:r>
                          <w:rPr>
                            <w:color w:val="231F20"/>
                            <w:sz w:val="19"/>
                          </w:rPr>
                          <w:t> </w:t>
                        </w:r>
                        <w:r>
                          <w:rPr>
                            <w:color w:val="231F20"/>
                            <w:spacing w:val="-4"/>
                            <w:sz w:val="19"/>
                          </w:rPr>
                          <w:t>Corporation</w:t>
                        </w:r>
                        <w:r>
                          <w:rPr>
                            <w:color w:val="231F20"/>
                            <w:spacing w:val="1"/>
                            <w:sz w:val="19"/>
                          </w:rPr>
                          <w:t> </w:t>
                        </w:r>
                        <w:r>
                          <w:rPr>
                            <w:color w:val="231F20"/>
                            <w:spacing w:val="-4"/>
                            <w:sz w:val="19"/>
                          </w:rPr>
                          <w:t>for</w:t>
                        </w:r>
                        <w:r>
                          <w:rPr>
                            <w:color w:val="231F20"/>
                            <w:sz w:val="19"/>
                          </w:rPr>
                          <w:t> </w:t>
                        </w:r>
                        <w:r>
                          <w:rPr>
                            <w:color w:val="231F20"/>
                            <w:spacing w:val="-4"/>
                            <w:sz w:val="19"/>
                          </w:rPr>
                          <w:t>2024.</w:t>
                        </w:r>
                      </w:p>
                    </w:tc>
                    <w:tc>
                      <w:tcPr>
                        <w:tcW w:w="197" w:type="dxa"/>
                        <w:tcBorders>
                          <w:left w:val="single" w:sz="4" w:space="0" w:color="939598"/>
                        </w:tcBorders>
                      </w:tcPr>
                      <w:p>
                        <w:pPr>
                          <w:pStyle w:val="TableParagraph"/>
                          <w:rPr>
                            <w:rFonts w:ascii="Times New Roman"/>
                            <w:sz w:val="18"/>
                          </w:rPr>
                        </w:pPr>
                      </w:p>
                    </w:tc>
                  </w:tr>
                  <w:tr>
                    <w:trPr>
                      <w:trHeight w:val="3333" w:hRule="atLeast"/>
                    </w:trPr>
                    <w:tc>
                      <w:tcPr>
                        <w:tcW w:w="7670" w:type="dxa"/>
                        <w:tcBorders>
                          <w:left w:val="single" w:sz="4" w:space="0" w:color="E7A922"/>
                          <w:right w:val="single" w:sz="12" w:space="0" w:color="E7A922"/>
                        </w:tcBorders>
                      </w:tcPr>
                      <w:p>
                        <w:pPr>
                          <w:pStyle w:val="TableParagraph"/>
                          <w:spacing w:before="171"/>
                          <w:ind w:right="193"/>
                          <w:jc w:val="right"/>
                          <w:rPr>
                            <w:rFonts w:ascii="Proxima Nova Rg"/>
                            <w:b/>
                            <w:sz w:val="18"/>
                          </w:rPr>
                        </w:pPr>
                        <w:r>
                          <w:rPr>
                            <w:rFonts w:ascii="Proxima Nova Rg"/>
                            <w:b/>
                            <w:color w:val="231F20"/>
                            <w:spacing w:val="-2"/>
                            <w:sz w:val="18"/>
                          </w:rPr>
                          <w:t>Operating,</w:t>
                        </w:r>
                      </w:p>
                      <w:p>
                        <w:pPr>
                          <w:pStyle w:val="TableParagraph"/>
                          <w:tabs>
                            <w:tab w:pos="4520" w:val="left" w:leader="none"/>
                            <w:tab w:pos="4910" w:val="left" w:leader="none"/>
                            <w:tab w:pos="5202" w:val="left" w:leader="none"/>
                            <w:tab w:pos="5970" w:val="left" w:leader="none"/>
                            <w:tab w:pos="6480" w:val="left" w:leader="none"/>
                          </w:tabs>
                          <w:spacing w:before="1"/>
                          <w:ind w:left="120" w:right="97" w:firstLine="5114"/>
                          <w:jc w:val="right"/>
                          <w:rPr>
                            <w:rFonts w:ascii="Proxima Nova Rg"/>
                            <w:b/>
                            <w:sz w:val="18"/>
                          </w:rPr>
                        </w:pPr>
                        <w:r>
                          <w:rPr>
                            <w:rFonts w:ascii="Proxima Nova Rg"/>
                            <w:b/>
                            <w:color w:val="231F20"/>
                            <w:spacing w:val="-4"/>
                            <w:sz w:val="18"/>
                          </w:rPr>
                          <w:t>Cash</w:t>
                        </w:r>
                        <w:r>
                          <w:rPr>
                            <w:rFonts w:ascii="Proxima Nova Rg"/>
                            <w:b/>
                            <w:color w:val="231F20"/>
                            <w:sz w:val="18"/>
                          </w:rPr>
                          <w:tab/>
                          <w:tab/>
                        </w:r>
                        <w:r>
                          <w:rPr>
                            <w:rFonts w:ascii="Proxima Nova Rg"/>
                            <w:b/>
                            <w:color w:val="231F20"/>
                            <w:spacing w:val="-21"/>
                            <w:sz w:val="18"/>
                          </w:rPr>
                          <w:t> </w:t>
                        </w:r>
                        <w:r>
                          <w:rPr>
                            <w:rFonts w:ascii="Proxima Nova Rg"/>
                            <w:b/>
                            <w:color w:val="231F20"/>
                            <w:sz w:val="18"/>
                          </w:rPr>
                          <w:t>Investing, or </w:t>
                        </w:r>
                        <w:r>
                          <w:rPr>
                            <w:rFonts w:ascii="Proxima Nova Rg"/>
                            <w:b/>
                            <w:color w:val="231F20"/>
                            <w:spacing w:val="-2"/>
                            <w:sz w:val="18"/>
                            <w:u w:val="single" w:color="231F20"/>
                          </w:rPr>
                          <w:t>Transaction</w:t>
                        </w:r>
                        <w:r>
                          <w:rPr>
                            <w:rFonts w:ascii="Proxima Nova Rg"/>
                            <w:b/>
                            <w:color w:val="231F20"/>
                            <w:sz w:val="18"/>
                            <w:u w:val="single" w:color="231F20"/>
                          </w:rPr>
                          <w:tab/>
                        </w:r>
                        <w:r>
                          <w:rPr>
                            <w:rFonts w:ascii="Proxima Nova Rg"/>
                            <w:b/>
                            <w:color w:val="231F20"/>
                            <w:sz w:val="18"/>
                          </w:rPr>
                          <w:tab/>
                        </w:r>
                        <w:r>
                          <w:rPr>
                            <w:rFonts w:ascii="Proxima Nova Rg"/>
                            <w:b/>
                            <w:color w:val="231F20"/>
                            <w:sz w:val="18"/>
                            <w:u w:val="single" w:color="231F20"/>
                          </w:rPr>
                          <w:tab/>
                        </w:r>
                        <w:r>
                          <w:rPr>
                            <w:rFonts w:ascii="Proxima Nova Rg"/>
                            <w:b/>
                            <w:color w:val="231F20"/>
                            <w:spacing w:val="-2"/>
                            <w:sz w:val="18"/>
                            <w:u w:val="single" w:color="231F20"/>
                          </w:rPr>
                          <w:t>Flows</w:t>
                        </w:r>
                        <w:r>
                          <w:rPr>
                            <w:rFonts w:ascii="Proxima Nova Rg"/>
                            <w:b/>
                            <w:color w:val="231F20"/>
                            <w:sz w:val="18"/>
                            <w:u w:val="single" w:color="231F20"/>
                          </w:rPr>
                          <w:tab/>
                        </w:r>
                        <w:r>
                          <w:rPr>
                            <w:rFonts w:ascii="Proxima Nova Rg"/>
                            <w:b/>
                            <w:color w:val="231F20"/>
                            <w:sz w:val="18"/>
                          </w:rPr>
                          <w:tab/>
                        </w:r>
                        <w:r>
                          <w:rPr>
                            <w:rFonts w:ascii="Proxima Nova Rg"/>
                            <w:b/>
                            <w:color w:val="231F20"/>
                            <w:spacing w:val="40"/>
                            <w:sz w:val="18"/>
                            <w:u w:val="single" w:color="231F20"/>
                          </w:rPr>
                          <w:t> </w:t>
                        </w:r>
                        <w:r>
                          <w:rPr>
                            <w:rFonts w:ascii="Proxima Nova Rg"/>
                            <w:b/>
                            <w:color w:val="231F20"/>
                            <w:sz w:val="18"/>
                            <w:u w:val="single" w:color="231F20"/>
                          </w:rPr>
                          <w:t>Financing?</w:t>
                        </w:r>
                        <w:r>
                          <w:rPr>
                            <w:rFonts w:ascii="Proxima Nova Rg"/>
                            <w:b/>
                            <w:color w:val="231F20"/>
                            <w:spacing w:val="80"/>
                            <w:sz w:val="18"/>
                            <w:u w:val="single" w:color="231F20"/>
                          </w:rPr>
                          <w:t> </w:t>
                        </w:r>
                      </w:p>
                      <w:p>
                        <w:pPr>
                          <w:pStyle w:val="TableParagraph"/>
                          <w:numPr>
                            <w:ilvl w:val="0"/>
                            <w:numId w:val="51"/>
                          </w:numPr>
                          <w:tabs>
                            <w:tab w:pos="361" w:val="left" w:leader="none"/>
                            <w:tab w:pos="4910" w:val="left" w:leader="none"/>
                            <w:tab w:pos="5932" w:val="left" w:leader="none"/>
                            <w:tab w:pos="6480" w:val="left" w:leader="none"/>
                            <w:tab w:pos="7502" w:val="left" w:leader="none"/>
                          </w:tabs>
                          <w:spacing w:line="240" w:lineRule="auto" w:before="104" w:after="0"/>
                          <w:ind w:left="360" w:right="0" w:hanging="241"/>
                          <w:jc w:val="left"/>
                          <w:rPr>
                            <w:rFonts w:ascii="Proxima Nova Rg"/>
                            <w:sz w:val="18"/>
                          </w:rPr>
                        </w:pPr>
                        <w:r>
                          <w:rPr>
                            <w:rFonts w:ascii="Proxima Nova Rg"/>
                            <w:color w:val="231F20"/>
                            <w:sz w:val="18"/>
                          </w:rPr>
                          <w:t>Issue common stock for cash, </w:t>
                        </w:r>
                        <w:r>
                          <w:rPr>
                            <w:rFonts w:ascii="Proxima Nova Rg"/>
                            <w:color w:val="231F20"/>
                            <w:spacing w:val="-2"/>
                            <w:sz w:val="18"/>
                          </w:rPr>
                          <w:t>$60,000.</w:t>
                        </w:r>
                        <w:r>
                          <w:rPr>
                            <w:rFonts w:ascii="Proxima Nova Rg"/>
                            <w:color w:val="231F20"/>
                            <w:sz w:val="18"/>
                          </w:rPr>
                          <w:tab/>
                        </w:r>
                        <w:r>
                          <w:rPr>
                            <w:rFonts w:ascii="Proxima Nova Rg"/>
                            <w:color w:val="231F20"/>
                            <w:sz w:val="18"/>
                            <w:u w:val="single" w:color="231F20"/>
                          </w:rPr>
                          <w:tab/>
                        </w:r>
                        <w:r>
                          <w:rPr>
                            <w:rFonts w:ascii="Proxima Nova Rg"/>
                            <w:color w:val="231F20"/>
                            <w:sz w:val="18"/>
                          </w:rPr>
                          <w:tab/>
                        </w:r>
                        <w:r>
                          <w:rPr>
                            <w:rFonts w:ascii="Proxima Nova Rg"/>
                            <w:color w:val="231F20"/>
                            <w:sz w:val="18"/>
                            <w:u w:val="single" w:color="231F20"/>
                          </w:rPr>
                          <w:tab/>
                        </w:r>
                      </w:p>
                      <w:p>
                        <w:pPr>
                          <w:pStyle w:val="TableParagraph"/>
                          <w:numPr>
                            <w:ilvl w:val="0"/>
                            <w:numId w:val="51"/>
                          </w:numPr>
                          <w:tabs>
                            <w:tab w:pos="361" w:val="left" w:leader="none"/>
                            <w:tab w:pos="4910" w:val="left" w:leader="none"/>
                            <w:tab w:pos="5932" w:val="left" w:leader="none"/>
                            <w:tab w:pos="6480" w:val="left" w:leader="none"/>
                            <w:tab w:pos="7502" w:val="left" w:leader="none"/>
                          </w:tabs>
                          <w:spacing w:line="240" w:lineRule="auto" w:before="31" w:after="0"/>
                          <w:ind w:left="360" w:right="0" w:hanging="241"/>
                          <w:jc w:val="left"/>
                          <w:rPr>
                            <w:rFonts w:ascii="Proxima Nova Rg"/>
                            <w:sz w:val="18"/>
                          </w:rPr>
                        </w:pPr>
                        <w:r>
                          <w:rPr>
                            <w:rFonts w:ascii="Proxima Nova Rg"/>
                            <w:color w:val="231F20"/>
                            <w:sz w:val="18"/>
                          </w:rPr>
                          <w:t>Purchase building and land with cash, </w:t>
                        </w:r>
                        <w:r>
                          <w:rPr>
                            <w:rFonts w:ascii="Proxima Nova Rg"/>
                            <w:color w:val="231F20"/>
                            <w:spacing w:val="-2"/>
                            <w:sz w:val="18"/>
                          </w:rPr>
                          <w:t>$45,000.</w:t>
                        </w:r>
                        <w:r>
                          <w:rPr>
                            <w:rFonts w:ascii="Proxima Nova Rg"/>
                            <w:color w:val="231F20"/>
                            <w:sz w:val="18"/>
                          </w:rPr>
                          <w:tab/>
                        </w:r>
                        <w:r>
                          <w:rPr>
                            <w:rFonts w:ascii="Proxima Nova Rg"/>
                            <w:color w:val="231F20"/>
                            <w:sz w:val="18"/>
                            <w:u w:val="single" w:color="231F20"/>
                          </w:rPr>
                          <w:tab/>
                        </w:r>
                        <w:r>
                          <w:rPr>
                            <w:rFonts w:ascii="Proxima Nova Rg"/>
                            <w:color w:val="231F20"/>
                            <w:sz w:val="18"/>
                          </w:rPr>
                          <w:tab/>
                        </w:r>
                        <w:r>
                          <w:rPr>
                            <w:rFonts w:ascii="Proxima Nova Rg"/>
                            <w:color w:val="231F20"/>
                            <w:sz w:val="18"/>
                            <w:u w:val="single" w:color="231F20"/>
                          </w:rPr>
                          <w:tab/>
                        </w:r>
                      </w:p>
                      <w:p>
                        <w:pPr>
                          <w:pStyle w:val="TableParagraph"/>
                          <w:numPr>
                            <w:ilvl w:val="0"/>
                            <w:numId w:val="51"/>
                          </w:numPr>
                          <w:tabs>
                            <w:tab w:pos="361" w:val="left" w:leader="none"/>
                            <w:tab w:pos="4910" w:val="left" w:leader="none"/>
                            <w:tab w:pos="5932" w:val="left" w:leader="none"/>
                            <w:tab w:pos="6480" w:val="left" w:leader="none"/>
                            <w:tab w:pos="7502" w:val="left" w:leader="none"/>
                          </w:tabs>
                          <w:spacing w:line="240" w:lineRule="auto" w:before="31" w:after="0"/>
                          <w:ind w:left="360" w:right="0" w:hanging="241"/>
                          <w:jc w:val="left"/>
                          <w:rPr>
                            <w:rFonts w:ascii="Proxima Nova Rg"/>
                            <w:sz w:val="18"/>
                          </w:rPr>
                        </w:pPr>
                        <w:r>
                          <w:rPr>
                            <w:rFonts w:ascii="Proxima Nova Rg"/>
                            <w:color w:val="231F20"/>
                            <w:sz w:val="18"/>
                          </w:rPr>
                          <w:t>Provide services to customers on account, </w:t>
                        </w:r>
                        <w:r>
                          <w:rPr>
                            <w:rFonts w:ascii="Proxima Nova Rg"/>
                            <w:color w:val="231F20"/>
                            <w:spacing w:val="-2"/>
                            <w:sz w:val="18"/>
                          </w:rPr>
                          <w:t>$8,000.</w:t>
                        </w:r>
                        <w:r>
                          <w:rPr>
                            <w:rFonts w:ascii="Proxima Nova Rg"/>
                            <w:color w:val="231F20"/>
                            <w:sz w:val="18"/>
                          </w:rPr>
                          <w:tab/>
                        </w:r>
                        <w:r>
                          <w:rPr>
                            <w:rFonts w:ascii="Proxima Nova Rg"/>
                            <w:color w:val="231F20"/>
                            <w:sz w:val="18"/>
                            <w:u w:val="single" w:color="231F20"/>
                          </w:rPr>
                          <w:tab/>
                        </w:r>
                        <w:r>
                          <w:rPr>
                            <w:rFonts w:ascii="Proxima Nova Rg"/>
                            <w:color w:val="231F20"/>
                            <w:sz w:val="18"/>
                          </w:rPr>
                          <w:tab/>
                        </w:r>
                        <w:r>
                          <w:rPr>
                            <w:rFonts w:ascii="Proxima Nova Rg"/>
                            <w:color w:val="231F20"/>
                            <w:sz w:val="18"/>
                            <w:u w:val="single" w:color="231F20"/>
                          </w:rPr>
                          <w:tab/>
                        </w:r>
                      </w:p>
                      <w:p>
                        <w:pPr>
                          <w:pStyle w:val="TableParagraph"/>
                          <w:numPr>
                            <w:ilvl w:val="0"/>
                            <w:numId w:val="51"/>
                          </w:numPr>
                          <w:tabs>
                            <w:tab w:pos="361" w:val="left" w:leader="none"/>
                            <w:tab w:pos="4910" w:val="left" w:leader="none"/>
                            <w:tab w:pos="5932" w:val="left" w:leader="none"/>
                            <w:tab w:pos="6480" w:val="left" w:leader="none"/>
                            <w:tab w:pos="7502" w:val="left" w:leader="none"/>
                          </w:tabs>
                          <w:spacing w:line="240" w:lineRule="auto" w:before="30" w:after="0"/>
                          <w:ind w:left="360" w:right="0" w:hanging="241"/>
                          <w:jc w:val="left"/>
                          <w:rPr>
                            <w:rFonts w:ascii="Proxima Nova Rg"/>
                            <w:sz w:val="18"/>
                          </w:rPr>
                        </w:pPr>
                        <w:r>
                          <w:rPr>
                            <w:rFonts w:ascii="Proxima Nova Rg"/>
                            <w:color w:val="231F20"/>
                            <w:sz w:val="18"/>
                          </w:rPr>
                          <w:t>Pay</w:t>
                        </w:r>
                        <w:r>
                          <w:rPr>
                            <w:rFonts w:ascii="Proxima Nova Rg"/>
                            <w:color w:val="231F20"/>
                            <w:spacing w:val="-1"/>
                            <w:sz w:val="18"/>
                          </w:rPr>
                          <w:t> </w:t>
                        </w:r>
                        <w:r>
                          <w:rPr>
                            <w:rFonts w:ascii="Proxima Nova Rg"/>
                            <w:color w:val="231F20"/>
                            <w:sz w:val="18"/>
                          </w:rPr>
                          <w:t>utilities</w:t>
                        </w:r>
                        <w:r>
                          <w:rPr>
                            <w:rFonts w:ascii="Proxima Nova Rg"/>
                            <w:color w:val="231F20"/>
                            <w:spacing w:val="-1"/>
                            <w:sz w:val="18"/>
                          </w:rPr>
                          <w:t> </w:t>
                        </w:r>
                        <w:r>
                          <w:rPr>
                            <w:rFonts w:ascii="Proxima Nova Rg"/>
                            <w:color w:val="231F20"/>
                            <w:sz w:val="18"/>
                          </w:rPr>
                          <w:t>on</w:t>
                        </w:r>
                        <w:r>
                          <w:rPr>
                            <w:rFonts w:ascii="Proxima Nova Rg"/>
                            <w:color w:val="231F20"/>
                            <w:spacing w:val="-1"/>
                            <w:sz w:val="18"/>
                          </w:rPr>
                          <w:t> </w:t>
                        </w:r>
                        <w:r>
                          <w:rPr>
                            <w:rFonts w:ascii="Proxima Nova Rg"/>
                            <w:color w:val="231F20"/>
                            <w:sz w:val="18"/>
                          </w:rPr>
                          <w:t>building,</w:t>
                        </w:r>
                        <w:r>
                          <w:rPr>
                            <w:rFonts w:ascii="Proxima Nova Rg"/>
                            <w:color w:val="231F20"/>
                            <w:spacing w:val="-1"/>
                            <w:sz w:val="18"/>
                          </w:rPr>
                          <w:t> </w:t>
                        </w:r>
                        <w:r>
                          <w:rPr>
                            <w:rFonts w:ascii="Proxima Nova Rg"/>
                            <w:color w:val="231F20"/>
                            <w:spacing w:val="-2"/>
                            <w:sz w:val="18"/>
                          </w:rPr>
                          <w:t>$1,500.</w:t>
                        </w:r>
                        <w:r>
                          <w:rPr>
                            <w:rFonts w:ascii="Proxima Nova Rg"/>
                            <w:color w:val="231F20"/>
                            <w:sz w:val="18"/>
                          </w:rPr>
                          <w:tab/>
                        </w:r>
                        <w:r>
                          <w:rPr>
                            <w:rFonts w:ascii="Proxima Nova Rg"/>
                            <w:color w:val="231F20"/>
                            <w:sz w:val="18"/>
                            <w:u w:val="single" w:color="231F20"/>
                          </w:rPr>
                          <w:tab/>
                        </w:r>
                        <w:r>
                          <w:rPr>
                            <w:rFonts w:ascii="Proxima Nova Rg"/>
                            <w:color w:val="231F20"/>
                            <w:sz w:val="18"/>
                          </w:rPr>
                          <w:tab/>
                        </w:r>
                        <w:r>
                          <w:rPr>
                            <w:rFonts w:ascii="Proxima Nova Rg"/>
                            <w:color w:val="231F20"/>
                            <w:sz w:val="18"/>
                            <w:u w:val="single" w:color="231F20"/>
                          </w:rPr>
                          <w:tab/>
                        </w:r>
                      </w:p>
                      <w:p>
                        <w:pPr>
                          <w:pStyle w:val="TableParagraph"/>
                          <w:numPr>
                            <w:ilvl w:val="0"/>
                            <w:numId w:val="51"/>
                          </w:numPr>
                          <w:tabs>
                            <w:tab w:pos="361" w:val="left" w:leader="none"/>
                            <w:tab w:pos="4910" w:val="left" w:leader="none"/>
                            <w:tab w:pos="5932" w:val="left" w:leader="none"/>
                            <w:tab w:pos="6480" w:val="left" w:leader="none"/>
                            <w:tab w:pos="7502" w:val="left" w:leader="none"/>
                          </w:tabs>
                          <w:spacing w:line="240" w:lineRule="auto" w:before="31" w:after="0"/>
                          <w:ind w:left="360" w:right="0" w:hanging="202"/>
                          <w:jc w:val="left"/>
                          <w:rPr>
                            <w:rFonts w:ascii="Proxima Nova Rg"/>
                            <w:sz w:val="18"/>
                          </w:rPr>
                        </w:pPr>
                        <w:r>
                          <w:rPr>
                            <w:rFonts w:ascii="Proxima Nova Rg"/>
                            <w:color w:val="231F20"/>
                            <w:sz w:val="18"/>
                          </w:rPr>
                          <w:t>Collect</w:t>
                        </w:r>
                        <w:r>
                          <w:rPr>
                            <w:rFonts w:ascii="Proxima Nova Rg"/>
                            <w:color w:val="231F20"/>
                            <w:spacing w:val="-3"/>
                            <w:sz w:val="18"/>
                          </w:rPr>
                          <w:t> </w:t>
                        </w:r>
                        <w:r>
                          <w:rPr>
                            <w:rFonts w:ascii="Proxima Nova Rg"/>
                            <w:color w:val="231F20"/>
                            <w:sz w:val="18"/>
                          </w:rPr>
                          <w:t>$6,000</w:t>
                        </w:r>
                        <w:r>
                          <w:rPr>
                            <w:rFonts w:ascii="Proxima Nova Rg"/>
                            <w:color w:val="231F20"/>
                            <w:spacing w:val="-2"/>
                            <w:sz w:val="18"/>
                          </w:rPr>
                          <w:t> </w:t>
                        </w:r>
                        <w:r>
                          <w:rPr>
                            <w:rFonts w:ascii="Proxima Nova Rg"/>
                            <w:color w:val="231F20"/>
                            <w:sz w:val="18"/>
                          </w:rPr>
                          <w:t>on</w:t>
                        </w:r>
                        <w:r>
                          <w:rPr>
                            <w:rFonts w:ascii="Proxima Nova Rg"/>
                            <w:color w:val="231F20"/>
                            <w:spacing w:val="-3"/>
                            <w:sz w:val="18"/>
                          </w:rPr>
                          <w:t> </w:t>
                        </w:r>
                        <w:r>
                          <w:rPr>
                            <w:rFonts w:ascii="Proxima Nova Rg"/>
                            <w:color w:val="231F20"/>
                            <w:sz w:val="18"/>
                          </w:rPr>
                          <w:t>account</w:t>
                        </w:r>
                        <w:r>
                          <w:rPr>
                            <w:rFonts w:ascii="Proxima Nova Rg"/>
                            <w:color w:val="231F20"/>
                            <w:spacing w:val="-2"/>
                            <w:sz w:val="18"/>
                          </w:rPr>
                          <w:t> </w:t>
                        </w:r>
                        <w:r>
                          <w:rPr>
                            <w:rFonts w:ascii="Proxima Nova Rg"/>
                            <w:color w:val="231F20"/>
                            <w:sz w:val="18"/>
                          </w:rPr>
                          <w:t>from</w:t>
                        </w:r>
                        <w:r>
                          <w:rPr>
                            <w:rFonts w:ascii="Proxima Nova Rg"/>
                            <w:color w:val="231F20"/>
                            <w:spacing w:val="-2"/>
                            <w:sz w:val="18"/>
                          </w:rPr>
                          <w:t> customers.</w:t>
                        </w:r>
                        <w:r>
                          <w:rPr>
                            <w:rFonts w:ascii="Proxima Nova Rg"/>
                            <w:color w:val="231F20"/>
                            <w:sz w:val="18"/>
                          </w:rPr>
                          <w:tab/>
                        </w:r>
                        <w:r>
                          <w:rPr>
                            <w:rFonts w:ascii="Proxima Nova Rg"/>
                            <w:color w:val="231F20"/>
                            <w:sz w:val="18"/>
                            <w:u w:val="single" w:color="231F20"/>
                          </w:rPr>
                          <w:tab/>
                        </w:r>
                        <w:r>
                          <w:rPr>
                            <w:rFonts w:ascii="Proxima Nova Rg"/>
                            <w:color w:val="231F20"/>
                            <w:sz w:val="18"/>
                          </w:rPr>
                          <w:tab/>
                        </w:r>
                        <w:r>
                          <w:rPr>
                            <w:rFonts w:ascii="Proxima Nova Rg"/>
                            <w:color w:val="231F20"/>
                            <w:sz w:val="18"/>
                            <w:u w:val="single" w:color="231F20"/>
                          </w:rPr>
                          <w:tab/>
                        </w:r>
                      </w:p>
                      <w:p>
                        <w:pPr>
                          <w:pStyle w:val="TableParagraph"/>
                          <w:numPr>
                            <w:ilvl w:val="0"/>
                            <w:numId w:val="51"/>
                          </w:numPr>
                          <w:tabs>
                            <w:tab w:pos="361" w:val="left" w:leader="none"/>
                            <w:tab w:pos="4910" w:val="left" w:leader="none"/>
                            <w:tab w:pos="5932" w:val="left" w:leader="none"/>
                            <w:tab w:pos="6480" w:val="left" w:leader="none"/>
                            <w:tab w:pos="7502" w:val="left" w:leader="none"/>
                          </w:tabs>
                          <w:spacing w:line="240" w:lineRule="auto" w:before="31" w:after="0"/>
                          <w:ind w:left="360" w:right="0" w:hanging="173"/>
                          <w:jc w:val="left"/>
                          <w:rPr>
                            <w:rFonts w:ascii="Proxima Nova Rg"/>
                            <w:sz w:val="18"/>
                          </w:rPr>
                        </w:pPr>
                        <w:r>
                          <w:rPr>
                            <w:rFonts w:ascii="Proxima Nova Rg"/>
                            <w:color w:val="231F20"/>
                            <w:sz w:val="18"/>
                          </w:rPr>
                          <w:t>Pay</w:t>
                        </w:r>
                        <w:r>
                          <w:rPr>
                            <w:rFonts w:ascii="Proxima Nova Rg"/>
                            <w:color w:val="231F20"/>
                            <w:spacing w:val="-2"/>
                            <w:sz w:val="18"/>
                          </w:rPr>
                          <w:t> </w:t>
                        </w:r>
                        <w:r>
                          <w:rPr>
                            <w:rFonts w:ascii="Proxima Nova Rg"/>
                            <w:color w:val="231F20"/>
                            <w:sz w:val="18"/>
                          </w:rPr>
                          <w:t>employee</w:t>
                        </w:r>
                        <w:r>
                          <w:rPr>
                            <w:rFonts w:ascii="Proxima Nova Rg"/>
                            <w:color w:val="231F20"/>
                            <w:spacing w:val="-1"/>
                            <w:sz w:val="18"/>
                          </w:rPr>
                          <w:t> </w:t>
                        </w:r>
                        <w:r>
                          <w:rPr>
                            <w:rFonts w:ascii="Proxima Nova Rg"/>
                            <w:color w:val="231F20"/>
                            <w:sz w:val="18"/>
                          </w:rPr>
                          <w:t>salaries,</w:t>
                        </w:r>
                        <w:r>
                          <w:rPr>
                            <w:rFonts w:ascii="Proxima Nova Rg"/>
                            <w:color w:val="231F20"/>
                            <w:spacing w:val="-1"/>
                            <w:sz w:val="18"/>
                          </w:rPr>
                          <w:t> </w:t>
                        </w:r>
                        <w:r>
                          <w:rPr>
                            <w:rFonts w:ascii="Proxima Nova Rg"/>
                            <w:color w:val="231F20"/>
                            <w:spacing w:val="-2"/>
                            <w:sz w:val="18"/>
                          </w:rPr>
                          <w:t>$10,000.</w:t>
                        </w:r>
                        <w:r>
                          <w:rPr>
                            <w:rFonts w:ascii="Proxima Nova Rg"/>
                            <w:color w:val="231F20"/>
                            <w:sz w:val="18"/>
                          </w:rPr>
                          <w:tab/>
                        </w:r>
                        <w:r>
                          <w:rPr>
                            <w:rFonts w:ascii="Proxima Nova Rg"/>
                            <w:color w:val="231F20"/>
                            <w:sz w:val="18"/>
                            <w:u w:val="single" w:color="231F20"/>
                          </w:rPr>
                          <w:tab/>
                        </w:r>
                        <w:r>
                          <w:rPr>
                            <w:rFonts w:ascii="Proxima Nova Rg"/>
                            <w:color w:val="231F20"/>
                            <w:sz w:val="18"/>
                          </w:rPr>
                          <w:tab/>
                        </w:r>
                        <w:r>
                          <w:rPr>
                            <w:rFonts w:ascii="Proxima Nova Rg"/>
                            <w:color w:val="231F20"/>
                            <w:sz w:val="18"/>
                            <w:u w:val="single" w:color="231F20"/>
                          </w:rPr>
                          <w:tab/>
                        </w:r>
                      </w:p>
                      <w:p>
                        <w:pPr>
                          <w:pStyle w:val="TableParagraph"/>
                          <w:numPr>
                            <w:ilvl w:val="0"/>
                            <w:numId w:val="51"/>
                          </w:numPr>
                          <w:tabs>
                            <w:tab w:pos="361" w:val="left" w:leader="none"/>
                            <w:tab w:pos="4910" w:val="left" w:leader="none"/>
                            <w:tab w:pos="5896" w:val="left" w:leader="none"/>
                            <w:tab w:pos="5932" w:val="left" w:leader="none"/>
                            <w:tab w:pos="6480" w:val="left" w:leader="none"/>
                            <w:tab w:pos="7502" w:val="left" w:leader="none"/>
                          </w:tabs>
                          <w:spacing w:line="273" w:lineRule="auto" w:before="31" w:after="0"/>
                          <w:ind w:left="900" w:right="135" w:hanging="743"/>
                          <w:jc w:val="left"/>
                          <w:rPr>
                            <w:rFonts w:ascii="Proxima Nova Rg"/>
                            <w:sz w:val="18"/>
                          </w:rPr>
                        </w:pPr>
                        <w:r>
                          <w:rPr>
                            <w:rFonts w:ascii="Proxima Nova Rg"/>
                            <w:color w:val="231F20"/>
                            <w:sz w:val="18"/>
                          </w:rPr>
                          <w:t>Pay dividends to stockholders, $5,000.</w:t>
                          <w:tab/>
                        </w:r>
                        <w:r>
                          <w:rPr>
                            <w:rFonts w:ascii="Proxima Nova Rg"/>
                            <w:color w:val="231F20"/>
                            <w:sz w:val="18"/>
                            <w:u w:val="single" w:color="231F20"/>
                          </w:rPr>
                          <w:tab/>
                          <w:tab/>
                        </w:r>
                        <w:r>
                          <w:rPr>
                            <w:rFonts w:ascii="Proxima Nova Rg"/>
                            <w:color w:val="231F20"/>
                            <w:sz w:val="18"/>
                          </w:rPr>
                          <w:tab/>
                        </w:r>
                        <w:r>
                          <w:rPr>
                            <w:rFonts w:ascii="Proxima Nova Rg"/>
                            <w:color w:val="231F20"/>
                            <w:sz w:val="18"/>
                            <w:u w:val="single" w:color="231F20"/>
                          </w:rPr>
                          <w:tab/>
                        </w:r>
                        <w:r>
                          <w:rPr>
                            <w:rFonts w:ascii="Proxima Nova Rg"/>
                            <w:color w:val="231F20"/>
                            <w:sz w:val="18"/>
                          </w:rPr>
                          <w:t> Net cash flows for the year</w:t>
                          <w:tab/>
                        </w:r>
                        <w:r>
                          <w:rPr>
                            <w:rFonts w:ascii="Proxima Nova Rg"/>
                            <w:color w:val="231F20"/>
                            <w:sz w:val="18"/>
                            <w:u w:val="double" w:color="231F20"/>
                          </w:rPr>
                          <w:tab/>
                        </w:r>
                      </w:p>
                    </w:tc>
                    <w:tc>
                      <w:tcPr>
                        <w:tcW w:w="197" w:type="dxa"/>
                        <w:tcBorders>
                          <w:left w:val="single" w:sz="12" w:space="0" w:color="E7A922"/>
                        </w:tcBorders>
                        <w:shd w:val="clear" w:color="auto" w:fill="A7A5A5"/>
                      </w:tcPr>
                      <w:p>
                        <w:pPr>
                          <w:pStyle w:val="TableParagraph"/>
                          <w:rPr>
                            <w:rFonts w:ascii="Times New Roman"/>
                            <w:sz w:val="18"/>
                          </w:rPr>
                        </w:pPr>
                      </w:p>
                    </w:tc>
                  </w:tr>
                  <w:tr>
                    <w:trPr>
                      <w:trHeight w:val="2623" w:hRule="atLeast"/>
                    </w:trPr>
                    <w:tc>
                      <w:tcPr>
                        <w:tcW w:w="7670" w:type="dxa"/>
                        <w:tcBorders>
                          <w:left w:val="single" w:sz="4" w:space="0" w:color="939598"/>
                          <w:bottom w:val="single" w:sz="4" w:space="0" w:color="939598"/>
                          <w:right w:val="single" w:sz="4" w:space="0" w:color="939598"/>
                        </w:tcBorders>
                      </w:tcPr>
                      <w:p>
                        <w:pPr>
                          <w:pStyle w:val="TableParagraph"/>
                          <w:spacing w:line="214" w:lineRule="exact" w:before="174"/>
                          <w:ind w:left="-5"/>
                          <w:rPr>
                            <w:rFonts w:ascii="Arial"/>
                            <w:b/>
                            <w:i/>
                            <w:sz w:val="19"/>
                          </w:rPr>
                        </w:pPr>
                        <w:r>
                          <w:rPr>
                            <w:rFonts w:ascii="Arial"/>
                            <w:b/>
                            <w:i/>
                            <w:color w:val="231F20"/>
                            <w:spacing w:val="-2"/>
                            <w:sz w:val="19"/>
                          </w:rPr>
                          <w:t>Required:</w:t>
                        </w:r>
                      </w:p>
                      <w:p>
                        <w:pPr>
                          <w:pStyle w:val="TableParagraph"/>
                          <w:numPr>
                            <w:ilvl w:val="0"/>
                            <w:numId w:val="52"/>
                          </w:numPr>
                          <w:tabs>
                            <w:tab w:pos="236" w:val="left" w:leader="none"/>
                          </w:tabs>
                          <w:spacing w:line="240" w:lineRule="exact" w:before="13" w:after="0"/>
                          <w:ind w:left="235" w:right="102" w:hanging="209"/>
                          <w:jc w:val="both"/>
                          <w:rPr>
                            <w:sz w:val="19"/>
                          </w:rPr>
                        </w:pPr>
                        <w:r>
                          <w:rPr>
                            <w:color w:val="231F20"/>
                            <w:sz w:val="19"/>
                          </w:rPr>
                          <w:t>For each transaction, determine the amount of cash flows (indicate inflows with a “</w:t>
                        </w:r>
                        <w:r>
                          <w:rPr>
                            <w:rFonts w:ascii="Lucida Sans Unicode" w:hAnsi="Lucida Sans Unicode"/>
                            <w:color w:val="231F20"/>
                            <w:sz w:val="19"/>
                          </w:rPr>
                          <w:t>+</w:t>
                        </w:r>
                        <w:r>
                          <w:rPr>
                            <w:color w:val="231F20"/>
                            <w:sz w:val="19"/>
                          </w:rPr>
                          <w:t>” and outflows</w:t>
                        </w:r>
                        <w:r>
                          <w:rPr>
                            <w:color w:val="231F20"/>
                            <w:spacing w:val="-5"/>
                            <w:sz w:val="19"/>
                          </w:rPr>
                          <w:t> </w:t>
                        </w:r>
                        <w:r>
                          <w:rPr>
                            <w:color w:val="231F20"/>
                            <w:sz w:val="19"/>
                          </w:rPr>
                          <w:t>with</w:t>
                        </w:r>
                        <w:r>
                          <w:rPr>
                            <w:color w:val="231F20"/>
                            <w:spacing w:val="-5"/>
                            <w:sz w:val="19"/>
                          </w:rPr>
                          <w:t> </w:t>
                        </w:r>
                        <w:r>
                          <w:rPr>
                            <w:color w:val="231F20"/>
                            <w:sz w:val="19"/>
                          </w:rPr>
                          <w:t>a</w:t>
                        </w:r>
                        <w:r>
                          <w:rPr>
                            <w:color w:val="231F20"/>
                            <w:spacing w:val="-5"/>
                            <w:sz w:val="19"/>
                          </w:rPr>
                          <w:t> </w:t>
                        </w:r>
                        <w:r>
                          <w:rPr>
                            <w:color w:val="231F20"/>
                            <w:sz w:val="19"/>
                          </w:rPr>
                          <w:t>“</w:t>
                        </w:r>
                        <w:r>
                          <w:rPr>
                            <w:rFonts w:ascii="Lucida Sans Unicode" w:hAnsi="Lucida Sans Unicode"/>
                            <w:color w:val="231F20"/>
                            <w:sz w:val="19"/>
                          </w:rPr>
                          <w:t>−</w:t>
                        </w:r>
                        <w:r>
                          <w:rPr>
                            <w:color w:val="231F20"/>
                            <w:sz w:val="19"/>
                          </w:rPr>
                          <w:t>”).</w:t>
                        </w:r>
                        <w:r>
                          <w:rPr>
                            <w:color w:val="231F20"/>
                            <w:spacing w:val="-5"/>
                            <w:sz w:val="19"/>
                          </w:rPr>
                          <w:t> </w:t>
                        </w:r>
                        <w:r>
                          <w:rPr>
                            <w:color w:val="231F20"/>
                            <w:sz w:val="19"/>
                          </w:rPr>
                          <w:t>If</w:t>
                        </w:r>
                        <w:r>
                          <w:rPr>
                            <w:color w:val="231F20"/>
                            <w:spacing w:val="-5"/>
                            <w:sz w:val="19"/>
                          </w:rPr>
                          <w:t> </w:t>
                        </w:r>
                        <w:r>
                          <w:rPr>
                            <w:color w:val="231F20"/>
                            <w:sz w:val="19"/>
                          </w:rPr>
                          <w:t>cash</w:t>
                        </w:r>
                        <w:r>
                          <w:rPr>
                            <w:color w:val="231F20"/>
                            <w:spacing w:val="-5"/>
                            <w:sz w:val="19"/>
                          </w:rPr>
                          <w:t> </w:t>
                        </w:r>
                        <w:r>
                          <w:rPr>
                            <w:color w:val="231F20"/>
                            <w:sz w:val="19"/>
                          </w:rPr>
                          <w:t>is</w:t>
                        </w:r>
                        <w:r>
                          <w:rPr>
                            <w:color w:val="231F20"/>
                            <w:spacing w:val="-5"/>
                            <w:sz w:val="19"/>
                          </w:rPr>
                          <w:t> </w:t>
                        </w:r>
                        <w:r>
                          <w:rPr>
                            <w:color w:val="231F20"/>
                            <w:sz w:val="19"/>
                          </w:rPr>
                          <w:t>involved</w:t>
                        </w:r>
                        <w:r>
                          <w:rPr>
                            <w:color w:val="231F20"/>
                            <w:spacing w:val="-5"/>
                            <w:sz w:val="19"/>
                          </w:rPr>
                          <w:t> </w:t>
                        </w:r>
                        <w:r>
                          <w:rPr>
                            <w:color w:val="231F20"/>
                            <w:sz w:val="19"/>
                          </w:rPr>
                          <w:t>in</w:t>
                        </w:r>
                        <w:r>
                          <w:rPr>
                            <w:color w:val="231F20"/>
                            <w:spacing w:val="-5"/>
                            <w:sz w:val="19"/>
                          </w:rPr>
                          <w:t> </w:t>
                        </w:r>
                        <w:r>
                          <w:rPr>
                            <w:color w:val="231F20"/>
                            <w:sz w:val="19"/>
                          </w:rPr>
                          <w:t>the</w:t>
                        </w:r>
                        <w:r>
                          <w:rPr>
                            <w:color w:val="231F20"/>
                            <w:spacing w:val="-5"/>
                            <w:sz w:val="19"/>
                          </w:rPr>
                          <w:t> </w:t>
                        </w:r>
                        <w:r>
                          <w:rPr>
                            <w:color w:val="231F20"/>
                            <w:sz w:val="19"/>
                          </w:rPr>
                          <w:t>transaction,</w:t>
                        </w:r>
                        <w:r>
                          <w:rPr>
                            <w:color w:val="231F20"/>
                            <w:spacing w:val="-5"/>
                            <w:sz w:val="19"/>
                          </w:rPr>
                          <w:t> </w:t>
                        </w:r>
                        <w:r>
                          <w:rPr>
                            <w:color w:val="231F20"/>
                            <w:sz w:val="19"/>
                          </w:rPr>
                          <w:t>indicate</w:t>
                        </w:r>
                        <w:r>
                          <w:rPr>
                            <w:color w:val="231F20"/>
                            <w:spacing w:val="-5"/>
                            <w:sz w:val="19"/>
                          </w:rPr>
                          <w:t> </w:t>
                        </w:r>
                        <w:r>
                          <w:rPr>
                            <w:color w:val="231F20"/>
                            <w:sz w:val="19"/>
                          </w:rPr>
                          <w:t>whether</w:t>
                        </w:r>
                        <w:r>
                          <w:rPr>
                            <w:color w:val="231F20"/>
                            <w:spacing w:val="-5"/>
                            <w:sz w:val="19"/>
                          </w:rPr>
                          <w:t> </w:t>
                        </w:r>
                        <w:r>
                          <w:rPr>
                            <w:color w:val="231F20"/>
                            <w:sz w:val="19"/>
                          </w:rPr>
                          <w:t>Meyers</w:t>
                        </w:r>
                        <w:r>
                          <w:rPr>
                            <w:color w:val="231F20"/>
                            <w:spacing w:val="-5"/>
                            <w:sz w:val="19"/>
                          </w:rPr>
                          <w:t> </w:t>
                        </w:r>
                        <w:r>
                          <w:rPr>
                            <w:color w:val="231F20"/>
                            <w:sz w:val="19"/>
                          </w:rPr>
                          <w:t>should classify</w:t>
                        </w:r>
                        <w:r>
                          <w:rPr>
                            <w:color w:val="231F20"/>
                            <w:spacing w:val="-4"/>
                            <w:sz w:val="19"/>
                          </w:rPr>
                          <w:t> </w:t>
                        </w:r>
                        <w:r>
                          <w:rPr>
                            <w:color w:val="231F20"/>
                            <w:sz w:val="19"/>
                          </w:rPr>
                          <w:t>it</w:t>
                        </w:r>
                        <w:r>
                          <w:rPr>
                            <w:color w:val="231F20"/>
                            <w:spacing w:val="-4"/>
                            <w:sz w:val="19"/>
                          </w:rPr>
                          <w:t> </w:t>
                        </w:r>
                        <w:r>
                          <w:rPr>
                            <w:color w:val="231F20"/>
                            <w:sz w:val="19"/>
                          </w:rPr>
                          <w:t>as</w:t>
                        </w:r>
                        <w:r>
                          <w:rPr>
                            <w:color w:val="231F20"/>
                            <w:spacing w:val="-4"/>
                            <w:sz w:val="19"/>
                          </w:rPr>
                          <w:t> </w:t>
                        </w:r>
                        <w:r>
                          <w:rPr>
                            <w:color w:val="231F20"/>
                            <w:sz w:val="19"/>
                          </w:rPr>
                          <w:t>operating,</w:t>
                        </w:r>
                        <w:r>
                          <w:rPr>
                            <w:color w:val="231F20"/>
                            <w:spacing w:val="-4"/>
                            <w:sz w:val="19"/>
                          </w:rPr>
                          <w:t> </w:t>
                        </w:r>
                        <w:r>
                          <w:rPr>
                            <w:color w:val="231F20"/>
                            <w:sz w:val="19"/>
                          </w:rPr>
                          <w:t>investing,</w:t>
                        </w:r>
                        <w:r>
                          <w:rPr>
                            <w:color w:val="231F20"/>
                            <w:spacing w:val="-4"/>
                            <w:sz w:val="19"/>
                          </w:rPr>
                          <w:t> </w:t>
                        </w:r>
                        <w:r>
                          <w:rPr>
                            <w:color w:val="231F20"/>
                            <w:sz w:val="19"/>
                          </w:rPr>
                          <w:t>or</w:t>
                        </w:r>
                        <w:r>
                          <w:rPr>
                            <w:color w:val="231F20"/>
                            <w:spacing w:val="-4"/>
                            <w:sz w:val="19"/>
                          </w:rPr>
                          <w:t> </w:t>
                        </w:r>
                        <w:r>
                          <w:rPr>
                            <w:color w:val="231F20"/>
                            <w:sz w:val="19"/>
                          </w:rPr>
                          <w:t>financing</w:t>
                        </w:r>
                        <w:r>
                          <w:rPr>
                            <w:color w:val="231F20"/>
                            <w:spacing w:val="-4"/>
                            <w:sz w:val="19"/>
                          </w:rPr>
                          <w:t> </w:t>
                        </w:r>
                        <w:r>
                          <w:rPr>
                            <w:color w:val="231F20"/>
                            <w:sz w:val="19"/>
                          </w:rPr>
                          <w:t>in</w:t>
                        </w:r>
                        <w:r>
                          <w:rPr>
                            <w:color w:val="231F20"/>
                            <w:spacing w:val="-4"/>
                            <w:sz w:val="19"/>
                          </w:rPr>
                          <w:t> </w:t>
                        </w:r>
                        <w:r>
                          <w:rPr>
                            <w:color w:val="231F20"/>
                            <w:sz w:val="19"/>
                          </w:rPr>
                          <w:t>a</w:t>
                        </w:r>
                        <w:r>
                          <w:rPr>
                            <w:color w:val="231F20"/>
                            <w:spacing w:val="-4"/>
                            <w:sz w:val="19"/>
                          </w:rPr>
                          <w:t> </w:t>
                        </w:r>
                        <w:r>
                          <w:rPr>
                            <w:color w:val="231F20"/>
                            <w:sz w:val="19"/>
                          </w:rPr>
                          <w:t>statement</w:t>
                        </w:r>
                        <w:r>
                          <w:rPr>
                            <w:color w:val="231F20"/>
                            <w:spacing w:val="-4"/>
                            <w:sz w:val="19"/>
                          </w:rPr>
                          <w:t> </w:t>
                        </w:r>
                        <w:r>
                          <w:rPr>
                            <w:color w:val="231F20"/>
                            <w:sz w:val="19"/>
                          </w:rPr>
                          <w:t>of</w:t>
                        </w:r>
                        <w:r>
                          <w:rPr>
                            <w:color w:val="231F20"/>
                            <w:spacing w:val="-4"/>
                            <w:sz w:val="19"/>
                          </w:rPr>
                          <w:t> </w:t>
                        </w:r>
                        <w:r>
                          <w:rPr>
                            <w:color w:val="231F20"/>
                            <w:sz w:val="19"/>
                          </w:rPr>
                          <w:t>cash</w:t>
                        </w:r>
                        <w:r>
                          <w:rPr>
                            <w:color w:val="231F20"/>
                            <w:spacing w:val="-4"/>
                            <w:sz w:val="19"/>
                          </w:rPr>
                          <w:t> </w:t>
                        </w:r>
                        <w:r>
                          <w:rPr>
                            <w:color w:val="231F20"/>
                            <w:sz w:val="19"/>
                          </w:rPr>
                          <w:t>flows.</w:t>
                        </w:r>
                        <w:r>
                          <w:rPr>
                            <w:color w:val="231F20"/>
                            <w:spacing w:val="-4"/>
                            <w:sz w:val="19"/>
                          </w:rPr>
                          <w:t> </w:t>
                        </w:r>
                        <w:r>
                          <w:rPr>
                            <w:color w:val="231F20"/>
                            <w:sz w:val="19"/>
                          </w:rPr>
                          <w:t>Enter</w:t>
                        </w:r>
                        <w:r>
                          <w:rPr>
                            <w:color w:val="231F20"/>
                            <w:spacing w:val="-4"/>
                            <w:sz w:val="19"/>
                          </w:rPr>
                          <w:t> </w:t>
                        </w:r>
                        <w:r>
                          <w:rPr>
                            <w:color w:val="231F20"/>
                            <w:sz w:val="19"/>
                          </w:rPr>
                          <w:t>N/A</w:t>
                        </w:r>
                        <w:r>
                          <w:rPr>
                            <w:color w:val="231F20"/>
                            <w:spacing w:val="-4"/>
                            <w:sz w:val="19"/>
                          </w:rPr>
                          <w:t> </w:t>
                        </w:r>
                        <w:r>
                          <w:rPr>
                            <w:color w:val="231F20"/>
                            <w:sz w:val="19"/>
                          </w:rPr>
                          <w:t>if</w:t>
                        </w:r>
                        <w:r>
                          <w:rPr>
                            <w:color w:val="231F20"/>
                            <w:spacing w:val="-4"/>
                            <w:sz w:val="19"/>
                          </w:rPr>
                          <w:t> </w:t>
                        </w:r>
                        <w:r>
                          <w:rPr>
                            <w:color w:val="231F20"/>
                            <w:sz w:val="19"/>
                          </w:rPr>
                          <w:t>the question is not applicable to the statement.</w:t>
                        </w:r>
                      </w:p>
                      <w:p>
                        <w:pPr>
                          <w:pStyle w:val="TableParagraph"/>
                          <w:numPr>
                            <w:ilvl w:val="0"/>
                            <w:numId w:val="52"/>
                          </w:numPr>
                          <w:tabs>
                            <w:tab w:pos="236" w:val="left" w:leader="none"/>
                          </w:tabs>
                          <w:spacing w:line="240" w:lineRule="auto" w:before="11" w:after="0"/>
                          <w:ind w:left="235" w:right="0" w:hanging="218"/>
                          <w:jc w:val="both"/>
                          <w:rPr>
                            <w:sz w:val="19"/>
                          </w:rPr>
                        </w:pPr>
                        <w:r>
                          <w:rPr>
                            <w:color w:val="231F20"/>
                            <w:sz w:val="19"/>
                          </w:rPr>
                          <w:t>Calculate</w:t>
                        </w:r>
                        <w:r>
                          <w:rPr>
                            <w:color w:val="231F20"/>
                            <w:spacing w:val="-5"/>
                            <w:sz w:val="19"/>
                          </w:rPr>
                          <w:t> </w:t>
                        </w:r>
                        <w:r>
                          <w:rPr>
                            <w:color w:val="231F20"/>
                            <w:sz w:val="19"/>
                          </w:rPr>
                          <w:t>net</w:t>
                        </w:r>
                        <w:r>
                          <w:rPr>
                            <w:color w:val="231F20"/>
                            <w:spacing w:val="-4"/>
                            <w:sz w:val="19"/>
                          </w:rPr>
                          <w:t> </w:t>
                        </w:r>
                        <w:r>
                          <w:rPr>
                            <w:color w:val="231F20"/>
                            <w:sz w:val="19"/>
                          </w:rPr>
                          <w:t>cash</w:t>
                        </w:r>
                        <w:r>
                          <w:rPr>
                            <w:color w:val="231F20"/>
                            <w:spacing w:val="-4"/>
                            <w:sz w:val="19"/>
                          </w:rPr>
                          <w:t> </w:t>
                        </w:r>
                        <w:r>
                          <w:rPr>
                            <w:color w:val="231F20"/>
                            <w:sz w:val="19"/>
                          </w:rPr>
                          <w:t>flows</w:t>
                        </w:r>
                        <w:r>
                          <w:rPr>
                            <w:color w:val="231F20"/>
                            <w:spacing w:val="-4"/>
                            <w:sz w:val="19"/>
                          </w:rPr>
                          <w:t> </w:t>
                        </w:r>
                        <w:r>
                          <w:rPr>
                            <w:color w:val="231F20"/>
                            <w:sz w:val="19"/>
                          </w:rPr>
                          <w:t>for</w:t>
                        </w:r>
                        <w:r>
                          <w:rPr>
                            <w:color w:val="231F20"/>
                            <w:spacing w:val="-4"/>
                            <w:sz w:val="19"/>
                          </w:rPr>
                          <w:t> </w:t>
                        </w:r>
                        <w:r>
                          <w:rPr>
                            <w:color w:val="231F20"/>
                            <w:sz w:val="19"/>
                          </w:rPr>
                          <w:t>the</w:t>
                        </w:r>
                        <w:r>
                          <w:rPr>
                            <w:color w:val="231F20"/>
                            <w:spacing w:val="-4"/>
                            <w:sz w:val="19"/>
                          </w:rPr>
                          <w:t> year.</w:t>
                        </w:r>
                      </w:p>
                      <w:p>
                        <w:pPr>
                          <w:pStyle w:val="TableParagraph"/>
                          <w:numPr>
                            <w:ilvl w:val="0"/>
                            <w:numId w:val="52"/>
                          </w:numPr>
                          <w:tabs>
                            <w:tab w:pos="236" w:val="left" w:leader="none"/>
                          </w:tabs>
                          <w:spacing w:line="259" w:lineRule="auto" w:before="17" w:after="0"/>
                          <w:ind w:left="235" w:right="360" w:hanging="217"/>
                          <w:jc w:val="both"/>
                          <w:rPr>
                            <w:sz w:val="19"/>
                          </w:rPr>
                        </w:pPr>
                        <w:r>
                          <w:rPr>
                            <w:color w:val="231F20"/>
                            <w:sz w:val="19"/>
                          </w:rPr>
                          <w:t>Assuming</w:t>
                        </w:r>
                        <w:r>
                          <w:rPr>
                            <w:color w:val="231F20"/>
                            <w:spacing w:val="-7"/>
                            <w:sz w:val="19"/>
                          </w:rPr>
                          <w:t> </w:t>
                        </w:r>
                        <w:r>
                          <w:rPr>
                            <w:color w:val="231F20"/>
                            <w:sz w:val="19"/>
                          </w:rPr>
                          <w:t>the</w:t>
                        </w:r>
                        <w:r>
                          <w:rPr>
                            <w:color w:val="231F20"/>
                            <w:spacing w:val="-7"/>
                            <w:sz w:val="19"/>
                          </w:rPr>
                          <w:t> </w:t>
                        </w:r>
                        <w:r>
                          <w:rPr>
                            <w:color w:val="231F20"/>
                            <w:sz w:val="19"/>
                          </w:rPr>
                          <w:t>balance</w:t>
                        </w:r>
                        <w:r>
                          <w:rPr>
                            <w:color w:val="231F20"/>
                            <w:spacing w:val="-7"/>
                            <w:sz w:val="19"/>
                          </w:rPr>
                          <w:t> </w:t>
                        </w:r>
                        <w:r>
                          <w:rPr>
                            <w:color w:val="231F20"/>
                            <w:sz w:val="19"/>
                          </w:rPr>
                          <w:t>of</w:t>
                        </w:r>
                        <w:r>
                          <w:rPr>
                            <w:color w:val="231F20"/>
                            <w:spacing w:val="-7"/>
                            <w:sz w:val="19"/>
                          </w:rPr>
                          <w:t> </w:t>
                        </w:r>
                        <w:r>
                          <w:rPr>
                            <w:color w:val="231F20"/>
                            <w:sz w:val="19"/>
                          </w:rPr>
                          <w:t>cash</w:t>
                        </w:r>
                        <w:r>
                          <w:rPr>
                            <w:color w:val="231F20"/>
                            <w:spacing w:val="-7"/>
                            <w:sz w:val="19"/>
                          </w:rPr>
                          <w:t> </w:t>
                        </w:r>
                        <w:r>
                          <w:rPr>
                            <w:color w:val="231F20"/>
                            <w:sz w:val="19"/>
                          </w:rPr>
                          <w:t>on</w:t>
                        </w:r>
                        <w:r>
                          <w:rPr>
                            <w:color w:val="231F20"/>
                            <w:spacing w:val="-7"/>
                            <w:sz w:val="19"/>
                          </w:rPr>
                          <w:t> </w:t>
                        </w:r>
                        <w:r>
                          <w:rPr>
                            <w:color w:val="231F20"/>
                            <w:sz w:val="19"/>
                          </w:rPr>
                          <w:t>January</w:t>
                        </w:r>
                        <w:r>
                          <w:rPr>
                            <w:color w:val="231F20"/>
                            <w:spacing w:val="-7"/>
                            <w:sz w:val="19"/>
                          </w:rPr>
                          <w:t> </w:t>
                        </w:r>
                        <w:r>
                          <w:rPr>
                            <w:color w:val="231F20"/>
                            <w:sz w:val="19"/>
                          </w:rPr>
                          <w:t>1,</w:t>
                        </w:r>
                        <w:r>
                          <w:rPr>
                            <w:color w:val="231F20"/>
                            <w:spacing w:val="-7"/>
                            <w:sz w:val="19"/>
                          </w:rPr>
                          <w:t> </w:t>
                        </w:r>
                        <w:r>
                          <w:rPr>
                            <w:color w:val="231F20"/>
                            <w:sz w:val="19"/>
                          </w:rPr>
                          <w:t>2024,</w:t>
                        </w:r>
                        <w:r>
                          <w:rPr>
                            <w:color w:val="231F20"/>
                            <w:spacing w:val="-7"/>
                            <w:sz w:val="19"/>
                          </w:rPr>
                          <w:t> </w:t>
                        </w:r>
                        <w:r>
                          <w:rPr>
                            <w:color w:val="231F20"/>
                            <w:sz w:val="19"/>
                          </w:rPr>
                          <w:t>equals</w:t>
                        </w:r>
                        <w:r>
                          <w:rPr>
                            <w:color w:val="231F20"/>
                            <w:spacing w:val="-7"/>
                            <w:sz w:val="19"/>
                          </w:rPr>
                          <w:t> </w:t>
                        </w:r>
                        <w:r>
                          <w:rPr>
                            <w:color w:val="231F20"/>
                            <w:sz w:val="19"/>
                          </w:rPr>
                          <w:t>$5,400,</w:t>
                        </w:r>
                        <w:r>
                          <w:rPr>
                            <w:color w:val="231F20"/>
                            <w:spacing w:val="-7"/>
                            <w:sz w:val="19"/>
                          </w:rPr>
                          <w:t> </w:t>
                        </w:r>
                        <w:r>
                          <w:rPr>
                            <w:color w:val="231F20"/>
                            <w:sz w:val="19"/>
                          </w:rPr>
                          <w:t>calculate</w:t>
                        </w:r>
                        <w:r>
                          <w:rPr>
                            <w:color w:val="231F20"/>
                            <w:spacing w:val="-7"/>
                            <w:sz w:val="19"/>
                          </w:rPr>
                          <w:t> </w:t>
                        </w:r>
                        <w:r>
                          <w:rPr>
                            <w:color w:val="231F20"/>
                            <w:sz w:val="19"/>
                          </w:rPr>
                          <w:t>the</w:t>
                        </w:r>
                        <w:r>
                          <w:rPr>
                            <w:color w:val="231F20"/>
                            <w:spacing w:val="-7"/>
                            <w:sz w:val="19"/>
                          </w:rPr>
                          <w:t> </w:t>
                        </w:r>
                        <w:r>
                          <w:rPr>
                            <w:color w:val="231F20"/>
                            <w:sz w:val="19"/>
                          </w:rPr>
                          <w:t>balance</w:t>
                        </w:r>
                        <w:r>
                          <w:rPr>
                            <w:color w:val="231F20"/>
                            <w:spacing w:val="-7"/>
                            <w:sz w:val="19"/>
                          </w:rPr>
                          <w:t> </w:t>
                        </w:r>
                        <w:r>
                          <w:rPr>
                            <w:color w:val="231F20"/>
                            <w:sz w:val="19"/>
                          </w:rPr>
                          <w:t>of cash on December 31, 2024.</w:t>
                        </w:r>
                      </w:p>
                      <w:p>
                        <w:pPr>
                          <w:pStyle w:val="TableParagraph"/>
                          <w:spacing w:line="220" w:lineRule="atLeast" w:before="71"/>
                          <w:ind w:left="-5" w:right="202"/>
                          <w:jc w:val="both"/>
                          <w:rPr>
                            <w:sz w:val="19"/>
                          </w:rPr>
                        </w:pPr>
                        <w:r>
                          <w:rPr>
                            <w:rFonts w:ascii="Arial Black" w:hAnsi="Arial Black"/>
                            <w:color w:val="7F2654"/>
                            <w:spacing w:val="-2"/>
                            <w:sz w:val="19"/>
                          </w:rPr>
                          <w:t>E4–16</w:t>
                        </w:r>
                        <w:r>
                          <w:rPr>
                            <w:rFonts w:ascii="Arial Black" w:hAnsi="Arial Black"/>
                            <w:color w:val="7F2654"/>
                            <w:spacing w:val="-14"/>
                            <w:sz w:val="19"/>
                          </w:rPr>
                          <w:t> </w:t>
                        </w:r>
                        <w:r>
                          <w:rPr>
                            <w:color w:val="231F20"/>
                            <w:spacing w:val="-2"/>
                            <w:sz w:val="19"/>
                          </w:rPr>
                          <w:t>Following</w:t>
                        </w:r>
                        <w:r>
                          <w:rPr>
                            <w:color w:val="231F20"/>
                            <w:spacing w:val="-9"/>
                            <w:sz w:val="19"/>
                          </w:rPr>
                          <w:t> </w:t>
                        </w:r>
                        <w:r>
                          <w:rPr>
                            <w:color w:val="231F20"/>
                            <w:spacing w:val="-2"/>
                            <w:sz w:val="19"/>
                          </w:rPr>
                          <w:t>are</w:t>
                        </w:r>
                        <w:r>
                          <w:rPr>
                            <w:color w:val="231F20"/>
                            <w:spacing w:val="-4"/>
                            <w:sz w:val="19"/>
                          </w:rPr>
                          <w:t> </w:t>
                        </w:r>
                        <w:r>
                          <w:rPr>
                            <w:color w:val="231F20"/>
                            <w:spacing w:val="-2"/>
                            <w:sz w:val="19"/>
                          </w:rPr>
                          <w:t>cash</w:t>
                        </w:r>
                        <w:r>
                          <w:rPr>
                            <w:color w:val="231F20"/>
                            <w:spacing w:val="-3"/>
                            <w:sz w:val="19"/>
                          </w:rPr>
                          <w:t> </w:t>
                        </w:r>
                        <w:r>
                          <w:rPr>
                            <w:color w:val="231F20"/>
                            <w:spacing w:val="-2"/>
                            <w:sz w:val="19"/>
                          </w:rPr>
                          <w:t>transactions</w:t>
                        </w:r>
                        <w:r>
                          <w:rPr>
                            <w:color w:val="231F20"/>
                            <w:spacing w:val="-3"/>
                            <w:sz w:val="19"/>
                          </w:rPr>
                          <w:t> </w:t>
                        </w:r>
                        <w:r>
                          <w:rPr>
                            <w:color w:val="231F20"/>
                            <w:spacing w:val="-2"/>
                            <w:sz w:val="19"/>
                          </w:rPr>
                          <w:t>for</w:t>
                        </w:r>
                        <w:r>
                          <w:rPr>
                            <w:color w:val="231F20"/>
                            <w:spacing w:val="-3"/>
                            <w:sz w:val="19"/>
                          </w:rPr>
                          <w:t> </w:t>
                        </w:r>
                        <w:r>
                          <w:rPr>
                            <w:color w:val="231F20"/>
                            <w:spacing w:val="-2"/>
                            <w:sz w:val="19"/>
                          </w:rPr>
                          <w:t>Goldman</w:t>
                        </w:r>
                        <w:r>
                          <w:rPr>
                            <w:color w:val="231F20"/>
                            <w:spacing w:val="-3"/>
                            <w:sz w:val="19"/>
                          </w:rPr>
                          <w:t> </w:t>
                        </w:r>
                        <w:r>
                          <w:rPr>
                            <w:color w:val="231F20"/>
                            <w:spacing w:val="-2"/>
                            <w:sz w:val="19"/>
                          </w:rPr>
                          <w:t>Incorporated,</w:t>
                        </w:r>
                        <w:r>
                          <w:rPr>
                            <w:color w:val="231F20"/>
                            <w:spacing w:val="-3"/>
                            <w:sz w:val="19"/>
                          </w:rPr>
                          <w:t> </w:t>
                        </w:r>
                        <w:r>
                          <w:rPr>
                            <w:color w:val="231F20"/>
                            <w:spacing w:val="-2"/>
                            <w:sz w:val="19"/>
                          </w:rPr>
                          <w:t>which</w:t>
                        </w:r>
                        <w:r>
                          <w:rPr>
                            <w:color w:val="231F20"/>
                            <w:spacing w:val="-3"/>
                            <w:sz w:val="19"/>
                          </w:rPr>
                          <w:t> </w:t>
                        </w:r>
                        <w:r>
                          <w:rPr>
                            <w:color w:val="231F20"/>
                            <w:spacing w:val="-2"/>
                            <w:sz w:val="19"/>
                          </w:rPr>
                          <w:t>provides</w:t>
                        </w:r>
                        <w:r>
                          <w:rPr>
                            <w:color w:val="231F20"/>
                            <w:spacing w:val="-3"/>
                            <w:sz w:val="19"/>
                          </w:rPr>
                          <w:t> </w:t>
                        </w:r>
                        <w:r>
                          <w:rPr>
                            <w:color w:val="231F20"/>
                            <w:spacing w:val="-2"/>
                            <w:sz w:val="19"/>
                          </w:rPr>
                          <w:t>consulting</w:t>
                        </w:r>
                        <w:r>
                          <w:rPr>
                            <w:color w:val="231F20"/>
                            <w:sz w:val="19"/>
                          </w:rPr>
                          <w:t> services related to mining of precious metals.</w:t>
                        </w:r>
                      </w:p>
                    </w:tc>
                    <w:tc>
                      <w:tcPr>
                        <w:tcW w:w="197" w:type="dxa"/>
                        <w:tcBorders>
                          <w:left w:val="single" w:sz="4" w:space="0" w:color="939598"/>
                        </w:tcBorders>
                      </w:tcPr>
                      <w:p>
                        <w:pPr>
                          <w:pStyle w:val="TableParagraph"/>
                          <w:rPr>
                            <w:rFonts w:ascii="Times New Roman"/>
                            <w:sz w:val="18"/>
                          </w:rPr>
                        </w:pPr>
                      </w:p>
                    </w:tc>
                  </w:tr>
                </w:tbl>
                <w:p>
                  <w:pPr>
                    <w:pStyle w:val="BodyText"/>
                  </w:pPr>
                </w:p>
              </w:txbxContent>
            </v:textbox>
            <w10:wrap type="topAndBottom"/>
          </v:shape>
        </w:pict>
      </w:r>
    </w:p>
    <w:p>
      <w:pPr>
        <w:spacing w:after="0"/>
        <w:rPr>
          <w:rFonts w:ascii="Arial Black"/>
          <w:sz w:val="28"/>
        </w:rPr>
        <w:sectPr>
          <w:pgSz w:w="12240" w:h="15660"/>
          <w:pgMar w:top="46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line="240" w:lineRule="atLeast" w:before="70"/>
        <w:ind w:left="4083" w:right="2723" w:hanging="1155"/>
        <w:jc w:val="left"/>
        <w:rPr>
          <w:rFonts w:ascii="Arial"/>
          <w:sz w:val="20"/>
        </w:rPr>
      </w:pPr>
      <w:r>
        <w:rPr/>
        <w:pict>
          <v:group style="position:absolute;margin-left:0pt;margin-top:0pt;width:612pt;height:783pt;mso-position-horizontal-relative:page;mso-position-vertical-relative:page;z-index:-18869760" id="docshapegroup990" coordorigin="0,0" coordsize="12240,15660">
            <v:rect style="position:absolute;left:11520;top:0;width:720;height:15660" id="docshape991" filled="true" fillcolor="#336929" stroked="false">
              <v:fill type="solid"/>
            </v:rect>
            <v:rect style="position:absolute;left:5;top:5;width:12230;height:15650" id="docshape992" filled="false" stroked="true" strokeweight=".5pt" strokecolor="#939598">
              <v:stroke dashstyle="solid"/>
            </v:rect>
            <w10:wrap type="none"/>
          </v:group>
        </w:pict>
      </w:r>
      <w:r>
        <w:rPr/>
        <w:pict>
          <v:group style="position:absolute;margin-left:106pt;margin-top:538.601013pt;width:326.55pt;height:115.6pt;mso-position-horizontal-relative:page;mso-position-vertical-relative:page;z-index:-18869248" id="docshapegroup993" coordorigin="2120,10772" coordsize="6531,2312">
            <v:rect style="position:absolute;left:2120;top:10772;width:6531;height:2312" id="docshape994" filled="true" fillcolor="#231f20" stroked="false">
              <v:fill opacity="26214f" type="solid"/>
            </v:rect>
            <v:shape style="position:absolute;left:2165;top:10815;width:6280;height:2066" id="docshape995" coordorigin="2165,10815" coordsize="6280,2066" path="m8205,10815l2405,10815,2266,10819,2195,10845,2169,10916,2165,11055,2165,12641,2169,12780,2195,12851,2266,12877,2405,12881,8205,12881,8344,12877,8415,12851,8441,12780,8445,12641,8445,11055,8441,10916,8415,10845,8344,10819,8205,10815xe" filled="true" fillcolor="#fffcdf" stroked="false">
              <v:path arrowok="t"/>
              <v:fill type="solid"/>
            </v:shape>
            <v:shape style="position:absolute;left:2165;top:10815;width:6280;height:2066" id="docshape996" coordorigin="2165,10815" coordsize="6280,2066" path="m2405,10815l2266,10819,2195,10845,2169,10916,2165,11055,2165,12641,2169,12780,2195,12851,2266,12877,2405,12881,8205,12881,8344,12877,8415,12851,8441,12780,8445,12641,8445,11055,8441,10916,8415,10845,8344,10819,8205,10815,2405,10815xe" filled="false" stroked="true" strokeweight="1.5pt" strokecolor="#e7a922">
              <v:path arrowok="t"/>
              <v:stroke dashstyle="solid"/>
            </v:shape>
            <w10:wrap type="none"/>
          </v:group>
        </w:pict>
      </w: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tabs>
          <w:tab w:pos="10439" w:val="right" w:leader="none"/>
        </w:tabs>
        <w:spacing w:line="169" w:lineRule="exact" w:before="0"/>
        <w:ind w:left="5365" w:right="0" w:firstLine="0"/>
        <w:jc w:val="left"/>
        <w:rPr>
          <w:rFonts w:ascii="Proxima Nova Rg"/>
          <w:b/>
          <w:sz w:val="18"/>
        </w:rPr>
      </w:pP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r>
        <w:rPr>
          <w:rFonts w:ascii="Arial Black"/>
          <w:color w:val="231F20"/>
          <w:sz w:val="16"/>
        </w:rPr>
        <w:tab/>
      </w:r>
      <w:r>
        <w:rPr>
          <w:rFonts w:ascii="Proxima Nova Rg"/>
          <w:b/>
          <w:color w:val="231F20"/>
          <w:spacing w:val="-5"/>
          <w:w w:val="95"/>
          <w:sz w:val="18"/>
        </w:rPr>
        <w:t>215</w:t>
      </w:r>
    </w:p>
    <w:p>
      <w:pPr>
        <w:pStyle w:val="BodyText"/>
        <w:rPr>
          <w:rFonts w:ascii="Proxima Nova Rg"/>
          <w:b/>
          <w:sz w:val="20"/>
        </w:rPr>
      </w:pPr>
    </w:p>
    <w:p>
      <w:pPr>
        <w:pStyle w:val="BodyText"/>
        <w:spacing w:before="7"/>
        <w:rPr>
          <w:rFonts w:ascii="Proxima Nova Rg"/>
          <w:b/>
          <w:sz w:val="12"/>
        </w:rPr>
      </w:pPr>
      <w:r>
        <w:rPr/>
        <w:pict>
          <v:shape style="position:absolute;margin-left:72pt;margin-top:8.867797pt;width:384pt;height:681pt;mso-position-horizontal-relative:page;mso-position-vertical-relative:paragraph;z-index:-15728640;mso-wrap-distance-left:0;mso-wrap-distance-right:0" type="#_x0000_t202" id="docshape997" filled="false" stroked="false">
            <v:textbox inset="0,0,0,0">
              <w:txbxContent>
                <w:tbl>
                  <w:tblPr>
                    <w:tblW w:w="0" w:type="auto"/>
                    <w:jc w:val="left"/>
                    <w:tblInd w:w="5"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0" w:type="dxa"/>
                      <w:left w:w="0" w:type="dxa"/>
                      <w:bottom w:w="0" w:type="dxa"/>
                      <w:right w:w="0" w:type="dxa"/>
                    </w:tblCellMar>
                    <w:tblLook w:val="01E0"/>
                  </w:tblPr>
                  <w:tblGrid>
                    <w:gridCol w:w="7670"/>
                  </w:tblGrid>
                  <w:tr>
                    <w:trPr>
                      <w:trHeight w:val="13600" w:hRule="atLeast"/>
                    </w:trPr>
                    <w:tc>
                      <w:tcPr>
                        <w:tcW w:w="7670" w:type="dxa"/>
                      </w:tcPr>
                      <w:p>
                        <w:pPr>
                          <w:pStyle w:val="TableParagraph"/>
                          <w:numPr>
                            <w:ilvl w:val="0"/>
                            <w:numId w:val="53"/>
                          </w:numPr>
                          <w:tabs>
                            <w:tab w:pos="235" w:val="left" w:leader="none"/>
                          </w:tabs>
                          <w:spacing w:line="175" w:lineRule="exact" w:before="0" w:after="0"/>
                          <w:ind w:left="234" w:right="0" w:hanging="219"/>
                          <w:jc w:val="left"/>
                          <w:rPr>
                            <w:sz w:val="19"/>
                          </w:rPr>
                        </w:pPr>
                        <w:r>
                          <w:rPr>
                            <w:color w:val="231F20"/>
                            <w:sz w:val="19"/>
                          </w:rPr>
                          <w:t>Cash</w:t>
                        </w:r>
                        <w:r>
                          <w:rPr>
                            <w:color w:val="231F20"/>
                            <w:spacing w:val="-3"/>
                            <w:sz w:val="19"/>
                          </w:rPr>
                          <w:t> </w:t>
                        </w:r>
                        <w:r>
                          <w:rPr>
                            <w:color w:val="231F20"/>
                            <w:sz w:val="19"/>
                          </w:rPr>
                          <w:t>used</w:t>
                        </w:r>
                        <w:r>
                          <w:rPr>
                            <w:color w:val="231F20"/>
                            <w:spacing w:val="-2"/>
                            <w:sz w:val="19"/>
                          </w:rPr>
                          <w:t> </w:t>
                        </w:r>
                        <w:r>
                          <w:rPr>
                            <w:color w:val="231F20"/>
                            <w:sz w:val="19"/>
                          </w:rPr>
                          <w:t>for</w:t>
                        </w:r>
                        <w:r>
                          <w:rPr>
                            <w:color w:val="231F20"/>
                            <w:spacing w:val="-3"/>
                            <w:sz w:val="19"/>
                          </w:rPr>
                          <w:t> </w:t>
                        </w:r>
                        <w:r>
                          <w:rPr>
                            <w:color w:val="231F20"/>
                            <w:sz w:val="19"/>
                          </w:rPr>
                          <w:t>purchase</w:t>
                        </w:r>
                        <w:r>
                          <w:rPr>
                            <w:color w:val="231F20"/>
                            <w:spacing w:val="-2"/>
                            <w:sz w:val="19"/>
                          </w:rPr>
                          <w:t> </w:t>
                        </w:r>
                        <w:r>
                          <w:rPr>
                            <w:color w:val="231F20"/>
                            <w:sz w:val="19"/>
                          </w:rPr>
                          <w:t>of</w:t>
                        </w:r>
                        <w:r>
                          <w:rPr>
                            <w:color w:val="231F20"/>
                            <w:spacing w:val="-3"/>
                            <w:sz w:val="19"/>
                          </w:rPr>
                          <w:t> </w:t>
                        </w:r>
                        <w:r>
                          <w:rPr>
                            <w:color w:val="231F20"/>
                            <w:sz w:val="19"/>
                          </w:rPr>
                          <w:t>office</w:t>
                        </w:r>
                        <w:r>
                          <w:rPr>
                            <w:color w:val="231F20"/>
                            <w:spacing w:val="-2"/>
                            <w:sz w:val="19"/>
                          </w:rPr>
                          <w:t> </w:t>
                        </w:r>
                        <w:r>
                          <w:rPr>
                            <w:color w:val="231F20"/>
                            <w:sz w:val="19"/>
                          </w:rPr>
                          <w:t>supplies,</w:t>
                        </w:r>
                        <w:r>
                          <w:rPr>
                            <w:color w:val="231F20"/>
                            <w:spacing w:val="-3"/>
                            <w:sz w:val="19"/>
                          </w:rPr>
                          <w:t> </w:t>
                        </w:r>
                        <w:r>
                          <w:rPr>
                            <w:color w:val="231F20"/>
                            <w:spacing w:val="-2"/>
                            <w:sz w:val="19"/>
                          </w:rPr>
                          <w:t>$2,400.</w:t>
                        </w:r>
                      </w:p>
                      <w:p>
                        <w:pPr>
                          <w:pStyle w:val="TableParagraph"/>
                          <w:numPr>
                            <w:ilvl w:val="0"/>
                            <w:numId w:val="53"/>
                          </w:numPr>
                          <w:tabs>
                            <w:tab w:pos="235" w:val="left" w:leader="none"/>
                          </w:tabs>
                          <w:spacing w:line="240" w:lineRule="auto" w:before="37" w:after="0"/>
                          <w:ind w:left="234" w:right="0" w:hanging="232"/>
                          <w:jc w:val="left"/>
                          <w:rPr>
                            <w:sz w:val="19"/>
                          </w:rPr>
                        </w:pPr>
                        <w:r>
                          <w:rPr>
                            <w:color w:val="231F20"/>
                            <w:sz w:val="19"/>
                          </w:rPr>
                          <w:t>Cash</w:t>
                        </w:r>
                        <w:r>
                          <w:rPr>
                            <w:color w:val="231F20"/>
                            <w:spacing w:val="-9"/>
                            <w:sz w:val="19"/>
                          </w:rPr>
                          <w:t> </w:t>
                        </w:r>
                        <w:r>
                          <w:rPr>
                            <w:color w:val="231F20"/>
                            <w:sz w:val="19"/>
                          </w:rPr>
                          <w:t>provided</w:t>
                        </w:r>
                        <w:r>
                          <w:rPr>
                            <w:color w:val="231F20"/>
                            <w:spacing w:val="-8"/>
                            <w:sz w:val="19"/>
                          </w:rPr>
                          <w:t> </w:t>
                        </w:r>
                        <w:r>
                          <w:rPr>
                            <w:color w:val="231F20"/>
                            <w:sz w:val="19"/>
                          </w:rPr>
                          <w:t>from</w:t>
                        </w:r>
                        <w:r>
                          <w:rPr>
                            <w:color w:val="231F20"/>
                            <w:spacing w:val="-8"/>
                            <w:sz w:val="19"/>
                          </w:rPr>
                          <w:t> </w:t>
                        </w:r>
                        <w:r>
                          <w:rPr>
                            <w:color w:val="231F20"/>
                            <w:sz w:val="19"/>
                          </w:rPr>
                          <w:t>consulting</w:t>
                        </w:r>
                        <w:r>
                          <w:rPr>
                            <w:color w:val="231F20"/>
                            <w:spacing w:val="-8"/>
                            <w:sz w:val="19"/>
                          </w:rPr>
                          <w:t> </w:t>
                        </w:r>
                        <w:r>
                          <w:rPr>
                            <w:color w:val="231F20"/>
                            <w:sz w:val="19"/>
                          </w:rPr>
                          <w:t>to</w:t>
                        </w:r>
                        <w:r>
                          <w:rPr>
                            <w:color w:val="231F20"/>
                            <w:spacing w:val="-8"/>
                            <w:sz w:val="19"/>
                          </w:rPr>
                          <w:t> </w:t>
                        </w:r>
                        <w:r>
                          <w:rPr>
                            <w:color w:val="231F20"/>
                            <w:sz w:val="19"/>
                          </w:rPr>
                          <w:t>customers,</w:t>
                        </w:r>
                        <w:r>
                          <w:rPr>
                            <w:color w:val="231F20"/>
                            <w:spacing w:val="-9"/>
                            <w:sz w:val="19"/>
                          </w:rPr>
                          <w:t> </w:t>
                        </w:r>
                        <w:r>
                          <w:rPr>
                            <w:color w:val="231F20"/>
                            <w:spacing w:val="-2"/>
                            <w:sz w:val="19"/>
                          </w:rPr>
                          <w:t>$50,600.</w:t>
                        </w:r>
                      </w:p>
                      <w:p>
                        <w:pPr>
                          <w:pStyle w:val="TableParagraph"/>
                          <w:numPr>
                            <w:ilvl w:val="0"/>
                            <w:numId w:val="53"/>
                          </w:numPr>
                          <w:tabs>
                            <w:tab w:pos="235" w:val="left" w:leader="none"/>
                          </w:tabs>
                          <w:spacing w:line="240" w:lineRule="auto" w:before="37" w:after="0"/>
                          <w:ind w:left="234" w:right="0" w:hanging="213"/>
                          <w:jc w:val="left"/>
                          <w:rPr>
                            <w:sz w:val="19"/>
                          </w:rPr>
                        </w:pPr>
                        <w:r>
                          <w:rPr>
                            <w:color w:val="231F20"/>
                            <w:sz w:val="19"/>
                          </w:rPr>
                          <w:t>Cash</w:t>
                        </w:r>
                        <w:r>
                          <w:rPr>
                            <w:color w:val="231F20"/>
                            <w:spacing w:val="-3"/>
                            <w:sz w:val="19"/>
                          </w:rPr>
                          <w:t> </w:t>
                        </w:r>
                        <w:r>
                          <w:rPr>
                            <w:color w:val="231F20"/>
                            <w:sz w:val="19"/>
                          </w:rPr>
                          <w:t>used</w:t>
                        </w:r>
                        <w:r>
                          <w:rPr>
                            <w:color w:val="231F20"/>
                            <w:spacing w:val="-2"/>
                            <w:sz w:val="19"/>
                          </w:rPr>
                          <w:t> </w:t>
                        </w:r>
                        <w:r>
                          <w:rPr>
                            <w:color w:val="231F20"/>
                            <w:sz w:val="19"/>
                          </w:rPr>
                          <w:t>for</w:t>
                        </w:r>
                        <w:r>
                          <w:rPr>
                            <w:color w:val="231F20"/>
                            <w:spacing w:val="-2"/>
                            <w:sz w:val="19"/>
                          </w:rPr>
                          <w:t> </w:t>
                        </w:r>
                        <w:r>
                          <w:rPr>
                            <w:color w:val="231F20"/>
                            <w:sz w:val="19"/>
                          </w:rPr>
                          <w:t>purchase</w:t>
                        </w:r>
                        <w:r>
                          <w:rPr>
                            <w:color w:val="231F20"/>
                            <w:spacing w:val="-2"/>
                            <w:sz w:val="19"/>
                          </w:rPr>
                          <w:t> </w:t>
                        </w:r>
                        <w:r>
                          <w:rPr>
                            <w:color w:val="231F20"/>
                            <w:sz w:val="19"/>
                          </w:rPr>
                          <w:t>of</w:t>
                        </w:r>
                        <w:r>
                          <w:rPr>
                            <w:color w:val="231F20"/>
                            <w:spacing w:val="-2"/>
                            <w:sz w:val="19"/>
                          </w:rPr>
                          <w:t> </w:t>
                        </w:r>
                        <w:r>
                          <w:rPr>
                            <w:color w:val="231F20"/>
                            <w:sz w:val="19"/>
                          </w:rPr>
                          <w:t>mining</w:t>
                        </w:r>
                        <w:r>
                          <w:rPr>
                            <w:color w:val="231F20"/>
                            <w:spacing w:val="-3"/>
                            <w:sz w:val="19"/>
                          </w:rPr>
                          <w:t> </w:t>
                        </w:r>
                        <w:r>
                          <w:rPr>
                            <w:color w:val="231F20"/>
                            <w:sz w:val="19"/>
                          </w:rPr>
                          <w:t>equipment,</w:t>
                        </w:r>
                        <w:r>
                          <w:rPr>
                            <w:color w:val="231F20"/>
                            <w:spacing w:val="-2"/>
                            <w:sz w:val="19"/>
                          </w:rPr>
                          <w:t> $83,000.</w:t>
                        </w:r>
                      </w:p>
                      <w:p>
                        <w:pPr>
                          <w:pStyle w:val="TableParagraph"/>
                          <w:numPr>
                            <w:ilvl w:val="0"/>
                            <w:numId w:val="53"/>
                          </w:numPr>
                          <w:tabs>
                            <w:tab w:pos="235" w:val="left" w:leader="none"/>
                          </w:tabs>
                          <w:spacing w:line="240" w:lineRule="auto" w:before="37" w:after="0"/>
                          <w:ind w:left="234" w:right="0" w:hanging="236"/>
                          <w:jc w:val="left"/>
                          <w:rPr>
                            <w:sz w:val="19"/>
                          </w:rPr>
                        </w:pPr>
                        <w:r>
                          <w:rPr>
                            <w:color w:val="231F20"/>
                            <w:sz w:val="19"/>
                          </w:rPr>
                          <w:t>Cash</w:t>
                        </w:r>
                        <w:r>
                          <w:rPr>
                            <w:color w:val="231F20"/>
                            <w:spacing w:val="-10"/>
                            <w:sz w:val="19"/>
                          </w:rPr>
                          <w:t> </w:t>
                        </w:r>
                        <w:r>
                          <w:rPr>
                            <w:color w:val="231F20"/>
                            <w:sz w:val="19"/>
                          </w:rPr>
                          <w:t>provided</w:t>
                        </w:r>
                        <w:r>
                          <w:rPr>
                            <w:color w:val="231F20"/>
                            <w:spacing w:val="-10"/>
                            <w:sz w:val="19"/>
                          </w:rPr>
                          <w:t> </w:t>
                        </w:r>
                        <w:r>
                          <w:rPr>
                            <w:color w:val="231F20"/>
                            <w:sz w:val="19"/>
                          </w:rPr>
                          <w:t>from</w:t>
                        </w:r>
                        <w:r>
                          <w:rPr>
                            <w:color w:val="231F20"/>
                            <w:spacing w:val="-10"/>
                            <w:sz w:val="19"/>
                          </w:rPr>
                          <w:t> </w:t>
                        </w:r>
                        <w:r>
                          <w:rPr>
                            <w:color w:val="231F20"/>
                            <w:sz w:val="19"/>
                          </w:rPr>
                          <w:t>long-term</w:t>
                        </w:r>
                        <w:r>
                          <w:rPr>
                            <w:color w:val="231F20"/>
                            <w:spacing w:val="-10"/>
                            <w:sz w:val="19"/>
                          </w:rPr>
                          <w:t> </w:t>
                        </w:r>
                        <w:r>
                          <w:rPr>
                            <w:color w:val="231F20"/>
                            <w:sz w:val="19"/>
                          </w:rPr>
                          <w:t>borrowing,</w:t>
                        </w:r>
                        <w:r>
                          <w:rPr>
                            <w:color w:val="231F20"/>
                            <w:spacing w:val="-10"/>
                            <w:sz w:val="19"/>
                          </w:rPr>
                          <w:t> </w:t>
                        </w:r>
                        <w:r>
                          <w:rPr>
                            <w:color w:val="231F20"/>
                            <w:spacing w:val="-2"/>
                            <w:sz w:val="19"/>
                          </w:rPr>
                          <w:t>$70,000.</w:t>
                        </w:r>
                      </w:p>
                      <w:p>
                        <w:pPr>
                          <w:pStyle w:val="TableParagraph"/>
                          <w:numPr>
                            <w:ilvl w:val="0"/>
                            <w:numId w:val="53"/>
                          </w:numPr>
                          <w:tabs>
                            <w:tab w:pos="235" w:val="left" w:leader="none"/>
                          </w:tabs>
                          <w:spacing w:line="240" w:lineRule="auto" w:before="38" w:after="0"/>
                          <w:ind w:left="234" w:right="0" w:hanging="220"/>
                          <w:jc w:val="left"/>
                          <w:rPr>
                            <w:sz w:val="19"/>
                          </w:rPr>
                        </w:pPr>
                        <w:r>
                          <w:rPr>
                            <w:color w:val="231F20"/>
                            <w:sz w:val="19"/>
                          </w:rPr>
                          <w:t>Cash</w:t>
                        </w:r>
                        <w:r>
                          <w:rPr>
                            <w:color w:val="231F20"/>
                            <w:spacing w:val="-8"/>
                            <w:sz w:val="19"/>
                          </w:rPr>
                          <w:t> </w:t>
                        </w:r>
                        <w:r>
                          <w:rPr>
                            <w:color w:val="231F20"/>
                            <w:sz w:val="19"/>
                          </w:rPr>
                          <w:t>used</w:t>
                        </w:r>
                        <w:r>
                          <w:rPr>
                            <w:color w:val="231F20"/>
                            <w:spacing w:val="-8"/>
                            <w:sz w:val="19"/>
                          </w:rPr>
                          <w:t> </w:t>
                        </w:r>
                        <w:r>
                          <w:rPr>
                            <w:color w:val="231F20"/>
                            <w:sz w:val="19"/>
                          </w:rPr>
                          <w:t>for</w:t>
                        </w:r>
                        <w:r>
                          <w:rPr>
                            <w:color w:val="231F20"/>
                            <w:spacing w:val="-8"/>
                            <w:sz w:val="19"/>
                          </w:rPr>
                          <w:t> </w:t>
                        </w:r>
                        <w:r>
                          <w:rPr>
                            <w:color w:val="231F20"/>
                            <w:sz w:val="19"/>
                          </w:rPr>
                          <w:t>payment</w:t>
                        </w:r>
                        <w:r>
                          <w:rPr>
                            <w:color w:val="231F20"/>
                            <w:spacing w:val="-8"/>
                            <w:sz w:val="19"/>
                          </w:rPr>
                          <w:t> </w:t>
                        </w:r>
                        <w:r>
                          <w:rPr>
                            <w:color w:val="231F20"/>
                            <w:sz w:val="19"/>
                          </w:rPr>
                          <w:t>of</w:t>
                        </w:r>
                        <w:r>
                          <w:rPr>
                            <w:color w:val="231F20"/>
                            <w:spacing w:val="-8"/>
                            <w:sz w:val="19"/>
                          </w:rPr>
                          <w:t> </w:t>
                        </w:r>
                        <w:r>
                          <w:rPr>
                            <w:color w:val="231F20"/>
                            <w:sz w:val="19"/>
                          </w:rPr>
                          <w:t>employee</w:t>
                        </w:r>
                        <w:r>
                          <w:rPr>
                            <w:color w:val="231F20"/>
                            <w:spacing w:val="-8"/>
                            <w:sz w:val="19"/>
                          </w:rPr>
                          <w:t> </w:t>
                        </w:r>
                        <w:r>
                          <w:rPr>
                            <w:color w:val="231F20"/>
                            <w:sz w:val="19"/>
                          </w:rPr>
                          <w:t>salaries,</w:t>
                        </w:r>
                        <w:r>
                          <w:rPr>
                            <w:color w:val="231F20"/>
                            <w:spacing w:val="-7"/>
                            <w:sz w:val="19"/>
                          </w:rPr>
                          <w:t> </w:t>
                        </w:r>
                        <w:r>
                          <w:rPr>
                            <w:color w:val="231F20"/>
                            <w:spacing w:val="-2"/>
                            <w:sz w:val="19"/>
                          </w:rPr>
                          <w:t>$25,000.</w:t>
                        </w:r>
                      </w:p>
                      <w:p>
                        <w:pPr>
                          <w:pStyle w:val="TableParagraph"/>
                          <w:numPr>
                            <w:ilvl w:val="0"/>
                            <w:numId w:val="53"/>
                          </w:numPr>
                          <w:tabs>
                            <w:tab w:pos="235" w:val="left" w:leader="none"/>
                          </w:tabs>
                          <w:spacing w:line="240" w:lineRule="auto" w:before="37" w:after="0"/>
                          <w:ind w:left="234" w:right="0" w:hanging="189"/>
                          <w:jc w:val="left"/>
                          <w:rPr>
                            <w:sz w:val="19"/>
                          </w:rPr>
                        </w:pPr>
                        <w:r>
                          <w:rPr>
                            <w:color w:val="231F20"/>
                            <w:sz w:val="19"/>
                          </w:rPr>
                          <w:t>Cash</w:t>
                        </w:r>
                        <w:r>
                          <w:rPr>
                            <w:color w:val="231F20"/>
                            <w:spacing w:val="-1"/>
                            <w:sz w:val="19"/>
                          </w:rPr>
                          <w:t> </w:t>
                        </w:r>
                        <w:r>
                          <w:rPr>
                            <w:color w:val="231F20"/>
                            <w:sz w:val="19"/>
                          </w:rPr>
                          <w:t>used</w:t>
                        </w:r>
                        <w:r>
                          <w:rPr>
                            <w:color w:val="231F20"/>
                            <w:spacing w:val="-1"/>
                            <w:sz w:val="19"/>
                          </w:rPr>
                          <w:t> </w:t>
                        </w:r>
                        <w:r>
                          <w:rPr>
                            <w:color w:val="231F20"/>
                            <w:sz w:val="19"/>
                          </w:rPr>
                          <w:t>for</w:t>
                        </w:r>
                        <w:r>
                          <w:rPr>
                            <w:color w:val="231F20"/>
                            <w:spacing w:val="-1"/>
                            <w:sz w:val="19"/>
                          </w:rPr>
                          <w:t> </w:t>
                        </w:r>
                        <w:r>
                          <w:rPr>
                            <w:color w:val="231F20"/>
                            <w:sz w:val="19"/>
                          </w:rPr>
                          <w:t>payment</w:t>
                        </w:r>
                        <w:r>
                          <w:rPr>
                            <w:color w:val="231F20"/>
                            <w:spacing w:val="-1"/>
                            <w:sz w:val="19"/>
                          </w:rPr>
                          <w:t> </w:t>
                        </w:r>
                        <w:r>
                          <w:rPr>
                            <w:color w:val="231F20"/>
                            <w:sz w:val="19"/>
                          </w:rPr>
                          <w:t>of</w:t>
                        </w:r>
                        <w:r>
                          <w:rPr>
                            <w:color w:val="231F20"/>
                            <w:spacing w:val="-1"/>
                            <w:sz w:val="19"/>
                          </w:rPr>
                          <w:t> </w:t>
                        </w:r>
                        <w:r>
                          <w:rPr>
                            <w:color w:val="231F20"/>
                            <w:sz w:val="19"/>
                          </w:rPr>
                          <w:t>office</w:t>
                        </w:r>
                        <w:r>
                          <w:rPr>
                            <w:color w:val="231F20"/>
                            <w:spacing w:val="-1"/>
                            <w:sz w:val="19"/>
                          </w:rPr>
                          <w:t> </w:t>
                        </w:r>
                        <w:r>
                          <w:rPr>
                            <w:color w:val="231F20"/>
                            <w:sz w:val="19"/>
                          </w:rPr>
                          <w:t>rent,</w:t>
                        </w:r>
                        <w:r>
                          <w:rPr>
                            <w:color w:val="231F20"/>
                            <w:spacing w:val="-1"/>
                            <w:sz w:val="19"/>
                          </w:rPr>
                          <w:t> </w:t>
                        </w:r>
                        <w:r>
                          <w:rPr>
                            <w:color w:val="231F20"/>
                            <w:spacing w:val="-2"/>
                            <w:sz w:val="19"/>
                          </w:rPr>
                          <w:t>$13,000.</w:t>
                        </w:r>
                      </w:p>
                      <w:p>
                        <w:pPr>
                          <w:pStyle w:val="TableParagraph"/>
                          <w:numPr>
                            <w:ilvl w:val="0"/>
                            <w:numId w:val="53"/>
                          </w:numPr>
                          <w:tabs>
                            <w:tab w:pos="235" w:val="left" w:leader="none"/>
                          </w:tabs>
                          <w:spacing w:line="240" w:lineRule="auto" w:before="37" w:after="0"/>
                          <w:ind w:left="234" w:right="0" w:hanging="225"/>
                          <w:jc w:val="left"/>
                          <w:rPr>
                            <w:sz w:val="19"/>
                          </w:rPr>
                        </w:pPr>
                        <w:r>
                          <w:rPr>
                            <w:color w:val="231F20"/>
                            <w:sz w:val="19"/>
                          </w:rPr>
                          <w:t>Cash</w:t>
                        </w:r>
                        <w:r>
                          <w:rPr>
                            <w:color w:val="231F20"/>
                            <w:spacing w:val="-6"/>
                            <w:sz w:val="19"/>
                          </w:rPr>
                          <w:t> </w:t>
                        </w:r>
                        <w:r>
                          <w:rPr>
                            <w:color w:val="231F20"/>
                            <w:sz w:val="19"/>
                          </w:rPr>
                          <w:t>provided</w:t>
                        </w:r>
                        <w:r>
                          <w:rPr>
                            <w:color w:val="231F20"/>
                            <w:spacing w:val="-6"/>
                            <w:sz w:val="19"/>
                          </w:rPr>
                          <w:t> </w:t>
                        </w:r>
                        <w:r>
                          <w:rPr>
                            <w:color w:val="231F20"/>
                            <w:sz w:val="19"/>
                          </w:rPr>
                          <w:t>from</w:t>
                        </w:r>
                        <w:r>
                          <w:rPr>
                            <w:color w:val="231F20"/>
                            <w:spacing w:val="-5"/>
                            <w:sz w:val="19"/>
                          </w:rPr>
                          <w:t> </w:t>
                        </w:r>
                        <w:r>
                          <w:rPr>
                            <w:color w:val="231F20"/>
                            <w:sz w:val="19"/>
                          </w:rPr>
                          <w:t>sale</w:t>
                        </w:r>
                        <w:r>
                          <w:rPr>
                            <w:color w:val="231F20"/>
                            <w:spacing w:val="-6"/>
                            <w:sz w:val="19"/>
                          </w:rPr>
                          <w:t> </w:t>
                        </w:r>
                        <w:r>
                          <w:rPr>
                            <w:color w:val="231F20"/>
                            <w:sz w:val="19"/>
                          </w:rPr>
                          <w:t>of</w:t>
                        </w:r>
                        <w:r>
                          <w:rPr>
                            <w:color w:val="231F20"/>
                            <w:spacing w:val="-5"/>
                            <w:sz w:val="19"/>
                          </w:rPr>
                          <w:t> </w:t>
                        </w:r>
                        <w:r>
                          <w:rPr>
                            <w:color w:val="231F20"/>
                            <w:sz w:val="19"/>
                          </w:rPr>
                          <w:t>equipment</w:t>
                        </w:r>
                        <w:r>
                          <w:rPr>
                            <w:color w:val="231F20"/>
                            <w:spacing w:val="-6"/>
                            <w:sz w:val="19"/>
                          </w:rPr>
                          <w:t> </w:t>
                        </w:r>
                        <w:r>
                          <w:rPr>
                            <w:color w:val="231F20"/>
                            <w:sz w:val="19"/>
                          </w:rPr>
                          <w:t>purchased</w:t>
                        </w:r>
                        <w:r>
                          <w:rPr>
                            <w:color w:val="231F20"/>
                            <w:spacing w:val="-5"/>
                            <w:sz w:val="19"/>
                          </w:rPr>
                          <w:t> </w:t>
                        </w:r>
                        <w:r>
                          <w:rPr>
                            <w:color w:val="231F20"/>
                            <w:sz w:val="19"/>
                          </w:rPr>
                          <w:t>in</w:t>
                        </w:r>
                        <w:r>
                          <w:rPr>
                            <w:color w:val="231F20"/>
                            <w:spacing w:val="-6"/>
                            <w:sz w:val="19"/>
                          </w:rPr>
                          <w:t> </w:t>
                        </w:r>
                        <w:r>
                          <w:rPr>
                            <w:rFonts w:ascii="Book Antiqua"/>
                            <w:i/>
                            <w:color w:val="231F20"/>
                            <w:sz w:val="19"/>
                          </w:rPr>
                          <w:t>c.</w:t>
                        </w:r>
                        <w:r>
                          <w:rPr>
                            <w:rFonts w:ascii="Book Antiqua"/>
                            <w:i/>
                            <w:color w:val="231F20"/>
                            <w:spacing w:val="-10"/>
                            <w:sz w:val="19"/>
                          </w:rPr>
                          <w:t> </w:t>
                        </w:r>
                        <w:r>
                          <w:rPr>
                            <w:color w:val="231F20"/>
                            <w:sz w:val="19"/>
                          </w:rPr>
                          <w:t>above,</w:t>
                        </w:r>
                        <w:r>
                          <w:rPr>
                            <w:color w:val="231F20"/>
                            <w:spacing w:val="-6"/>
                            <w:sz w:val="19"/>
                          </w:rPr>
                          <w:t> </w:t>
                        </w:r>
                        <w:r>
                          <w:rPr>
                            <w:color w:val="231F20"/>
                            <w:spacing w:val="-2"/>
                            <w:sz w:val="19"/>
                          </w:rPr>
                          <w:t>$23,500.</w:t>
                        </w:r>
                      </w:p>
                      <w:p>
                        <w:pPr>
                          <w:pStyle w:val="TableParagraph"/>
                          <w:numPr>
                            <w:ilvl w:val="0"/>
                            <w:numId w:val="53"/>
                          </w:numPr>
                          <w:tabs>
                            <w:tab w:pos="235" w:val="left" w:leader="none"/>
                          </w:tabs>
                          <w:spacing w:line="240" w:lineRule="auto" w:before="27" w:after="0"/>
                          <w:ind w:left="234" w:right="0" w:hanging="236"/>
                          <w:jc w:val="left"/>
                          <w:rPr>
                            <w:sz w:val="19"/>
                          </w:rPr>
                        </w:pPr>
                        <w:r>
                          <w:rPr>
                            <w:color w:val="231F20"/>
                            <w:sz w:val="19"/>
                          </w:rPr>
                          <w:t>Cash</w:t>
                        </w:r>
                        <w:r>
                          <w:rPr>
                            <w:color w:val="231F20"/>
                            <w:spacing w:val="-7"/>
                            <w:sz w:val="19"/>
                          </w:rPr>
                          <w:t> </w:t>
                        </w:r>
                        <w:r>
                          <w:rPr>
                            <w:color w:val="231F20"/>
                            <w:sz w:val="19"/>
                          </w:rPr>
                          <w:t>used</w:t>
                        </w:r>
                        <w:r>
                          <w:rPr>
                            <w:color w:val="231F20"/>
                            <w:spacing w:val="-6"/>
                            <w:sz w:val="19"/>
                          </w:rPr>
                          <w:t> </w:t>
                        </w:r>
                        <w:r>
                          <w:rPr>
                            <w:color w:val="231F20"/>
                            <w:sz w:val="19"/>
                          </w:rPr>
                          <w:t>to</w:t>
                        </w:r>
                        <w:r>
                          <w:rPr>
                            <w:color w:val="231F20"/>
                            <w:spacing w:val="-7"/>
                            <w:sz w:val="19"/>
                          </w:rPr>
                          <w:t> </w:t>
                        </w:r>
                        <w:r>
                          <w:rPr>
                            <w:color w:val="231F20"/>
                            <w:sz w:val="19"/>
                          </w:rPr>
                          <w:t>repay</w:t>
                        </w:r>
                        <w:r>
                          <w:rPr>
                            <w:color w:val="231F20"/>
                            <w:spacing w:val="-6"/>
                            <w:sz w:val="19"/>
                          </w:rPr>
                          <w:t> </w:t>
                        </w:r>
                        <w:r>
                          <w:rPr>
                            <w:color w:val="231F20"/>
                            <w:sz w:val="19"/>
                          </w:rPr>
                          <w:t>a</w:t>
                        </w:r>
                        <w:r>
                          <w:rPr>
                            <w:color w:val="231F20"/>
                            <w:spacing w:val="-6"/>
                            <w:sz w:val="19"/>
                          </w:rPr>
                          <w:t> </w:t>
                        </w:r>
                        <w:r>
                          <w:rPr>
                            <w:color w:val="231F20"/>
                            <w:sz w:val="19"/>
                          </w:rPr>
                          <w:t>portion</w:t>
                        </w:r>
                        <w:r>
                          <w:rPr>
                            <w:color w:val="231F20"/>
                            <w:spacing w:val="-7"/>
                            <w:sz w:val="19"/>
                          </w:rPr>
                          <w:t> </w:t>
                        </w:r>
                        <w:r>
                          <w:rPr>
                            <w:color w:val="231F20"/>
                            <w:sz w:val="19"/>
                          </w:rPr>
                          <w:t>of</w:t>
                        </w:r>
                        <w:r>
                          <w:rPr>
                            <w:color w:val="231F20"/>
                            <w:spacing w:val="-6"/>
                            <w:sz w:val="19"/>
                          </w:rPr>
                          <w:t> </w:t>
                        </w:r>
                        <w:r>
                          <w:rPr>
                            <w:color w:val="231F20"/>
                            <w:sz w:val="19"/>
                          </w:rPr>
                          <w:t>the</w:t>
                        </w:r>
                        <w:r>
                          <w:rPr>
                            <w:color w:val="231F20"/>
                            <w:spacing w:val="-6"/>
                            <w:sz w:val="19"/>
                          </w:rPr>
                          <w:t> </w:t>
                        </w:r>
                        <w:r>
                          <w:rPr>
                            <w:color w:val="231F20"/>
                            <w:sz w:val="19"/>
                          </w:rPr>
                          <w:t>long-term</w:t>
                        </w:r>
                        <w:r>
                          <w:rPr>
                            <w:color w:val="231F20"/>
                            <w:spacing w:val="-7"/>
                            <w:sz w:val="19"/>
                          </w:rPr>
                          <w:t> </w:t>
                        </w:r>
                        <w:r>
                          <w:rPr>
                            <w:color w:val="231F20"/>
                            <w:sz w:val="19"/>
                          </w:rPr>
                          <w:t>borrowing</w:t>
                        </w:r>
                        <w:r>
                          <w:rPr>
                            <w:color w:val="231F20"/>
                            <w:spacing w:val="-6"/>
                            <w:sz w:val="19"/>
                          </w:rPr>
                          <w:t> </w:t>
                        </w:r>
                        <w:r>
                          <w:rPr>
                            <w:color w:val="231F20"/>
                            <w:sz w:val="19"/>
                          </w:rPr>
                          <w:t>in</w:t>
                        </w:r>
                        <w:r>
                          <w:rPr>
                            <w:color w:val="231F20"/>
                            <w:spacing w:val="-6"/>
                            <w:sz w:val="19"/>
                          </w:rPr>
                          <w:t> </w:t>
                        </w:r>
                        <w:r>
                          <w:rPr>
                            <w:rFonts w:ascii="Book Antiqua"/>
                            <w:i/>
                            <w:color w:val="231F20"/>
                            <w:sz w:val="19"/>
                          </w:rPr>
                          <w:t>d.</w:t>
                        </w:r>
                        <w:r>
                          <w:rPr>
                            <w:rFonts w:ascii="Book Antiqua"/>
                            <w:i/>
                            <w:color w:val="231F20"/>
                            <w:spacing w:val="-12"/>
                            <w:sz w:val="19"/>
                          </w:rPr>
                          <w:t> </w:t>
                        </w:r>
                        <w:r>
                          <w:rPr>
                            <w:color w:val="231F20"/>
                            <w:sz w:val="19"/>
                          </w:rPr>
                          <w:t>above,</w:t>
                        </w:r>
                        <w:r>
                          <w:rPr>
                            <w:color w:val="231F20"/>
                            <w:spacing w:val="-6"/>
                            <w:sz w:val="19"/>
                          </w:rPr>
                          <w:t> </w:t>
                        </w:r>
                        <w:r>
                          <w:rPr>
                            <w:color w:val="231F20"/>
                            <w:spacing w:val="-2"/>
                            <w:sz w:val="19"/>
                          </w:rPr>
                          <w:t>$45,000.</w:t>
                        </w:r>
                      </w:p>
                      <w:p>
                        <w:pPr>
                          <w:pStyle w:val="TableParagraph"/>
                          <w:numPr>
                            <w:ilvl w:val="0"/>
                            <w:numId w:val="53"/>
                          </w:numPr>
                          <w:tabs>
                            <w:tab w:pos="235" w:val="left" w:leader="none"/>
                          </w:tabs>
                          <w:spacing w:line="240" w:lineRule="auto" w:before="26" w:after="0"/>
                          <w:ind w:left="234" w:right="0" w:hanging="181"/>
                          <w:jc w:val="left"/>
                          <w:rPr>
                            <w:sz w:val="19"/>
                          </w:rPr>
                        </w:pPr>
                        <w:r>
                          <w:rPr>
                            <w:color w:val="231F20"/>
                            <w:sz w:val="19"/>
                          </w:rPr>
                          <w:t>Cash</w:t>
                        </w:r>
                        <w:r>
                          <w:rPr>
                            <w:color w:val="231F20"/>
                            <w:spacing w:val="-2"/>
                            <w:sz w:val="19"/>
                          </w:rPr>
                          <w:t> </w:t>
                        </w:r>
                        <w:r>
                          <w:rPr>
                            <w:color w:val="231F20"/>
                            <w:sz w:val="19"/>
                          </w:rPr>
                          <w:t>used</w:t>
                        </w:r>
                        <w:r>
                          <w:rPr>
                            <w:color w:val="231F20"/>
                            <w:spacing w:val="-1"/>
                            <w:sz w:val="19"/>
                          </w:rPr>
                          <w:t> </w:t>
                        </w:r>
                        <w:r>
                          <w:rPr>
                            <w:color w:val="231F20"/>
                            <w:sz w:val="19"/>
                          </w:rPr>
                          <w:t>to</w:t>
                        </w:r>
                        <w:r>
                          <w:rPr>
                            <w:color w:val="231F20"/>
                            <w:spacing w:val="-2"/>
                            <w:sz w:val="19"/>
                          </w:rPr>
                          <w:t> </w:t>
                        </w:r>
                        <w:r>
                          <w:rPr>
                            <w:color w:val="231F20"/>
                            <w:sz w:val="19"/>
                          </w:rPr>
                          <w:t>pay</w:t>
                        </w:r>
                        <w:r>
                          <w:rPr>
                            <w:color w:val="231F20"/>
                            <w:spacing w:val="-1"/>
                            <w:sz w:val="19"/>
                          </w:rPr>
                          <w:t> </w:t>
                        </w:r>
                        <w:r>
                          <w:rPr>
                            <w:color w:val="231F20"/>
                            <w:sz w:val="19"/>
                          </w:rPr>
                          <w:t>office</w:t>
                        </w:r>
                        <w:r>
                          <w:rPr>
                            <w:color w:val="231F20"/>
                            <w:spacing w:val="-1"/>
                            <w:sz w:val="19"/>
                          </w:rPr>
                          <w:t> </w:t>
                        </w:r>
                        <w:r>
                          <w:rPr>
                            <w:color w:val="231F20"/>
                            <w:sz w:val="19"/>
                          </w:rPr>
                          <w:t>utilities,</w:t>
                        </w:r>
                        <w:r>
                          <w:rPr>
                            <w:color w:val="231F20"/>
                            <w:spacing w:val="-2"/>
                            <w:sz w:val="19"/>
                          </w:rPr>
                          <w:t> $5,300.</w:t>
                        </w:r>
                      </w:p>
                      <w:p>
                        <w:pPr>
                          <w:pStyle w:val="TableParagraph"/>
                          <w:numPr>
                            <w:ilvl w:val="0"/>
                            <w:numId w:val="53"/>
                          </w:numPr>
                          <w:tabs>
                            <w:tab w:pos="235" w:val="left" w:leader="none"/>
                          </w:tabs>
                          <w:spacing w:line="240" w:lineRule="auto" w:before="37" w:after="0"/>
                          <w:ind w:left="234" w:right="0" w:hanging="180"/>
                          <w:jc w:val="left"/>
                          <w:rPr>
                            <w:sz w:val="19"/>
                          </w:rPr>
                        </w:pPr>
                        <w:r>
                          <w:rPr>
                            <w:color w:val="231F20"/>
                            <w:spacing w:val="-2"/>
                            <w:sz w:val="19"/>
                          </w:rPr>
                          <w:t>Purchase of company</w:t>
                        </w:r>
                        <w:r>
                          <w:rPr>
                            <w:color w:val="231F20"/>
                            <w:spacing w:val="-1"/>
                            <w:sz w:val="19"/>
                          </w:rPr>
                          <w:t> </w:t>
                        </w:r>
                        <w:r>
                          <w:rPr>
                            <w:color w:val="231F20"/>
                            <w:spacing w:val="-2"/>
                            <w:sz w:val="19"/>
                          </w:rPr>
                          <w:t>vehicle, paying $11,000</w:t>
                        </w:r>
                        <w:r>
                          <w:rPr>
                            <w:color w:val="231F20"/>
                            <w:spacing w:val="-1"/>
                            <w:sz w:val="19"/>
                          </w:rPr>
                          <w:t> </w:t>
                        </w:r>
                        <w:r>
                          <w:rPr>
                            <w:color w:val="231F20"/>
                            <w:spacing w:val="-2"/>
                            <w:sz w:val="19"/>
                          </w:rPr>
                          <w:t>cash.</w:t>
                        </w:r>
                      </w:p>
                      <w:p>
                        <w:pPr>
                          <w:pStyle w:val="TableParagraph"/>
                          <w:spacing w:before="160"/>
                          <w:ind w:left="-5"/>
                          <w:rPr>
                            <w:rFonts w:ascii="Arial"/>
                            <w:b/>
                            <w:i/>
                            <w:sz w:val="19"/>
                          </w:rPr>
                        </w:pPr>
                        <w:r>
                          <w:rPr>
                            <w:rFonts w:ascii="Arial"/>
                            <w:b/>
                            <w:i/>
                            <w:color w:val="231F20"/>
                            <w:spacing w:val="-2"/>
                            <w:sz w:val="19"/>
                          </w:rPr>
                          <w:t>Required:</w:t>
                        </w:r>
                      </w:p>
                      <w:p>
                        <w:pPr>
                          <w:pStyle w:val="TableParagraph"/>
                          <w:spacing w:before="39"/>
                          <w:ind w:left="-5"/>
                          <w:rPr>
                            <w:sz w:val="19"/>
                          </w:rPr>
                        </w:pPr>
                        <w:r>
                          <w:rPr>
                            <w:color w:val="231F20"/>
                            <w:sz w:val="19"/>
                          </w:rPr>
                          <w:t>Calculate</w:t>
                        </w:r>
                        <w:r>
                          <w:rPr>
                            <w:color w:val="231F20"/>
                            <w:spacing w:val="-9"/>
                            <w:sz w:val="19"/>
                          </w:rPr>
                          <w:t> </w:t>
                        </w:r>
                        <w:r>
                          <w:rPr>
                            <w:color w:val="231F20"/>
                            <w:sz w:val="19"/>
                          </w:rPr>
                          <w:t>cash</w:t>
                        </w:r>
                        <w:r>
                          <w:rPr>
                            <w:color w:val="231F20"/>
                            <w:spacing w:val="-9"/>
                            <w:sz w:val="19"/>
                          </w:rPr>
                          <w:t> </w:t>
                        </w:r>
                        <w:r>
                          <w:rPr>
                            <w:color w:val="231F20"/>
                            <w:sz w:val="19"/>
                          </w:rPr>
                          <w:t>flows</w:t>
                        </w:r>
                        <w:r>
                          <w:rPr>
                            <w:color w:val="231F20"/>
                            <w:spacing w:val="-9"/>
                            <w:sz w:val="19"/>
                          </w:rPr>
                          <w:t> </w:t>
                        </w:r>
                        <w:r>
                          <w:rPr>
                            <w:color w:val="231F20"/>
                            <w:sz w:val="19"/>
                          </w:rPr>
                          <w:t>from</w:t>
                        </w:r>
                        <w:r>
                          <w:rPr>
                            <w:color w:val="231F20"/>
                            <w:spacing w:val="-9"/>
                            <w:sz w:val="19"/>
                          </w:rPr>
                          <w:t> </w:t>
                        </w:r>
                        <w:r>
                          <w:rPr>
                            <w:color w:val="231F20"/>
                            <w:sz w:val="19"/>
                          </w:rPr>
                          <w:t>operating</w:t>
                        </w:r>
                        <w:r>
                          <w:rPr>
                            <w:color w:val="231F20"/>
                            <w:spacing w:val="-9"/>
                            <w:sz w:val="19"/>
                          </w:rPr>
                          <w:t> </w:t>
                        </w:r>
                        <w:r>
                          <w:rPr>
                            <w:color w:val="231F20"/>
                            <w:spacing w:val="-2"/>
                            <w:sz w:val="19"/>
                          </w:rPr>
                          <w:t>activities.</w:t>
                        </w:r>
                      </w:p>
                      <w:p>
                        <w:pPr>
                          <w:pStyle w:val="TableParagraph"/>
                          <w:spacing w:before="108"/>
                          <w:ind w:left="-5"/>
                          <w:rPr>
                            <w:sz w:val="19"/>
                          </w:rPr>
                        </w:pPr>
                        <w:r>
                          <w:rPr>
                            <w:rFonts w:ascii="Arial Black" w:hAnsi="Arial Black"/>
                            <w:color w:val="7F2654"/>
                            <w:spacing w:val="-4"/>
                            <w:sz w:val="19"/>
                          </w:rPr>
                          <w:t>E4–17</w:t>
                        </w:r>
                        <w:r>
                          <w:rPr>
                            <w:rFonts w:ascii="Arial Black" w:hAnsi="Arial Black"/>
                            <w:color w:val="7F2654"/>
                            <w:spacing w:val="-15"/>
                            <w:sz w:val="19"/>
                          </w:rPr>
                          <w:t> </w:t>
                        </w:r>
                        <w:r>
                          <w:rPr>
                            <w:color w:val="231F20"/>
                            <w:spacing w:val="-4"/>
                            <w:sz w:val="19"/>
                          </w:rPr>
                          <w:t>Refer</w:t>
                        </w:r>
                        <w:r>
                          <w:rPr>
                            <w:color w:val="231F20"/>
                            <w:spacing w:val="-2"/>
                            <w:sz w:val="19"/>
                          </w:rPr>
                          <w:t> </w:t>
                        </w:r>
                        <w:r>
                          <w:rPr>
                            <w:color w:val="231F20"/>
                            <w:spacing w:val="-4"/>
                            <w:sz w:val="19"/>
                          </w:rPr>
                          <w:t>to</w:t>
                        </w:r>
                        <w:r>
                          <w:rPr>
                            <w:color w:val="231F20"/>
                            <w:spacing w:val="2"/>
                            <w:sz w:val="19"/>
                          </w:rPr>
                          <w:t> </w:t>
                        </w:r>
                        <w:r>
                          <w:rPr>
                            <w:color w:val="231F20"/>
                            <w:spacing w:val="-4"/>
                            <w:sz w:val="19"/>
                          </w:rPr>
                          <w:t>the</w:t>
                        </w:r>
                        <w:r>
                          <w:rPr>
                            <w:color w:val="231F20"/>
                            <w:spacing w:val="2"/>
                            <w:sz w:val="19"/>
                          </w:rPr>
                          <w:t> </w:t>
                        </w:r>
                        <w:r>
                          <w:rPr>
                            <w:color w:val="231F20"/>
                            <w:spacing w:val="-4"/>
                            <w:sz w:val="19"/>
                          </w:rPr>
                          <w:t>information</w:t>
                        </w:r>
                        <w:r>
                          <w:rPr>
                            <w:color w:val="231F20"/>
                            <w:spacing w:val="2"/>
                            <w:sz w:val="19"/>
                          </w:rPr>
                          <w:t> </w:t>
                        </w:r>
                        <w:r>
                          <w:rPr>
                            <w:color w:val="231F20"/>
                            <w:spacing w:val="-4"/>
                            <w:sz w:val="19"/>
                          </w:rPr>
                          <w:t>in</w:t>
                        </w:r>
                        <w:r>
                          <w:rPr>
                            <w:color w:val="231F20"/>
                            <w:spacing w:val="2"/>
                            <w:sz w:val="19"/>
                          </w:rPr>
                          <w:t> </w:t>
                        </w:r>
                        <w:r>
                          <w:rPr>
                            <w:color w:val="231F20"/>
                            <w:spacing w:val="-4"/>
                            <w:sz w:val="19"/>
                          </w:rPr>
                          <w:t>E4–16.</w:t>
                        </w:r>
                      </w:p>
                      <w:p>
                        <w:pPr>
                          <w:pStyle w:val="TableParagraph"/>
                          <w:spacing w:before="143"/>
                          <w:ind w:left="-5"/>
                          <w:rPr>
                            <w:rFonts w:ascii="Arial"/>
                            <w:b/>
                            <w:i/>
                            <w:sz w:val="19"/>
                          </w:rPr>
                        </w:pPr>
                        <w:r>
                          <w:rPr>
                            <w:rFonts w:ascii="Arial"/>
                            <w:b/>
                            <w:i/>
                            <w:color w:val="231F20"/>
                            <w:spacing w:val="-2"/>
                            <w:sz w:val="19"/>
                          </w:rPr>
                          <w:t>Required:</w:t>
                        </w:r>
                      </w:p>
                      <w:p>
                        <w:pPr>
                          <w:pStyle w:val="TableParagraph"/>
                          <w:spacing w:before="40"/>
                          <w:ind w:left="-5"/>
                          <w:rPr>
                            <w:sz w:val="19"/>
                          </w:rPr>
                        </w:pPr>
                        <w:r>
                          <w:rPr>
                            <w:color w:val="231F20"/>
                            <w:sz w:val="19"/>
                          </w:rPr>
                          <w:t>Calculate</w:t>
                        </w:r>
                        <w:r>
                          <w:rPr>
                            <w:color w:val="231F20"/>
                            <w:spacing w:val="-10"/>
                            <w:sz w:val="19"/>
                          </w:rPr>
                          <w:t> </w:t>
                        </w:r>
                        <w:r>
                          <w:rPr>
                            <w:color w:val="231F20"/>
                            <w:sz w:val="19"/>
                          </w:rPr>
                          <w:t>cash</w:t>
                        </w:r>
                        <w:r>
                          <w:rPr>
                            <w:color w:val="231F20"/>
                            <w:spacing w:val="-9"/>
                            <w:sz w:val="19"/>
                          </w:rPr>
                          <w:t> </w:t>
                        </w:r>
                        <w:r>
                          <w:rPr>
                            <w:color w:val="231F20"/>
                            <w:sz w:val="19"/>
                          </w:rPr>
                          <w:t>flows</w:t>
                        </w:r>
                        <w:r>
                          <w:rPr>
                            <w:color w:val="231F20"/>
                            <w:spacing w:val="-9"/>
                            <w:sz w:val="19"/>
                          </w:rPr>
                          <w:t> </w:t>
                        </w:r>
                        <w:r>
                          <w:rPr>
                            <w:color w:val="231F20"/>
                            <w:sz w:val="19"/>
                          </w:rPr>
                          <w:t>from</w:t>
                        </w:r>
                        <w:r>
                          <w:rPr>
                            <w:color w:val="231F20"/>
                            <w:spacing w:val="-9"/>
                            <w:sz w:val="19"/>
                          </w:rPr>
                          <w:t> </w:t>
                        </w:r>
                        <w:r>
                          <w:rPr>
                            <w:color w:val="231F20"/>
                            <w:sz w:val="19"/>
                          </w:rPr>
                          <w:t>investing</w:t>
                        </w:r>
                        <w:r>
                          <w:rPr>
                            <w:color w:val="231F20"/>
                            <w:spacing w:val="-10"/>
                            <w:sz w:val="19"/>
                          </w:rPr>
                          <w:t> </w:t>
                        </w:r>
                        <w:r>
                          <w:rPr>
                            <w:color w:val="231F20"/>
                            <w:spacing w:val="-2"/>
                            <w:sz w:val="19"/>
                          </w:rPr>
                          <w:t>activities.</w:t>
                        </w:r>
                      </w:p>
                      <w:p>
                        <w:pPr>
                          <w:pStyle w:val="TableParagraph"/>
                          <w:spacing w:before="108"/>
                          <w:ind w:left="-5"/>
                          <w:rPr>
                            <w:sz w:val="19"/>
                          </w:rPr>
                        </w:pPr>
                        <w:r>
                          <w:rPr>
                            <w:rFonts w:ascii="Arial Black" w:hAnsi="Arial Black"/>
                            <w:color w:val="7F2654"/>
                            <w:spacing w:val="-4"/>
                            <w:sz w:val="19"/>
                          </w:rPr>
                          <w:t>E4–18</w:t>
                        </w:r>
                        <w:r>
                          <w:rPr>
                            <w:rFonts w:ascii="Arial Black" w:hAnsi="Arial Black"/>
                            <w:color w:val="7F2654"/>
                            <w:spacing w:val="-15"/>
                            <w:sz w:val="19"/>
                          </w:rPr>
                          <w:t> </w:t>
                        </w:r>
                        <w:r>
                          <w:rPr>
                            <w:color w:val="231F20"/>
                            <w:spacing w:val="-4"/>
                            <w:sz w:val="19"/>
                          </w:rPr>
                          <w:t>Refer</w:t>
                        </w:r>
                        <w:r>
                          <w:rPr>
                            <w:color w:val="231F20"/>
                            <w:sz w:val="19"/>
                          </w:rPr>
                          <w:t> </w:t>
                        </w:r>
                        <w:r>
                          <w:rPr>
                            <w:color w:val="231F20"/>
                            <w:spacing w:val="-4"/>
                            <w:sz w:val="19"/>
                          </w:rPr>
                          <w:t>to</w:t>
                        </w:r>
                        <w:r>
                          <w:rPr>
                            <w:color w:val="231F20"/>
                            <w:spacing w:val="3"/>
                            <w:sz w:val="19"/>
                          </w:rPr>
                          <w:t> </w:t>
                        </w:r>
                        <w:r>
                          <w:rPr>
                            <w:color w:val="231F20"/>
                            <w:spacing w:val="-4"/>
                            <w:sz w:val="19"/>
                          </w:rPr>
                          <w:t>the</w:t>
                        </w:r>
                        <w:r>
                          <w:rPr>
                            <w:color w:val="231F20"/>
                            <w:spacing w:val="3"/>
                            <w:sz w:val="19"/>
                          </w:rPr>
                          <w:t> </w:t>
                        </w:r>
                        <w:r>
                          <w:rPr>
                            <w:color w:val="231F20"/>
                            <w:spacing w:val="-4"/>
                            <w:sz w:val="19"/>
                          </w:rPr>
                          <w:t>information</w:t>
                        </w:r>
                        <w:r>
                          <w:rPr>
                            <w:color w:val="231F20"/>
                            <w:spacing w:val="3"/>
                            <w:sz w:val="19"/>
                          </w:rPr>
                          <w:t> </w:t>
                        </w:r>
                        <w:r>
                          <w:rPr>
                            <w:color w:val="231F20"/>
                            <w:spacing w:val="-4"/>
                            <w:sz w:val="19"/>
                          </w:rPr>
                          <w:t>in</w:t>
                        </w:r>
                        <w:r>
                          <w:rPr>
                            <w:color w:val="231F20"/>
                            <w:spacing w:val="3"/>
                            <w:sz w:val="19"/>
                          </w:rPr>
                          <w:t> </w:t>
                        </w:r>
                        <w:r>
                          <w:rPr>
                            <w:color w:val="231F20"/>
                            <w:spacing w:val="-4"/>
                            <w:sz w:val="19"/>
                          </w:rPr>
                          <w:t>E4–16.</w:t>
                        </w:r>
                      </w:p>
                      <w:p>
                        <w:pPr>
                          <w:pStyle w:val="TableParagraph"/>
                          <w:spacing w:before="143"/>
                          <w:ind w:left="-5"/>
                          <w:rPr>
                            <w:rFonts w:ascii="Arial"/>
                            <w:b/>
                            <w:i/>
                            <w:sz w:val="19"/>
                          </w:rPr>
                        </w:pPr>
                        <w:r>
                          <w:rPr>
                            <w:rFonts w:ascii="Arial"/>
                            <w:b/>
                            <w:i/>
                            <w:color w:val="231F20"/>
                            <w:spacing w:val="-2"/>
                            <w:sz w:val="19"/>
                          </w:rPr>
                          <w:t>Required:</w:t>
                        </w:r>
                      </w:p>
                      <w:p>
                        <w:pPr>
                          <w:pStyle w:val="TableParagraph"/>
                          <w:spacing w:before="39"/>
                          <w:ind w:left="-5"/>
                          <w:rPr>
                            <w:sz w:val="19"/>
                          </w:rPr>
                        </w:pPr>
                        <w:r>
                          <w:rPr>
                            <w:color w:val="231F20"/>
                            <w:sz w:val="19"/>
                          </w:rPr>
                          <w:t>Calculate</w:t>
                        </w:r>
                        <w:r>
                          <w:rPr>
                            <w:color w:val="231F20"/>
                            <w:spacing w:val="-3"/>
                            <w:sz w:val="19"/>
                          </w:rPr>
                          <w:t> </w:t>
                        </w:r>
                        <w:r>
                          <w:rPr>
                            <w:color w:val="231F20"/>
                            <w:sz w:val="19"/>
                          </w:rPr>
                          <w:t>cash</w:t>
                        </w:r>
                        <w:r>
                          <w:rPr>
                            <w:color w:val="231F20"/>
                            <w:spacing w:val="-3"/>
                            <w:sz w:val="19"/>
                          </w:rPr>
                          <w:t> </w:t>
                        </w:r>
                        <w:r>
                          <w:rPr>
                            <w:color w:val="231F20"/>
                            <w:sz w:val="19"/>
                          </w:rPr>
                          <w:t>flows</w:t>
                        </w:r>
                        <w:r>
                          <w:rPr>
                            <w:color w:val="231F20"/>
                            <w:spacing w:val="-3"/>
                            <w:sz w:val="19"/>
                          </w:rPr>
                          <w:t> </w:t>
                        </w:r>
                        <w:r>
                          <w:rPr>
                            <w:color w:val="231F20"/>
                            <w:sz w:val="19"/>
                          </w:rPr>
                          <w:t>from</w:t>
                        </w:r>
                        <w:r>
                          <w:rPr>
                            <w:color w:val="231F20"/>
                            <w:spacing w:val="-3"/>
                            <w:sz w:val="19"/>
                          </w:rPr>
                          <w:t> </w:t>
                        </w:r>
                        <w:r>
                          <w:rPr>
                            <w:color w:val="231F20"/>
                            <w:sz w:val="19"/>
                          </w:rPr>
                          <w:t>financing</w:t>
                        </w:r>
                        <w:r>
                          <w:rPr>
                            <w:color w:val="231F20"/>
                            <w:spacing w:val="-3"/>
                            <w:sz w:val="19"/>
                          </w:rPr>
                          <w:t> </w:t>
                        </w:r>
                        <w:r>
                          <w:rPr>
                            <w:color w:val="231F20"/>
                            <w:spacing w:val="-2"/>
                            <w:sz w:val="19"/>
                          </w:rPr>
                          <w:t>activities.</w:t>
                        </w:r>
                      </w:p>
                      <w:p>
                        <w:pPr>
                          <w:pStyle w:val="TableParagraph"/>
                          <w:spacing w:line="254" w:lineRule="exact" w:before="109"/>
                          <w:ind w:left="-5"/>
                          <w:rPr>
                            <w:sz w:val="19"/>
                          </w:rPr>
                        </w:pPr>
                        <w:r>
                          <w:rPr>
                            <w:rFonts w:ascii="Arial Black" w:hAnsi="Arial Black"/>
                            <w:color w:val="7F2654"/>
                            <w:spacing w:val="-4"/>
                            <w:sz w:val="19"/>
                          </w:rPr>
                          <w:t>E4–19</w:t>
                        </w:r>
                        <w:r>
                          <w:rPr>
                            <w:rFonts w:ascii="Arial Black" w:hAnsi="Arial Black"/>
                            <w:color w:val="7F2654"/>
                            <w:spacing w:val="-15"/>
                            <w:sz w:val="19"/>
                          </w:rPr>
                          <w:t> </w:t>
                        </w:r>
                        <w:r>
                          <w:rPr>
                            <w:color w:val="231F20"/>
                            <w:spacing w:val="-4"/>
                            <w:sz w:val="19"/>
                          </w:rPr>
                          <w:t>Consider</w:t>
                        </w:r>
                        <w:r>
                          <w:rPr>
                            <w:color w:val="231F20"/>
                            <w:spacing w:val="3"/>
                            <w:sz w:val="19"/>
                          </w:rPr>
                          <w:t> </w:t>
                        </w:r>
                        <w:r>
                          <w:rPr>
                            <w:color w:val="231F20"/>
                            <w:spacing w:val="-4"/>
                            <w:sz w:val="19"/>
                          </w:rPr>
                          <w:t>the</w:t>
                        </w:r>
                        <w:r>
                          <w:rPr>
                            <w:color w:val="231F20"/>
                            <w:spacing w:val="4"/>
                            <w:sz w:val="19"/>
                          </w:rPr>
                          <w:t> </w:t>
                        </w:r>
                        <w:r>
                          <w:rPr>
                            <w:color w:val="231F20"/>
                            <w:spacing w:val="-4"/>
                            <w:sz w:val="19"/>
                          </w:rPr>
                          <w:t>following</w:t>
                        </w:r>
                        <w:r>
                          <w:rPr>
                            <w:color w:val="231F20"/>
                            <w:spacing w:val="5"/>
                            <w:sz w:val="19"/>
                          </w:rPr>
                          <w:t> </w:t>
                        </w:r>
                        <w:r>
                          <w:rPr>
                            <w:color w:val="231F20"/>
                            <w:spacing w:val="-4"/>
                            <w:sz w:val="19"/>
                          </w:rPr>
                          <w:t>information:</w:t>
                        </w:r>
                      </w:p>
                      <w:p>
                        <w:pPr>
                          <w:pStyle w:val="TableParagraph"/>
                          <w:numPr>
                            <w:ilvl w:val="1"/>
                            <w:numId w:val="53"/>
                          </w:numPr>
                          <w:tabs>
                            <w:tab w:pos="236" w:val="left" w:leader="none"/>
                          </w:tabs>
                          <w:spacing w:line="218" w:lineRule="auto" w:before="5" w:after="0"/>
                          <w:ind w:left="234" w:right="8" w:hanging="209"/>
                          <w:jc w:val="left"/>
                          <w:rPr>
                            <w:sz w:val="19"/>
                          </w:rPr>
                        </w:pPr>
                        <w:r>
                          <w:rPr>
                            <w:color w:val="231F20"/>
                            <w:sz w:val="19"/>
                          </w:rPr>
                          <w:t>Service</w:t>
                        </w:r>
                        <w:r>
                          <w:rPr>
                            <w:color w:val="231F20"/>
                            <w:spacing w:val="-11"/>
                            <w:sz w:val="19"/>
                          </w:rPr>
                          <w:t> </w:t>
                        </w:r>
                        <w:r>
                          <w:rPr>
                            <w:color w:val="231F20"/>
                            <w:sz w:val="19"/>
                          </w:rPr>
                          <w:t>Revenue</w:t>
                        </w:r>
                        <w:r>
                          <w:rPr>
                            <w:color w:val="231F20"/>
                            <w:spacing w:val="-10"/>
                            <w:sz w:val="19"/>
                          </w:rPr>
                          <w:t> </w:t>
                        </w:r>
                        <w:r>
                          <w:rPr>
                            <w:color w:val="231F20"/>
                            <w:sz w:val="19"/>
                          </w:rPr>
                          <w:t>for</w:t>
                        </w:r>
                        <w:r>
                          <w:rPr>
                            <w:color w:val="231F20"/>
                            <w:spacing w:val="-6"/>
                            <w:sz w:val="19"/>
                          </w:rPr>
                          <w:t> </w:t>
                        </w:r>
                        <w:r>
                          <w:rPr>
                            <w:color w:val="231F20"/>
                            <w:sz w:val="19"/>
                          </w:rPr>
                          <w:t>the</w:t>
                        </w:r>
                        <w:r>
                          <w:rPr>
                            <w:color w:val="231F20"/>
                            <w:spacing w:val="-6"/>
                            <w:sz w:val="19"/>
                          </w:rPr>
                          <w:t> </w:t>
                        </w:r>
                        <w:r>
                          <w:rPr>
                            <w:color w:val="231F20"/>
                            <w:sz w:val="19"/>
                          </w:rPr>
                          <w:t>year</w:t>
                        </w:r>
                        <w:r>
                          <w:rPr>
                            <w:color w:val="231F20"/>
                            <w:spacing w:val="-6"/>
                            <w:sz w:val="19"/>
                          </w:rPr>
                          <w:t> </w:t>
                        </w:r>
                        <w:r>
                          <w:rPr>
                            <w:rFonts w:ascii="Lucida Sans Unicode"/>
                            <w:color w:val="231F20"/>
                            <w:sz w:val="19"/>
                          </w:rPr>
                          <w:t>=</w:t>
                        </w:r>
                        <w:r>
                          <w:rPr>
                            <w:rFonts w:ascii="Lucida Sans Unicode"/>
                            <w:color w:val="231F20"/>
                            <w:spacing w:val="-16"/>
                            <w:sz w:val="19"/>
                          </w:rPr>
                          <w:t> </w:t>
                        </w:r>
                        <w:r>
                          <w:rPr>
                            <w:color w:val="231F20"/>
                            <w:sz w:val="19"/>
                          </w:rPr>
                          <w:t>$80,000.</w:t>
                        </w:r>
                        <w:r>
                          <w:rPr>
                            <w:color w:val="231F20"/>
                            <w:spacing w:val="-5"/>
                            <w:sz w:val="19"/>
                          </w:rPr>
                          <w:t> </w:t>
                        </w:r>
                        <w:r>
                          <w:rPr>
                            <w:color w:val="231F20"/>
                            <w:sz w:val="19"/>
                          </w:rPr>
                          <w:t>Of</w:t>
                        </w:r>
                        <w:r>
                          <w:rPr>
                            <w:color w:val="231F20"/>
                            <w:spacing w:val="-6"/>
                            <w:sz w:val="19"/>
                          </w:rPr>
                          <w:t> </w:t>
                        </w:r>
                        <w:r>
                          <w:rPr>
                            <w:color w:val="231F20"/>
                            <w:sz w:val="19"/>
                          </w:rPr>
                          <w:t>this</w:t>
                        </w:r>
                        <w:r>
                          <w:rPr>
                            <w:color w:val="231F20"/>
                            <w:spacing w:val="-6"/>
                            <w:sz w:val="19"/>
                          </w:rPr>
                          <w:t> </w:t>
                        </w:r>
                        <w:r>
                          <w:rPr>
                            <w:color w:val="231F20"/>
                            <w:sz w:val="19"/>
                          </w:rPr>
                          <w:t>amount,</w:t>
                        </w:r>
                        <w:r>
                          <w:rPr>
                            <w:color w:val="231F20"/>
                            <w:spacing w:val="-6"/>
                            <w:sz w:val="19"/>
                          </w:rPr>
                          <w:t> </w:t>
                        </w:r>
                        <w:r>
                          <w:rPr>
                            <w:color w:val="231F20"/>
                            <w:sz w:val="19"/>
                          </w:rPr>
                          <w:t>$70,000</w:t>
                        </w:r>
                        <w:r>
                          <w:rPr>
                            <w:color w:val="231F20"/>
                            <w:spacing w:val="-6"/>
                            <w:sz w:val="19"/>
                          </w:rPr>
                          <w:t> </w:t>
                        </w:r>
                        <w:r>
                          <w:rPr>
                            <w:color w:val="231F20"/>
                            <w:sz w:val="19"/>
                          </w:rPr>
                          <w:t>is</w:t>
                        </w:r>
                        <w:r>
                          <w:rPr>
                            <w:color w:val="231F20"/>
                            <w:spacing w:val="-6"/>
                            <w:sz w:val="19"/>
                          </w:rPr>
                          <w:t> </w:t>
                        </w:r>
                        <w:r>
                          <w:rPr>
                            <w:color w:val="231F20"/>
                            <w:sz w:val="19"/>
                          </w:rPr>
                          <w:t>collected</w:t>
                        </w:r>
                        <w:r>
                          <w:rPr>
                            <w:color w:val="231F20"/>
                            <w:spacing w:val="-6"/>
                            <w:sz w:val="19"/>
                          </w:rPr>
                          <w:t> </w:t>
                        </w:r>
                        <w:r>
                          <w:rPr>
                            <w:color w:val="231F20"/>
                            <w:sz w:val="19"/>
                          </w:rPr>
                          <w:t>during</w:t>
                        </w:r>
                        <w:r>
                          <w:rPr>
                            <w:color w:val="231F20"/>
                            <w:spacing w:val="-6"/>
                            <w:sz w:val="19"/>
                          </w:rPr>
                          <w:t> </w:t>
                        </w:r>
                        <w:r>
                          <w:rPr>
                            <w:color w:val="231F20"/>
                            <w:sz w:val="19"/>
                          </w:rPr>
                          <w:t>the</w:t>
                        </w:r>
                        <w:r>
                          <w:rPr>
                            <w:color w:val="231F20"/>
                            <w:spacing w:val="-6"/>
                            <w:sz w:val="19"/>
                          </w:rPr>
                          <w:t> </w:t>
                        </w:r>
                        <w:r>
                          <w:rPr>
                            <w:color w:val="231F20"/>
                            <w:sz w:val="19"/>
                          </w:rPr>
                          <w:t>year and $10,000 is expected to be collected next year.</w:t>
                        </w:r>
                      </w:p>
                      <w:p>
                        <w:pPr>
                          <w:pStyle w:val="TableParagraph"/>
                          <w:numPr>
                            <w:ilvl w:val="1"/>
                            <w:numId w:val="53"/>
                          </w:numPr>
                          <w:tabs>
                            <w:tab w:pos="236" w:val="left" w:leader="none"/>
                          </w:tabs>
                          <w:spacing w:line="273" w:lineRule="exact" w:before="0" w:after="0"/>
                          <w:ind w:left="235" w:right="-15" w:hanging="218"/>
                          <w:jc w:val="left"/>
                          <w:rPr>
                            <w:sz w:val="19"/>
                          </w:rPr>
                        </w:pPr>
                        <w:r>
                          <w:rPr>
                            <w:color w:val="231F20"/>
                            <w:sz w:val="19"/>
                          </w:rPr>
                          <w:t>Salaries</w:t>
                        </w:r>
                        <w:r>
                          <w:rPr>
                            <w:color w:val="231F20"/>
                            <w:spacing w:val="-11"/>
                            <w:sz w:val="19"/>
                          </w:rPr>
                          <w:t> </w:t>
                        </w:r>
                        <w:r>
                          <w:rPr>
                            <w:color w:val="231F20"/>
                            <w:sz w:val="19"/>
                          </w:rPr>
                          <w:t>Expense</w:t>
                        </w:r>
                        <w:r>
                          <w:rPr>
                            <w:color w:val="231F20"/>
                            <w:spacing w:val="-8"/>
                            <w:sz w:val="19"/>
                          </w:rPr>
                          <w:t> </w:t>
                        </w:r>
                        <w:r>
                          <w:rPr>
                            <w:color w:val="231F20"/>
                            <w:sz w:val="19"/>
                          </w:rPr>
                          <w:t>for</w:t>
                        </w:r>
                        <w:r>
                          <w:rPr>
                            <w:color w:val="231F20"/>
                            <w:spacing w:val="-5"/>
                            <w:sz w:val="19"/>
                          </w:rPr>
                          <w:t> </w:t>
                        </w:r>
                        <w:r>
                          <w:rPr>
                            <w:color w:val="231F20"/>
                            <w:sz w:val="19"/>
                          </w:rPr>
                          <w:t>the</w:t>
                        </w:r>
                        <w:r>
                          <w:rPr>
                            <w:color w:val="231F20"/>
                            <w:spacing w:val="-5"/>
                            <w:sz w:val="19"/>
                          </w:rPr>
                          <w:t> </w:t>
                        </w:r>
                        <w:r>
                          <w:rPr>
                            <w:color w:val="231F20"/>
                            <w:sz w:val="19"/>
                          </w:rPr>
                          <w:t>year</w:t>
                        </w:r>
                        <w:r>
                          <w:rPr>
                            <w:color w:val="231F20"/>
                            <w:spacing w:val="-5"/>
                            <w:sz w:val="19"/>
                          </w:rPr>
                          <w:t> </w:t>
                        </w:r>
                        <w:r>
                          <w:rPr>
                            <w:rFonts w:ascii="Lucida Sans Unicode"/>
                            <w:color w:val="231F20"/>
                            <w:sz w:val="19"/>
                          </w:rPr>
                          <w:t>=</w:t>
                        </w:r>
                        <w:r>
                          <w:rPr>
                            <w:rFonts w:ascii="Lucida Sans Unicode"/>
                            <w:color w:val="231F20"/>
                            <w:spacing w:val="-16"/>
                            <w:sz w:val="19"/>
                          </w:rPr>
                          <w:t> </w:t>
                        </w:r>
                        <w:r>
                          <w:rPr>
                            <w:color w:val="231F20"/>
                            <w:sz w:val="19"/>
                          </w:rPr>
                          <w:t>$40,000.</w:t>
                        </w:r>
                        <w:r>
                          <w:rPr>
                            <w:color w:val="231F20"/>
                            <w:spacing w:val="-5"/>
                            <w:sz w:val="19"/>
                          </w:rPr>
                          <w:t> </w:t>
                        </w:r>
                        <w:r>
                          <w:rPr>
                            <w:color w:val="231F20"/>
                            <w:sz w:val="19"/>
                          </w:rPr>
                          <w:t>Of</w:t>
                        </w:r>
                        <w:r>
                          <w:rPr>
                            <w:color w:val="231F20"/>
                            <w:spacing w:val="-5"/>
                            <w:sz w:val="19"/>
                          </w:rPr>
                          <w:t> </w:t>
                        </w:r>
                        <w:r>
                          <w:rPr>
                            <w:color w:val="231F20"/>
                            <w:sz w:val="19"/>
                          </w:rPr>
                          <w:t>this</w:t>
                        </w:r>
                        <w:r>
                          <w:rPr>
                            <w:color w:val="231F20"/>
                            <w:spacing w:val="-5"/>
                            <w:sz w:val="19"/>
                          </w:rPr>
                          <w:t> </w:t>
                        </w:r>
                        <w:r>
                          <w:rPr>
                            <w:color w:val="231F20"/>
                            <w:sz w:val="19"/>
                          </w:rPr>
                          <w:t>amount,</w:t>
                        </w:r>
                        <w:r>
                          <w:rPr>
                            <w:color w:val="231F20"/>
                            <w:spacing w:val="-5"/>
                            <w:sz w:val="19"/>
                          </w:rPr>
                          <w:t> </w:t>
                        </w:r>
                        <w:r>
                          <w:rPr>
                            <w:color w:val="231F20"/>
                            <w:sz w:val="19"/>
                          </w:rPr>
                          <w:t>$35,000</w:t>
                        </w:r>
                        <w:r>
                          <w:rPr>
                            <w:color w:val="231F20"/>
                            <w:spacing w:val="-5"/>
                            <w:sz w:val="19"/>
                          </w:rPr>
                          <w:t> </w:t>
                        </w:r>
                        <w:r>
                          <w:rPr>
                            <w:color w:val="231F20"/>
                            <w:sz w:val="19"/>
                          </w:rPr>
                          <w:t>is</w:t>
                        </w:r>
                        <w:r>
                          <w:rPr>
                            <w:color w:val="231F20"/>
                            <w:spacing w:val="-5"/>
                            <w:sz w:val="19"/>
                          </w:rPr>
                          <w:t> </w:t>
                        </w:r>
                        <w:r>
                          <w:rPr>
                            <w:color w:val="231F20"/>
                            <w:sz w:val="19"/>
                          </w:rPr>
                          <w:t>paid</w:t>
                        </w:r>
                        <w:r>
                          <w:rPr>
                            <w:color w:val="231F20"/>
                            <w:spacing w:val="-6"/>
                            <w:sz w:val="19"/>
                          </w:rPr>
                          <w:t> </w:t>
                        </w:r>
                        <w:r>
                          <w:rPr>
                            <w:color w:val="231F20"/>
                            <w:sz w:val="19"/>
                          </w:rPr>
                          <w:t>during</w:t>
                        </w:r>
                        <w:r>
                          <w:rPr>
                            <w:color w:val="231F20"/>
                            <w:spacing w:val="-5"/>
                            <w:sz w:val="19"/>
                          </w:rPr>
                          <w:t> </w:t>
                        </w:r>
                        <w:r>
                          <w:rPr>
                            <w:color w:val="231F20"/>
                            <w:sz w:val="19"/>
                          </w:rPr>
                          <w:t>the</w:t>
                        </w:r>
                        <w:r>
                          <w:rPr>
                            <w:color w:val="231F20"/>
                            <w:spacing w:val="-5"/>
                            <w:sz w:val="19"/>
                          </w:rPr>
                          <w:t> </w:t>
                        </w:r>
                        <w:r>
                          <w:rPr>
                            <w:color w:val="231F20"/>
                            <w:sz w:val="19"/>
                          </w:rPr>
                          <w:t>year</w:t>
                        </w:r>
                        <w:r>
                          <w:rPr>
                            <w:color w:val="231F20"/>
                            <w:spacing w:val="-5"/>
                            <w:sz w:val="19"/>
                          </w:rPr>
                          <w:t> and</w:t>
                        </w:r>
                      </w:p>
                      <w:p>
                        <w:pPr>
                          <w:pStyle w:val="TableParagraph"/>
                          <w:spacing w:line="205" w:lineRule="exact"/>
                          <w:ind w:left="234"/>
                          <w:rPr>
                            <w:sz w:val="19"/>
                          </w:rPr>
                        </w:pPr>
                        <w:r>
                          <w:rPr>
                            <w:color w:val="231F20"/>
                            <w:sz w:val="19"/>
                          </w:rPr>
                          <w:t>$5,000</w:t>
                        </w:r>
                        <w:r>
                          <w:rPr>
                            <w:color w:val="231F20"/>
                            <w:spacing w:val="-7"/>
                            <w:sz w:val="19"/>
                          </w:rPr>
                          <w:t> </w:t>
                        </w:r>
                        <w:r>
                          <w:rPr>
                            <w:color w:val="231F20"/>
                            <w:sz w:val="19"/>
                          </w:rPr>
                          <w:t>is</w:t>
                        </w:r>
                        <w:r>
                          <w:rPr>
                            <w:color w:val="231F20"/>
                            <w:spacing w:val="-6"/>
                            <w:sz w:val="19"/>
                          </w:rPr>
                          <w:t> </w:t>
                        </w:r>
                        <w:r>
                          <w:rPr>
                            <w:color w:val="231F20"/>
                            <w:sz w:val="19"/>
                          </w:rPr>
                          <w:t>expected</w:t>
                        </w:r>
                        <w:r>
                          <w:rPr>
                            <w:color w:val="231F20"/>
                            <w:spacing w:val="-6"/>
                            <w:sz w:val="19"/>
                          </w:rPr>
                          <w:t> </w:t>
                        </w:r>
                        <w:r>
                          <w:rPr>
                            <w:color w:val="231F20"/>
                            <w:sz w:val="19"/>
                          </w:rPr>
                          <w:t>to</w:t>
                        </w:r>
                        <w:r>
                          <w:rPr>
                            <w:color w:val="231F20"/>
                            <w:spacing w:val="-6"/>
                            <w:sz w:val="19"/>
                          </w:rPr>
                          <w:t> </w:t>
                        </w:r>
                        <w:r>
                          <w:rPr>
                            <w:color w:val="231F20"/>
                            <w:sz w:val="19"/>
                          </w:rPr>
                          <w:t>be</w:t>
                        </w:r>
                        <w:r>
                          <w:rPr>
                            <w:color w:val="231F20"/>
                            <w:spacing w:val="-6"/>
                            <w:sz w:val="19"/>
                          </w:rPr>
                          <w:t> </w:t>
                        </w:r>
                        <w:r>
                          <w:rPr>
                            <w:color w:val="231F20"/>
                            <w:sz w:val="19"/>
                          </w:rPr>
                          <w:t>paid</w:t>
                        </w:r>
                        <w:r>
                          <w:rPr>
                            <w:color w:val="231F20"/>
                            <w:spacing w:val="-6"/>
                            <w:sz w:val="19"/>
                          </w:rPr>
                          <w:t> </w:t>
                        </w:r>
                        <w:r>
                          <w:rPr>
                            <w:color w:val="231F20"/>
                            <w:sz w:val="19"/>
                          </w:rPr>
                          <w:t>next</w:t>
                        </w:r>
                        <w:r>
                          <w:rPr>
                            <w:color w:val="231F20"/>
                            <w:spacing w:val="-7"/>
                            <w:sz w:val="19"/>
                          </w:rPr>
                          <w:t> </w:t>
                        </w:r>
                        <w:r>
                          <w:rPr>
                            <w:color w:val="231F20"/>
                            <w:spacing w:val="-4"/>
                            <w:sz w:val="19"/>
                          </w:rPr>
                          <w:t>year.</w:t>
                        </w:r>
                      </w:p>
                      <w:p>
                        <w:pPr>
                          <w:pStyle w:val="TableParagraph"/>
                          <w:numPr>
                            <w:ilvl w:val="1"/>
                            <w:numId w:val="53"/>
                          </w:numPr>
                          <w:tabs>
                            <w:tab w:pos="236" w:val="left" w:leader="none"/>
                          </w:tabs>
                          <w:spacing w:line="261" w:lineRule="exact" w:before="0" w:after="0"/>
                          <w:ind w:left="235" w:right="0" w:hanging="218"/>
                          <w:jc w:val="left"/>
                          <w:rPr>
                            <w:sz w:val="19"/>
                          </w:rPr>
                        </w:pPr>
                        <w:r>
                          <w:rPr>
                            <w:color w:val="231F20"/>
                            <w:sz w:val="19"/>
                          </w:rPr>
                          <w:t>Advertising</w:t>
                        </w:r>
                        <w:r>
                          <w:rPr>
                            <w:color w:val="231F20"/>
                            <w:spacing w:val="-11"/>
                            <w:sz w:val="19"/>
                          </w:rPr>
                          <w:t> </w:t>
                        </w:r>
                        <w:r>
                          <w:rPr>
                            <w:color w:val="231F20"/>
                            <w:sz w:val="19"/>
                          </w:rPr>
                          <w:t>Expense</w:t>
                        </w:r>
                        <w:r>
                          <w:rPr>
                            <w:color w:val="231F20"/>
                            <w:spacing w:val="-7"/>
                            <w:sz w:val="19"/>
                          </w:rPr>
                          <w:t> </w:t>
                        </w:r>
                        <w:r>
                          <w:rPr>
                            <w:color w:val="231F20"/>
                            <w:sz w:val="19"/>
                          </w:rPr>
                          <w:t>for</w:t>
                        </w:r>
                        <w:r>
                          <w:rPr>
                            <w:color w:val="231F20"/>
                            <w:spacing w:val="-5"/>
                            <w:sz w:val="19"/>
                          </w:rPr>
                          <w:t> </w:t>
                        </w:r>
                        <w:r>
                          <w:rPr>
                            <w:color w:val="231F20"/>
                            <w:sz w:val="19"/>
                          </w:rPr>
                          <w:t>the</w:t>
                        </w:r>
                        <w:r>
                          <w:rPr>
                            <w:color w:val="231F20"/>
                            <w:spacing w:val="-5"/>
                            <w:sz w:val="19"/>
                          </w:rPr>
                          <w:t> </w:t>
                        </w:r>
                        <w:r>
                          <w:rPr>
                            <w:color w:val="231F20"/>
                            <w:sz w:val="19"/>
                          </w:rPr>
                          <w:t>year</w:t>
                        </w:r>
                        <w:r>
                          <w:rPr>
                            <w:color w:val="231F20"/>
                            <w:spacing w:val="-5"/>
                            <w:sz w:val="19"/>
                          </w:rPr>
                          <w:t> </w:t>
                        </w:r>
                        <w:r>
                          <w:rPr>
                            <w:rFonts w:ascii="Lucida Sans Unicode"/>
                            <w:color w:val="231F20"/>
                            <w:sz w:val="19"/>
                          </w:rPr>
                          <w:t>=</w:t>
                        </w:r>
                        <w:r>
                          <w:rPr>
                            <w:rFonts w:ascii="Lucida Sans Unicode"/>
                            <w:color w:val="231F20"/>
                            <w:spacing w:val="-15"/>
                            <w:sz w:val="19"/>
                          </w:rPr>
                          <w:t> </w:t>
                        </w:r>
                        <w:r>
                          <w:rPr>
                            <w:color w:val="231F20"/>
                            <w:sz w:val="19"/>
                          </w:rPr>
                          <w:t>$10,000.</w:t>
                        </w:r>
                        <w:r>
                          <w:rPr>
                            <w:color w:val="231F20"/>
                            <w:spacing w:val="-5"/>
                            <w:sz w:val="19"/>
                          </w:rPr>
                          <w:t> </w:t>
                        </w:r>
                        <w:r>
                          <w:rPr>
                            <w:color w:val="231F20"/>
                            <w:sz w:val="19"/>
                          </w:rPr>
                          <w:t>All</w:t>
                        </w:r>
                        <w:r>
                          <w:rPr>
                            <w:color w:val="231F20"/>
                            <w:spacing w:val="-5"/>
                            <w:sz w:val="19"/>
                          </w:rPr>
                          <w:t> </w:t>
                        </w:r>
                        <w:r>
                          <w:rPr>
                            <w:color w:val="231F20"/>
                            <w:sz w:val="19"/>
                          </w:rPr>
                          <w:t>of</w:t>
                        </w:r>
                        <w:r>
                          <w:rPr>
                            <w:color w:val="231F20"/>
                            <w:spacing w:val="-5"/>
                            <w:sz w:val="19"/>
                          </w:rPr>
                          <w:t> </w:t>
                        </w:r>
                        <w:r>
                          <w:rPr>
                            <w:color w:val="231F20"/>
                            <w:sz w:val="19"/>
                          </w:rPr>
                          <w:t>this</w:t>
                        </w:r>
                        <w:r>
                          <w:rPr>
                            <w:color w:val="231F20"/>
                            <w:spacing w:val="-5"/>
                            <w:sz w:val="19"/>
                          </w:rPr>
                          <w:t> </w:t>
                        </w:r>
                        <w:r>
                          <w:rPr>
                            <w:color w:val="231F20"/>
                            <w:sz w:val="19"/>
                          </w:rPr>
                          <w:t>amount</w:t>
                        </w:r>
                        <w:r>
                          <w:rPr>
                            <w:color w:val="231F20"/>
                            <w:spacing w:val="-4"/>
                            <w:sz w:val="19"/>
                          </w:rPr>
                          <w:t> </w:t>
                        </w:r>
                        <w:r>
                          <w:rPr>
                            <w:color w:val="231F20"/>
                            <w:sz w:val="19"/>
                          </w:rPr>
                          <w:t>is</w:t>
                        </w:r>
                        <w:r>
                          <w:rPr>
                            <w:color w:val="231F20"/>
                            <w:spacing w:val="-5"/>
                            <w:sz w:val="19"/>
                          </w:rPr>
                          <w:t> </w:t>
                        </w:r>
                        <w:r>
                          <w:rPr>
                            <w:color w:val="231F20"/>
                            <w:sz w:val="19"/>
                          </w:rPr>
                          <w:t>paid</w:t>
                        </w:r>
                        <w:r>
                          <w:rPr>
                            <w:color w:val="231F20"/>
                            <w:spacing w:val="-5"/>
                            <w:sz w:val="19"/>
                          </w:rPr>
                          <w:t> </w:t>
                        </w:r>
                        <w:r>
                          <w:rPr>
                            <w:color w:val="231F20"/>
                            <w:sz w:val="19"/>
                          </w:rPr>
                          <w:t>during</w:t>
                        </w:r>
                        <w:r>
                          <w:rPr>
                            <w:color w:val="231F20"/>
                            <w:spacing w:val="-5"/>
                            <w:sz w:val="19"/>
                          </w:rPr>
                          <w:t> </w:t>
                        </w:r>
                        <w:r>
                          <w:rPr>
                            <w:color w:val="231F20"/>
                            <w:sz w:val="19"/>
                          </w:rPr>
                          <w:t>the</w:t>
                        </w:r>
                        <w:r>
                          <w:rPr>
                            <w:color w:val="231F20"/>
                            <w:spacing w:val="-5"/>
                            <w:sz w:val="19"/>
                          </w:rPr>
                          <w:t> </w:t>
                        </w:r>
                        <w:r>
                          <w:rPr>
                            <w:color w:val="231F20"/>
                            <w:spacing w:val="-2"/>
                            <w:sz w:val="19"/>
                          </w:rPr>
                          <w:t>year.</w:t>
                        </w:r>
                      </w:p>
                      <w:p>
                        <w:pPr>
                          <w:pStyle w:val="TableParagraph"/>
                          <w:numPr>
                            <w:ilvl w:val="1"/>
                            <w:numId w:val="53"/>
                          </w:numPr>
                          <w:tabs>
                            <w:tab w:pos="236" w:val="left" w:leader="none"/>
                          </w:tabs>
                          <w:spacing w:line="240" w:lineRule="exact" w:before="0" w:after="0"/>
                          <w:ind w:left="235" w:right="0" w:hanging="218"/>
                          <w:jc w:val="left"/>
                          <w:rPr>
                            <w:sz w:val="19"/>
                          </w:rPr>
                        </w:pPr>
                        <w:r>
                          <w:rPr>
                            <w:color w:val="231F20"/>
                            <w:sz w:val="19"/>
                          </w:rPr>
                          <w:t>Supplies</w:t>
                        </w:r>
                        <w:r>
                          <w:rPr>
                            <w:color w:val="231F20"/>
                            <w:spacing w:val="-11"/>
                            <w:sz w:val="19"/>
                          </w:rPr>
                          <w:t> </w:t>
                        </w:r>
                        <w:r>
                          <w:rPr>
                            <w:color w:val="231F20"/>
                            <w:sz w:val="19"/>
                          </w:rPr>
                          <w:t>Expense</w:t>
                        </w:r>
                        <w:r>
                          <w:rPr>
                            <w:color w:val="231F20"/>
                            <w:spacing w:val="-10"/>
                            <w:sz w:val="19"/>
                          </w:rPr>
                          <w:t> </w:t>
                        </w:r>
                        <w:r>
                          <w:rPr>
                            <w:color w:val="231F20"/>
                            <w:sz w:val="19"/>
                          </w:rPr>
                          <w:t>for</w:t>
                        </w:r>
                        <w:r>
                          <w:rPr>
                            <w:color w:val="231F20"/>
                            <w:spacing w:val="-9"/>
                            <w:sz w:val="19"/>
                          </w:rPr>
                          <w:t> </w:t>
                        </w:r>
                        <w:r>
                          <w:rPr>
                            <w:color w:val="231F20"/>
                            <w:sz w:val="19"/>
                          </w:rPr>
                          <w:t>the</w:t>
                        </w:r>
                        <w:r>
                          <w:rPr>
                            <w:color w:val="231F20"/>
                            <w:spacing w:val="-6"/>
                            <w:sz w:val="19"/>
                          </w:rPr>
                          <w:t> </w:t>
                        </w:r>
                        <w:r>
                          <w:rPr>
                            <w:color w:val="231F20"/>
                            <w:sz w:val="19"/>
                          </w:rPr>
                          <w:t>year</w:t>
                        </w:r>
                        <w:r>
                          <w:rPr>
                            <w:color w:val="231F20"/>
                            <w:spacing w:val="-7"/>
                            <w:sz w:val="19"/>
                          </w:rPr>
                          <w:t> </w:t>
                        </w:r>
                        <w:r>
                          <w:rPr>
                            <w:rFonts w:ascii="Lucida Sans Unicode"/>
                            <w:color w:val="231F20"/>
                            <w:sz w:val="19"/>
                          </w:rPr>
                          <w:t>=</w:t>
                        </w:r>
                        <w:r>
                          <w:rPr>
                            <w:rFonts w:ascii="Lucida Sans Unicode"/>
                            <w:color w:val="231F20"/>
                            <w:spacing w:val="-15"/>
                            <w:sz w:val="19"/>
                          </w:rPr>
                          <w:t> </w:t>
                        </w:r>
                        <w:r>
                          <w:rPr>
                            <w:color w:val="231F20"/>
                            <w:sz w:val="19"/>
                          </w:rPr>
                          <w:t>$4,000.</w:t>
                        </w:r>
                        <w:r>
                          <w:rPr>
                            <w:color w:val="231F20"/>
                            <w:spacing w:val="-6"/>
                            <w:sz w:val="19"/>
                          </w:rPr>
                          <w:t> </w:t>
                        </w:r>
                        <w:r>
                          <w:rPr>
                            <w:color w:val="231F20"/>
                            <w:sz w:val="19"/>
                          </w:rPr>
                          <w:t>No</w:t>
                        </w:r>
                        <w:r>
                          <w:rPr>
                            <w:color w:val="231F20"/>
                            <w:spacing w:val="-7"/>
                            <w:sz w:val="19"/>
                          </w:rPr>
                          <w:t> </w:t>
                        </w:r>
                        <w:r>
                          <w:rPr>
                            <w:color w:val="231F20"/>
                            <w:sz w:val="19"/>
                          </w:rPr>
                          <w:t>supplies</w:t>
                        </w:r>
                        <w:r>
                          <w:rPr>
                            <w:color w:val="231F20"/>
                            <w:spacing w:val="-6"/>
                            <w:sz w:val="19"/>
                          </w:rPr>
                          <w:t> </w:t>
                        </w:r>
                        <w:r>
                          <w:rPr>
                            <w:color w:val="231F20"/>
                            <w:sz w:val="19"/>
                          </w:rPr>
                          <w:t>were</w:t>
                        </w:r>
                        <w:r>
                          <w:rPr>
                            <w:color w:val="231F20"/>
                            <w:spacing w:val="-7"/>
                            <w:sz w:val="19"/>
                          </w:rPr>
                          <w:t> </w:t>
                        </w:r>
                        <w:r>
                          <w:rPr>
                            <w:color w:val="231F20"/>
                            <w:sz w:val="19"/>
                          </w:rPr>
                          <w:t>purchased</w:t>
                        </w:r>
                        <w:r>
                          <w:rPr>
                            <w:color w:val="231F20"/>
                            <w:spacing w:val="-6"/>
                            <w:sz w:val="19"/>
                          </w:rPr>
                          <w:t> </w:t>
                        </w:r>
                        <w:r>
                          <w:rPr>
                            <w:color w:val="231F20"/>
                            <w:sz w:val="19"/>
                          </w:rPr>
                          <w:t>during</w:t>
                        </w:r>
                        <w:r>
                          <w:rPr>
                            <w:color w:val="231F20"/>
                            <w:spacing w:val="-7"/>
                            <w:sz w:val="19"/>
                          </w:rPr>
                          <w:t> </w:t>
                        </w:r>
                        <w:r>
                          <w:rPr>
                            <w:color w:val="231F20"/>
                            <w:sz w:val="19"/>
                          </w:rPr>
                          <w:t>the</w:t>
                        </w:r>
                        <w:r>
                          <w:rPr>
                            <w:color w:val="231F20"/>
                            <w:spacing w:val="-6"/>
                            <w:sz w:val="19"/>
                          </w:rPr>
                          <w:t> </w:t>
                        </w:r>
                        <w:r>
                          <w:rPr>
                            <w:color w:val="231F20"/>
                            <w:spacing w:val="-2"/>
                            <w:sz w:val="19"/>
                          </w:rPr>
                          <w:t>year.</w:t>
                        </w:r>
                      </w:p>
                      <w:p>
                        <w:pPr>
                          <w:pStyle w:val="TableParagraph"/>
                          <w:numPr>
                            <w:ilvl w:val="1"/>
                            <w:numId w:val="53"/>
                          </w:numPr>
                          <w:tabs>
                            <w:tab w:pos="236" w:val="left" w:leader="none"/>
                          </w:tabs>
                          <w:spacing w:line="254" w:lineRule="exact" w:before="0" w:after="0"/>
                          <w:ind w:left="235" w:right="0" w:hanging="218"/>
                          <w:jc w:val="left"/>
                          <w:rPr>
                            <w:sz w:val="19"/>
                          </w:rPr>
                        </w:pPr>
                        <w:r>
                          <w:rPr>
                            <w:color w:val="231F20"/>
                            <w:sz w:val="19"/>
                          </w:rPr>
                          <w:t>Utilities</w:t>
                        </w:r>
                        <w:r>
                          <w:rPr>
                            <w:color w:val="231F20"/>
                            <w:spacing w:val="-11"/>
                            <w:sz w:val="19"/>
                          </w:rPr>
                          <w:t> </w:t>
                        </w:r>
                        <w:r>
                          <w:rPr>
                            <w:color w:val="231F20"/>
                            <w:sz w:val="19"/>
                          </w:rPr>
                          <w:t>Expense</w:t>
                        </w:r>
                        <w:r>
                          <w:rPr>
                            <w:color w:val="231F20"/>
                            <w:spacing w:val="-10"/>
                            <w:sz w:val="19"/>
                          </w:rPr>
                          <w:t> </w:t>
                        </w:r>
                        <w:r>
                          <w:rPr>
                            <w:color w:val="231F20"/>
                            <w:sz w:val="19"/>
                          </w:rPr>
                          <w:t>for</w:t>
                        </w:r>
                        <w:r>
                          <w:rPr>
                            <w:color w:val="231F20"/>
                            <w:spacing w:val="-8"/>
                            <w:sz w:val="19"/>
                          </w:rPr>
                          <w:t> </w:t>
                        </w:r>
                        <w:r>
                          <w:rPr>
                            <w:color w:val="231F20"/>
                            <w:sz w:val="19"/>
                          </w:rPr>
                          <w:t>the</w:t>
                        </w:r>
                        <w:r>
                          <w:rPr>
                            <w:color w:val="231F20"/>
                            <w:spacing w:val="-6"/>
                            <w:sz w:val="19"/>
                          </w:rPr>
                          <w:t> </w:t>
                        </w:r>
                        <w:r>
                          <w:rPr>
                            <w:color w:val="231F20"/>
                            <w:sz w:val="19"/>
                          </w:rPr>
                          <w:t>year</w:t>
                        </w:r>
                        <w:r>
                          <w:rPr>
                            <w:color w:val="231F20"/>
                            <w:spacing w:val="-7"/>
                            <w:sz w:val="19"/>
                          </w:rPr>
                          <w:t> </w:t>
                        </w:r>
                        <w:r>
                          <w:rPr>
                            <w:rFonts w:ascii="Lucida Sans Unicode"/>
                            <w:color w:val="231F20"/>
                            <w:sz w:val="19"/>
                          </w:rPr>
                          <w:t>=</w:t>
                        </w:r>
                        <w:r>
                          <w:rPr>
                            <w:rFonts w:ascii="Lucida Sans Unicode"/>
                            <w:color w:val="231F20"/>
                            <w:spacing w:val="-15"/>
                            <w:sz w:val="19"/>
                          </w:rPr>
                          <w:t> </w:t>
                        </w:r>
                        <w:r>
                          <w:rPr>
                            <w:color w:val="231F20"/>
                            <w:sz w:val="19"/>
                          </w:rPr>
                          <w:t>$12,000.</w:t>
                        </w:r>
                        <w:r>
                          <w:rPr>
                            <w:color w:val="231F20"/>
                            <w:spacing w:val="-6"/>
                            <w:sz w:val="19"/>
                          </w:rPr>
                          <w:t> </w:t>
                        </w:r>
                        <w:r>
                          <w:rPr>
                            <w:color w:val="231F20"/>
                            <w:sz w:val="19"/>
                          </w:rPr>
                          <w:t>Of</w:t>
                        </w:r>
                        <w:r>
                          <w:rPr>
                            <w:color w:val="231F20"/>
                            <w:spacing w:val="-6"/>
                            <w:sz w:val="19"/>
                          </w:rPr>
                          <w:t> </w:t>
                        </w:r>
                        <w:r>
                          <w:rPr>
                            <w:color w:val="231F20"/>
                            <w:sz w:val="19"/>
                          </w:rPr>
                          <w:t>this</w:t>
                        </w:r>
                        <w:r>
                          <w:rPr>
                            <w:color w:val="231F20"/>
                            <w:spacing w:val="-7"/>
                            <w:sz w:val="19"/>
                          </w:rPr>
                          <w:t> </w:t>
                        </w:r>
                        <w:r>
                          <w:rPr>
                            <w:color w:val="231F20"/>
                            <w:sz w:val="19"/>
                          </w:rPr>
                          <w:t>amount,</w:t>
                        </w:r>
                        <w:r>
                          <w:rPr>
                            <w:color w:val="231F20"/>
                            <w:spacing w:val="-6"/>
                            <w:sz w:val="19"/>
                          </w:rPr>
                          <w:t> </w:t>
                        </w:r>
                        <w:r>
                          <w:rPr>
                            <w:color w:val="231F20"/>
                            <w:sz w:val="19"/>
                          </w:rPr>
                          <w:t>$11,000</w:t>
                        </w:r>
                        <w:r>
                          <w:rPr>
                            <w:color w:val="231F20"/>
                            <w:spacing w:val="-6"/>
                            <w:sz w:val="19"/>
                          </w:rPr>
                          <w:t> </w:t>
                        </w:r>
                        <w:r>
                          <w:rPr>
                            <w:color w:val="231F20"/>
                            <w:sz w:val="19"/>
                          </w:rPr>
                          <w:t>is</w:t>
                        </w:r>
                        <w:r>
                          <w:rPr>
                            <w:color w:val="231F20"/>
                            <w:spacing w:val="-7"/>
                            <w:sz w:val="19"/>
                          </w:rPr>
                          <w:t> </w:t>
                        </w:r>
                        <w:r>
                          <w:rPr>
                            <w:color w:val="231F20"/>
                            <w:sz w:val="19"/>
                          </w:rPr>
                          <w:t>paid</w:t>
                        </w:r>
                        <w:r>
                          <w:rPr>
                            <w:color w:val="231F20"/>
                            <w:spacing w:val="-6"/>
                            <w:sz w:val="19"/>
                          </w:rPr>
                          <w:t> </w:t>
                        </w:r>
                        <w:r>
                          <w:rPr>
                            <w:color w:val="231F20"/>
                            <w:sz w:val="19"/>
                          </w:rPr>
                          <w:t>during</w:t>
                        </w:r>
                        <w:r>
                          <w:rPr>
                            <w:color w:val="231F20"/>
                            <w:spacing w:val="-6"/>
                            <w:sz w:val="19"/>
                          </w:rPr>
                          <w:t> </w:t>
                        </w:r>
                        <w:r>
                          <w:rPr>
                            <w:color w:val="231F20"/>
                            <w:sz w:val="19"/>
                          </w:rPr>
                          <w:t>the</w:t>
                        </w:r>
                        <w:r>
                          <w:rPr>
                            <w:color w:val="231F20"/>
                            <w:spacing w:val="-7"/>
                            <w:sz w:val="19"/>
                          </w:rPr>
                          <w:t> </w:t>
                        </w:r>
                        <w:r>
                          <w:rPr>
                            <w:color w:val="231F20"/>
                            <w:sz w:val="19"/>
                          </w:rPr>
                          <w:t>year</w:t>
                        </w:r>
                        <w:r>
                          <w:rPr>
                            <w:color w:val="231F20"/>
                            <w:spacing w:val="-6"/>
                            <w:sz w:val="19"/>
                          </w:rPr>
                          <w:t> </w:t>
                        </w:r>
                        <w:r>
                          <w:rPr>
                            <w:color w:val="231F20"/>
                            <w:spacing w:val="-5"/>
                            <w:sz w:val="19"/>
                          </w:rPr>
                          <w:t>and</w:t>
                        </w:r>
                      </w:p>
                      <w:p>
                        <w:pPr>
                          <w:pStyle w:val="TableParagraph"/>
                          <w:spacing w:line="211" w:lineRule="exact"/>
                          <w:ind w:left="234"/>
                          <w:rPr>
                            <w:sz w:val="19"/>
                          </w:rPr>
                        </w:pPr>
                        <w:r>
                          <w:rPr>
                            <w:color w:val="231F20"/>
                            <w:sz w:val="19"/>
                          </w:rPr>
                          <w:t>$1,000</w:t>
                        </w:r>
                        <w:r>
                          <w:rPr>
                            <w:color w:val="231F20"/>
                            <w:spacing w:val="-8"/>
                            <w:sz w:val="19"/>
                          </w:rPr>
                          <w:t> </w:t>
                        </w:r>
                        <w:r>
                          <w:rPr>
                            <w:color w:val="231F20"/>
                            <w:sz w:val="19"/>
                          </w:rPr>
                          <w:t>is</w:t>
                        </w:r>
                        <w:r>
                          <w:rPr>
                            <w:color w:val="231F20"/>
                            <w:spacing w:val="-7"/>
                            <w:sz w:val="19"/>
                          </w:rPr>
                          <w:t> </w:t>
                        </w:r>
                        <w:r>
                          <w:rPr>
                            <w:color w:val="231F20"/>
                            <w:sz w:val="19"/>
                          </w:rPr>
                          <w:t>expected</w:t>
                        </w:r>
                        <w:r>
                          <w:rPr>
                            <w:color w:val="231F20"/>
                            <w:spacing w:val="-8"/>
                            <w:sz w:val="19"/>
                          </w:rPr>
                          <w:t> </w:t>
                        </w:r>
                        <w:r>
                          <w:rPr>
                            <w:color w:val="231F20"/>
                            <w:sz w:val="19"/>
                          </w:rPr>
                          <w:t>to</w:t>
                        </w:r>
                        <w:r>
                          <w:rPr>
                            <w:color w:val="231F20"/>
                            <w:spacing w:val="-7"/>
                            <w:sz w:val="19"/>
                          </w:rPr>
                          <w:t> </w:t>
                        </w:r>
                        <w:r>
                          <w:rPr>
                            <w:color w:val="231F20"/>
                            <w:sz w:val="19"/>
                          </w:rPr>
                          <w:t>be</w:t>
                        </w:r>
                        <w:r>
                          <w:rPr>
                            <w:color w:val="231F20"/>
                            <w:spacing w:val="-8"/>
                            <w:sz w:val="19"/>
                          </w:rPr>
                          <w:t> </w:t>
                        </w:r>
                        <w:r>
                          <w:rPr>
                            <w:color w:val="231F20"/>
                            <w:sz w:val="19"/>
                          </w:rPr>
                          <w:t>paid</w:t>
                        </w:r>
                        <w:r>
                          <w:rPr>
                            <w:color w:val="231F20"/>
                            <w:spacing w:val="-7"/>
                            <w:sz w:val="19"/>
                          </w:rPr>
                          <w:t> </w:t>
                        </w:r>
                        <w:r>
                          <w:rPr>
                            <w:color w:val="231F20"/>
                            <w:sz w:val="19"/>
                          </w:rPr>
                          <w:t>next</w:t>
                        </w:r>
                        <w:r>
                          <w:rPr>
                            <w:color w:val="231F20"/>
                            <w:spacing w:val="-8"/>
                            <w:sz w:val="19"/>
                          </w:rPr>
                          <w:t> </w:t>
                        </w:r>
                        <w:r>
                          <w:rPr>
                            <w:color w:val="231F20"/>
                            <w:spacing w:val="-4"/>
                            <w:sz w:val="19"/>
                          </w:rPr>
                          <w:t>year.</w:t>
                        </w:r>
                      </w:p>
                      <w:p>
                        <w:pPr>
                          <w:pStyle w:val="TableParagraph"/>
                          <w:numPr>
                            <w:ilvl w:val="1"/>
                            <w:numId w:val="53"/>
                          </w:numPr>
                          <w:tabs>
                            <w:tab w:pos="236" w:val="left" w:leader="none"/>
                          </w:tabs>
                          <w:spacing w:line="230" w:lineRule="auto" w:before="25" w:after="0"/>
                          <w:ind w:left="235" w:right="218" w:hanging="217"/>
                          <w:jc w:val="left"/>
                          <w:rPr>
                            <w:sz w:val="19"/>
                          </w:rPr>
                        </w:pPr>
                        <w:r>
                          <w:rPr>
                            <w:color w:val="231F20"/>
                            <w:sz w:val="19"/>
                          </w:rPr>
                          <w:t>Cash</w:t>
                        </w:r>
                        <w:r>
                          <w:rPr>
                            <w:color w:val="231F20"/>
                            <w:spacing w:val="-11"/>
                            <w:sz w:val="19"/>
                          </w:rPr>
                          <w:t> </w:t>
                        </w:r>
                        <w:r>
                          <w:rPr>
                            <w:color w:val="231F20"/>
                            <w:sz w:val="19"/>
                          </w:rPr>
                          <w:t>collected</w:t>
                        </w:r>
                        <w:r>
                          <w:rPr>
                            <w:color w:val="231F20"/>
                            <w:spacing w:val="-10"/>
                            <w:sz w:val="19"/>
                          </w:rPr>
                          <w:t> </w:t>
                        </w:r>
                        <w:r>
                          <w:rPr>
                            <w:color w:val="231F20"/>
                            <w:sz w:val="19"/>
                          </w:rPr>
                          <w:t>in</w:t>
                        </w:r>
                        <w:r>
                          <w:rPr>
                            <w:color w:val="231F20"/>
                            <w:spacing w:val="-11"/>
                            <w:sz w:val="19"/>
                          </w:rPr>
                          <w:t> </w:t>
                        </w:r>
                        <w:r>
                          <w:rPr>
                            <w:color w:val="231F20"/>
                            <w:sz w:val="19"/>
                          </w:rPr>
                          <w:t>advance</w:t>
                        </w:r>
                        <w:r>
                          <w:rPr>
                            <w:color w:val="231F20"/>
                            <w:spacing w:val="-10"/>
                            <w:sz w:val="19"/>
                          </w:rPr>
                          <w:t> </w:t>
                        </w:r>
                        <w:r>
                          <w:rPr>
                            <w:color w:val="231F20"/>
                            <w:sz w:val="19"/>
                          </w:rPr>
                          <w:t>from</w:t>
                        </w:r>
                        <w:r>
                          <w:rPr>
                            <w:color w:val="231F20"/>
                            <w:spacing w:val="-11"/>
                            <w:sz w:val="19"/>
                          </w:rPr>
                          <w:t> </w:t>
                        </w:r>
                        <w:r>
                          <w:rPr>
                            <w:color w:val="231F20"/>
                            <w:sz w:val="19"/>
                          </w:rPr>
                          <w:t>customers</w:t>
                        </w:r>
                        <w:r>
                          <w:rPr>
                            <w:color w:val="231F20"/>
                            <w:spacing w:val="-10"/>
                            <w:sz w:val="19"/>
                          </w:rPr>
                          <w:t> </w:t>
                        </w:r>
                        <w:r>
                          <w:rPr>
                            <w:color w:val="231F20"/>
                            <w:sz w:val="19"/>
                          </w:rPr>
                          <w:t>for</w:t>
                        </w:r>
                        <w:r>
                          <w:rPr>
                            <w:color w:val="231F20"/>
                            <w:spacing w:val="-11"/>
                            <w:sz w:val="19"/>
                          </w:rPr>
                          <w:t> </w:t>
                        </w:r>
                        <w:r>
                          <w:rPr>
                            <w:color w:val="231F20"/>
                            <w:sz w:val="19"/>
                          </w:rPr>
                          <w:t>services</w:t>
                        </w:r>
                        <w:r>
                          <w:rPr>
                            <w:color w:val="231F20"/>
                            <w:spacing w:val="-10"/>
                            <w:sz w:val="19"/>
                          </w:rPr>
                          <w:t> </w:t>
                        </w:r>
                        <w:r>
                          <w:rPr>
                            <w:color w:val="231F20"/>
                            <w:sz w:val="19"/>
                          </w:rPr>
                          <w:t>to</w:t>
                        </w:r>
                        <w:r>
                          <w:rPr>
                            <w:color w:val="231F20"/>
                            <w:spacing w:val="-11"/>
                            <w:sz w:val="19"/>
                          </w:rPr>
                          <w:t> </w:t>
                        </w:r>
                        <w:r>
                          <w:rPr>
                            <w:color w:val="231F20"/>
                            <w:sz w:val="19"/>
                          </w:rPr>
                          <w:t>be</w:t>
                        </w:r>
                        <w:r>
                          <w:rPr>
                            <w:color w:val="231F20"/>
                            <w:spacing w:val="-10"/>
                            <w:sz w:val="19"/>
                          </w:rPr>
                          <w:t> </w:t>
                        </w:r>
                        <w:r>
                          <w:rPr>
                            <w:color w:val="231F20"/>
                            <w:sz w:val="19"/>
                          </w:rPr>
                          <w:t>provided</w:t>
                        </w:r>
                        <w:r>
                          <w:rPr>
                            <w:color w:val="231F20"/>
                            <w:spacing w:val="-11"/>
                            <w:sz w:val="19"/>
                          </w:rPr>
                          <w:t> </w:t>
                        </w:r>
                        <w:r>
                          <w:rPr>
                            <w:color w:val="231F20"/>
                            <w:sz w:val="19"/>
                          </w:rPr>
                          <w:t>next</w:t>
                        </w:r>
                        <w:r>
                          <w:rPr>
                            <w:color w:val="231F20"/>
                            <w:spacing w:val="-10"/>
                            <w:sz w:val="19"/>
                          </w:rPr>
                          <w:t> </w:t>
                        </w:r>
                        <w:r>
                          <w:rPr>
                            <w:color w:val="231F20"/>
                            <w:sz w:val="19"/>
                          </w:rPr>
                          <w:t>year</w:t>
                        </w:r>
                        <w:r>
                          <w:rPr>
                            <w:color w:val="231F20"/>
                            <w:spacing w:val="-10"/>
                            <w:sz w:val="19"/>
                          </w:rPr>
                          <w:t> </w:t>
                        </w:r>
                        <w:r>
                          <w:rPr>
                            <w:color w:val="231F20"/>
                            <w:sz w:val="19"/>
                          </w:rPr>
                          <w:t>(Unearned Revenue) </w:t>
                        </w:r>
                        <w:r>
                          <w:rPr>
                            <w:rFonts w:ascii="Lucida Sans Unicode"/>
                            <w:color w:val="231F20"/>
                            <w:sz w:val="19"/>
                          </w:rPr>
                          <w:t>= </w:t>
                        </w:r>
                        <w:r>
                          <w:rPr>
                            <w:color w:val="231F20"/>
                            <w:sz w:val="19"/>
                          </w:rPr>
                          <w:t>$2,000.</w:t>
                        </w:r>
                      </w:p>
                      <w:p>
                        <w:pPr>
                          <w:pStyle w:val="TableParagraph"/>
                          <w:spacing w:before="121"/>
                          <w:ind w:left="-5"/>
                          <w:rPr>
                            <w:rFonts w:ascii="Arial"/>
                            <w:b/>
                            <w:i/>
                            <w:sz w:val="19"/>
                          </w:rPr>
                        </w:pPr>
                        <w:r>
                          <w:rPr>
                            <w:rFonts w:ascii="Arial"/>
                            <w:b/>
                            <w:i/>
                            <w:color w:val="231F20"/>
                            <w:spacing w:val="-2"/>
                            <w:sz w:val="19"/>
                          </w:rPr>
                          <w:t>Required:</w:t>
                        </w:r>
                      </w:p>
                      <w:p>
                        <w:pPr>
                          <w:pStyle w:val="TableParagraph"/>
                          <w:numPr>
                            <w:ilvl w:val="2"/>
                            <w:numId w:val="53"/>
                          </w:numPr>
                          <w:tabs>
                            <w:tab w:pos="236" w:val="left" w:leader="none"/>
                          </w:tabs>
                          <w:spacing w:line="240" w:lineRule="auto" w:before="19" w:after="0"/>
                          <w:ind w:left="235" w:right="0" w:hanging="210"/>
                          <w:jc w:val="left"/>
                          <w:rPr>
                            <w:sz w:val="19"/>
                          </w:rPr>
                        </w:pPr>
                        <w:r>
                          <w:rPr>
                            <w:color w:val="231F20"/>
                            <w:sz w:val="19"/>
                          </w:rPr>
                          <w:t>Calculate</w:t>
                        </w:r>
                        <w:r>
                          <w:rPr>
                            <w:color w:val="231F20"/>
                            <w:spacing w:val="-10"/>
                            <w:sz w:val="19"/>
                          </w:rPr>
                          <w:t> </w:t>
                        </w:r>
                        <w:r>
                          <w:rPr>
                            <w:color w:val="231F20"/>
                            <w:sz w:val="19"/>
                          </w:rPr>
                          <w:t>operating</w:t>
                        </w:r>
                        <w:r>
                          <w:rPr>
                            <w:color w:val="231F20"/>
                            <w:spacing w:val="-9"/>
                            <w:sz w:val="19"/>
                          </w:rPr>
                          <w:t> </w:t>
                        </w:r>
                        <w:r>
                          <w:rPr>
                            <w:color w:val="231F20"/>
                            <w:sz w:val="19"/>
                          </w:rPr>
                          <w:t>cash</w:t>
                        </w:r>
                        <w:r>
                          <w:rPr>
                            <w:color w:val="231F20"/>
                            <w:spacing w:val="-9"/>
                            <w:sz w:val="19"/>
                          </w:rPr>
                          <w:t> </w:t>
                        </w:r>
                        <w:r>
                          <w:rPr>
                            <w:color w:val="231F20"/>
                            <w:spacing w:val="-2"/>
                            <w:sz w:val="19"/>
                          </w:rPr>
                          <w:t>flows.</w:t>
                        </w:r>
                      </w:p>
                      <w:p>
                        <w:pPr>
                          <w:pStyle w:val="TableParagraph"/>
                          <w:numPr>
                            <w:ilvl w:val="2"/>
                            <w:numId w:val="53"/>
                          </w:numPr>
                          <w:tabs>
                            <w:tab w:pos="236" w:val="left" w:leader="none"/>
                          </w:tabs>
                          <w:spacing w:line="240" w:lineRule="auto" w:before="17" w:after="0"/>
                          <w:ind w:left="235" w:right="0" w:hanging="218"/>
                          <w:jc w:val="left"/>
                          <w:rPr>
                            <w:sz w:val="19"/>
                          </w:rPr>
                        </w:pPr>
                        <w:r>
                          <w:rPr>
                            <w:color w:val="231F20"/>
                            <w:sz w:val="19"/>
                          </w:rPr>
                          <w:t>Calculate</w:t>
                        </w:r>
                        <w:r>
                          <w:rPr>
                            <w:color w:val="231F20"/>
                            <w:spacing w:val="-1"/>
                            <w:sz w:val="19"/>
                          </w:rPr>
                          <w:t> </w:t>
                        </w:r>
                        <w:r>
                          <w:rPr>
                            <w:color w:val="231F20"/>
                            <w:sz w:val="19"/>
                          </w:rPr>
                          <w:t>net </w:t>
                        </w:r>
                        <w:r>
                          <w:rPr>
                            <w:color w:val="231F20"/>
                            <w:spacing w:val="-2"/>
                            <w:sz w:val="19"/>
                          </w:rPr>
                          <w:t>income.</w:t>
                        </w:r>
                      </w:p>
                      <w:p>
                        <w:pPr>
                          <w:pStyle w:val="TableParagraph"/>
                          <w:numPr>
                            <w:ilvl w:val="2"/>
                            <w:numId w:val="53"/>
                          </w:numPr>
                          <w:tabs>
                            <w:tab w:pos="236" w:val="left" w:leader="none"/>
                          </w:tabs>
                          <w:spacing w:line="240" w:lineRule="auto" w:before="17" w:after="0"/>
                          <w:ind w:left="235" w:right="0" w:hanging="218"/>
                          <w:jc w:val="left"/>
                          <w:rPr>
                            <w:sz w:val="19"/>
                          </w:rPr>
                        </w:pPr>
                        <w:r>
                          <w:rPr>
                            <w:color w:val="231F20"/>
                            <w:sz w:val="19"/>
                          </w:rPr>
                          <w:t>Explain</w:t>
                        </w:r>
                        <w:r>
                          <w:rPr>
                            <w:color w:val="231F20"/>
                            <w:spacing w:val="-9"/>
                            <w:sz w:val="19"/>
                          </w:rPr>
                          <w:t> </w:t>
                        </w:r>
                        <w:r>
                          <w:rPr>
                            <w:color w:val="231F20"/>
                            <w:sz w:val="19"/>
                          </w:rPr>
                          <w:t>why</w:t>
                        </w:r>
                        <w:r>
                          <w:rPr>
                            <w:color w:val="231F20"/>
                            <w:spacing w:val="-9"/>
                            <w:sz w:val="19"/>
                          </w:rPr>
                          <w:t> </w:t>
                        </w:r>
                        <w:r>
                          <w:rPr>
                            <w:color w:val="231F20"/>
                            <w:sz w:val="19"/>
                          </w:rPr>
                          <w:t>these</w:t>
                        </w:r>
                        <w:r>
                          <w:rPr>
                            <w:color w:val="231F20"/>
                            <w:spacing w:val="-9"/>
                            <w:sz w:val="19"/>
                          </w:rPr>
                          <w:t> </w:t>
                        </w:r>
                        <w:r>
                          <w:rPr>
                            <w:color w:val="231F20"/>
                            <w:sz w:val="19"/>
                          </w:rPr>
                          <w:t>two</w:t>
                        </w:r>
                        <w:r>
                          <w:rPr>
                            <w:color w:val="231F20"/>
                            <w:spacing w:val="-9"/>
                            <w:sz w:val="19"/>
                          </w:rPr>
                          <w:t> </w:t>
                        </w:r>
                        <w:r>
                          <w:rPr>
                            <w:color w:val="231F20"/>
                            <w:sz w:val="19"/>
                          </w:rPr>
                          <w:t>amounts</w:t>
                        </w:r>
                        <w:r>
                          <w:rPr>
                            <w:color w:val="231F20"/>
                            <w:spacing w:val="-8"/>
                            <w:sz w:val="19"/>
                          </w:rPr>
                          <w:t> </w:t>
                        </w:r>
                        <w:r>
                          <w:rPr>
                            <w:color w:val="231F20"/>
                            <w:spacing w:val="-2"/>
                            <w:sz w:val="19"/>
                          </w:rPr>
                          <w:t>differ.</w:t>
                        </w:r>
                      </w:p>
                      <w:p>
                        <w:pPr>
                          <w:pStyle w:val="TableParagraph"/>
                          <w:spacing w:before="109"/>
                          <w:ind w:left="-5"/>
                          <w:rPr>
                            <w:sz w:val="19"/>
                          </w:rPr>
                        </w:pPr>
                        <w:r>
                          <w:rPr>
                            <w:rFonts w:ascii="Arial Black" w:hAnsi="Arial Black"/>
                            <w:color w:val="7F2654"/>
                            <w:sz w:val="19"/>
                          </w:rPr>
                          <w:t>E4–20</w:t>
                        </w:r>
                        <w:r>
                          <w:rPr>
                            <w:rFonts w:ascii="Arial Black" w:hAnsi="Arial Black"/>
                            <w:color w:val="7F2654"/>
                            <w:spacing w:val="-16"/>
                            <w:sz w:val="19"/>
                          </w:rPr>
                          <w:t> </w:t>
                        </w:r>
                        <w:r>
                          <w:rPr>
                            <w:color w:val="231F20"/>
                            <w:sz w:val="19"/>
                          </w:rPr>
                          <w:t>Below</w:t>
                        </w:r>
                        <w:r>
                          <w:rPr>
                            <w:color w:val="231F20"/>
                            <w:spacing w:val="-11"/>
                            <w:sz w:val="19"/>
                          </w:rPr>
                          <w:t> </w:t>
                        </w:r>
                        <w:r>
                          <w:rPr>
                            <w:color w:val="231F20"/>
                            <w:sz w:val="19"/>
                          </w:rPr>
                          <w:t>are</w:t>
                        </w:r>
                        <w:r>
                          <w:rPr>
                            <w:color w:val="231F20"/>
                            <w:spacing w:val="-10"/>
                            <w:sz w:val="19"/>
                          </w:rPr>
                          <w:t> </w:t>
                        </w:r>
                        <w:r>
                          <w:rPr>
                            <w:color w:val="231F20"/>
                            <w:sz w:val="19"/>
                          </w:rPr>
                          <w:t>amounts</w:t>
                        </w:r>
                        <w:r>
                          <w:rPr>
                            <w:color w:val="231F20"/>
                            <w:spacing w:val="-11"/>
                            <w:sz w:val="19"/>
                          </w:rPr>
                          <w:t> </w:t>
                        </w:r>
                        <w:r>
                          <w:rPr>
                            <w:color w:val="231F20"/>
                            <w:sz w:val="19"/>
                          </w:rPr>
                          <w:t>(in</w:t>
                        </w:r>
                        <w:r>
                          <w:rPr>
                            <w:color w:val="231F20"/>
                            <w:spacing w:val="-10"/>
                            <w:sz w:val="19"/>
                          </w:rPr>
                          <w:t> </w:t>
                        </w:r>
                        <w:r>
                          <w:rPr>
                            <w:color w:val="231F20"/>
                            <w:sz w:val="19"/>
                          </w:rPr>
                          <w:t>millions)</w:t>
                        </w:r>
                        <w:r>
                          <w:rPr>
                            <w:color w:val="231F20"/>
                            <w:spacing w:val="-11"/>
                            <w:sz w:val="19"/>
                          </w:rPr>
                          <w:t> </w:t>
                        </w:r>
                        <w:r>
                          <w:rPr>
                            <w:color w:val="231F20"/>
                            <w:sz w:val="19"/>
                          </w:rPr>
                          <w:t>for</w:t>
                        </w:r>
                        <w:r>
                          <w:rPr>
                            <w:color w:val="231F20"/>
                            <w:spacing w:val="-10"/>
                            <w:sz w:val="19"/>
                          </w:rPr>
                          <w:t> </w:t>
                        </w:r>
                        <w:r>
                          <w:rPr>
                            <w:color w:val="231F20"/>
                            <w:sz w:val="19"/>
                          </w:rPr>
                          <w:t>Glasco</w:t>
                        </w:r>
                        <w:r>
                          <w:rPr>
                            <w:color w:val="231F20"/>
                            <w:spacing w:val="-9"/>
                            <w:sz w:val="19"/>
                          </w:rPr>
                          <w:t> </w:t>
                        </w:r>
                        <w:r>
                          <w:rPr>
                            <w:color w:val="231F20"/>
                            <w:sz w:val="19"/>
                          </w:rPr>
                          <w:t>Company</w:t>
                        </w:r>
                        <w:r>
                          <w:rPr>
                            <w:color w:val="231F20"/>
                            <w:spacing w:val="-8"/>
                            <w:sz w:val="19"/>
                          </w:rPr>
                          <w:t> </w:t>
                        </w:r>
                        <w:r>
                          <w:rPr>
                            <w:color w:val="231F20"/>
                            <w:sz w:val="19"/>
                          </w:rPr>
                          <w:t>and</w:t>
                        </w:r>
                        <w:r>
                          <w:rPr>
                            <w:color w:val="231F20"/>
                            <w:spacing w:val="-9"/>
                            <w:sz w:val="19"/>
                          </w:rPr>
                          <w:t> </w:t>
                        </w:r>
                        <w:r>
                          <w:rPr>
                            <w:color w:val="231F20"/>
                            <w:sz w:val="19"/>
                          </w:rPr>
                          <w:t>Sullivan</w:t>
                        </w:r>
                        <w:r>
                          <w:rPr>
                            <w:color w:val="231F20"/>
                            <w:spacing w:val="-8"/>
                            <w:sz w:val="19"/>
                          </w:rPr>
                          <w:t> </w:t>
                        </w:r>
                        <w:r>
                          <w:rPr>
                            <w:color w:val="231F20"/>
                            <w:spacing w:val="-2"/>
                            <w:sz w:val="19"/>
                          </w:rPr>
                          <w:t>Company.</w:t>
                        </w:r>
                      </w:p>
                      <w:p>
                        <w:pPr>
                          <w:pStyle w:val="TableParagraph"/>
                          <w:spacing w:before="3"/>
                          <w:rPr>
                            <w:rFonts w:ascii="Proxima Nova Rg"/>
                            <w:b/>
                            <w:sz w:val="29"/>
                          </w:rPr>
                        </w:pPr>
                      </w:p>
                      <w:p>
                        <w:pPr>
                          <w:pStyle w:val="TableParagraph"/>
                          <w:tabs>
                            <w:tab w:pos="2031" w:val="left" w:leader="none"/>
                            <w:tab w:pos="4049" w:val="left" w:leader="none"/>
                            <w:tab w:pos="4529" w:val="left" w:leader="none"/>
                            <w:tab w:pos="6829" w:val="left" w:leader="none"/>
                          </w:tabs>
                          <w:ind w:left="1750"/>
                          <w:rPr>
                            <w:rFonts w:ascii="Proxima Nova Rg"/>
                            <w:b/>
                            <w:sz w:val="19"/>
                          </w:rPr>
                        </w:pPr>
                        <w:r>
                          <w:rPr>
                            <w:rFonts w:ascii="Proxima Nova Rg"/>
                            <w:b/>
                            <w:color w:val="231F20"/>
                            <w:sz w:val="19"/>
                            <w:u w:val="single" w:color="231F20"/>
                          </w:rPr>
                          <w:tab/>
                          <w:t>GLASCO</w:t>
                        </w:r>
                        <w:r>
                          <w:rPr>
                            <w:rFonts w:ascii="Proxima Nova Rg"/>
                            <w:b/>
                            <w:color w:val="231F20"/>
                            <w:spacing w:val="-2"/>
                            <w:sz w:val="19"/>
                            <w:u w:val="single" w:color="231F20"/>
                          </w:rPr>
                          <w:t> COMPANY</w:t>
                        </w:r>
                        <w:r>
                          <w:rPr>
                            <w:rFonts w:ascii="Proxima Nova Rg"/>
                            <w:b/>
                            <w:color w:val="231F20"/>
                            <w:sz w:val="19"/>
                            <w:u w:val="single" w:color="231F20"/>
                          </w:rPr>
                          <w:tab/>
                        </w:r>
                        <w:r>
                          <w:rPr>
                            <w:rFonts w:ascii="Proxima Nova Rg"/>
                            <w:b/>
                            <w:color w:val="231F20"/>
                            <w:sz w:val="19"/>
                          </w:rPr>
                          <w:tab/>
                        </w:r>
                        <w:r>
                          <w:rPr>
                            <w:rFonts w:ascii="Proxima Nova Rg"/>
                            <w:b/>
                            <w:color w:val="231F20"/>
                            <w:spacing w:val="80"/>
                            <w:w w:val="150"/>
                            <w:sz w:val="19"/>
                            <w:u w:val="single" w:color="231F20"/>
                          </w:rPr>
                          <w:t> </w:t>
                        </w:r>
                        <w:r>
                          <w:rPr>
                            <w:rFonts w:ascii="Proxima Nova Rg"/>
                            <w:b/>
                            <w:color w:val="231F20"/>
                            <w:spacing w:val="-2"/>
                            <w:sz w:val="19"/>
                            <w:u w:val="single" w:color="231F20"/>
                          </w:rPr>
                          <w:t>SULLIVAN </w:t>
                        </w:r>
                        <w:r>
                          <w:rPr>
                            <w:rFonts w:ascii="Proxima Nova Rg"/>
                            <w:b/>
                            <w:color w:val="231F20"/>
                            <w:sz w:val="19"/>
                            <w:u w:val="single" w:color="231F20"/>
                          </w:rPr>
                          <w:t>COMPANY</w:t>
                          <w:tab/>
                        </w:r>
                      </w:p>
                      <w:p>
                        <w:pPr>
                          <w:pStyle w:val="TableParagraph"/>
                          <w:tabs>
                            <w:tab w:pos="4586" w:val="left" w:leader="none"/>
                          </w:tabs>
                          <w:spacing w:line="226" w:lineRule="exact" w:before="79"/>
                          <w:ind w:left="1806"/>
                          <w:rPr>
                            <w:rFonts w:ascii="Proxima Nova Rg"/>
                            <w:b/>
                            <w:sz w:val="19"/>
                          </w:rPr>
                        </w:pPr>
                        <w:r>
                          <w:rPr>
                            <w:rFonts w:ascii="Proxima Nova Rg"/>
                            <w:b/>
                            <w:color w:val="231F20"/>
                            <w:spacing w:val="-2"/>
                            <w:sz w:val="19"/>
                          </w:rPr>
                          <w:t>Operating</w:t>
                        </w:r>
                        <w:r>
                          <w:rPr>
                            <w:rFonts w:ascii="Proxima Nova Rg"/>
                            <w:b/>
                            <w:color w:val="231F20"/>
                            <w:sz w:val="19"/>
                          </w:rPr>
                          <w:tab/>
                        </w:r>
                        <w:r>
                          <w:rPr>
                            <w:rFonts w:ascii="Proxima Nova Rg"/>
                            <w:b/>
                            <w:color w:val="231F20"/>
                            <w:spacing w:val="-2"/>
                            <w:sz w:val="19"/>
                          </w:rPr>
                          <w:t>Operating</w:t>
                        </w:r>
                      </w:p>
                      <w:p>
                        <w:pPr>
                          <w:pStyle w:val="TableParagraph"/>
                          <w:tabs>
                            <w:tab w:pos="1749" w:val="left" w:leader="none"/>
                            <w:tab w:pos="2729" w:val="left" w:leader="none"/>
                            <w:tab w:pos="3209" w:val="left" w:leader="none"/>
                            <w:tab w:pos="3299" w:val="left" w:leader="none"/>
                            <w:tab w:pos="4529" w:val="left" w:leader="none"/>
                            <w:tab w:pos="4802" w:val="left" w:leader="none"/>
                            <w:tab w:pos="5509" w:val="left" w:leader="none"/>
                            <w:tab w:pos="5989" w:val="left" w:leader="none"/>
                            <w:tab w:pos="6079" w:val="left" w:leader="none"/>
                          </w:tabs>
                          <w:spacing w:line="228" w:lineRule="auto" w:before="3"/>
                          <w:ind w:left="892" w:right="828" w:firstLine="1130"/>
                          <w:rPr>
                            <w:rFonts w:ascii="Proxima Nova Rg"/>
                            <w:b/>
                            <w:sz w:val="19"/>
                          </w:rPr>
                        </w:pPr>
                        <w:r>
                          <w:rPr>
                            <w:rFonts w:ascii="Proxima Nova Rg"/>
                            <w:b/>
                            <w:color w:val="231F20"/>
                            <w:spacing w:val="-4"/>
                            <w:sz w:val="19"/>
                          </w:rPr>
                          <w:t>Cash</w:t>
                        </w:r>
                        <w:r>
                          <w:rPr>
                            <w:rFonts w:ascii="Proxima Nova Rg"/>
                            <w:b/>
                            <w:color w:val="231F20"/>
                            <w:sz w:val="19"/>
                          </w:rPr>
                          <w:tab/>
                          <w:tab/>
                          <w:tab/>
                        </w:r>
                        <w:r>
                          <w:rPr>
                            <w:rFonts w:ascii="Proxima Nova Rg"/>
                            <w:b/>
                            <w:color w:val="231F20"/>
                            <w:spacing w:val="-2"/>
                            <w:sz w:val="19"/>
                          </w:rPr>
                          <w:t>Foreign</w:t>
                        </w:r>
                        <w:r>
                          <w:rPr>
                            <w:rFonts w:ascii="Proxima Nova Rg"/>
                            <w:b/>
                            <w:color w:val="231F20"/>
                            <w:sz w:val="19"/>
                          </w:rPr>
                          <w:tab/>
                          <w:tab/>
                        </w:r>
                        <w:r>
                          <w:rPr>
                            <w:rFonts w:ascii="Proxima Nova Rg"/>
                            <w:b/>
                            <w:color w:val="231F20"/>
                            <w:spacing w:val="-4"/>
                            <w:sz w:val="19"/>
                          </w:rPr>
                          <w:t>Cash</w:t>
                        </w:r>
                        <w:r>
                          <w:rPr>
                            <w:rFonts w:ascii="Proxima Nova Rg"/>
                            <w:b/>
                            <w:color w:val="231F20"/>
                            <w:sz w:val="19"/>
                          </w:rPr>
                          <w:tab/>
                          <w:tab/>
                          <w:tab/>
                        </w:r>
                        <w:r>
                          <w:rPr>
                            <w:rFonts w:ascii="Proxima Nova Rg"/>
                            <w:b/>
                            <w:color w:val="231F20"/>
                            <w:spacing w:val="-2"/>
                            <w:sz w:val="19"/>
                          </w:rPr>
                          <w:t>Foreign </w:t>
                        </w:r>
                        <w:r>
                          <w:rPr>
                            <w:rFonts w:ascii="Proxima Nova Rg"/>
                            <w:b/>
                            <w:color w:val="231F20"/>
                            <w:spacing w:val="-4"/>
                            <w:sz w:val="19"/>
                            <w:u w:val="single" w:color="231F20"/>
                          </w:rPr>
                          <w:t>Year</w:t>
                        </w:r>
                        <w:r>
                          <w:rPr>
                            <w:rFonts w:ascii="Proxima Nova Rg"/>
                            <w:b/>
                            <w:color w:val="231F20"/>
                            <w:sz w:val="19"/>
                          </w:rPr>
                          <w:tab/>
                        </w:r>
                        <w:r>
                          <w:rPr>
                            <w:rFonts w:ascii="Proxima Nova Rg"/>
                            <w:b/>
                            <w:color w:val="231F20"/>
                            <w:spacing w:val="40"/>
                            <w:sz w:val="19"/>
                            <w:u w:val="single" w:color="231F20"/>
                          </w:rPr>
                          <w:t>  </w:t>
                        </w:r>
                        <w:r>
                          <w:rPr>
                            <w:rFonts w:ascii="Proxima Nova Rg"/>
                            <w:b/>
                            <w:color w:val="231F20"/>
                            <w:sz w:val="19"/>
                            <w:u w:val="single" w:color="231F20"/>
                          </w:rPr>
                          <w:t>Flows</w:t>
                          <w:tab/>
                        </w:r>
                        <w:r>
                          <w:rPr>
                            <w:rFonts w:ascii="Proxima Nova Rg"/>
                            <w:b/>
                            <w:color w:val="231F20"/>
                            <w:sz w:val="19"/>
                          </w:rPr>
                          <w:tab/>
                        </w:r>
                        <w:r>
                          <w:rPr>
                            <w:rFonts w:ascii="Proxima Nova Rg"/>
                            <w:b/>
                            <w:color w:val="231F20"/>
                            <w:spacing w:val="-2"/>
                            <w:sz w:val="19"/>
                            <w:u w:val="single" w:color="231F20"/>
                          </w:rPr>
                          <w:t>Revenues</w:t>
                        </w:r>
                        <w:r>
                          <w:rPr>
                            <w:rFonts w:ascii="Proxima Nova Rg"/>
                            <w:b/>
                            <w:color w:val="231F20"/>
                            <w:sz w:val="19"/>
                          </w:rPr>
                          <w:tab/>
                        </w:r>
                        <w:r>
                          <w:rPr>
                            <w:rFonts w:ascii="Proxima Nova Rg"/>
                            <w:b/>
                            <w:color w:val="231F20"/>
                            <w:spacing w:val="40"/>
                            <w:sz w:val="19"/>
                            <w:u w:val="single" w:color="231F20"/>
                          </w:rPr>
                          <w:t>  </w:t>
                        </w:r>
                        <w:r>
                          <w:rPr>
                            <w:rFonts w:ascii="Proxima Nova Rg"/>
                            <w:b/>
                            <w:color w:val="231F20"/>
                            <w:sz w:val="19"/>
                            <w:u w:val="single" w:color="231F20"/>
                          </w:rPr>
                          <w:t>Flows</w:t>
                          <w:tab/>
                        </w:r>
                        <w:r>
                          <w:rPr>
                            <w:rFonts w:ascii="Proxima Nova Rg"/>
                            <w:b/>
                            <w:color w:val="231F20"/>
                            <w:sz w:val="19"/>
                          </w:rPr>
                          <w:tab/>
                        </w:r>
                        <w:r>
                          <w:rPr>
                            <w:rFonts w:ascii="Proxima Nova Rg"/>
                            <w:b/>
                            <w:color w:val="231F20"/>
                            <w:spacing w:val="-2"/>
                            <w:sz w:val="19"/>
                            <w:u w:val="single" w:color="231F20"/>
                          </w:rPr>
                          <w:t>Revenues</w:t>
                        </w:r>
                      </w:p>
                      <w:p>
                        <w:pPr>
                          <w:pStyle w:val="TableParagraph"/>
                          <w:tabs>
                            <w:tab w:pos="1992" w:val="left" w:leader="none"/>
                            <w:tab w:pos="3386" w:val="left" w:leader="none"/>
                            <w:tab w:pos="4768" w:val="left" w:leader="none"/>
                            <w:tab w:pos="6380" w:val="left" w:leader="none"/>
                          </w:tabs>
                          <w:spacing w:before="101"/>
                          <w:ind w:left="1047"/>
                          <w:rPr>
                            <w:rFonts w:ascii="Proxima Nova Rg"/>
                            <w:sz w:val="19"/>
                          </w:rPr>
                        </w:pPr>
                        <w:r>
                          <w:rPr>
                            <w:rFonts w:ascii="Proxima Nova Rg"/>
                            <w:color w:val="231F20"/>
                            <w:spacing w:val="-10"/>
                            <w:sz w:val="19"/>
                          </w:rPr>
                          <w:t>1</w:t>
                        </w:r>
                        <w:r>
                          <w:rPr>
                            <w:rFonts w:ascii="Proxima Nova Rg"/>
                            <w:color w:val="231F20"/>
                            <w:sz w:val="19"/>
                          </w:rPr>
                          <w:tab/>
                        </w:r>
                        <w:r>
                          <w:rPr>
                            <w:rFonts w:ascii="Proxima Nova Rg"/>
                            <w:color w:val="231F20"/>
                            <w:spacing w:val="-4"/>
                            <w:sz w:val="19"/>
                          </w:rPr>
                          <w:t>$450</w:t>
                        </w:r>
                        <w:r>
                          <w:rPr>
                            <w:rFonts w:ascii="Proxima Nova Rg"/>
                            <w:color w:val="231F20"/>
                            <w:sz w:val="19"/>
                          </w:rPr>
                          <w:tab/>
                        </w:r>
                        <w:r>
                          <w:rPr>
                            <w:rFonts w:ascii="Proxima Nova Rg"/>
                            <w:color w:val="231F20"/>
                            <w:spacing w:val="-4"/>
                            <w:sz w:val="19"/>
                          </w:rPr>
                          <w:t>$700</w:t>
                        </w:r>
                        <w:r>
                          <w:rPr>
                            <w:rFonts w:ascii="Proxima Nova Rg"/>
                            <w:color w:val="231F20"/>
                            <w:sz w:val="19"/>
                          </w:rPr>
                          <w:tab/>
                        </w:r>
                        <w:r>
                          <w:rPr>
                            <w:rFonts w:ascii="Proxima Nova Rg"/>
                            <w:color w:val="231F20"/>
                            <w:spacing w:val="-4"/>
                            <w:sz w:val="19"/>
                          </w:rPr>
                          <w:t>$280</w:t>
                        </w:r>
                        <w:r>
                          <w:rPr>
                            <w:rFonts w:ascii="Proxima Nova Rg"/>
                            <w:color w:val="231F20"/>
                            <w:sz w:val="19"/>
                          </w:rPr>
                          <w:tab/>
                        </w:r>
                        <w:r>
                          <w:rPr>
                            <w:rFonts w:ascii="Proxima Nova Rg"/>
                            <w:color w:val="231F20"/>
                            <w:spacing w:val="-5"/>
                            <w:sz w:val="19"/>
                          </w:rPr>
                          <w:t>$0</w:t>
                        </w:r>
                      </w:p>
                      <w:p>
                        <w:pPr>
                          <w:pStyle w:val="TableParagraph"/>
                          <w:tabs>
                            <w:tab w:pos="2040" w:val="left" w:leader="none"/>
                            <w:tab w:pos="3391" w:val="left" w:leader="none"/>
                            <w:tab w:pos="4768" w:val="left" w:leader="none"/>
                            <w:tab w:pos="6381" w:val="left" w:leader="none"/>
                          </w:tabs>
                          <w:spacing w:before="19"/>
                          <w:ind w:left="1024"/>
                          <w:rPr>
                            <w:rFonts w:ascii="Proxima Nova Rg"/>
                            <w:sz w:val="19"/>
                          </w:rPr>
                        </w:pPr>
                        <w:r>
                          <w:rPr>
                            <w:rFonts w:ascii="Proxima Nova Rg"/>
                            <w:color w:val="231F20"/>
                            <w:spacing w:val="-10"/>
                            <w:sz w:val="19"/>
                          </w:rPr>
                          <w:t>2</w:t>
                        </w:r>
                        <w:r>
                          <w:rPr>
                            <w:rFonts w:ascii="Proxima Nova Rg"/>
                            <w:color w:val="231F20"/>
                            <w:sz w:val="19"/>
                          </w:rPr>
                          <w:tab/>
                        </w:r>
                        <w:r>
                          <w:rPr>
                            <w:rFonts w:ascii="Proxima Nova Rg"/>
                            <w:color w:val="231F20"/>
                            <w:spacing w:val="-4"/>
                            <w:sz w:val="19"/>
                          </w:rPr>
                          <w:t>$130</w:t>
                        </w:r>
                        <w:r>
                          <w:rPr>
                            <w:rFonts w:ascii="Proxima Nova Rg"/>
                            <w:color w:val="231F20"/>
                            <w:sz w:val="19"/>
                          </w:rPr>
                          <w:tab/>
                        </w:r>
                        <w:r>
                          <w:rPr>
                            <w:rFonts w:ascii="Proxima Nova Rg"/>
                            <w:color w:val="231F20"/>
                            <w:spacing w:val="-4"/>
                            <w:sz w:val="19"/>
                          </w:rPr>
                          <w:t>$750</w:t>
                        </w:r>
                        <w:r>
                          <w:rPr>
                            <w:rFonts w:ascii="Proxima Nova Rg"/>
                            <w:color w:val="231F20"/>
                            <w:sz w:val="19"/>
                          </w:rPr>
                          <w:tab/>
                        </w:r>
                        <w:r>
                          <w:rPr>
                            <w:rFonts w:ascii="Proxima Nova Rg"/>
                            <w:color w:val="231F20"/>
                            <w:spacing w:val="-4"/>
                            <w:sz w:val="19"/>
                          </w:rPr>
                          <w:t>$300</w:t>
                        </w:r>
                        <w:r>
                          <w:rPr>
                            <w:rFonts w:ascii="Proxima Nova Rg"/>
                            <w:color w:val="231F20"/>
                            <w:sz w:val="19"/>
                          </w:rPr>
                          <w:tab/>
                        </w:r>
                        <w:r>
                          <w:rPr>
                            <w:rFonts w:ascii="Proxima Nova Rg"/>
                            <w:color w:val="231F20"/>
                            <w:spacing w:val="-5"/>
                            <w:sz w:val="19"/>
                          </w:rPr>
                          <w:t>$0</w:t>
                        </w:r>
                      </w:p>
                      <w:p>
                        <w:pPr>
                          <w:pStyle w:val="TableParagraph"/>
                          <w:tabs>
                            <w:tab w:pos="1993" w:val="left" w:leader="none"/>
                            <w:tab w:pos="3374" w:val="left" w:leader="none"/>
                            <w:tab w:pos="4773" w:val="left" w:leader="none"/>
                            <w:tab w:pos="6381" w:val="left" w:leader="none"/>
                          </w:tabs>
                          <w:spacing w:before="18"/>
                          <w:ind w:left="1027"/>
                          <w:rPr>
                            <w:rFonts w:ascii="Proxima Nova Rg"/>
                            <w:sz w:val="19"/>
                          </w:rPr>
                        </w:pPr>
                        <w:r>
                          <w:rPr>
                            <w:rFonts w:ascii="Proxima Nova Rg"/>
                            <w:color w:val="231F20"/>
                            <w:spacing w:val="-10"/>
                            <w:sz w:val="19"/>
                          </w:rPr>
                          <w:t>3</w:t>
                        </w:r>
                        <w:r>
                          <w:rPr>
                            <w:rFonts w:ascii="Proxima Nova Rg"/>
                            <w:color w:val="231F20"/>
                            <w:sz w:val="19"/>
                          </w:rPr>
                          <w:tab/>
                        </w:r>
                        <w:r>
                          <w:rPr>
                            <w:rFonts w:ascii="Proxima Nova Rg"/>
                            <w:color w:val="231F20"/>
                            <w:spacing w:val="-4"/>
                            <w:sz w:val="19"/>
                          </w:rPr>
                          <w:t>$320</w:t>
                        </w:r>
                        <w:r>
                          <w:rPr>
                            <w:rFonts w:ascii="Proxima Nova Rg"/>
                            <w:color w:val="231F20"/>
                            <w:sz w:val="19"/>
                          </w:rPr>
                          <w:tab/>
                        </w:r>
                        <w:r>
                          <w:rPr>
                            <w:rFonts w:ascii="Proxima Nova Rg"/>
                            <w:color w:val="231F20"/>
                            <w:spacing w:val="-4"/>
                            <w:sz w:val="19"/>
                          </w:rPr>
                          <w:t>$800</w:t>
                        </w:r>
                        <w:r>
                          <w:rPr>
                            <w:rFonts w:ascii="Proxima Nova Rg"/>
                            <w:color w:val="231F20"/>
                            <w:sz w:val="19"/>
                          </w:rPr>
                          <w:tab/>
                        </w:r>
                        <w:r>
                          <w:rPr>
                            <w:rFonts w:ascii="Proxima Nova Rg"/>
                            <w:color w:val="231F20"/>
                            <w:spacing w:val="-4"/>
                            <w:sz w:val="19"/>
                          </w:rPr>
                          <w:t>$320</w:t>
                        </w:r>
                        <w:r>
                          <w:rPr>
                            <w:rFonts w:ascii="Proxima Nova Rg"/>
                            <w:color w:val="231F20"/>
                            <w:sz w:val="19"/>
                          </w:rPr>
                          <w:tab/>
                        </w:r>
                        <w:r>
                          <w:rPr>
                            <w:rFonts w:ascii="Proxima Nova Rg"/>
                            <w:color w:val="231F20"/>
                            <w:spacing w:val="-5"/>
                            <w:sz w:val="19"/>
                          </w:rPr>
                          <w:t>$0</w:t>
                        </w:r>
                      </w:p>
                      <w:p>
                        <w:pPr>
                          <w:pStyle w:val="TableParagraph"/>
                          <w:rPr>
                            <w:rFonts w:ascii="Proxima Nova Rg"/>
                            <w:b/>
                            <w:sz w:val="32"/>
                          </w:rPr>
                        </w:pPr>
                      </w:p>
                      <w:p>
                        <w:pPr>
                          <w:pStyle w:val="TableParagraph"/>
                          <w:ind w:left="-5"/>
                          <w:rPr>
                            <w:sz w:val="19"/>
                          </w:rPr>
                        </w:pPr>
                        <w:r>
                          <w:rPr>
                            <w:color w:val="231F20"/>
                            <w:sz w:val="19"/>
                          </w:rPr>
                          <w:t>Both</w:t>
                        </w:r>
                        <w:r>
                          <w:rPr>
                            <w:color w:val="231F20"/>
                            <w:spacing w:val="-10"/>
                            <w:sz w:val="19"/>
                          </w:rPr>
                          <w:t> </w:t>
                        </w:r>
                        <w:r>
                          <w:rPr>
                            <w:color w:val="231F20"/>
                            <w:sz w:val="19"/>
                          </w:rPr>
                          <w:t>companies</w:t>
                        </w:r>
                        <w:r>
                          <w:rPr>
                            <w:color w:val="231F20"/>
                            <w:spacing w:val="-10"/>
                            <w:sz w:val="19"/>
                          </w:rPr>
                          <w:t> </w:t>
                        </w:r>
                        <w:r>
                          <w:rPr>
                            <w:color w:val="231F20"/>
                            <w:sz w:val="19"/>
                          </w:rPr>
                          <w:t>have</w:t>
                        </w:r>
                        <w:r>
                          <w:rPr>
                            <w:color w:val="231F20"/>
                            <w:spacing w:val="-9"/>
                            <w:sz w:val="19"/>
                          </w:rPr>
                          <w:t> </w:t>
                        </w:r>
                        <w:r>
                          <w:rPr>
                            <w:color w:val="231F20"/>
                            <w:sz w:val="19"/>
                          </w:rPr>
                          <w:t>total</w:t>
                        </w:r>
                        <w:r>
                          <w:rPr>
                            <w:color w:val="231F20"/>
                            <w:spacing w:val="-10"/>
                            <w:sz w:val="19"/>
                          </w:rPr>
                          <w:t> </w:t>
                        </w:r>
                        <w:r>
                          <w:rPr>
                            <w:color w:val="231F20"/>
                            <w:sz w:val="19"/>
                          </w:rPr>
                          <w:t>revenues</w:t>
                        </w:r>
                        <w:r>
                          <w:rPr>
                            <w:color w:val="231F20"/>
                            <w:spacing w:val="-10"/>
                            <w:sz w:val="19"/>
                          </w:rPr>
                          <w:t> </w:t>
                        </w:r>
                        <w:r>
                          <w:rPr>
                            <w:color w:val="231F20"/>
                            <w:sz w:val="19"/>
                          </w:rPr>
                          <w:t>of</w:t>
                        </w:r>
                        <w:r>
                          <w:rPr>
                            <w:color w:val="231F20"/>
                            <w:spacing w:val="-9"/>
                            <w:sz w:val="19"/>
                          </w:rPr>
                          <w:t> </w:t>
                        </w:r>
                        <w:r>
                          <w:rPr>
                            <w:color w:val="231F20"/>
                            <w:sz w:val="19"/>
                          </w:rPr>
                          <w:t>$2,500,</w:t>
                        </w:r>
                        <w:r>
                          <w:rPr>
                            <w:color w:val="231F20"/>
                            <w:spacing w:val="-10"/>
                            <w:sz w:val="19"/>
                          </w:rPr>
                          <w:t> </w:t>
                        </w:r>
                        <w:r>
                          <w:rPr>
                            <w:color w:val="231F20"/>
                            <w:sz w:val="19"/>
                          </w:rPr>
                          <w:t>$3,000,</w:t>
                        </w:r>
                        <w:r>
                          <w:rPr>
                            <w:color w:val="231F20"/>
                            <w:spacing w:val="-9"/>
                            <w:sz w:val="19"/>
                          </w:rPr>
                          <w:t> </w:t>
                        </w:r>
                        <w:r>
                          <w:rPr>
                            <w:color w:val="231F20"/>
                            <w:sz w:val="19"/>
                          </w:rPr>
                          <w:t>and</w:t>
                        </w:r>
                        <w:r>
                          <w:rPr>
                            <w:color w:val="231F20"/>
                            <w:spacing w:val="-10"/>
                            <w:sz w:val="19"/>
                          </w:rPr>
                          <w:t> </w:t>
                        </w:r>
                        <w:r>
                          <w:rPr>
                            <w:color w:val="231F20"/>
                            <w:sz w:val="19"/>
                          </w:rPr>
                          <w:t>$3,500</w:t>
                        </w:r>
                        <w:r>
                          <w:rPr>
                            <w:color w:val="231F20"/>
                            <w:spacing w:val="-10"/>
                            <w:sz w:val="19"/>
                          </w:rPr>
                          <w:t> </w:t>
                        </w:r>
                        <w:r>
                          <w:rPr>
                            <w:color w:val="231F20"/>
                            <w:sz w:val="19"/>
                          </w:rPr>
                          <w:t>in</w:t>
                        </w:r>
                        <w:r>
                          <w:rPr>
                            <w:color w:val="231F20"/>
                            <w:spacing w:val="-9"/>
                            <w:sz w:val="19"/>
                          </w:rPr>
                          <w:t> </w:t>
                        </w:r>
                        <w:r>
                          <w:rPr>
                            <w:color w:val="231F20"/>
                            <w:sz w:val="19"/>
                          </w:rPr>
                          <w:t>each</w:t>
                        </w:r>
                        <w:r>
                          <w:rPr>
                            <w:color w:val="231F20"/>
                            <w:spacing w:val="-10"/>
                            <w:sz w:val="19"/>
                          </w:rPr>
                          <w:t> </w:t>
                        </w:r>
                        <w:r>
                          <w:rPr>
                            <w:color w:val="231F20"/>
                            <w:spacing w:val="-2"/>
                            <w:sz w:val="19"/>
                          </w:rPr>
                          <w:t>year.</w:t>
                        </w:r>
                      </w:p>
                      <w:p>
                        <w:pPr>
                          <w:pStyle w:val="TableParagraph"/>
                          <w:spacing w:before="160"/>
                          <w:ind w:left="-5"/>
                          <w:rPr>
                            <w:rFonts w:ascii="Arial"/>
                            <w:b/>
                            <w:i/>
                            <w:sz w:val="19"/>
                          </w:rPr>
                        </w:pPr>
                        <w:r>
                          <w:rPr>
                            <w:rFonts w:ascii="Arial"/>
                            <w:b/>
                            <w:i/>
                            <w:color w:val="231F20"/>
                            <w:spacing w:val="-2"/>
                            <w:sz w:val="19"/>
                          </w:rPr>
                          <w:t>Required:</w:t>
                        </w:r>
                      </w:p>
                      <w:p>
                        <w:pPr>
                          <w:pStyle w:val="TableParagraph"/>
                          <w:spacing w:line="259" w:lineRule="auto" w:before="39"/>
                          <w:ind w:left="-5" w:right="44"/>
                          <w:rPr>
                            <w:sz w:val="19"/>
                          </w:rPr>
                        </w:pPr>
                        <w:r>
                          <w:rPr>
                            <w:color w:val="231F20"/>
                            <w:sz w:val="19"/>
                          </w:rPr>
                          <w:t>Make</w:t>
                        </w:r>
                        <w:r>
                          <w:rPr>
                            <w:color w:val="231F20"/>
                            <w:spacing w:val="-6"/>
                            <w:sz w:val="19"/>
                          </w:rPr>
                          <w:t> </w:t>
                        </w:r>
                        <w:r>
                          <w:rPr>
                            <w:color w:val="231F20"/>
                            <w:sz w:val="19"/>
                          </w:rPr>
                          <w:t>a</w:t>
                        </w:r>
                        <w:r>
                          <w:rPr>
                            <w:color w:val="231F20"/>
                            <w:spacing w:val="-6"/>
                            <w:sz w:val="19"/>
                          </w:rPr>
                          <w:t> </w:t>
                        </w:r>
                        <w:r>
                          <w:rPr>
                            <w:color w:val="231F20"/>
                            <w:sz w:val="19"/>
                          </w:rPr>
                          <w:t>prediction</w:t>
                        </w:r>
                        <w:r>
                          <w:rPr>
                            <w:color w:val="231F20"/>
                            <w:spacing w:val="-6"/>
                            <w:sz w:val="19"/>
                          </w:rPr>
                          <w:t> </w:t>
                        </w:r>
                        <w:r>
                          <w:rPr>
                            <w:color w:val="231F20"/>
                            <w:sz w:val="19"/>
                          </w:rPr>
                          <w:t>as</w:t>
                        </w:r>
                        <w:r>
                          <w:rPr>
                            <w:color w:val="231F20"/>
                            <w:spacing w:val="-6"/>
                            <w:sz w:val="19"/>
                          </w:rPr>
                          <w:t> </w:t>
                        </w:r>
                        <w:r>
                          <w:rPr>
                            <w:color w:val="231F20"/>
                            <w:sz w:val="19"/>
                          </w:rPr>
                          <w:t>to</w:t>
                        </w:r>
                        <w:r>
                          <w:rPr>
                            <w:color w:val="231F20"/>
                            <w:spacing w:val="-6"/>
                            <w:sz w:val="19"/>
                          </w:rPr>
                          <w:t> </w:t>
                        </w:r>
                        <w:r>
                          <w:rPr>
                            <w:color w:val="231F20"/>
                            <w:sz w:val="19"/>
                          </w:rPr>
                          <w:t>which</w:t>
                        </w:r>
                        <w:r>
                          <w:rPr>
                            <w:color w:val="231F20"/>
                            <w:spacing w:val="-6"/>
                            <w:sz w:val="19"/>
                          </w:rPr>
                          <w:t> </w:t>
                        </w:r>
                        <w:r>
                          <w:rPr>
                            <w:color w:val="231F20"/>
                            <w:sz w:val="19"/>
                          </w:rPr>
                          <w:t>firm</w:t>
                        </w:r>
                        <w:r>
                          <w:rPr>
                            <w:color w:val="231F20"/>
                            <w:spacing w:val="-6"/>
                            <w:sz w:val="19"/>
                          </w:rPr>
                          <w:t> </w:t>
                        </w:r>
                        <w:r>
                          <w:rPr>
                            <w:color w:val="231F20"/>
                            <w:sz w:val="19"/>
                          </w:rPr>
                          <w:t>will</w:t>
                        </w:r>
                        <w:r>
                          <w:rPr>
                            <w:color w:val="231F20"/>
                            <w:spacing w:val="-6"/>
                            <w:sz w:val="19"/>
                          </w:rPr>
                          <w:t> </w:t>
                        </w:r>
                        <w:r>
                          <w:rPr>
                            <w:color w:val="231F20"/>
                            <w:sz w:val="19"/>
                          </w:rPr>
                          <w:t>have</w:t>
                        </w:r>
                        <w:r>
                          <w:rPr>
                            <w:color w:val="231F20"/>
                            <w:spacing w:val="-6"/>
                            <w:sz w:val="19"/>
                          </w:rPr>
                          <w:t> </w:t>
                        </w:r>
                        <w:r>
                          <w:rPr>
                            <w:color w:val="231F20"/>
                            <w:sz w:val="19"/>
                          </w:rPr>
                          <w:t>the</w:t>
                        </w:r>
                        <w:r>
                          <w:rPr>
                            <w:color w:val="231F20"/>
                            <w:spacing w:val="-6"/>
                            <w:sz w:val="19"/>
                          </w:rPr>
                          <w:t> </w:t>
                        </w:r>
                        <w:r>
                          <w:rPr>
                            <w:color w:val="231F20"/>
                            <w:sz w:val="19"/>
                          </w:rPr>
                          <w:t>higher</w:t>
                        </w:r>
                        <w:r>
                          <w:rPr>
                            <w:color w:val="231F20"/>
                            <w:spacing w:val="-6"/>
                            <w:sz w:val="19"/>
                          </w:rPr>
                          <w:t> </w:t>
                        </w:r>
                        <w:r>
                          <w:rPr>
                            <w:color w:val="231F20"/>
                            <w:sz w:val="19"/>
                          </w:rPr>
                          <w:t>ratio</w:t>
                        </w:r>
                        <w:r>
                          <w:rPr>
                            <w:color w:val="231F20"/>
                            <w:spacing w:val="-6"/>
                            <w:sz w:val="19"/>
                          </w:rPr>
                          <w:t> </w:t>
                        </w:r>
                        <w:r>
                          <w:rPr>
                            <w:color w:val="231F20"/>
                            <w:sz w:val="19"/>
                          </w:rPr>
                          <w:t>of</w:t>
                        </w:r>
                        <w:r>
                          <w:rPr>
                            <w:color w:val="231F20"/>
                            <w:spacing w:val="-6"/>
                            <w:sz w:val="19"/>
                          </w:rPr>
                          <w:t> </w:t>
                        </w:r>
                        <w:r>
                          <w:rPr>
                            <w:color w:val="231F20"/>
                            <w:sz w:val="19"/>
                          </w:rPr>
                          <w:t>cash</w:t>
                        </w:r>
                        <w:r>
                          <w:rPr>
                            <w:color w:val="231F20"/>
                            <w:spacing w:val="-6"/>
                            <w:sz w:val="19"/>
                          </w:rPr>
                          <w:t> </w:t>
                        </w:r>
                        <w:r>
                          <w:rPr>
                            <w:color w:val="231F20"/>
                            <w:sz w:val="19"/>
                          </w:rPr>
                          <w:t>to</w:t>
                        </w:r>
                        <w:r>
                          <w:rPr>
                            <w:color w:val="231F20"/>
                            <w:spacing w:val="-6"/>
                            <w:sz w:val="19"/>
                          </w:rPr>
                          <w:t> </w:t>
                        </w:r>
                        <w:r>
                          <w:rPr>
                            <w:color w:val="231F20"/>
                            <w:sz w:val="19"/>
                          </w:rPr>
                          <w:t>noncash</w:t>
                        </w:r>
                        <w:r>
                          <w:rPr>
                            <w:color w:val="231F20"/>
                            <w:spacing w:val="-6"/>
                            <w:sz w:val="19"/>
                          </w:rPr>
                          <w:t> </w:t>
                        </w:r>
                        <w:r>
                          <w:rPr>
                            <w:color w:val="231F20"/>
                            <w:sz w:val="19"/>
                          </w:rPr>
                          <w:t>assets</w:t>
                        </w:r>
                        <w:r>
                          <w:rPr>
                            <w:color w:val="231F20"/>
                            <w:spacing w:val="-6"/>
                            <w:sz w:val="19"/>
                          </w:rPr>
                          <w:t> </w:t>
                        </w:r>
                        <w:r>
                          <w:rPr>
                            <w:color w:val="231F20"/>
                            <w:sz w:val="19"/>
                          </w:rPr>
                          <w:t>at</w:t>
                        </w:r>
                        <w:r>
                          <w:rPr>
                            <w:color w:val="231F20"/>
                            <w:spacing w:val="-6"/>
                            <w:sz w:val="19"/>
                          </w:rPr>
                          <w:t> </w:t>
                        </w:r>
                        <w:r>
                          <w:rPr>
                            <w:color w:val="231F20"/>
                            <w:sz w:val="19"/>
                          </w:rPr>
                          <w:t>the end of year 3.</w:t>
                        </w:r>
                      </w:p>
                    </w:tc>
                  </w:tr>
                </w:tbl>
                <w:p>
                  <w:pPr>
                    <w:pStyle w:val="BodyText"/>
                  </w:pPr>
                </w:p>
              </w:txbxContent>
            </v:textbox>
            <w10:wrap type="topAndBottom"/>
          </v:shape>
        </w:pict>
      </w:r>
      <w:r>
        <w:rPr/>
        <w:pict>
          <v:shape style="position:absolute;margin-left:468.25pt;margin-top:9.117797pt;width:95.5pt;height:680.5pt;mso-position-horizontal-relative:page;mso-position-vertical-relative:paragraph;z-index:-15673344;mso-wrap-distance-left:0;mso-wrap-distance-right:0" type="#_x0000_t202" id="docshape998" filled="false" stroked="true" strokeweight=".5pt" strokecolor="#939598">
            <v:textbox inset="0,0,0,0">
              <w:txbxContent>
                <w:p>
                  <w:pPr>
                    <w:pStyle w:val="BodyText"/>
                    <w:rPr>
                      <w:rFonts w:ascii="Proxima Nova Rg"/>
                      <w:b/>
                      <w:sz w:val="22"/>
                    </w:rPr>
                  </w:pPr>
                </w:p>
                <w:p>
                  <w:pPr>
                    <w:pStyle w:val="BodyText"/>
                    <w:rPr>
                      <w:rFonts w:ascii="Proxima Nova Rg"/>
                      <w:b/>
                      <w:sz w:val="22"/>
                    </w:rPr>
                  </w:pPr>
                </w:p>
                <w:p>
                  <w:pPr>
                    <w:pStyle w:val="BodyText"/>
                    <w:rPr>
                      <w:rFonts w:ascii="Proxima Nova Rg"/>
                      <w:b/>
                      <w:sz w:val="22"/>
                    </w:rPr>
                  </w:pPr>
                </w:p>
                <w:p>
                  <w:pPr>
                    <w:pStyle w:val="BodyText"/>
                    <w:rPr>
                      <w:rFonts w:ascii="Proxima Nova Rg"/>
                      <w:b/>
                      <w:sz w:val="22"/>
                    </w:rPr>
                  </w:pPr>
                </w:p>
                <w:p>
                  <w:pPr>
                    <w:pStyle w:val="BodyText"/>
                    <w:rPr>
                      <w:rFonts w:ascii="Proxima Nova Rg"/>
                      <w:b/>
                      <w:sz w:val="22"/>
                    </w:rPr>
                  </w:pPr>
                </w:p>
                <w:p>
                  <w:pPr>
                    <w:pStyle w:val="BodyText"/>
                    <w:rPr>
                      <w:rFonts w:ascii="Proxima Nova Rg"/>
                      <w:b/>
                      <w:sz w:val="22"/>
                    </w:rPr>
                  </w:pPr>
                </w:p>
                <w:p>
                  <w:pPr>
                    <w:pStyle w:val="BodyText"/>
                    <w:rPr>
                      <w:rFonts w:ascii="Proxima Nova Rg"/>
                      <w:b/>
                      <w:sz w:val="22"/>
                    </w:rPr>
                  </w:pPr>
                </w:p>
                <w:p>
                  <w:pPr>
                    <w:pStyle w:val="BodyText"/>
                    <w:rPr>
                      <w:rFonts w:ascii="Proxima Nova Rg"/>
                      <w:b/>
                      <w:sz w:val="22"/>
                    </w:rPr>
                  </w:pPr>
                </w:p>
                <w:p>
                  <w:pPr>
                    <w:pStyle w:val="BodyText"/>
                    <w:rPr>
                      <w:rFonts w:ascii="Proxima Nova Rg"/>
                      <w:b/>
                      <w:sz w:val="22"/>
                    </w:rPr>
                  </w:pPr>
                </w:p>
                <w:p>
                  <w:pPr>
                    <w:pStyle w:val="BodyText"/>
                    <w:rPr>
                      <w:rFonts w:ascii="Proxima Nova Rg"/>
                      <w:b/>
                      <w:sz w:val="22"/>
                    </w:rPr>
                  </w:pPr>
                </w:p>
                <w:p>
                  <w:pPr>
                    <w:pStyle w:val="BodyText"/>
                    <w:rPr>
                      <w:rFonts w:ascii="Proxima Nova Rg"/>
                      <w:b/>
                      <w:sz w:val="22"/>
                    </w:rPr>
                  </w:pPr>
                </w:p>
                <w:p>
                  <w:pPr>
                    <w:pStyle w:val="BodyText"/>
                    <w:spacing w:before="1"/>
                    <w:rPr>
                      <w:rFonts w:ascii="Proxima Nova Rg"/>
                      <w:b/>
                      <w:sz w:val="30"/>
                    </w:rPr>
                  </w:pPr>
                </w:p>
                <w:p>
                  <w:pPr>
                    <w:spacing w:line="213" w:lineRule="auto" w:before="0"/>
                    <w:ind w:left="-10" w:right="0" w:firstLine="0"/>
                    <w:jc w:val="left"/>
                    <w:rPr>
                      <w:rFonts w:ascii="Arial Black" w:hAnsi="Arial Black"/>
                      <w:sz w:val="16"/>
                    </w:rPr>
                  </w:pPr>
                  <w:r>
                    <w:rPr>
                      <w:rFonts w:ascii="Arial Black" w:hAnsi="Arial Black"/>
                      <w:color w:val="231F20"/>
                      <w:spacing w:val="-2"/>
                      <w:w w:val="80"/>
                      <w:sz w:val="16"/>
                    </w:rPr>
                    <w:t>Calculate investing </w:t>
                  </w:r>
                  <w:r>
                    <w:rPr>
                      <w:rFonts w:ascii="Arial Black" w:hAnsi="Arial Black"/>
                      <w:color w:val="231F20"/>
                      <w:spacing w:val="-2"/>
                      <w:w w:val="80"/>
                      <w:sz w:val="16"/>
                    </w:rPr>
                    <w:t>cash </w:t>
                  </w:r>
                  <w:r>
                    <w:rPr>
                      <w:rFonts w:ascii="Arial Black" w:hAnsi="Arial Black"/>
                      <w:color w:val="231F20"/>
                      <w:w w:val="90"/>
                      <w:sz w:val="16"/>
                    </w:rPr>
                    <w:t>flows</w:t>
                  </w:r>
                  <w:r>
                    <w:rPr>
                      <w:rFonts w:ascii="Arial Black" w:hAnsi="Arial Black"/>
                      <w:color w:val="231F20"/>
                      <w:spacing w:val="-8"/>
                      <w:w w:val="90"/>
                      <w:sz w:val="16"/>
                    </w:rPr>
                    <w:t> </w:t>
                  </w:r>
                  <w:r>
                    <w:rPr>
                      <w:rFonts w:ascii="Arial Black" w:hAnsi="Arial Black"/>
                      <w:color w:val="7F2654"/>
                      <w:w w:val="90"/>
                      <w:sz w:val="16"/>
                    </w:rPr>
                    <w:t>(LO4–7)</w:t>
                  </w:r>
                </w:p>
                <w:p>
                  <w:pPr>
                    <w:pStyle w:val="BodyText"/>
                    <w:rPr>
                      <w:rFonts w:ascii="Arial Black"/>
                      <w:sz w:val="22"/>
                    </w:rPr>
                  </w:pPr>
                </w:p>
                <w:p>
                  <w:pPr>
                    <w:pStyle w:val="BodyText"/>
                    <w:spacing w:before="10"/>
                    <w:rPr>
                      <w:rFonts w:ascii="Arial Black"/>
                      <w:sz w:val="20"/>
                    </w:rPr>
                  </w:pPr>
                </w:p>
                <w:p>
                  <w:pPr>
                    <w:spacing w:line="213" w:lineRule="auto" w:before="0"/>
                    <w:ind w:left="-10" w:right="160" w:firstLine="0"/>
                    <w:jc w:val="left"/>
                    <w:rPr>
                      <w:rFonts w:ascii="Arial Black" w:hAnsi="Arial Black"/>
                      <w:sz w:val="16"/>
                    </w:rPr>
                  </w:pPr>
                  <w:r>
                    <w:rPr>
                      <w:rFonts w:ascii="Arial Black" w:hAnsi="Arial Black"/>
                      <w:color w:val="231F20"/>
                      <w:w w:val="80"/>
                      <w:sz w:val="16"/>
                    </w:rPr>
                    <w:t>Calculate</w:t>
                  </w:r>
                  <w:r>
                    <w:rPr>
                      <w:rFonts w:ascii="Arial Black" w:hAnsi="Arial Black"/>
                      <w:color w:val="231F20"/>
                      <w:spacing w:val="-3"/>
                      <w:w w:val="80"/>
                      <w:sz w:val="16"/>
                    </w:rPr>
                    <w:t> </w:t>
                  </w:r>
                  <w:r>
                    <w:rPr>
                      <w:rFonts w:ascii="Arial Black" w:hAnsi="Arial Black"/>
                      <w:color w:val="231F20"/>
                      <w:w w:val="80"/>
                      <w:sz w:val="16"/>
                    </w:rPr>
                    <w:t>financing</w:t>
                  </w:r>
                  <w:r>
                    <w:rPr>
                      <w:rFonts w:ascii="Arial Black" w:hAnsi="Arial Black"/>
                      <w:color w:val="231F20"/>
                      <w:spacing w:val="-3"/>
                      <w:w w:val="80"/>
                      <w:sz w:val="16"/>
                    </w:rPr>
                    <w:t> </w:t>
                  </w:r>
                  <w:r>
                    <w:rPr>
                      <w:rFonts w:ascii="Arial Black" w:hAnsi="Arial Black"/>
                      <w:color w:val="231F20"/>
                      <w:w w:val="80"/>
                      <w:sz w:val="16"/>
                    </w:rPr>
                    <w:t>cash </w:t>
                  </w:r>
                  <w:r>
                    <w:rPr>
                      <w:rFonts w:ascii="Arial Black" w:hAnsi="Arial Black"/>
                      <w:color w:val="231F20"/>
                      <w:w w:val="90"/>
                      <w:sz w:val="16"/>
                    </w:rPr>
                    <w:t>flows</w:t>
                  </w:r>
                  <w:r>
                    <w:rPr>
                      <w:rFonts w:ascii="Arial Black" w:hAnsi="Arial Black"/>
                      <w:color w:val="231F20"/>
                      <w:spacing w:val="-8"/>
                      <w:w w:val="90"/>
                      <w:sz w:val="16"/>
                    </w:rPr>
                    <w:t> </w:t>
                  </w:r>
                  <w:r>
                    <w:rPr>
                      <w:rFonts w:ascii="Arial Black" w:hAnsi="Arial Black"/>
                      <w:color w:val="7F2654"/>
                      <w:w w:val="90"/>
                      <w:sz w:val="16"/>
                    </w:rPr>
                    <w:t>(LO4–7)</w:t>
                  </w:r>
                </w:p>
                <w:p>
                  <w:pPr>
                    <w:pStyle w:val="BodyText"/>
                    <w:rPr>
                      <w:rFonts w:ascii="Arial Black"/>
                      <w:sz w:val="22"/>
                    </w:rPr>
                  </w:pPr>
                </w:p>
                <w:p>
                  <w:pPr>
                    <w:pStyle w:val="BodyText"/>
                    <w:spacing w:before="6"/>
                    <w:rPr>
                      <w:rFonts w:ascii="Arial Black"/>
                      <w:sz w:val="20"/>
                    </w:rPr>
                  </w:pPr>
                </w:p>
                <w:p>
                  <w:pPr>
                    <w:spacing w:line="213" w:lineRule="auto" w:before="0"/>
                    <w:ind w:left="-10" w:right="273" w:firstLine="0"/>
                    <w:jc w:val="left"/>
                    <w:rPr>
                      <w:rFonts w:ascii="Arial Black" w:hAnsi="Arial Black"/>
                      <w:sz w:val="16"/>
                    </w:rPr>
                  </w:pPr>
                  <w:r>
                    <w:rPr>
                      <w:rFonts w:ascii="Arial Black" w:hAnsi="Arial Black"/>
                      <w:color w:val="231F20"/>
                      <w:w w:val="80"/>
                      <w:sz w:val="16"/>
                    </w:rPr>
                    <w:t>Compare</w:t>
                  </w:r>
                  <w:r>
                    <w:rPr>
                      <w:rFonts w:ascii="Arial Black" w:hAnsi="Arial Black"/>
                      <w:color w:val="231F20"/>
                      <w:spacing w:val="-3"/>
                      <w:w w:val="80"/>
                      <w:sz w:val="16"/>
                    </w:rPr>
                    <w:t> </w:t>
                  </w:r>
                  <w:r>
                    <w:rPr>
                      <w:rFonts w:ascii="Arial Black" w:hAnsi="Arial Black"/>
                      <w:color w:val="231F20"/>
                      <w:w w:val="80"/>
                      <w:sz w:val="16"/>
                    </w:rPr>
                    <w:t>operating </w:t>
                  </w:r>
                  <w:r>
                    <w:rPr>
                      <w:rFonts w:ascii="Arial Black" w:hAnsi="Arial Black"/>
                      <w:color w:val="231F20"/>
                      <w:w w:val="90"/>
                      <w:sz w:val="16"/>
                    </w:rPr>
                    <w:t>cash</w:t>
                  </w:r>
                  <w:r>
                    <w:rPr>
                      <w:rFonts w:ascii="Arial Black" w:hAnsi="Arial Black"/>
                      <w:color w:val="231F20"/>
                      <w:spacing w:val="-4"/>
                      <w:w w:val="90"/>
                      <w:sz w:val="16"/>
                    </w:rPr>
                    <w:t> </w:t>
                  </w:r>
                  <w:r>
                    <w:rPr>
                      <w:rFonts w:ascii="Arial Black" w:hAnsi="Arial Black"/>
                      <w:color w:val="231F20"/>
                      <w:w w:val="90"/>
                      <w:sz w:val="16"/>
                    </w:rPr>
                    <w:t>flows</w:t>
                  </w:r>
                  <w:r>
                    <w:rPr>
                      <w:rFonts w:ascii="Arial Black" w:hAnsi="Arial Black"/>
                      <w:color w:val="231F20"/>
                      <w:spacing w:val="-4"/>
                      <w:w w:val="90"/>
                      <w:sz w:val="16"/>
                    </w:rPr>
                    <w:t> </w:t>
                  </w:r>
                  <w:r>
                    <w:rPr>
                      <w:rFonts w:ascii="Arial Black" w:hAnsi="Arial Black"/>
                      <w:color w:val="231F20"/>
                      <w:w w:val="90"/>
                      <w:sz w:val="16"/>
                    </w:rPr>
                    <w:t>to</w:t>
                  </w:r>
                  <w:r>
                    <w:rPr>
                      <w:rFonts w:ascii="Arial Black" w:hAnsi="Arial Black"/>
                      <w:color w:val="231F20"/>
                      <w:spacing w:val="-4"/>
                      <w:w w:val="90"/>
                      <w:sz w:val="16"/>
                    </w:rPr>
                    <w:t> </w:t>
                  </w:r>
                  <w:r>
                    <w:rPr>
                      <w:rFonts w:ascii="Arial Black" w:hAnsi="Arial Black"/>
                      <w:color w:val="231F20"/>
                      <w:w w:val="90"/>
                      <w:sz w:val="16"/>
                    </w:rPr>
                    <w:t>net income</w:t>
                  </w:r>
                  <w:r>
                    <w:rPr>
                      <w:rFonts w:ascii="Arial Black" w:hAnsi="Arial Black"/>
                      <w:color w:val="231F20"/>
                      <w:spacing w:val="-8"/>
                      <w:w w:val="90"/>
                      <w:sz w:val="16"/>
                    </w:rPr>
                    <w:t> </w:t>
                  </w:r>
                  <w:r>
                    <w:rPr>
                      <w:rFonts w:ascii="Arial Black" w:hAnsi="Arial Black"/>
                      <w:color w:val="7F2654"/>
                      <w:w w:val="90"/>
                      <w:sz w:val="16"/>
                    </w:rPr>
                    <w:t>(LO4–7)</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spacing w:line="213" w:lineRule="auto" w:before="156"/>
                    <w:ind w:left="-10" w:right="-29" w:firstLine="0"/>
                    <w:jc w:val="left"/>
                    <w:rPr>
                      <w:rFonts w:ascii="Arial Black" w:hAnsi="Arial Black"/>
                      <w:sz w:val="16"/>
                    </w:rPr>
                  </w:pPr>
                  <w:r>
                    <w:rPr>
                      <w:rFonts w:ascii="Arial Black" w:hAnsi="Arial Black"/>
                      <w:color w:val="231F20"/>
                      <w:w w:val="85"/>
                      <w:sz w:val="16"/>
                    </w:rPr>
                    <w:t>Analyze the ratio of cash </w:t>
                  </w:r>
                  <w:r>
                    <w:rPr>
                      <w:rFonts w:ascii="Arial Black" w:hAnsi="Arial Black"/>
                      <w:color w:val="231F20"/>
                      <w:spacing w:val="-2"/>
                      <w:w w:val="85"/>
                      <w:sz w:val="16"/>
                    </w:rPr>
                    <w:t>to</w:t>
                  </w:r>
                  <w:r>
                    <w:rPr>
                      <w:rFonts w:ascii="Arial Black" w:hAnsi="Arial Black"/>
                      <w:color w:val="231F20"/>
                      <w:spacing w:val="-7"/>
                      <w:w w:val="85"/>
                      <w:sz w:val="16"/>
                    </w:rPr>
                    <w:t> </w:t>
                  </w:r>
                  <w:r>
                    <w:rPr>
                      <w:rFonts w:ascii="Arial Black" w:hAnsi="Arial Black"/>
                      <w:color w:val="231F20"/>
                      <w:spacing w:val="-2"/>
                      <w:w w:val="85"/>
                      <w:sz w:val="16"/>
                    </w:rPr>
                    <w:t>noncash</w:t>
                  </w:r>
                  <w:r>
                    <w:rPr>
                      <w:rFonts w:ascii="Arial Black" w:hAnsi="Arial Black"/>
                      <w:color w:val="231F20"/>
                      <w:spacing w:val="-7"/>
                      <w:w w:val="85"/>
                      <w:sz w:val="16"/>
                    </w:rPr>
                    <w:t> </w:t>
                  </w:r>
                  <w:r>
                    <w:rPr>
                      <w:rFonts w:ascii="Arial Black" w:hAnsi="Arial Black"/>
                      <w:color w:val="231F20"/>
                      <w:spacing w:val="-2"/>
                      <w:w w:val="85"/>
                      <w:sz w:val="16"/>
                    </w:rPr>
                    <w:t>assets</w:t>
                  </w:r>
                  <w:r>
                    <w:rPr>
                      <w:rFonts w:ascii="Arial Black" w:hAnsi="Arial Black"/>
                      <w:color w:val="231F20"/>
                      <w:spacing w:val="-7"/>
                      <w:w w:val="85"/>
                      <w:sz w:val="16"/>
                    </w:rPr>
                    <w:t> </w:t>
                  </w:r>
                  <w:r>
                    <w:rPr>
                      <w:rFonts w:ascii="Arial Black" w:hAnsi="Arial Black"/>
                      <w:color w:val="7F2654"/>
                      <w:spacing w:val="-2"/>
                      <w:w w:val="85"/>
                      <w:sz w:val="16"/>
                    </w:rPr>
                    <w:t>(LO4–8)</w:t>
                  </w:r>
                </w:p>
              </w:txbxContent>
            </v:textbox>
            <v:stroke dashstyle="solid"/>
            <w10:wrap type="topAndBottom"/>
          </v:shape>
        </w:pict>
      </w:r>
    </w:p>
    <w:p>
      <w:pPr>
        <w:spacing w:after="0"/>
        <w:rPr>
          <w:rFonts w:ascii="Proxima Nova Rg"/>
          <w:sz w:val="12"/>
        </w:rPr>
        <w:sectPr>
          <w:pgSz w:w="12240" w:h="15660"/>
          <w:pgMar w:top="60" w:bottom="280" w:left="840" w:right="840"/>
          <w:pgBorders w:offsetFrom="page">
            <w:top w:val="single" w:color="939598" w:space="18" w:sz="4"/>
            <w:left w:val="single" w:color="939598" w:space="18" w:sz="4"/>
            <w:bottom w:val="single" w:color="939598" w:space="18" w:sz="4"/>
            <w:right w:val="single" w:color="939598" w:space="18" w:sz="4"/>
          </w:pgBorders>
        </w:sectPr>
      </w:pPr>
    </w:p>
    <w:p>
      <w:pPr>
        <w:tabs>
          <w:tab w:pos="2279" w:val="left" w:leader="none"/>
        </w:tabs>
        <w:spacing w:before="90"/>
        <w:ind w:left="120" w:right="0" w:firstLine="0"/>
        <w:jc w:val="left"/>
        <w:rPr>
          <w:rFonts w:ascii="Arial Black"/>
          <w:sz w:val="16"/>
        </w:rPr>
      </w:pPr>
      <w:r>
        <w:rPr/>
        <w:pict>
          <v:group style="position:absolute;margin-left:0pt;margin-top:0pt;width:612pt;height:783pt;mso-position-horizontal-relative:page;mso-position-vertical-relative:page;z-index:-18868224" id="docshapegroup999" coordorigin="0,0" coordsize="12240,15660">
            <v:rect style="position:absolute;left:0;top:0;width:720;height:15660" id="docshape1000" filled="true" fillcolor="#336929" stroked="false">
              <v:fill type="solid"/>
            </v:rect>
            <v:shape style="position:absolute;left:5;top:5;width:12230;height:15650" id="docshape1001" coordorigin="5,5" coordsize="12230,15650" path="m5,15655l12235,15655,12235,5,5,5,5,15655xm965,14815l2875,14815,2875,1205,965,1205,965,14815xe" filled="false" stroked="true" strokeweight=".5pt" strokecolor="#939598">
              <v:path arrowok="t"/>
              <v:stroke dashstyle="solid"/>
            </v:shape>
            <v:shape style="position:absolute;left:967;top:1200;width:7800;height:502" id="docshape1002" coordorigin="967,1200" coordsize="7800,502" path="m8607,1200l1127,1200,1035,1203,987,1220,970,1268,967,1360,967,1542,970,1634,987,1682,1035,1699,1127,1702,8607,1702,8700,1699,8747,1682,8765,1634,8767,1542,8767,1360,8765,1268,8747,1220,8700,1203,8607,1200xe" filled="true" fillcolor="#0c7d9c" stroked="false">
              <v:path arrowok="t"/>
              <v:fill type="solid"/>
            </v:shape>
            <w10:wrap type="none"/>
          </v:group>
        </w:pict>
      </w:r>
      <w:r>
        <w:rPr/>
        <w:pict>
          <v:shape style="position:absolute;margin-left:155.5pt;margin-top:60pt;width:396.15pt;height:680.85pt;mso-position-horizontal-relative:page;mso-position-vertical-relative:page;z-index:15787008" type="#_x0000_t202" id="docshape1003" filled="false" stroked="false">
            <v:textbox inset="0,0,0,0">
              <w:txbxContent>
                <w:tbl>
                  <w:tblPr>
                    <w:tblW w:w="0" w:type="auto"/>
                    <w:jc w:val="left"/>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37"/>
                    <w:gridCol w:w="1134"/>
                    <w:gridCol w:w="997"/>
                    <w:gridCol w:w="783"/>
                    <w:gridCol w:w="780"/>
                    <w:gridCol w:w="1044"/>
                    <w:gridCol w:w="223"/>
                  </w:tblGrid>
                  <w:tr>
                    <w:trPr>
                      <w:trHeight w:val="5982" w:hRule="atLeast"/>
                    </w:trPr>
                    <w:tc>
                      <w:tcPr>
                        <w:tcW w:w="7675" w:type="dxa"/>
                        <w:gridSpan w:val="6"/>
                        <w:tcBorders>
                          <w:top w:val="single" w:sz="4" w:space="0" w:color="939598"/>
                          <w:left w:val="single" w:sz="4" w:space="0" w:color="939598"/>
                          <w:bottom w:val="single" w:sz="18" w:space="0" w:color="E7A922"/>
                          <w:right w:val="single" w:sz="4" w:space="0" w:color="939598"/>
                        </w:tcBorders>
                      </w:tcPr>
                      <w:p>
                        <w:pPr>
                          <w:pStyle w:val="TableParagraph"/>
                          <w:spacing w:before="108"/>
                          <w:ind w:right="-29"/>
                          <w:jc w:val="right"/>
                          <w:rPr>
                            <w:rFonts w:ascii="Trebuchet MS" w:hAnsi="Trebuchet MS"/>
                            <w:b/>
                            <w:sz w:val="10"/>
                          </w:rPr>
                        </w:pPr>
                        <w:r>
                          <w:rPr>
                            <w:rFonts w:ascii="Trebuchet MS" w:hAnsi="Trebuchet MS"/>
                            <w:b/>
                            <w:color w:val="231F20"/>
                            <w:w w:val="73"/>
                            <w:sz w:val="10"/>
                          </w:rPr>
                          <w:t>®</w:t>
                        </w:r>
                      </w:p>
                      <w:p>
                        <w:pPr>
                          <w:pStyle w:val="TableParagraph"/>
                          <w:rPr>
                            <w:rFonts w:ascii="Arial Black"/>
                            <w:sz w:val="14"/>
                          </w:rPr>
                        </w:pPr>
                      </w:p>
                      <w:p>
                        <w:pPr>
                          <w:pStyle w:val="TableParagraph"/>
                          <w:spacing w:before="12"/>
                          <w:rPr>
                            <w:rFonts w:ascii="Arial Black"/>
                            <w:sz w:val="14"/>
                          </w:rPr>
                        </w:pPr>
                      </w:p>
                      <w:p>
                        <w:pPr>
                          <w:pStyle w:val="TableParagraph"/>
                          <w:spacing w:line="256" w:lineRule="auto" w:before="1"/>
                          <w:ind w:left="5" w:right="-14"/>
                          <w:rPr>
                            <w:sz w:val="19"/>
                          </w:rPr>
                        </w:pPr>
                        <w:r>
                          <w:rPr>
                            <w:rFonts w:ascii="Arial Black" w:hAnsi="Arial Black"/>
                            <w:color w:val="7F2654"/>
                            <w:sz w:val="19"/>
                          </w:rPr>
                          <w:t>P4–1A</w:t>
                        </w:r>
                        <w:r>
                          <w:rPr>
                            <w:rFonts w:ascii="Arial Black" w:hAnsi="Arial Black"/>
                            <w:color w:val="7F2654"/>
                            <w:spacing w:val="-16"/>
                            <w:sz w:val="19"/>
                          </w:rPr>
                          <w:t> </w:t>
                        </w:r>
                        <w:r>
                          <w:rPr>
                            <w:color w:val="231F20"/>
                            <w:sz w:val="19"/>
                          </w:rPr>
                          <w:t>The Carmike 8 Cinema is a modern theatre located close to a college campus. The cashier, located in a box office at the theatre entrance, receives cash from customers and operates</w:t>
                        </w:r>
                        <w:r>
                          <w:rPr>
                            <w:color w:val="231F20"/>
                            <w:spacing w:val="-9"/>
                            <w:sz w:val="19"/>
                          </w:rPr>
                          <w:t> </w:t>
                        </w:r>
                        <w:r>
                          <w:rPr>
                            <w:color w:val="231F20"/>
                            <w:sz w:val="19"/>
                          </w:rPr>
                          <w:t>a</w:t>
                        </w:r>
                        <w:r>
                          <w:rPr>
                            <w:color w:val="231F20"/>
                            <w:spacing w:val="-9"/>
                            <w:sz w:val="19"/>
                          </w:rPr>
                          <w:t> </w:t>
                        </w:r>
                        <w:r>
                          <w:rPr>
                            <w:color w:val="231F20"/>
                            <w:sz w:val="19"/>
                          </w:rPr>
                          <w:t>machine</w:t>
                        </w:r>
                        <w:r>
                          <w:rPr>
                            <w:color w:val="231F20"/>
                            <w:spacing w:val="-9"/>
                            <w:sz w:val="19"/>
                          </w:rPr>
                          <w:t> </w:t>
                        </w:r>
                        <w:r>
                          <w:rPr>
                            <w:color w:val="231F20"/>
                            <w:sz w:val="19"/>
                          </w:rPr>
                          <w:t>that</w:t>
                        </w:r>
                        <w:r>
                          <w:rPr>
                            <w:color w:val="231F20"/>
                            <w:spacing w:val="-9"/>
                            <w:sz w:val="19"/>
                          </w:rPr>
                          <w:t> </w:t>
                        </w:r>
                        <w:r>
                          <w:rPr>
                            <w:color w:val="231F20"/>
                            <w:sz w:val="19"/>
                          </w:rPr>
                          <w:t>ejects</w:t>
                        </w:r>
                        <w:r>
                          <w:rPr>
                            <w:color w:val="231F20"/>
                            <w:spacing w:val="-9"/>
                            <w:sz w:val="19"/>
                          </w:rPr>
                          <w:t> </w:t>
                        </w:r>
                        <w:r>
                          <w:rPr>
                            <w:color w:val="231F20"/>
                            <w:sz w:val="19"/>
                          </w:rPr>
                          <w:t>serially</w:t>
                        </w:r>
                        <w:r>
                          <w:rPr>
                            <w:color w:val="231F20"/>
                            <w:spacing w:val="-9"/>
                            <w:sz w:val="19"/>
                          </w:rPr>
                          <w:t> </w:t>
                        </w:r>
                        <w:r>
                          <w:rPr>
                            <w:color w:val="231F20"/>
                            <w:sz w:val="19"/>
                          </w:rPr>
                          <w:t>numbered</w:t>
                        </w:r>
                        <w:r>
                          <w:rPr>
                            <w:color w:val="231F20"/>
                            <w:spacing w:val="-9"/>
                            <w:sz w:val="19"/>
                          </w:rPr>
                          <w:t> </w:t>
                        </w:r>
                        <w:r>
                          <w:rPr>
                            <w:color w:val="231F20"/>
                            <w:sz w:val="19"/>
                          </w:rPr>
                          <w:t>tickets</w:t>
                        </w:r>
                        <w:r>
                          <w:rPr>
                            <w:color w:val="231F20"/>
                            <w:spacing w:val="-9"/>
                            <w:sz w:val="19"/>
                          </w:rPr>
                          <w:t> </w:t>
                        </w:r>
                        <w:r>
                          <w:rPr>
                            <w:color w:val="231F20"/>
                            <w:sz w:val="19"/>
                          </w:rPr>
                          <w:t>for</w:t>
                        </w:r>
                        <w:r>
                          <w:rPr>
                            <w:color w:val="231F20"/>
                            <w:spacing w:val="-9"/>
                            <w:sz w:val="19"/>
                          </w:rPr>
                          <w:t> </w:t>
                        </w:r>
                        <w:r>
                          <w:rPr>
                            <w:color w:val="231F20"/>
                            <w:sz w:val="19"/>
                          </w:rPr>
                          <w:t>each</w:t>
                        </w:r>
                        <w:r>
                          <w:rPr>
                            <w:color w:val="231F20"/>
                            <w:spacing w:val="-9"/>
                            <w:sz w:val="19"/>
                          </w:rPr>
                          <w:t> </w:t>
                        </w:r>
                        <w:r>
                          <w:rPr>
                            <w:color w:val="231F20"/>
                            <w:sz w:val="19"/>
                          </w:rPr>
                          <w:t>film.</w:t>
                        </w:r>
                        <w:r>
                          <w:rPr>
                            <w:color w:val="231F20"/>
                            <w:spacing w:val="-9"/>
                            <w:sz w:val="19"/>
                          </w:rPr>
                          <w:t> </w:t>
                        </w:r>
                        <w:r>
                          <w:rPr>
                            <w:color w:val="231F20"/>
                            <w:sz w:val="19"/>
                          </w:rPr>
                          <w:t>Customers</w:t>
                        </w:r>
                        <w:r>
                          <w:rPr>
                            <w:color w:val="231F20"/>
                            <w:spacing w:val="-9"/>
                            <w:sz w:val="19"/>
                          </w:rPr>
                          <w:t> </w:t>
                        </w:r>
                        <w:r>
                          <w:rPr>
                            <w:color w:val="231F20"/>
                            <w:sz w:val="19"/>
                          </w:rPr>
                          <w:t>then</w:t>
                        </w:r>
                        <w:r>
                          <w:rPr>
                            <w:color w:val="231F20"/>
                            <w:spacing w:val="-9"/>
                            <w:sz w:val="19"/>
                          </w:rPr>
                          <w:t> </w:t>
                        </w:r>
                        <w:r>
                          <w:rPr>
                            <w:color w:val="231F20"/>
                            <w:sz w:val="19"/>
                          </w:rPr>
                          <w:t>enter</w:t>
                        </w:r>
                        <w:r>
                          <w:rPr>
                            <w:color w:val="231F20"/>
                            <w:spacing w:val="-9"/>
                            <w:sz w:val="19"/>
                          </w:rPr>
                          <w:t> </w:t>
                        </w:r>
                        <w:r>
                          <w:rPr>
                            <w:color w:val="231F20"/>
                            <w:sz w:val="19"/>
                          </w:rPr>
                          <w:t>the theatre</w:t>
                        </w:r>
                        <w:r>
                          <w:rPr>
                            <w:color w:val="231F20"/>
                            <w:spacing w:val="-11"/>
                            <w:sz w:val="19"/>
                          </w:rPr>
                          <w:t> </w:t>
                        </w:r>
                        <w:r>
                          <w:rPr>
                            <w:color w:val="231F20"/>
                            <w:sz w:val="19"/>
                          </w:rPr>
                          <w:t>lobby</w:t>
                        </w:r>
                        <w:r>
                          <w:rPr>
                            <w:color w:val="231F20"/>
                            <w:spacing w:val="-10"/>
                            <w:sz w:val="19"/>
                          </w:rPr>
                          <w:t> </w:t>
                        </w:r>
                        <w:r>
                          <w:rPr>
                            <w:color w:val="231F20"/>
                            <w:sz w:val="19"/>
                          </w:rPr>
                          <w:t>where</w:t>
                        </w:r>
                        <w:r>
                          <w:rPr>
                            <w:color w:val="231F20"/>
                            <w:spacing w:val="-11"/>
                            <w:sz w:val="19"/>
                          </w:rPr>
                          <w:t> </w:t>
                        </w:r>
                        <w:r>
                          <w:rPr>
                            <w:color w:val="231F20"/>
                            <w:sz w:val="19"/>
                          </w:rPr>
                          <w:t>they</w:t>
                        </w:r>
                        <w:r>
                          <w:rPr>
                            <w:color w:val="231F20"/>
                            <w:spacing w:val="-10"/>
                            <w:sz w:val="19"/>
                          </w:rPr>
                          <w:t> </w:t>
                        </w:r>
                        <w:r>
                          <w:rPr>
                            <w:color w:val="231F20"/>
                            <w:sz w:val="19"/>
                          </w:rPr>
                          <w:t>can</w:t>
                        </w:r>
                        <w:r>
                          <w:rPr>
                            <w:color w:val="231F20"/>
                            <w:spacing w:val="-11"/>
                            <w:sz w:val="19"/>
                          </w:rPr>
                          <w:t> </w:t>
                        </w:r>
                        <w:r>
                          <w:rPr>
                            <w:color w:val="231F20"/>
                            <w:sz w:val="19"/>
                          </w:rPr>
                          <w:t>purchase</w:t>
                        </w:r>
                        <w:r>
                          <w:rPr>
                            <w:color w:val="231F20"/>
                            <w:spacing w:val="-10"/>
                            <w:sz w:val="19"/>
                          </w:rPr>
                          <w:t> </w:t>
                        </w:r>
                        <w:r>
                          <w:rPr>
                            <w:color w:val="231F20"/>
                            <w:sz w:val="19"/>
                          </w:rPr>
                          <w:t>refreshments</w:t>
                        </w:r>
                        <w:r>
                          <w:rPr>
                            <w:color w:val="231F20"/>
                            <w:spacing w:val="-11"/>
                            <w:sz w:val="19"/>
                          </w:rPr>
                          <w:t> </w:t>
                        </w:r>
                        <w:r>
                          <w:rPr>
                            <w:color w:val="231F20"/>
                            <w:sz w:val="19"/>
                          </w:rPr>
                          <w:t>at</w:t>
                        </w:r>
                        <w:r>
                          <w:rPr>
                            <w:color w:val="231F20"/>
                            <w:spacing w:val="-10"/>
                            <w:sz w:val="19"/>
                          </w:rPr>
                          <w:t> </w:t>
                        </w:r>
                        <w:r>
                          <w:rPr>
                            <w:color w:val="231F20"/>
                            <w:sz w:val="19"/>
                          </w:rPr>
                          <w:t>the</w:t>
                        </w:r>
                        <w:r>
                          <w:rPr>
                            <w:color w:val="231F20"/>
                            <w:spacing w:val="-11"/>
                            <w:sz w:val="19"/>
                          </w:rPr>
                          <w:t> </w:t>
                        </w:r>
                        <w:r>
                          <w:rPr>
                            <w:color w:val="231F20"/>
                            <w:sz w:val="19"/>
                          </w:rPr>
                          <w:t>concession</w:t>
                        </w:r>
                        <w:r>
                          <w:rPr>
                            <w:color w:val="231F20"/>
                            <w:spacing w:val="-10"/>
                            <w:sz w:val="19"/>
                          </w:rPr>
                          <w:t> </w:t>
                        </w:r>
                        <w:r>
                          <w:rPr>
                            <w:color w:val="231F20"/>
                            <w:sz w:val="19"/>
                          </w:rPr>
                          <w:t>stand.</w:t>
                        </w:r>
                        <w:r>
                          <w:rPr>
                            <w:color w:val="231F20"/>
                            <w:spacing w:val="-10"/>
                            <w:sz w:val="19"/>
                          </w:rPr>
                          <w:t> </w:t>
                        </w:r>
                        <w:r>
                          <w:rPr>
                            <w:color w:val="231F20"/>
                            <w:sz w:val="19"/>
                          </w:rPr>
                          <w:t>To</w:t>
                        </w:r>
                        <w:r>
                          <w:rPr>
                            <w:color w:val="231F20"/>
                            <w:spacing w:val="-11"/>
                            <w:sz w:val="19"/>
                          </w:rPr>
                          <w:t> </w:t>
                        </w:r>
                        <w:r>
                          <w:rPr>
                            <w:color w:val="231F20"/>
                            <w:sz w:val="19"/>
                          </w:rPr>
                          <w:t>gain</w:t>
                        </w:r>
                        <w:r>
                          <w:rPr>
                            <w:color w:val="231F20"/>
                            <w:spacing w:val="-10"/>
                            <w:sz w:val="19"/>
                          </w:rPr>
                          <w:t> </w:t>
                        </w:r>
                        <w:r>
                          <w:rPr>
                            <w:color w:val="231F20"/>
                            <w:sz w:val="19"/>
                          </w:rPr>
                          <w:t>admission to the movie, a customer hands the ticket to a ticket taker stationed some 50 feet from the box office at the theatre lobby entrance. The ticket taker tears the ticket in half, returns the stub to the customer, and allows the customer to enter the theatre hallway through a turnstile, which has an automatic counter of people entering. The ticket taker drops the other half of the ticket stub into a locked box.</w:t>
                        </w:r>
                      </w:p>
                      <w:p>
                        <w:pPr>
                          <w:pStyle w:val="TableParagraph"/>
                          <w:spacing w:before="137"/>
                          <w:ind w:left="5"/>
                          <w:rPr>
                            <w:rFonts w:ascii="Arial"/>
                            <w:b/>
                            <w:i/>
                            <w:sz w:val="19"/>
                          </w:rPr>
                        </w:pPr>
                        <w:r>
                          <w:rPr>
                            <w:rFonts w:ascii="Arial"/>
                            <w:b/>
                            <w:i/>
                            <w:color w:val="231F20"/>
                            <w:spacing w:val="-2"/>
                            <w:sz w:val="19"/>
                          </w:rPr>
                          <w:t>Required:</w:t>
                        </w:r>
                      </w:p>
                      <w:p>
                        <w:pPr>
                          <w:pStyle w:val="TableParagraph"/>
                          <w:numPr>
                            <w:ilvl w:val="0"/>
                            <w:numId w:val="54"/>
                          </w:numPr>
                          <w:tabs>
                            <w:tab w:pos="246" w:val="left" w:leader="none"/>
                          </w:tabs>
                          <w:spacing w:line="240" w:lineRule="auto" w:before="19" w:after="0"/>
                          <w:ind w:left="245" w:right="0" w:hanging="210"/>
                          <w:jc w:val="left"/>
                          <w:rPr>
                            <w:sz w:val="19"/>
                          </w:rPr>
                        </w:pPr>
                        <w:r>
                          <w:rPr>
                            <w:color w:val="231F20"/>
                            <w:sz w:val="19"/>
                          </w:rPr>
                          <w:t>What</w:t>
                        </w:r>
                        <w:r>
                          <w:rPr>
                            <w:color w:val="231F20"/>
                            <w:spacing w:val="-6"/>
                            <w:sz w:val="19"/>
                          </w:rPr>
                          <w:t> </w:t>
                        </w:r>
                        <w:r>
                          <w:rPr>
                            <w:color w:val="231F20"/>
                            <w:sz w:val="19"/>
                          </w:rPr>
                          <w:t>internal</w:t>
                        </w:r>
                        <w:r>
                          <w:rPr>
                            <w:color w:val="231F20"/>
                            <w:spacing w:val="-6"/>
                            <w:sz w:val="19"/>
                          </w:rPr>
                          <w:t> </w:t>
                        </w:r>
                        <w:r>
                          <w:rPr>
                            <w:color w:val="231F20"/>
                            <w:sz w:val="19"/>
                          </w:rPr>
                          <w:t>controls</w:t>
                        </w:r>
                        <w:r>
                          <w:rPr>
                            <w:color w:val="231F20"/>
                            <w:spacing w:val="-6"/>
                            <w:sz w:val="19"/>
                          </w:rPr>
                          <w:t> </w:t>
                        </w:r>
                        <w:r>
                          <w:rPr>
                            <w:color w:val="231F20"/>
                            <w:sz w:val="19"/>
                          </w:rPr>
                          <w:t>are</w:t>
                        </w:r>
                        <w:r>
                          <w:rPr>
                            <w:color w:val="231F20"/>
                            <w:spacing w:val="-6"/>
                            <w:sz w:val="19"/>
                          </w:rPr>
                          <w:t> </w:t>
                        </w:r>
                        <w:r>
                          <w:rPr>
                            <w:color w:val="231F20"/>
                            <w:sz w:val="19"/>
                          </w:rPr>
                          <w:t>present</w:t>
                        </w:r>
                        <w:r>
                          <w:rPr>
                            <w:color w:val="231F20"/>
                            <w:spacing w:val="-6"/>
                            <w:sz w:val="19"/>
                          </w:rPr>
                          <w:t> </w:t>
                        </w:r>
                        <w:r>
                          <w:rPr>
                            <w:color w:val="231F20"/>
                            <w:sz w:val="19"/>
                          </w:rPr>
                          <w:t>in</w:t>
                        </w:r>
                        <w:r>
                          <w:rPr>
                            <w:color w:val="231F20"/>
                            <w:spacing w:val="-6"/>
                            <w:sz w:val="19"/>
                          </w:rPr>
                          <w:t> </w:t>
                        </w:r>
                        <w:r>
                          <w:rPr>
                            <w:color w:val="231F20"/>
                            <w:sz w:val="19"/>
                          </w:rPr>
                          <w:t>the</w:t>
                        </w:r>
                        <w:r>
                          <w:rPr>
                            <w:color w:val="231F20"/>
                            <w:spacing w:val="-6"/>
                            <w:sz w:val="19"/>
                          </w:rPr>
                          <w:t> </w:t>
                        </w:r>
                        <w:r>
                          <w:rPr>
                            <w:color w:val="231F20"/>
                            <w:sz w:val="19"/>
                          </w:rPr>
                          <w:t>handling</w:t>
                        </w:r>
                        <w:r>
                          <w:rPr>
                            <w:color w:val="231F20"/>
                            <w:spacing w:val="-6"/>
                            <w:sz w:val="19"/>
                          </w:rPr>
                          <w:t> </w:t>
                        </w:r>
                        <w:r>
                          <w:rPr>
                            <w:color w:val="231F20"/>
                            <w:sz w:val="19"/>
                          </w:rPr>
                          <w:t>of</w:t>
                        </w:r>
                        <w:r>
                          <w:rPr>
                            <w:color w:val="231F20"/>
                            <w:spacing w:val="-6"/>
                            <w:sz w:val="19"/>
                          </w:rPr>
                          <w:t> </w:t>
                        </w:r>
                        <w:r>
                          <w:rPr>
                            <w:color w:val="231F20"/>
                            <w:sz w:val="19"/>
                          </w:rPr>
                          <w:t>cash</w:t>
                        </w:r>
                        <w:r>
                          <w:rPr>
                            <w:color w:val="231F20"/>
                            <w:spacing w:val="-6"/>
                            <w:sz w:val="19"/>
                          </w:rPr>
                          <w:t> </w:t>
                        </w:r>
                        <w:r>
                          <w:rPr>
                            <w:color w:val="231F20"/>
                            <w:spacing w:val="-2"/>
                            <w:sz w:val="19"/>
                          </w:rPr>
                          <w:t>receipts?</w:t>
                        </w:r>
                      </w:p>
                      <w:p>
                        <w:pPr>
                          <w:pStyle w:val="TableParagraph"/>
                          <w:numPr>
                            <w:ilvl w:val="0"/>
                            <w:numId w:val="54"/>
                          </w:numPr>
                          <w:tabs>
                            <w:tab w:pos="246" w:val="left" w:leader="none"/>
                          </w:tabs>
                          <w:spacing w:line="259" w:lineRule="auto" w:before="17" w:after="0"/>
                          <w:ind w:left="245" w:right="426" w:hanging="217"/>
                          <w:jc w:val="left"/>
                          <w:rPr>
                            <w:sz w:val="19"/>
                          </w:rPr>
                        </w:pPr>
                        <w:r>
                          <w:rPr>
                            <w:color w:val="231F20"/>
                            <w:sz w:val="19"/>
                          </w:rPr>
                          <w:t>What</w:t>
                        </w:r>
                        <w:r>
                          <w:rPr>
                            <w:color w:val="231F20"/>
                            <w:spacing w:val="-11"/>
                            <w:sz w:val="19"/>
                          </w:rPr>
                          <w:t> </w:t>
                        </w:r>
                        <w:r>
                          <w:rPr>
                            <w:color w:val="231F20"/>
                            <w:sz w:val="19"/>
                          </w:rPr>
                          <w:t>steps</w:t>
                        </w:r>
                        <w:r>
                          <w:rPr>
                            <w:color w:val="231F20"/>
                            <w:spacing w:val="-10"/>
                            <w:sz w:val="19"/>
                          </w:rPr>
                          <w:t> </w:t>
                        </w:r>
                        <w:r>
                          <w:rPr>
                            <w:color w:val="231F20"/>
                            <w:sz w:val="19"/>
                          </w:rPr>
                          <w:t>should</w:t>
                        </w:r>
                        <w:r>
                          <w:rPr>
                            <w:color w:val="231F20"/>
                            <w:spacing w:val="-11"/>
                            <w:sz w:val="19"/>
                          </w:rPr>
                          <w:t> </w:t>
                        </w:r>
                        <w:r>
                          <w:rPr>
                            <w:color w:val="231F20"/>
                            <w:sz w:val="19"/>
                          </w:rPr>
                          <w:t>the</w:t>
                        </w:r>
                        <w:r>
                          <w:rPr>
                            <w:color w:val="231F20"/>
                            <w:spacing w:val="-10"/>
                            <w:sz w:val="19"/>
                          </w:rPr>
                          <w:t> </w:t>
                        </w:r>
                        <w:r>
                          <w:rPr>
                            <w:color w:val="231F20"/>
                            <w:sz w:val="19"/>
                          </w:rPr>
                          <w:t>theatre</w:t>
                        </w:r>
                        <w:r>
                          <w:rPr>
                            <w:color w:val="231F20"/>
                            <w:spacing w:val="-11"/>
                            <w:sz w:val="19"/>
                          </w:rPr>
                          <w:t> </w:t>
                        </w:r>
                        <w:r>
                          <w:rPr>
                            <w:color w:val="231F20"/>
                            <w:sz w:val="19"/>
                          </w:rPr>
                          <w:t>manager</w:t>
                        </w:r>
                        <w:r>
                          <w:rPr>
                            <w:color w:val="231F20"/>
                            <w:spacing w:val="-10"/>
                            <w:sz w:val="19"/>
                          </w:rPr>
                          <w:t> </w:t>
                        </w:r>
                        <w:r>
                          <w:rPr>
                            <w:color w:val="231F20"/>
                            <w:sz w:val="19"/>
                          </w:rPr>
                          <w:t>take</w:t>
                        </w:r>
                        <w:r>
                          <w:rPr>
                            <w:color w:val="231F20"/>
                            <w:spacing w:val="-11"/>
                            <w:sz w:val="19"/>
                          </w:rPr>
                          <w:t> </w:t>
                        </w:r>
                        <w:r>
                          <w:rPr>
                            <w:color w:val="231F20"/>
                            <w:sz w:val="19"/>
                          </w:rPr>
                          <w:t>regularly</w:t>
                        </w:r>
                        <w:r>
                          <w:rPr>
                            <w:color w:val="231F20"/>
                            <w:spacing w:val="-10"/>
                            <w:sz w:val="19"/>
                          </w:rPr>
                          <w:t> </w:t>
                        </w:r>
                        <w:r>
                          <w:rPr>
                            <w:color w:val="231F20"/>
                            <w:sz w:val="19"/>
                          </w:rPr>
                          <w:t>to</w:t>
                        </w:r>
                        <w:r>
                          <w:rPr>
                            <w:color w:val="231F20"/>
                            <w:spacing w:val="-11"/>
                            <w:sz w:val="19"/>
                          </w:rPr>
                          <w:t> </w:t>
                        </w:r>
                        <w:r>
                          <w:rPr>
                            <w:color w:val="231F20"/>
                            <w:sz w:val="19"/>
                          </w:rPr>
                          <w:t>give</w:t>
                        </w:r>
                        <w:r>
                          <w:rPr>
                            <w:color w:val="231F20"/>
                            <w:spacing w:val="-10"/>
                            <w:sz w:val="19"/>
                          </w:rPr>
                          <w:t> </w:t>
                        </w:r>
                        <w:r>
                          <w:rPr>
                            <w:color w:val="231F20"/>
                            <w:sz w:val="19"/>
                          </w:rPr>
                          <w:t>maximum</w:t>
                        </w:r>
                        <w:r>
                          <w:rPr>
                            <w:color w:val="231F20"/>
                            <w:spacing w:val="-11"/>
                            <w:sz w:val="19"/>
                          </w:rPr>
                          <w:t> </w:t>
                        </w:r>
                        <w:r>
                          <w:rPr>
                            <w:color w:val="231F20"/>
                            <w:sz w:val="19"/>
                          </w:rPr>
                          <w:t>effectiveness</w:t>
                        </w:r>
                        <w:r>
                          <w:rPr>
                            <w:color w:val="231F20"/>
                            <w:spacing w:val="-10"/>
                            <w:sz w:val="19"/>
                          </w:rPr>
                          <w:t> </w:t>
                        </w:r>
                        <w:r>
                          <w:rPr>
                            <w:color w:val="231F20"/>
                            <w:sz w:val="19"/>
                          </w:rPr>
                          <w:t>to these controls?</w:t>
                        </w:r>
                      </w:p>
                      <w:p>
                        <w:pPr>
                          <w:pStyle w:val="TableParagraph"/>
                          <w:numPr>
                            <w:ilvl w:val="0"/>
                            <w:numId w:val="54"/>
                          </w:numPr>
                          <w:tabs>
                            <w:tab w:pos="246" w:val="left" w:leader="none"/>
                          </w:tabs>
                          <w:spacing w:line="259" w:lineRule="auto" w:before="0" w:after="0"/>
                          <w:ind w:left="245" w:right="9" w:hanging="217"/>
                          <w:jc w:val="left"/>
                          <w:rPr>
                            <w:sz w:val="19"/>
                          </w:rPr>
                        </w:pPr>
                        <w:r>
                          <w:rPr>
                            <w:color w:val="231F20"/>
                            <w:sz w:val="19"/>
                          </w:rPr>
                          <w:t>Assume</w:t>
                        </w:r>
                        <w:r>
                          <w:rPr>
                            <w:color w:val="231F20"/>
                            <w:spacing w:val="-7"/>
                            <w:sz w:val="19"/>
                          </w:rPr>
                          <w:t> </w:t>
                        </w:r>
                        <w:r>
                          <w:rPr>
                            <w:color w:val="231F20"/>
                            <w:sz w:val="19"/>
                          </w:rPr>
                          <w:t>the</w:t>
                        </w:r>
                        <w:r>
                          <w:rPr>
                            <w:color w:val="231F20"/>
                            <w:spacing w:val="-7"/>
                            <w:sz w:val="19"/>
                          </w:rPr>
                          <w:t> </w:t>
                        </w:r>
                        <w:r>
                          <w:rPr>
                            <w:color w:val="231F20"/>
                            <w:sz w:val="19"/>
                          </w:rPr>
                          <w:t>cashier</w:t>
                        </w:r>
                        <w:r>
                          <w:rPr>
                            <w:color w:val="231F20"/>
                            <w:spacing w:val="-7"/>
                            <w:sz w:val="19"/>
                          </w:rPr>
                          <w:t> </w:t>
                        </w:r>
                        <w:r>
                          <w:rPr>
                            <w:color w:val="231F20"/>
                            <w:sz w:val="19"/>
                          </w:rPr>
                          <w:t>and</w:t>
                        </w:r>
                        <w:r>
                          <w:rPr>
                            <w:color w:val="231F20"/>
                            <w:spacing w:val="-7"/>
                            <w:sz w:val="19"/>
                          </w:rPr>
                          <w:t> </w:t>
                        </w:r>
                        <w:r>
                          <w:rPr>
                            <w:color w:val="231F20"/>
                            <w:sz w:val="19"/>
                          </w:rPr>
                          <w:t>the</w:t>
                        </w:r>
                        <w:r>
                          <w:rPr>
                            <w:color w:val="231F20"/>
                            <w:spacing w:val="-7"/>
                            <w:sz w:val="19"/>
                          </w:rPr>
                          <w:t> </w:t>
                        </w:r>
                        <w:r>
                          <w:rPr>
                            <w:color w:val="231F20"/>
                            <w:sz w:val="19"/>
                          </w:rPr>
                          <w:t>ticket</w:t>
                        </w:r>
                        <w:r>
                          <w:rPr>
                            <w:color w:val="231F20"/>
                            <w:spacing w:val="-7"/>
                            <w:sz w:val="19"/>
                          </w:rPr>
                          <w:t> </w:t>
                        </w:r>
                        <w:r>
                          <w:rPr>
                            <w:color w:val="231F20"/>
                            <w:sz w:val="19"/>
                          </w:rPr>
                          <w:t>taker</w:t>
                        </w:r>
                        <w:r>
                          <w:rPr>
                            <w:color w:val="231F20"/>
                            <w:spacing w:val="-7"/>
                            <w:sz w:val="19"/>
                          </w:rPr>
                          <w:t> </w:t>
                        </w:r>
                        <w:r>
                          <w:rPr>
                            <w:color w:val="231F20"/>
                            <w:sz w:val="19"/>
                          </w:rPr>
                          <w:t>decide</w:t>
                        </w:r>
                        <w:r>
                          <w:rPr>
                            <w:color w:val="231F20"/>
                            <w:spacing w:val="-7"/>
                            <w:sz w:val="19"/>
                          </w:rPr>
                          <w:t> </w:t>
                        </w:r>
                        <w:r>
                          <w:rPr>
                            <w:color w:val="231F20"/>
                            <w:sz w:val="19"/>
                          </w:rPr>
                          <w:t>to</w:t>
                        </w:r>
                        <w:r>
                          <w:rPr>
                            <w:color w:val="231F20"/>
                            <w:spacing w:val="-7"/>
                            <w:sz w:val="19"/>
                          </w:rPr>
                          <w:t> </w:t>
                        </w:r>
                        <w:r>
                          <w:rPr>
                            <w:color w:val="231F20"/>
                            <w:sz w:val="19"/>
                          </w:rPr>
                          <w:t>work</w:t>
                        </w:r>
                        <w:r>
                          <w:rPr>
                            <w:color w:val="231F20"/>
                            <w:spacing w:val="-7"/>
                            <w:sz w:val="19"/>
                          </w:rPr>
                          <w:t> </w:t>
                        </w:r>
                        <w:r>
                          <w:rPr>
                            <w:color w:val="231F20"/>
                            <w:sz w:val="19"/>
                          </w:rPr>
                          <w:t>together</w:t>
                        </w:r>
                        <w:r>
                          <w:rPr>
                            <w:color w:val="231F20"/>
                            <w:spacing w:val="-7"/>
                            <w:sz w:val="19"/>
                          </w:rPr>
                          <w:t> </w:t>
                        </w:r>
                        <w:r>
                          <w:rPr>
                            <w:color w:val="231F20"/>
                            <w:sz w:val="19"/>
                          </w:rPr>
                          <w:t>in</w:t>
                        </w:r>
                        <w:r>
                          <w:rPr>
                            <w:color w:val="231F20"/>
                            <w:spacing w:val="-7"/>
                            <w:sz w:val="19"/>
                          </w:rPr>
                          <w:t> </w:t>
                        </w:r>
                        <w:r>
                          <w:rPr>
                            <w:color w:val="231F20"/>
                            <w:sz w:val="19"/>
                          </w:rPr>
                          <w:t>an</w:t>
                        </w:r>
                        <w:r>
                          <w:rPr>
                            <w:color w:val="231F20"/>
                            <w:spacing w:val="-7"/>
                            <w:sz w:val="19"/>
                          </w:rPr>
                          <w:t> </w:t>
                        </w:r>
                        <w:r>
                          <w:rPr>
                            <w:color w:val="231F20"/>
                            <w:sz w:val="19"/>
                          </w:rPr>
                          <w:t>effort</w:t>
                        </w:r>
                        <w:r>
                          <w:rPr>
                            <w:color w:val="231F20"/>
                            <w:spacing w:val="-7"/>
                            <w:sz w:val="19"/>
                          </w:rPr>
                          <w:t> </w:t>
                        </w:r>
                        <w:r>
                          <w:rPr>
                            <w:color w:val="231F20"/>
                            <w:sz w:val="19"/>
                          </w:rPr>
                          <w:t>to</w:t>
                        </w:r>
                        <w:r>
                          <w:rPr>
                            <w:color w:val="231F20"/>
                            <w:spacing w:val="-7"/>
                            <w:sz w:val="19"/>
                          </w:rPr>
                          <w:t> </w:t>
                        </w:r>
                        <w:r>
                          <w:rPr>
                            <w:color w:val="231F20"/>
                            <w:sz w:val="19"/>
                          </w:rPr>
                          <w:t>steal</w:t>
                        </w:r>
                        <w:r>
                          <w:rPr>
                            <w:color w:val="231F20"/>
                            <w:spacing w:val="-7"/>
                            <w:sz w:val="19"/>
                          </w:rPr>
                          <w:t> </w:t>
                        </w:r>
                        <w:r>
                          <w:rPr>
                            <w:color w:val="231F20"/>
                            <w:sz w:val="19"/>
                          </w:rPr>
                          <w:t>from</w:t>
                        </w:r>
                        <w:r>
                          <w:rPr>
                            <w:color w:val="231F20"/>
                            <w:spacing w:val="-7"/>
                            <w:sz w:val="19"/>
                          </w:rPr>
                          <w:t> </w:t>
                        </w:r>
                        <w:r>
                          <w:rPr>
                            <w:color w:val="231F20"/>
                            <w:sz w:val="19"/>
                          </w:rPr>
                          <w:t>the movie theatre. What action(s) might they take?</w:t>
                        </w:r>
                      </w:p>
                      <w:p>
                        <w:pPr>
                          <w:pStyle w:val="TableParagraph"/>
                          <w:numPr>
                            <w:ilvl w:val="0"/>
                            <w:numId w:val="54"/>
                          </w:numPr>
                          <w:tabs>
                            <w:tab w:pos="246" w:val="left" w:leader="none"/>
                          </w:tabs>
                          <w:spacing w:line="259" w:lineRule="auto" w:before="0" w:after="0"/>
                          <w:ind w:left="245" w:right="-15" w:hanging="217"/>
                          <w:jc w:val="left"/>
                          <w:rPr>
                            <w:sz w:val="19"/>
                          </w:rPr>
                        </w:pPr>
                        <w:r>
                          <w:rPr>
                            <w:color w:val="231F20"/>
                            <w:sz w:val="19"/>
                          </w:rPr>
                          <w:t>For</w:t>
                        </w:r>
                        <w:r>
                          <w:rPr>
                            <w:color w:val="231F20"/>
                            <w:spacing w:val="-9"/>
                            <w:sz w:val="19"/>
                          </w:rPr>
                          <w:t> </w:t>
                        </w:r>
                        <w:r>
                          <w:rPr>
                            <w:color w:val="231F20"/>
                            <w:sz w:val="19"/>
                          </w:rPr>
                          <w:t>each</w:t>
                        </w:r>
                        <w:r>
                          <w:rPr>
                            <w:color w:val="231F20"/>
                            <w:spacing w:val="-9"/>
                            <w:sz w:val="19"/>
                          </w:rPr>
                          <w:t> </w:t>
                        </w:r>
                        <w:r>
                          <w:rPr>
                            <w:color w:val="231F20"/>
                            <w:sz w:val="19"/>
                          </w:rPr>
                          <w:t>idea</w:t>
                        </w:r>
                        <w:r>
                          <w:rPr>
                            <w:color w:val="231F20"/>
                            <w:spacing w:val="-9"/>
                            <w:sz w:val="19"/>
                          </w:rPr>
                          <w:t> </w:t>
                        </w:r>
                        <w:r>
                          <w:rPr>
                            <w:color w:val="231F20"/>
                            <w:sz w:val="19"/>
                          </w:rPr>
                          <w:t>proposed</w:t>
                        </w:r>
                        <w:r>
                          <w:rPr>
                            <w:color w:val="231F20"/>
                            <w:spacing w:val="-9"/>
                            <w:sz w:val="19"/>
                          </w:rPr>
                          <w:t> </w:t>
                        </w:r>
                        <w:r>
                          <w:rPr>
                            <w:color w:val="231F20"/>
                            <w:sz w:val="19"/>
                          </w:rPr>
                          <w:t>in</w:t>
                        </w:r>
                        <w:r>
                          <w:rPr>
                            <w:color w:val="231F20"/>
                            <w:spacing w:val="-9"/>
                            <w:sz w:val="19"/>
                          </w:rPr>
                          <w:t> </w:t>
                        </w:r>
                        <w:r>
                          <w:rPr>
                            <w:color w:val="231F20"/>
                            <w:sz w:val="19"/>
                          </w:rPr>
                          <w:t>number</w:t>
                        </w:r>
                        <w:r>
                          <w:rPr>
                            <w:color w:val="231F20"/>
                            <w:spacing w:val="-9"/>
                            <w:sz w:val="19"/>
                          </w:rPr>
                          <w:t> </w:t>
                        </w:r>
                        <w:r>
                          <w:rPr>
                            <w:color w:val="231F20"/>
                            <w:sz w:val="19"/>
                          </w:rPr>
                          <w:t>3</w:t>
                        </w:r>
                        <w:r>
                          <w:rPr>
                            <w:color w:val="231F20"/>
                            <w:spacing w:val="-9"/>
                            <w:sz w:val="19"/>
                          </w:rPr>
                          <w:t> </w:t>
                        </w:r>
                        <w:r>
                          <w:rPr>
                            <w:color w:val="231F20"/>
                            <w:sz w:val="19"/>
                          </w:rPr>
                          <w:t>above,</w:t>
                        </w:r>
                        <w:r>
                          <w:rPr>
                            <w:color w:val="231F20"/>
                            <w:spacing w:val="-9"/>
                            <w:sz w:val="19"/>
                          </w:rPr>
                          <w:t> </w:t>
                        </w:r>
                        <w:r>
                          <w:rPr>
                            <w:color w:val="231F20"/>
                            <w:sz w:val="19"/>
                          </w:rPr>
                          <w:t>what</w:t>
                        </w:r>
                        <w:r>
                          <w:rPr>
                            <w:color w:val="231F20"/>
                            <w:spacing w:val="-9"/>
                            <w:sz w:val="19"/>
                          </w:rPr>
                          <w:t> </w:t>
                        </w:r>
                        <w:r>
                          <w:rPr>
                            <w:color w:val="231F20"/>
                            <w:sz w:val="19"/>
                          </w:rPr>
                          <w:t>additional</w:t>
                        </w:r>
                        <w:r>
                          <w:rPr>
                            <w:color w:val="231F20"/>
                            <w:spacing w:val="-9"/>
                            <w:sz w:val="19"/>
                          </w:rPr>
                          <w:t> </w:t>
                        </w:r>
                        <w:r>
                          <w:rPr>
                            <w:color w:val="231F20"/>
                            <w:sz w:val="19"/>
                          </w:rPr>
                          <w:t>control</w:t>
                        </w:r>
                        <w:r>
                          <w:rPr>
                            <w:color w:val="231F20"/>
                            <w:spacing w:val="-9"/>
                            <w:sz w:val="19"/>
                          </w:rPr>
                          <w:t> </w:t>
                        </w:r>
                        <w:r>
                          <w:rPr>
                            <w:color w:val="231F20"/>
                            <w:sz w:val="19"/>
                          </w:rPr>
                          <w:t>features</w:t>
                        </w:r>
                        <w:r>
                          <w:rPr>
                            <w:color w:val="231F20"/>
                            <w:spacing w:val="-9"/>
                            <w:sz w:val="19"/>
                          </w:rPr>
                          <w:t> </w:t>
                        </w:r>
                        <w:r>
                          <w:rPr>
                            <w:color w:val="231F20"/>
                            <w:sz w:val="19"/>
                          </w:rPr>
                          <w:t>could</w:t>
                        </w:r>
                        <w:r>
                          <w:rPr>
                            <w:color w:val="231F20"/>
                            <w:spacing w:val="-9"/>
                            <w:sz w:val="19"/>
                          </w:rPr>
                          <w:t> </w:t>
                        </w:r>
                        <w:r>
                          <w:rPr>
                            <w:color w:val="231F20"/>
                            <w:sz w:val="19"/>
                          </w:rPr>
                          <w:t>Carmike</w:t>
                        </w:r>
                        <w:r>
                          <w:rPr>
                            <w:color w:val="231F20"/>
                            <w:spacing w:val="-9"/>
                            <w:sz w:val="19"/>
                          </w:rPr>
                          <w:t> </w:t>
                        </w:r>
                        <w:r>
                          <w:rPr>
                            <w:color w:val="231F20"/>
                            <w:sz w:val="19"/>
                          </w:rPr>
                          <w:t>8 Cinema add to catch the thieves and reduce the risk of future thefts?</w:t>
                        </w:r>
                      </w:p>
                      <w:p>
                        <w:pPr>
                          <w:pStyle w:val="TableParagraph"/>
                          <w:spacing w:line="249" w:lineRule="auto" w:before="88"/>
                          <w:ind w:left="5" w:right="-14"/>
                          <w:rPr>
                            <w:sz w:val="19"/>
                          </w:rPr>
                        </w:pPr>
                        <w:r>
                          <w:rPr>
                            <w:rFonts w:ascii="Arial Black" w:hAnsi="Arial Black"/>
                            <w:color w:val="7F2654"/>
                            <w:sz w:val="19"/>
                          </w:rPr>
                          <w:t>P4–2A</w:t>
                        </w:r>
                        <w:r>
                          <w:rPr>
                            <w:rFonts w:ascii="Arial Black" w:hAnsi="Arial Black"/>
                            <w:color w:val="7F2654"/>
                            <w:spacing w:val="-16"/>
                            <w:sz w:val="19"/>
                          </w:rPr>
                          <w:t> </w:t>
                        </w:r>
                        <w:r>
                          <w:rPr>
                            <w:color w:val="231F20"/>
                            <w:sz w:val="19"/>
                          </w:rPr>
                          <w:t>Oscar’s</w:t>
                        </w:r>
                        <w:r>
                          <w:rPr>
                            <w:color w:val="231F20"/>
                            <w:spacing w:val="-8"/>
                            <w:sz w:val="19"/>
                          </w:rPr>
                          <w:t> </w:t>
                        </w:r>
                        <w:r>
                          <w:rPr>
                            <w:color w:val="231F20"/>
                            <w:sz w:val="19"/>
                          </w:rPr>
                          <w:t>Red</w:t>
                        </w:r>
                        <w:r>
                          <w:rPr>
                            <w:color w:val="231F20"/>
                            <w:spacing w:val="-2"/>
                            <w:sz w:val="19"/>
                          </w:rPr>
                          <w:t> </w:t>
                        </w:r>
                        <w:r>
                          <w:rPr>
                            <w:color w:val="231F20"/>
                            <w:sz w:val="19"/>
                          </w:rPr>
                          <w:t>Carpet</w:t>
                        </w:r>
                        <w:r>
                          <w:rPr>
                            <w:color w:val="231F20"/>
                            <w:spacing w:val="-2"/>
                            <w:sz w:val="19"/>
                          </w:rPr>
                          <w:t> </w:t>
                        </w:r>
                        <w:r>
                          <w:rPr>
                            <w:color w:val="231F20"/>
                            <w:sz w:val="19"/>
                          </w:rPr>
                          <w:t>Store</w:t>
                        </w:r>
                        <w:r>
                          <w:rPr>
                            <w:color w:val="231F20"/>
                            <w:spacing w:val="-2"/>
                            <w:sz w:val="19"/>
                          </w:rPr>
                          <w:t> </w:t>
                        </w:r>
                        <w:r>
                          <w:rPr>
                            <w:color w:val="231F20"/>
                            <w:sz w:val="19"/>
                          </w:rPr>
                          <w:t>maintains</w:t>
                        </w:r>
                        <w:r>
                          <w:rPr>
                            <w:color w:val="231F20"/>
                            <w:spacing w:val="-2"/>
                            <w:sz w:val="19"/>
                          </w:rPr>
                          <w:t> </w:t>
                        </w:r>
                        <w:r>
                          <w:rPr>
                            <w:color w:val="231F20"/>
                            <w:sz w:val="19"/>
                          </w:rPr>
                          <w:t>a</w:t>
                        </w:r>
                        <w:r>
                          <w:rPr>
                            <w:color w:val="231F20"/>
                            <w:spacing w:val="-2"/>
                            <w:sz w:val="19"/>
                          </w:rPr>
                          <w:t> </w:t>
                        </w:r>
                        <w:r>
                          <w:rPr>
                            <w:color w:val="231F20"/>
                            <w:sz w:val="19"/>
                          </w:rPr>
                          <w:t>checking</w:t>
                        </w:r>
                        <w:r>
                          <w:rPr>
                            <w:color w:val="231F20"/>
                            <w:spacing w:val="-2"/>
                            <w:sz w:val="19"/>
                          </w:rPr>
                          <w:t> </w:t>
                        </w:r>
                        <w:r>
                          <w:rPr>
                            <w:color w:val="231F20"/>
                            <w:sz w:val="19"/>
                          </w:rPr>
                          <w:t>account</w:t>
                        </w:r>
                        <w:r>
                          <w:rPr>
                            <w:color w:val="231F20"/>
                            <w:spacing w:val="-2"/>
                            <w:sz w:val="19"/>
                          </w:rPr>
                          <w:t> </w:t>
                        </w:r>
                        <w:r>
                          <w:rPr>
                            <w:color w:val="231F20"/>
                            <w:sz w:val="19"/>
                          </w:rPr>
                          <w:t>with</w:t>
                        </w:r>
                        <w:r>
                          <w:rPr>
                            <w:color w:val="231F20"/>
                            <w:spacing w:val="-2"/>
                            <w:sz w:val="19"/>
                          </w:rPr>
                          <w:t> </w:t>
                        </w:r>
                        <w:r>
                          <w:rPr>
                            <w:color w:val="231F20"/>
                            <w:sz w:val="19"/>
                          </w:rPr>
                          <w:t>Academy</w:t>
                        </w:r>
                        <w:r>
                          <w:rPr>
                            <w:color w:val="231F20"/>
                            <w:spacing w:val="-2"/>
                            <w:sz w:val="19"/>
                          </w:rPr>
                          <w:t> </w:t>
                        </w:r>
                        <w:r>
                          <w:rPr>
                            <w:color w:val="231F20"/>
                            <w:sz w:val="19"/>
                          </w:rPr>
                          <w:t>Bank.</w:t>
                        </w:r>
                        <w:r>
                          <w:rPr>
                            <w:color w:val="231F20"/>
                            <w:spacing w:val="-2"/>
                            <w:sz w:val="19"/>
                          </w:rPr>
                          <w:t> </w:t>
                        </w:r>
                        <w:r>
                          <w:rPr>
                            <w:color w:val="231F20"/>
                            <w:sz w:val="19"/>
                          </w:rPr>
                          <w:t>Oscar’s sells carpet each day but makes bank deposits only once per week. The following provides information from the company’s cash ledger for the month ending February 28, 2024.</w:t>
                        </w:r>
                      </w:p>
                    </w:tc>
                    <w:tc>
                      <w:tcPr>
                        <w:tcW w:w="223" w:type="dxa"/>
                        <w:tcBorders>
                          <w:left w:val="single" w:sz="4" w:space="0" w:color="939598"/>
                        </w:tcBorders>
                      </w:tcPr>
                      <w:p>
                        <w:pPr>
                          <w:pStyle w:val="TableParagraph"/>
                          <w:rPr>
                            <w:rFonts w:ascii="Times New Roman"/>
                            <w:sz w:val="18"/>
                          </w:rPr>
                        </w:pPr>
                      </w:p>
                    </w:tc>
                  </w:tr>
                  <w:tr>
                    <w:trPr>
                      <w:trHeight w:val="358" w:hRule="atLeast"/>
                    </w:trPr>
                    <w:tc>
                      <w:tcPr>
                        <w:tcW w:w="2937" w:type="dxa"/>
                        <w:tcBorders>
                          <w:top w:val="single" w:sz="18" w:space="0" w:color="E7A922"/>
                          <w:left w:val="single" w:sz="12" w:space="0" w:color="E7A922"/>
                        </w:tcBorders>
                        <w:shd w:val="clear" w:color="auto" w:fill="A7A5A5"/>
                      </w:tcPr>
                      <w:p>
                        <w:pPr>
                          <w:pStyle w:val="TableParagraph"/>
                          <w:tabs>
                            <w:tab w:pos="2105" w:val="left" w:leader="none"/>
                            <w:tab w:pos="2769" w:val="left" w:leader="none"/>
                          </w:tabs>
                          <w:spacing w:before="91"/>
                          <w:ind w:left="1850"/>
                          <w:rPr>
                            <w:rFonts w:ascii="Proxima Nova Rg"/>
                            <w:b/>
                            <w:sz w:val="19"/>
                          </w:rPr>
                        </w:pPr>
                        <w:r>
                          <w:rPr>
                            <w:rFonts w:ascii="Proxima Nova Rg"/>
                            <w:b/>
                            <w:color w:val="231F20"/>
                            <w:sz w:val="19"/>
                            <w:u w:val="single" w:color="231F20"/>
                          </w:rPr>
                          <w:tab/>
                        </w:r>
                        <w:r>
                          <w:rPr>
                            <w:rFonts w:ascii="Proxima Nova Rg"/>
                            <w:b/>
                            <w:color w:val="231F20"/>
                            <w:spacing w:val="-4"/>
                            <w:sz w:val="19"/>
                            <w:u w:val="single" w:color="231F20"/>
                          </w:rPr>
                          <w:t>Date</w:t>
                        </w:r>
                        <w:r>
                          <w:rPr>
                            <w:rFonts w:ascii="Proxima Nova Rg"/>
                            <w:b/>
                            <w:color w:val="231F20"/>
                            <w:sz w:val="19"/>
                            <w:u w:val="single" w:color="231F20"/>
                          </w:rPr>
                          <w:tab/>
                        </w:r>
                      </w:p>
                    </w:tc>
                    <w:tc>
                      <w:tcPr>
                        <w:tcW w:w="1134" w:type="dxa"/>
                        <w:tcBorders>
                          <w:top w:val="single" w:sz="18" w:space="0" w:color="E7A922"/>
                        </w:tcBorders>
                        <w:shd w:val="clear" w:color="auto" w:fill="A7A5A5"/>
                      </w:tcPr>
                      <w:p>
                        <w:pPr>
                          <w:pStyle w:val="TableParagraph"/>
                          <w:spacing w:before="91"/>
                          <w:ind w:right="144"/>
                          <w:jc w:val="right"/>
                          <w:rPr>
                            <w:rFonts w:ascii="Proxima Nova Rg"/>
                            <w:b/>
                            <w:sz w:val="19"/>
                          </w:rPr>
                        </w:pPr>
                        <w:r>
                          <w:rPr>
                            <w:rFonts w:ascii="Proxima Nova Rg"/>
                            <w:b/>
                            <w:color w:val="231F20"/>
                            <w:spacing w:val="-2"/>
                            <w:sz w:val="19"/>
                            <w:u w:val="single" w:color="231F20"/>
                          </w:rPr>
                          <w:t> Amount</w:t>
                        </w:r>
                        <w:r>
                          <w:rPr>
                            <w:rFonts w:ascii="Proxima Nova Rg"/>
                            <w:b/>
                            <w:color w:val="231F20"/>
                            <w:spacing w:val="40"/>
                            <w:sz w:val="19"/>
                            <w:u w:val="single" w:color="231F20"/>
                          </w:rPr>
                          <w:t> </w:t>
                        </w:r>
                      </w:p>
                    </w:tc>
                    <w:tc>
                      <w:tcPr>
                        <w:tcW w:w="997" w:type="dxa"/>
                        <w:tcBorders>
                          <w:top w:val="single" w:sz="18" w:space="0" w:color="E7A922"/>
                        </w:tcBorders>
                        <w:shd w:val="clear" w:color="auto" w:fill="A7A5A5"/>
                      </w:tcPr>
                      <w:p>
                        <w:pPr>
                          <w:pStyle w:val="TableParagraph"/>
                          <w:rPr>
                            <w:rFonts w:ascii="Times New Roman"/>
                            <w:sz w:val="18"/>
                          </w:rPr>
                        </w:pPr>
                      </w:p>
                    </w:tc>
                    <w:tc>
                      <w:tcPr>
                        <w:tcW w:w="783" w:type="dxa"/>
                        <w:tcBorders>
                          <w:top w:val="single" w:sz="18" w:space="0" w:color="E7A922"/>
                        </w:tcBorders>
                        <w:shd w:val="clear" w:color="auto" w:fill="A7A5A5"/>
                      </w:tcPr>
                      <w:p>
                        <w:pPr>
                          <w:pStyle w:val="TableParagraph"/>
                          <w:spacing w:before="91"/>
                          <w:ind w:right="184"/>
                          <w:jc w:val="right"/>
                          <w:rPr>
                            <w:rFonts w:ascii="Proxima Nova Rg"/>
                            <w:b/>
                            <w:sz w:val="19"/>
                          </w:rPr>
                        </w:pPr>
                        <w:r>
                          <w:rPr>
                            <w:rFonts w:ascii="Proxima Nova Rg"/>
                            <w:b/>
                            <w:color w:val="231F20"/>
                            <w:spacing w:val="-5"/>
                            <w:sz w:val="19"/>
                            <w:u w:val="single" w:color="231F20"/>
                          </w:rPr>
                          <w:t>NO.</w:t>
                        </w:r>
                      </w:p>
                    </w:tc>
                    <w:tc>
                      <w:tcPr>
                        <w:tcW w:w="780" w:type="dxa"/>
                        <w:tcBorders>
                          <w:top w:val="single" w:sz="18" w:space="0" w:color="E7A922"/>
                        </w:tcBorders>
                        <w:shd w:val="clear" w:color="auto" w:fill="A7A5A5"/>
                      </w:tcPr>
                      <w:p>
                        <w:pPr>
                          <w:pStyle w:val="TableParagraph"/>
                          <w:spacing w:before="91"/>
                          <w:ind w:right="169"/>
                          <w:jc w:val="right"/>
                          <w:rPr>
                            <w:rFonts w:ascii="Proxima Nova Rg"/>
                            <w:b/>
                            <w:sz w:val="19"/>
                          </w:rPr>
                        </w:pPr>
                        <w:r>
                          <w:rPr>
                            <w:rFonts w:ascii="Proxima Nova Rg"/>
                            <w:b/>
                            <w:color w:val="231F20"/>
                            <w:spacing w:val="-4"/>
                            <w:sz w:val="19"/>
                            <w:u w:val="single" w:color="231F20"/>
                          </w:rPr>
                          <w:t>Date</w:t>
                        </w:r>
                      </w:p>
                    </w:tc>
                    <w:tc>
                      <w:tcPr>
                        <w:tcW w:w="1044" w:type="dxa"/>
                        <w:tcBorders>
                          <w:top w:val="single" w:sz="18" w:space="0" w:color="E7A922"/>
                          <w:right w:val="single" w:sz="4" w:space="0" w:color="E7A922"/>
                        </w:tcBorders>
                        <w:shd w:val="clear" w:color="auto" w:fill="A7A5A5"/>
                      </w:tcPr>
                      <w:p>
                        <w:pPr>
                          <w:pStyle w:val="TableParagraph"/>
                          <w:spacing w:before="91"/>
                          <w:ind w:right="130"/>
                          <w:jc w:val="right"/>
                          <w:rPr>
                            <w:rFonts w:ascii="Proxima Nova Rg"/>
                            <w:b/>
                            <w:sz w:val="19"/>
                          </w:rPr>
                        </w:pPr>
                        <w:r>
                          <w:rPr>
                            <w:rFonts w:ascii="Proxima Nova Rg"/>
                            <w:b/>
                            <w:color w:val="231F20"/>
                            <w:spacing w:val="-22"/>
                            <w:sz w:val="19"/>
                            <w:u w:val="single" w:color="231F20"/>
                          </w:rPr>
                          <w:t> </w:t>
                        </w:r>
                        <w:r>
                          <w:rPr>
                            <w:rFonts w:ascii="Proxima Nova Rg"/>
                            <w:b/>
                            <w:color w:val="231F20"/>
                            <w:spacing w:val="-2"/>
                            <w:sz w:val="19"/>
                            <w:u w:val="single" w:color="231F20"/>
                          </w:rPr>
                          <w:t>Amount</w:t>
                        </w:r>
                      </w:p>
                    </w:tc>
                    <w:tc>
                      <w:tcPr>
                        <w:tcW w:w="223" w:type="dxa"/>
                        <w:vMerge w:val="restart"/>
                        <w:tcBorders>
                          <w:left w:val="single" w:sz="4" w:space="0" w:color="E7A922"/>
                        </w:tcBorders>
                        <w:shd w:val="clear" w:color="auto" w:fill="A7A5A5"/>
                      </w:tcPr>
                      <w:p>
                        <w:pPr>
                          <w:pStyle w:val="TableParagraph"/>
                          <w:rPr>
                            <w:rFonts w:ascii="Times New Roman"/>
                            <w:sz w:val="18"/>
                          </w:rPr>
                        </w:pPr>
                      </w:p>
                    </w:tc>
                  </w:tr>
                  <w:tr>
                    <w:trPr>
                      <w:trHeight w:val="276" w:hRule="atLeast"/>
                    </w:trPr>
                    <w:tc>
                      <w:tcPr>
                        <w:tcW w:w="2937" w:type="dxa"/>
                        <w:tcBorders>
                          <w:left w:val="single" w:sz="12" w:space="0" w:color="E7A922"/>
                        </w:tcBorders>
                        <w:shd w:val="clear" w:color="auto" w:fill="A7A5A5"/>
                      </w:tcPr>
                      <w:p>
                        <w:pPr>
                          <w:pStyle w:val="TableParagraph"/>
                          <w:tabs>
                            <w:tab w:pos="2109" w:val="left" w:leader="none"/>
                          </w:tabs>
                          <w:spacing w:line="203" w:lineRule="exact" w:before="52"/>
                          <w:ind w:left="110"/>
                          <w:rPr>
                            <w:rFonts w:ascii="Proxima Nova Rg"/>
                            <w:sz w:val="19"/>
                          </w:rPr>
                        </w:pPr>
                        <w:r>
                          <w:rPr>
                            <w:rFonts w:ascii="Proxima Nova Rg"/>
                            <w:color w:val="231F20"/>
                            <w:spacing w:val="-2"/>
                            <w:sz w:val="19"/>
                          </w:rPr>
                          <w:t>Deposits:</w:t>
                        </w:r>
                        <w:r>
                          <w:rPr>
                            <w:rFonts w:ascii="Proxima Nova Rg"/>
                            <w:color w:val="231F20"/>
                            <w:sz w:val="19"/>
                          </w:rPr>
                          <w:tab/>
                        </w:r>
                        <w:r>
                          <w:rPr>
                            <w:rFonts w:ascii="Proxima Nova Rg"/>
                            <w:color w:val="231F20"/>
                            <w:spacing w:val="-5"/>
                            <w:sz w:val="19"/>
                          </w:rPr>
                          <w:t>2/4</w:t>
                        </w:r>
                      </w:p>
                    </w:tc>
                    <w:tc>
                      <w:tcPr>
                        <w:tcW w:w="1134" w:type="dxa"/>
                        <w:shd w:val="clear" w:color="auto" w:fill="A7A5A5"/>
                      </w:tcPr>
                      <w:p>
                        <w:pPr>
                          <w:pStyle w:val="TableParagraph"/>
                          <w:tabs>
                            <w:tab w:pos="321" w:val="left" w:leader="none"/>
                          </w:tabs>
                          <w:spacing w:line="203" w:lineRule="exact" w:before="52"/>
                          <w:ind w:right="123"/>
                          <w:jc w:val="right"/>
                          <w:rPr>
                            <w:rFonts w:ascii="Proxima Nova Rg"/>
                            <w:sz w:val="19"/>
                          </w:rPr>
                        </w:pPr>
                        <w:r>
                          <w:rPr>
                            <w:rFonts w:ascii="Proxima Nova Rg"/>
                            <w:color w:val="231F20"/>
                            <w:spacing w:val="-10"/>
                            <w:sz w:val="19"/>
                          </w:rPr>
                          <w:t>$</w:t>
                        </w:r>
                        <w:r>
                          <w:rPr>
                            <w:rFonts w:ascii="Proxima Nova Rg"/>
                            <w:color w:val="231F20"/>
                            <w:sz w:val="19"/>
                          </w:rPr>
                          <w:tab/>
                        </w:r>
                        <w:r>
                          <w:rPr>
                            <w:rFonts w:ascii="Proxima Nova Rg"/>
                            <w:color w:val="231F20"/>
                            <w:spacing w:val="-2"/>
                            <w:sz w:val="19"/>
                          </w:rPr>
                          <w:t>2,700</w:t>
                        </w:r>
                      </w:p>
                    </w:tc>
                    <w:tc>
                      <w:tcPr>
                        <w:tcW w:w="997" w:type="dxa"/>
                        <w:shd w:val="clear" w:color="auto" w:fill="A7A5A5"/>
                      </w:tcPr>
                      <w:p>
                        <w:pPr>
                          <w:pStyle w:val="TableParagraph"/>
                          <w:spacing w:line="203" w:lineRule="exact" w:before="52"/>
                          <w:ind w:left="93"/>
                          <w:rPr>
                            <w:rFonts w:ascii="Proxima Nova Rg"/>
                            <w:sz w:val="19"/>
                          </w:rPr>
                        </w:pPr>
                        <w:r>
                          <w:rPr>
                            <w:rFonts w:ascii="Proxima Nova Rg"/>
                            <w:color w:val="231F20"/>
                            <w:spacing w:val="-2"/>
                            <w:sz w:val="19"/>
                          </w:rPr>
                          <w:t>Checks:</w:t>
                        </w:r>
                      </w:p>
                    </w:tc>
                    <w:tc>
                      <w:tcPr>
                        <w:tcW w:w="783" w:type="dxa"/>
                        <w:shd w:val="clear" w:color="auto" w:fill="A7A5A5"/>
                      </w:tcPr>
                      <w:p>
                        <w:pPr>
                          <w:pStyle w:val="TableParagraph"/>
                          <w:spacing w:line="203" w:lineRule="exact" w:before="52"/>
                          <w:ind w:right="173"/>
                          <w:jc w:val="right"/>
                          <w:rPr>
                            <w:rFonts w:ascii="Proxima Nova Rg"/>
                            <w:sz w:val="19"/>
                          </w:rPr>
                        </w:pPr>
                        <w:r>
                          <w:rPr>
                            <w:rFonts w:ascii="Proxima Nova Rg"/>
                            <w:color w:val="231F20"/>
                            <w:spacing w:val="-5"/>
                            <w:w w:val="105"/>
                            <w:sz w:val="19"/>
                          </w:rPr>
                          <w:t>323</w:t>
                        </w:r>
                      </w:p>
                    </w:tc>
                    <w:tc>
                      <w:tcPr>
                        <w:tcW w:w="780" w:type="dxa"/>
                        <w:shd w:val="clear" w:color="auto" w:fill="A7A5A5"/>
                      </w:tcPr>
                      <w:p>
                        <w:pPr>
                          <w:pStyle w:val="TableParagraph"/>
                          <w:spacing w:line="203" w:lineRule="exact" w:before="52"/>
                          <w:ind w:right="176"/>
                          <w:jc w:val="right"/>
                          <w:rPr>
                            <w:rFonts w:ascii="Proxima Nova Rg"/>
                            <w:sz w:val="19"/>
                          </w:rPr>
                        </w:pPr>
                        <w:r>
                          <w:rPr>
                            <w:rFonts w:ascii="Proxima Nova Rg"/>
                            <w:color w:val="231F20"/>
                            <w:spacing w:val="-4"/>
                            <w:w w:val="115"/>
                            <w:sz w:val="19"/>
                          </w:rPr>
                          <w:t>2/12</w:t>
                        </w:r>
                      </w:p>
                    </w:tc>
                    <w:tc>
                      <w:tcPr>
                        <w:tcW w:w="1044" w:type="dxa"/>
                        <w:tcBorders>
                          <w:right w:val="single" w:sz="4" w:space="0" w:color="E7A922"/>
                        </w:tcBorders>
                        <w:shd w:val="clear" w:color="auto" w:fill="A7A5A5"/>
                      </w:tcPr>
                      <w:p>
                        <w:pPr>
                          <w:pStyle w:val="TableParagraph"/>
                          <w:spacing w:line="203" w:lineRule="exact" w:before="52"/>
                          <w:ind w:right="112"/>
                          <w:jc w:val="right"/>
                          <w:rPr>
                            <w:rFonts w:ascii="Proxima Nova Rg"/>
                            <w:sz w:val="19"/>
                          </w:rPr>
                        </w:pPr>
                        <w:r>
                          <w:rPr>
                            <w:rFonts w:ascii="Proxima Nova Rg"/>
                            <w:color w:val="231F20"/>
                            <w:sz w:val="19"/>
                          </w:rPr>
                          <w:t>$</w:t>
                        </w:r>
                        <w:r>
                          <w:rPr>
                            <w:rFonts w:ascii="Proxima Nova Rg"/>
                            <w:color w:val="231F20"/>
                            <w:spacing w:val="60"/>
                            <w:sz w:val="19"/>
                          </w:rPr>
                          <w:t> </w:t>
                        </w:r>
                        <w:r>
                          <w:rPr>
                            <w:rFonts w:ascii="Proxima Nova Rg"/>
                            <w:color w:val="231F20"/>
                            <w:spacing w:val="-2"/>
                            <w:sz w:val="19"/>
                          </w:rPr>
                          <w:t>2,500</w:t>
                        </w:r>
                      </w:p>
                    </w:tc>
                    <w:tc>
                      <w:tcPr>
                        <w:tcW w:w="223" w:type="dxa"/>
                        <w:vMerge/>
                        <w:tcBorders>
                          <w:top w:val="nil"/>
                          <w:left w:val="single" w:sz="4" w:space="0" w:color="E7A922"/>
                        </w:tcBorders>
                        <w:shd w:val="clear" w:color="auto" w:fill="A7A5A5"/>
                      </w:tcPr>
                      <w:p>
                        <w:pPr>
                          <w:rPr>
                            <w:sz w:val="2"/>
                            <w:szCs w:val="2"/>
                          </w:rPr>
                        </w:pPr>
                      </w:p>
                    </w:tc>
                  </w:tr>
                  <w:tr>
                    <w:trPr>
                      <w:trHeight w:val="240" w:hRule="atLeast"/>
                    </w:trPr>
                    <w:tc>
                      <w:tcPr>
                        <w:tcW w:w="2937" w:type="dxa"/>
                        <w:tcBorders>
                          <w:left w:val="single" w:sz="12" w:space="0" w:color="E7A922"/>
                        </w:tcBorders>
                        <w:shd w:val="clear" w:color="auto" w:fill="A7A5A5"/>
                      </w:tcPr>
                      <w:p>
                        <w:pPr>
                          <w:pStyle w:val="TableParagraph"/>
                          <w:spacing w:line="203" w:lineRule="exact" w:before="17"/>
                          <w:ind w:right="397"/>
                          <w:jc w:val="right"/>
                          <w:rPr>
                            <w:rFonts w:ascii="Proxima Nova Rg"/>
                            <w:sz w:val="19"/>
                          </w:rPr>
                        </w:pPr>
                        <w:r>
                          <w:rPr>
                            <w:rFonts w:ascii="Proxima Nova Rg"/>
                            <w:color w:val="231F20"/>
                            <w:spacing w:val="-4"/>
                            <w:w w:val="135"/>
                            <w:sz w:val="19"/>
                          </w:rPr>
                          <w:t>2/11</w:t>
                        </w:r>
                      </w:p>
                    </w:tc>
                    <w:tc>
                      <w:tcPr>
                        <w:tcW w:w="1134" w:type="dxa"/>
                        <w:shd w:val="clear" w:color="auto" w:fill="A7A5A5"/>
                      </w:tcPr>
                      <w:p>
                        <w:pPr>
                          <w:pStyle w:val="TableParagraph"/>
                          <w:spacing w:line="203" w:lineRule="exact" w:before="17"/>
                          <w:ind w:right="123"/>
                          <w:jc w:val="right"/>
                          <w:rPr>
                            <w:rFonts w:ascii="Proxima Nova Rg"/>
                            <w:sz w:val="19"/>
                          </w:rPr>
                        </w:pPr>
                        <w:r>
                          <w:rPr>
                            <w:rFonts w:ascii="Proxima Nova Rg"/>
                            <w:color w:val="231F20"/>
                            <w:spacing w:val="-2"/>
                            <w:sz w:val="19"/>
                          </w:rPr>
                          <w:t>2,300</w:t>
                        </w:r>
                      </w:p>
                    </w:tc>
                    <w:tc>
                      <w:tcPr>
                        <w:tcW w:w="997" w:type="dxa"/>
                        <w:shd w:val="clear" w:color="auto" w:fill="A7A5A5"/>
                      </w:tcPr>
                      <w:p>
                        <w:pPr>
                          <w:pStyle w:val="TableParagraph"/>
                          <w:rPr>
                            <w:rFonts w:ascii="Times New Roman"/>
                            <w:sz w:val="16"/>
                          </w:rPr>
                        </w:pPr>
                      </w:p>
                    </w:tc>
                    <w:tc>
                      <w:tcPr>
                        <w:tcW w:w="783" w:type="dxa"/>
                        <w:shd w:val="clear" w:color="auto" w:fill="A7A5A5"/>
                      </w:tcPr>
                      <w:p>
                        <w:pPr>
                          <w:pStyle w:val="TableParagraph"/>
                          <w:spacing w:line="203" w:lineRule="exact" w:before="17"/>
                          <w:ind w:right="173"/>
                          <w:jc w:val="right"/>
                          <w:rPr>
                            <w:rFonts w:ascii="Proxima Nova Rg"/>
                            <w:sz w:val="19"/>
                          </w:rPr>
                        </w:pPr>
                        <w:r>
                          <w:rPr>
                            <w:rFonts w:ascii="Proxima Nova Rg"/>
                            <w:color w:val="231F20"/>
                            <w:spacing w:val="-5"/>
                            <w:w w:val="105"/>
                            <w:sz w:val="19"/>
                          </w:rPr>
                          <w:t>324</w:t>
                        </w:r>
                      </w:p>
                    </w:tc>
                    <w:tc>
                      <w:tcPr>
                        <w:tcW w:w="780" w:type="dxa"/>
                        <w:shd w:val="clear" w:color="auto" w:fill="A7A5A5"/>
                      </w:tcPr>
                      <w:p>
                        <w:pPr>
                          <w:pStyle w:val="TableParagraph"/>
                          <w:spacing w:line="203" w:lineRule="exact" w:before="17"/>
                          <w:ind w:right="176"/>
                          <w:jc w:val="right"/>
                          <w:rPr>
                            <w:rFonts w:ascii="Proxima Nova Rg"/>
                            <w:sz w:val="19"/>
                          </w:rPr>
                        </w:pPr>
                        <w:r>
                          <w:rPr>
                            <w:rFonts w:ascii="Proxima Nova Rg"/>
                            <w:color w:val="231F20"/>
                            <w:spacing w:val="-4"/>
                            <w:w w:val="115"/>
                            <w:sz w:val="19"/>
                          </w:rPr>
                          <w:t>2/19</w:t>
                        </w:r>
                      </w:p>
                    </w:tc>
                    <w:tc>
                      <w:tcPr>
                        <w:tcW w:w="1044" w:type="dxa"/>
                        <w:tcBorders>
                          <w:right w:val="single" w:sz="4" w:space="0" w:color="E7A922"/>
                        </w:tcBorders>
                        <w:shd w:val="clear" w:color="auto" w:fill="A7A5A5"/>
                      </w:tcPr>
                      <w:p>
                        <w:pPr>
                          <w:pStyle w:val="TableParagraph"/>
                          <w:spacing w:line="203" w:lineRule="exact" w:before="17"/>
                          <w:ind w:right="112"/>
                          <w:jc w:val="right"/>
                          <w:rPr>
                            <w:rFonts w:ascii="Proxima Nova Rg"/>
                            <w:sz w:val="19"/>
                          </w:rPr>
                        </w:pPr>
                        <w:r>
                          <w:rPr>
                            <w:rFonts w:ascii="Proxima Nova Rg"/>
                            <w:color w:val="231F20"/>
                            <w:spacing w:val="-2"/>
                            <w:sz w:val="19"/>
                          </w:rPr>
                          <w:t>2,200</w:t>
                        </w:r>
                      </w:p>
                    </w:tc>
                    <w:tc>
                      <w:tcPr>
                        <w:tcW w:w="223" w:type="dxa"/>
                        <w:vMerge/>
                        <w:tcBorders>
                          <w:top w:val="nil"/>
                          <w:left w:val="single" w:sz="4" w:space="0" w:color="E7A922"/>
                        </w:tcBorders>
                        <w:shd w:val="clear" w:color="auto" w:fill="A7A5A5"/>
                      </w:tcPr>
                      <w:p>
                        <w:pPr>
                          <w:rPr>
                            <w:sz w:val="2"/>
                            <w:szCs w:val="2"/>
                          </w:rPr>
                        </w:pPr>
                      </w:p>
                    </w:tc>
                  </w:tr>
                  <w:tr>
                    <w:trPr>
                      <w:trHeight w:val="240" w:hRule="atLeast"/>
                    </w:trPr>
                    <w:tc>
                      <w:tcPr>
                        <w:tcW w:w="2937" w:type="dxa"/>
                        <w:tcBorders>
                          <w:left w:val="single" w:sz="12" w:space="0" w:color="E7A922"/>
                        </w:tcBorders>
                        <w:shd w:val="clear" w:color="auto" w:fill="A7A5A5"/>
                      </w:tcPr>
                      <w:p>
                        <w:pPr>
                          <w:pStyle w:val="TableParagraph"/>
                          <w:spacing w:line="203" w:lineRule="exact" w:before="17"/>
                          <w:ind w:right="397"/>
                          <w:jc w:val="right"/>
                          <w:rPr>
                            <w:rFonts w:ascii="Proxima Nova Rg"/>
                            <w:sz w:val="19"/>
                          </w:rPr>
                        </w:pPr>
                        <w:r>
                          <w:rPr>
                            <w:rFonts w:ascii="Proxima Nova Rg"/>
                            <w:color w:val="231F20"/>
                            <w:spacing w:val="-4"/>
                            <w:w w:val="115"/>
                            <w:sz w:val="19"/>
                          </w:rPr>
                          <w:t>2/18</w:t>
                        </w:r>
                      </w:p>
                    </w:tc>
                    <w:tc>
                      <w:tcPr>
                        <w:tcW w:w="1134" w:type="dxa"/>
                        <w:shd w:val="clear" w:color="auto" w:fill="A7A5A5"/>
                      </w:tcPr>
                      <w:p>
                        <w:pPr>
                          <w:pStyle w:val="TableParagraph"/>
                          <w:spacing w:line="203" w:lineRule="exact" w:before="17"/>
                          <w:ind w:right="123"/>
                          <w:jc w:val="right"/>
                          <w:rPr>
                            <w:rFonts w:ascii="Proxima Nova Rg"/>
                            <w:sz w:val="19"/>
                          </w:rPr>
                        </w:pPr>
                        <w:r>
                          <w:rPr>
                            <w:rFonts w:ascii="Proxima Nova Rg"/>
                            <w:color w:val="231F20"/>
                            <w:spacing w:val="-2"/>
                            <w:sz w:val="19"/>
                          </w:rPr>
                          <w:t>3,200</w:t>
                        </w:r>
                      </w:p>
                    </w:tc>
                    <w:tc>
                      <w:tcPr>
                        <w:tcW w:w="997" w:type="dxa"/>
                        <w:shd w:val="clear" w:color="auto" w:fill="A7A5A5"/>
                      </w:tcPr>
                      <w:p>
                        <w:pPr>
                          <w:pStyle w:val="TableParagraph"/>
                          <w:rPr>
                            <w:rFonts w:ascii="Times New Roman"/>
                            <w:sz w:val="16"/>
                          </w:rPr>
                        </w:pPr>
                      </w:p>
                    </w:tc>
                    <w:tc>
                      <w:tcPr>
                        <w:tcW w:w="783" w:type="dxa"/>
                        <w:shd w:val="clear" w:color="auto" w:fill="A7A5A5"/>
                      </w:tcPr>
                      <w:p>
                        <w:pPr>
                          <w:pStyle w:val="TableParagraph"/>
                          <w:spacing w:line="203" w:lineRule="exact" w:before="17"/>
                          <w:ind w:right="173"/>
                          <w:jc w:val="right"/>
                          <w:rPr>
                            <w:rFonts w:ascii="Proxima Nova Rg"/>
                            <w:sz w:val="19"/>
                          </w:rPr>
                        </w:pPr>
                        <w:r>
                          <w:rPr>
                            <w:rFonts w:ascii="Proxima Nova Rg"/>
                            <w:color w:val="231F20"/>
                            <w:spacing w:val="-5"/>
                            <w:w w:val="105"/>
                            <w:sz w:val="19"/>
                          </w:rPr>
                          <w:t>325</w:t>
                        </w:r>
                      </w:p>
                    </w:tc>
                    <w:tc>
                      <w:tcPr>
                        <w:tcW w:w="780" w:type="dxa"/>
                        <w:shd w:val="clear" w:color="auto" w:fill="A7A5A5"/>
                      </w:tcPr>
                      <w:p>
                        <w:pPr>
                          <w:pStyle w:val="TableParagraph"/>
                          <w:spacing w:line="203" w:lineRule="exact" w:before="17"/>
                          <w:ind w:right="176"/>
                          <w:jc w:val="right"/>
                          <w:rPr>
                            <w:rFonts w:ascii="Proxima Nova Rg"/>
                            <w:sz w:val="19"/>
                          </w:rPr>
                        </w:pPr>
                        <w:r>
                          <w:rPr>
                            <w:rFonts w:ascii="Proxima Nova Rg"/>
                            <w:color w:val="231F20"/>
                            <w:spacing w:val="-4"/>
                            <w:w w:val="105"/>
                            <w:sz w:val="19"/>
                          </w:rPr>
                          <w:t>2/27</w:t>
                        </w:r>
                      </w:p>
                    </w:tc>
                    <w:tc>
                      <w:tcPr>
                        <w:tcW w:w="1044" w:type="dxa"/>
                        <w:tcBorders>
                          <w:right w:val="single" w:sz="4" w:space="0" w:color="E7A922"/>
                        </w:tcBorders>
                        <w:shd w:val="clear" w:color="auto" w:fill="A7A5A5"/>
                      </w:tcPr>
                      <w:p>
                        <w:pPr>
                          <w:pStyle w:val="TableParagraph"/>
                          <w:spacing w:line="203" w:lineRule="exact" w:before="17"/>
                          <w:ind w:right="112"/>
                          <w:jc w:val="right"/>
                          <w:rPr>
                            <w:rFonts w:ascii="Proxima Nova Rg"/>
                            <w:sz w:val="19"/>
                          </w:rPr>
                        </w:pPr>
                        <w:r>
                          <w:rPr>
                            <w:rFonts w:ascii="Proxima Nova Rg"/>
                            <w:color w:val="231F20"/>
                            <w:spacing w:val="-5"/>
                            <w:sz w:val="19"/>
                          </w:rPr>
                          <w:t>200</w:t>
                        </w:r>
                      </w:p>
                    </w:tc>
                    <w:tc>
                      <w:tcPr>
                        <w:tcW w:w="223" w:type="dxa"/>
                        <w:vMerge/>
                        <w:tcBorders>
                          <w:top w:val="nil"/>
                          <w:left w:val="single" w:sz="4" w:space="0" w:color="E7A922"/>
                        </w:tcBorders>
                        <w:shd w:val="clear" w:color="auto" w:fill="A7A5A5"/>
                      </w:tcPr>
                      <w:p>
                        <w:pPr>
                          <w:rPr>
                            <w:sz w:val="2"/>
                            <w:szCs w:val="2"/>
                          </w:rPr>
                        </w:pPr>
                      </w:p>
                    </w:tc>
                  </w:tr>
                  <w:tr>
                    <w:trPr>
                      <w:trHeight w:val="240" w:hRule="atLeast"/>
                    </w:trPr>
                    <w:tc>
                      <w:tcPr>
                        <w:tcW w:w="2937" w:type="dxa"/>
                        <w:tcBorders>
                          <w:left w:val="single" w:sz="12" w:space="0" w:color="E7A922"/>
                        </w:tcBorders>
                        <w:shd w:val="clear" w:color="auto" w:fill="A7A5A5"/>
                      </w:tcPr>
                      <w:p>
                        <w:pPr>
                          <w:pStyle w:val="TableParagraph"/>
                          <w:spacing w:line="203" w:lineRule="exact" w:before="17"/>
                          <w:ind w:right="397"/>
                          <w:jc w:val="right"/>
                          <w:rPr>
                            <w:rFonts w:ascii="Proxima Nova Rg"/>
                            <w:sz w:val="19"/>
                          </w:rPr>
                        </w:pPr>
                        <w:r>
                          <w:rPr>
                            <w:rFonts w:ascii="Proxima Nova Rg"/>
                            <w:color w:val="231F20"/>
                            <w:spacing w:val="-4"/>
                            <w:sz w:val="19"/>
                          </w:rPr>
                          <w:t>2/25</w:t>
                        </w:r>
                      </w:p>
                    </w:tc>
                    <w:tc>
                      <w:tcPr>
                        <w:tcW w:w="1134" w:type="dxa"/>
                        <w:shd w:val="clear" w:color="auto" w:fill="A7A5A5"/>
                      </w:tcPr>
                      <w:p>
                        <w:pPr>
                          <w:pStyle w:val="TableParagraph"/>
                          <w:spacing w:line="203" w:lineRule="exact" w:before="17"/>
                          <w:ind w:right="123"/>
                          <w:jc w:val="right"/>
                          <w:rPr>
                            <w:rFonts w:ascii="Proxima Nova Rg"/>
                            <w:sz w:val="19"/>
                          </w:rPr>
                        </w:pPr>
                        <w:r>
                          <w:rPr>
                            <w:rFonts w:ascii="Proxima Nova Rg"/>
                            <w:color w:val="231F20"/>
                            <w:spacing w:val="-4"/>
                            <w:w w:val="110"/>
                            <w:sz w:val="19"/>
                          </w:rPr>
                          <w:t>4,100</w:t>
                        </w:r>
                      </w:p>
                    </w:tc>
                    <w:tc>
                      <w:tcPr>
                        <w:tcW w:w="997" w:type="dxa"/>
                        <w:shd w:val="clear" w:color="auto" w:fill="A7A5A5"/>
                      </w:tcPr>
                      <w:p>
                        <w:pPr>
                          <w:pStyle w:val="TableParagraph"/>
                          <w:rPr>
                            <w:rFonts w:ascii="Times New Roman"/>
                            <w:sz w:val="16"/>
                          </w:rPr>
                        </w:pPr>
                      </w:p>
                    </w:tc>
                    <w:tc>
                      <w:tcPr>
                        <w:tcW w:w="783" w:type="dxa"/>
                        <w:shd w:val="clear" w:color="auto" w:fill="A7A5A5"/>
                      </w:tcPr>
                      <w:p>
                        <w:pPr>
                          <w:pStyle w:val="TableParagraph"/>
                          <w:spacing w:line="203" w:lineRule="exact" w:before="17"/>
                          <w:ind w:right="173"/>
                          <w:jc w:val="right"/>
                          <w:rPr>
                            <w:rFonts w:ascii="Proxima Nova Rg"/>
                            <w:sz w:val="19"/>
                          </w:rPr>
                        </w:pPr>
                        <w:r>
                          <w:rPr>
                            <w:rFonts w:ascii="Proxima Nova Rg"/>
                            <w:color w:val="231F20"/>
                            <w:spacing w:val="-5"/>
                            <w:w w:val="105"/>
                            <w:sz w:val="19"/>
                          </w:rPr>
                          <w:t>326</w:t>
                        </w:r>
                      </w:p>
                    </w:tc>
                    <w:tc>
                      <w:tcPr>
                        <w:tcW w:w="780" w:type="dxa"/>
                        <w:shd w:val="clear" w:color="auto" w:fill="A7A5A5"/>
                      </w:tcPr>
                      <w:p>
                        <w:pPr>
                          <w:pStyle w:val="TableParagraph"/>
                          <w:spacing w:line="203" w:lineRule="exact" w:before="17"/>
                          <w:ind w:right="176"/>
                          <w:jc w:val="right"/>
                          <w:rPr>
                            <w:rFonts w:ascii="Proxima Nova Rg"/>
                            <w:sz w:val="19"/>
                          </w:rPr>
                        </w:pPr>
                        <w:r>
                          <w:rPr>
                            <w:rFonts w:ascii="Proxima Nova Rg"/>
                            <w:color w:val="231F20"/>
                            <w:spacing w:val="-4"/>
                            <w:sz w:val="19"/>
                          </w:rPr>
                          <w:t>2/28</w:t>
                        </w:r>
                      </w:p>
                    </w:tc>
                    <w:tc>
                      <w:tcPr>
                        <w:tcW w:w="1044" w:type="dxa"/>
                        <w:tcBorders>
                          <w:right w:val="single" w:sz="4" w:space="0" w:color="E7A922"/>
                        </w:tcBorders>
                        <w:shd w:val="clear" w:color="auto" w:fill="A7A5A5"/>
                      </w:tcPr>
                      <w:p>
                        <w:pPr>
                          <w:pStyle w:val="TableParagraph"/>
                          <w:spacing w:line="203" w:lineRule="exact" w:before="17"/>
                          <w:ind w:right="112"/>
                          <w:jc w:val="right"/>
                          <w:rPr>
                            <w:rFonts w:ascii="Proxima Nova Rg"/>
                            <w:sz w:val="19"/>
                          </w:rPr>
                        </w:pPr>
                        <w:r>
                          <w:rPr>
                            <w:rFonts w:ascii="Proxima Nova Rg"/>
                            <w:color w:val="231F20"/>
                            <w:spacing w:val="-5"/>
                            <w:w w:val="105"/>
                            <w:sz w:val="19"/>
                          </w:rPr>
                          <w:t>700</w:t>
                        </w:r>
                      </w:p>
                    </w:tc>
                    <w:tc>
                      <w:tcPr>
                        <w:tcW w:w="223" w:type="dxa"/>
                        <w:vMerge/>
                        <w:tcBorders>
                          <w:top w:val="nil"/>
                          <w:left w:val="single" w:sz="4" w:space="0" w:color="E7A922"/>
                        </w:tcBorders>
                        <w:shd w:val="clear" w:color="auto" w:fill="A7A5A5"/>
                      </w:tcPr>
                      <w:p>
                        <w:pPr>
                          <w:rPr>
                            <w:sz w:val="2"/>
                            <w:szCs w:val="2"/>
                          </w:rPr>
                        </w:pPr>
                      </w:p>
                    </w:tc>
                  </w:tr>
                  <w:tr>
                    <w:trPr>
                      <w:trHeight w:val="240" w:hRule="atLeast"/>
                    </w:trPr>
                    <w:tc>
                      <w:tcPr>
                        <w:tcW w:w="2937" w:type="dxa"/>
                        <w:tcBorders>
                          <w:left w:val="single" w:sz="12" w:space="0" w:color="E7A922"/>
                        </w:tcBorders>
                        <w:shd w:val="clear" w:color="auto" w:fill="A7A5A5"/>
                      </w:tcPr>
                      <w:p>
                        <w:pPr>
                          <w:pStyle w:val="TableParagraph"/>
                          <w:tabs>
                            <w:tab w:pos="1856" w:val="left" w:leader="none"/>
                          </w:tabs>
                          <w:spacing w:line="203" w:lineRule="exact" w:before="17"/>
                          <w:ind w:left="110"/>
                          <w:rPr>
                            <w:rFonts w:ascii="Proxima Nova Rg" w:hAnsi="Proxima Nova Rg"/>
                            <w:sz w:val="19"/>
                          </w:rPr>
                        </w:pPr>
                        <w:r>
                          <w:rPr>
                            <w:rFonts w:ascii="Proxima Nova Rg" w:hAnsi="Proxima Nova Rg"/>
                            <w:color w:val="231F20"/>
                            <w:sz w:val="19"/>
                          </w:rPr>
                          <w:t>Cash </w:t>
                        </w:r>
                        <w:r>
                          <w:rPr>
                            <w:rFonts w:ascii="Proxima Nova Rg" w:hAnsi="Proxima Nova Rg"/>
                            <w:color w:val="231F20"/>
                            <w:spacing w:val="-2"/>
                            <w:sz w:val="19"/>
                          </w:rPr>
                          <w:t>receipts:</w:t>
                        </w:r>
                        <w:r>
                          <w:rPr>
                            <w:rFonts w:ascii="Proxima Nova Rg" w:hAnsi="Proxima Nova Rg"/>
                            <w:color w:val="231F20"/>
                            <w:sz w:val="19"/>
                          </w:rPr>
                          <w:tab/>
                        </w:r>
                        <w:r>
                          <w:rPr>
                            <w:rFonts w:ascii="Proxima Nova Rg" w:hAnsi="Proxima Nova Rg"/>
                            <w:color w:val="231F20"/>
                            <w:spacing w:val="-2"/>
                            <w:sz w:val="19"/>
                          </w:rPr>
                          <w:t>2/26–2/28</w:t>
                        </w:r>
                      </w:p>
                    </w:tc>
                    <w:tc>
                      <w:tcPr>
                        <w:tcW w:w="1134" w:type="dxa"/>
                        <w:shd w:val="clear" w:color="auto" w:fill="A7A5A5"/>
                      </w:tcPr>
                      <w:p>
                        <w:pPr>
                          <w:pStyle w:val="TableParagraph"/>
                          <w:tabs>
                            <w:tab w:pos="321" w:val="left" w:leader="none"/>
                          </w:tabs>
                          <w:spacing w:line="203" w:lineRule="exact" w:before="17"/>
                          <w:ind w:right="123"/>
                          <w:jc w:val="right"/>
                          <w:rPr>
                            <w:rFonts w:ascii="Proxima Nova Rg"/>
                            <w:sz w:val="19"/>
                          </w:rPr>
                        </w:pPr>
                        <w:r>
                          <w:rPr>
                            <w:rFonts w:ascii="Proxima Nova Rg"/>
                            <w:color w:val="231F20"/>
                            <w:sz w:val="19"/>
                            <w:u w:val="single" w:color="231F20"/>
                          </w:rPr>
                          <w:tab/>
                        </w:r>
                        <w:r>
                          <w:rPr>
                            <w:rFonts w:ascii="Proxima Nova Rg"/>
                            <w:color w:val="231F20"/>
                            <w:spacing w:val="-2"/>
                            <w:w w:val="110"/>
                            <w:sz w:val="19"/>
                            <w:u w:val="single" w:color="231F20"/>
                          </w:rPr>
                          <w:t>1,600</w:t>
                        </w:r>
                      </w:p>
                    </w:tc>
                    <w:tc>
                      <w:tcPr>
                        <w:tcW w:w="997" w:type="dxa"/>
                        <w:shd w:val="clear" w:color="auto" w:fill="A7A5A5"/>
                      </w:tcPr>
                      <w:p>
                        <w:pPr>
                          <w:pStyle w:val="TableParagraph"/>
                          <w:rPr>
                            <w:rFonts w:ascii="Times New Roman"/>
                            <w:sz w:val="16"/>
                          </w:rPr>
                        </w:pPr>
                      </w:p>
                    </w:tc>
                    <w:tc>
                      <w:tcPr>
                        <w:tcW w:w="783" w:type="dxa"/>
                        <w:shd w:val="clear" w:color="auto" w:fill="A7A5A5"/>
                      </w:tcPr>
                      <w:p>
                        <w:pPr>
                          <w:pStyle w:val="TableParagraph"/>
                          <w:spacing w:line="203" w:lineRule="exact" w:before="17"/>
                          <w:ind w:right="173"/>
                          <w:jc w:val="right"/>
                          <w:rPr>
                            <w:rFonts w:ascii="Proxima Nova Rg"/>
                            <w:sz w:val="19"/>
                          </w:rPr>
                        </w:pPr>
                        <w:r>
                          <w:rPr>
                            <w:rFonts w:ascii="Proxima Nova Rg"/>
                            <w:color w:val="231F20"/>
                            <w:spacing w:val="-5"/>
                            <w:w w:val="110"/>
                            <w:sz w:val="19"/>
                          </w:rPr>
                          <w:t>327</w:t>
                        </w:r>
                      </w:p>
                    </w:tc>
                    <w:tc>
                      <w:tcPr>
                        <w:tcW w:w="780" w:type="dxa"/>
                        <w:shd w:val="clear" w:color="auto" w:fill="A7A5A5"/>
                      </w:tcPr>
                      <w:p>
                        <w:pPr>
                          <w:pStyle w:val="TableParagraph"/>
                          <w:spacing w:line="203" w:lineRule="exact" w:before="17"/>
                          <w:ind w:right="176"/>
                          <w:jc w:val="right"/>
                          <w:rPr>
                            <w:rFonts w:ascii="Proxima Nova Rg"/>
                            <w:sz w:val="19"/>
                          </w:rPr>
                        </w:pPr>
                        <w:r>
                          <w:rPr>
                            <w:rFonts w:ascii="Proxima Nova Rg"/>
                            <w:color w:val="231F20"/>
                            <w:spacing w:val="-4"/>
                            <w:sz w:val="19"/>
                          </w:rPr>
                          <w:t>2/28</w:t>
                        </w:r>
                      </w:p>
                    </w:tc>
                    <w:tc>
                      <w:tcPr>
                        <w:tcW w:w="1044" w:type="dxa"/>
                        <w:tcBorders>
                          <w:right w:val="single" w:sz="4" w:space="0" w:color="E7A922"/>
                        </w:tcBorders>
                        <w:shd w:val="clear" w:color="auto" w:fill="A7A5A5"/>
                      </w:tcPr>
                      <w:p>
                        <w:pPr>
                          <w:pStyle w:val="TableParagraph"/>
                          <w:spacing w:line="203" w:lineRule="exact" w:before="17"/>
                          <w:ind w:right="112"/>
                          <w:jc w:val="right"/>
                          <w:rPr>
                            <w:rFonts w:ascii="Proxima Nova Rg"/>
                            <w:sz w:val="19"/>
                          </w:rPr>
                        </w:pPr>
                        <w:r>
                          <w:rPr>
                            <w:rFonts w:ascii="Proxima Nova Rg"/>
                            <w:color w:val="231F20"/>
                            <w:spacing w:val="56"/>
                            <w:w w:val="110"/>
                            <w:sz w:val="19"/>
                            <w:u w:val="single" w:color="231F20"/>
                          </w:rPr>
                          <w:t>  </w:t>
                        </w:r>
                        <w:r>
                          <w:rPr>
                            <w:rFonts w:ascii="Proxima Nova Rg"/>
                            <w:color w:val="231F20"/>
                            <w:spacing w:val="-4"/>
                            <w:w w:val="110"/>
                            <w:sz w:val="19"/>
                            <w:u w:val="single" w:color="231F20"/>
                          </w:rPr>
                          <w:t>1,900</w:t>
                        </w:r>
                      </w:p>
                    </w:tc>
                    <w:tc>
                      <w:tcPr>
                        <w:tcW w:w="223" w:type="dxa"/>
                        <w:vMerge/>
                        <w:tcBorders>
                          <w:top w:val="nil"/>
                          <w:left w:val="single" w:sz="4" w:space="0" w:color="E7A922"/>
                        </w:tcBorders>
                        <w:shd w:val="clear" w:color="auto" w:fill="A7A5A5"/>
                      </w:tcPr>
                      <w:p>
                        <w:pPr>
                          <w:rPr>
                            <w:sz w:val="2"/>
                            <w:szCs w:val="2"/>
                          </w:rPr>
                        </w:pPr>
                      </w:p>
                    </w:tc>
                  </w:tr>
                  <w:tr>
                    <w:trPr>
                      <w:trHeight w:val="360" w:hRule="atLeast"/>
                    </w:trPr>
                    <w:tc>
                      <w:tcPr>
                        <w:tcW w:w="2937" w:type="dxa"/>
                        <w:tcBorders>
                          <w:left w:val="single" w:sz="12" w:space="0" w:color="E7A922"/>
                        </w:tcBorders>
                        <w:shd w:val="clear" w:color="auto" w:fill="A7A5A5"/>
                      </w:tcPr>
                      <w:p>
                        <w:pPr>
                          <w:pStyle w:val="TableParagraph"/>
                          <w:rPr>
                            <w:rFonts w:ascii="Times New Roman"/>
                            <w:sz w:val="18"/>
                          </w:rPr>
                        </w:pPr>
                      </w:p>
                    </w:tc>
                    <w:tc>
                      <w:tcPr>
                        <w:tcW w:w="1134" w:type="dxa"/>
                        <w:shd w:val="clear" w:color="auto" w:fill="A7A5A5"/>
                      </w:tcPr>
                      <w:p>
                        <w:pPr>
                          <w:pStyle w:val="TableParagraph"/>
                          <w:spacing w:before="17"/>
                          <w:ind w:right="123"/>
                          <w:jc w:val="right"/>
                          <w:rPr>
                            <w:rFonts w:ascii="Proxima Nova Rg"/>
                            <w:sz w:val="19"/>
                          </w:rPr>
                        </w:pPr>
                        <w:r>
                          <w:rPr>
                            <w:rFonts w:ascii="Proxima Nova Rg"/>
                            <w:color w:val="231F20"/>
                            <w:w w:val="105"/>
                            <w:sz w:val="19"/>
                            <w:u w:val="double" w:color="231F20"/>
                          </w:rPr>
                          <w:t>$</w:t>
                        </w:r>
                        <w:r>
                          <w:rPr>
                            <w:rFonts w:ascii="Proxima Nova Rg"/>
                            <w:color w:val="231F20"/>
                            <w:spacing w:val="37"/>
                            <w:w w:val="105"/>
                            <w:sz w:val="19"/>
                            <w:u w:val="double" w:color="231F20"/>
                          </w:rPr>
                          <w:t> </w:t>
                        </w:r>
                        <w:r>
                          <w:rPr>
                            <w:rFonts w:ascii="Proxima Nova Rg"/>
                            <w:color w:val="231F20"/>
                            <w:spacing w:val="-2"/>
                            <w:w w:val="105"/>
                            <w:sz w:val="19"/>
                            <w:u w:val="double" w:color="231F20"/>
                          </w:rPr>
                          <w:t>13,900</w:t>
                        </w:r>
                      </w:p>
                    </w:tc>
                    <w:tc>
                      <w:tcPr>
                        <w:tcW w:w="997" w:type="dxa"/>
                        <w:shd w:val="clear" w:color="auto" w:fill="A7A5A5"/>
                      </w:tcPr>
                      <w:p>
                        <w:pPr>
                          <w:pStyle w:val="TableParagraph"/>
                          <w:rPr>
                            <w:rFonts w:ascii="Times New Roman"/>
                            <w:sz w:val="18"/>
                          </w:rPr>
                        </w:pPr>
                      </w:p>
                    </w:tc>
                    <w:tc>
                      <w:tcPr>
                        <w:tcW w:w="783" w:type="dxa"/>
                        <w:shd w:val="clear" w:color="auto" w:fill="A7A5A5"/>
                      </w:tcPr>
                      <w:p>
                        <w:pPr>
                          <w:pStyle w:val="TableParagraph"/>
                          <w:rPr>
                            <w:rFonts w:ascii="Times New Roman"/>
                            <w:sz w:val="18"/>
                          </w:rPr>
                        </w:pPr>
                      </w:p>
                    </w:tc>
                    <w:tc>
                      <w:tcPr>
                        <w:tcW w:w="780" w:type="dxa"/>
                        <w:shd w:val="clear" w:color="auto" w:fill="A7A5A5"/>
                      </w:tcPr>
                      <w:p>
                        <w:pPr>
                          <w:pStyle w:val="TableParagraph"/>
                          <w:rPr>
                            <w:rFonts w:ascii="Times New Roman"/>
                            <w:sz w:val="18"/>
                          </w:rPr>
                        </w:pPr>
                      </w:p>
                    </w:tc>
                    <w:tc>
                      <w:tcPr>
                        <w:tcW w:w="1044" w:type="dxa"/>
                        <w:tcBorders>
                          <w:right w:val="single" w:sz="4" w:space="0" w:color="E7A922"/>
                        </w:tcBorders>
                        <w:shd w:val="clear" w:color="auto" w:fill="A7A5A5"/>
                      </w:tcPr>
                      <w:p>
                        <w:pPr>
                          <w:pStyle w:val="TableParagraph"/>
                          <w:spacing w:before="17"/>
                          <w:ind w:right="112"/>
                          <w:jc w:val="right"/>
                          <w:rPr>
                            <w:rFonts w:ascii="Proxima Nova Rg"/>
                            <w:sz w:val="19"/>
                          </w:rPr>
                        </w:pPr>
                        <w:r>
                          <w:rPr>
                            <w:rFonts w:ascii="Proxima Nova Rg"/>
                            <w:color w:val="231F20"/>
                            <w:sz w:val="19"/>
                            <w:u w:val="double" w:color="231F20"/>
                          </w:rPr>
                          <w:t>$</w:t>
                        </w:r>
                        <w:r>
                          <w:rPr>
                            <w:rFonts w:ascii="Proxima Nova Rg"/>
                            <w:color w:val="231F20"/>
                            <w:spacing w:val="60"/>
                            <w:sz w:val="19"/>
                            <w:u w:val="double" w:color="231F20"/>
                          </w:rPr>
                          <w:t> </w:t>
                        </w:r>
                        <w:r>
                          <w:rPr>
                            <w:rFonts w:ascii="Proxima Nova Rg"/>
                            <w:color w:val="231F20"/>
                            <w:spacing w:val="-2"/>
                            <w:sz w:val="19"/>
                            <w:u w:val="double" w:color="231F20"/>
                          </w:rPr>
                          <w:t>7,500</w:t>
                        </w:r>
                      </w:p>
                    </w:tc>
                    <w:tc>
                      <w:tcPr>
                        <w:tcW w:w="223" w:type="dxa"/>
                        <w:vMerge/>
                        <w:tcBorders>
                          <w:top w:val="nil"/>
                          <w:left w:val="single" w:sz="4" w:space="0" w:color="E7A922"/>
                        </w:tcBorders>
                        <w:shd w:val="clear" w:color="auto" w:fill="A7A5A5"/>
                      </w:tcPr>
                      <w:p>
                        <w:pPr>
                          <w:rPr>
                            <w:sz w:val="2"/>
                            <w:szCs w:val="2"/>
                          </w:rPr>
                        </w:pPr>
                      </w:p>
                    </w:tc>
                  </w:tr>
                  <w:tr>
                    <w:trPr>
                      <w:trHeight w:val="360" w:hRule="atLeast"/>
                    </w:trPr>
                    <w:tc>
                      <w:tcPr>
                        <w:tcW w:w="2937" w:type="dxa"/>
                        <w:tcBorders>
                          <w:left w:val="single" w:sz="12" w:space="0" w:color="E7A922"/>
                        </w:tcBorders>
                        <w:shd w:val="clear" w:color="auto" w:fill="A7A5A5"/>
                      </w:tcPr>
                      <w:p>
                        <w:pPr>
                          <w:pStyle w:val="TableParagraph"/>
                          <w:spacing w:line="203" w:lineRule="exact" w:before="137"/>
                          <w:ind w:left="110"/>
                          <w:rPr>
                            <w:rFonts w:ascii="Proxima Nova Rg"/>
                            <w:sz w:val="19"/>
                          </w:rPr>
                        </w:pPr>
                        <w:r>
                          <w:rPr>
                            <w:rFonts w:ascii="Proxima Nova Rg"/>
                            <w:color w:val="231F20"/>
                            <w:sz w:val="19"/>
                          </w:rPr>
                          <w:t>Balance on February </w:t>
                        </w:r>
                        <w:r>
                          <w:rPr>
                            <w:rFonts w:ascii="Proxima Nova Rg"/>
                            <w:color w:val="231F20"/>
                            <w:spacing w:val="-10"/>
                            <w:sz w:val="19"/>
                          </w:rPr>
                          <w:t>1</w:t>
                        </w:r>
                      </w:p>
                    </w:tc>
                    <w:tc>
                      <w:tcPr>
                        <w:tcW w:w="1134" w:type="dxa"/>
                        <w:shd w:val="clear" w:color="auto" w:fill="A7A5A5"/>
                      </w:tcPr>
                      <w:p>
                        <w:pPr>
                          <w:pStyle w:val="TableParagraph"/>
                          <w:tabs>
                            <w:tab w:pos="321" w:val="left" w:leader="none"/>
                          </w:tabs>
                          <w:spacing w:line="203" w:lineRule="exact" w:before="137"/>
                          <w:ind w:right="123"/>
                          <w:jc w:val="right"/>
                          <w:rPr>
                            <w:rFonts w:ascii="Proxima Nova Rg"/>
                            <w:sz w:val="19"/>
                          </w:rPr>
                        </w:pPr>
                        <w:r>
                          <w:rPr>
                            <w:rFonts w:ascii="Proxima Nova Rg"/>
                            <w:color w:val="231F20"/>
                            <w:spacing w:val="-10"/>
                            <w:sz w:val="19"/>
                          </w:rPr>
                          <w:t>$</w:t>
                        </w:r>
                        <w:r>
                          <w:rPr>
                            <w:rFonts w:ascii="Proxima Nova Rg"/>
                            <w:color w:val="231F20"/>
                            <w:sz w:val="19"/>
                          </w:rPr>
                          <w:tab/>
                        </w:r>
                        <w:r>
                          <w:rPr>
                            <w:rFonts w:ascii="Proxima Nova Rg"/>
                            <w:color w:val="231F20"/>
                            <w:spacing w:val="-2"/>
                            <w:sz w:val="19"/>
                          </w:rPr>
                          <w:t>6,800</w:t>
                        </w:r>
                      </w:p>
                    </w:tc>
                    <w:tc>
                      <w:tcPr>
                        <w:tcW w:w="997" w:type="dxa"/>
                        <w:shd w:val="clear" w:color="auto" w:fill="A7A5A5"/>
                      </w:tcPr>
                      <w:p>
                        <w:pPr>
                          <w:pStyle w:val="TableParagraph"/>
                          <w:rPr>
                            <w:rFonts w:ascii="Times New Roman"/>
                            <w:sz w:val="18"/>
                          </w:rPr>
                        </w:pPr>
                      </w:p>
                    </w:tc>
                    <w:tc>
                      <w:tcPr>
                        <w:tcW w:w="783" w:type="dxa"/>
                        <w:shd w:val="clear" w:color="auto" w:fill="A7A5A5"/>
                      </w:tcPr>
                      <w:p>
                        <w:pPr>
                          <w:pStyle w:val="TableParagraph"/>
                          <w:rPr>
                            <w:rFonts w:ascii="Times New Roman"/>
                            <w:sz w:val="18"/>
                          </w:rPr>
                        </w:pPr>
                      </w:p>
                    </w:tc>
                    <w:tc>
                      <w:tcPr>
                        <w:tcW w:w="780" w:type="dxa"/>
                        <w:shd w:val="clear" w:color="auto" w:fill="A7A5A5"/>
                      </w:tcPr>
                      <w:p>
                        <w:pPr>
                          <w:pStyle w:val="TableParagraph"/>
                          <w:rPr>
                            <w:rFonts w:ascii="Times New Roman"/>
                            <w:sz w:val="18"/>
                          </w:rPr>
                        </w:pPr>
                      </w:p>
                    </w:tc>
                    <w:tc>
                      <w:tcPr>
                        <w:tcW w:w="1044" w:type="dxa"/>
                        <w:tcBorders>
                          <w:right w:val="single" w:sz="4" w:space="0" w:color="E7A922"/>
                        </w:tcBorders>
                        <w:shd w:val="clear" w:color="auto" w:fill="A7A5A5"/>
                      </w:tcPr>
                      <w:p>
                        <w:pPr>
                          <w:pStyle w:val="TableParagraph"/>
                          <w:rPr>
                            <w:rFonts w:ascii="Times New Roman"/>
                            <w:sz w:val="18"/>
                          </w:rPr>
                        </w:pPr>
                      </w:p>
                    </w:tc>
                    <w:tc>
                      <w:tcPr>
                        <w:tcW w:w="223" w:type="dxa"/>
                        <w:vMerge/>
                        <w:tcBorders>
                          <w:top w:val="nil"/>
                          <w:left w:val="single" w:sz="4" w:space="0" w:color="E7A922"/>
                        </w:tcBorders>
                        <w:shd w:val="clear" w:color="auto" w:fill="A7A5A5"/>
                      </w:tcPr>
                      <w:p>
                        <w:pPr>
                          <w:rPr>
                            <w:sz w:val="2"/>
                            <w:szCs w:val="2"/>
                          </w:rPr>
                        </w:pPr>
                      </w:p>
                    </w:tc>
                  </w:tr>
                  <w:tr>
                    <w:trPr>
                      <w:trHeight w:val="240" w:hRule="atLeast"/>
                    </w:trPr>
                    <w:tc>
                      <w:tcPr>
                        <w:tcW w:w="2937" w:type="dxa"/>
                        <w:tcBorders>
                          <w:left w:val="single" w:sz="12" w:space="0" w:color="E7A922"/>
                        </w:tcBorders>
                        <w:shd w:val="clear" w:color="auto" w:fill="A7A5A5"/>
                      </w:tcPr>
                      <w:p>
                        <w:pPr>
                          <w:pStyle w:val="TableParagraph"/>
                          <w:spacing w:line="203" w:lineRule="exact" w:before="17"/>
                          <w:ind w:left="110"/>
                          <w:rPr>
                            <w:rFonts w:ascii="Proxima Nova Rg"/>
                            <w:sz w:val="19"/>
                          </w:rPr>
                        </w:pPr>
                        <w:r>
                          <w:rPr>
                            <w:rFonts w:ascii="Proxima Nova Rg"/>
                            <w:color w:val="231F20"/>
                            <w:spacing w:val="-2"/>
                            <w:sz w:val="19"/>
                          </w:rPr>
                          <w:t>Receipts</w:t>
                        </w:r>
                      </w:p>
                    </w:tc>
                    <w:tc>
                      <w:tcPr>
                        <w:tcW w:w="1134" w:type="dxa"/>
                        <w:shd w:val="clear" w:color="auto" w:fill="A7A5A5"/>
                      </w:tcPr>
                      <w:p>
                        <w:pPr>
                          <w:pStyle w:val="TableParagraph"/>
                          <w:spacing w:line="203" w:lineRule="exact" w:before="17"/>
                          <w:ind w:right="123"/>
                          <w:jc w:val="right"/>
                          <w:rPr>
                            <w:rFonts w:ascii="Proxima Nova Rg"/>
                            <w:sz w:val="19"/>
                          </w:rPr>
                        </w:pPr>
                        <w:r>
                          <w:rPr>
                            <w:rFonts w:ascii="Proxima Nova Rg"/>
                            <w:color w:val="231F20"/>
                            <w:spacing w:val="-2"/>
                            <w:w w:val="110"/>
                            <w:sz w:val="19"/>
                          </w:rPr>
                          <w:t>13,900</w:t>
                        </w:r>
                      </w:p>
                    </w:tc>
                    <w:tc>
                      <w:tcPr>
                        <w:tcW w:w="997" w:type="dxa"/>
                        <w:shd w:val="clear" w:color="auto" w:fill="A7A5A5"/>
                      </w:tcPr>
                      <w:p>
                        <w:pPr>
                          <w:pStyle w:val="TableParagraph"/>
                          <w:rPr>
                            <w:rFonts w:ascii="Times New Roman"/>
                            <w:sz w:val="16"/>
                          </w:rPr>
                        </w:pPr>
                      </w:p>
                    </w:tc>
                    <w:tc>
                      <w:tcPr>
                        <w:tcW w:w="783" w:type="dxa"/>
                        <w:shd w:val="clear" w:color="auto" w:fill="A7A5A5"/>
                      </w:tcPr>
                      <w:p>
                        <w:pPr>
                          <w:pStyle w:val="TableParagraph"/>
                          <w:rPr>
                            <w:rFonts w:ascii="Times New Roman"/>
                            <w:sz w:val="16"/>
                          </w:rPr>
                        </w:pPr>
                      </w:p>
                    </w:tc>
                    <w:tc>
                      <w:tcPr>
                        <w:tcW w:w="780" w:type="dxa"/>
                        <w:shd w:val="clear" w:color="auto" w:fill="A7A5A5"/>
                      </w:tcPr>
                      <w:p>
                        <w:pPr>
                          <w:pStyle w:val="TableParagraph"/>
                          <w:rPr>
                            <w:rFonts w:ascii="Times New Roman"/>
                            <w:sz w:val="16"/>
                          </w:rPr>
                        </w:pPr>
                      </w:p>
                    </w:tc>
                    <w:tc>
                      <w:tcPr>
                        <w:tcW w:w="1044" w:type="dxa"/>
                        <w:tcBorders>
                          <w:right w:val="single" w:sz="4" w:space="0" w:color="E7A922"/>
                        </w:tcBorders>
                        <w:shd w:val="clear" w:color="auto" w:fill="A7A5A5"/>
                      </w:tcPr>
                      <w:p>
                        <w:pPr>
                          <w:pStyle w:val="TableParagraph"/>
                          <w:rPr>
                            <w:rFonts w:ascii="Times New Roman"/>
                            <w:sz w:val="16"/>
                          </w:rPr>
                        </w:pPr>
                      </w:p>
                    </w:tc>
                    <w:tc>
                      <w:tcPr>
                        <w:tcW w:w="223" w:type="dxa"/>
                        <w:vMerge/>
                        <w:tcBorders>
                          <w:top w:val="nil"/>
                          <w:left w:val="single" w:sz="4" w:space="0" w:color="E7A922"/>
                        </w:tcBorders>
                        <w:shd w:val="clear" w:color="auto" w:fill="A7A5A5"/>
                      </w:tcPr>
                      <w:p>
                        <w:pPr>
                          <w:rPr>
                            <w:sz w:val="2"/>
                            <w:szCs w:val="2"/>
                          </w:rPr>
                        </w:pPr>
                      </w:p>
                    </w:tc>
                  </w:tr>
                  <w:tr>
                    <w:trPr>
                      <w:trHeight w:val="240" w:hRule="atLeast"/>
                    </w:trPr>
                    <w:tc>
                      <w:tcPr>
                        <w:tcW w:w="2937" w:type="dxa"/>
                        <w:tcBorders>
                          <w:left w:val="single" w:sz="12" w:space="0" w:color="E7A922"/>
                        </w:tcBorders>
                        <w:shd w:val="clear" w:color="auto" w:fill="A7A5A5"/>
                      </w:tcPr>
                      <w:p>
                        <w:pPr>
                          <w:pStyle w:val="TableParagraph"/>
                          <w:spacing w:line="203" w:lineRule="exact" w:before="17"/>
                          <w:ind w:left="110"/>
                          <w:rPr>
                            <w:rFonts w:ascii="Proxima Nova Rg"/>
                            <w:sz w:val="19"/>
                          </w:rPr>
                        </w:pPr>
                        <w:r>
                          <w:rPr>
                            <w:rFonts w:ascii="Proxima Nova Rg"/>
                            <w:color w:val="231F20"/>
                            <w:spacing w:val="-2"/>
                            <w:sz w:val="19"/>
                          </w:rPr>
                          <w:t>Disbursements</w:t>
                        </w:r>
                      </w:p>
                    </w:tc>
                    <w:tc>
                      <w:tcPr>
                        <w:tcW w:w="1134" w:type="dxa"/>
                        <w:shd w:val="clear" w:color="auto" w:fill="A7A5A5"/>
                      </w:tcPr>
                      <w:p>
                        <w:pPr>
                          <w:pStyle w:val="TableParagraph"/>
                          <w:tabs>
                            <w:tab w:pos="287" w:val="left" w:leader="none"/>
                          </w:tabs>
                          <w:spacing w:line="203" w:lineRule="exact" w:before="17"/>
                          <w:ind w:right="65"/>
                          <w:jc w:val="right"/>
                          <w:rPr>
                            <w:rFonts w:ascii="Proxima Nova Rg"/>
                            <w:sz w:val="19"/>
                          </w:rPr>
                        </w:pPr>
                        <w:r>
                          <w:rPr>
                            <w:rFonts w:ascii="Proxima Nova Rg"/>
                            <w:color w:val="231F20"/>
                            <w:sz w:val="19"/>
                            <w:u w:val="single" w:color="231F20"/>
                          </w:rPr>
                          <w:tab/>
                        </w:r>
                        <w:r>
                          <w:rPr>
                            <w:rFonts w:ascii="Proxima Nova Rg"/>
                            <w:color w:val="231F20"/>
                            <w:spacing w:val="-2"/>
                            <w:sz w:val="19"/>
                            <w:u w:val="single" w:color="231F20"/>
                          </w:rPr>
                          <w:t>(7,500</w:t>
                        </w:r>
                        <w:r>
                          <w:rPr>
                            <w:rFonts w:ascii="Proxima Nova Rg"/>
                            <w:color w:val="231F20"/>
                            <w:spacing w:val="-2"/>
                            <w:sz w:val="19"/>
                          </w:rPr>
                          <w:t>)</w:t>
                        </w:r>
                      </w:p>
                    </w:tc>
                    <w:tc>
                      <w:tcPr>
                        <w:tcW w:w="997" w:type="dxa"/>
                        <w:shd w:val="clear" w:color="auto" w:fill="A7A5A5"/>
                      </w:tcPr>
                      <w:p>
                        <w:pPr>
                          <w:pStyle w:val="TableParagraph"/>
                          <w:rPr>
                            <w:rFonts w:ascii="Times New Roman"/>
                            <w:sz w:val="16"/>
                          </w:rPr>
                        </w:pPr>
                      </w:p>
                    </w:tc>
                    <w:tc>
                      <w:tcPr>
                        <w:tcW w:w="783" w:type="dxa"/>
                        <w:shd w:val="clear" w:color="auto" w:fill="A7A5A5"/>
                      </w:tcPr>
                      <w:p>
                        <w:pPr>
                          <w:pStyle w:val="TableParagraph"/>
                          <w:rPr>
                            <w:rFonts w:ascii="Times New Roman"/>
                            <w:sz w:val="16"/>
                          </w:rPr>
                        </w:pPr>
                      </w:p>
                    </w:tc>
                    <w:tc>
                      <w:tcPr>
                        <w:tcW w:w="780" w:type="dxa"/>
                        <w:shd w:val="clear" w:color="auto" w:fill="A7A5A5"/>
                      </w:tcPr>
                      <w:p>
                        <w:pPr>
                          <w:pStyle w:val="TableParagraph"/>
                          <w:rPr>
                            <w:rFonts w:ascii="Times New Roman"/>
                            <w:sz w:val="16"/>
                          </w:rPr>
                        </w:pPr>
                      </w:p>
                    </w:tc>
                    <w:tc>
                      <w:tcPr>
                        <w:tcW w:w="1044" w:type="dxa"/>
                        <w:tcBorders>
                          <w:right w:val="single" w:sz="4" w:space="0" w:color="E7A922"/>
                        </w:tcBorders>
                        <w:shd w:val="clear" w:color="auto" w:fill="A7A5A5"/>
                      </w:tcPr>
                      <w:p>
                        <w:pPr>
                          <w:pStyle w:val="TableParagraph"/>
                          <w:rPr>
                            <w:rFonts w:ascii="Times New Roman"/>
                            <w:sz w:val="16"/>
                          </w:rPr>
                        </w:pPr>
                      </w:p>
                    </w:tc>
                    <w:tc>
                      <w:tcPr>
                        <w:tcW w:w="223" w:type="dxa"/>
                        <w:vMerge/>
                        <w:tcBorders>
                          <w:top w:val="nil"/>
                          <w:left w:val="single" w:sz="4" w:space="0" w:color="E7A922"/>
                        </w:tcBorders>
                        <w:shd w:val="clear" w:color="auto" w:fill="A7A5A5"/>
                      </w:tcPr>
                      <w:p>
                        <w:pPr>
                          <w:rPr>
                            <w:sz w:val="2"/>
                            <w:szCs w:val="2"/>
                          </w:rPr>
                        </w:pPr>
                      </w:p>
                    </w:tc>
                  </w:tr>
                  <w:tr>
                    <w:trPr>
                      <w:trHeight w:val="351" w:hRule="atLeast"/>
                    </w:trPr>
                    <w:tc>
                      <w:tcPr>
                        <w:tcW w:w="2937" w:type="dxa"/>
                        <w:tcBorders>
                          <w:left w:val="single" w:sz="12" w:space="0" w:color="E7A922"/>
                          <w:bottom w:val="single" w:sz="18" w:space="0" w:color="E7A922"/>
                        </w:tcBorders>
                        <w:shd w:val="clear" w:color="auto" w:fill="A7A5A5"/>
                      </w:tcPr>
                      <w:p>
                        <w:pPr>
                          <w:pStyle w:val="TableParagraph"/>
                          <w:spacing w:before="17"/>
                          <w:ind w:left="110"/>
                          <w:rPr>
                            <w:rFonts w:ascii="Proxima Nova Rg"/>
                            <w:sz w:val="19"/>
                          </w:rPr>
                        </w:pPr>
                        <w:r>
                          <w:rPr>
                            <w:rFonts w:ascii="Proxima Nova Rg"/>
                            <w:color w:val="231F20"/>
                            <w:sz w:val="19"/>
                          </w:rPr>
                          <w:t>Balance on February </w:t>
                        </w:r>
                        <w:r>
                          <w:rPr>
                            <w:rFonts w:ascii="Proxima Nova Rg"/>
                            <w:color w:val="231F20"/>
                            <w:spacing w:val="-5"/>
                            <w:sz w:val="19"/>
                          </w:rPr>
                          <w:t>28</w:t>
                        </w:r>
                      </w:p>
                    </w:tc>
                    <w:tc>
                      <w:tcPr>
                        <w:tcW w:w="1134" w:type="dxa"/>
                        <w:tcBorders>
                          <w:bottom w:val="single" w:sz="18" w:space="0" w:color="E7A922"/>
                        </w:tcBorders>
                        <w:shd w:val="clear" w:color="auto" w:fill="A7A5A5"/>
                      </w:tcPr>
                      <w:p>
                        <w:pPr>
                          <w:pStyle w:val="TableParagraph"/>
                          <w:spacing w:before="17"/>
                          <w:ind w:right="123"/>
                          <w:jc w:val="right"/>
                          <w:rPr>
                            <w:rFonts w:ascii="Proxima Nova Rg"/>
                            <w:sz w:val="19"/>
                          </w:rPr>
                        </w:pPr>
                        <w:r>
                          <w:rPr>
                            <w:rFonts w:ascii="Proxima Nova Rg"/>
                            <w:color w:val="231F20"/>
                            <w:w w:val="105"/>
                            <w:sz w:val="19"/>
                            <w:u w:val="double" w:color="231F20"/>
                          </w:rPr>
                          <w:t>$</w:t>
                        </w:r>
                        <w:r>
                          <w:rPr>
                            <w:rFonts w:ascii="Proxima Nova Rg"/>
                            <w:color w:val="231F20"/>
                            <w:spacing w:val="37"/>
                            <w:w w:val="105"/>
                            <w:sz w:val="19"/>
                            <w:u w:val="double" w:color="231F20"/>
                          </w:rPr>
                          <w:t> </w:t>
                        </w:r>
                        <w:r>
                          <w:rPr>
                            <w:rFonts w:ascii="Proxima Nova Rg"/>
                            <w:color w:val="231F20"/>
                            <w:spacing w:val="-2"/>
                            <w:w w:val="105"/>
                            <w:sz w:val="19"/>
                            <w:u w:val="double" w:color="231F20"/>
                          </w:rPr>
                          <w:t>13,200</w:t>
                        </w:r>
                      </w:p>
                    </w:tc>
                    <w:tc>
                      <w:tcPr>
                        <w:tcW w:w="997" w:type="dxa"/>
                        <w:tcBorders>
                          <w:bottom w:val="single" w:sz="18" w:space="0" w:color="E7A922"/>
                        </w:tcBorders>
                        <w:shd w:val="clear" w:color="auto" w:fill="A7A5A5"/>
                      </w:tcPr>
                      <w:p>
                        <w:pPr>
                          <w:pStyle w:val="TableParagraph"/>
                          <w:rPr>
                            <w:rFonts w:ascii="Times New Roman"/>
                            <w:sz w:val="18"/>
                          </w:rPr>
                        </w:pPr>
                      </w:p>
                    </w:tc>
                    <w:tc>
                      <w:tcPr>
                        <w:tcW w:w="783" w:type="dxa"/>
                        <w:tcBorders>
                          <w:bottom w:val="single" w:sz="18" w:space="0" w:color="E7A922"/>
                        </w:tcBorders>
                        <w:shd w:val="clear" w:color="auto" w:fill="A7A5A5"/>
                      </w:tcPr>
                      <w:p>
                        <w:pPr>
                          <w:pStyle w:val="TableParagraph"/>
                          <w:rPr>
                            <w:rFonts w:ascii="Times New Roman"/>
                            <w:sz w:val="18"/>
                          </w:rPr>
                        </w:pPr>
                      </w:p>
                    </w:tc>
                    <w:tc>
                      <w:tcPr>
                        <w:tcW w:w="780" w:type="dxa"/>
                        <w:tcBorders>
                          <w:bottom w:val="single" w:sz="18" w:space="0" w:color="E7A922"/>
                        </w:tcBorders>
                        <w:shd w:val="clear" w:color="auto" w:fill="A7A5A5"/>
                      </w:tcPr>
                      <w:p>
                        <w:pPr>
                          <w:pStyle w:val="TableParagraph"/>
                          <w:rPr>
                            <w:rFonts w:ascii="Times New Roman"/>
                            <w:sz w:val="18"/>
                          </w:rPr>
                        </w:pPr>
                      </w:p>
                    </w:tc>
                    <w:tc>
                      <w:tcPr>
                        <w:tcW w:w="1044" w:type="dxa"/>
                        <w:tcBorders>
                          <w:bottom w:val="single" w:sz="18" w:space="0" w:color="E7A922"/>
                          <w:right w:val="single" w:sz="4" w:space="0" w:color="E7A922"/>
                        </w:tcBorders>
                        <w:shd w:val="clear" w:color="auto" w:fill="A7A5A5"/>
                      </w:tcPr>
                      <w:p>
                        <w:pPr>
                          <w:pStyle w:val="TableParagraph"/>
                          <w:rPr>
                            <w:rFonts w:ascii="Times New Roman"/>
                            <w:sz w:val="18"/>
                          </w:rPr>
                        </w:pPr>
                      </w:p>
                    </w:tc>
                    <w:tc>
                      <w:tcPr>
                        <w:tcW w:w="223" w:type="dxa"/>
                        <w:vMerge/>
                        <w:tcBorders>
                          <w:top w:val="nil"/>
                          <w:left w:val="single" w:sz="4" w:space="0" w:color="E7A922"/>
                        </w:tcBorders>
                        <w:shd w:val="clear" w:color="auto" w:fill="A7A5A5"/>
                      </w:tcPr>
                      <w:p>
                        <w:pPr>
                          <w:rPr>
                            <w:sz w:val="2"/>
                            <w:szCs w:val="2"/>
                          </w:rPr>
                        </w:pPr>
                      </w:p>
                    </w:tc>
                  </w:tr>
                  <w:tr>
                    <w:trPr>
                      <w:trHeight w:val="184" w:hRule="atLeast"/>
                    </w:trPr>
                    <w:tc>
                      <w:tcPr>
                        <w:tcW w:w="7675" w:type="dxa"/>
                        <w:gridSpan w:val="6"/>
                        <w:tcBorders>
                          <w:top w:val="single" w:sz="18" w:space="0" w:color="E7A922"/>
                          <w:left w:val="single" w:sz="4" w:space="0" w:color="939598"/>
                          <w:right w:val="single" w:sz="4" w:space="0" w:color="939598"/>
                        </w:tcBorders>
                        <w:shd w:val="clear" w:color="auto" w:fill="A7A5A5"/>
                      </w:tcPr>
                      <w:p>
                        <w:pPr>
                          <w:pStyle w:val="TableParagraph"/>
                          <w:rPr>
                            <w:rFonts w:ascii="Times New Roman"/>
                            <w:sz w:val="12"/>
                          </w:rPr>
                        </w:pPr>
                      </w:p>
                    </w:tc>
                    <w:tc>
                      <w:tcPr>
                        <w:tcW w:w="223" w:type="dxa"/>
                        <w:vMerge/>
                        <w:tcBorders>
                          <w:top w:val="nil"/>
                          <w:left w:val="single" w:sz="4" w:space="0" w:color="E7A922"/>
                        </w:tcBorders>
                        <w:shd w:val="clear" w:color="auto" w:fill="A7A5A5"/>
                      </w:tcPr>
                      <w:p>
                        <w:pPr>
                          <w:rPr>
                            <w:sz w:val="2"/>
                            <w:szCs w:val="2"/>
                          </w:rPr>
                        </w:pPr>
                      </w:p>
                    </w:tc>
                  </w:tr>
                  <w:tr>
                    <w:trPr>
                      <w:trHeight w:val="4196" w:hRule="atLeast"/>
                    </w:trPr>
                    <w:tc>
                      <w:tcPr>
                        <w:tcW w:w="7675" w:type="dxa"/>
                        <w:gridSpan w:val="6"/>
                        <w:tcBorders>
                          <w:left w:val="single" w:sz="4" w:space="0" w:color="939598"/>
                          <w:bottom w:val="single" w:sz="4" w:space="0" w:color="939598"/>
                          <w:right w:val="single" w:sz="4" w:space="0" w:color="939598"/>
                        </w:tcBorders>
                      </w:tcPr>
                      <w:p>
                        <w:pPr>
                          <w:pStyle w:val="TableParagraph"/>
                          <w:spacing w:before="6"/>
                          <w:rPr>
                            <w:rFonts w:ascii="Arial Black"/>
                            <w:sz w:val="17"/>
                          </w:rPr>
                        </w:pPr>
                      </w:p>
                      <w:p>
                        <w:pPr>
                          <w:pStyle w:val="TableParagraph"/>
                          <w:spacing w:line="259" w:lineRule="auto"/>
                          <w:ind w:left="5" w:right="-14"/>
                          <w:rPr>
                            <w:sz w:val="19"/>
                          </w:rPr>
                        </w:pPr>
                        <w:r>
                          <w:rPr>
                            <w:color w:val="231F20"/>
                            <w:spacing w:val="-2"/>
                            <w:sz w:val="19"/>
                          </w:rPr>
                          <w:t>Information from February’s bank statement and company records reveals the following</w:t>
                        </w:r>
                        <w:r>
                          <w:rPr>
                            <w:color w:val="231F20"/>
                            <w:sz w:val="19"/>
                          </w:rPr>
                          <w:t> additional information:</w:t>
                        </w:r>
                      </w:p>
                      <w:p>
                        <w:pPr>
                          <w:pStyle w:val="TableParagraph"/>
                          <w:numPr>
                            <w:ilvl w:val="0"/>
                            <w:numId w:val="55"/>
                          </w:numPr>
                          <w:tabs>
                            <w:tab w:pos="245" w:val="left" w:leader="none"/>
                          </w:tabs>
                          <w:spacing w:line="240" w:lineRule="auto" w:before="19" w:after="0"/>
                          <w:ind w:left="244" w:right="0" w:hanging="219"/>
                          <w:jc w:val="left"/>
                          <w:rPr>
                            <w:sz w:val="19"/>
                          </w:rPr>
                        </w:pPr>
                        <w:r>
                          <w:rPr>
                            <w:color w:val="231F20"/>
                            <w:sz w:val="19"/>
                          </w:rPr>
                          <w:t>The</w:t>
                        </w:r>
                        <w:r>
                          <w:rPr>
                            <w:color w:val="231F20"/>
                            <w:spacing w:val="-7"/>
                            <w:sz w:val="19"/>
                          </w:rPr>
                          <w:t> </w:t>
                        </w:r>
                        <w:r>
                          <w:rPr>
                            <w:color w:val="231F20"/>
                            <w:sz w:val="19"/>
                          </w:rPr>
                          <w:t>ending</w:t>
                        </w:r>
                        <w:r>
                          <w:rPr>
                            <w:color w:val="231F20"/>
                            <w:spacing w:val="-7"/>
                            <w:sz w:val="19"/>
                          </w:rPr>
                          <w:t> </w:t>
                        </w:r>
                        <w:r>
                          <w:rPr>
                            <w:color w:val="231F20"/>
                            <w:sz w:val="19"/>
                          </w:rPr>
                          <w:t>cash</w:t>
                        </w:r>
                        <w:r>
                          <w:rPr>
                            <w:color w:val="231F20"/>
                            <w:spacing w:val="-7"/>
                            <w:sz w:val="19"/>
                          </w:rPr>
                          <w:t> </w:t>
                        </w:r>
                        <w:r>
                          <w:rPr>
                            <w:color w:val="231F20"/>
                            <w:sz w:val="19"/>
                          </w:rPr>
                          <w:t>balance</w:t>
                        </w:r>
                        <w:r>
                          <w:rPr>
                            <w:color w:val="231F20"/>
                            <w:spacing w:val="-7"/>
                            <w:sz w:val="19"/>
                          </w:rPr>
                          <w:t> </w:t>
                        </w:r>
                        <w:r>
                          <w:rPr>
                            <w:color w:val="231F20"/>
                            <w:sz w:val="19"/>
                          </w:rPr>
                          <w:t>recorded</w:t>
                        </w:r>
                        <w:r>
                          <w:rPr>
                            <w:color w:val="231F20"/>
                            <w:spacing w:val="-7"/>
                            <w:sz w:val="19"/>
                          </w:rPr>
                          <w:t> </w:t>
                        </w:r>
                        <w:r>
                          <w:rPr>
                            <w:color w:val="231F20"/>
                            <w:sz w:val="19"/>
                          </w:rPr>
                          <w:t>in</w:t>
                        </w:r>
                        <w:r>
                          <w:rPr>
                            <w:color w:val="231F20"/>
                            <w:spacing w:val="-6"/>
                            <w:sz w:val="19"/>
                          </w:rPr>
                          <w:t> </w:t>
                        </w:r>
                        <w:r>
                          <w:rPr>
                            <w:color w:val="231F20"/>
                            <w:sz w:val="19"/>
                          </w:rPr>
                          <w:t>the</w:t>
                        </w:r>
                        <w:r>
                          <w:rPr>
                            <w:color w:val="231F20"/>
                            <w:spacing w:val="-7"/>
                            <w:sz w:val="19"/>
                          </w:rPr>
                          <w:t> </w:t>
                        </w:r>
                        <w:r>
                          <w:rPr>
                            <w:color w:val="231F20"/>
                            <w:sz w:val="19"/>
                          </w:rPr>
                          <w:t>bank</w:t>
                        </w:r>
                        <w:r>
                          <w:rPr>
                            <w:color w:val="231F20"/>
                            <w:spacing w:val="-7"/>
                            <w:sz w:val="19"/>
                          </w:rPr>
                          <w:t> </w:t>
                        </w:r>
                        <w:r>
                          <w:rPr>
                            <w:color w:val="231F20"/>
                            <w:sz w:val="19"/>
                          </w:rPr>
                          <w:t>statement</w:t>
                        </w:r>
                        <w:r>
                          <w:rPr>
                            <w:color w:val="231F20"/>
                            <w:spacing w:val="-7"/>
                            <w:sz w:val="19"/>
                          </w:rPr>
                          <w:t> </w:t>
                        </w:r>
                        <w:r>
                          <w:rPr>
                            <w:color w:val="231F20"/>
                            <w:sz w:val="19"/>
                          </w:rPr>
                          <w:t>is</w:t>
                        </w:r>
                        <w:r>
                          <w:rPr>
                            <w:color w:val="231F20"/>
                            <w:spacing w:val="-7"/>
                            <w:sz w:val="19"/>
                          </w:rPr>
                          <w:t> </w:t>
                        </w:r>
                        <w:r>
                          <w:rPr>
                            <w:color w:val="231F20"/>
                            <w:spacing w:val="-2"/>
                            <w:sz w:val="19"/>
                          </w:rPr>
                          <w:t>$13,145.</w:t>
                        </w:r>
                      </w:p>
                      <w:p>
                        <w:pPr>
                          <w:pStyle w:val="TableParagraph"/>
                          <w:numPr>
                            <w:ilvl w:val="0"/>
                            <w:numId w:val="55"/>
                          </w:numPr>
                          <w:tabs>
                            <w:tab w:pos="245" w:val="left" w:leader="none"/>
                          </w:tabs>
                          <w:spacing w:line="240" w:lineRule="auto" w:before="37" w:after="0"/>
                          <w:ind w:left="244" w:right="0" w:hanging="232"/>
                          <w:jc w:val="left"/>
                          <w:rPr>
                            <w:sz w:val="19"/>
                          </w:rPr>
                        </w:pPr>
                        <w:r>
                          <w:rPr>
                            <w:color w:val="231F20"/>
                            <w:spacing w:val="-4"/>
                            <w:sz w:val="19"/>
                          </w:rPr>
                          <w:t>Cash</w:t>
                        </w:r>
                        <w:r>
                          <w:rPr>
                            <w:color w:val="231F20"/>
                            <w:sz w:val="19"/>
                          </w:rPr>
                          <w:t> </w:t>
                        </w:r>
                        <w:r>
                          <w:rPr>
                            <w:color w:val="231F20"/>
                            <w:spacing w:val="-4"/>
                            <w:sz w:val="19"/>
                          </w:rPr>
                          <w:t>receipts</w:t>
                        </w:r>
                        <w:r>
                          <w:rPr>
                            <w:color w:val="231F20"/>
                            <w:sz w:val="19"/>
                          </w:rPr>
                          <w:t> </w:t>
                        </w:r>
                        <w:r>
                          <w:rPr>
                            <w:color w:val="231F20"/>
                            <w:spacing w:val="-4"/>
                            <w:sz w:val="19"/>
                          </w:rPr>
                          <w:t>of</w:t>
                        </w:r>
                        <w:r>
                          <w:rPr>
                            <w:color w:val="231F20"/>
                            <w:sz w:val="19"/>
                          </w:rPr>
                          <w:t> </w:t>
                        </w:r>
                        <w:r>
                          <w:rPr>
                            <w:color w:val="231F20"/>
                            <w:spacing w:val="-4"/>
                            <w:sz w:val="19"/>
                          </w:rPr>
                          <w:t>$1,600</w:t>
                        </w:r>
                        <w:r>
                          <w:rPr>
                            <w:color w:val="231F20"/>
                            <w:spacing w:val="1"/>
                            <w:sz w:val="19"/>
                          </w:rPr>
                          <w:t> </w:t>
                        </w:r>
                        <w:r>
                          <w:rPr>
                            <w:color w:val="231F20"/>
                            <w:spacing w:val="-4"/>
                            <w:sz w:val="19"/>
                          </w:rPr>
                          <w:t>from</w:t>
                        </w:r>
                        <w:r>
                          <w:rPr>
                            <w:color w:val="231F20"/>
                            <w:sz w:val="19"/>
                          </w:rPr>
                          <w:t> </w:t>
                        </w:r>
                        <w:r>
                          <w:rPr>
                            <w:color w:val="231F20"/>
                            <w:spacing w:val="-4"/>
                            <w:sz w:val="19"/>
                          </w:rPr>
                          <w:t>2/26–2/28</w:t>
                        </w:r>
                        <w:r>
                          <w:rPr>
                            <w:color w:val="231F20"/>
                            <w:sz w:val="19"/>
                          </w:rPr>
                          <w:t> </w:t>
                        </w:r>
                        <w:r>
                          <w:rPr>
                            <w:color w:val="231F20"/>
                            <w:spacing w:val="-4"/>
                            <w:sz w:val="19"/>
                          </w:rPr>
                          <w:t>are</w:t>
                        </w:r>
                        <w:r>
                          <w:rPr>
                            <w:color w:val="231F20"/>
                            <w:sz w:val="19"/>
                          </w:rPr>
                          <w:t> </w:t>
                        </w:r>
                        <w:r>
                          <w:rPr>
                            <w:color w:val="231F20"/>
                            <w:spacing w:val="-4"/>
                            <w:sz w:val="19"/>
                          </w:rPr>
                          <w:t>outstanding.</w:t>
                        </w:r>
                      </w:p>
                      <w:p>
                        <w:pPr>
                          <w:pStyle w:val="TableParagraph"/>
                          <w:numPr>
                            <w:ilvl w:val="0"/>
                            <w:numId w:val="55"/>
                          </w:numPr>
                          <w:tabs>
                            <w:tab w:pos="245" w:val="left" w:leader="none"/>
                          </w:tabs>
                          <w:spacing w:line="240" w:lineRule="auto" w:before="37" w:after="0"/>
                          <w:ind w:left="244" w:right="0" w:hanging="213"/>
                          <w:jc w:val="left"/>
                          <w:rPr>
                            <w:sz w:val="19"/>
                          </w:rPr>
                        </w:pPr>
                        <w:r>
                          <w:rPr>
                            <w:color w:val="231F20"/>
                            <w:sz w:val="19"/>
                          </w:rPr>
                          <w:t>Checks</w:t>
                        </w:r>
                        <w:r>
                          <w:rPr>
                            <w:color w:val="231F20"/>
                            <w:spacing w:val="-9"/>
                            <w:sz w:val="19"/>
                          </w:rPr>
                          <w:t> </w:t>
                        </w:r>
                        <w:r>
                          <w:rPr>
                            <w:color w:val="231F20"/>
                            <w:sz w:val="19"/>
                          </w:rPr>
                          <w:t>325</w:t>
                        </w:r>
                        <w:r>
                          <w:rPr>
                            <w:color w:val="231F20"/>
                            <w:spacing w:val="-8"/>
                            <w:sz w:val="19"/>
                          </w:rPr>
                          <w:t> </w:t>
                        </w:r>
                        <w:r>
                          <w:rPr>
                            <w:color w:val="231F20"/>
                            <w:sz w:val="19"/>
                          </w:rPr>
                          <w:t>and</w:t>
                        </w:r>
                        <w:r>
                          <w:rPr>
                            <w:color w:val="231F20"/>
                            <w:spacing w:val="-8"/>
                            <w:sz w:val="19"/>
                          </w:rPr>
                          <w:t> </w:t>
                        </w:r>
                        <w:r>
                          <w:rPr>
                            <w:color w:val="231F20"/>
                            <w:sz w:val="19"/>
                          </w:rPr>
                          <w:t>327</w:t>
                        </w:r>
                        <w:r>
                          <w:rPr>
                            <w:color w:val="231F20"/>
                            <w:spacing w:val="-8"/>
                            <w:sz w:val="19"/>
                          </w:rPr>
                          <w:t> </w:t>
                        </w:r>
                        <w:r>
                          <w:rPr>
                            <w:color w:val="231F20"/>
                            <w:sz w:val="19"/>
                          </w:rPr>
                          <w:t>are</w:t>
                        </w:r>
                        <w:r>
                          <w:rPr>
                            <w:color w:val="231F20"/>
                            <w:spacing w:val="-8"/>
                            <w:sz w:val="19"/>
                          </w:rPr>
                          <w:t> </w:t>
                        </w:r>
                        <w:r>
                          <w:rPr>
                            <w:color w:val="231F20"/>
                            <w:spacing w:val="-2"/>
                            <w:sz w:val="19"/>
                          </w:rPr>
                          <w:t>outstanding.</w:t>
                        </w:r>
                      </w:p>
                      <w:p>
                        <w:pPr>
                          <w:pStyle w:val="TableParagraph"/>
                          <w:numPr>
                            <w:ilvl w:val="0"/>
                            <w:numId w:val="55"/>
                          </w:numPr>
                          <w:tabs>
                            <w:tab w:pos="245" w:val="left" w:leader="none"/>
                          </w:tabs>
                          <w:spacing w:line="259" w:lineRule="auto" w:before="37" w:after="0"/>
                          <w:ind w:left="245" w:right="666" w:hanging="236"/>
                          <w:jc w:val="left"/>
                          <w:rPr>
                            <w:sz w:val="19"/>
                          </w:rPr>
                        </w:pPr>
                        <w:r>
                          <w:rPr>
                            <w:color w:val="231F20"/>
                            <w:sz w:val="19"/>
                          </w:rPr>
                          <w:t>The</w:t>
                        </w:r>
                        <w:r>
                          <w:rPr>
                            <w:color w:val="231F20"/>
                            <w:spacing w:val="-10"/>
                            <w:sz w:val="19"/>
                          </w:rPr>
                          <w:t> </w:t>
                        </w:r>
                        <w:r>
                          <w:rPr>
                            <w:color w:val="231F20"/>
                            <w:sz w:val="19"/>
                          </w:rPr>
                          <w:t>deposit</w:t>
                        </w:r>
                        <w:r>
                          <w:rPr>
                            <w:color w:val="231F20"/>
                            <w:spacing w:val="-10"/>
                            <w:sz w:val="19"/>
                          </w:rPr>
                          <w:t> </w:t>
                        </w:r>
                        <w:r>
                          <w:rPr>
                            <w:color w:val="231F20"/>
                            <w:sz w:val="19"/>
                          </w:rPr>
                          <w:t>on</w:t>
                        </w:r>
                        <w:r>
                          <w:rPr>
                            <w:color w:val="231F20"/>
                            <w:spacing w:val="-10"/>
                            <w:sz w:val="19"/>
                          </w:rPr>
                          <w:t> </w:t>
                        </w:r>
                        <w:r>
                          <w:rPr>
                            <w:color w:val="231F20"/>
                            <w:sz w:val="19"/>
                          </w:rPr>
                          <w:t>2/11</w:t>
                        </w:r>
                        <w:r>
                          <w:rPr>
                            <w:color w:val="231F20"/>
                            <w:spacing w:val="-10"/>
                            <w:sz w:val="19"/>
                          </w:rPr>
                          <w:t> </w:t>
                        </w:r>
                        <w:r>
                          <w:rPr>
                            <w:color w:val="231F20"/>
                            <w:sz w:val="19"/>
                          </w:rPr>
                          <w:t>includes</w:t>
                        </w:r>
                        <w:r>
                          <w:rPr>
                            <w:color w:val="231F20"/>
                            <w:spacing w:val="-10"/>
                            <w:sz w:val="19"/>
                          </w:rPr>
                          <w:t> </w:t>
                        </w:r>
                        <w:r>
                          <w:rPr>
                            <w:color w:val="231F20"/>
                            <w:sz w:val="19"/>
                          </w:rPr>
                          <w:t>a</w:t>
                        </w:r>
                        <w:r>
                          <w:rPr>
                            <w:color w:val="231F20"/>
                            <w:spacing w:val="-10"/>
                            <w:sz w:val="19"/>
                          </w:rPr>
                          <w:t> </w:t>
                        </w:r>
                        <w:r>
                          <w:rPr>
                            <w:color w:val="231F20"/>
                            <w:sz w:val="19"/>
                          </w:rPr>
                          <w:t>customer’s</w:t>
                        </w:r>
                        <w:r>
                          <w:rPr>
                            <w:color w:val="231F20"/>
                            <w:spacing w:val="-10"/>
                            <w:sz w:val="19"/>
                          </w:rPr>
                          <w:t> </w:t>
                        </w:r>
                        <w:r>
                          <w:rPr>
                            <w:color w:val="231F20"/>
                            <w:sz w:val="19"/>
                          </w:rPr>
                          <w:t>check</w:t>
                        </w:r>
                        <w:r>
                          <w:rPr>
                            <w:color w:val="231F20"/>
                            <w:spacing w:val="-10"/>
                            <w:sz w:val="19"/>
                          </w:rPr>
                          <w:t> </w:t>
                        </w:r>
                        <w:r>
                          <w:rPr>
                            <w:color w:val="231F20"/>
                            <w:sz w:val="19"/>
                          </w:rPr>
                          <w:t>for</w:t>
                        </w:r>
                        <w:r>
                          <w:rPr>
                            <w:color w:val="231F20"/>
                            <w:spacing w:val="-10"/>
                            <w:sz w:val="19"/>
                          </w:rPr>
                          <w:t> </w:t>
                        </w:r>
                        <w:r>
                          <w:rPr>
                            <w:color w:val="231F20"/>
                            <w:sz w:val="19"/>
                          </w:rPr>
                          <w:t>$200</w:t>
                        </w:r>
                        <w:r>
                          <w:rPr>
                            <w:color w:val="231F20"/>
                            <w:spacing w:val="-10"/>
                            <w:sz w:val="19"/>
                          </w:rPr>
                          <w:t> </w:t>
                        </w:r>
                        <w:r>
                          <w:rPr>
                            <w:color w:val="231F20"/>
                            <w:sz w:val="19"/>
                          </w:rPr>
                          <w:t>that</w:t>
                        </w:r>
                        <w:r>
                          <w:rPr>
                            <w:color w:val="231F20"/>
                            <w:spacing w:val="-10"/>
                            <w:sz w:val="19"/>
                          </w:rPr>
                          <w:t> </w:t>
                        </w:r>
                        <w:r>
                          <w:rPr>
                            <w:color w:val="231F20"/>
                            <w:sz w:val="19"/>
                          </w:rPr>
                          <w:t>did</w:t>
                        </w:r>
                        <w:r>
                          <w:rPr>
                            <w:color w:val="231F20"/>
                            <w:spacing w:val="-10"/>
                            <w:sz w:val="19"/>
                          </w:rPr>
                          <w:t> </w:t>
                        </w:r>
                        <w:r>
                          <w:rPr>
                            <w:color w:val="231F20"/>
                            <w:sz w:val="19"/>
                          </w:rPr>
                          <w:t>not</w:t>
                        </w:r>
                        <w:r>
                          <w:rPr>
                            <w:color w:val="231F20"/>
                            <w:spacing w:val="-10"/>
                            <w:sz w:val="19"/>
                          </w:rPr>
                          <w:t> </w:t>
                        </w:r>
                        <w:r>
                          <w:rPr>
                            <w:color w:val="231F20"/>
                            <w:sz w:val="19"/>
                          </w:rPr>
                          <w:t>clear</w:t>
                        </w:r>
                        <w:r>
                          <w:rPr>
                            <w:color w:val="231F20"/>
                            <w:spacing w:val="-10"/>
                            <w:sz w:val="19"/>
                          </w:rPr>
                          <w:t> </w:t>
                        </w:r>
                        <w:r>
                          <w:rPr>
                            <w:color w:val="231F20"/>
                            <w:sz w:val="19"/>
                          </w:rPr>
                          <w:t>the</w:t>
                        </w:r>
                        <w:r>
                          <w:rPr>
                            <w:color w:val="231F20"/>
                            <w:spacing w:val="-10"/>
                            <w:sz w:val="19"/>
                          </w:rPr>
                          <w:t> </w:t>
                        </w:r>
                        <w:r>
                          <w:rPr>
                            <w:color w:val="231F20"/>
                            <w:sz w:val="19"/>
                          </w:rPr>
                          <w:t>bank (NSF check).</w:t>
                        </w:r>
                      </w:p>
                      <w:p>
                        <w:pPr>
                          <w:pStyle w:val="TableParagraph"/>
                          <w:numPr>
                            <w:ilvl w:val="0"/>
                            <w:numId w:val="55"/>
                          </w:numPr>
                          <w:tabs>
                            <w:tab w:pos="245" w:val="left" w:leader="none"/>
                          </w:tabs>
                          <w:spacing w:line="259" w:lineRule="auto" w:before="19" w:after="0"/>
                          <w:ind w:left="245" w:right="223" w:hanging="220"/>
                          <w:jc w:val="left"/>
                          <w:rPr>
                            <w:sz w:val="19"/>
                          </w:rPr>
                        </w:pPr>
                        <w:r>
                          <w:rPr>
                            <w:color w:val="231F20"/>
                            <w:spacing w:val="-2"/>
                            <w:sz w:val="19"/>
                          </w:rPr>
                          <w:t>Check 323 was written for $2,800 for advertising in February. The bank properly recorded</w:t>
                        </w:r>
                        <w:r>
                          <w:rPr>
                            <w:color w:val="231F20"/>
                            <w:sz w:val="19"/>
                          </w:rPr>
                          <w:t> the check for this amount.</w:t>
                        </w:r>
                      </w:p>
                      <w:p>
                        <w:pPr>
                          <w:pStyle w:val="TableParagraph"/>
                          <w:numPr>
                            <w:ilvl w:val="0"/>
                            <w:numId w:val="55"/>
                          </w:numPr>
                          <w:tabs>
                            <w:tab w:pos="245" w:val="left" w:leader="none"/>
                          </w:tabs>
                          <w:spacing w:line="240" w:lineRule="auto" w:before="19" w:after="0"/>
                          <w:ind w:left="244" w:right="0" w:hanging="189"/>
                          <w:jc w:val="left"/>
                          <w:rPr>
                            <w:sz w:val="19"/>
                          </w:rPr>
                        </w:pPr>
                        <w:r>
                          <w:rPr>
                            <w:color w:val="231F20"/>
                            <w:sz w:val="19"/>
                          </w:rPr>
                          <w:t>An</w:t>
                        </w:r>
                        <w:r>
                          <w:rPr>
                            <w:color w:val="231F20"/>
                            <w:spacing w:val="-9"/>
                            <w:sz w:val="19"/>
                          </w:rPr>
                          <w:t> </w:t>
                        </w:r>
                        <w:r>
                          <w:rPr>
                            <w:color w:val="231F20"/>
                            <w:sz w:val="19"/>
                          </w:rPr>
                          <w:t>EFT</w:t>
                        </w:r>
                        <w:r>
                          <w:rPr>
                            <w:color w:val="231F20"/>
                            <w:spacing w:val="-8"/>
                            <w:sz w:val="19"/>
                          </w:rPr>
                          <w:t> </w:t>
                        </w:r>
                        <w:r>
                          <w:rPr>
                            <w:color w:val="231F20"/>
                            <w:sz w:val="19"/>
                          </w:rPr>
                          <w:t>withdrawal</w:t>
                        </w:r>
                        <w:r>
                          <w:rPr>
                            <w:color w:val="231F20"/>
                            <w:spacing w:val="-8"/>
                            <w:sz w:val="19"/>
                          </w:rPr>
                          <w:t> </w:t>
                        </w:r>
                        <w:r>
                          <w:rPr>
                            <w:color w:val="231F20"/>
                            <w:sz w:val="19"/>
                          </w:rPr>
                          <w:t>for</w:t>
                        </w:r>
                        <w:r>
                          <w:rPr>
                            <w:color w:val="231F20"/>
                            <w:spacing w:val="-9"/>
                            <w:sz w:val="19"/>
                          </w:rPr>
                          <w:t> </w:t>
                        </w:r>
                        <w:r>
                          <w:rPr>
                            <w:color w:val="231F20"/>
                            <w:sz w:val="19"/>
                          </w:rPr>
                          <w:t>Oscar’s</w:t>
                        </w:r>
                        <w:r>
                          <w:rPr>
                            <w:color w:val="231F20"/>
                            <w:spacing w:val="-8"/>
                            <w:sz w:val="19"/>
                          </w:rPr>
                          <w:t> </w:t>
                        </w:r>
                        <w:r>
                          <w:rPr>
                            <w:color w:val="231F20"/>
                            <w:sz w:val="19"/>
                          </w:rPr>
                          <w:t>February</w:t>
                        </w:r>
                        <w:r>
                          <w:rPr>
                            <w:color w:val="231F20"/>
                            <w:spacing w:val="-8"/>
                            <w:sz w:val="19"/>
                          </w:rPr>
                          <w:t> </w:t>
                        </w:r>
                        <w:r>
                          <w:rPr>
                            <w:color w:val="231F20"/>
                            <w:sz w:val="19"/>
                          </w:rPr>
                          <w:t>rent</w:t>
                        </w:r>
                        <w:r>
                          <w:rPr>
                            <w:color w:val="231F20"/>
                            <w:spacing w:val="-8"/>
                            <w:sz w:val="19"/>
                          </w:rPr>
                          <w:t> </w:t>
                        </w:r>
                        <w:r>
                          <w:rPr>
                            <w:color w:val="231F20"/>
                            <w:sz w:val="19"/>
                          </w:rPr>
                          <w:t>was</w:t>
                        </w:r>
                        <w:r>
                          <w:rPr>
                            <w:color w:val="231F20"/>
                            <w:spacing w:val="-9"/>
                            <w:sz w:val="19"/>
                          </w:rPr>
                          <w:t> </w:t>
                        </w:r>
                        <w:r>
                          <w:rPr>
                            <w:color w:val="231F20"/>
                            <w:sz w:val="19"/>
                          </w:rPr>
                          <w:t>made</w:t>
                        </w:r>
                        <w:r>
                          <w:rPr>
                            <w:color w:val="231F20"/>
                            <w:spacing w:val="-8"/>
                            <w:sz w:val="19"/>
                          </w:rPr>
                          <w:t> </w:t>
                        </w:r>
                        <w:r>
                          <w:rPr>
                            <w:color w:val="231F20"/>
                            <w:sz w:val="19"/>
                          </w:rPr>
                          <w:t>on</w:t>
                        </w:r>
                        <w:r>
                          <w:rPr>
                            <w:color w:val="231F20"/>
                            <w:spacing w:val="-8"/>
                            <w:sz w:val="19"/>
                          </w:rPr>
                          <w:t> </w:t>
                        </w:r>
                        <w:r>
                          <w:rPr>
                            <w:color w:val="231F20"/>
                            <w:sz w:val="19"/>
                          </w:rPr>
                          <w:t>February</w:t>
                        </w:r>
                        <w:r>
                          <w:rPr>
                            <w:color w:val="231F20"/>
                            <w:spacing w:val="-8"/>
                            <w:sz w:val="19"/>
                          </w:rPr>
                          <w:t> </w:t>
                        </w:r>
                        <w:r>
                          <w:rPr>
                            <w:color w:val="231F20"/>
                            <w:sz w:val="19"/>
                          </w:rPr>
                          <w:t>4</w:t>
                        </w:r>
                        <w:r>
                          <w:rPr>
                            <w:color w:val="231F20"/>
                            <w:spacing w:val="-9"/>
                            <w:sz w:val="19"/>
                          </w:rPr>
                          <w:t> </w:t>
                        </w:r>
                        <w:r>
                          <w:rPr>
                            <w:color w:val="231F20"/>
                            <w:sz w:val="19"/>
                          </w:rPr>
                          <w:t>for</w:t>
                        </w:r>
                        <w:r>
                          <w:rPr>
                            <w:color w:val="231F20"/>
                            <w:spacing w:val="-8"/>
                            <w:sz w:val="19"/>
                          </w:rPr>
                          <w:t> </w:t>
                        </w:r>
                        <w:r>
                          <w:rPr>
                            <w:color w:val="231F20"/>
                            <w:spacing w:val="-2"/>
                            <w:sz w:val="19"/>
                          </w:rPr>
                          <w:t>$1,100.</w:t>
                        </w:r>
                      </w:p>
                      <w:p>
                        <w:pPr>
                          <w:pStyle w:val="TableParagraph"/>
                          <w:numPr>
                            <w:ilvl w:val="0"/>
                            <w:numId w:val="55"/>
                          </w:numPr>
                          <w:tabs>
                            <w:tab w:pos="245" w:val="left" w:leader="none"/>
                          </w:tabs>
                          <w:spacing w:line="259" w:lineRule="auto" w:before="37" w:after="0"/>
                          <w:ind w:left="245" w:right="334" w:hanging="225"/>
                          <w:jc w:val="left"/>
                          <w:rPr>
                            <w:sz w:val="19"/>
                          </w:rPr>
                        </w:pPr>
                        <w:r>
                          <w:rPr>
                            <w:color w:val="231F20"/>
                            <w:sz w:val="19"/>
                          </w:rPr>
                          <w:t>Debit</w:t>
                        </w:r>
                        <w:r>
                          <w:rPr>
                            <w:color w:val="231F20"/>
                            <w:spacing w:val="-11"/>
                            <w:sz w:val="19"/>
                          </w:rPr>
                          <w:t> </w:t>
                        </w:r>
                        <w:r>
                          <w:rPr>
                            <w:color w:val="231F20"/>
                            <w:sz w:val="19"/>
                          </w:rPr>
                          <w:t>card</w:t>
                        </w:r>
                        <w:r>
                          <w:rPr>
                            <w:color w:val="231F20"/>
                            <w:spacing w:val="-10"/>
                            <w:sz w:val="19"/>
                          </w:rPr>
                          <w:t> </w:t>
                        </w:r>
                        <w:r>
                          <w:rPr>
                            <w:color w:val="231F20"/>
                            <w:sz w:val="19"/>
                          </w:rPr>
                          <w:t>transactions</w:t>
                        </w:r>
                        <w:r>
                          <w:rPr>
                            <w:color w:val="231F20"/>
                            <w:spacing w:val="-11"/>
                            <w:sz w:val="19"/>
                          </w:rPr>
                          <w:t> </w:t>
                        </w:r>
                        <w:r>
                          <w:rPr>
                            <w:color w:val="231F20"/>
                            <w:sz w:val="19"/>
                          </w:rPr>
                          <w:t>include</w:t>
                        </w:r>
                        <w:r>
                          <w:rPr>
                            <w:color w:val="231F20"/>
                            <w:spacing w:val="-10"/>
                            <w:sz w:val="19"/>
                          </w:rPr>
                          <w:t> </w:t>
                        </w:r>
                        <w:r>
                          <w:rPr>
                            <w:color w:val="231F20"/>
                            <w:sz w:val="19"/>
                          </w:rPr>
                          <w:t>$4,700</w:t>
                        </w:r>
                        <w:r>
                          <w:rPr>
                            <w:color w:val="231F20"/>
                            <w:spacing w:val="-11"/>
                            <w:sz w:val="19"/>
                          </w:rPr>
                          <w:t> </w:t>
                        </w:r>
                        <w:r>
                          <w:rPr>
                            <w:color w:val="231F20"/>
                            <w:sz w:val="19"/>
                          </w:rPr>
                          <w:t>for</w:t>
                        </w:r>
                        <w:r>
                          <w:rPr>
                            <w:color w:val="231F20"/>
                            <w:spacing w:val="-10"/>
                            <w:sz w:val="19"/>
                          </w:rPr>
                          <w:t> </w:t>
                        </w:r>
                        <w:r>
                          <w:rPr>
                            <w:color w:val="231F20"/>
                            <w:sz w:val="19"/>
                          </w:rPr>
                          <w:t>legal</w:t>
                        </w:r>
                        <w:r>
                          <w:rPr>
                            <w:color w:val="231F20"/>
                            <w:spacing w:val="-11"/>
                            <w:sz w:val="19"/>
                          </w:rPr>
                          <w:t> </w:t>
                        </w:r>
                        <w:r>
                          <w:rPr>
                            <w:color w:val="231F20"/>
                            <w:sz w:val="19"/>
                          </w:rPr>
                          <w:t>fees</w:t>
                        </w:r>
                        <w:r>
                          <w:rPr>
                            <w:color w:val="231F20"/>
                            <w:spacing w:val="-10"/>
                            <w:sz w:val="19"/>
                          </w:rPr>
                          <w:t> </w:t>
                        </w:r>
                        <w:r>
                          <w:rPr>
                            <w:color w:val="231F20"/>
                            <w:sz w:val="19"/>
                          </w:rPr>
                          <w:t>expense</w:t>
                        </w:r>
                        <w:r>
                          <w:rPr>
                            <w:color w:val="231F20"/>
                            <w:spacing w:val="-11"/>
                            <w:sz w:val="19"/>
                          </w:rPr>
                          <w:t> </w:t>
                        </w:r>
                        <w:r>
                          <w:rPr>
                            <w:color w:val="231F20"/>
                            <w:sz w:val="19"/>
                          </w:rPr>
                          <w:t>and</w:t>
                        </w:r>
                        <w:r>
                          <w:rPr>
                            <w:color w:val="231F20"/>
                            <w:spacing w:val="-10"/>
                            <w:sz w:val="19"/>
                          </w:rPr>
                          <w:t> </w:t>
                        </w:r>
                        <w:r>
                          <w:rPr>
                            <w:color w:val="231F20"/>
                            <w:sz w:val="19"/>
                          </w:rPr>
                          <w:t>$400</w:t>
                        </w:r>
                        <w:r>
                          <w:rPr>
                            <w:color w:val="231F20"/>
                            <w:spacing w:val="-11"/>
                            <w:sz w:val="19"/>
                          </w:rPr>
                          <w:t> </w:t>
                        </w:r>
                        <w:r>
                          <w:rPr>
                            <w:color w:val="231F20"/>
                            <w:sz w:val="19"/>
                          </w:rPr>
                          <w:t>for</w:t>
                        </w:r>
                        <w:r>
                          <w:rPr>
                            <w:color w:val="231F20"/>
                            <w:spacing w:val="-10"/>
                            <w:sz w:val="19"/>
                          </w:rPr>
                          <w:t> </w:t>
                        </w:r>
                        <w:r>
                          <w:rPr>
                            <w:color w:val="231F20"/>
                            <w:sz w:val="19"/>
                          </w:rPr>
                          <w:t>entertainment </w:t>
                        </w:r>
                        <w:r>
                          <w:rPr>
                            <w:color w:val="231F20"/>
                            <w:spacing w:val="-2"/>
                            <w:sz w:val="19"/>
                          </w:rPr>
                          <w:t>expense.</w:t>
                        </w:r>
                      </w:p>
                      <w:p>
                        <w:pPr>
                          <w:pStyle w:val="TableParagraph"/>
                          <w:numPr>
                            <w:ilvl w:val="0"/>
                            <w:numId w:val="55"/>
                          </w:numPr>
                          <w:tabs>
                            <w:tab w:pos="245" w:val="left" w:leader="none"/>
                          </w:tabs>
                          <w:spacing w:line="259" w:lineRule="auto" w:before="19" w:after="0"/>
                          <w:ind w:left="245" w:right="332" w:hanging="236"/>
                          <w:jc w:val="left"/>
                          <w:rPr>
                            <w:sz w:val="19"/>
                          </w:rPr>
                        </w:pPr>
                        <w:r>
                          <w:rPr>
                            <w:color w:val="231F20"/>
                            <w:sz w:val="19"/>
                          </w:rPr>
                          <w:t>In January, one of Oscar’s suppliers, Titanic Fabrics, borrowed $6,000 from Oscar. On </w:t>
                        </w:r>
                        <w:r>
                          <w:rPr>
                            <w:color w:val="231F20"/>
                            <w:spacing w:val="-2"/>
                            <w:sz w:val="19"/>
                          </w:rPr>
                          <w:t>February</w:t>
                        </w:r>
                        <w:r>
                          <w:rPr>
                            <w:color w:val="231F20"/>
                            <w:spacing w:val="-8"/>
                            <w:sz w:val="19"/>
                          </w:rPr>
                          <w:t> </w:t>
                        </w:r>
                        <w:r>
                          <w:rPr>
                            <w:color w:val="231F20"/>
                            <w:spacing w:val="-2"/>
                            <w:sz w:val="19"/>
                          </w:rPr>
                          <w:t>24,</w:t>
                        </w:r>
                        <w:r>
                          <w:rPr>
                            <w:color w:val="231F20"/>
                            <w:spacing w:val="-8"/>
                            <w:sz w:val="19"/>
                          </w:rPr>
                          <w:t> </w:t>
                        </w:r>
                        <w:r>
                          <w:rPr>
                            <w:color w:val="231F20"/>
                            <w:spacing w:val="-2"/>
                            <w:sz w:val="19"/>
                          </w:rPr>
                          <w:t>Titanic</w:t>
                        </w:r>
                        <w:r>
                          <w:rPr>
                            <w:color w:val="231F20"/>
                            <w:spacing w:val="-8"/>
                            <w:sz w:val="19"/>
                          </w:rPr>
                          <w:t> </w:t>
                        </w:r>
                        <w:r>
                          <w:rPr>
                            <w:color w:val="231F20"/>
                            <w:spacing w:val="-2"/>
                            <w:sz w:val="19"/>
                          </w:rPr>
                          <w:t>paid</w:t>
                        </w:r>
                        <w:r>
                          <w:rPr>
                            <w:color w:val="231F20"/>
                            <w:spacing w:val="-8"/>
                            <w:sz w:val="19"/>
                          </w:rPr>
                          <w:t> </w:t>
                        </w:r>
                        <w:r>
                          <w:rPr>
                            <w:color w:val="231F20"/>
                            <w:spacing w:val="-2"/>
                            <w:sz w:val="19"/>
                          </w:rPr>
                          <w:t>$6,270</w:t>
                        </w:r>
                        <w:r>
                          <w:rPr>
                            <w:color w:val="231F20"/>
                            <w:spacing w:val="-8"/>
                            <w:sz w:val="19"/>
                          </w:rPr>
                          <w:t> </w:t>
                        </w:r>
                        <w:r>
                          <w:rPr>
                            <w:color w:val="231F20"/>
                            <w:spacing w:val="-2"/>
                            <w:sz w:val="19"/>
                          </w:rPr>
                          <w:t>($6,000</w:t>
                        </w:r>
                        <w:r>
                          <w:rPr>
                            <w:color w:val="231F20"/>
                            <w:spacing w:val="-8"/>
                            <w:sz w:val="19"/>
                          </w:rPr>
                          <w:t> </w:t>
                        </w:r>
                        <w:r>
                          <w:rPr>
                            <w:color w:val="231F20"/>
                            <w:spacing w:val="-2"/>
                            <w:sz w:val="19"/>
                          </w:rPr>
                          <w:t>borrowed</w:t>
                        </w:r>
                        <w:r>
                          <w:rPr>
                            <w:color w:val="231F20"/>
                            <w:spacing w:val="-8"/>
                            <w:sz w:val="19"/>
                          </w:rPr>
                          <w:t> </w:t>
                        </w:r>
                        <w:r>
                          <w:rPr>
                            <w:color w:val="231F20"/>
                            <w:spacing w:val="-2"/>
                            <w:sz w:val="19"/>
                          </w:rPr>
                          <w:t>amount</w:t>
                        </w:r>
                        <w:r>
                          <w:rPr>
                            <w:color w:val="231F20"/>
                            <w:spacing w:val="-8"/>
                            <w:sz w:val="19"/>
                          </w:rPr>
                          <w:t> </w:t>
                        </w:r>
                        <w:r>
                          <w:rPr>
                            <w:color w:val="231F20"/>
                            <w:spacing w:val="-2"/>
                            <w:sz w:val="19"/>
                          </w:rPr>
                          <w:t>plus</w:t>
                        </w:r>
                        <w:r>
                          <w:rPr>
                            <w:color w:val="231F20"/>
                            <w:spacing w:val="-8"/>
                            <w:sz w:val="19"/>
                          </w:rPr>
                          <w:t> </w:t>
                        </w:r>
                        <w:r>
                          <w:rPr>
                            <w:color w:val="231F20"/>
                            <w:spacing w:val="-2"/>
                            <w:sz w:val="19"/>
                          </w:rPr>
                          <w:t>$270</w:t>
                        </w:r>
                        <w:r>
                          <w:rPr>
                            <w:color w:val="231F20"/>
                            <w:spacing w:val="-8"/>
                            <w:sz w:val="19"/>
                          </w:rPr>
                          <w:t> </w:t>
                        </w:r>
                        <w:r>
                          <w:rPr>
                            <w:color w:val="231F20"/>
                            <w:spacing w:val="-2"/>
                            <w:sz w:val="19"/>
                          </w:rPr>
                          <w:t>interest)</w:t>
                        </w:r>
                        <w:r>
                          <w:rPr>
                            <w:color w:val="231F20"/>
                            <w:spacing w:val="-8"/>
                            <w:sz w:val="19"/>
                          </w:rPr>
                          <w:t> </w:t>
                        </w:r>
                        <w:r>
                          <w:rPr>
                            <w:color w:val="231F20"/>
                            <w:spacing w:val="-2"/>
                            <w:sz w:val="19"/>
                          </w:rPr>
                          <w:t>directly</w:t>
                        </w:r>
                        <w:r>
                          <w:rPr>
                            <w:color w:val="231F20"/>
                            <w:spacing w:val="-8"/>
                            <w:sz w:val="19"/>
                          </w:rPr>
                          <w:t> </w:t>
                        </w:r>
                        <w:r>
                          <w:rPr>
                            <w:color w:val="231F20"/>
                            <w:spacing w:val="-2"/>
                            <w:sz w:val="19"/>
                          </w:rPr>
                          <w:t>to</w:t>
                        </w:r>
                        <w:r>
                          <w:rPr>
                            <w:color w:val="231F20"/>
                            <w:sz w:val="19"/>
                          </w:rPr>
                          <w:t> Academy Bank in payment for January’s borrowing.</w:t>
                        </w:r>
                      </w:p>
                      <w:p>
                        <w:pPr>
                          <w:pStyle w:val="TableParagraph"/>
                          <w:numPr>
                            <w:ilvl w:val="0"/>
                            <w:numId w:val="55"/>
                          </w:numPr>
                          <w:tabs>
                            <w:tab w:pos="245" w:val="left" w:leader="none"/>
                          </w:tabs>
                          <w:spacing w:line="151" w:lineRule="exact" w:before="19" w:after="0"/>
                          <w:ind w:left="244" w:right="0" w:hanging="181"/>
                          <w:jc w:val="left"/>
                          <w:rPr>
                            <w:sz w:val="19"/>
                          </w:rPr>
                        </w:pPr>
                        <w:r>
                          <w:rPr>
                            <w:color w:val="231F20"/>
                            <w:sz w:val="19"/>
                          </w:rPr>
                          <w:t>Academy</w:t>
                        </w:r>
                        <w:r>
                          <w:rPr>
                            <w:color w:val="231F20"/>
                            <w:spacing w:val="-7"/>
                            <w:sz w:val="19"/>
                          </w:rPr>
                          <w:t> </w:t>
                        </w:r>
                        <w:r>
                          <w:rPr>
                            <w:color w:val="231F20"/>
                            <w:sz w:val="19"/>
                          </w:rPr>
                          <w:t>Bank</w:t>
                        </w:r>
                        <w:r>
                          <w:rPr>
                            <w:color w:val="231F20"/>
                            <w:spacing w:val="-7"/>
                            <w:sz w:val="19"/>
                          </w:rPr>
                          <w:t> </w:t>
                        </w:r>
                        <w:r>
                          <w:rPr>
                            <w:color w:val="231F20"/>
                            <w:sz w:val="19"/>
                          </w:rPr>
                          <w:t>charged</w:t>
                        </w:r>
                        <w:r>
                          <w:rPr>
                            <w:color w:val="231F20"/>
                            <w:spacing w:val="-7"/>
                            <w:sz w:val="19"/>
                          </w:rPr>
                          <w:t> </w:t>
                        </w:r>
                        <w:r>
                          <w:rPr>
                            <w:color w:val="231F20"/>
                            <w:sz w:val="19"/>
                          </w:rPr>
                          <w:t>service</w:t>
                        </w:r>
                        <w:r>
                          <w:rPr>
                            <w:color w:val="231F20"/>
                            <w:spacing w:val="-7"/>
                            <w:sz w:val="19"/>
                          </w:rPr>
                          <w:t> </w:t>
                        </w:r>
                        <w:r>
                          <w:rPr>
                            <w:color w:val="231F20"/>
                            <w:sz w:val="19"/>
                          </w:rPr>
                          <w:t>fees</w:t>
                        </w:r>
                        <w:r>
                          <w:rPr>
                            <w:color w:val="231F20"/>
                            <w:spacing w:val="-7"/>
                            <w:sz w:val="19"/>
                          </w:rPr>
                          <w:t> </w:t>
                        </w:r>
                        <w:r>
                          <w:rPr>
                            <w:color w:val="231F20"/>
                            <w:sz w:val="19"/>
                          </w:rPr>
                          <w:t>of</w:t>
                        </w:r>
                        <w:r>
                          <w:rPr>
                            <w:color w:val="231F20"/>
                            <w:spacing w:val="-7"/>
                            <w:sz w:val="19"/>
                          </w:rPr>
                          <w:t> </w:t>
                        </w:r>
                        <w:r>
                          <w:rPr>
                            <w:color w:val="231F20"/>
                            <w:sz w:val="19"/>
                          </w:rPr>
                          <w:t>$125</w:t>
                        </w:r>
                        <w:r>
                          <w:rPr>
                            <w:color w:val="231F20"/>
                            <w:spacing w:val="-6"/>
                            <w:sz w:val="19"/>
                          </w:rPr>
                          <w:t> </w:t>
                        </w:r>
                        <w:r>
                          <w:rPr>
                            <w:color w:val="231F20"/>
                            <w:sz w:val="19"/>
                          </w:rPr>
                          <w:t>to</w:t>
                        </w:r>
                        <w:r>
                          <w:rPr>
                            <w:color w:val="231F20"/>
                            <w:spacing w:val="-7"/>
                            <w:sz w:val="19"/>
                          </w:rPr>
                          <w:t> </w:t>
                        </w:r>
                        <w:r>
                          <w:rPr>
                            <w:color w:val="231F20"/>
                            <w:sz w:val="19"/>
                          </w:rPr>
                          <w:t>Oscar’s</w:t>
                        </w:r>
                        <w:r>
                          <w:rPr>
                            <w:color w:val="231F20"/>
                            <w:spacing w:val="-7"/>
                            <w:sz w:val="19"/>
                          </w:rPr>
                          <w:t> </w:t>
                        </w:r>
                        <w:r>
                          <w:rPr>
                            <w:color w:val="231F20"/>
                            <w:sz w:val="19"/>
                          </w:rPr>
                          <w:t>for</w:t>
                        </w:r>
                        <w:r>
                          <w:rPr>
                            <w:color w:val="231F20"/>
                            <w:spacing w:val="-7"/>
                            <w:sz w:val="19"/>
                          </w:rPr>
                          <w:t> </w:t>
                        </w:r>
                        <w:r>
                          <w:rPr>
                            <w:color w:val="231F20"/>
                            <w:sz w:val="19"/>
                          </w:rPr>
                          <w:t>the</w:t>
                        </w:r>
                        <w:r>
                          <w:rPr>
                            <w:color w:val="231F20"/>
                            <w:spacing w:val="-7"/>
                            <w:sz w:val="19"/>
                          </w:rPr>
                          <w:t> </w:t>
                        </w:r>
                        <w:r>
                          <w:rPr>
                            <w:color w:val="231F20"/>
                            <w:spacing w:val="-2"/>
                            <w:sz w:val="19"/>
                          </w:rPr>
                          <w:t>month.</w:t>
                        </w:r>
                      </w:p>
                    </w:tc>
                    <w:tc>
                      <w:tcPr>
                        <w:tcW w:w="223" w:type="dxa"/>
                        <w:tcBorders>
                          <w:left w:val="single" w:sz="4" w:space="0" w:color="939598"/>
                        </w:tcBorders>
                      </w:tcPr>
                      <w:p>
                        <w:pPr>
                          <w:pStyle w:val="TableParagraph"/>
                          <w:rPr>
                            <w:rFonts w:ascii="Times New Roman"/>
                            <w:sz w:val="18"/>
                          </w:rPr>
                        </w:pPr>
                      </w:p>
                    </w:tc>
                  </w:tr>
                </w:tbl>
                <w:p>
                  <w:pPr>
                    <w:pStyle w:val="BodyText"/>
                  </w:pPr>
                </w:p>
              </w:txbxContent>
            </v:textbox>
            <w10:wrap type="none"/>
          </v:shape>
        </w:pict>
      </w:r>
      <w:r>
        <w:rPr>
          <w:rFonts w:ascii="Proxima Nova Rg"/>
          <w:b/>
          <w:color w:val="231F20"/>
          <w:spacing w:val="-5"/>
          <w:sz w:val="18"/>
        </w:rPr>
        <w:t>216</w:t>
      </w:r>
      <w:r>
        <w:rPr>
          <w:rFonts w:ascii="Proxima Nova Rg"/>
          <w:b/>
          <w:color w:val="231F20"/>
          <w:sz w:val="18"/>
        </w:rPr>
        <w:tab/>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p>
    <w:p>
      <w:pPr>
        <w:pStyle w:val="BodyText"/>
        <w:spacing w:before="10"/>
        <w:rPr>
          <w:rFonts w:ascii="Arial Black"/>
          <w:sz w:val="27"/>
        </w:rPr>
      </w:pPr>
    </w:p>
    <w:p>
      <w:pPr>
        <w:pStyle w:val="Heading4"/>
        <w:ind w:left="287"/>
      </w:pPr>
      <w:r>
        <w:rPr/>
        <w:pict>
          <v:shape style="position:absolute;margin-left:464.257996pt;margin-top:5.552051pt;width:72.9pt;height:16pt;mso-position-horizontal-relative:page;mso-position-vertical-relative:paragraph;z-index:15786496" id="docshape1004" coordorigin="9285,111" coordsize="1458,320" path="m9425,175l9412,175,9361,185,9321,213,9295,253,9285,307,9294,357,9320,397,9359,423,9410,431,9428,431,9445,427,9462,423,9477,415,9481,413,9486,411,9492,407,9512,395,9414,395,9379,389,9352,371,9335,343,9329,305,9335,267,9352,237,9377,219,9411,211,9481,211,9489,201,9478,193,9468,187,9459,183,9448,181,9437,177,9425,175xm9586,393l9515,393,9533,409,9553,421,9576,429,9601,431,9647,421,9682,397,9601,397,9586,393xm10229,301l10187,301,10187,303,10195,357,10218,397,10254,423,10300,431,10322,431,10343,425,10364,417,10388,403,10384,395,10309,395,10276,389,10251,371,10235,341,10229,301xm10458,301l10414,301,10414,307,10423,357,10448,397,10488,423,10538,431,10556,431,10574,427,10590,423,10606,415,10610,413,10615,411,10622,407,10614,395,10543,395,10507,389,10481,371,10464,343,10458,305,10458,301xm10675,215l10635,215,10635,377,10638,399,10648,417,10662,429,10682,431,10695,431,10709,425,10724,417,10743,401,10736,391,10682,391,10677,387,10677,379,10676,377,10676,371,10676,365,10675,357,10675,215xm9781,301l9741,301,9741,425,9781,425,9781,301xm9938,211l9886,211,9895,217,9899,225,9902,231,9903,237,9903,425,10013,425,10013,395,9943,395,9943,301,10013,301,10013,277,10019,271,9943,271,9943,243,9939,213,9938,211xm10170,211l10117,211,10127,217,10131,225,10133,231,10135,237,10135,425,10175,425,10175,301,10458,301,10463,271,10175,271,10175,243,10171,213,10170,211xm9681,211l9601,211,9630,219,9654,239,9671,267,9676,303,9671,339,9654,369,9630,389,9601,397,9682,397,9685,395,9711,353,9720,303,9720,301,9781,301,9781,277,9787,271,9717,271,9701,233,9681,211xm9601,175l9554,185,9516,213,9490,255,9481,303,9481,317,9483,331,9487,343,9491,357,9472,375,9458,385,9444,391,9430,393,9414,395,9512,395,9515,393,9586,393,9571,389,9547,369,9530,339,9525,303,9530,267,9547,239,9571,219,9601,211,9681,211,9674,203,9640,183,9601,175xm10013,301l9972,301,9972,395,10013,395,10013,301xm10372,371l10354,383,10339,389,10324,393,10309,395,10384,395,10372,371xm10601,375l10587,385,10573,391,10559,393,10543,395,10614,395,10601,375xm10726,375l10709,387,10701,391,10736,391,10726,375xm9781,181l9741,181,9741,271,9787,271,9810,247,9827,233,9781,233,9781,181xm10013,181l9972,181,9972,271,10019,271,10042,247,10059,233,10013,233,10013,181xm10302,175l10261,183,10228,201,10204,231,10190,271,10396,271,10395,269,10233,269,10242,245,10257,227,10276,215,10299,211,10375,211,10369,201,10340,183,10302,175xm10553,175l10541,175,10497,183,10461,201,10434,233,10418,271,10463,271,10464,267,10480,237,10506,219,10539,211,10739,211,10739,191,10602,191,10594,185,10587,183,10577,181,10565,177,10553,175xm10375,211l10299,211,10321,215,10338,227,10348,245,10352,269,10395,269,10388,233,10375,211xm9481,211l9411,211,9426,213,9439,217,9452,223,9465,233,9481,211xm9879,175l9862,177,9845,181,9829,189,9814,199,9806,207,9799,213,9792,221,9781,233,9827,233,9834,227,9855,215,9874,211,9938,211,9927,193,9907,179,9879,175xm10111,175l10094,177,10077,181,10061,189,10046,199,10038,207,10031,213,10023,221,10013,233,10059,233,10066,227,10087,215,10106,211,10170,211,10159,193,10139,179,10111,175xm10739,211l10539,211,10554,213,10568,217,10581,223,10594,233,10606,215,10739,215,10739,211xm10675,111l10635,111,10635,181,10602,191,10739,191,10739,181,10675,181,10675,111xe" filled="true" fillcolor="#231f20" stroked="false">
            <v:path arrowok="t"/>
            <v:fill type="solid"/>
            <w10:wrap type="none"/>
          </v:shape>
        </w:pict>
      </w:r>
      <w:r>
        <w:rPr/>
        <w:drawing>
          <wp:anchor distT="0" distB="0" distL="0" distR="0" allowOverlap="1" layoutInCell="1" locked="0" behindDoc="0" simplePos="0" relativeHeight="15787520">
            <wp:simplePos x="0" y="0"/>
            <wp:positionH relativeFrom="page">
              <wp:posOffset>5620511</wp:posOffset>
            </wp:positionH>
            <wp:positionV relativeFrom="paragraph">
              <wp:posOffset>70434</wp:posOffset>
            </wp:positionV>
            <wp:extent cx="221869" cy="215658"/>
            <wp:effectExtent l="0" t="0" r="0" b="0"/>
            <wp:wrapNone/>
            <wp:docPr id="7" name="image616.png"/>
            <wp:cNvGraphicFramePr>
              <a:graphicFrameLocks noChangeAspect="1"/>
            </wp:cNvGraphicFramePr>
            <a:graphic>
              <a:graphicData uri="http://schemas.openxmlformats.org/drawingml/2006/picture">
                <pic:pic>
                  <pic:nvPicPr>
                    <pic:cNvPr id="8" name="image616.png"/>
                    <pic:cNvPicPr/>
                  </pic:nvPicPr>
                  <pic:blipFill>
                    <a:blip r:embed="rId621" cstate="print"/>
                    <a:stretch>
                      <a:fillRect/>
                    </a:stretch>
                  </pic:blipFill>
                  <pic:spPr>
                    <a:xfrm>
                      <a:off x="0" y="0"/>
                      <a:ext cx="221869" cy="215658"/>
                    </a:xfrm>
                    <a:prstGeom prst="rect">
                      <a:avLst/>
                    </a:prstGeom>
                  </pic:spPr>
                </pic:pic>
              </a:graphicData>
            </a:graphic>
          </wp:anchor>
        </w:drawing>
      </w:r>
      <w:r>
        <w:rPr>
          <w:color w:val="FFFFFF"/>
          <w:w w:val="85"/>
        </w:rPr>
        <w:t>PROBLEMS:</w:t>
      </w:r>
      <w:r>
        <w:rPr>
          <w:color w:val="FFFFFF"/>
          <w:spacing w:val="-7"/>
          <w:w w:val="85"/>
        </w:rPr>
        <w:t> </w:t>
      </w:r>
      <w:r>
        <w:rPr>
          <w:color w:val="FFFFFF"/>
          <w:w w:val="85"/>
        </w:rPr>
        <w:t>SET</w:t>
      </w:r>
      <w:r>
        <w:rPr>
          <w:color w:val="FFFFFF"/>
          <w:spacing w:val="-7"/>
          <w:w w:val="85"/>
        </w:rPr>
        <w:t> </w:t>
      </w:r>
      <w:r>
        <w:rPr>
          <w:color w:val="FFFFFF"/>
          <w:spacing w:val="-10"/>
          <w:w w:val="85"/>
        </w:rPr>
        <w:t>A</w:t>
      </w:r>
    </w:p>
    <w:p>
      <w:pPr>
        <w:spacing w:line="213" w:lineRule="auto" w:before="292"/>
        <w:ind w:left="120" w:right="8638" w:firstLine="0"/>
        <w:jc w:val="left"/>
        <w:rPr>
          <w:rFonts w:ascii="Arial Black" w:hAnsi="Arial Black"/>
          <w:sz w:val="16"/>
        </w:rPr>
      </w:pPr>
      <w:r>
        <w:rPr>
          <w:rFonts w:ascii="Arial Black" w:hAnsi="Arial Black"/>
          <w:color w:val="231F20"/>
          <w:w w:val="90"/>
          <w:sz w:val="16"/>
        </w:rPr>
        <w:t>Discuss</w:t>
      </w:r>
      <w:r>
        <w:rPr>
          <w:rFonts w:ascii="Arial Black" w:hAnsi="Arial Black"/>
          <w:color w:val="231F20"/>
          <w:spacing w:val="-8"/>
          <w:w w:val="90"/>
          <w:sz w:val="16"/>
        </w:rPr>
        <w:t> </w:t>
      </w:r>
      <w:r>
        <w:rPr>
          <w:rFonts w:ascii="Arial Black" w:hAnsi="Arial Black"/>
          <w:color w:val="231F20"/>
          <w:w w:val="90"/>
          <w:sz w:val="16"/>
        </w:rPr>
        <w:t>control </w:t>
      </w:r>
      <w:r>
        <w:rPr>
          <w:rFonts w:ascii="Arial Black" w:hAnsi="Arial Black"/>
          <w:color w:val="231F20"/>
          <w:w w:val="80"/>
          <w:sz w:val="16"/>
        </w:rPr>
        <w:t>procedures</w:t>
      </w:r>
      <w:r>
        <w:rPr>
          <w:rFonts w:ascii="Arial Black" w:hAnsi="Arial Black"/>
          <w:color w:val="231F20"/>
          <w:spacing w:val="-3"/>
          <w:w w:val="80"/>
          <w:sz w:val="16"/>
        </w:rPr>
        <w:t> </w:t>
      </w:r>
      <w:r>
        <w:rPr>
          <w:rFonts w:ascii="Arial Black" w:hAnsi="Arial Black"/>
          <w:color w:val="231F20"/>
          <w:w w:val="80"/>
          <w:sz w:val="16"/>
        </w:rPr>
        <w:t>for</w:t>
      </w:r>
      <w:r>
        <w:rPr>
          <w:rFonts w:ascii="Arial Black" w:hAnsi="Arial Black"/>
          <w:color w:val="231F20"/>
          <w:spacing w:val="-3"/>
          <w:w w:val="80"/>
          <w:sz w:val="16"/>
        </w:rPr>
        <w:t> </w:t>
      </w:r>
      <w:r>
        <w:rPr>
          <w:rFonts w:ascii="Arial Black" w:hAnsi="Arial Black"/>
          <w:color w:val="231F20"/>
          <w:w w:val="80"/>
          <w:sz w:val="16"/>
        </w:rPr>
        <w:t>cash </w:t>
      </w:r>
      <w:r>
        <w:rPr>
          <w:rFonts w:ascii="Arial Black" w:hAnsi="Arial Black"/>
          <w:color w:val="231F20"/>
          <w:w w:val="90"/>
          <w:sz w:val="16"/>
        </w:rPr>
        <w:t>receipts</w:t>
      </w:r>
      <w:r>
        <w:rPr>
          <w:rFonts w:ascii="Arial Black" w:hAnsi="Arial Black"/>
          <w:color w:val="231F20"/>
          <w:spacing w:val="-8"/>
          <w:w w:val="90"/>
          <w:sz w:val="16"/>
        </w:rPr>
        <w:t> </w:t>
      </w:r>
      <w:r>
        <w:rPr>
          <w:rFonts w:ascii="Arial Black" w:hAnsi="Arial Black"/>
          <w:color w:val="7F2654"/>
          <w:w w:val="90"/>
          <w:sz w:val="16"/>
        </w:rPr>
        <w:t>(LO4–4)</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3"/>
        </w:rPr>
      </w:pPr>
    </w:p>
    <w:p>
      <w:pPr>
        <w:spacing w:line="213" w:lineRule="auto" w:before="0"/>
        <w:ind w:left="120" w:right="8249" w:firstLine="0"/>
        <w:jc w:val="left"/>
        <w:rPr>
          <w:rFonts w:ascii="Arial Black" w:hAnsi="Arial Black"/>
          <w:sz w:val="16"/>
        </w:rPr>
      </w:pPr>
      <w:r>
        <w:rPr>
          <w:rFonts w:ascii="Arial Black" w:hAnsi="Arial Black"/>
          <w:color w:val="231F20"/>
          <w:w w:val="90"/>
          <w:sz w:val="16"/>
        </w:rPr>
        <w:t>Prepare the bank </w:t>
      </w:r>
      <w:r>
        <w:rPr>
          <w:rFonts w:ascii="Arial Black" w:hAnsi="Arial Black"/>
          <w:color w:val="231F20"/>
          <w:w w:val="85"/>
          <w:sz w:val="16"/>
        </w:rPr>
        <w:t>reconciliation</w:t>
      </w:r>
      <w:r>
        <w:rPr>
          <w:rFonts w:ascii="Arial Black" w:hAnsi="Arial Black"/>
          <w:color w:val="231F20"/>
          <w:spacing w:val="-6"/>
          <w:w w:val="85"/>
          <w:sz w:val="16"/>
        </w:rPr>
        <w:t> </w:t>
      </w:r>
      <w:r>
        <w:rPr>
          <w:rFonts w:ascii="Arial Black" w:hAnsi="Arial Black"/>
          <w:color w:val="231F20"/>
          <w:w w:val="85"/>
          <w:sz w:val="16"/>
        </w:rPr>
        <w:t>and</w:t>
      </w:r>
      <w:r>
        <w:rPr>
          <w:rFonts w:ascii="Arial Black" w:hAnsi="Arial Black"/>
          <w:color w:val="231F20"/>
          <w:spacing w:val="-5"/>
          <w:w w:val="85"/>
          <w:sz w:val="16"/>
        </w:rPr>
        <w:t> </w:t>
      </w:r>
      <w:r>
        <w:rPr>
          <w:rFonts w:ascii="Arial Black" w:hAnsi="Arial Black"/>
          <w:color w:val="231F20"/>
          <w:w w:val="85"/>
          <w:sz w:val="16"/>
        </w:rPr>
        <w:t>record </w:t>
      </w:r>
      <w:r>
        <w:rPr>
          <w:rFonts w:ascii="Arial Black" w:hAnsi="Arial Black"/>
          <w:color w:val="231F20"/>
          <w:spacing w:val="-2"/>
          <w:w w:val="85"/>
          <w:sz w:val="16"/>
        </w:rPr>
        <w:t>cash</w:t>
      </w:r>
      <w:r>
        <w:rPr>
          <w:rFonts w:ascii="Arial Black" w:hAnsi="Arial Black"/>
          <w:color w:val="231F20"/>
          <w:spacing w:val="-5"/>
          <w:w w:val="85"/>
          <w:sz w:val="16"/>
        </w:rPr>
        <w:t> </w:t>
      </w:r>
      <w:r>
        <w:rPr>
          <w:rFonts w:ascii="Arial Black" w:hAnsi="Arial Black"/>
          <w:color w:val="231F20"/>
          <w:spacing w:val="-2"/>
          <w:w w:val="85"/>
          <w:sz w:val="16"/>
        </w:rPr>
        <w:t>adjustments</w:t>
      </w:r>
      <w:r>
        <w:rPr>
          <w:rFonts w:ascii="Arial Black" w:hAnsi="Arial Black"/>
          <w:color w:val="231F20"/>
          <w:spacing w:val="-5"/>
          <w:w w:val="85"/>
          <w:sz w:val="16"/>
        </w:rPr>
        <w:t> </w:t>
      </w:r>
      <w:r>
        <w:rPr>
          <w:rFonts w:ascii="Arial Black" w:hAnsi="Arial Black"/>
          <w:color w:val="7F2654"/>
          <w:spacing w:val="-2"/>
          <w:w w:val="85"/>
          <w:sz w:val="16"/>
        </w:rPr>
        <w:t>(LO4–5)</w:t>
      </w:r>
    </w:p>
    <w:p>
      <w:pPr>
        <w:pStyle w:val="BodyText"/>
        <w:rPr>
          <w:rFonts w:ascii="Arial Black"/>
          <w:sz w:val="25"/>
        </w:rPr>
      </w:pPr>
      <w:r>
        <w:rPr/>
        <w:pict>
          <v:shape style="position:absolute;margin-left:156.75pt;margin-top:18.826954pt;width:384pt;height:159.6pt;mso-position-horizontal-relative:page;mso-position-vertical-relative:paragraph;z-index:-15671808;mso-wrap-distance-left:0;mso-wrap-distance-right:0" id="docshape1005" coordorigin="3135,377" coordsize="7680,3192" path="m10575,377l3375,377,3236,380,3165,407,3139,478,3135,617,3135,3329,3139,3467,3165,3539,3236,3565,3375,3569,10575,3569,10714,3565,10785,3539,10811,3467,10815,3329,10815,617,10811,478,10785,407,10714,380,10575,377xe" filled="true" fillcolor="#fffcdf" stroked="false">
            <v:path arrowok="t"/>
            <v:fill type="solid"/>
            <w10:wrap type="topAndBottom"/>
          </v:shape>
        </w:pict>
      </w:r>
    </w:p>
    <w:p>
      <w:pPr>
        <w:spacing w:after="0"/>
        <w:rPr>
          <w:rFonts w:ascii="Arial Black"/>
          <w:sz w:val="25"/>
        </w:rPr>
        <w:sectPr>
          <w:pgSz w:w="12240" w:h="15660"/>
          <w:pgMar w:top="46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line="240" w:lineRule="atLeast" w:before="70"/>
        <w:ind w:left="4083" w:right="2723" w:hanging="1155"/>
        <w:jc w:val="left"/>
        <w:rPr>
          <w:rFonts w:ascii="Arial"/>
          <w:sz w:val="20"/>
        </w:rPr>
      </w:pPr>
      <w:r>
        <w:rPr/>
        <w:pict>
          <v:group style="position:absolute;margin-left:0pt;margin-top:0pt;width:612pt;height:783pt;mso-position-horizontal-relative:page;mso-position-vertical-relative:page;z-index:-18866176" id="docshapegroup1006" coordorigin="0,0" coordsize="12240,15660">
            <v:rect style="position:absolute;left:11520;top:0;width:720;height:15660" id="docshape1007" filled="true" fillcolor="#336929" stroked="false">
              <v:fill type="solid"/>
            </v:rect>
            <v:rect style="position:absolute;left:5;top:5;width:12230;height:15650" id="docshape1008" filled="false" stroked="true" strokeweight=".5pt" strokecolor="#939598">
              <v:stroke dashstyle="solid"/>
            </v:rect>
            <w10:wrap type="none"/>
          </v:group>
        </w:pict>
      </w:r>
      <w:r>
        <w:rPr/>
        <w:pict>
          <v:group style="position:absolute;margin-left:70.5pt;margin-top:149.501007pt;width:396.4pt;height:238pt;mso-position-horizontal-relative:page;mso-position-vertical-relative:page;z-index:-18865664" id="docshapegroup1009" coordorigin="1410,2990" coordsize="7928,4760">
            <v:rect style="position:absolute;left:1410;top:2990;width:7928;height:4760" id="docshape1010" filled="true" fillcolor="#231f20" stroked="false">
              <v:fill opacity="26214f" type="solid"/>
            </v:rect>
            <v:shape style="position:absolute;left:1455;top:3033;width:7680;height:4512" id="docshape1011" coordorigin="1455,3033" coordsize="7680,4512" path="m8895,3033l1695,3033,1556,3037,1485,3063,1459,3134,1455,3273,1455,7305,1459,7444,1485,7515,1556,7541,1695,7545,8895,7545,9034,7541,9105,7515,9131,7444,9135,7305,9135,3273,9131,3134,9105,3063,9034,3037,8895,3033xe" filled="true" fillcolor="#fffcdf" stroked="false">
              <v:path arrowok="t"/>
              <v:fill type="solid"/>
            </v:shape>
            <v:line style="position:absolute" from="3359,6974" to="4069,6974" stroked="true" strokeweight=".5pt" strokecolor="#231f20">
              <v:stroke dashstyle="solid"/>
            </v:line>
            <w10:wrap type="none"/>
          </v:group>
        </w:pict>
      </w:r>
      <w:r>
        <w:rPr/>
        <w:pict>
          <v:group style="position:absolute;margin-left:70.5pt;margin-top:408.748993pt;width:394.95pt;height:341.65pt;mso-position-horizontal-relative:page;mso-position-vertical-relative:page;z-index:-18865152" id="docshapegroup1012" coordorigin="1410,8175" coordsize="7899,6833">
            <v:rect style="position:absolute;left:1410;top:8174;width:7899;height:6833" id="docshape1013" filled="true" fillcolor="#231f20" stroked="false">
              <v:fill opacity="26214f" type="solid"/>
            </v:rect>
            <v:shape style="position:absolute;left:1440;top:8204;width:7680;height:6616" id="docshape1014" coordorigin="1440,8205" coordsize="7680,6616" path="m8880,8205l1680,8205,1541,8209,1470,8235,1444,8306,1440,8445,1440,14580,1444,14719,1470,14790,1541,14816,1680,14820,8880,14820,9019,14816,9090,14790,9116,14719,9120,14580,9120,8445,9116,8306,9090,8235,9019,8209,8880,8205xe" filled="true" fillcolor="#b1c29f" stroked="false">
              <v:path arrowok="t"/>
              <v:fill type="solid"/>
            </v:shape>
            <v:line style="position:absolute" from="5892,8972" to="8985,8972" stroked="true" strokeweight=".5pt" strokecolor="#231f20">
              <v:stroke dashstyle="solid"/>
            </v:line>
            <v:line style="position:absolute" from="5897,9717" to="5897,8977" stroked="true" strokeweight=".5pt" strokecolor="#231f20">
              <v:stroke dashstyle="solid"/>
            </v:line>
            <v:line style="position:absolute" from="8980,9717" to="8980,8977" stroked="true" strokeweight=".5pt" strokecolor="#231f20">
              <v:stroke dashstyle="solid"/>
            </v:line>
            <v:line style="position:absolute" from="5892,9722" to="8985,9722" stroked="true" strokeweight=".5pt" strokecolor="#231f20">
              <v:stroke dashstyle="solid"/>
            </v:line>
            <v:line style="position:absolute" from="1563,10023" to="3376,10023" stroked="true" strokeweight=".5pt" strokecolor="#231f20">
              <v:stroke dashstyle="solid"/>
            </v:line>
            <v:line style="position:absolute" from="3376,10023" to="5342,10023" stroked="true" strokeweight=".5pt" strokecolor="#231f20">
              <v:stroke dashstyle="solid"/>
            </v:line>
            <v:line style="position:absolute" from="5342,10023" to="7442,10023" stroked="true" strokeweight=".5pt" strokecolor="#231f20">
              <v:stroke dashstyle="solid"/>
            </v:line>
            <v:line style="position:absolute" from="7442,10023" to="9042,10023" stroked="true" strokeweight=".5pt" strokecolor="#231f20">
              <v:stroke dashstyle="solid"/>
            </v:line>
            <v:line style="position:absolute" from="1563,10573" to="3376,10573" stroked="true" strokeweight=".5pt" strokecolor="#231f20">
              <v:stroke dashstyle="solid"/>
            </v:line>
            <v:line style="position:absolute" from="3376,10573" to="5342,10573" stroked="true" strokeweight=".5pt" strokecolor="#231f20">
              <v:stroke dashstyle="solid"/>
            </v:line>
            <v:line style="position:absolute" from="5342,10573" to="7442,10573" stroked="true" strokeweight=".5pt" strokecolor="#231f20">
              <v:stroke dashstyle="solid"/>
            </v:line>
            <v:line style="position:absolute" from="7442,10573" to="9042,10573" stroked="true" strokeweight=".5pt" strokecolor="#231f20">
              <v:stroke dashstyle="solid"/>
            </v:line>
            <v:shape style="position:absolute;left:2322;top:13730;width:694;height:2" id="docshape1015" coordorigin="2323,13730" coordsize="694,0" path="m2323,13730l3017,13730m2323,13730l3017,13730e" filled="false" stroked="true" strokeweight=".5pt" strokecolor="#231f20">
              <v:path arrowok="t"/>
              <v:stroke dashstyle="solid"/>
            </v:shape>
            <w10:wrap type="none"/>
          </v:group>
        </w:pict>
      </w: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tabs>
          <w:tab w:pos="10439" w:val="right" w:leader="none"/>
        </w:tabs>
        <w:spacing w:line="169" w:lineRule="exact" w:before="0"/>
        <w:ind w:left="5365" w:right="0" w:firstLine="0"/>
        <w:jc w:val="left"/>
        <w:rPr>
          <w:rFonts w:ascii="Proxima Nova Rg"/>
          <w:b/>
          <w:sz w:val="18"/>
        </w:rPr>
      </w:pP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r>
        <w:rPr>
          <w:rFonts w:ascii="Arial Black"/>
          <w:color w:val="231F20"/>
          <w:sz w:val="16"/>
        </w:rPr>
        <w:tab/>
      </w:r>
      <w:r>
        <w:rPr>
          <w:rFonts w:ascii="Proxima Nova Rg"/>
          <w:b/>
          <w:color w:val="231F20"/>
          <w:spacing w:val="-5"/>
          <w:w w:val="95"/>
          <w:sz w:val="18"/>
        </w:rPr>
        <w:t>217</w:t>
      </w:r>
    </w:p>
    <w:p>
      <w:pPr>
        <w:pStyle w:val="BodyText"/>
        <w:rPr>
          <w:rFonts w:ascii="Proxima Nova Rg"/>
          <w:b/>
          <w:sz w:val="20"/>
        </w:rPr>
      </w:pPr>
    </w:p>
    <w:p>
      <w:pPr>
        <w:pStyle w:val="BodyText"/>
        <w:spacing w:before="6" w:after="1"/>
        <w:rPr>
          <w:rFonts w:ascii="Proxima Nova Rg"/>
          <w:b/>
          <w:sz w:val="14"/>
        </w:rPr>
      </w:pPr>
    </w:p>
    <w:tbl>
      <w:tblPr>
        <w:tblW w:w="0" w:type="auto"/>
        <w:jc w:val="left"/>
        <w:tblInd w:w="620"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0" w:type="dxa"/>
          <w:left w:w="0" w:type="dxa"/>
          <w:bottom w:w="0" w:type="dxa"/>
          <w:right w:w="0" w:type="dxa"/>
        </w:tblCellMar>
        <w:tblLook w:val="01E0"/>
      </w:tblPr>
      <w:tblGrid>
        <w:gridCol w:w="7670"/>
        <w:gridCol w:w="250"/>
        <w:gridCol w:w="1910"/>
      </w:tblGrid>
      <w:tr>
        <w:trPr>
          <w:trHeight w:val="1800" w:hRule="atLeast"/>
        </w:trPr>
        <w:tc>
          <w:tcPr>
            <w:tcW w:w="7670" w:type="dxa"/>
            <w:tcBorders>
              <w:bottom w:val="single" w:sz="18" w:space="0" w:color="E7A922"/>
            </w:tcBorders>
          </w:tcPr>
          <w:p>
            <w:pPr>
              <w:pStyle w:val="TableParagraph"/>
              <w:spacing w:line="180" w:lineRule="exact"/>
              <w:ind w:left="4"/>
              <w:rPr>
                <w:rFonts w:ascii="Arial"/>
                <w:b/>
                <w:i/>
                <w:sz w:val="19"/>
              </w:rPr>
            </w:pPr>
            <w:r>
              <w:rPr>
                <w:rFonts w:ascii="Arial"/>
                <w:b/>
                <w:i/>
                <w:color w:val="231F20"/>
                <w:spacing w:val="-2"/>
                <w:sz w:val="19"/>
              </w:rPr>
              <w:t>Required:</w:t>
            </w:r>
          </w:p>
          <w:p>
            <w:pPr>
              <w:pStyle w:val="TableParagraph"/>
              <w:numPr>
                <w:ilvl w:val="0"/>
                <w:numId w:val="56"/>
              </w:numPr>
              <w:tabs>
                <w:tab w:pos="246" w:val="left" w:leader="none"/>
              </w:tabs>
              <w:spacing w:line="240" w:lineRule="auto" w:before="19" w:after="0"/>
              <w:ind w:left="245" w:right="0" w:hanging="210"/>
              <w:jc w:val="left"/>
              <w:rPr>
                <w:sz w:val="19"/>
              </w:rPr>
            </w:pPr>
            <w:r>
              <w:rPr>
                <w:color w:val="231F20"/>
                <w:sz w:val="19"/>
              </w:rPr>
              <w:t>Prepare</w:t>
            </w:r>
            <w:r>
              <w:rPr>
                <w:color w:val="231F20"/>
                <w:spacing w:val="-7"/>
                <w:sz w:val="19"/>
              </w:rPr>
              <w:t> </w:t>
            </w:r>
            <w:r>
              <w:rPr>
                <w:color w:val="231F20"/>
                <w:sz w:val="19"/>
              </w:rPr>
              <w:t>a</w:t>
            </w:r>
            <w:r>
              <w:rPr>
                <w:color w:val="231F20"/>
                <w:spacing w:val="-7"/>
                <w:sz w:val="19"/>
              </w:rPr>
              <w:t> </w:t>
            </w:r>
            <w:r>
              <w:rPr>
                <w:color w:val="231F20"/>
                <w:sz w:val="19"/>
              </w:rPr>
              <w:t>bank</w:t>
            </w:r>
            <w:r>
              <w:rPr>
                <w:color w:val="231F20"/>
                <w:spacing w:val="-6"/>
                <w:sz w:val="19"/>
              </w:rPr>
              <w:t> </w:t>
            </w:r>
            <w:r>
              <w:rPr>
                <w:color w:val="231F20"/>
                <w:sz w:val="19"/>
              </w:rPr>
              <w:t>reconciliation</w:t>
            </w:r>
            <w:r>
              <w:rPr>
                <w:color w:val="231F20"/>
                <w:spacing w:val="-7"/>
                <w:sz w:val="19"/>
              </w:rPr>
              <w:t> </w:t>
            </w:r>
            <w:r>
              <w:rPr>
                <w:color w:val="231F20"/>
                <w:sz w:val="19"/>
              </w:rPr>
              <w:t>for</w:t>
            </w:r>
            <w:r>
              <w:rPr>
                <w:color w:val="231F20"/>
                <w:spacing w:val="-7"/>
                <w:sz w:val="19"/>
              </w:rPr>
              <w:t> </w:t>
            </w:r>
            <w:r>
              <w:rPr>
                <w:color w:val="231F20"/>
                <w:sz w:val="19"/>
              </w:rPr>
              <w:t>Oscar’s</w:t>
            </w:r>
            <w:r>
              <w:rPr>
                <w:color w:val="231F20"/>
                <w:spacing w:val="-6"/>
                <w:sz w:val="19"/>
              </w:rPr>
              <w:t> </w:t>
            </w:r>
            <w:r>
              <w:rPr>
                <w:color w:val="231F20"/>
                <w:sz w:val="19"/>
              </w:rPr>
              <w:t>checking</w:t>
            </w:r>
            <w:r>
              <w:rPr>
                <w:color w:val="231F20"/>
                <w:spacing w:val="-7"/>
                <w:sz w:val="19"/>
              </w:rPr>
              <w:t> </w:t>
            </w:r>
            <w:r>
              <w:rPr>
                <w:color w:val="231F20"/>
                <w:sz w:val="19"/>
              </w:rPr>
              <w:t>account</w:t>
            </w:r>
            <w:r>
              <w:rPr>
                <w:color w:val="231F20"/>
                <w:spacing w:val="-7"/>
                <w:sz w:val="19"/>
              </w:rPr>
              <w:t> </w:t>
            </w:r>
            <w:r>
              <w:rPr>
                <w:color w:val="231F20"/>
                <w:sz w:val="19"/>
              </w:rPr>
              <w:t>on</w:t>
            </w:r>
            <w:r>
              <w:rPr>
                <w:color w:val="231F20"/>
                <w:spacing w:val="-6"/>
                <w:sz w:val="19"/>
              </w:rPr>
              <w:t> </w:t>
            </w:r>
            <w:r>
              <w:rPr>
                <w:color w:val="231F20"/>
                <w:sz w:val="19"/>
              </w:rPr>
              <w:t>February</w:t>
            </w:r>
            <w:r>
              <w:rPr>
                <w:color w:val="231F20"/>
                <w:spacing w:val="-7"/>
                <w:sz w:val="19"/>
              </w:rPr>
              <w:t> </w:t>
            </w:r>
            <w:r>
              <w:rPr>
                <w:color w:val="231F20"/>
                <w:sz w:val="19"/>
              </w:rPr>
              <w:t>28,</w:t>
            </w:r>
            <w:r>
              <w:rPr>
                <w:color w:val="231F20"/>
                <w:spacing w:val="-6"/>
                <w:sz w:val="19"/>
              </w:rPr>
              <w:t> </w:t>
            </w:r>
            <w:r>
              <w:rPr>
                <w:color w:val="231F20"/>
                <w:spacing w:val="-2"/>
                <w:sz w:val="19"/>
              </w:rPr>
              <w:t>2024.</w:t>
            </w:r>
          </w:p>
          <w:p>
            <w:pPr>
              <w:pStyle w:val="TableParagraph"/>
              <w:numPr>
                <w:ilvl w:val="0"/>
                <w:numId w:val="56"/>
              </w:numPr>
              <w:tabs>
                <w:tab w:pos="246" w:val="left" w:leader="none"/>
              </w:tabs>
              <w:spacing w:line="240" w:lineRule="auto" w:before="17" w:after="0"/>
              <w:ind w:left="245" w:right="0" w:hanging="218"/>
              <w:jc w:val="left"/>
              <w:rPr>
                <w:sz w:val="19"/>
              </w:rPr>
            </w:pPr>
            <w:r>
              <w:rPr>
                <w:color w:val="231F20"/>
                <w:sz w:val="19"/>
              </w:rPr>
              <w:t>Record</w:t>
            </w:r>
            <w:r>
              <w:rPr>
                <w:color w:val="231F20"/>
                <w:spacing w:val="-11"/>
                <w:sz w:val="19"/>
              </w:rPr>
              <w:t> </w:t>
            </w:r>
            <w:r>
              <w:rPr>
                <w:color w:val="231F20"/>
                <w:sz w:val="19"/>
              </w:rPr>
              <w:t>the</w:t>
            </w:r>
            <w:r>
              <w:rPr>
                <w:color w:val="231F20"/>
                <w:spacing w:val="-10"/>
                <w:sz w:val="19"/>
              </w:rPr>
              <w:t> </w:t>
            </w:r>
            <w:r>
              <w:rPr>
                <w:color w:val="231F20"/>
                <w:sz w:val="19"/>
              </w:rPr>
              <w:t>necessary</w:t>
            </w:r>
            <w:r>
              <w:rPr>
                <w:color w:val="231F20"/>
                <w:spacing w:val="-10"/>
                <w:sz w:val="19"/>
              </w:rPr>
              <w:t> </w:t>
            </w:r>
            <w:r>
              <w:rPr>
                <w:color w:val="231F20"/>
                <w:sz w:val="19"/>
              </w:rPr>
              <w:t>cash</w:t>
            </w:r>
            <w:r>
              <w:rPr>
                <w:color w:val="231F20"/>
                <w:spacing w:val="-10"/>
                <w:sz w:val="19"/>
              </w:rPr>
              <w:t> </w:t>
            </w:r>
            <w:r>
              <w:rPr>
                <w:color w:val="231F20"/>
                <w:spacing w:val="-2"/>
                <w:sz w:val="19"/>
              </w:rPr>
              <w:t>adjustments.</w:t>
            </w:r>
          </w:p>
          <w:p>
            <w:pPr>
              <w:pStyle w:val="TableParagraph"/>
              <w:spacing w:before="109"/>
              <w:ind w:left="5"/>
              <w:rPr>
                <w:sz w:val="19"/>
              </w:rPr>
            </w:pPr>
            <w:r>
              <w:rPr>
                <w:rFonts w:ascii="Arial Black" w:hAnsi="Arial Black"/>
                <w:color w:val="7F2654"/>
                <w:sz w:val="19"/>
              </w:rPr>
              <w:t>P4–3A</w:t>
            </w:r>
            <w:r>
              <w:rPr>
                <w:rFonts w:ascii="Arial Black" w:hAnsi="Arial Black"/>
                <w:color w:val="7F2654"/>
                <w:spacing w:val="-16"/>
                <w:sz w:val="19"/>
              </w:rPr>
              <w:t> </w:t>
            </w:r>
            <w:r>
              <w:rPr>
                <w:color w:val="231F20"/>
                <w:sz w:val="19"/>
              </w:rPr>
              <w:t>The</w:t>
            </w:r>
            <w:r>
              <w:rPr>
                <w:color w:val="231F20"/>
                <w:spacing w:val="-11"/>
                <w:sz w:val="19"/>
              </w:rPr>
              <w:t> </w:t>
            </w:r>
            <w:r>
              <w:rPr>
                <w:color w:val="231F20"/>
                <w:sz w:val="19"/>
              </w:rPr>
              <w:t>cash</w:t>
            </w:r>
            <w:r>
              <w:rPr>
                <w:color w:val="231F20"/>
                <w:spacing w:val="-10"/>
                <w:sz w:val="19"/>
              </w:rPr>
              <w:t> </w:t>
            </w:r>
            <w:r>
              <w:rPr>
                <w:color w:val="231F20"/>
                <w:sz w:val="19"/>
              </w:rPr>
              <w:t>records</w:t>
            </w:r>
            <w:r>
              <w:rPr>
                <w:color w:val="231F20"/>
                <w:spacing w:val="-11"/>
                <w:sz w:val="19"/>
              </w:rPr>
              <w:t> </w:t>
            </w:r>
            <w:r>
              <w:rPr>
                <w:color w:val="231F20"/>
                <w:sz w:val="19"/>
              </w:rPr>
              <w:t>and</w:t>
            </w:r>
            <w:r>
              <w:rPr>
                <w:color w:val="231F20"/>
                <w:spacing w:val="-9"/>
                <w:sz w:val="19"/>
              </w:rPr>
              <w:t> </w:t>
            </w:r>
            <w:r>
              <w:rPr>
                <w:color w:val="231F20"/>
                <w:sz w:val="19"/>
              </w:rPr>
              <w:t>bank</w:t>
            </w:r>
            <w:r>
              <w:rPr>
                <w:color w:val="231F20"/>
                <w:spacing w:val="-8"/>
                <w:sz w:val="19"/>
              </w:rPr>
              <w:t> </w:t>
            </w:r>
            <w:r>
              <w:rPr>
                <w:color w:val="231F20"/>
                <w:sz w:val="19"/>
              </w:rPr>
              <w:t>statement</w:t>
            </w:r>
            <w:r>
              <w:rPr>
                <w:color w:val="231F20"/>
                <w:spacing w:val="-8"/>
                <w:sz w:val="19"/>
              </w:rPr>
              <w:t> </w:t>
            </w:r>
            <w:r>
              <w:rPr>
                <w:color w:val="231F20"/>
                <w:sz w:val="19"/>
              </w:rPr>
              <w:t>for</w:t>
            </w:r>
            <w:r>
              <w:rPr>
                <w:color w:val="231F20"/>
                <w:spacing w:val="-8"/>
                <w:sz w:val="19"/>
              </w:rPr>
              <w:t> </w:t>
            </w:r>
            <w:r>
              <w:rPr>
                <w:color w:val="231F20"/>
                <w:sz w:val="19"/>
              </w:rPr>
              <w:t>the</w:t>
            </w:r>
            <w:r>
              <w:rPr>
                <w:color w:val="231F20"/>
                <w:spacing w:val="-8"/>
                <w:sz w:val="19"/>
              </w:rPr>
              <w:t> </w:t>
            </w:r>
            <w:r>
              <w:rPr>
                <w:color w:val="231F20"/>
                <w:sz w:val="19"/>
              </w:rPr>
              <w:t>month</w:t>
            </w:r>
            <w:r>
              <w:rPr>
                <w:color w:val="231F20"/>
                <w:spacing w:val="-8"/>
                <w:sz w:val="19"/>
              </w:rPr>
              <w:t> </w:t>
            </w:r>
            <w:r>
              <w:rPr>
                <w:color w:val="231F20"/>
                <w:sz w:val="19"/>
              </w:rPr>
              <w:t>of</w:t>
            </w:r>
            <w:r>
              <w:rPr>
                <w:color w:val="231F20"/>
                <w:spacing w:val="-8"/>
                <w:sz w:val="19"/>
              </w:rPr>
              <w:t> </w:t>
            </w:r>
            <w:r>
              <w:rPr>
                <w:color w:val="231F20"/>
                <w:sz w:val="19"/>
              </w:rPr>
              <w:t>May</w:t>
            </w:r>
            <w:r>
              <w:rPr>
                <w:color w:val="231F20"/>
                <w:spacing w:val="-8"/>
                <w:sz w:val="19"/>
              </w:rPr>
              <w:t> </w:t>
            </w:r>
            <w:r>
              <w:rPr>
                <w:color w:val="231F20"/>
                <w:sz w:val="19"/>
              </w:rPr>
              <w:t>for</w:t>
            </w:r>
            <w:r>
              <w:rPr>
                <w:color w:val="231F20"/>
                <w:spacing w:val="-8"/>
                <w:sz w:val="19"/>
              </w:rPr>
              <w:t> </w:t>
            </w:r>
            <w:r>
              <w:rPr>
                <w:color w:val="231F20"/>
                <w:sz w:val="19"/>
              </w:rPr>
              <w:t>Diaz</w:t>
            </w:r>
            <w:r>
              <w:rPr>
                <w:color w:val="231F20"/>
                <w:spacing w:val="-8"/>
                <w:sz w:val="19"/>
              </w:rPr>
              <w:t> </w:t>
            </w:r>
            <w:r>
              <w:rPr>
                <w:color w:val="231F20"/>
                <w:sz w:val="19"/>
              </w:rPr>
              <w:t>Entertainment</w:t>
            </w:r>
            <w:r>
              <w:rPr>
                <w:color w:val="231F20"/>
                <w:spacing w:val="-8"/>
                <w:sz w:val="19"/>
              </w:rPr>
              <w:t> </w:t>
            </w:r>
            <w:r>
              <w:rPr>
                <w:color w:val="231F20"/>
                <w:sz w:val="19"/>
              </w:rPr>
              <w:t>are shown below.</w:t>
            </w:r>
          </w:p>
        </w:tc>
        <w:tc>
          <w:tcPr>
            <w:tcW w:w="250" w:type="dxa"/>
            <w:tcBorders>
              <w:top w:val="nil"/>
              <w:bottom w:val="nil"/>
            </w:tcBorders>
          </w:tcPr>
          <w:p>
            <w:pPr>
              <w:pStyle w:val="TableParagraph"/>
              <w:rPr>
                <w:rFonts w:ascii="Times New Roman"/>
                <w:sz w:val="18"/>
              </w:rPr>
            </w:pPr>
          </w:p>
        </w:tc>
        <w:tc>
          <w:tcPr>
            <w:tcW w:w="1910" w:type="dxa"/>
            <w:vMerge w:val="restart"/>
          </w:tcPr>
          <w:p>
            <w:pPr>
              <w:pStyle w:val="TableParagraph"/>
              <w:rPr>
                <w:rFonts w:ascii="Proxima Nova Rg"/>
                <w:b/>
                <w:sz w:val="22"/>
              </w:rPr>
            </w:pPr>
          </w:p>
          <w:p>
            <w:pPr>
              <w:pStyle w:val="TableParagraph"/>
              <w:rPr>
                <w:rFonts w:ascii="Proxima Nova Rg"/>
                <w:b/>
                <w:sz w:val="22"/>
              </w:rPr>
            </w:pPr>
          </w:p>
          <w:p>
            <w:pPr>
              <w:pStyle w:val="TableParagraph"/>
              <w:spacing w:before="9"/>
              <w:rPr>
                <w:rFonts w:ascii="Proxima Nova Rg"/>
                <w:b/>
                <w:sz w:val="23"/>
              </w:rPr>
            </w:pPr>
          </w:p>
          <w:p>
            <w:pPr>
              <w:pStyle w:val="TableParagraph"/>
              <w:spacing w:line="213" w:lineRule="auto"/>
              <w:ind w:left="5"/>
              <w:rPr>
                <w:rFonts w:ascii="Arial Black" w:hAnsi="Arial Black"/>
                <w:sz w:val="16"/>
              </w:rPr>
            </w:pPr>
            <w:r>
              <w:rPr>
                <w:rFonts w:ascii="Arial Black" w:hAnsi="Arial Black"/>
                <w:color w:val="231F20"/>
                <w:w w:val="90"/>
                <w:sz w:val="16"/>
              </w:rPr>
              <w:t>Prepare the bank </w:t>
            </w:r>
            <w:r>
              <w:rPr>
                <w:rFonts w:ascii="Arial Black" w:hAnsi="Arial Black"/>
                <w:color w:val="231F20"/>
                <w:w w:val="85"/>
                <w:sz w:val="16"/>
              </w:rPr>
              <w:t>reconciliation</w:t>
            </w:r>
            <w:r>
              <w:rPr>
                <w:rFonts w:ascii="Arial Black" w:hAnsi="Arial Black"/>
                <w:color w:val="231F20"/>
                <w:spacing w:val="-6"/>
                <w:w w:val="85"/>
                <w:sz w:val="16"/>
              </w:rPr>
              <w:t> </w:t>
            </w:r>
            <w:r>
              <w:rPr>
                <w:rFonts w:ascii="Arial Black" w:hAnsi="Arial Black"/>
                <w:color w:val="231F20"/>
                <w:w w:val="85"/>
                <w:sz w:val="16"/>
              </w:rPr>
              <w:t>and</w:t>
            </w:r>
            <w:r>
              <w:rPr>
                <w:rFonts w:ascii="Arial Black" w:hAnsi="Arial Black"/>
                <w:color w:val="231F20"/>
                <w:spacing w:val="-5"/>
                <w:w w:val="85"/>
                <w:sz w:val="16"/>
              </w:rPr>
              <w:t> </w:t>
            </w:r>
            <w:r>
              <w:rPr>
                <w:rFonts w:ascii="Arial Black" w:hAnsi="Arial Black"/>
                <w:color w:val="231F20"/>
                <w:w w:val="85"/>
                <w:sz w:val="16"/>
              </w:rPr>
              <w:t>record </w:t>
            </w:r>
            <w:r>
              <w:rPr>
                <w:rFonts w:ascii="Arial Black" w:hAnsi="Arial Black"/>
                <w:color w:val="231F20"/>
                <w:spacing w:val="-2"/>
                <w:w w:val="85"/>
                <w:sz w:val="16"/>
              </w:rPr>
              <w:t>cash</w:t>
            </w:r>
            <w:r>
              <w:rPr>
                <w:rFonts w:ascii="Arial Black" w:hAnsi="Arial Black"/>
                <w:color w:val="231F20"/>
                <w:spacing w:val="-5"/>
                <w:w w:val="85"/>
                <w:sz w:val="16"/>
              </w:rPr>
              <w:t> </w:t>
            </w:r>
            <w:r>
              <w:rPr>
                <w:rFonts w:ascii="Arial Black" w:hAnsi="Arial Black"/>
                <w:color w:val="231F20"/>
                <w:spacing w:val="-2"/>
                <w:w w:val="85"/>
                <w:sz w:val="16"/>
              </w:rPr>
              <w:t>adjustments</w:t>
            </w:r>
            <w:r>
              <w:rPr>
                <w:rFonts w:ascii="Arial Black" w:hAnsi="Arial Black"/>
                <w:color w:val="231F20"/>
                <w:spacing w:val="-5"/>
                <w:w w:val="85"/>
                <w:sz w:val="16"/>
              </w:rPr>
              <w:t> </w:t>
            </w:r>
            <w:r>
              <w:rPr>
                <w:rFonts w:ascii="Arial Black" w:hAnsi="Arial Black"/>
                <w:color w:val="7F2654"/>
                <w:spacing w:val="-2"/>
                <w:w w:val="85"/>
                <w:sz w:val="16"/>
              </w:rPr>
              <w:t>(LO4–5)</w:t>
            </w:r>
          </w:p>
        </w:tc>
      </w:tr>
      <w:tr>
        <w:trPr>
          <w:trHeight w:val="4467" w:hRule="atLeast"/>
        </w:trPr>
        <w:tc>
          <w:tcPr>
            <w:tcW w:w="7670" w:type="dxa"/>
            <w:tcBorders>
              <w:top w:val="single" w:sz="18" w:space="0" w:color="E7A922"/>
              <w:left w:val="single" w:sz="12" w:space="0" w:color="E7A922"/>
              <w:bottom w:val="single" w:sz="18" w:space="0" w:color="E7A922"/>
              <w:right w:val="single" w:sz="4" w:space="0" w:color="E7A922"/>
            </w:tcBorders>
          </w:tcPr>
          <w:p>
            <w:pPr>
              <w:pStyle w:val="TableParagraph"/>
              <w:spacing w:line="244" w:lineRule="exact" w:before="192"/>
              <w:ind w:left="2022" w:right="1996"/>
              <w:jc w:val="center"/>
              <w:rPr>
                <w:rFonts w:ascii="Arial Black"/>
                <w:sz w:val="19"/>
              </w:rPr>
            </w:pPr>
            <w:r>
              <w:rPr>
                <w:rFonts w:ascii="Arial Black"/>
                <w:color w:val="231F20"/>
                <w:w w:val="85"/>
                <w:sz w:val="19"/>
              </w:rPr>
              <w:t>DIAZ</w:t>
            </w:r>
            <w:r>
              <w:rPr>
                <w:rFonts w:ascii="Arial Black"/>
                <w:color w:val="231F20"/>
                <w:spacing w:val="-1"/>
                <w:w w:val="85"/>
                <w:sz w:val="19"/>
              </w:rPr>
              <w:t> </w:t>
            </w:r>
            <w:r>
              <w:rPr>
                <w:rFonts w:ascii="Arial Black"/>
                <w:color w:val="231F20"/>
                <w:spacing w:val="-2"/>
                <w:w w:val="95"/>
                <w:sz w:val="19"/>
              </w:rPr>
              <w:t>ENTERTAINMENT</w:t>
            </w:r>
          </w:p>
          <w:p>
            <w:pPr>
              <w:pStyle w:val="TableParagraph"/>
              <w:spacing w:line="196" w:lineRule="auto" w:before="14"/>
              <w:ind w:left="2542" w:right="2336" w:firstLine="306"/>
              <w:rPr>
                <w:rFonts w:ascii="Arial Black"/>
                <w:sz w:val="19"/>
              </w:rPr>
            </w:pPr>
            <w:r>
              <w:rPr>
                <w:rFonts w:ascii="Arial Black"/>
                <w:color w:val="231F20"/>
                <w:w w:val="90"/>
                <w:sz w:val="19"/>
              </w:rPr>
              <w:t>Cash</w:t>
            </w:r>
            <w:r>
              <w:rPr>
                <w:rFonts w:ascii="Arial Black"/>
                <w:color w:val="231F20"/>
                <w:spacing w:val="-1"/>
                <w:w w:val="90"/>
                <w:sz w:val="19"/>
              </w:rPr>
              <w:t> </w:t>
            </w:r>
            <w:r>
              <w:rPr>
                <w:rFonts w:ascii="Arial Black"/>
                <w:color w:val="231F20"/>
                <w:w w:val="90"/>
                <w:sz w:val="19"/>
              </w:rPr>
              <w:t>Account</w:t>
            </w:r>
            <w:r>
              <w:rPr>
                <w:rFonts w:ascii="Arial Black"/>
                <w:color w:val="231F20"/>
                <w:spacing w:val="-1"/>
                <w:w w:val="90"/>
                <w:sz w:val="19"/>
              </w:rPr>
              <w:t> </w:t>
            </w:r>
            <w:r>
              <w:rPr>
                <w:rFonts w:ascii="Arial Black"/>
                <w:color w:val="231F20"/>
                <w:w w:val="90"/>
                <w:sz w:val="19"/>
              </w:rPr>
              <w:t>Records </w:t>
            </w:r>
            <w:r>
              <w:rPr>
                <w:rFonts w:ascii="Arial Black"/>
                <w:color w:val="231F20"/>
                <w:w w:val="85"/>
                <w:sz w:val="19"/>
              </w:rPr>
              <w:t>May</w:t>
            </w:r>
            <w:r>
              <w:rPr>
                <w:rFonts w:ascii="Arial Black"/>
                <w:color w:val="231F20"/>
                <w:spacing w:val="-3"/>
                <w:w w:val="85"/>
                <w:sz w:val="19"/>
              </w:rPr>
              <w:t> </w:t>
            </w:r>
            <w:r>
              <w:rPr>
                <w:rFonts w:ascii="Arial Black"/>
                <w:color w:val="231F20"/>
                <w:w w:val="85"/>
                <w:sz w:val="19"/>
              </w:rPr>
              <w:t>1,</w:t>
            </w:r>
            <w:r>
              <w:rPr>
                <w:rFonts w:ascii="Arial Black"/>
                <w:color w:val="231F20"/>
                <w:spacing w:val="-3"/>
                <w:w w:val="85"/>
                <w:sz w:val="19"/>
              </w:rPr>
              <w:t> </w:t>
            </w:r>
            <w:r>
              <w:rPr>
                <w:rFonts w:ascii="Arial Black"/>
                <w:color w:val="231F20"/>
                <w:w w:val="85"/>
                <w:sz w:val="19"/>
              </w:rPr>
              <w:t>2024,</w:t>
            </w:r>
            <w:r>
              <w:rPr>
                <w:rFonts w:ascii="Arial Black"/>
                <w:color w:val="231F20"/>
                <w:spacing w:val="-3"/>
                <w:w w:val="85"/>
                <w:sz w:val="19"/>
              </w:rPr>
              <w:t> </w:t>
            </w:r>
            <w:r>
              <w:rPr>
                <w:rFonts w:ascii="Arial Black"/>
                <w:color w:val="231F20"/>
                <w:w w:val="85"/>
                <w:sz w:val="19"/>
              </w:rPr>
              <w:t>to</w:t>
            </w:r>
            <w:r>
              <w:rPr>
                <w:rFonts w:ascii="Arial Black"/>
                <w:color w:val="231F20"/>
                <w:spacing w:val="-3"/>
                <w:w w:val="85"/>
                <w:sz w:val="19"/>
              </w:rPr>
              <w:t> </w:t>
            </w:r>
            <w:r>
              <w:rPr>
                <w:rFonts w:ascii="Arial Black"/>
                <w:color w:val="231F20"/>
                <w:w w:val="85"/>
                <w:sz w:val="19"/>
              </w:rPr>
              <w:t>May</w:t>
            </w:r>
            <w:r>
              <w:rPr>
                <w:rFonts w:ascii="Arial Black"/>
                <w:color w:val="231F20"/>
                <w:spacing w:val="-3"/>
                <w:w w:val="85"/>
                <w:sz w:val="19"/>
              </w:rPr>
              <w:t> </w:t>
            </w:r>
            <w:r>
              <w:rPr>
                <w:rFonts w:ascii="Arial Black"/>
                <w:color w:val="231F20"/>
                <w:w w:val="85"/>
                <w:sz w:val="19"/>
              </w:rPr>
              <w:t>31,</w:t>
            </w:r>
            <w:r>
              <w:rPr>
                <w:rFonts w:ascii="Arial Black"/>
                <w:color w:val="231F20"/>
                <w:spacing w:val="-3"/>
                <w:w w:val="85"/>
                <w:sz w:val="19"/>
              </w:rPr>
              <w:t> </w:t>
            </w:r>
            <w:r>
              <w:rPr>
                <w:rFonts w:ascii="Arial Black"/>
                <w:color w:val="231F20"/>
                <w:w w:val="85"/>
                <w:sz w:val="19"/>
              </w:rPr>
              <w:t>2024</w:t>
            </w:r>
          </w:p>
          <w:p>
            <w:pPr>
              <w:pStyle w:val="TableParagraph"/>
              <w:tabs>
                <w:tab w:pos="1600" w:val="left" w:leader="none"/>
                <w:tab w:pos="2136" w:val="left" w:leader="none"/>
                <w:tab w:pos="2287" w:val="left" w:leader="none"/>
                <w:tab w:pos="3385" w:val="left" w:leader="none"/>
                <w:tab w:pos="3961" w:val="left" w:leader="none"/>
                <w:tab w:pos="4390" w:val="left" w:leader="none"/>
                <w:tab w:pos="5524" w:val="left" w:leader="none"/>
                <w:tab w:pos="5926" w:val="left" w:leader="none"/>
              </w:tabs>
              <w:spacing w:line="228" w:lineRule="auto" w:before="136"/>
              <w:ind w:left="154" w:right="491" w:hanging="37"/>
              <w:rPr>
                <w:rFonts w:ascii="Proxima Nova Rg"/>
                <w:b/>
                <w:sz w:val="19"/>
              </w:rPr>
            </w:pPr>
            <w:r>
              <w:rPr>
                <w:rFonts w:ascii="Proxima Nova Rg"/>
                <w:b/>
                <w:color w:val="231F20"/>
                <w:w w:val="110"/>
                <w:sz w:val="19"/>
              </w:rPr>
              <w:t>Cash Balance</w:t>
            </w:r>
            <w:r>
              <w:rPr>
                <w:rFonts w:ascii="Proxima Nova Rg"/>
                <w:b/>
                <w:color w:val="231F20"/>
                <w:sz w:val="19"/>
              </w:rPr>
              <w:tab/>
              <w:tab/>
              <w:tab/>
            </w:r>
            <w:r>
              <w:rPr>
                <w:rFonts w:ascii="Proxima Nova Rg"/>
                <w:b/>
                <w:color w:val="231F20"/>
                <w:spacing w:val="-4"/>
                <w:w w:val="110"/>
                <w:sz w:val="19"/>
              </w:rPr>
              <w:t>Cash</w:t>
            </w:r>
            <w:r>
              <w:rPr>
                <w:rFonts w:ascii="Proxima Nova Rg"/>
                <w:b/>
                <w:color w:val="231F20"/>
                <w:sz w:val="19"/>
              </w:rPr>
              <w:tab/>
              <w:tab/>
              <w:tab/>
            </w:r>
            <w:r>
              <w:rPr>
                <w:rFonts w:ascii="Proxima Nova Rg"/>
                <w:b/>
                <w:color w:val="231F20"/>
                <w:spacing w:val="-4"/>
                <w:w w:val="110"/>
                <w:sz w:val="19"/>
              </w:rPr>
              <w:t>Cash</w:t>
            </w:r>
            <w:r>
              <w:rPr>
                <w:rFonts w:ascii="Proxima Nova Rg"/>
                <w:b/>
                <w:color w:val="231F20"/>
                <w:sz w:val="19"/>
              </w:rPr>
              <w:tab/>
              <w:tab/>
            </w:r>
            <w:r>
              <w:rPr>
                <w:rFonts w:ascii="Proxima Nova Rg"/>
                <w:b/>
                <w:color w:val="231F20"/>
                <w:spacing w:val="-26"/>
                <w:sz w:val="19"/>
              </w:rPr>
              <w:t> </w:t>
            </w:r>
            <w:r>
              <w:rPr>
                <w:rFonts w:ascii="Proxima Nova Rg"/>
                <w:b/>
                <w:color w:val="231F20"/>
                <w:sz w:val="19"/>
              </w:rPr>
              <w:t>Cash</w:t>
            </w:r>
            <w:r>
              <w:rPr>
                <w:rFonts w:ascii="Proxima Nova Rg"/>
                <w:b/>
                <w:color w:val="231F20"/>
                <w:spacing w:val="-4"/>
                <w:sz w:val="19"/>
              </w:rPr>
              <w:t> </w:t>
            </w:r>
            <w:r>
              <w:rPr>
                <w:rFonts w:ascii="Proxima Nova Rg"/>
                <w:b/>
                <w:color w:val="231F20"/>
                <w:sz w:val="19"/>
              </w:rPr>
              <w:t>Balance </w:t>
            </w:r>
            <w:r>
              <w:rPr>
                <w:rFonts w:ascii="Proxima Nova Rg"/>
                <w:b/>
                <w:color w:val="231F20"/>
                <w:w w:val="110"/>
                <w:sz w:val="19"/>
                <w:u w:val="single" w:color="231F20"/>
              </w:rPr>
              <w:t>May</w:t>
            </w:r>
            <w:r>
              <w:rPr>
                <w:rFonts w:ascii="Proxima Nova Rg"/>
                <w:b/>
                <w:color w:val="231F20"/>
                <w:spacing w:val="-10"/>
                <w:w w:val="110"/>
                <w:sz w:val="19"/>
                <w:u w:val="single" w:color="231F20"/>
              </w:rPr>
              <w:t> </w:t>
            </w:r>
            <w:r>
              <w:rPr>
                <w:rFonts w:ascii="Proxima Nova Rg"/>
                <w:b/>
                <w:color w:val="231F20"/>
                <w:w w:val="110"/>
                <w:sz w:val="19"/>
                <w:u w:val="single" w:color="231F20"/>
              </w:rPr>
              <w:t>1,</w:t>
            </w:r>
            <w:r>
              <w:rPr>
                <w:rFonts w:ascii="Proxima Nova Rg"/>
                <w:b/>
                <w:color w:val="231F20"/>
                <w:spacing w:val="-9"/>
                <w:w w:val="110"/>
                <w:sz w:val="19"/>
                <w:u w:val="single" w:color="231F20"/>
              </w:rPr>
              <w:t> </w:t>
            </w:r>
            <w:r>
              <w:rPr>
                <w:rFonts w:ascii="Proxima Nova Rg"/>
                <w:b/>
                <w:color w:val="231F20"/>
                <w:spacing w:val="-4"/>
                <w:w w:val="110"/>
                <w:sz w:val="19"/>
                <w:u w:val="single" w:color="231F20"/>
              </w:rPr>
              <w:t>2024</w:t>
            </w:r>
            <w:r>
              <w:rPr>
                <w:rFonts w:ascii="Proxima Nova Rg"/>
                <w:b/>
                <w:color w:val="231F20"/>
                <w:sz w:val="19"/>
              </w:rPr>
              <w:tab/>
            </w:r>
            <w:r>
              <w:rPr>
                <w:rFonts w:ascii="Georgia"/>
                <w:b/>
                <w:color w:val="231F20"/>
                <w:spacing w:val="-10"/>
                <w:w w:val="110"/>
                <w:position w:val="-12"/>
                <w:sz w:val="19"/>
              </w:rPr>
              <w:t>+</w:t>
            </w:r>
            <w:r>
              <w:rPr>
                <w:rFonts w:ascii="Georgia"/>
                <w:b/>
                <w:color w:val="231F20"/>
                <w:position w:val="-12"/>
                <w:sz w:val="19"/>
              </w:rPr>
              <w:tab/>
            </w:r>
            <w:r>
              <w:rPr>
                <w:rFonts w:ascii="Proxima Nova Rg"/>
                <w:b/>
                <w:color w:val="231F20"/>
                <w:spacing w:val="-2"/>
                <w:w w:val="110"/>
                <w:sz w:val="19"/>
                <w:u w:val="single" w:color="231F20"/>
              </w:rPr>
              <w:t>Receipts</w:t>
            </w:r>
            <w:r>
              <w:rPr>
                <w:rFonts w:ascii="Proxima Nova Rg"/>
                <w:b/>
                <w:color w:val="231F20"/>
                <w:sz w:val="19"/>
              </w:rPr>
              <w:tab/>
            </w:r>
            <w:r>
              <w:rPr>
                <w:rFonts w:ascii="Georgia"/>
                <w:b/>
                <w:color w:val="231F20"/>
                <w:spacing w:val="-10"/>
                <w:w w:val="180"/>
                <w:position w:val="-12"/>
                <w:sz w:val="19"/>
              </w:rPr>
              <w:t>-</w:t>
            </w:r>
            <w:r>
              <w:rPr>
                <w:rFonts w:ascii="Georgia"/>
                <w:b/>
                <w:color w:val="231F20"/>
                <w:position w:val="-12"/>
                <w:sz w:val="19"/>
              </w:rPr>
              <w:tab/>
            </w:r>
            <w:r>
              <w:rPr>
                <w:rFonts w:ascii="Proxima Nova Rg"/>
                <w:b/>
                <w:color w:val="231F20"/>
                <w:spacing w:val="-2"/>
                <w:w w:val="110"/>
                <w:sz w:val="19"/>
                <w:u w:val="single" w:color="231F20"/>
              </w:rPr>
              <w:t>Disbursements</w:t>
            </w:r>
            <w:r>
              <w:rPr>
                <w:rFonts w:ascii="Proxima Nova Rg"/>
                <w:b/>
                <w:color w:val="231F20"/>
                <w:sz w:val="19"/>
              </w:rPr>
              <w:tab/>
            </w:r>
            <w:r>
              <w:rPr>
                <w:rFonts w:ascii="Georgia"/>
                <w:b/>
                <w:color w:val="231F20"/>
                <w:spacing w:val="-10"/>
                <w:w w:val="110"/>
                <w:position w:val="-12"/>
                <w:sz w:val="19"/>
              </w:rPr>
              <w:t>=</w:t>
            </w:r>
            <w:r>
              <w:rPr>
                <w:rFonts w:ascii="Georgia"/>
                <w:b/>
                <w:color w:val="231F20"/>
                <w:position w:val="-12"/>
                <w:sz w:val="19"/>
              </w:rPr>
              <w:tab/>
            </w:r>
            <w:r>
              <w:rPr>
                <w:rFonts w:ascii="Proxima Nova Rg"/>
                <w:b/>
                <w:color w:val="231F20"/>
                <w:w w:val="110"/>
                <w:sz w:val="19"/>
                <w:u w:val="single" w:color="231F20"/>
              </w:rPr>
              <w:t>May</w:t>
            </w:r>
            <w:r>
              <w:rPr>
                <w:rFonts w:ascii="Proxima Nova Rg"/>
                <w:b/>
                <w:color w:val="231F20"/>
                <w:spacing w:val="-13"/>
                <w:w w:val="110"/>
                <w:sz w:val="19"/>
                <w:u w:val="single" w:color="231F20"/>
              </w:rPr>
              <w:t> </w:t>
            </w:r>
            <w:r>
              <w:rPr>
                <w:rFonts w:ascii="Proxima Nova Rg"/>
                <w:b/>
                <w:color w:val="231F20"/>
                <w:w w:val="110"/>
                <w:sz w:val="19"/>
                <w:u w:val="single" w:color="231F20"/>
              </w:rPr>
              <w:t>31,</w:t>
            </w:r>
            <w:r>
              <w:rPr>
                <w:rFonts w:ascii="Proxima Nova Rg"/>
                <w:b/>
                <w:color w:val="231F20"/>
                <w:spacing w:val="-12"/>
                <w:w w:val="110"/>
                <w:sz w:val="19"/>
                <w:u w:val="single" w:color="231F20"/>
              </w:rPr>
              <w:t> </w:t>
            </w:r>
            <w:r>
              <w:rPr>
                <w:rFonts w:ascii="Proxima Nova Rg"/>
                <w:b/>
                <w:color w:val="231F20"/>
                <w:spacing w:val="-8"/>
                <w:w w:val="110"/>
                <w:sz w:val="19"/>
                <w:u w:val="single" w:color="231F20"/>
              </w:rPr>
              <w:t>2024</w:t>
            </w:r>
          </w:p>
          <w:p>
            <w:pPr>
              <w:pStyle w:val="TableParagraph"/>
              <w:tabs>
                <w:tab w:pos="2130" w:val="left" w:leader="none"/>
                <w:tab w:pos="4196" w:val="left" w:leader="none"/>
                <w:tab w:pos="6230" w:val="left" w:leader="none"/>
              </w:tabs>
              <w:spacing w:line="198" w:lineRule="exact"/>
              <w:ind w:left="399"/>
              <w:jc w:val="both"/>
              <w:rPr>
                <w:rFonts w:ascii="Proxima Nova Rg"/>
                <w:sz w:val="19"/>
              </w:rPr>
            </w:pPr>
            <w:r>
              <w:rPr>
                <w:rFonts w:ascii="Proxima Nova Rg"/>
                <w:color w:val="231F20"/>
                <w:spacing w:val="-2"/>
                <w:w w:val="105"/>
                <w:sz w:val="19"/>
              </w:rPr>
              <w:t>$5,280</w:t>
            </w:r>
            <w:r>
              <w:rPr>
                <w:rFonts w:ascii="Proxima Nova Rg"/>
                <w:color w:val="231F20"/>
                <w:sz w:val="19"/>
              </w:rPr>
              <w:tab/>
            </w:r>
            <w:r>
              <w:rPr>
                <w:rFonts w:ascii="Proxima Nova Rg"/>
                <w:color w:val="231F20"/>
                <w:spacing w:val="-2"/>
                <w:w w:val="105"/>
                <w:sz w:val="19"/>
              </w:rPr>
              <w:t>$12,040</w:t>
            </w:r>
            <w:r>
              <w:rPr>
                <w:rFonts w:ascii="Proxima Nova Rg"/>
                <w:color w:val="231F20"/>
                <w:sz w:val="19"/>
              </w:rPr>
              <w:tab/>
            </w:r>
            <w:r>
              <w:rPr>
                <w:rFonts w:ascii="Proxima Nova Rg"/>
                <w:color w:val="231F20"/>
                <w:spacing w:val="-2"/>
                <w:w w:val="105"/>
                <w:sz w:val="19"/>
              </w:rPr>
              <w:t>$12,220</w:t>
            </w:r>
            <w:r>
              <w:rPr>
                <w:rFonts w:ascii="Proxima Nova Rg"/>
                <w:color w:val="231F20"/>
                <w:sz w:val="19"/>
              </w:rPr>
              <w:tab/>
            </w:r>
            <w:r>
              <w:rPr>
                <w:rFonts w:ascii="Proxima Nova Rg"/>
                <w:color w:val="231F20"/>
                <w:spacing w:val="-2"/>
                <w:w w:val="105"/>
                <w:sz w:val="19"/>
              </w:rPr>
              <w:t>$5,100</w:t>
            </w:r>
          </w:p>
          <w:p>
            <w:pPr>
              <w:pStyle w:val="TableParagraph"/>
              <w:tabs>
                <w:tab w:pos="791" w:val="left" w:leader="none"/>
                <w:tab w:pos="2623" w:val="left" w:leader="none"/>
                <w:tab w:pos="4469" w:val="left" w:leader="none"/>
                <w:tab w:pos="7518" w:val="left" w:leader="none"/>
              </w:tabs>
              <w:spacing w:before="58"/>
              <w:ind w:left="114"/>
              <w:jc w:val="both"/>
              <w:rPr>
                <w:rFonts w:ascii="Proxima Nova Rg"/>
                <w:b/>
                <w:sz w:val="18"/>
              </w:rPr>
            </w:pPr>
            <w:r>
              <w:rPr>
                <w:rFonts w:ascii="Proxima Nova Rg"/>
                <w:b/>
                <w:color w:val="231F20"/>
                <w:sz w:val="18"/>
                <w:u w:val="single" w:color="231F20"/>
              </w:rPr>
              <w:tab/>
              <w:t>Cash</w:t>
            </w:r>
            <w:r>
              <w:rPr>
                <w:rFonts w:ascii="Proxima Nova Rg"/>
                <w:b/>
                <w:color w:val="231F20"/>
                <w:spacing w:val="-2"/>
                <w:sz w:val="18"/>
                <w:u w:val="single" w:color="231F20"/>
              </w:rPr>
              <w:t> Receipts</w:t>
            </w:r>
            <w:r>
              <w:rPr>
                <w:rFonts w:ascii="Proxima Nova Rg"/>
                <w:b/>
                <w:color w:val="231F20"/>
                <w:sz w:val="18"/>
                <w:u w:val="single" w:color="231F20"/>
              </w:rPr>
              <w:tab/>
            </w:r>
            <w:r>
              <w:rPr>
                <w:rFonts w:ascii="Proxima Nova Rg"/>
                <w:b/>
                <w:color w:val="231F20"/>
                <w:spacing w:val="433"/>
                <w:sz w:val="18"/>
              </w:rPr>
              <w:t> </w:t>
            </w:r>
            <w:r>
              <w:rPr>
                <w:rFonts w:ascii="Proxima Nova Rg"/>
                <w:b/>
                <w:color w:val="231F20"/>
                <w:sz w:val="18"/>
                <w:u w:val="single" w:color="231F20"/>
              </w:rPr>
              <w:tab/>
              <w:t>Cash</w:t>
            </w:r>
            <w:r>
              <w:rPr>
                <w:rFonts w:ascii="Proxima Nova Rg"/>
                <w:b/>
                <w:color w:val="231F20"/>
                <w:spacing w:val="-2"/>
                <w:sz w:val="18"/>
                <w:u w:val="single" w:color="231F20"/>
              </w:rPr>
              <w:t> Disbursements</w:t>
            </w:r>
            <w:r>
              <w:rPr>
                <w:rFonts w:ascii="Proxima Nova Rg"/>
                <w:b/>
                <w:color w:val="231F20"/>
                <w:sz w:val="18"/>
                <w:u w:val="single" w:color="231F20"/>
              </w:rPr>
              <w:tab/>
            </w:r>
          </w:p>
          <w:p>
            <w:pPr>
              <w:pStyle w:val="TableParagraph"/>
              <w:tabs>
                <w:tab w:pos="3108" w:val="left" w:leader="none"/>
              </w:tabs>
              <w:spacing w:before="81"/>
              <w:ind w:left="114" w:hanging="1"/>
              <w:jc w:val="both"/>
              <w:rPr>
                <w:rFonts w:ascii="Proxima Nova Rg"/>
                <w:b/>
                <w:sz w:val="19"/>
              </w:rPr>
            </w:pPr>
            <w:r>
              <w:rPr>
                <w:rFonts w:ascii="Proxima Nova Rg"/>
                <w:b/>
                <w:color w:val="231F20"/>
                <w:sz w:val="19"/>
                <w:u w:val="single" w:color="231F20"/>
              </w:rPr>
              <w:t>Date</w:t>
            </w:r>
            <w:r>
              <w:rPr>
                <w:rFonts w:ascii="Proxima Nova Rg"/>
                <w:b/>
                <w:color w:val="231F20"/>
                <w:spacing w:val="73"/>
                <w:w w:val="150"/>
                <w:sz w:val="19"/>
              </w:rPr>
              <w:t>   </w:t>
            </w:r>
            <w:r>
              <w:rPr>
                <w:rFonts w:ascii="Proxima Nova Rg"/>
                <w:b/>
                <w:color w:val="231F20"/>
                <w:sz w:val="19"/>
                <w:u w:val="single" w:color="231F20"/>
              </w:rPr>
              <w:t>Desc.</w:t>
            </w:r>
            <w:r>
              <w:rPr>
                <w:rFonts w:ascii="Proxima Nova Rg"/>
                <w:b/>
                <w:color w:val="231F20"/>
                <w:spacing w:val="75"/>
                <w:w w:val="150"/>
                <w:sz w:val="19"/>
              </w:rPr>
              <w:t>   </w:t>
            </w:r>
            <w:r>
              <w:rPr>
                <w:rFonts w:ascii="Proxima Nova Rg"/>
                <w:b/>
                <w:color w:val="231F20"/>
                <w:spacing w:val="-46"/>
                <w:w w:val="150"/>
                <w:sz w:val="19"/>
                <w:u w:val="single" w:color="231F20"/>
              </w:rPr>
              <w:t> </w:t>
            </w:r>
            <w:r>
              <w:rPr>
                <w:rFonts w:ascii="Proxima Nova Rg"/>
                <w:b/>
                <w:color w:val="231F20"/>
                <w:spacing w:val="-2"/>
                <w:sz w:val="19"/>
                <w:u w:val="single" w:color="231F20"/>
              </w:rPr>
              <w:t>Amount</w:t>
            </w:r>
            <w:r>
              <w:rPr>
                <w:rFonts w:ascii="Proxima Nova Rg"/>
                <w:b/>
                <w:color w:val="231F20"/>
                <w:sz w:val="19"/>
              </w:rPr>
              <w:tab/>
            </w:r>
            <w:r>
              <w:rPr>
                <w:rFonts w:ascii="Proxima Nova Rg"/>
                <w:b/>
                <w:color w:val="231F20"/>
                <w:sz w:val="19"/>
                <w:u w:val="single" w:color="231F20"/>
              </w:rPr>
              <w:t>Date</w:t>
            </w:r>
            <w:r>
              <w:rPr>
                <w:rFonts w:ascii="Proxima Nova Rg"/>
                <w:b/>
                <w:color w:val="231F20"/>
                <w:spacing w:val="77"/>
                <w:w w:val="150"/>
                <w:sz w:val="19"/>
              </w:rPr>
              <w:t>   </w:t>
            </w:r>
            <w:r>
              <w:rPr>
                <w:rFonts w:ascii="Proxima Nova Rg"/>
                <w:b/>
                <w:color w:val="231F20"/>
                <w:sz w:val="19"/>
                <w:u w:val="single" w:color="231F20"/>
              </w:rPr>
              <w:t>Desc.</w:t>
            </w:r>
            <w:r>
              <w:rPr>
                <w:rFonts w:ascii="Proxima Nova Rg"/>
                <w:b/>
                <w:color w:val="231F20"/>
                <w:spacing w:val="345"/>
                <w:w w:val="150"/>
                <w:sz w:val="19"/>
                <w:u w:val="single" w:color="231F20"/>
              </w:rPr>
              <w:t> </w:t>
            </w:r>
            <w:r>
              <w:rPr>
                <w:rFonts w:ascii="Proxima Nova Rg"/>
                <w:b/>
                <w:color w:val="231F20"/>
                <w:spacing w:val="166"/>
                <w:w w:val="150"/>
                <w:sz w:val="19"/>
              </w:rPr>
              <w:t>  </w:t>
            </w:r>
            <w:r>
              <w:rPr>
                <w:rFonts w:ascii="Proxima Nova Rg"/>
                <w:b/>
                <w:color w:val="231F20"/>
                <w:sz w:val="19"/>
                <w:u w:val="single" w:color="231F20"/>
              </w:rPr>
              <w:t>Memo</w:t>
            </w:r>
            <w:r>
              <w:rPr>
                <w:rFonts w:ascii="Proxima Nova Rg"/>
                <w:b/>
                <w:color w:val="231F20"/>
                <w:spacing w:val="408"/>
                <w:w w:val="150"/>
                <w:sz w:val="19"/>
                <w:u w:val="single" w:color="231F20"/>
              </w:rPr>
              <w:t> </w:t>
            </w:r>
            <w:r>
              <w:rPr>
                <w:rFonts w:ascii="Proxima Nova Rg"/>
                <w:b/>
                <w:color w:val="231F20"/>
                <w:spacing w:val="343"/>
                <w:w w:val="150"/>
                <w:sz w:val="19"/>
              </w:rPr>
              <w:t> </w:t>
            </w:r>
            <w:r>
              <w:rPr>
                <w:rFonts w:ascii="Proxima Nova Rg"/>
                <w:b/>
                <w:color w:val="231F20"/>
                <w:spacing w:val="-46"/>
                <w:w w:val="150"/>
                <w:sz w:val="19"/>
                <w:u w:val="single" w:color="231F20"/>
              </w:rPr>
              <w:t> </w:t>
            </w:r>
            <w:r>
              <w:rPr>
                <w:rFonts w:ascii="Proxima Nova Rg"/>
                <w:b/>
                <w:color w:val="231F20"/>
                <w:spacing w:val="-2"/>
                <w:sz w:val="19"/>
                <w:u w:val="single" w:color="231F20"/>
              </w:rPr>
              <w:t>Amount</w:t>
            </w:r>
          </w:p>
          <w:p>
            <w:pPr>
              <w:pStyle w:val="TableParagraph"/>
              <w:tabs>
                <w:tab w:pos="962" w:val="left" w:leader="none"/>
                <w:tab w:pos="2125" w:val="left" w:leader="none"/>
                <w:tab w:pos="4286" w:val="left" w:leader="none"/>
                <w:tab w:pos="5342" w:val="left" w:leader="none"/>
                <w:tab w:pos="6858" w:val="left" w:leader="none"/>
                <w:tab w:pos="7020" w:val="left" w:leader="none"/>
                <w:tab w:pos="7518" w:val="right" w:leader="none"/>
              </w:tabs>
              <w:spacing w:line="259" w:lineRule="auto" w:before="79"/>
              <w:ind w:left="114" w:right="118" w:hanging="1"/>
              <w:jc w:val="both"/>
              <w:rPr>
                <w:rFonts w:ascii="Proxima Nova Rg"/>
                <w:sz w:val="19"/>
              </w:rPr>
            </w:pPr>
            <w:r>
              <w:rPr>
                <w:rFonts w:ascii="Proxima Nova Rg"/>
                <w:color w:val="231F20"/>
                <w:spacing w:val="-4"/>
                <w:w w:val="105"/>
                <w:sz w:val="19"/>
              </w:rPr>
              <w:t>5/3</w:t>
            </w:r>
            <w:r>
              <w:rPr>
                <w:rFonts w:ascii="Proxima Nova Rg"/>
                <w:color w:val="231F20"/>
                <w:sz w:val="19"/>
              </w:rPr>
              <w:tab/>
            </w:r>
            <w:r>
              <w:rPr>
                <w:rFonts w:ascii="Proxima Nova Rg"/>
                <w:color w:val="231F20"/>
                <w:w w:val="105"/>
                <w:sz w:val="19"/>
              </w:rPr>
              <w:t>Sales</w:t>
            </w:r>
            <w:r>
              <w:rPr>
                <w:rFonts w:ascii="Proxima Nova Rg"/>
                <w:color w:val="231F20"/>
                <w:spacing w:val="40"/>
                <w:w w:val="105"/>
                <w:sz w:val="19"/>
              </w:rPr>
              <w:t> </w:t>
            </w:r>
            <w:r>
              <w:rPr>
                <w:rFonts w:ascii="Proxima Nova Rg"/>
                <w:color w:val="231F20"/>
                <w:w w:val="105"/>
                <w:sz w:val="19"/>
              </w:rPr>
              <w:t>$ 1,460</w:t>
            </w:r>
            <w:r>
              <w:rPr>
                <w:rFonts w:ascii="Proxima Nova Rg"/>
                <w:color w:val="231F20"/>
                <w:w w:val="105"/>
                <w:sz w:val="19"/>
              </w:rPr>
              <w:t> 5/7</w:t>
            </w:r>
            <w:r>
              <w:rPr>
                <w:rFonts w:ascii="Proxima Nova Rg"/>
                <w:color w:val="231F20"/>
                <w:sz w:val="19"/>
              </w:rPr>
              <w:tab/>
            </w:r>
            <w:r>
              <w:rPr>
                <w:rFonts w:ascii="Proxima Nova Rg"/>
                <w:color w:val="231F20"/>
                <w:spacing w:val="-6"/>
                <w:w w:val="105"/>
                <w:sz w:val="19"/>
              </w:rPr>
              <w:t>DC</w:t>
            </w:r>
            <w:r>
              <w:rPr>
                <w:rFonts w:ascii="Proxima Nova Rg"/>
                <w:color w:val="231F20"/>
                <w:sz w:val="19"/>
              </w:rPr>
              <w:tab/>
            </w:r>
            <w:r>
              <w:rPr>
                <w:rFonts w:ascii="Proxima Nova Rg"/>
                <w:color w:val="231F20"/>
                <w:w w:val="105"/>
                <w:sz w:val="19"/>
              </w:rPr>
              <w:t>Legal fees</w:t>
            </w:r>
            <w:r>
              <w:rPr>
                <w:rFonts w:ascii="Proxima Nova Rg"/>
                <w:color w:val="231F20"/>
                <w:sz w:val="19"/>
              </w:rPr>
              <w:tab/>
            </w:r>
            <w:r>
              <w:rPr>
                <w:rFonts w:ascii="Proxima Nova Rg"/>
                <w:color w:val="231F20"/>
                <w:w w:val="105"/>
                <w:sz w:val="19"/>
              </w:rPr>
              <w:t>$</w:t>
            </w:r>
            <w:r>
              <w:rPr>
                <w:rFonts w:ascii="Proxima Nova Rg"/>
                <w:color w:val="231F20"/>
                <w:spacing w:val="-5"/>
                <w:w w:val="105"/>
                <w:sz w:val="19"/>
              </w:rPr>
              <w:t> </w:t>
            </w:r>
            <w:r>
              <w:rPr>
                <w:rFonts w:ascii="Proxima Nova Rg"/>
                <w:color w:val="231F20"/>
                <w:w w:val="105"/>
                <w:sz w:val="19"/>
              </w:rPr>
              <w:t>1,300 5/10</w:t>
            </w:r>
            <w:r>
              <w:rPr>
                <w:rFonts w:ascii="Proxima Nova Rg"/>
                <w:color w:val="231F20"/>
                <w:w w:val="105"/>
                <w:sz w:val="19"/>
              </w:rPr>
              <w:t> Sales</w:t>
            </w:r>
            <w:r>
              <w:rPr>
                <w:rFonts w:ascii="Proxima Nova Rg"/>
                <w:color w:val="231F20"/>
                <w:sz w:val="19"/>
              </w:rPr>
              <w:tab/>
            </w:r>
            <w:r>
              <w:rPr>
                <w:rFonts w:ascii="Proxima Nova Rg"/>
                <w:color w:val="231F20"/>
                <w:w w:val="105"/>
                <w:sz w:val="19"/>
              </w:rPr>
              <w:t>1,890</w:t>
            </w:r>
            <w:r>
              <w:rPr>
                <w:rFonts w:ascii="Proxima Nova Rg"/>
                <w:color w:val="231F20"/>
                <w:w w:val="105"/>
                <w:sz w:val="19"/>
              </w:rPr>
              <w:t> 5/12</w:t>
            </w:r>
            <w:r>
              <w:rPr>
                <w:rFonts w:ascii="Proxima Nova Rg"/>
                <w:color w:val="231F20"/>
                <w:sz w:val="19"/>
              </w:rPr>
              <w:tab/>
            </w:r>
            <w:r>
              <w:rPr>
                <w:rFonts w:ascii="Proxima Nova Rg"/>
                <w:color w:val="231F20"/>
                <w:spacing w:val="-6"/>
                <w:w w:val="105"/>
                <w:sz w:val="19"/>
              </w:rPr>
              <w:t>DC</w:t>
            </w:r>
            <w:r>
              <w:rPr>
                <w:rFonts w:ascii="Proxima Nova Rg"/>
                <w:color w:val="231F20"/>
                <w:sz w:val="19"/>
              </w:rPr>
              <w:tab/>
            </w:r>
            <w:r>
              <w:rPr>
                <w:rFonts w:ascii="Proxima Nova Rg"/>
                <w:color w:val="231F20"/>
                <w:w w:val="105"/>
                <w:sz w:val="19"/>
              </w:rPr>
              <w:t>Property tax</w:t>
            </w:r>
            <w:r>
              <w:rPr>
                <w:rFonts w:ascii="Proxima Nova Rg"/>
                <w:color w:val="231F20"/>
                <w:sz w:val="19"/>
              </w:rPr>
              <w:tab/>
              <w:tab/>
            </w:r>
            <w:r>
              <w:rPr>
                <w:rFonts w:ascii="Proxima Nova Rg"/>
                <w:color w:val="231F20"/>
                <w:spacing w:val="-4"/>
                <w:w w:val="105"/>
                <w:sz w:val="19"/>
              </w:rPr>
              <w:t>1,670 </w:t>
            </w:r>
            <w:r>
              <w:rPr>
                <w:rFonts w:ascii="Proxima Nova Rg"/>
                <w:color w:val="231F20"/>
                <w:w w:val="105"/>
                <w:sz w:val="19"/>
              </w:rPr>
              <w:t>5/17</w:t>
            </w:r>
            <w:r>
              <w:rPr>
                <w:rFonts w:ascii="Proxima Nova Rg"/>
                <w:color w:val="231F20"/>
                <w:w w:val="105"/>
                <w:sz w:val="19"/>
              </w:rPr>
              <w:t> Sales</w:t>
            </w:r>
            <w:r>
              <w:rPr>
                <w:rFonts w:ascii="Proxima Nova Rg"/>
                <w:color w:val="231F20"/>
                <w:sz w:val="19"/>
              </w:rPr>
              <w:tab/>
            </w:r>
            <w:r>
              <w:rPr>
                <w:rFonts w:ascii="Proxima Nova Rg"/>
                <w:color w:val="231F20"/>
                <w:w w:val="105"/>
                <w:sz w:val="19"/>
              </w:rPr>
              <w:t>2,520</w:t>
            </w:r>
            <w:r>
              <w:rPr>
                <w:rFonts w:ascii="Proxima Nova Rg"/>
                <w:color w:val="231F20"/>
                <w:w w:val="105"/>
                <w:sz w:val="19"/>
              </w:rPr>
              <w:t> 5/15</w:t>
            </w:r>
            <w:r>
              <w:rPr>
                <w:rFonts w:ascii="Proxima Nova Rg"/>
                <w:color w:val="231F20"/>
                <w:sz w:val="19"/>
              </w:rPr>
              <w:tab/>
            </w:r>
            <w:r>
              <w:rPr>
                <w:rFonts w:ascii="Proxima Nova Rg"/>
                <w:color w:val="231F20"/>
                <w:spacing w:val="-6"/>
                <w:w w:val="105"/>
                <w:sz w:val="19"/>
              </w:rPr>
              <w:t>DC</w:t>
            </w:r>
            <w:r>
              <w:rPr>
                <w:rFonts w:ascii="Proxima Nova Rg"/>
                <w:color w:val="231F20"/>
                <w:sz w:val="19"/>
              </w:rPr>
              <w:tab/>
            </w:r>
            <w:r>
              <w:rPr>
                <w:rFonts w:ascii="Proxima Nova Rg"/>
                <w:color w:val="231F20"/>
                <w:spacing w:val="-2"/>
                <w:w w:val="105"/>
                <w:sz w:val="19"/>
              </w:rPr>
              <w:t>Salaries</w:t>
            </w:r>
            <w:r>
              <w:rPr>
                <w:rFonts w:ascii="Proxima Nova Rg"/>
                <w:color w:val="231F20"/>
                <w:sz w:val="19"/>
              </w:rPr>
              <w:tab/>
              <w:tab/>
            </w:r>
            <w:r>
              <w:rPr>
                <w:rFonts w:ascii="Proxima Nova Rg"/>
                <w:color w:val="231F20"/>
                <w:spacing w:val="-4"/>
                <w:w w:val="105"/>
                <w:sz w:val="19"/>
              </w:rPr>
              <w:t>3,600 </w:t>
            </w:r>
            <w:r>
              <w:rPr>
                <w:rFonts w:ascii="Proxima Nova Rg"/>
                <w:color w:val="231F20"/>
                <w:w w:val="105"/>
                <w:sz w:val="19"/>
              </w:rPr>
              <w:t>5/24</w:t>
            </w:r>
            <w:r>
              <w:rPr>
                <w:rFonts w:ascii="Proxima Nova Rg"/>
                <w:color w:val="231F20"/>
                <w:w w:val="105"/>
                <w:sz w:val="19"/>
              </w:rPr>
              <w:t> Sales</w:t>
            </w:r>
            <w:r>
              <w:rPr>
                <w:rFonts w:ascii="Proxima Nova Rg"/>
                <w:color w:val="231F20"/>
                <w:sz w:val="19"/>
              </w:rPr>
              <w:tab/>
            </w:r>
            <w:r>
              <w:rPr>
                <w:rFonts w:ascii="Proxima Nova Rg"/>
                <w:color w:val="231F20"/>
                <w:w w:val="105"/>
                <w:sz w:val="19"/>
              </w:rPr>
              <w:t>2,990</w:t>
            </w:r>
            <w:r>
              <w:rPr>
                <w:rFonts w:ascii="Proxima Nova Rg"/>
                <w:color w:val="231F20"/>
                <w:w w:val="105"/>
                <w:sz w:val="19"/>
              </w:rPr>
              <w:t> 5/22</w:t>
            </w:r>
            <w:r>
              <w:rPr>
                <w:rFonts w:ascii="Proxima Nova Rg"/>
                <w:color w:val="231F20"/>
                <w:sz w:val="19"/>
              </w:rPr>
              <w:tab/>
            </w:r>
            <w:r>
              <w:rPr>
                <w:rFonts w:ascii="Proxima Nova Rg"/>
                <w:color w:val="231F20"/>
                <w:spacing w:val="-6"/>
                <w:w w:val="105"/>
                <w:sz w:val="19"/>
              </w:rPr>
              <w:t>DC</w:t>
            </w:r>
            <w:r>
              <w:rPr>
                <w:rFonts w:ascii="Proxima Nova Rg"/>
                <w:color w:val="231F20"/>
                <w:sz w:val="19"/>
              </w:rPr>
              <w:tab/>
            </w:r>
            <w:r>
              <w:rPr>
                <w:rFonts w:ascii="Proxima Nova Rg"/>
                <w:color w:val="231F20"/>
                <w:spacing w:val="-2"/>
                <w:w w:val="105"/>
                <w:sz w:val="19"/>
              </w:rPr>
              <w:t>Advertising</w:t>
            </w:r>
            <w:r>
              <w:rPr>
                <w:rFonts w:ascii="Proxima Nova Rg"/>
                <w:color w:val="231F20"/>
                <w:sz w:val="19"/>
              </w:rPr>
              <w:tab/>
              <w:tab/>
            </w:r>
            <w:r>
              <w:rPr>
                <w:rFonts w:ascii="Proxima Nova Rg"/>
                <w:color w:val="231F20"/>
                <w:spacing w:val="-2"/>
                <w:w w:val="105"/>
                <w:sz w:val="19"/>
              </w:rPr>
              <w:t>1,500 </w:t>
            </w:r>
            <w:r>
              <w:rPr>
                <w:rFonts w:ascii="Proxima Nova Rg"/>
                <w:color w:val="231F20"/>
                <w:sz w:val="19"/>
              </w:rPr>
              <w:t>5/31</w:t>
            </w:r>
            <w:r>
              <w:rPr>
                <w:rFonts w:ascii="Proxima Nova Rg"/>
                <w:color w:val="231F20"/>
                <w:spacing w:val="78"/>
                <w:sz w:val="19"/>
              </w:rPr>
              <w:t>    </w:t>
            </w:r>
            <w:r>
              <w:rPr>
                <w:rFonts w:ascii="Proxima Nova Rg"/>
                <w:color w:val="231F20"/>
                <w:spacing w:val="-2"/>
                <w:sz w:val="19"/>
              </w:rPr>
              <w:t>Sales</w:t>
            </w:r>
            <w:r>
              <w:rPr>
                <w:rFonts w:ascii="Proxima Nova Rg"/>
                <w:color w:val="231F20"/>
                <w:sz w:val="19"/>
              </w:rPr>
              <w:tab/>
              <w:t>3,180</w:t>
            </w:r>
            <w:r>
              <w:rPr>
                <w:rFonts w:ascii="Proxima Nova Rg"/>
                <w:color w:val="231F20"/>
                <w:spacing w:val="56"/>
                <w:w w:val="150"/>
                <w:sz w:val="19"/>
              </w:rPr>
              <w:t>    </w:t>
            </w:r>
            <w:r>
              <w:rPr>
                <w:rFonts w:ascii="Proxima Nova Rg"/>
                <w:color w:val="231F20"/>
                <w:sz w:val="19"/>
              </w:rPr>
              <w:t>5/30</w:t>
            </w:r>
            <w:r>
              <w:rPr>
                <w:rFonts w:ascii="Proxima Nova Rg"/>
                <w:color w:val="231F20"/>
                <w:spacing w:val="57"/>
                <w:w w:val="150"/>
                <w:sz w:val="19"/>
              </w:rPr>
              <w:t>    </w:t>
            </w:r>
            <w:r>
              <w:rPr>
                <w:rFonts w:ascii="Proxima Nova Rg"/>
                <w:color w:val="231F20"/>
                <w:sz w:val="19"/>
              </w:rPr>
              <w:t>CHK</w:t>
            </w:r>
            <w:r>
              <w:rPr>
                <w:rFonts w:ascii="Proxima Nova Rg"/>
                <w:color w:val="231F20"/>
                <w:spacing w:val="4"/>
                <w:sz w:val="19"/>
              </w:rPr>
              <w:t> </w:t>
            </w:r>
            <w:r>
              <w:rPr>
                <w:rFonts w:ascii="Proxima Nova Rg"/>
                <w:color w:val="231F20"/>
                <w:sz w:val="19"/>
              </w:rPr>
              <w:t>#471</w:t>
            </w:r>
            <w:r>
              <w:rPr>
                <w:rFonts w:ascii="Proxima Nova Rg"/>
                <w:color w:val="231F20"/>
                <w:spacing w:val="58"/>
                <w:w w:val="150"/>
                <w:sz w:val="19"/>
              </w:rPr>
              <w:t>    </w:t>
            </w:r>
            <w:r>
              <w:rPr>
                <w:rFonts w:ascii="Proxima Nova Rg"/>
                <w:color w:val="231F20"/>
                <w:spacing w:val="-2"/>
                <w:sz w:val="19"/>
              </w:rPr>
              <w:t>Supplies</w:t>
            </w:r>
            <w:r>
              <w:rPr>
                <w:rFonts w:ascii="Proxima Nova Rg"/>
                <w:color w:val="231F20"/>
                <w:sz w:val="19"/>
              </w:rPr>
              <w:tab/>
              <w:tab/>
              <w:tab/>
            </w:r>
            <w:r>
              <w:rPr>
                <w:rFonts w:ascii="Proxima Nova Rg"/>
                <w:color w:val="231F20"/>
                <w:spacing w:val="-5"/>
                <w:sz w:val="19"/>
              </w:rPr>
              <w:t>550</w:t>
            </w:r>
          </w:p>
          <w:p>
            <w:pPr>
              <w:pStyle w:val="TableParagraph"/>
              <w:tabs>
                <w:tab w:pos="873" w:val="left" w:leader="none"/>
                <w:tab w:pos="2239" w:val="left" w:leader="none"/>
                <w:tab w:pos="3703" w:val="left" w:leader="none"/>
              </w:tabs>
              <w:spacing w:before="1"/>
              <w:ind w:right="119"/>
              <w:jc w:val="right"/>
              <w:rPr>
                <w:rFonts w:ascii="Proxima Nova Rg"/>
                <w:sz w:val="19"/>
              </w:rPr>
            </w:pPr>
            <w:r>
              <w:rPr>
                <w:rFonts w:ascii="Proxima Nova Rg"/>
                <w:color w:val="231F20"/>
                <w:spacing w:val="-4"/>
                <w:sz w:val="19"/>
              </w:rPr>
              <w:t>5/31</w:t>
            </w:r>
            <w:r>
              <w:rPr>
                <w:rFonts w:ascii="Proxima Nova Rg"/>
                <w:color w:val="231F20"/>
                <w:sz w:val="19"/>
              </w:rPr>
              <w:tab/>
              <w:t>CHK</w:t>
            </w:r>
            <w:r>
              <w:rPr>
                <w:rFonts w:ascii="Proxima Nova Rg"/>
                <w:color w:val="231F20"/>
                <w:spacing w:val="-2"/>
                <w:sz w:val="19"/>
              </w:rPr>
              <w:t> </w:t>
            </w:r>
            <w:r>
              <w:rPr>
                <w:rFonts w:ascii="Proxima Nova Rg"/>
                <w:color w:val="231F20"/>
                <w:spacing w:val="-4"/>
                <w:sz w:val="19"/>
              </w:rPr>
              <w:t>#472</w:t>
            </w:r>
            <w:r>
              <w:rPr>
                <w:rFonts w:ascii="Proxima Nova Rg"/>
                <w:color w:val="231F20"/>
                <w:sz w:val="19"/>
              </w:rPr>
              <w:tab/>
            </w:r>
            <w:r>
              <w:rPr>
                <w:rFonts w:ascii="Proxima Nova Rg"/>
                <w:color w:val="231F20"/>
                <w:spacing w:val="-2"/>
                <w:sz w:val="19"/>
              </w:rPr>
              <w:t>Salaries</w:t>
            </w:r>
            <w:r>
              <w:rPr>
                <w:rFonts w:ascii="Proxima Nova Rg"/>
                <w:color w:val="231F20"/>
                <w:sz w:val="19"/>
              </w:rPr>
              <w:tab/>
            </w:r>
            <w:r>
              <w:rPr>
                <w:rFonts w:ascii="Proxima Nova Rg"/>
                <w:color w:val="231F20"/>
                <w:spacing w:val="80"/>
                <w:w w:val="150"/>
                <w:sz w:val="19"/>
                <w:u w:val="single" w:color="231F20"/>
              </w:rPr>
              <w:t> </w:t>
            </w:r>
            <w:r>
              <w:rPr>
                <w:rFonts w:ascii="Proxima Nova Rg"/>
                <w:color w:val="231F20"/>
                <w:sz w:val="19"/>
                <w:u w:val="single" w:color="231F20"/>
              </w:rPr>
              <w:t>3,600</w:t>
            </w:r>
          </w:p>
          <w:p>
            <w:pPr>
              <w:pStyle w:val="TableParagraph"/>
              <w:tabs>
                <w:tab w:pos="4895" w:val="left" w:leader="none"/>
              </w:tabs>
              <w:spacing w:before="18"/>
              <w:ind w:right="119"/>
              <w:jc w:val="right"/>
              <w:rPr>
                <w:rFonts w:ascii="Proxima Nova Rg"/>
                <w:sz w:val="19"/>
              </w:rPr>
            </w:pPr>
            <w:r>
              <w:rPr>
                <w:rFonts w:ascii="Proxima Nova Rg"/>
                <w:color w:val="231F20"/>
                <w:spacing w:val="-2"/>
                <w:w w:val="105"/>
                <w:sz w:val="19"/>
                <w:u w:val="double" w:color="231F20"/>
              </w:rPr>
              <w:t>$12,040</w:t>
            </w:r>
            <w:r>
              <w:rPr>
                <w:rFonts w:ascii="Proxima Nova Rg"/>
                <w:color w:val="231F20"/>
                <w:sz w:val="19"/>
              </w:rPr>
              <w:tab/>
            </w:r>
            <w:r>
              <w:rPr>
                <w:rFonts w:ascii="Proxima Nova Rg"/>
                <w:color w:val="231F20"/>
                <w:spacing w:val="-2"/>
                <w:w w:val="105"/>
                <w:sz w:val="19"/>
                <w:u w:val="double" w:color="231F20"/>
              </w:rPr>
              <w:t>$12,220</w:t>
            </w:r>
          </w:p>
        </w:tc>
        <w:tc>
          <w:tcPr>
            <w:tcW w:w="250" w:type="dxa"/>
            <w:vMerge w:val="restart"/>
            <w:tcBorders>
              <w:top w:val="nil"/>
              <w:left w:val="single" w:sz="4" w:space="0" w:color="E7A922"/>
              <w:bottom w:val="nil"/>
            </w:tcBorders>
            <w:shd w:val="clear" w:color="auto" w:fill="A7A5A5"/>
          </w:tcPr>
          <w:p>
            <w:pPr>
              <w:pStyle w:val="TableParagraph"/>
              <w:rPr>
                <w:rFonts w:ascii="Times New Roman"/>
                <w:sz w:val="18"/>
              </w:rPr>
            </w:pPr>
          </w:p>
        </w:tc>
        <w:tc>
          <w:tcPr>
            <w:tcW w:w="1910" w:type="dxa"/>
            <w:vMerge/>
            <w:tcBorders>
              <w:top w:val="nil"/>
            </w:tcBorders>
          </w:tcPr>
          <w:p>
            <w:pPr>
              <w:rPr>
                <w:sz w:val="2"/>
                <w:szCs w:val="2"/>
              </w:rPr>
            </w:pPr>
          </w:p>
        </w:tc>
      </w:tr>
      <w:tr>
        <w:trPr>
          <w:trHeight w:val="176" w:hRule="atLeast"/>
        </w:trPr>
        <w:tc>
          <w:tcPr>
            <w:tcW w:w="7670" w:type="dxa"/>
            <w:tcBorders>
              <w:top w:val="single" w:sz="18" w:space="0" w:color="E7A922"/>
              <w:bottom w:val="nil"/>
            </w:tcBorders>
            <w:shd w:val="clear" w:color="auto" w:fill="A7A5A5"/>
          </w:tcPr>
          <w:p>
            <w:pPr>
              <w:pStyle w:val="TableParagraph"/>
              <w:rPr>
                <w:rFonts w:ascii="Times New Roman"/>
                <w:sz w:val="10"/>
              </w:rPr>
            </w:pPr>
          </w:p>
        </w:tc>
        <w:tc>
          <w:tcPr>
            <w:tcW w:w="250" w:type="dxa"/>
            <w:vMerge/>
            <w:tcBorders>
              <w:top w:val="nil"/>
              <w:left w:val="single" w:sz="4" w:space="0" w:color="E7A922"/>
              <w:bottom w:val="nil"/>
            </w:tcBorders>
            <w:shd w:val="clear" w:color="auto" w:fill="A7A5A5"/>
          </w:tcPr>
          <w:p>
            <w:pPr>
              <w:rPr>
                <w:sz w:val="2"/>
                <w:szCs w:val="2"/>
              </w:rPr>
            </w:pPr>
          </w:p>
        </w:tc>
        <w:tc>
          <w:tcPr>
            <w:tcW w:w="1910" w:type="dxa"/>
            <w:vMerge/>
            <w:tcBorders>
              <w:top w:val="nil"/>
            </w:tcBorders>
          </w:tcPr>
          <w:p>
            <w:pPr>
              <w:rPr>
                <w:sz w:val="2"/>
                <w:szCs w:val="2"/>
              </w:rPr>
            </w:pPr>
          </w:p>
        </w:tc>
      </w:tr>
      <w:tr>
        <w:trPr>
          <w:trHeight w:val="415" w:hRule="atLeast"/>
        </w:trPr>
        <w:tc>
          <w:tcPr>
            <w:tcW w:w="7670" w:type="dxa"/>
            <w:tcBorders>
              <w:top w:val="nil"/>
              <w:bottom w:val="nil"/>
            </w:tcBorders>
          </w:tcPr>
          <w:p>
            <w:pPr>
              <w:pStyle w:val="TableParagraph"/>
              <w:rPr>
                <w:rFonts w:ascii="Times New Roman"/>
                <w:sz w:val="18"/>
              </w:rPr>
            </w:pPr>
          </w:p>
        </w:tc>
        <w:tc>
          <w:tcPr>
            <w:tcW w:w="250" w:type="dxa"/>
            <w:tcBorders>
              <w:top w:val="nil"/>
              <w:bottom w:val="nil"/>
            </w:tcBorders>
          </w:tcPr>
          <w:p>
            <w:pPr>
              <w:pStyle w:val="TableParagraph"/>
              <w:rPr>
                <w:rFonts w:ascii="Times New Roman"/>
                <w:sz w:val="18"/>
              </w:rPr>
            </w:pPr>
          </w:p>
        </w:tc>
        <w:tc>
          <w:tcPr>
            <w:tcW w:w="1910" w:type="dxa"/>
            <w:vMerge/>
            <w:tcBorders>
              <w:top w:val="nil"/>
            </w:tcBorders>
          </w:tcPr>
          <w:p>
            <w:pPr>
              <w:rPr>
                <w:sz w:val="2"/>
                <w:szCs w:val="2"/>
              </w:rPr>
            </w:pPr>
          </w:p>
        </w:tc>
      </w:tr>
      <w:tr>
        <w:trPr>
          <w:trHeight w:val="6630" w:hRule="atLeast"/>
        </w:trPr>
        <w:tc>
          <w:tcPr>
            <w:tcW w:w="7670" w:type="dxa"/>
            <w:tcBorders>
              <w:top w:val="nil"/>
              <w:bottom w:val="nil"/>
            </w:tcBorders>
          </w:tcPr>
          <w:p>
            <w:pPr>
              <w:pStyle w:val="TableParagraph"/>
              <w:tabs>
                <w:tab w:pos="3204" w:val="left" w:leader="none"/>
                <w:tab w:pos="6450" w:val="left" w:leader="none"/>
              </w:tabs>
              <w:spacing w:line="253" w:lineRule="exact" w:before="112"/>
              <w:ind w:left="126"/>
              <w:rPr>
                <w:rFonts w:ascii="Proxima Nova Rg"/>
                <w:sz w:val="19"/>
              </w:rPr>
            </w:pPr>
            <w:r>
              <w:rPr>
                <w:rFonts w:ascii="Proxima Nova Rg"/>
                <w:color w:val="231F20"/>
                <w:spacing w:val="-2"/>
                <w:sz w:val="19"/>
              </w:rPr>
              <w:t>P.O.</w:t>
            </w:r>
            <w:r>
              <w:rPr>
                <w:rFonts w:ascii="Proxima Nova Rg"/>
                <w:color w:val="231F20"/>
                <w:spacing w:val="-8"/>
                <w:sz w:val="19"/>
              </w:rPr>
              <w:t> </w:t>
            </w:r>
            <w:r>
              <w:rPr>
                <w:rFonts w:ascii="Proxima Nova Rg"/>
                <w:color w:val="231F20"/>
                <w:spacing w:val="-2"/>
                <w:sz w:val="19"/>
              </w:rPr>
              <w:t>Box</w:t>
            </w:r>
            <w:r>
              <w:rPr>
                <w:rFonts w:ascii="Proxima Nova Rg"/>
                <w:color w:val="231F20"/>
                <w:spacing w:val="-8"/>
                <w:sz w:val="19"/>
              </w:rPr>
              <w:t> </w:t>
            </w:r>
            <w:r>
              <w:rPr>
                <w:rFonts w:ascii="Proxima Nova Rg"/>
                <w:color w:val="231F20"/>
                <w:spacing w:val="-2"/>
                <w:sz w:val="19"/>
              </w:rPr>
              <w:t>162647</w:t>
            </w:r>
            <w:r>
              <w:rPr>
                <w:rFonts w:ascii="Proxima Nova Rg"/>
                <w:color w:val="231F20"/>
                <w:sz w:val="19"/>
              </w:rPr>
              <w:tab/>
            </w:r>
            <w:r>
              <w:rPr>
                <w:rFonts w:ascii="Arial"/>
                <w:b/>
                <w:i/>
                <w:color w:val="231F20"/>
                <w:spacing w:val="-4"/>
                <w:position w:val="-3"/>
                <w:sz w:val="24"/>
              </w:rPr>
              <w:t>Midwest</w:t>
            </w:r>
            <w:r>
              <w:rPr>
                <w:rFonts w:ascii="Arial"/>
                <w:b/>
                <w:i/>
                <w:color w:val="231F20"/>
                <w:spacing w:val="-7"/>
                <w:position w:val="-3"/>
                <w:sz w:val="24"/>
              </w:rPr>
              <w:t> </w:t>
            </w:r>
            <w:r>
              <w:rPr>
                <w:rFonts w:ascii="Arial"/>
                <w:b/>
                <w:i/>
                <w:color w:val="231F20"/>
                <w:spacing w:val="-4"/>
                <w:position w:val="-3"/>
                <w:sz w:val="24"/>
              </w:rPr>
              <w:t>Bank</w:t>
            </w:r>
            <w:r>
              <w:rPr>
                <w:rFonts w:ascii="Arial"/>
                <w:b/>
                <w:i/>
                <w:color w:val="231F20"/>
                <w:position w:val="-3"/>
                <w:sz w:val="24"/>
              </w:rPr>
              <w:tab/>
            </w:r>
            <w:r>
              <w:rPr>
                <w:rFonts w:ascii="Proxima Nova Rg"/>
                <w:color w:val="231F20"/>
                <w:sz w:val="19"/>
              </w:rPr>
              <w:t>Member </w:t>
            </w:r>
            <w:r>
              <w:rPr>
                <w:rFonts w:ascii="Proxima Nova Rg"/>
                <w:color w:val="231F20"/>
                <w:spacing w:val="-4"/>
                <w:sz w:val="19"/>
              </w:rPr>
              <w:t>FDIC</w:t>
            </w:r>
          </w:p>
          <w:p>
            <w:pPr>
              <w:pStyle w:val="TableParagraph"/>
              <w:tabs>
                <w:tab w:pos="3126" w:val="left" w:leader="none"/>
              </w:tabs>
              <w:spacing w:line="215" w:lineRule="exact"/>
              <w:ind w:left="126"/>
              <w:rPr>
                <w:rFonts w:ascii="Arial"/>
                <w:i/>
                <w:sz w:val="19"/>
              </w:rPr>
            </w:pPr>
            <w:r>
              <w:rPr>
                <w:rFonts w:ascii="Proxima Nova Rg"/>
                <w:color w:val="231F20"/>
                <w:position w:val="4"/>
                <w:sz w:val="19"/>
              </w:rPr>
              <w:t>Bowlegs, OK </w:t>
            </w:r>
            <w:r>
              <w:rPr>
                <w:rFonts w:ascii="Proxima Nova Rg"/>
                <w:color w:val="231F20"/>
                <w:spacing w:val="-2"/>
                <w:position w:val="4"/>
                <w:sz w:val="19"/>
              </w:rPr>
              <w:t>74830</w:t>
            </w:r>
            <w:r>
              <w:rPr>
                <w:rFonts w:ascii="Proxima Nova Rg"/>
                <w:color w:val="231F20"/>
                <w:position w:val="4"/>
                <w:sz w:val="19"/>
              </w:rPr>
              <w:tab/>
            </w:r>
            <w:r>
              <w:rPr>
                <w:rFonts w:ascii="Arial"/>
                <w:i/>
                <w:color w:val="231F20"/>
                <w:sz w:val="19"/>
              </w:rPr>
              <w:t>Looking</w:t>
            </w:r>
            <w:r>
              <w:rPr>
                <w:rFonts w:ascii="Arial"/>
                <w:i/>
                <w:color w:val="231F20"/>
                <w:spacing w:val="-10"/>
                <w:sz w:val="19"/>
              </w:rPr>
              <w:t> </w:t>
            </w:r>
            <w:r>
              <w:rPr>
                <w:rFonts w:ascii="Arial"/>
                <w:i/>
                <w:color w:val="231F20"/>
                <w:sz w:val="19"/>
              </w:rPr>
              <w:t>Out</w:t>
            </w:r>
            <w:r>
              <w:rPr>
                <w:rFonts w:ascii="Arial"/>
                <w:i/>
                <w:color w:val="231F20"/>
                <w:spacing w:val="-9"/>
                <w:sz w:val="19"/>
              </w:rPr>
              <w:t> </w:t>
            </w:r>
            <w:r>
              <w:rPr>
                <w:rFonts w:ascii="Arial"/>
                <w:i/>
                <w:color w:val="231F20"/>
                <w:sz w:val="19"/>
              </w:rPr>
              <w:t>For</w:t>
            </w:r>
            <w:r>
              <w:rPr>
                <w:rFonts w:ascii="Arial"/>
                <w:i/>
                <w:color w:val="231F20"/>
                <w:spacing w:val="-9"/>
                <w:sz w:val="19"/>
              </w:rPr>
              <w:t> </w:t>
            </w:r>
            <w:r>
              <w:rPr>
                <w:rFonts w:ascii="Arial"/>
                <w:i/>
                <w:color w:val="231F20"/>
                <w:spacing w:val="-5"/>
                <w:sz w:val="19"/>
              </w:rPr>
              <w:t>You</w:t>
            </w:r>
          </w:p>
          <w:p>
            <w:pPr>
              <w:pStyle w:val="TableParagraph"/>
              <w:spacing w:line="214" w:lineRule="exact"/>
              <w:ind w:left="126"/>
              <w:rPr>
                <w:rFonts w:ascii="Proxima Nova Rg"/>
                <w:sz w:val="19"/>
              </w:rPr>
            </w:pPr>
            <w:r>
              <w:rPr>
                <w:rFonts w:ascii="Proxima Nova Rg"/>
                <w:color w:val="231F20"/>
                <w:sz w:val="19"/>
              </w:rPr>
              <w:t>(405)</w:t>
            </w:r>
            <w:r>
              <w:rPr>
                <w:rFonts w:ascii="Proxima Nova Rg"/>
                <w:color w:val="231F20"/>
                <w:spacing w:val="12"/>
                <w:sz w:val="19"/>
              </w:rPr>
              <w:t> </w:t>
            </w:r>
            <w:r>
              <w:rPr>
                <w:rFonts w:ascii="Proxima Nova Rg"/>
                <w:color w:val="231F20"/>
                <w:sz w:val="19"/>
              </w:rPr>
              <w:t>369-</w:t>
            </w:r>
            <w:r>
              <w:rPr>
                <w:rFonts w:ascii="Proxima Nova Rg"/>
                <w:color w:val="231F20"/>
                <w:spacing w:val="-4"/>
                <w:sz w:val="19"/>
              </w:rPr>
              <w:t>CASH</w:t>
            </w:r>
          </w:p>
          <w:p>
            <w:pPr>
              <w:pStyle w:val="TableParagraph"/>
              <w:tabs>
                <w:tab w:pos="1862" w:val="left" w:leader="none"/>
                <w:tab w:pos="4541" w:val="left" w:leader="none"/>
                <w:tab w:pos="6281" w:val="left" w:leader="none"/>
              </w:tabs>
              <w:spacing w:line="228" w:lineRule="auto" w:before="62"/>
              <w:ind w:left="1862" w:right="240" w:hanging="1738"/>
              <w:rPr>
                <w:rFonts w:ascii="Proxima Nova Rg"/>
                <w:sz w:val="19"/>
              </w:rPr>
            </w:pPr>
            <w:r>
              <w:rPr>
                <w:rFonts w:ascii="Proxima Nova Rg"/>
                <w:color w:val="231F20"/>
                <w:sz w:val="19"/>
              </w:rPr>
              <w:t>Account Holder:</w:t>
              <w:tab/>
              <w:t>Diaz Entertainment</w:t>
              <w:tab/>
              <w:t>Account Number:</w:t>
              <w:tab/>
            </w:r>
            <w:r>
              <w:rPr>
                <w:rFonts w:ascii="Proxima Nova Rg"/>
                <w:color w:val="231F20"/>
                <w:spacing w:val="-2"/>
                <w:sz w:val="19"/>
              </w:rPr>
              <w:t>7772854360 </w:t>
            </w:r>
            <w:r>
              <w:rPr>
                <w:rFonts w:ascii="Proxima Nova Rg"/>
                <w:color w:val="231F20"/>
                <w:sz w:val="19"/>
              </w:rPr>
              <w:t>124 Saddle Blvd.</w:t>
            </w:r>
          </w:p>
          <w:p>
            <w:pPr>
              <w:pStyle w:val="TableParagraph"/>
              <w:tabs>
                <w:tab w:pos="4541" w:val="left" w:leader="none"/>
                <w:tab w:pos="6281" w:val="left" w:leader="none"/>
              </w:tabs>
              <w:spacing w:line="223" w:lineRule="exact"/>
              <w:ind w:left="1862"/>
              <w:rPr>
                <w:rFonts w:ascii="Proxima Nova Rg"/>
                <w:sz w:val="19"/>
              </w:rPr>
            </w:pPr>
            <w:r>
              <w:rPr>
                <w:rFonts w:ascii="Proxima Nova Rg"/>
                <w:color w:val="231F20"/>
                <w:sz w:val="19"/>
              </w:rPr>
              <w:t>Bowlegs, OK </w:t>
            </w:r>
            <w:r>
              <w:rPr>
                <w:rFonts w:ascii="Proxima Nova Rg"/>
                <w:color w:val="231F20"/>
                <w:spacing w:val="-2"/>
                <w:sz w:val="19"/>
              </w:rPr>
              <w:t>74830</w:t>
            </w:r>
            <w:r>
              <w:rPr>
                <w:rFonts w:ascii="Proxima Nova Rg"/>
                <w:color w:val="231F20"/>
                <w:sz w:val="19"/>
              </w:rPr>
              <w:tab/>
              <w:t>Statement</w:t>
            </w:r>
            <w:r>
              <w:rPr>
                <w:rFonts w:ascii="Proxima Nova Rg"/>
                <w:color w:val="231F20"/>
                <w:spacing w:val="-6"/>
                <w:sz w:val="19"/>
              </w:rPr>
              <w:t> </w:t>
            </w:r>
            <w:r>
              <w:rPr>
                <w:rFonts w:ascii="Proxima Nova Rg"/>
                <w:color w:val="231F20"/>
                <w:spacing w:val="-2"/>
                <w:sz w:val="19"/>
              </w:rPr>
              <w:t>Date:</w:t>
            </w:r>
            <w:r>
              <w:rPr>
                <w:rFonts w:ascii="Proxima Nova Rg"/>
                <w:color w:val="231F20"/>
                <w:sz w:val="19"/>
              </w:rPr>
              <w:tab/>
              <w:t>May</w:t>
            </w:r>
            <w:r>
              <w:rPr>
                <w:rFonts w:ascii="Proxima Nova Rg"/>
                <w:color w:val="231F20"/>
                <w:spacing w:val="27"/>
                <w:sz w:val="19"/>
              </w:rPr>
              <w:t> </w:t>
            </w:r>
            <w:r>
              <w:rPr>
                <w:rFonts w:ascii="Proxima Nova Rg"/>
                <w:color w:val="231F20"/>
                <w:sz w:val="19"/>
              </w:rPr>
              <w:t>31,</w:t>
            </w:r>
            <w:r>
              <w:rPr>
                <w:rFonts w:ascii="Proxima Nova Rg"/>
                <w:color w:val="231F20"/>
                <w:spacing w:val="28"/>
                <w:sz w:val="19"/>
              </w:rPr>
              <w:t> </w:t>
            </w:r>
            <w:r>
              <w:rPr>
                <w:rFonts w:ascii="Proxima Nova Rg"/>
                <w:color w:val="231F20"/>
                <w:spacing w:val="-4"/>
                <w:sz w:val="19"/>
              </w:rPr>
              <w:t>2024</w:t>
            </w:r>
          </w:p>
          <w:p>
            <w:pPr>
              <w:pStyle w:val="TableParagraph"/>
              <w:spacing w:before="70"/>
              <w:ind w:left="3078"/>
              <w:rPr>
                <w:rFonts w:ascii="Proxima Nova Rg"/>
                <w:b/>
                <w:sz w:val="19"/>
              </w:rPr>
            </w:pPr>
            <w:r>
              <w:rPr>
                <w:rFonts w:ascii="Proxima Nova Rg"/>
                <w:b/>
                <w:color w:val="231F20"/>
                <w:sz w:val="19"/>
              </w:rPr>
              <w:t>Account </w:t>
            </w:r>
            <w:r>
              <w:rPr>
                <w:rFonts w:ascii="Proxima Nova Rg"/>
                <w:b/>
                <w:color w:val="231F20"/>
                <w:spacing w:val="-2"/>
                <w:sz w:val="19"/>
              </w:rPr>
              <w:t>Summary</w:t>
            </w:r>
          </w:p>
          <w:p>
            <w:pPr>
              <w:pStyle w:val="TableParagraph"/>
              <w:tabs>
                <w:tab w:pos="2021" w:val="left" w:leader="none"/>
                <w:tab w:pos="2201" w:val="left" w:leader="none"/>
                <w:tab w:pos="3161" w:val="left" w:leader="none"/>
                <w:tab w:pos="3987" w:val="left" w:leader="none"/>
                <w:tab w:pos="4167" w:val="left" w:leader="none"/>
                <w:tab w:pos="5267" w:val="left" w:leader="none"/>
                <w:tab w:pos="6159" w:val="left" w:leader="none"/>
                <w:tab w:pos="6222" w:val="left" w:leader="none"/>
              </w:tabs>
              <w:spacing w:line="290" w:lineRule="auto" w:before="58"/>
              <w:ind w:left="506" w:right="202" w:hanging="253"/>
              <w:rPr>
                <w:rFonts w:ascii="Proxima Nova Rg"/>
                <w:sz w:val="19"/>
              </w:rPr>
            </w:pPr>
            <w:r>
              <w:rPr>
                <w:rFonts w:ascii="Proxima Nova Rg"/>
                <w:color w:val="231F20"/>
                <w:sz w:val="19"/>
              </w:rPr>
              <w:t>Beginning Balance</w:t>
              <w:tab/>
            </w:r>
            <w:r>
              <w:rPr>
                <w:rFonts w:ascii="Proxima Nova Rg"/>
                <w:color w:val="231F20"/>
                <w:sz w:val="19"/>
                <w:u w:val="single" w:color="231F20"/>
              </w:rPr>
              <w:t>Deposits and Credits</w:t>
            </w:r>
            <w:r>
              <w:rPr>
                <w:rFonts w:ascii="Proxima Nova Rg"/>
                <w:color w:val="231F20"/>
                <w:sz w:val="19"/>
              </w:rPr>
              <w:tab/>
            </w:r>
            <w:r>
              <w:rPr>
                <w:rFonts w:ascii="Proxima Nova Rg"/>
                <w:color w:val="231F20"/>
                <w:sz w:val="19"/>
                <w:u w:val="single" w:color="231F20"/>
              </w:rPr>
              <w:t>Withdrawals and Debits</w:t>
            </w:r>
            <w:r>
              <w:rPr>
                <w:rFonts w:ascii="Proxima Nova Rg"/>
                <w:color w:val="231F20"/>
                <w:sz w:val="19"/>
              </w:rPr>
              <w:tab/>
              <w:t>Ending</w:t>
            </w:r>
            <w:r>
              <w:rPr>
                <w:rFonts w:ascii="Proxima Nova Rg"/>
                <w:color w:val="231F20"/>
                <w:spacing w:val="-13"/>
                <w:sz w:val="19"/>
              </w:rPr>
              <w:t> </w:t>
            </w:r>
            <w:r>
              <w:rPr>
                <w:rFonts w:ascii="Proxima Nova Rg"/>
                <w:color w:val="231F20"/>
                <w:sz w:val="19"/>
              </w:rPr>
              <w:t>Balance </w:t>
            </w:r>
            <w:r>
              <w:rPr>
                <w:rFonts w:ascii="Proxima Nova Rg"/>
                <w:color w:val="231F20"/>
                <w:w w:val="105"/>
                <w:sz w:val="19"/>
              </w:rPr>
              <w:t>May </w:t>
            </w:r>
            <w:r>
              <w:rPr>
                <w:rFonts w:ascii="Proxima Nova Rg"/>
                <w:color w:val="231F20"/>
                <w:w w:val="115"/>
                <w:sz w:val="19"/>
              </w:rPr>
              <w:t>1, </w:t>
            </w:r>
            <w:r>
              <w:rPr>
                <w:rFonts w:ascii="Proxima Nova Rg"/>
                <w:color w:val="231F20"/>
                <w:w w:val="105"/>
                <w:sz w:val="19"/>
              </w:rPr>
              <w:t>2024</w:t>
            </w:r>
            <w:r>
              <w:rPr>
                <w:rFonts w:ascii="Proxima Nova Rg"/>
                <w:color w:val="231F20"/>
                <w:sz w:val="19"/>
              </w:rPr>
              <w:tab/>
              <w:tab/>
            </w:r>
            <w:r>
              <w:rPr>
                <w:rFonts w:ascii="Proxima Nova Rg"/>
                <w:color w:val="231F20"/>
                <w:spacing w:val="-4"/>
                <w:w w:val="105"/>
                <w:sz w:val="19"/>
              </w:rPr>
              <w:t>No.</w:t>
            </w:r>
            <w:r>
              <w:rPr>
                <w:rFonts w:ascii="Proxima Nova Rg"/>
                <w:color w:val="231F20"/>
                <w:sz w:val="19"/>
              </w:rPr>
              <w:tab/>
            </w:r>
            <w:r>
              <w:rPr>
                <w:rFonts w:ascii="Proxima Nova Rg"/>
                <w:color w:val="231F20"/>
                <w:spacing w:val="-2"/>
                <w:w w:val="105"/>
                <w:sz w:val="19"/>
              </w:rPr>
              <w:t>Total</w:t>
            </w:r>
            <w:r>
              <w:rPr>
                <w:rFonts w:ascii="Proxima Nova Rg"/>
                <w:color w:val="231F20"/>
                <w:sz w:val="19"/>
              </w:rPr>
              <w:tab/>
              <w:tab/>
            </w:r>
            <w:r>
              <w:rPr>
                <w:rFonts w:ascii="Proxima Nova Rg"/>
                <w:color w:val="231F20"/>
                <w:spacing w:val="-4"/>
                <w:w w:val="105"/>
                <w:sz w:val="19"/>
              </w:rPr>
              <w:t>No.</w:t>
            </w:r>
            <w:r>
              <w:rPr>
                <w:rFonts w:ascii="Proxima Nova Rg"/>
                <w:color w:val="231F20"/>
                <w:sz w:val="19"/>
              </w:rPr>
              <w:tab/>
            </w:r>
            <w:r>
              <w:rPr>
                <w:rFonts w:ascii="Proxima Nova Rg"/>
                <w:color w:val="231F20"/>
                <w:spacing w:val="-2"/>
                <w:w w:val="105"/>
                <w:sz w:val="19"/>
              </w:rPr>
              <w:t>Total</w:t>
            </w:r>
            <w:r>
              <w:rPr>
                <w:rFonts w:ascii="Proxima Nova Rg"/>
                <w:color w:val="231F20"/>
                <w:sz w:val="19"/>
              </w:rPr>
              <w:tab/>
              <w:tab/>
            </w:r>
            <w:r>
              <w:rPr>
                <w:rFonts w:ascii="Proxima Nova Rg"/>
                <w:color w:val="231F20"/>
                <w:w w:val="105"/>
                <w:sz w:val="19"/>
              </w:rPr>
              <w:t>May 31, 2024</w:t>
            </w:r>
          </w:p>
          <w:p>
            <w:pPr>
              <w:pStyle w:val="TableParagraph"/>
              <w:tabs>
                <w:tab w:pos="1694" w:val="left" w:leader="none"/>
                <w:tab w:pos="2474" w:val="left" w:leader="none"/>
                <w:tab w:pos="3660" w:val="left" w:leader="none"/>
                <w:tab w:pos="4600" w:val="left" w:leader="none"/>
                <w:tab w:pos="5954" w:val="left" w:leader="none"/>
              </w:tabs>
              <w:spacing w:line="222" w:lineRule="exact"/>
              <w:ind w:left="142"/>
              <w:jc w:val="center"/>
              <w:rPr>
                <w:rFonts w:ascii="Proxima Nova Rg"/>
                <w:sz w:val="18"/>
              </w:rPr>
            </w:pPr>
            <w:r>
              <w:rPr>
                <w:rFonts w:ascii="Proxima Nova Rg"/>
                <w:color w:val="231F20"/>
                <w:spacing w:val="-2"/>
                <w:w w:val="105"/>
                <w:sz w:val="19"/>
              </w:rPr>
              <w:t>$6,260</w:t>
            </w:r>
            <w:r>
              <w:rPr>
                <w:rFonts w:ascii="Proxima Nova Rg"/>
                <w:color w:val="231F20"/>
                <w:sz w:val="19"/>
              </w:rPr>
              <w:tab/>
            </w:r>
            <w:r>
              <w:rPr>
                <w:rFonts w:ascii="Proxima Nova Rg"/>
                <w:color w:val="231F20"/>
                <w:spacing w:val="-10"/>
                <w:w w:val="105"/>
                <w:sz w:val="19"/>
              </w:rPr>
              <w:t>7</w:t>
            </w:r>
            <w:r>
              <w:rPr>
                <w:rFonts w:ascii="Proxima Nova Rg"/>
                <w:color w:val="231F20"/>
                <w:sz w:val="19"/>
              </w:rPr>
              <w:tab/>
            </w:r>
            <w:r>
              <w:rPr>
                <w:rFonts w:ascii="Proxima Nova Rg"/>
                <w:color w:val="231F20"/>
                <w:spacing w:val="-2"/>
                <w:w w:val="105"/>
                <w:sz w:val="19"/>
              </w:rPr>
              <w:t>$10,050</w:t>
            </w:r>
            <w:r>
              <w:rPr>
                <w:rFonts w:ascii="Proxima Nova Rg"/>
                <w:color w:val="231F20"/>
                <w:sz w:val="19"/>
              </w:rPr>
              <w:tab/>
            </w:r>
            <w:r>
              <w:rPr>
                <w:rFonts w:ascii="Proxima Nova Rg"/>
                <w:color w:val="231F20"/>
                <w:spacing w:val="-10"/>
                <w:w w:val="105"/>
                <w:sz w:val="19"/>
              </w:rPr>
              <w:t>9</w:t>
            </w:r>
            <w:r>
              <w:rPr>
                <w:rFonts w:ascii="Proxima Nova Rg"/>
                <w:color w:val="231F20"/>
                <w:sz w:val="19"/>
              </w:rPr>
              <w:tab/>
            </w:r>
            <w:r>
              <w:rPr>
                <w:rFonts w:ascii="Proxima Nova Rg"/>
                <w:color w:val="231F20"/>
                <w:spacing w:val="-2"/>
                <w:w w:val="105"/>
                <w:sz w:val="19"/>
              </w:rPr>
              <w:t>$10,100</w:t>
            </w:r>
            <w:r>
              <w:rPr>
                <w:rFonts w:ascii="Proxima Nova Rg"/>
                <w:color w:val="231F20"/>
                <w:sz w:val="19"/>
              </w:rPr>
              <w:tab/>
            </w:r>
            <w:r>
              <w:rPr>
                <w:rFonts w:ascii="Proxima Nova Rg"/>
                <w:color w:val="231F20"/>
                <w:spacing w:val="-2"/>
                <w:w w:val="105"/>
                <w:position w:val="1"/>
                <w:sz w:val="18"/>
              </w:rPr>
              <w:t>$6,210</w:t>
            </w:r>
          </w:p>
          <w:p>
            <w:pPr>
              <w:pStyle w:val="TableParagraph"/>
              <w:tabs>
                <w:tab w:pos="3158" w:val="left" w:leader="none"/>
                <w:tab w:pos="7583" w:val="left" w:leader="none"/>
              </w:tabs>
              <w:spacing w:before="57"/>
              <w:ind w:left="90"/>
              <w:jc w:val="center"/>
              <w:rPr>
                <w:rFonts w:ascii="Proxima Nova Rg"/>
                <w:b/>
                <w:sz w:val="19"/>
              </w:rPr>
            </w:pPr>
            <w:r>
              <w:rPr>
                <w:rFonts w:ascii="Proxima Nova Rg"/>
                <w:b/>
                <w:color w:val="231F20"/>
                <w:sz w:val="19"/>
                <w:u w:val="single" w:color="231F20"/>
              </w:rPr>
              <w:tab/>
              <w:t>Account </w:t>
            </w:r>
            <w:r>
              <w:rPr>
                <w:rFonts w:ascii="Proxima Nova Rg"/>
                <w:b/>
                <w:color w:val="231F20"/>
                <w:spacing w:val="-2"/>
                <w:sz w:val="19"/>
                <w:u w:val="single" w:color="231F20"/>
              </w:rPr>
              <w:t>Details</w:t>
            </w:r>
            <w:r>
              <w:rPr>
                <w:rFonts w:ascii="Proxima Nova Rg"/>
                <w:b/>
                <w:color w:val="231F20"/>
                <w:sz w:val="19"/>
                <w:u w:val="single" w:color="231F20"/>
              </w:rPr>
              <w:tab/>
            </w:r>
          </w:p>
          <w:p>
            <w:pPr>
              <w:pStyle w:val="TableParagraph"/>
              <w:tabs>
                <w:tab w:pos="369" w:val="left" w:leader="none"/>
                <w:tab w:pos="2368" w:val="left" w:leader="none"/>
                <w:tab w:pos="3260" w:val="left" w:leader="none"/>
                <w:tab w:pos="5776" w:val="left" w:leader="none"/>
                <w:tab w:pos="6282" w:val="left" w:leader="none"/>
                <w:tab w:pos="7623" w:val="left" w:leader="none"/>
              </w:tabs>
              <w:spacing w:before="44"/>
              <w:ind w:left="110"/>
              <w:jc w:val="center"/>
              <w:rPr>
                <w:rFonts w:ascii="Proxima Nova Rg"/>
                <w:sz w:val="19"/>
              </w:rPr>
            </w:pPr>
            <w:r>
              <w:rPr>
                <w:rFonts w:ascii="Proxima Nova Rg"/>
                <w:color w:val="231F20"/>
                <w:sz w:val="19"/>
                <w:u w:val="single" w:color="231F20"/>
              </w:rPr>
              <w:tab/>
              <w:t>Deposits and </w:t>
            </w:r>
            <w:r>
              <w:rPr>
                <w:rFonts w:ascii="Proxima Nova Rg"/>
                <w:color w:val="231F20"/>
                <w:spacing w:val="-2"/>
                <w:sz w:val="19"/>
                <w:u w:val="single" w:color="231F20"/>
              </w:rPr>
              <w:t>Credits</w:t>
            </w:r>
            <w:r>
              <w:rPr>
                <w:rFonts w:ascii="Proxima Nova Rg"/>
                <w:color w:val="231F20"/>
                <w:sz w:val="19"/>
                <w:u w:val="single" w:color="231F20"/>
              </w:rPr>
              <w:tab/>
            </w:r>
            <w:r>
              <w:rPr>
                <w:rFonts w:ascii="Proxima Nova Rg"/>
                <w:color w:val="231F20"/>
                <w:spacing w:val="150"/>
                <w:sz w:val="19"/>
              </w:rPr>
              <w:t> </w:t>
            </w:r>
            <w:r>
              <w:rPr>
                <w:rFonts w:ascii="Proxima Nova Rg"/>
                <w:color w:val="231F20"/>
                <w:sz w:val="19"/>
                <w:u w:val="single" w:color="231F20"/>
              </w:rPr>
              <w:tab/>
              <w:t>Withdrawals</w:t>
            </w:r>
            <w:r>
              <w:rPr>
                <w:rFonts w:ascii="Proxima Nova Rg"/>
                <w:color w:val="231F20"/>
                <w:spacing w:val="-2"/>
                <w:sz w:val="19"/>
                <w:u w:val="single" w:color="231F20"/>
              </w:rPr>
              <w:t> </w:t>
            </w:r>
            <w:r>
              <w:rPr>
                <w:rFonts w:ascii="Proxima Nova Rg"/>
                <w:color w:val="231F20"/>
                <w:sz w:val="19"/>
                <w:u w:val="single" w:color="231F20"/>
              </w:rPr>
              <w:t>and </w:t>
            </w:r>
            <w:r>
              <w:rPr>
                <w:rFonts w:ascii="Proxima Nova Rg"/>
                <w:color w:val="231F20"/>
                <w:spacing w:val="-2"/>
                <w:sz w:val="19"/>
                <w:u w:val="single" w:color="231F20"/>
              </w:rPr>
              <w:t>Debits</w:t>
            </w:r>
            <w:r>
              <w:rPr>
                <w:rFonts w:ascii="Proxima Nova Rg"/>
                <w:color w:val="231F20"/>
                <w:sz w:val="19"/>
                <w:u w:val="single" w:color="231F20"/>
              </w:rPr>
              <w:tab/>
            </w:r>
            <w:r>
              <w:rPr>
                <w:rFonts w:ascii="Proxima Nova Rg"/>
                <w:color w:val="231F20"/>
                <w:spacing w:val="110"/>
                <w:sz w:val="19"/>
              </w:rPr>
              <w:t> </w:t>
            </w:r>
            <w:r>
              <w:rPr>
                <w:rFonts w:ascii="Proxima Nova Rg"/>
                <w:color w:val="231F20"/>
                <w:sz w:val="19"/>
                <w:u w:val="single" w:color="231F20"/>
              </w:rPr>
              <w:tab/>
              <w:t>Daily </w:t>
            </w:r>
            <w:r>
              <w:rPr>
                <w:rFonts w:ascii="Proxima Nova Rg"/>
                <w:color w:val="231F20"/>
                <w:spacing w:val="-2"/>
                <w:sz w:val="19"/>
                <w:u w:val="single" w:color="231F20"/>
              </w:rPr>
              <w:t>Balance</w:t>
            </w:r>
            <w:r>
              <w:rPr>
                <w:rFonts w:ascii="Proxima Nova Rg"/>
                <w:color w:val="231F20"/>
                <w:sz w:val="19"/>
                <w:u w:val="single" w:color="231F20"/>
              </w:rPr>
              <w:tab/>
            </w:r>
          </w:p>
          <w:p>
            <w:pPr>
              <w:pStyle w:val="TableParagraph"/>
              <w:tabs>
                <w:tab w:pos="848" w:val="left" w:leader="none"/>
                <w:tab w:pos="1793" w:val="left" w:leader="none"/>
                <w:tab w:pos="2846" w:val="left" w:leader="none"/>
                <w:tab w:pos="3487" w:val="left" w:leader="none"/>
                <w:tab w:pos="4056" w:val="left" w:leader="none"/>
                <w:tab w:pos="4097" w:val="left" w:leader="none"/>
                <w:tab w:pos="4439" w:val="left" w:leader="none"/>
                <w:tab w:pos="5043" w:val="left" w:leader="none"/>
                <w:tab w:pos="6020" w:val="left" w:leader="none"/>
                <w:tab w:pos="6074" w:val="left" w:leader="none"/>
                <w:tab w:pos="6885" w:val="left" w:leader="none"/>
                <w:tab w:pos="6930" w:val="left" w:leader="none"/>
              </w:tabs>
              <w:spacing w:line="280" w:lineRule="atLeast" w:before="16"/>
              <w:ind w:left="248" w:right="116" w:firstLine="1"/>
              <w:jc w:val="center"/>
              <w:rPr>
                <w:rFonts w:ascii="Proxima Nova Rg"/>
                <w:sz w:val="19"/>
              </w:rPr>
            </w:pPr>
            <w:r>
              <w:rPr>
                <w:rFonts w:ascii="Proxima Nova Rg"/>
                <w:color w:val="231F20"/>
                <w:spacing w:val="-4"/>
                <w:sz w:val="19"/>
                <w:u w:val="single" w:color="231F20"/>
              </w:rPr>
              <w:t>Date</w:t>
            </w:r>
            <w:r>
              <w:rPr>
                <w:rFonts w:ascii="Proxima Nova Rg"/>
                <w:color w:val="231F20"/>
                <w:sz w:val="19"/>
              </w:rPr>
              <w:tab/>
            </w:r>
            <w:r>
              <w:rPr>
                <w:rFonts w:ascii="Proxima Nova Rg"/>
                <w:color w:val="231F20"/>
                <w:spacing w:val="-4"/>
                <w:sz w:val="19"/>
                <w:u w:val="single" w:color="231F20"/>
              </w:rPr>
              <w:t> </w:t>
            </w:r>
            <w:r>
              <w:rPr>
                <w:rFonts w:ascii="Proxima Nova Rg"/>
                <w:color w:val="231F20"/>
                <w:sz w:val="19"/>
                <w:u w:val="single" w:color="231F20"/>
              </w:rPr>
              <w:t>Amount</w:t>
            </w:r>
            <w:r>
              <w:rPr>
                <w:rFonts w:ascii="Proxima Nova Rg"/>
                <w:color w:val="231F20"/>
                <w:sz w:val="19"/>
              </w:rPr>
              <w:tab/>
            </w:r>
            <w:r>
              <w:rPr>
                <w:rFonts w:ascii="Proxima Nova Rg"/>
                <w:color w:val="231F20"/>
                <w:spacing w:val="-2"/>
                <w:sz w:val="19"/>
                <w:u w:val="single" w:color="231F20"/>
              </w:rPr>
              <w:t>Desc.</w:t>
            </w:r>
            <w:r>
              <w:rPr>
                <w:rFonts w:ascii="Proxima Nova Rg"/>
                <w:color w:val="231F20"/>
                <w:sz w:val="19"/>
              </w:rPr>
              <w:tab/>
            </w:r>
            <w:r>
              <w:rPr>
                <w:rFonts w:ascii="Proxima Nova Rg"/>
                <w:color w:val="231F20"/>
                <w:spacing w:val="-38"/>
                <w:sz w:val="19"/>
              </w:rPr>
              <w:t> </w:t>
            </w:r>
            <w:r>
              <w:rPr>
                <w:rFonts w:ascii="Proxima Nova Rg"/>
                <w:color w:val="231F20"/>
                <w:sz w:val="19"/>
                <w:u w:val="single" w:color="231F20"/>
              </w:rPr>
              <w:t>Date</w:t>
            </w:r>
            <w:r>
              <w:rPr>
                <w:rFonts w:ascii="Proxima Nova Rg"/>
                <w:color w:val="231F20"/>
                <w:sz w:val="19"/>
              </w:rPr>
              <w:tab/>
            </w:r>
            <w:r>
              <w:rPr>
                <w:rFonts w:ascii="Proxima Nova Rg"/>
                <w:color w:val="231F20"/>
                <w:spacing w:val="-13"/>
                <w:sz w:val="19"/>
                <w:u w:val="single" w:color="231F20"/>
              </w:rPr>
              <w:t> </w:t>
            </w:r>
            <w:r>
              <w:rPr>
                <w:rFonts w:ascii="Proxima Nova Rg"/>
                <w:color w:val="231F20"/>
                <w:sz w:val="19"/>
                <w:u w:val="single" w:color="231F20"/>
              </w:rPr>
              <w:t>No.</w:t>
            </w:r>
            <w:r>
              <w:rPr>
                <w:rFonts w:ascii="Proxima Nova Rg"/>
                <w:color w:val="231F20"/>
                <w:sz w:val="19"/>
              </w:rPr>
              <w:tab/>
              <w:tab/>
            </w:r>
            <w:r>
              <w:rPr>
                <w:rFonts w:ascii="Proxima Nova Rg"/>
                <w:color w:val="231F20"/>
                <w:spacing w:val="-2"/>
                <w:sz w:val="19"/>
                <w:u w:val="single" w:color="231F20"/>
              </w:rPr>
              <w:t>Amount</w:t>
            </w:r>
            <w:r>
              <w:rPr>
                <w:rFonts w:ascii="Proxima Nova Rg"/>
                <w:color w:val="231F20"/>
                <w:sz w:val="19"/>
              </w:rPr>
              <w:tab/>
            </w:r>
            <w:r>
              <w:rPr>
                <w:rFonts w:ascii="Proxima Nova Rg"/>
                <w:color w:val="231F20"/>
                <w:spacing w:val="-2"/>
                <w:sz w:val="19"/>
                <w:u w:val="single" w:color="231F20"/>
              </w:rPr>
              <w:t>Desc.</w:t>
            </w:r>
            <w:r>
              <w:rPr>
                <w:rFonts w:ascii="Proxima Nova Rg"/>
                <w:color w:val="231F20"/>
                <w:sz w:val="19"/>
              </w:rPr>
              <w:tab/>
            </w:r>
            <w:r>
              <w:rPr>
                <w:rFonts w:ascii="Proxima Nova Rg"/>
                <w:color w:val="231F20"/>
                <w:spacing w:val="-4"/>
                <w:sz w:val="19"/>
                <w:u w:val="single" w:color="231F20"/>
              </w:rPr>
              <w:t>Date</w:t>
            </w:r>
            <w:r>
              <w:rPr>
                <w:rFonts w:ascii="Proxima Nova Rg"/>
                <w:color w:val="231F20"/>
                <w:sz w:val="19"/>
              </w:rPr>
              <w:tab/>
            </w:r>
            <w:r>
              <w:rPr>
                <w:rFonts w:ascii="Proxima Nova Rg"/>
                <w:color w:val="231F20"/>
                <w:spacing w:val="-2"/>
                <w:sz w:val="19"/>
                <w:u w:val="single" w:color="231F20"/>
              </w:rPr>
              <w:t>Amount</w:t>
            </w:r>
            <w:r>
              <w:rPr>
                <w:rFonts w:ascii="Proxima Nova Rg"/>
                <w:color w:val="231F20"/>
                <w:spacing w:val="-2"/>
                <w:sz w:val="19"/>
              </w:rPr>
              <w:t> </w:t>
            </w:r>
            <w:r>
              <w:rPr>
                <w:rFonts w:ascii="Proxima Nova Rg"/>
                <w:color w:val="231F20"/>
                <w:spacing w:val="-5"/>
                <w:w w:val="105"/>
                <w:sz w:val="19"/>
              </w:rPr>
              <w:t>5/4</w:t>
            </w:r>
            <w:r>
              <w:rPr>
                <w:rFonts w:ascii="Proxima Nova Rg"/>
                <w:color w:val="231F20"/>
                <w:sz w:val="19"/>
              </w:rPr>
              <w:tab/>
            </w:r>
            <w:r>
              <w:rPr>
                <w:rFonts w:ascii="Proxima Nova Rg"/>
                <w:color w:val="231F20"/>
                <w:spacing w:val="-31"/>
                <w:sz w:val="19"/>
              </w:rPr>
              <w:t> </w:t>
            </w:r>
            <w:r>
              <w:rPr>
                <w:rFonts w:ascii="Proxima Nova Rg"/>
                <w:color w:val="231F20"/>
                <w:w w:val="105"/>
                <w:sz w:val="19"/>
              </w:rPr>
              <w:t>$</w:t>
            </w:r>
            <w:r>
              <w:rPr>
                <w:rFonts w:ascii="Proxima Nova Rg"/>
                <w:color w:val="231F20"/>
                <w:spacing w:val="71"/>
                <w:w w:val="105"/>
                <w:sz w:val="19"/>
              </w:rPr>
              <w:t> </w:t>
            </w:r>
            <w:r>
              <w:rPr>
                <w:rFonts w:ascii="Proxima Nova Rg"/>
                <w:color w:val="231F20"/>
                <w:w w:val="105"/>
                <w:sz w:val="19"/>
              </w:rPr>
              <w:t>1,460</w:t>
            </w:r>
            <w:r>
              <w:rPr>
                <w:rFonts w:ascii="Proxima Nova Rg"/>
                <w:color w:val="231F20"/>
                <w:spacing w:val="55"/>
                <w:w w:val="105"/>
                <w:sz w:val="19"/>
              </w:rPr>
              <w:t>  </w:t>
            </w:r>
            <w:r>
              <w:rPr>
                <w:rFonts w:ascii="Proxima Nova Rg"/>
                <w:color w:val="231F20"/>
                <w:w w:val="105"/>
                <w:sz w:val="19"/>
              </w:rPr>
              <w:t>DEP</w:t>
            </w:r>
            <w:r>
              <w:rPr>
                <w:rFonts w:ascii="Proxima Nova Rg"/>
                <w:color w:val="231F20"/>
                <w:sz w:val="19"/>
              </w:rPr>
              <w:tab/>
            </w:r>
            <w:r>
              <w:rPr>
                <w:rFonts w:ascii="Proxima Nova Rg"/>
                <w:color w:val="231F20"/>
                <w:spacing w:val="-5"/>
                <w:w w:val="105"/>
                <w:sz w:val="19"/>
              </w:rPr>
              <w:t>5/1</w:t>
            </w:r>
            <w:r>
              <w:rPr>
                <w:rFonts w:ascii="Proxima Nova Rg"/>
                <w:color w:val="231F20"/>
                <w:sz w:val="19"/>
              </w:rPr>
              <w:tab/>
            </w:r>
            <w:r>
              <w:rPr>
                <w:rFonts w:ascii="Proxima Nova Rg"/>
                <w:color w:val="231F20"/>
                <w:spacing w:val="-39"/>
                <w:sz w:val="19"/>
              </w:rPr>
              <w:t> </w:t>
            </w:r>
            <w:r>
              <w:rPr>
                <w:rFonts w:ascii="Proxima Nova Rg"/>
                <w:color w:val="231F20"/>
                <w:w w:val="105"/>
                <w:sz w:val="19"/>
              </w:rPr>
              <w:t>469</w:t>
            </w:r>
            <w:r>
              <w:rPr>
                <w:rFonts w:ascii="Proxima Nova Rg"/>
                <w:color w:val="231F20"/>
                <w:sz w:val="19"/>
              </w:rPr>
              <w:tab/>
            </w:r>
            <w:r>
              <w:rPr>
                <w:rFonts w:ascii="Proxima Nova Rg"/>
                <w:color w:val="231F20"/>
                <w:spacing w:val="-10"/>
                <w:w w:val="105"/>
                <w:sz w:val="19"/>
              </w:rPr>
              <w:t>$</w:t>
            </w:r>
            <w:r>
              <w:rPr>
                <w:rFonts w:ascii="Proxima Nova Rg"/>
                <w:color w:val="231F20"/>
                <w:sz w:val="19"/>
              </w:rPr>
              <w:tab/>
            </w:r>
            <w:r>
              <w:rPr>
                <w:rFonts w:ascii="Proxima Nova Rg"/>
                <w:color w:val="231F20"/>
                <w:spacing w:val="-5"/>
                <w:w w:val="105"/>
                <w:sz w:val="19"/>
              </w:rPr>
              <w:t>550</w:t>
            </w:r>
            <w:r>
              <w:rPr>
                <w:rFonts w:ascii="Proxima Nova Rg"/>
                <w:color w:val="231F20"/>
                <w:sz w:val="19"/>
              </w:rPr>
              <w:tab/>
            </w:r>
            <w:r>
              <w:rPr>
                <w:rFonts w:ascii="Proxima Nova Rg"/>
                <w:color w:val="231F20"/>
                <w:spacing w:val="-33"/>
                <w:sz w:val="19"/>
              </w:rPr>
              <w:t> </w:t>
            </w:r>
            <w:r>
              <w:rPr>
                <w:rFonts w:ascii="Proxima Nova Rg"/>
                <w:color w:val="231F20"/>
                <w:w w:val="105"/>
                <w:sz w:val="19"/>
              </w:rPr>
              <w:t>CHK</w:t>
            </w:r>
            <w:r>
              <w:rPr>
                <w:rFonts w:ascii="Proxima Nova Rg"/>
                <w:color w:val="231F20"/>
                <w:sz w:val="19"/>
              </w:rPr>
              <w:tab/>
              <w:tab/>
            </w:r>
            <w:r>
              <w:rPr>
                <w:rFonts w:ascii="Proxima Nova Rg"/>
                <w:color w:val="231F20"/>
                <w:spacing w:val="-5"/>
                <w:w w:val="105"/>
                <w:sz w:val="19"/>
              </w:rPr>
              <w:t>5/1</w:t>
            </w:r>
            <w:r>
              <w:rPr>
                <w:rFonts w:ascii="Proxima Nova Rg"/>
                <w:color w:val="231F20"/>
                <w:sz w:val="19"/>
              </w:rPr>
              <w:tab/>
              <w:tab/>
            </w:r>
            <w:r>
              <w:rPr>
                <w:rFonts w:ascii="Proxima Nova Rg"/>
                <w:color w:val="231F20"/>
                <w:spacing w:val="-2"/>
                <w:w w:val="105"/>
                <w:sz w:val="19"/>
              </w:rPr>
              <w:t>$5,710</w:t>
            </w:r>
          </w:p>
          <w:p>
            <w:pPr>
              <w:pStyle w:val="TableParagraph"/>
              <w:tabs>
                <w:tab w:pos="843" w:val="left" w:leader="none"/>
                <w:tab w:pos="2597" w:val="left" w:leader="none"/>
                <w:tab w:pos="3250" w:val="left" w:leader="none"/>
                <w:tab w:pos="4191" w:val="left" w:leader="none"/>
                <w:tab w:pos="4812" w:val="left" w:leader="none"/>
                <w:tab w:pos="5826" w:val="left" w:leader="none"/>
                <w:tab w:pos="6794" w:val="left" w:leader="none"/>
              </w:tabs>
              <w:spacing w:line="214" w:lineRule="exact"/>
              <w:ind w:right="115"/>
              <w:jc w:val="right"/>
              <w:rPr>
                <w:rFonts w:ascii="Proxima Nova Rg"/>
                <w:sz w:val="19"/>
              </w:rPr>
            </w:pPr>
            <w:r>
              <w:rPr>
                <w:rFonts w:ascii="Proxima Nova Rg"/>
                <w:color w:val="231F20"/>
                <w:spacing w:val="-4"/>
                <w:w w:val="115"/>
                <w:sz w:val="19"/>
              </w:rPr>
              <w:t>5/11</w:t>
            </w:r>
            <w:r>
              <w:rPr>
                <w:rFonts w:ascii="Proxima Nova Rg"/>
                <w:color w:val="231F20"/>
                <w:sz w:val="19"/>
              </w:rPr>
              <w:tab/>
            </w:r>
            <w:r>
              <w:rPr>
                <w:rFonts w:ascii="Proxima Nova Rg"/>
                <w:color w:val="231F20"/>
                <w:w w:val="105"/>
                <w:sz w:val="19"/>
              </w:rPr>
              <w:t>1,890</w:t>
            </w:r>
            <w:r>
              <w:rPr>
                <w:rFonts w:ascii="Proxima Nova Rg"/>
                <w:color w:val="231F20"/>
                <w:spacing w:val="61"/>
                <w:w w:val="105"/>
                <w:sz w:val="19"/>
              </w:rPr>
              <w:t>  </w:t>
            </w:r>
            <w:r>
              <w:rPr>
                <w:rFonts w:ascii="Proxima Nova Rg"/>
                <w:color w:val="231F20"/>
                <w:spacing w:val="-5"/>
                <w:w w:val="105"/>
                <w:sz w:val="19"/>
              </w:rPr>
              <w:t>DEP</w:t>
            </w:r>
            <w:r>
              <w:rPr>
                <w:rFonts w:ascii="Proxima Nova Rg"/>
                <w:color w:val="231F20"/>
                <w:sz w:val="19"/>
              </w:rPr>
              <w:tab/>
            </w:r>
            <w:r>
              <w:rPr>
                <w:rFonts w:ascii="Proxima Nova Rg"/>
                <w:color w:val="231F20"/>
                <w:spacing w:val="-5"/>
                <w:w w:val="105"/>
                <w:sz w:val="19"/>
              </w:rPr>
              <w:t>5/2</w:t>
            </w:r>
            <w:r>
              <w:rPr>
                <w:rFonts w:ascii="Proxima Nova Rg"/>
                <w:color w:val="231F20"/>
                <w:sz w:val="19"/>
              </w:rPr>
              <w:tab/>
            </w:r>
            <w:r>
              <w:rPr>
                <w:rFonts w:ascii="Proxima Nova Rg"/>
                <w:color w:val="231F20"/>
                <w:spacing w:val="-5"/>
                <w:w w:val="105"/>
                <w:sz w:val="19"/>
              </w:rPr>
              <w:t>470</w:t>
            </w:r>
            <w:r>
              <w:rPr>
                <w:rFonts w:ascii="Proxima Nova Rg"/>
                <w:color w:val="231F20"/>
                <w:sz w:val="19"/>
              </w:rPr>
              <w:tab/>
            </w:r>
            <w:r>
              <w:rPr>
                <w:rFonts w:ascii="Proxima Nova Rg"/>
                <w:color w:val="231F20"/>
                <w:spacing w:val="-5"/>
                <w:w w:val="105"/>
                <w:sz w:val="19"/>
              </w:rPr>
              <w:t>430</w:t>
            </w:r>
            <w:r>
              <w:rPr>
                <w:rFonts w:ascii="Proxima Nova Rg"/>
                <w:color w:val="231F20"/>
                <w:sz w:val="19"/>
              </w:rPr>
              <w:tab/>
            </w:r>
            <w:r>
              <w:rPr>
                <w:rFonts w:ascii="Proxima Nova Rg"/>
                <w:color w:val="231F20"/>
                <w:spacing w:val="-5"/>
                <w:w w:val="105"/>
                <w:sz w:val="19"/>
              </w:rPr>
              <w:t>CHK</w:t>
            </w:r>
            <w:r>
              <w:rPr>
                <w:rFonts w:ascii="Proxima Nova Rg"/>
                <w:color w:val="231F20"/>
                <w:sz w:val="19"/>
              </w:rPr>
              <w:tab/>
            </w:r>
            <w:r>
              <w:rPr>
                <w:rFonts w:ascii="Proxima Nova Rg"/>
                <w:color w:val="231F20"/>
                <w:spacing w:val="-5"/>
                <w:w w:val="105"/>
                <w:sz w:val="19"/>
              </w:rPr>
              <w:t>5/2</w:t>
            </w:r>
            <w:r>
              <w:rPr>
                <w:rFonts w:ascii="Proxima Nova Rg"/>
                <w:color w:val="231F20"/>
                <w:sz w:val="19"/>
              </w:rPr>
              <w:tab/>
            </w:r>
            <w:r>
              <w:rPr>
                <w:rFonts w:ascii="Proxima Nova Rg"/>
                <w:color w:val="231F20"/>
                <w:spacing w:val="-2"/>
                <w:w w:val="105"/>
                <w:sz w:val="19"/>
              </w:rPr>
              <w:t>5,280</w:t>
            </w:r>
          </w:p>
          <w:p>
            <w:pPr>
              <w:pStyle w:val="TableParagraph"/>
              <w:tabs>
                <w:tab w:pos="843" w:val="left" w:leader="none"/>
                <w:tab w:pos="2597" w:val="left" w:leader="none"/>
                <w:tab w:pos="4033" w:val="left" w:leader="none"/>
                <w:tab w:pos="4812" w:val="left" w:leader="none"/>
                <w:tab w:pos="5826" w:val="left" w:leader="none"/>
                <w:tab w:pos="6794" w:val="left" w:leader="none"/>
              </w:tabs>
              <w:spacing w:line="220" w:lineRule="exact"/>
              <w:ind w:right="115"/>
              <w:jc w:val="right"/>
              <w:rPr>
                <w:rFonts w:ascii="Proxima Nova Rg"/>
                <w:sz w:val="19"/>
              </w:rPr>
            </w:pPr>
            <w:r>
              <w:rPr>
                <w:rFonts w:ascii="Proxima Nova Rg"/>
                <w:color w:val="231F20"/>
                <w:spacing w:val="-4"/>
                <w:w w:val="105"/>
                <w:sz w:val="19"/>
              </w:rPr>
              <w:t>5/18</w:t>
            </w:r>
            <w:r>
              <w:rPr>
                <w:rFonts w:ascii="Proxima Nova Rg"/>
                <w:color w:val="231F20"/>
                <w:sz w:val="19"/>
              </w:rPr>
              <w:tab/>
            </w:r>
            <w:r>
              <w:rPr>
                <w:rFonts w:ascii="Proxima Nova Rg"/>
                <w:color w:val="231F20"/>
                <w:w w:val="105"/>
                <w:sz w:val="19"/>
              </w:rPr>
              <w:t>2,520</w:t>
            </w:r>
            <w:r>
              <w:rPr>
                <w:rFonts w:ascii="Proxima Nova Rg"/>
                <w:color w:val="231F20"/>
                <w:spacing w:val="35"/>
                <w:w w:val="105"/>
                <w:sz w:val="19"/>
              </w:rPr>
              <w:t>  </w:t>
            </w:r>
            <w:r>
              <w:rPr>
                <w:rFonts w:ascii="Proxima Nova Rg"/>
                <w:color w:val="231F20"/>
                <w:spacing w:val="-5"/>
                <w:w w:val="105"/>
                <w:sz w:val="19"/>
              </w:rPr>
              <w:t>DEP</w:t>
            </w:r>
            <w:r>
              <w:rPr>
                <w:rFonts w:ascii="Proxima Nova Rg"/>
                <w:color w:val="231F20"/>
                <w:sz w:val="19"/>
              </w:rPr>
              <w:tab/>
            </w:r>
            <w:r>
              <w:rPr>
                <w:rFonts w:ascii="Proxima Nova Rg"/>
                <w:color w:val="231F20"/>
                <w:spacing w:val="-5"/>
                <w:w w:val="105"/>
                <w:sz w:val="19"/>
              </w:rPr>
              <w:t>5/7</w:t>
            </w:r>
            <w:r>
              <w:rPr>
                <w:rFonts w:ascii="Proxima Nova Rg"/>
                <w:color w:val="231F20"/>
                <w:sz w:val="19"/>
              </w:rPr>
              <w:tab/>
            </w:r>
            <w:r>
              <w:rPr>
                <w:rFonts w:ascii="Proxima Nova Rg"/>
                <w:color w:val="231F20"/>
                <w:spacing w:val="-2"/>
                <w:w w:val="105"/>
                <w:sz w:val="19"/>
              </w:rPr>
              <w:t>1,300</w:t>
            </w:r>
            <w:r>
              <w:rPr>
                <w:rFonts w:ascii="Proxima Nova Rg"/>
                <w:color w:val="231F20"/>
                <w:sz w:val="19"/>
              </w:rPr>
              <w:tab/>
            </w:r>
            <w:r>
              <w:rPr>
                <w:rFonts w:ascii="Proxima Nova Rg"/>
                <w:color w:val="231F20"/>
                <w:spacing w:val="-7"/>
                <w:w w:val="105"/>
                <w:sz w:val="19"/>
              </w:rPr>
              <w:t>DC</w:t>
            </w:r>
            <w:r>
              <w:rPr>
                <w:rFonts w:ascii="Proxima Nova Rg"/>
                <w:color w:val="231F20"/>
                <w:sz w:val="19"/>
              </w:rPr>
              <w:tab/>
            </w:r>
            <w:r>
              <w:rPr>
                <w:rFonts w:ascii="Proxima Nova Rg"/>
                <w:color w:val="231F20"/>
                <w:spacing w:val="-5"/>
                <w:w w:val="105"/>
                <w:sz w:val="19"/>
              </w:rPr>
              <w:t>5/4</w:t>
            </w:r>
            <w:r>
              <w:rPr>
                <w:rFonts w:ascii="Proxima Nova Rg"/>
                <w:color w:val="231F20"/>
                <w:sz w:val="19"/>
              </w:rPr>
              <w:tab/>
            </w:r>
            <w:r>
              <w:rPr>
                <w:rFonts w:ascii="Proxima Nova Rg"/>
                <w:color w:val="231F20"/>
                <w:spacing w:val="-2"/>
                <w:w w:val="105"/>
                <w:sz w:val="19"/>
              </w:rPr>
              <w:t>6,740</w:t>
            </w:r>
          </w:p>
          <w:p>
            <w:pPr>
              <w:pStyle w:val="TableParagraph"/>
              <w:tabs>
                <w:tab w:pos="843" w:val="left" w:leader="none"/>
                <w:tab w:pos="2597" w:val="left" w:leader="none"/>
                <w:tab w:pos="4191" w:val="left" w:leader="none"/>
                <w:tab w:pos="4812" w:val="left" w:leader="none"/>
                <w:tab w:pos="5826" w:val="left" w:leader="none"/>
                <w:tab w:pos="6794" w:val="left" w:leader="none"/>
              </w:tabs>
              <w:spacing w:line="220" w:lineRule="exact"/>
              <w:ind w:right="115"/>
              <w:jc w:val="right"/>
              <w:rPr>
                <w:rFonts w:ascii="Proxima Nova Rg"/>
                <w:sz w:val="19"/>
              </w:rPr>
            </w:pPr>
            <w:r>
              <w:rPr>
                <w:rFonts w:ascii="Proxima Nova Rg"/>
                <w:color w:val="231F20"/>
                <w:spacing w:val="-4"/>
                <w:w w:val="110"/>
                <w:sz w:val="19"/>
              </w:rPr>
              <w:t>5/20</w:t>
            </w:r>
            <w:r>
              <w:rPr>
                <w:rFonts w:ascii="Proxima Nova Rg"/>
                <w:color w:val="231F20"/>
                <w:sz w:val="19"/>
              </w:rPr>
              <w:tab/>
            </w:r>
            <w:r>
              <w:rPr>
                <w:rFonts w:ascii="Proxima Nova Rg"/>
                <w:color w:val="231F20"/>
                <w:w w:val="110"/>
                <w:sz w:val="19"/>
              </w:rPr>
              <w:t>1,100</w:t>
            </w:r>
            <w:r>
              <w:rPr>
                <w:rFonts w:ascii="Proxima Nova Rg"/>
                <w:color w:val="231F20"/>
                <w:spacing w:val="69"/>
                <w:w w:val="110"/>
                <w:sz w:val="19"/>
              </w:rPr>
              <w:t>  </w:t>
            </w:r>
            <w:r>
              <w:rPr>
                <w:rFonts w:ascii="Proxima Nova Rg"/>
                <w:color w:val="231F20"/>
                <w:spacing w:val="-4"/>
                <w:w w:val="110"/>
                <w:sz w:val="19"/>
              </w:rPr>
              <w:t>NOTE</w:t>
            </w:r>
            <w:r>
              <w:rPr>
                <w:rFonts w:ascii="Proxima Nova Rg"/>
                <w:color w:val="231F20"/>
                <w:sz w:val="19"/>
              </w:rPr>
              <w:tab/>
            </w:r>
            <w:r>
              <w:rPr>
                <w:rFonts w:ascii="Proxima Nova Rg"/>
                <w:color w:val="231F20"/>
                <w:spacing w:val="-4"/>
                <w:w w:val="115"/>
                <w:sz w:val="19"/>
              </w:rPr>
              <w:t>5/11</w:t>
            </w:r>
            <w:r>
              <w:rPr>
                <w:rFonts w:ascii="Proxima Nova Rg"/>
                <w:color w:val="231F20"/>
                <w:sz w:val="19"/>
              </w:rPr>
              <w:tab/>
            </w:r>
            <w:r>
              <w:rPr>
                <w:rFonts w:ascii="Proxima Nova Rg"/>
                <w:color w:val="231F20"/>
                <w:spacing w:val="-5"/>
                <w:w w:val="110"/>
                <w:sz w:val="19"/>
              </w:rPr>
              <w:t>400</w:t>
            </w:r>
            <w:r>
              <w:rPr>
                <w:rFonts w:ascii="Proxima Nova Rg"/>
                <w:color w:val="231F20"/>
                <w:sz w:val="19"/>
              </w:rPr>
              <w:tab/>
            </w:r>
            <w:r>
              <w:rPr>
                <w:rFonts w:ascii="Proxima Nova Rg"/>
                <w:color w:val="231F20"/>
                <w:spacing w:val="-5"/>
                <w:w w:val="110"/>
                <w:sz w:val="19"/>
              </w:rPr>
              <w:t>NSF</w:t>
            </w:r>
            <w:r>
              <w:rPr>
                <w:rFonts w:ascii="Proxima Nova Rg"/>
                <w:color w:val="231F20"/>
                <w:sz w:val="19"/>
              </w:rPr>
              <w:tab/>
            </w:r>
            <w:r>
              <w:rPr>
                <w:rFonts w:ascii="Proxima Nova Rg"/>
                <w:color w:val="231F20"/>
                <w:spacing w:val="-5"/>
                <w:w w:val="110"/>
                <w:sz w:val="19"/>
              </w:rPr>
              <w:t>5/9</w:t>
            </w:r>
            <w:r>
              <w:rPr>
                <w:rFonts w:ascii="Proxima Nova Rg"/>
                <w:color w:val="231F20"/>
                <w:sz w:val="19"/>
              </w:rPr>
              <w:tab/>
            </w:r>
            <w:r>
              <w:rPr>
                <w:rFonts w:ascii="Proxima Nova Rg"/>
                <w:color w:val="231F20"/>
                <w:spacing w:val="-2"/>
                <w:w w:val="110"/>
                <w:sz w:val="19"/>
              </w:rPr>
              <w:t>5,440</w:t>
            </w:r>
          </w:p>
          <w:p>
            <w:pPr>
              <w:pStyle w:val="TableParagraph"/>
              <w:tabs>
                <w:tab w:pos="1114" w:val="left" w:leader="none"/>
                <w:tab w:pos="2597" w:val="left" w:leader="none"/>
                <w:tab w:pos="4033" w:val="left" w:leader="none"/>
                <w:tab w:pos="4812" w:val="left" w:leader="none"/>
                <w:tab w:pos="5826" w:val="left" w:leader="none"/>
                <w:tab w:pos="6794" w:val="left" w:leader="none"/>
              </w:tabs>
              <w:spacing w:line="220" w:lineRule="exact"/>
              <w:ind w:right="114"/>
              <w:jc w:val="right"/>
              <w:rPr>
                <w:rFonts w:ascii="Proxima Nova Rg"/>
                <w:sz w:val="19"/>
              </w:rPr>
            </w:pPr>
            <w:r>
              <w:rPr>
                <w:rFonts w:ascii="Proxima Nova Rg"/>
                <w:color w:val="231F20"/>
                <w:spacing w:val="-4"/>
                <w:w w:val="110"/>
                <w:sz w:val="19"/>
              </w:rPr>
              <w:t>5/20</w:t>
            </w:r>
            <w:r>
              <w:rPr>
                <w:rFonts w:ascii="Proxima Nova Rg"/>
                <w:color w:val="231F20"/>
                <w:sz w:val="19"/>
              </w:rPr>
              <w:tab/>
            </w:r>
            <w:r>
              <w:rPr>
                <w:rFonts w:ascii="Proxima Nova Rg"/>
                <w:color w:val="231F20"/>
                <w:w w:val="110"/>
                <w:sz w:val="19"/>
              </w:rPr>
              <w:t>60</w:t>
            </w:r>
            <w:r>
              <w:rPr>
                <w:rFonts w:ascii="Proxima Nova Rg"/>
                <w:color w:val="231F20"/>
                <w:spacing w:val="33"/>
                <w:w w:val="110"/>
                <w:sz w:val="19"/>
              </w:rPr>
              <w:t>  </w:t>
            </w:r>
            <w:r>
              <w:rPr>
                <w:rFonts w:ascii="Proxima Nova Rg"/>
                <w:color w:val="231F20"/>
                <w:spacing w:val="-5"/>
                <w:w w:val="110"/>
                <w:sz w:val="19"/>
              </w:rPr>
              <w:t>INT</w:t>
            </w:r>
            <w:r>
              <w:rPr>
                <w:rFonts w:ascii="Proxima Nova Rg"/>
                <w:color w:val="231F20"/>
                <w:sz w:val="19"/>
              </w:rPr>
              <w:tab/>
            </w:r>
            <w:r>
              <w:rPr>
                <w:rFonts w:ascii="Proxima Nova Rg"/>
                <w:color w:val="231F20"/>
                <w:spacing w:val="-4"/>
                <w:w w:val="110"/>
                <w:sz w:val="19"/>
              </w:rPr>
              <w:t>5/12</w:t>
            </w:r>
            <w:r>
              <w:rPr>
                <w:rFonts w:ascii="Proxima Nova Rg"/>
                <w:color w:val="231F20"/>
                <w:sz w:val="19"/>
              </w:rPr>
              <w:tab/>
            </w:r>
            <w:r>
              <w:rPr>
                <w:rFonts w:ascii="Proxima Nova Rg"/>
                <w:color w:val="231F20"/>
                <w:spacing w:val="-2"/>
                <w:w w:val="110"/>
                <w:sz w:val="19"/>
              </w:rPr>
              <w:t>1,670</w:t>
            </w:r>
            <w:r>
              <w:rPr>
                <w:rFonts w:ascii="Proxima Nova Rg"/>
                <w:color w:val="231F20"/>
                <w:sz w:val="19"/>
              </w:rPr>
              <w:tab/>
            </w:r>
            <w:r>
              <w:rPr>
                <w:rFonts w:ascii="Proxima Nova Rg"/>
                <w:color w:val="231F20"/>
                <w:spacing w:val="-5"/>
                <w:w w:val="110"/>
                <w:sz w:val="19"/>
              </w:rPr>
              <w:t>DC</w:t>
            </w:r>
            <w:r>
              <w:rPr>
                <w:rFonts w:ascii="Proxima Nova Rg"/>
                <w:color w:val="231F20"/>
                <w:sz w:val="19"/>
              </w:rPr>
              <w:tab/>
            </w:r>
            <w:r>
              <w:rPr>
                <w:rFonts w:ascii="Proxima Nova Rg"/>
                <w:color w:val="231F20"/>
                <w:spacing w:val="-4"/>
                <w:w w:val="115"/>
                <w:sz w:val="19"/>
              </w:rPr>
              <w:t>5/11</w:t>
            </w:r>
            <w:r>
              <w:rPr>
                <w:rFonts w:ascii="Proxima Nova Rg"/>
                <w:color w:val="231F20"/>
                <w:sz w:val="19"/>
              </w:rPr>
              <w:tab/>
            </w:r>
            <w:r>
              <w:rPr>
                <w:rFonts w:ascii="Proxima Nova Rg"/>
                <w:color w:val="231F20"/>
                <w:spacing w:val="-2"/>
                <w:w w:val="110"/>
                <w:sz w:val="19"/>
              </w:rPr>
              <w:t>6,930</w:t>
            </w:r>
          </w:p>
          <w:p>
            <w:pPr>
              <w:pStyle w:val="TableParagraph"/>
              <w:tabs>
                <w:tab w:pos="843" w:val="left" w:leader="none"/>
                <w:tab w:pos="2597" w:val="left" w:leader="none"/>
                <w:tab w:pos="4033" w:val="left" w:leader="none"/>
                <w:tab w:pos="4812" w:val="left" w:leader="none"/>
                <w:tab w:pos="5826" w:val="left" w:leader="none"/>
                <w:tab w:pos="6794" w:val="left" w:leader="none"/>
              </w:tabs>
              <w:spacing w:line="220" w:lineRule="exact"/>
              <w:ind w:right="114"/>
              <w:jc w:val="right"/>
              <w:rPr>
                <w:rFonts w:ascii="Proxima Nova Rg"/>
                <w:sz w:val="19"/>
              </w:rPr>
            </w:pPr>
            <w:r>
              <w:rPr>
                <w:rFonts w:ascii="Proxima Nova Rg"/>
                <w:color w:val="231F20"/>
                <w:spacing w:val="-4"/>
                <w:w w:val="105"/>
                <w:sz w:val="19"/>
              </w:rPr>
              <w:t>5/25</w:t>
            </w:r>
            <w:r>
              <w:rPr>
                <w:rFonts w:ascii="Proxima Nova Rg"/>
                <w:color w:val="231F20"/>
                <w:sz w:val="19"/>
              </w:rPr>
              <w:tab/>
            </w:r>
            <w:r>
              <w:rPr>
                <w:rFonts w:ascii="Proxima Nova Rg"/>
                <w:color w:val="231F20"/>
                <w:w w:val="105"/>
                <w:sz w:val="19"/>
              </w:rPr>
              <w:t>2,990</w:t>
            </w:r>
            <w:r>
              <w:rPr>
                <w:rFonts w:ascii="Proxima Nova Rg"/>
                <w:color w:val="231F20"/>
                <w:spacing w:val="35"/>
                <w:w w:val="105"/>
                <w:sz w:val="19"/>
              </w:rPr>
              <w:t>  </w:t>
            </w:r>
            <w:r>
              <w:rPr>
                <w:rFonts w:ascii="Proxima Nova Rg"/>
                <w:color w:val="231F20"/>
                <w:spacing w:val="-5"/>
                <w:w w:val="105"/>
                <w:sz w:val="19"/>
              </w:rPr>
              <w:t>DEP</w:t>
            </w:r>
            <w:r>
              <w:rPr>
                <w:rFonts w:ascii="Proxima Nova Rg"/>
                <w:color w:val="231F20"/>
                <w:sz w:val="19"/>
              </w:rPr>
              <w:tab/>
            </w:r>
            <w:r>
              <w:rPr>
                <w:rFonts w:ascii="Proxima Nova Rg"/>
                <w:color w:val="231F20"/>
                <w:spacing w:val="-4"/>
                <w:w w:val="105"/>
                <w:sz w:val="19"/>
              </w:rPr>
              <w:t>5/15</w:t>
            </w:r>
            <w:r>
              <w:rPr>
                <w:rFonts w:ascii="Proxima Nova Rg"/>
                <w:color w:val="231F20"/>
                <w:sz w:val="19"/>
              </w:rPr>
              <w:tab/>
            </w:r>
            <w:r>
              <w:rPr>
                <w:rFonts w:ascii="Proxima Nova Rg"/>
                <w:color w:val="231F20"/>
                <w:spacing w:val="-2"/>
                <w:w w:val="105"/>
                <w:sz w:val="19"/>
              </w:rPr>
              <w:t>3,600</w:t>
            </w:r>
            <w:r>
              <w:rPr>
                <w:rFonts w:ascii="Proxima Nova Rg"/>
                <w:color w:val="231F20"/>
                <w:sz w:val="19"/>
              </w:rPr>
              <w:tab/>
            </w:r>
            <w:r>
              <w:rPr>
                <w:rFonts w:ascii="Proxima Nova Rg"/>
                <w:color w:val="231F20"/>
                <w:spacing w:val="-5"/>
                <w:w w:val="105"/>
                <w:sz w:val="19"/>
              </w:rPr>
              <w:t>DC</w:t>
            </w:r>
            <w:r>
              <w:rPr>
                <w:rFonts w:ascii="Proxima Nova Rg"/>
                <w:color w:val="231F20"/>
                <w:sz w:val="19"/>
              </w:rPr>
              <w:tab/>
            </w:r>
            <w:r>
              <w:rPr>
                <w:rFonts w:ascii="Proxima Nova Rg"/>
                <w:color w:val="231F20"/>
                <w:spacing w:val="-4"/>
                <w:w w:val="105"/>
                <w:sz w:val="19"/>
              </w:rPr>
              <w:t>5/12</w:t>
            </w:r>
            <w:r>
              <w:rPr>
                <w:rFonts w:ascii="Proxima Nova Rg"/>
                <w:color w:val="231F20"/>
                <w:sz w:val="19"/>
              </w:rPr>
              <w:tab/>
            </w:r>
            <w:r>
              <w:rPr>
                <w:rFonts w:ascii="Proxima Nova Rg"/>
                <w:color w:val="231F20"/>
                <w:spacing w:val="-4"/>
                <w:w w:val="105"/>
                <w:sz w:val="19"/>
              </w:rPr>
              <w:t>5,260</w:t>
            </w:r>
          </w:p>
          <w:p>
            <w:pPr>
              <w:pStyle w:val="TableParagraph"/>
              <w:tabs>
                <w:tab w:pos="1114" w:val="left" w:leader="none"/>
                <w:tab w:pos="2597" w:val="left" w:leader="none"/>
                <w:tab w:pos="4191" w:val="left" w:leader="none"/>
                <w:tab w:pos="4812" w:val="left" w:leader="none"/>
                <w:tab w:pos="5826" w:val="left" w:leader="none"/>
                <w:tab w:pos="6794" w:val="left" w:leader="none"/>
              </w:tabs>
              <w:spacing w:line="220" w:lineRule="exact"/>
              <w:ind w:right="113"/>
              <w:jc w:val="right"/>
              <w:rPr>
                <w:rFonts w:ascii="Proxima Nova Rg"/>
                <w:sz w:val="19"/>
              </w:rPr>
            </w:pPr>
            <w:r>
              <w:rPr>
                <w:rFonts w:ascii="Proxima Nova Rg"/>
                <w:color w:val="231F20"/>
                <w:spacing w:val="-4"/>
                <w:w w:val="105"/>
                <w:sz w:val="19"/>
              </w:rPr>
              <w:t>5/31</w:t>
            </w:r>
            <w:r>
              <w:rPr>
                <w:rFonts w:ascii="Proxima Nova Rg"/>
                <w:color w:val="231F20"/>
                <w:sz w:val="19"/>
              </w:rPr>
              <w:tab/>
            </w:r>
            <w:r>
              <w:rPr>
                <w:rFonts w:ascii="Proxima Nova Rg"/>
                <w:color w:val="231F20"/>
                <w:w w:val="105"/>
                <w:sz w:val="19"/>
              </w:rPr>
              <w:t>30</w:t>
            </w:r>
            <w:r>
              <w:rPr>
                <w:rFonts w:ascii="Proxima Nova Rg"/>
                <w:color w:val="231F20"/>
                <w:spacing w:val="44"/>
                <w:w w:val="105"/>
                <w:sz w:val="19"/>
              </w:rPr>
              <w:t>  </w:t>
            </w:r>
            <w:r>
              <w:rPr>
                <w:rFonts w:ascii="Proxima Nova Rg"/>
                <w:color w:val="231F20"/>
                <w:spacing w:val="-5"/>
                <w:w w:val="105"/>
                <w:sz w:val="19"/>
              </w:rPr>
              <w:t>INT</w:t>
            </w:r>
            <w:r>
              <w:rPr>
                <w:rFonts w:ascii="Proxima Nova Rg"/>
                <w:color w:val="231F20"/>
                <w:sz w:val="19"/>
              </w:rPr>
              <w:tab/>
            </w:r>
            <w:r>
              <w:rPr>
                <w:rFonts w:ascii="Proxima Nova Rg"/>
                <w:color w:val="231F20"/>
                <w:spacing w:val="-4"/>
                <w:w w:val="105"/>
                <w:sz w:val="19"/>
              </w:rPr>
              <w:t>5/20</w:t>
            </w:r>
            <w:r>
              <w:rPr>
                <w:rFonts w:ascii="Proxima Nova Rg"/>
                <w:color w:val="231F20"/>
                <w:sz w:val="19"/>
              </w:rPr>
              <w:tab/>
            </w:r>
            <w:r>
              <w:rPr>
                <w:rFonts w:ascii="Proxima Nova Rg"/>
                <w:color w:val="231F20"/>
                <w:spacing w:val="-5"/>
                <w:w w:val="105"/>
                <w:sz w:val="19"/>
              </w:rPr>
              <w:t>600</w:t>
            </w:r>
            <w:r>
              <w:rPr>
                <w:rFonts w:ascii="Proxima Nova Rg"/>
                <w:color w:val="231F20"/>
                <w:sz w:val="19"/>
              </w:rPr>
              <w:tab/>
            </w:r>
            <w:r>
              <w:rPr>
                <w:rFonts w:ascii="Proxima Nova Rg"/>
                <w:color w:val="231F20"/>
                <w:spacing w:val="-5"/>
                <w:w w:val="105"/>
                <w:sz w:val="19"/>
              </w:rPr>
              <w:t>EFT</w:t>
            </w:r>
            <w:r>
              <w:rPr>
                <w:rFonts w:ascii="Proxima Nova Rg"/>
                <w:color w:val="231F20"/>
                <w:sz w:val="19"/>
              </w:rPr>
              <w:tab/>
            </w:r>
            <w:r>
              <w:rPr>
                <w:rFonts w:ascii="Proxima Nova Rg"/>
                <w:color w:val="231F20"/>
                <w:spacing w:val="-4"/>
                <w:w w:val="105"/>
                <w:sz w:val="19"/>
              </w:rPr>
              <w:t>5/18</w:t>
            </w:r>
            <w:r>
              <w:rPr>
                <w:rFonts w:ascii="Proxima Nova Rg"/>
                <w:color w:val="231F20"/>
                <w:sz w:val="19"/>
              </w:rPr>
              <w:tab/>
            </w:r>
            <w:r>
              <w:rPr>
                <w:rFonts w:ascii="Proxima Nova Rg"/>
                <w:color w:val="231F20"/>
                <w:spacing w:val="-2"/>
                <w:w w:val="105"/>
                <w:sz w:val="19"/>
              </w:rPr>
              <w:t>4,180</w:t>
            </w:r>
          </w:p>
          <w:p>
            <w:pPr>
              <w:pStyle w:val="TableParagraph"/>
              <w:tabs>
                <w:tab w:pos="1435" w:val="left" w:leader="none"/>
                <w:tab w:pos="2214" w:val="left" w:leader="none"/>
                <w:tab w:pos="3228" w:val="left" w:leader="none"/>
                <w:tab w:pos="4196" w:val="left" w:leader="none"/>
              </w:tabs>
              <w:spacing w:line="220" w:lineRule="exact"/>
              <w:ind w:right="113"/>
              <w:jc w:val="right"/>
              <w:rPr>
                <w:rFonts w:ascii="Proxima Nova Rg"/>
                <w:sz w:val="19"/>
              </w:rPr>
            </w:pPr>
            <w:r>
              <w:rPr>
                <w:rFonts w:ascii="Proxima Nova Rg"/>
                <w:color w:val="231F20"/>
                <w:spacing w:val="-4"/>
                <w:w w:val="105"/>
                <w:sz w:val="19"/>
              </w:rPr>
              <w:t>5/22</w:t>
            </w:r>
            <w:r>
              <w:rPr>
                <w:rFonts w:ascii="Proxima Nova Rg"/>
                <w:color w:val="231F20"/>
                <w:sz w:val="19"/>
              </w:rPr>
              <w:tab/>
            </w:r>
            <w:r>
              <w:rPr>
                <w:rFonts w:ascii="Proxima Nova Rg"/>
                <w:color w:val="231F20"/>
                <w:spacing w:val="-2"/>
                <w:w w:val="105"/>
                <w:sz w:val="19"/>
              </w:rPr>
              <w:t>1,500</w:t>
            </w:r>
            <w:r>
              <w:rPr>
                <w:rFonts w:ascii="Proxima Nova Rg"/>
                <w:color w:val="231F20"/>
                <w:sz w:val="19"/>
              </w:rPr>
              <w:tab/>
            </w:r>
            <w:r>
              <w:rPr>
                <w:rFonts w:ascii="Proxima Nova Rg"/>
                <w:color w:val="231F20"/>
                <w:spacing w:val="-5"/>
                <w:w w:val="105"/>
                <w:sz w:val="19"/>
              </w:rPr>
              <w:t>DC</w:t>
            </w:r>
            <w:r>
              <w:rPr>
                <w:rFonts w:ascii="Proxima Nova Rg"/>
                <w:color w:val="231F20"/>
                <w:sz w:val="19"/>
              </w:rPr>
              <w:tab/>
            </w:r>
            <w:r>
              <w:rPr>
                <w:rFonts w:ascii="Proxima Nova Rg"/>
                <w:color w:val="231F20"/>
                <w:spacing w:val="-4"/>
                <w:w w:val="105"/>
                <w:sz w:val="19"/>
              </w:rPr>
              <w:t>5/20</w:t>
            </w:r>
            <w:r>
              <w:rPr>
                <w:rFonts w:ascii="Proxima Nova Rg"/>
                <w:color w:val="231F20"/>
                <w:sz w:val="19"/>
              </w:rPr>
              <w:tab/>
            </w:r>
            <w:r>
              <w:rPr>
                <w:rFonts w:ascii="Proxima Nova Rg"/>
                <w:color w:val="231F20"/>
                <w:spacing w:val="-4"/>
                <w:w w:val="105"/>
                <w:sz w:val="19"/>
              </w:rPr>
              <w:t>4,740</w:t>
            </w:r>
          </w:p>
          <w:p>
            <w:pPr>
              <w:pStyle w:val="TableParagraph"/>
              <w:tabs>
                <w:tab w:pos="1219" w:val="left" w:leader="none"/>
                <w:tab w:pos="1706" w:val="left" w:leader="none"/>
                <w:tab w:pos="2214" w:val="left" w:leader="none"/>
                <w:tab w:pos="3228" w:val="left" w:leader="none"/>
                <w:tab w:pos="4196" w:val="left" w:leader="none"/>
              </w:tabs>
              <w:spacing w:line="226" w:lineRule="exact"/>
              <w:ind w:right="116"/>
              <w:jc w:val="right"/>
              <w:rPr>
                <w:rFonts w:ascii="Proxima Nova Rg"/>
                <w:sz w:val="19"/>
              </w:rPr>
            </w:pPr>
            <w:r>
              <w:rPr>
                <w:rFonts w:ascii="Proxima Nova Rg"/>
                <w:color w:val="231F20"/>
                <w:spacing w:val="-4"/>
                <w:sz w:val="19"/>
              </w:rPr>
              <w:t>5/31</w:t>
            </w:r>
            <w:r>
              <w:rPr>
                <w:rFonts w:ascii="Proxima Nova Rg"/>
                <w:color w:val="231F20"/>
                <w:sz w:val="19"/>
              </w:rPr>
              <w:tab/>
            </w:r>
            <w:r>
              <w:rPr>
                <w:rFonts w:ascii="Proxima Nova Rg"/>
                <w:color w:val="231F20"/>
                <w:sz w:val="19"/>
                <w:u w:val="single" w:color="231F20"/>
              </w:rPr>
              <w:tab/>
            </w:r>
            <w:r>
              <w:rPr>
                <w:rFonts w:ascii="Proxima Nova Rg"/>
                <w:color w:val="231F20"/>
                <w:spacing w:val="-5"/>
                <w:sz w:val="19"/>
                <w:u w:val="single" w:color="231F20"/>
              </w:rPr>
              <w:t>50</w:t>
            </w:r>
            <w:r>
              <w:rPr>
                <w:rFonts w:ascii="Proxima Nova Rg"/>
                <w:color w:val="231F20"/>
                <w:sz w:val="19"/>
              </w:rPr>
              <w:tab/>
            </w:r>
            <w:r>
              <w:rPr>
                <w:rFonts w:ascii="Proxima Nova Rg"/>
                <w:color w:val="231F20"/>
                <w:spacing w:val="-5"/>
                <w:sz w:val="19"/>
              </w:rPr>
              <w:t>SF</w:t>
            </w:r>
            <w:r>
              <w:rPr>
                <w:rFonts w:ascii="Proxima Nova Rg"/>
                <w:color w:val="231F20"/>
                <w:sz w:val="19"/>
              </w:rPr>
              <w:tab/>
            </w:r>
            <w:r>
              <w:rPr>
                <w:rFonts w:ascii="Proxima Nova Rg"/>
                <w:color w:val="231F20"/>
                <w:spacing w:val="-4"/>
                <w:sz w:val="19"/>
              </w:rPr>
              <w:t>5/25</w:t>
            </w:r>
            <w:r>
              <w:rPr>
                <w:rFonts w:ascii="Proxima Nova Rg"/>
                <w:color w:val="231F20"/>
                <w:sz w:val="19"/>
              </w:rPr>
              <w:tab/>
            </w:r>
            <w:r>
              <w:rPr>
                <w:rFonts w:ascii="Proxima Nova Rg"/>
                <w:color w:val="231F20"/>
                <w:spacing w:val="-2"/>
                <w:sz w:val="19"/>
              </w:rPr>
              <w:t>6,230</w:t>
            </w:r>
          </w:p>
          <w:p>
            <w:pPr>
              <w:pStyle w:val="TableParagraph"/>
              <w:tabs>
                <w:tab w:pos="3190" w:val="left" w:leader="none"/>
                <w:tab w:pos="5208" w:val="left" w:leader="none"/>
                <w:tab w:pos="6064" w:val="left" w:leader="none"/>
              </w:tabs>
              <w:spacing w:before="35"/>
              <w:ind w:right="116"/>
              <w:jc w:val="right"/>
              <w:rPr>
                <w:rFonts w:ascii="Proxima Nova Rg"/>
                <w:sz w:val="19"/>
              </w:rPr>
            </w:pPr>
            <w:r>
              <w:rPr>
                <w:rFonts w:ascii="Proxima Nova Rg"/>
                <w:color w:val="231F20"/>
                <w:spacing w:val="-2"/>
                <w:w w:val="110"/>
                <w:sz w:val="19"/>
                <w:u w:val="double" w:color="231F20"/>
              </w:rPr>
              <w:t>$10,050</w:t>
            </w:r>
            <w:r>
              <w:rPr>
                <w:rFonts w:ascii="Proxima Nova Rg"/>
                <w:color w:val="231F20"/>
                <w:sz w:val="19"/>
              </w:rPr>
              <w:tab/>
            </w:r>
            <w:r>
              <w:rPr>
                <w:rFonts w:ascii="Proxima Nova Rg"/>
                <w:color w:val="231F20"/>
                <w:spacing w:val="-2"/>
                <w:w w:val="110"/>
                <w:sz w:val="19"/>
                <w:u w:val="double" w:color="231F20"/>
              </w:rPr>
              <w:t>$10,100</w:t>
            </w:r>
            <w:r>
              <w:rPr>
                <w:rFonts w:ascii="Proxima Nova Rg"/>
                <w:color w:val="231F20"/>
                <w:sz w:val="19"/>
              </w:rPr>
              <w:tab/>
            </w:r>
            <w:r>
              <w:rPr>
                <w:rFonts w:ascii="Proxima Nova Rg"/>
                <w:color w:val="231F20"/>
                <w:spacing w:val="-4"/>
                <w:w w:val="110"/>
                <w:sz w:val="19"/>
              </w:rPr>
              <w:t>5/31</w:t>
            </w:r>
            <w:r>
              <w:rPr>
                <w:rFonts w:ascii="Proxima Nova Rg"/>
                <w:color w:val="231F20"/>
                <w:sz w:val="19"/>
              </w:rPr>
              <w:tab/>
            </w:r>
            <w:r>
              <w:rPr>
                <w:rFonts w:ascii="Proxima Nova Rg"/>
                <w:color w:val="231F20"/>
                <w:spacing w:val="-2"/>
                <w:w w:val="110"/>
                <w:sz w:val="19"/>
              </w:rPr>
              <w:t>$6,210</w:t>
            </w:r>
          </w:p>
          <w:p>
            <w:pPr>
              <w:pStyle w:val="TableParagraph"/>
              <w:tabs>
                <w:tab w:pos="966" w:val="left" w:leader="none"/>
                <w:tab w:pos="3526" w:val="left" w:leader="none"/>
                <w:tab w:pos="5486" w:val="left" w:leader="none"/>
              </w:tabs>
              <w:spacing w:line="226" w:lineRule="exact" w:before="93"/>
              <w:ind w:left="208"/>
              <w:rPr>
                <w:rFonts w:ascii="Proxima Nova Rg"/>
                <w:sz w:val="19"/>
              </w:rPr>
            </w:pPr>
            <w:r>
              <w:rPr>
                <w:rFonts w:ascii="Proxima Nova Rg"/>
                <w:color w:val="231F20"/>
                <w:spacing w:val="-2"/>
                <w:sz w:val="19"/>
              </w:rPr>
              <w:t>Desc.</w:t>
            </w:r>
            <w:r>
              <w:rPr>
                <w:rFonts w:ascii="Proxima Nova Rg"/>
                <w:color w:val="231F20"/>
                <w:sz w:val="19"/>
              </w:rPr>
              <w:tab/>
            </w:r>
            <w:r>
              <w:rPr>
                <w:rFonts w:ascii="Proxima Nova Rg"/>
                <w:b/>
                <w:color w:val="231F20"/>
                <w:sz w:val="19"/>
              </w:rPr>
              <w:t>DEP </w:t>
            </w:r>
            <w:r>
              <w:rPr>
                <w:rFonts w:ascii="Proxima Nova Rg"/>
                <w:color w:val="231F20"/>
                <w:sz w:val="19"/>
              </w:rPr>
              <w:t>Customer </w:t>
            </w:r>
            <w:r>
              <w:rPr>
                <w:rFonts w:ascii="Proxima Nova Rg"/>
                <w:color w:val="231F20"/>
                <w:spacing w:val="-2"/>
                <w:sz w:val="19"/>
              </w:rPr>
              <w:t>deposit</w:t>
            </w:r>
            <w:r>
              <w:rPr>
                <w:rFonts w:ascii="Proxima Nova Rg"/>
                <w:color w:val="231F20"/>
                <w:sz w:val="19"/>
              </w:rPr>
              <w:tab/>
            </w:r>
            <w:r>
              <w:rPr>
                <w:rFonts w:ascii="Proxima Nova Rg"/>
                <w:b/>
                <w:color w:val="231F20"/>
                <w:sz w:val="19"/>
              </w:rPr>
              <w:t>INT</w:t>
            </w:r>
            <w:r>
              <w:rPr>
                <w:rFonts w:ascii="Proxima Nova Rg"/>
                <w:b/>
                <w:color w:val="231F20"/>
                <w:spacing w:val="-2"/>
                <w:sz w:val="19"/>
              </w:rPr>
              <w:t> </w:t>
            </w:r>
            <w:r>
              <w:rPr>
                <w:rFonts w:ascii="Proxima Nova Rg"/>
                <w:color w:val="231F20"/>
                <w:sz w:val="19"/>
              </w:rPr>
              <w:t>Interest </w:t>
            </w:r>
            <w:r>
              <w:rPr>
                <w:rFonts w:ascii="Proxima Nova Rg"/>
                <w:color w:val="231F20"/>
                <w:spacing w:val="-2"/>
                <w:sz w:val="19"/>
              </w:rPr>
              <w:t>earned</w:t>
            </w:r>
            <w:r>
              <w:rPr>
                <w:rFonts w:ascii="Proxima Nova Rg"/>
                <w:color w:val="231F20"/>
                <w:sz w:val="19"/>
              </w:rPr>
              <w:tab/>
            </w:r>
            <w:r>
              <w:rPr>
                <w:rFonts w:ascii="Proxima Nova Rg"/>
                <w:b/>
                <w:color w:val="231F20"/>
                <w:sz w:val="19"/>
              </w:rPr>
              <w:t>SF </w:t>
            </w:r>
            <w:r>
              <w:rPr>
                <w:rFonts w:ascii="Proxima Nova Rg"/>
                <w:color w:val="231F20"/>
                <w:sz w:val="19"/>
              </w:rPr>
              <w:t>Service </w:t>
            </w:r>
            <w:r>
              <w:rPr>
                <w:rFonts w:ascii="Proxima Nova Rg"/>
                <w:color w:val="231F20"/>
                <w:spacing w:val="-4"/>
                <w:sz w:val="19"/>
              </w:rPr>
              <w:t>fees</w:t>
            </w:r>
          </w:p>
          <w:p>
            <w:pPr>
              <w:pStyle w:val="TableParagraph"/>
              <w:tabs>
                <w:tab w:pos="3526" w:val="left" w:leader="none"/>
              </w:tabs>
              <w:spacing w:line="220" w:lineRule="exact"/>
              <w:ind w:left="966"/>
              <w:rPr>
                <w:rFonts w:ascii="Proxima Nova Rg"/>
                <w:sz w:val="19"/>
              </w:rPr>
            </w:pPr>
            <w:r>
              <w:rPr>
                <w:rFonts w:ascii="Proxima Nova Rg"/>
                <w:b/>
                <w:color w:val="231F20"/>
                <w:sz w:val="19"/>
              </w:rPr>
              <w:t>NOTE</w:t>
            </w:r>
            <w:r>
              <w:rPr>
                <w:rFonts w:ascii="Proxima Nova Rg"/>
                <w:b/>
                <w:color w:val="231F20"/>
                <w:spacing w:val="-3"/>
                <w:sz w:val="19"/>
              </w:rPr>
              <w:t> </w:t>
            </w:r>
            <w:r>
              <w:rPr>
                <w:rFonts w:ascii="Proxima Nova Rg"/>
                <w:color w:val="231F20"/>
                <w:sz w:val="19"/>
              </w:rPr>
              <w:t>Note</w:t>
            </w:r>
            <w:r>
              <w:rPr>
                <w:rFonts w:ascii="Proxima Nova Rg"/>
                <w:color w:val="231F20"/>
                <w:spacing w:val="-2"/>
                <w:sz w:val="19"/>
              </w:rPr>
              <w:t> collected</w:t>
            </w:r>
            <w:r>
              <w:rPr>
                <w:rFonts w:ascii="Proxima Nova Rg"/>
                <w:color w:val="231F20"/>
                <w:sz w:val="19"/>
              </w:rPr>
              <w:tab/>
            </w:r>
            <w:r>
              <w:rPr>
                <w:rFonts w:ascii="Proxima Nova Rg"/>
                <w:b/>
                <w:color w:val="231F20"/>
                <w:sz w:val="19"/>
              </w:rPr>
              <w:t>CHK </w:t>
            </w:r>
            <w:r>
              <w:rPr>
                <w:rFonts w:ascii="Proxima Nova Rg"/>
                <w:color w:val="231F20"/>
                <w:sz w:val="19"/>
              </w:rPr>
              <w:t>Customer check</w:t>
            </w:r>
            <w:r>
              <w:rPr>
                <w:rFonts w:ascii="Proxima Nova Rg"/>
                <w:color w:val="231F20"/>
                <w:spacing w:val="32"/>
                <w:sz w:val="19"/>
              </w:rPr>
              <w:t>  </w:t>
            </w:r>
            <w:r>
              <w:rPr>
                <w:rFonts w:ascii="Proxima Nova Rg"/>
                <w:b/>
                <w:color w:val="231F20"/>
                <w:sz w:val="19"/>
              </w:rPr>
              <w:t>NSF</w:t>
            </w:r>
            <w:r>
              <w:rPr>
                <w:rFonts w:ascii="Proxima Nova Rg"/>
                <w:b/>
                <w:color w:val="231F20"/>
                <w:spacing w:val="1"/>
                <w:sz w:val="19"/>
              </w:rPr>
              <w:t> </w:t>
            </w:r>
            <w:r>
              <w:rPr>
                <w:rFonts w:ascii="Proxima Nova Rg"/>
                <w:color w:val="231F20"/>
                <w:sz w:val="19"/>
              </w:rPr>
              <w:t>Nonsufficient </w:t>
            </w:r>
            <w:r>
              <w:rPr>
                <w:rFonts w:ascii="Proxima Nova Rg"/>
                <w:color w:val="231F20"/>
                <w:spacing w:val="-2"/>
                <w:sz w:val="19"/>
              </w:rPr>
              <w:t>funds</w:t>
            </w:r>
          </w:p>
          <w:p>
            <w:pPr>
              <w:pStyle w:val="TableParagraph"/>
              <w:spacing w:line="226" w:lineRule="exact"/>
              <w:ind w:left="966"/>
              <w:rPr>
                <w:rFonts w:ascii="Proxima Nova Rg"/>
                <w:sz w:val="19"/>
              </w:rPr>
            </w:pPr>
            <w:r>
              <w:rPr>
                <w:rFonts w:ascii="Proxima Nova Rg"/>
                <w:b/>
                <w:color w:val="231F20"/>
                <w:sz w:val="19"/>
              </w:rPr>
              <w:t>EFT </w:t>
            </w:r>
            <w:r>
              <w:rPr>
                <w:rFonts w:ascii="Proxima Nova Rg"/>
                <w:color w:val="231F20"/>
                <w:sz w:val="19"/>
              </w:rPr>
              <w:t>Electronic funds transfer</w:t>
            </w:r>
            <w:r>
              <w:rPr>
                <w:rFonts w:ascii="Proxima Nova Rg"/>
                <w:color w:val="231F20"/>
                <w:spacing w:val="33"/>
                <w:sz w:val="19"/>
              </w:rPr>
              <w:t>  </w:t>
            </w:r>
            <w:r>
              <w:rPr>
                <w:rFonts w:ascii="Proxima Nova Rg"/>
                <w:b/>
                <w:color w:val="231F20"/>
                <w:sz w:val="19"/>
              </w:rPr>
              <w:t>DC</w:t>
            </w:r>
            <w:r>
              <w:rPr>
                <w:rFonts w:ascii="Proxima Nova Rg"/>
                <w:b/>
                <w:color w:val="231F20"/>
                <w:spacing w:val="1"/>
                <w:sz w:val="19"/>
              </w:rPr>
              <w:t> </w:t>
            </w:r>
            <w:r>
              <w:rPr>
                <w:rFonts w:ascii="Proxima Nova Rg"/>
                <w:color w:val="231F20"/>
                <w:sz w:val="19"/>
              </w:rPr>
              <w:t>Debit </w:t>
            </w:r>
            <w:r>
              <w:rPr>
                <w:rFonts w:ascii="Proxima Nova Rg"/>
                <w:color w:val="231F20"/>
                <w:spacing w:val="-4"/>
                <w:sz w:val="19"/>
              </w:rPr>
              <w:t>card</w:t>
            </w:r>
          </w:p>
        </w:tc>
        <w:tc>
          <w:tcPr>
            <w:tcW w:w="250" w:type="dxa"/>
            <w:tcBorders>
              <w:top w:val="nil"/>
              <w:bottom w:val="nil"/>
            </w:tcBorders>
            <w:shd w:val="clear" w:color="auto" w:fill="A7A5A5"/>
          </w:tcPr>
          <w:p>
            <w:pPr>
              <w:pStyle w:val="TableParagraph"/>
              <w:rPr>
                <w:rFonts w:ascii="Times New Roman"/>
                <w:sz w:val="18"/>
              </w:rPr>
            </w:pPr>
          </w:p>
        </w:tc>
        <w:tc>
          <w:tcPr>
            <w:tcW w:w="1910" w:type="dxa"/>
            <w:vMerge/>
            <w:tcBorders>
              <w:top w:val="nil"/>
            </w:tcBorders>
          </w:tcPr>
          <w:p>
            <w:pPr>
              <w:rPr>
                <w:sz w:val="2"/>
                <w:szCs w:val="2"/>
              </w:rPr>
            </w:pPr>
          </w:p>
        </w:tc>
      </w:tr>
      <w:tr>
        <w:trPr>
          <w:trHeight w:val="187" w:hRule="atLeast"/>
        </w:trPr>
        <w:tc>
          <w:tcPr>
            <w:tcW w:w="7920" w:type="dxa"/>
            <w:gridSpan w:val="2"/>
            <w:tcBorders>
              <w:top w:val="nil"/>
              <w:left w:val="nil"/>
              <w:bottom w:val="nil"/>
              <w:right w:val="nil"/>
            </w:tcBorders>
            <w:shd w:val="clear" w:color="auto" w:fill="A7A5A5"/>
          </w:tcPr>
          <w:p>
            <w:pPr>
              <w:pStyle w:val="TableParagraph"/>
              <w:rPr>
                <w:rFonts w:ascii="Times New Roman"/>
                <w:sz w:val="12"/>
              </w:rPr>
            </w:pPr>
          </w:p>
        </w:tc>
        <w:tc>
          <w:tcPr>
            <w:tcW w:w="1910" w:type="dxa"/>
            <w:tcBorders>
              <w:left w:val="nil"/>
              <w:bottom w:val="nil"/>
              <w:right w:val="nil"/>
            </w:tcBorders>
          </w:tcPr>
          <w:p>
            <w:pPr>
              <w:pStyle w:val="TableParagraph"/>
              <w:rPr>
                <w:rFonts w:ascii="Times New Roman"/>
                <w:sz w:val="12"/>
              </w:rPr>
            </w:pPr>
          </w:p>
        </w:tc>
      </w:tr>
    </w:tbl>
    <w:p>
      <w:pPr>
        <w:spacing w:after="0"/>
        <w:rPr>
          <w:rFonts w:ascii="Times New Roman"/>
          <w:sz w:val="12"/>
        </w:rPr>
        <w:sectPr>
          <w:pgSz w:w="12240" w:h="15660"/>
          <w:pgMar w:top="60" w:bottom="280" w:left="840" w:right="840"/>
          <w:pgBorders w:offsetFrom="page">
            <w:top w:val="single" w:color="939598" w:space="18" w:sz="4"/>
            <w:left w:val="single" w:color="939598" w:space="18" w:sz="4"/>
            <w:bottom w:val="single" w:color="939598" w:space="18" w:sz="4"/>
            <w:right w:val="single" w:color="939598" w:space="18" w:sz="4"/>
          </w:pgBorders>
        </w:sectPr>
      </w:pPr>
    </w:p>
    <w:p>
      <w:pPr>
        <w:tabs>
          <w:tab w:pos="2279" w:val="left" w:leader="none"/>
        </w:tabs>
        <w:spacing w:before="90"/>
        <w:ind w:left="120" w:right="0" w:firstLine="0"/>
        <w:jc w:val="left"/>
        <w:rPr>
          <w:rFonts w:ascii="Arial Black"/>
          <w:sz w:val="16"/>
        </w:rPr>
      </w:pPr>
      <w:r>
        <w:rPr/>
        <w:pict>
          <v:group style="position:absolute;margin-left:0pt;margin-top:0pt;width:612pt;height:783pt;mso-position-horizontal-relative:page;mso-position-vertical-relative:page;z-index:-18864128" id="docshapegroup1016" coordorigin="0,0" coordsize="12240,15660">
            <v:rect style="position:absolute;left:0;top:0;width:720;height:15660" id="docshape1017" filled="true" fillcolor="#336929" stroked="false">
              <v:fill type="solid"/>
            </v:rect>
            <v:rect style="position:absolute;left:5;top:5;width:12230;height:15650" id="docshape1018" filled="false" stroked="true" strokeweight=".5pt" strokecolor="#939598">
              <v:stroke dashstyle="solid"/>
            </v:rect>
            <w10:wrap type="none"/>
          </v:group>
        </w:pict>
      </w:r>
      <w:r>
        <w:rPr/>
        <w:pict>
          <v:group style="position:absolute;margin-left:196.649994pt;margin-top:196.901001pt;width:310.7pt;height:217.45pt;mso-position-horizontal-relative:page;mso-position-vertical-relative:page;z-index:-18863616" id="docshapegroup1019" coordorigin="3933,3938" coordsize="6214,4349">
            <v:rect style="position:absolute;left:3933;top:3938;width:6214;height:4349" id="docshape1020" filled="true" fillcolor="#231f20" stroked="false">
              <v:fill opacity="26214f" type="solid"/>
            </v:rect>
            <v:shape style="position:absolute;left:3978;top:3981;width:5964;height:4104" id="docshape1021" coordorigin="3978,3981" coordsize="5964,4104" path="m9702,3981l4218,3981,4079,3985,4008,4011,3982,4082,3978,4221,3978,7845,3982,7984,4008,8055,4079,8081,4218,8085,9702,8085,9841,8081,9912,8055,9938,7984,9942,7845,9942,4221,9938,4082,9912,4011,9841,3985,9702,3981xe" filled="true" fillcolor="#fffcdf" stroked="false">
              <v:path arrowok="t"/>
              <v:fill type="solid"/>
            </v:shape>
            <v:shape style="position:absolute;left:3978;top:3981;width:5964;height:4104" id="docshape1022" coordorigin="3978,3981" coordsize="5964,4104" path="m4218,3981l4079,3985,4008,4011,3982,4082,3978,4221,3978,7845,3982,7984,4008,8055,4079,8081,4218,8085,9702,8085,9841,8081,9912,8055,9938,7984,9942,7845,9942,4221,9938,4082,9912,4011,9841,3985,9702,3981,4218,3981xe" filled="false" stroked="true" strokeweight="1.5pt" strokecolor="#e7a922">
              <v:path arrowok="t"/>
              <v:stroke dashstyle="solid"/>
            </v:shape>
            <w10:wrap type="none"/>
          </v:group>
        </w:pict>
      </w:r>
      <w:r>
        <w:rPr>
          <w:rFonts w:ascii="Proxima Nova Rg"/>
          <w:b/>
          <w:color w:val="231F20"/>
          <w:spacing w:val="-5"/>
          <w:sz w:val="18"/>
        </w:rPr>
        <w:t>218</w:t>
      </w:r>
      <w:r>
        <w:rPr>
          <w:rFonts w:ascii="Proxima Nova Rg"/>
          <w:b/>
          <w:color w:val="231F20"/>
          <w:sz w:val="18"/>
        </w:rPr>
        <w:tab/>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p>
    <w:p>
      <w:pPr>
        <w:pStyle w:val="BodyText"/>
        <w:spacing w:before="1"/>
        <w:rPr>
          <w:rFonts w:ascii="Arial Black"/>
          <w:sz w:val="28"/>
        </w:rPr>
      </w:pPr>
      <w:r>
        <w:rPr/>
        <w:pict>
          <v:shape style="position:absolute;margin-left:48.25pt;margin-top:21.242188pt;width:95.5pt;height:680.5pt;mso-position-horizontal-relative:page;mso-position-vertical-relative:paragraph;z-index:-15667712;mso-wrap-distance-left:0;mso-wrap-distance-right:0" type="#_x0000_t202" id="docshape1023" filled="false" stroked="true" strokeweight=".5pt" strokecolor="#939598">
            <v:textbox inset="0,0,0,0">
              <w:txbxContent>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13"/>
                    <w:rPr>
                      <w:rFonts w:ascii="Arial Black"/>
                      <w:sz w:val="18"/>
                    </w:rPr>
                  </w:pPr>
                </w:p>
                <w:p>
                  <w:pPr>
                    <w:spacing w:line="213" w:lineRule="auto" w:before="0"/>
                    <w:ind w:left="-10" w:right="0" w:firstLine="0"/>
                    <w:jc w:val="left"/>
                    <w:rPr>
                      <w:rFonts w:ascii="Arial Black" w:hAnsi="Arial Black"/>
                      <w:sz w:val="16"/>
                    </w:rPr>
                  </w:pPr>
                  <w:r>
                    <w:rPr>
                      <w:rFonts w:ascii="Arial Black" w:hAnsi="Arial Black"/>
                      <w:color w:val="231F20"/>
                      <w:w w:val="80"/>
                      <w:sz w:val="16"/>
                    </w:rPr>
                    <w:t>Prepare</w:t>
                  </w:r>
                  <w:r>
                    <w:rPr>
                      <w:rFonts w:ascii="Arial Black" w:hAnsi="Arial Black"/>
                      <w:color w:val="231F20"/>
                      <w:spacing w:val="-5"/>
                      <w:w w:val="80"/>
                      <w:sz w:val="16"/>
                    </w:rPr>
                    <w:t> </w:t>
                  </w:r>
                  <w:r>
                    <w:rPr>
                      <w:rFonts w:ascii="Arial Black" w:hAnsi="Arial Black"/>
                      <w:color w:val="231F20"/>
                      <w:w w:val="80"/>
                      <w:sz w:val="16"/>
                    </w:rPr>
                    <w:t>the</w:t>
                  </w:r>
                  <w:r>
                    <w:rPr>
                      <w:rFonts w:ascii="Arial Black" w:hAnsi="Arial Black"/>
                      <w:color w:val="231F20"/>
                      <w:spacing w:val="-3"/>
                      <w:w w:val="80"/>
                      <w:sz w:val="16"/>
                    </w:rPr>
                    <w:t> </w:t>
                  </w:r>
                  <w:r>
                    <w:rPr>
                      <w:rFonts w:ascii="Arial Black" w:hAnsi="Arial Black"/>
                      <w:color w:val="231F20"/>
                      <w:w w:val="80"/>
                      <w:sz w:val="16"/>
                    </w:rPr>
                    <w:t>statement</w:t>
                  </w:r>
                  <w:r>
                    <w:rPr>
                      <w:rFonts w:ascii="Arial Black" w:hAnsi="Arial Black"/>
                      <w:color w:val="231F20"/>
                      <w:spacing w:val="-2"/>
                      <w:w w:val="80"/>
                      <w:sz w:val="16"/>
                    </w:rPr>
                    <w:t> </w:t>
                  </w:r>
                  <w:r>
                    <w:rPr>
                      <w:rFonts w:ascii="Arial Black" w:hAnsi="Arial Black"/>
                      <w:color w:val="231F20"/>
                      <w:w w:val="80"/>
                      <w:sz w:val="16"/>
                    </w:rPr>
                    <w:t>of </w:t>
                  </w:r>
                  <w:r>
                    <w:rPr>
                      <w:rFonts w:ascii="Arial Black" w:hAnsi="Arial Black"/>
                      <w:color w:val="231F20"/>
                      <w:w w:val="90"/>
                      <w:sz w:val="16"/>
                    </w:rPr>
                    <w:t>cash flows </w:t>
                  </w:r>
                  <w:r>
                    <w:rPr>
                      <w:rFonts w:ascii="Arial Black" w:hAnsi="Arial Black"/>
                      <w:color w:val="7F2654"/>
                      <w:w w:val="90"/>
                      <w:sz w:val="16"/>
                    </w:rPr>
                    <w:t>(LO4–7)</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6"/>
                    <w:rPr>
                      <w:rFonts w:ascii="Arial Black"/>
                      <w:sz w:val="20"/>
                    </w:rPr>
                  </w:pPr>
                </w:p>
                <w:p>
                  <w:pPr>
                    <w:spacing w:line="235" w:lineRule="auto" w:before="0"/>
                    <w:ind w:left="-10" w:right="0" w:firstLine="0"/>
                    <w:jc w:val="left"/>
                    <w:rPr>
                      <w:rFonts w:ascii="Proxima Nova Rg" w:hAnsi="Proxima Nova Rg"/>
                      <w:b/>
                      <w:sz w:val="16"/>
                    </w:rPr>
                  </w:pPr>
                  <w:r>
                    <w:rPr>
                      <w:rFonts w:ascii="Proxima Nova Rg" w:hAnsi="Proxima Nova Rg"/>
                      <w:b/>
                      <w:color w:val="231F20"/>
                      <w:sz w:val="16"/>
                    </w:rPr>
                    <w:t>Record transactions, post to the Cash T-account,</w:t>
                  </w:r>
                  <w:r>
                    <w:rPr>
                      <w:rFonts w:ascii="Proxima Nova Rg" w:hAnsi="Proxima Nova Rg"/>
                      <w:b/>
                      <w:color w:val="231F20"/>
                      <w:spacing w:val="40"/>
                      <w:sz w:val="16"/>
                    </w:rPr>
                    <w:t> </w:t>
                  </w:r>
                  <w:r>
                    <w:rPr>
                      <w:rFonts w:ascii="Proxima Nova Rg" w:hAnsi="Proxima Nova Rg"/>
                      <w:b/>
                      <w:color w:val="231F20"/>
                      <w:sz w:val="16"/>
                    </w:rPr>
                    <w:t>and</w:t>
                  </w:r>
                  <w:r>
                    <w:rPr>
                      <w:rFonts w:ascii="Proxima Nova Rg" w:hAnsi="Proxima Nova Rg"/>
                      <w:b/>
                      <w:color w:val="231F20"/>
                      <w:spacing w:val="-11"/>
                      <w:sz w:val="16"/>
                    </w:rPr>
                    <w:t> </w:t>
                  </w:r>
                  <w:r>
                    <w:rPr>
                      <w:rFonts w:ascii="Proxima Nova Rg" w:hAnsi="Proxima Nova Rg"/>
                      <w:b/>
                      <w:color w:val="231F20"/>
                      <w:sz w:val="16"/>
                    </w:rPr>
                    <w:t>prepare</w:t>
                  </w:r>
                  <w:r>
                    <w:rPr>
                      <w:rFonts w:ascii="Proxima Nova Rg" w:hAnsi="Proxima Nova Rg"/>
                      <w:b/>
                      <w:color w:val="231F20"/>
                      <w:spacing w:val="-10"/>
                      <w:sz w:val="16"/>
                    </w:rPr>
                    <w:t> </w:t>
                  </w:r>
                  <w:r>
                    <w:rPr>
                      <w:rFonts w:ascii="Proxima Nova Rg" w:hAnsi="Proxima Nova Rg"/>
                      <w:b/>
                      <w:color w:val="231F20"/>
                      <w:sz w:val="16"/>
                    </w:rPr>
                    <w:t>the</w:t>
                  </w:r>
                  <w:r>
                    <w:rPr>
                      <w:rFonts w:ascii="Proxima Nova Rg" w:hAnsi="Proxima Nova Rg"/>
                      <w:b/>
                      <w:color w:val="231F20"/>
                      <w:spacing w:val="-10"/>
                      <w:sz w:val="16"/>
                    </w:rPr>
                    <w:t> </w:t>
                  </w:r>
                  <w:r>
                    <w:rPr>
                      <w:rFonts w:ascii="Proxima Nova Rg" w:hAnsi="Proxima Nova Rg"/>
                      <w:b/>
                      <w:color w:val="231F20"/>
                      <w:sz w:val="16"/>
                    </w:rPr>
                    <w:t>statement of cash flows </w:t>
                  </w:r>
                  <w:r>
                    <w:rPr>
                      <w:rFonts w:ascii="Proxima Nova Rg" w:hAnsi="Proxima Nova Rg"/>
                      <w:b/>
                      <w:color w:val="7F2654"/>
                      <w:sz w:val="16"/>
                    </w:rPr>
                    <w:t>(</w:t>
                  </w:r>
                  <w:r>
                    <w:rPr>
                      <w:rFonts w:ascii="Arial Black" w:hAnsi="Arial Black"/>
                      <w:color w:val="7F2654"/>
                      <w:sz w:val="16"/>
                    </w:rPr>
                    <w:t>LO4–7</w:t>
                  </w:r>
                  <w:r>
                    <w:rPr>
                      <w:rFonts w:ascii="Proxima Nova Rg" w:hAnsi="Proxima Nova Rg"/>
                      <w:b/>
                      <w:color w:val="7F2654"/>
                      <w:sz w:val="16"/>
                    </w:rPr>
                    <w:t>)</w:t>
                  </w:r>
                </w:p>
              </w:txbxContent>
            </v:textbox>
            <v:stroke dashstyle="solid"/>
            <w10:wrap type="topAndBottom"/>
          </v:shape>
        </w:pict>
      </w:r>
      <w:r>
        <w:rPr/>
        <w:pict>
          <v:shape style="position:absolute;margin-left:156pt;margin-top:20.992188pt;width:384pt;height:681pt;mso-position-horizontal-relative:page;mso-position-vertical-relative:paragraph;z-index:-15728640;mso-wrap-distance-left:0;mso-wrap-distance-right:0" type="#_x0000_t202" id="docshape1024" filled="false" stroked="false">
            <v:textbox inset="0,0,0,0">
              <w:txbxContent>
                <w:tbl>
                  <w:tblPr>
                    <w:tblW w:w="0" w:type="auto"/>
                    <w:jc w:val="left"/>
                    <w:tblInd w:w="5"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0" w:type="dxa"/>
                      <w:left w:w="0" w:type="dxa"/>
                      <w:bottom w:w="0" w:type="dxa"/>
                      <w:right w:w="0" w:type="dxa"/>
                    </w:tblCellMar>
                    <w:tblLook w:val="01E0"/>
                  </w:tblPr>
                  <w:tblGrid>
                    <w:gridCol w:w="7670"/>
                  </w:tblGrid>
                  <w:tr>
                    <w:trPr>
                      <w:trHeight w:val="13600" w:hRule="atLeast"/>
                    </w:trPr>
                    <w:tc>
                      <w:tcPr>
                        <w:tcW w:w="7670" w:type="dxa"/>
                      </w:tcPr>
                      <w:p>
                        <w:pPr>
                          <w:pStyle w:val="TableParagraph"/>
                          <w:spacing w:line="166" w:lineRule="exact"/>
                          <w:ind w:left="-5"/>
                          <w:rPr>
                            <w:sz w:val="19"/>
                          </w:rPr>
                        </w:pPr>
                        <w:r>
                          <w:rPr>
                            <w:color w:val="231F20"/>
                            <w:sz w:val="19"/>
                          </w:rPr>
                          <w:t>Additional</w:t>
                        </w:r>
                        <w:r>
                          <w:rPr>
                            <w:color w:val="231F20"/>
                            <w:spacing w:val="1"/>
                            <w:sz w:val="19"/>
                          </w:rPr>
                          <w:t> </w:t>
                        </w:r>
                        <w:r>
                          <w:rPr>
                            <w:color w:val="231F20"/>
                            <w:spacing w:val="-2"/>
                            <w:sz w:val="19"/>
                          </w:rPr>
                          <w:t>information:</w:t>
                        </w:r>
                      </w:p>
                      <w:p>
                        <w:pPr>
                          <w:pStyle w:val="TableParagraph"/>
                          <w:numPr>
                            <w:ilvl w:val="0"/>
                            <w:numId w:val="57"/>
                          </w:numPr>
                          <w:tabs>
                            <w:tab w:pos="235" w:val="left" w:leader="none"/>
                          </w:tabs>
                          <w:spacing w:line="259" w:lineRule="auto" w:before="37" w:after="0"/>
                          <w:ind w:left="235" w:right="169" w:hanging="219"/>
                          <w:jc w:val="left"/>
                          <w:rPr>
                            <w:sz w:val="19"/>
                          </w:rPr>
                        </w:pPr>
                        <w:r>
                          <w:rPr>
                            <w:color w:val="231F20"/>
                            <w:sz w:val="19"/>
                          </w:rPr>
                          <w:t>The</w:t>
                        </w:r>
                        <w:r>
                          <w:rPr>
                            <w:color w:val="231F20"/>
                            <w:spacing w:val="-7"/>
                            <w:sz w:val="19"/>
                          </w:rPr>
                          <w:t> </w:t>
                        </w:r>
                        <w:r>
                          <w:rPr>
                            <w:color w:val="231F20"/>
                            <w:sz w:val="19"/>
                          </w:rPr>
                          <w:t>difference</w:t>
                        </w:r>
                        <w:r>
                          <w:rPr>
                            <w:color w:val="231F20"/>
                            <w:spacing w:val="-7"/>
                            <w:sz w:val="19"/>
                          </w:rPr>
                          <w:t> </w:t>
                        </w:r>
                        <w:r>
                          <w:rPr>
                            <w:color w:val="231F20"/>
                            <w:sz w:val="19"/>
                          </w:rPr>
                          <w:t>in</w:t>
                        </w:r>
                        <w:r>
                          <w:rPr>
                            <w:color w:val="231F20"/>
                            <w:spacing w:val="-7"/>
                            <w:sz w:val="19"/>
                          </w:rPr>
                          <w:t> </w:t>
                        </w:r>
                        <w:r>
                          <w:rPr>
                            <w:color w:val="231F20"/>
                            <w:sz w:val="19"/>
                          </w:rPr>
                          <w:t>the</w:t>
                        </w:r>
                        <w:r>
                          <w:rPr>
                            <w:color w:val="231F20"/>
                            <w:spacing w:val="-7"/>
                            <w:sz w:val="19"/>
                          </w:rPr>
                          <w:t> </w:t>
                        </w:r>
                        <w:r>
                          <w:rPr>
                            <w:color w:val="231F20"/>
                            <w:sz w:val="19"/>
                          </w:rPr>
                          <w:t>beginning</w:t>
                        </w:r>
                        <w:r>
                          <w:rPr>
                            <w:color w:val="231F20"/>
                            <w:spacing w:val="-7"/>
                            <w:sz w:val="19"/>
                          </w:rPr>
                          <w:t> </w:t>
                        </w:r>
                        <w:r>
                          <w:rPr>
                            <w:color w:val="231F20"/>
                            <w:sz w:val="19"/>
                          </w:rPr>
                          <w:t>balances</w:t>
                        </w:r>
                        <w:r>
                          <w:rPr>
                            <w:color w:val="231F20"/>
                            <w:spacing w:val="-7"/>
                            <w:sz w:val="19"/>
                          </w:rPr>
                          <w:t> </w:t>
                        </w:r>
                        <w:r>
                          <w:rPr>
                            <w:color w:val="231F20"/>
                            <w:sz w:val="19"/>
                          </w:rPr>
                          <w:t>in</w:t>
                        </w:r>
                        <w:r>
                          <w:rPr>
                            <w:color w:val="231F20"/>
                            <w:spacing w:val="-7"/>
                            <w:sz w:val="19"/>
                          </w:rPr>
                          <w:t> </w:t>
                        </w:r>
                        <w:r>
                          <w:rPr>
                            <w:color w:val="231F20"/>
                            <w:sz w:val="19"/>
                          </w:rPr>
                          <w:t>the</w:t>
                        </w:r>
                        <w:r>
                          <w:rPr>
                            <w:color w:val="231F20"/>
                            <w:spacing w:val="-7"/>
                            <w:sz w:val="19"/>
                          </w:rPr>
                          <w:t> </w:t>
                        </w:r>
                        <w:r>
                          <w:rPr>
                            <w:color w:val="231F20"/>
                            <w:sz w:val="19"/>
                          </w:rPr>
                          <w:t>company’s</w:t>
                        </w:r>
                        <w:r>
                          <w:rPr>
                            <w:color w:val="231F20"/>
                            <w:spacing w:val="-7"/>
                            <w:sz w:val="19"/>
                          </w:rPr>
                          <w:t> </w:t>
                        </w:r>
                        <w:r>
                          <w:rPr>
                            <w:color w:val="231F20"/>
                            <w:sz w:val="19"/>
                          </w:rPr>
                          <w:t>records</w:t>
                        </w:r>
                        <w:r>
                          <w:rPr>
                            <w:color w:val="231F20"/>
                            <w:spacing w:val="-7"/>
                            <w:sz w:val="19"/>
                          </w:rPr>
                          <w:t> </w:t>
                        </w:r>
                        <w:r>
                          <w:rPr>
                            <w:color w:val="231F20"/>
                            <w:sz w:val="19"/>
                          </w:rPr>
                          <w:t>and</w:t>
                        </w:r>
                        <w:r>
                          <w:rPr>
                            <w:color w:val="231F20"/>
                            <w:spacing w:val="-7"/>
                            <w:sz w:val="19"/>
                          </w:rPr>
                          <w:t> </w:t>
                        </w:r>
                        <w:r>
                          <w:rPr>
                            <w:color w:val="231F20"/>
                            <w:sz w:val="19"/>
                          </w:rPr>
                          <w:t>the</w:t>
                        </w:r>
                        <w:r>
                          <w:rPr>
                            <w:color w:val="231F20"/>
                            <w:spacing w:val="-7"/>
                            <w:sz w:val="19"/>
                          </w:rPr>
                          <w:t> </w:t>
                        </w:r>
                        <w:r>
                          <w:rPr>
                            <w:color w:val="231F20"/>
                            <w:sz w:val="19"/>
                          </w:rPr>
                          <w:t>bank</w:t>
                        </w:r>
                        <w:r>
                          <w:rPr>
                            <w:color w:val="231F20"/>
                            <w:spacing w:val="-7"/>
                            <w:sz w:val="19"/>
                          </w:rPr>
                          <w:t> </w:t>
                        </w:r>
                        <w:r>
                          <w:rPr>
                            <w:color w:val="231F20"/>
                            <w:sz w:val="19"/>
                          </w:rPr>
                          <w:t>statement relates</w:t>
                        </w:r>
                        <w:r>
                          <w:rPr>
                            <w:color w:val="231F20"/>
                            <w:spacing w:val="-11"/>
                            <w:sz w:val="19"/>
                          </w:rPr>
                          <w:t> </w:t>
                        </w:r>
                        <w:r>
                          <w:rPr>
                            <w:color w:val="231F20"/>
                            <w:sz w:val="19"/>
                          </w:rPr>
                          <w:t>to</w:t>
                        </w:r>
                        <w:r>
                          <w:rPr>
                            <w:color w:val="231F20"/>
                            <w:spacing w:val="-10"/>
                            <w:sz w:val="19"/>
                          </w:rPr>
                          <w:t> </w:t>
                        </w:r>
                        <w:r>
                          <w:rPr>
                            <w:color w:val="231F20"/>
                            <w:sz w:val="19"/>
                          </w:rPr>
                          <w:t>checks</w:t>
                        </w:r>
                        <w:r>
                          <w:rPr>
                            <w:color w:val="231F20"/>
                            <w:spacing w:val="-11"/>
                            <w:sz w:val="19"/>
                          </w:rPr>
                          <w:t> </w:t>
                        </w:r>
                        <w:r>
                          <w:rPr>
                            <w:color w:val="231F20"/>
                            <w:sz w:val="19"/>
                          </w:rPr>
                          <w:t>#469</w:t>
                        </w:r>
                        <w:r>
                          <w:rPr>
                            <w:color w:val="231F20"/>
                            <w:spacing w:val="-10"/>
                            <w:sz w:val="19"/>
                          </w:rPr>
                          <w:t> </w:t>
                        </w:r>
                        <w:r>
                          <w:rPr>
                            <w:color w:val="231F20"/>
                            <w:sz w:val="19"/>
                          </w:rPr>
                          <w:t>and</w:t>
                        </w:r>
                        <w:r>
                          <w:rPr>
                            <w:color w:val="231F20"/>
                            <w:spacing w:val="-11"/>
                            <w:sz w:val="19"/>
                          </w:rPr>
                          <w:t> </w:t>
                        </w:r>
                        <w:r>
                          <w:rPr>
                            <w:color w:val="231F20"/>
                            <w:sz w:val="19"/>
                          </w:rPr>
                          <w:t>#470,</w:t>
                        </w:r>
                        <w:r>
                          <w:rPr>
                            <w:color w:val="231F20"/>
                            <w:spacing w:val="-10"/>
                            <w:sz w:val="19"/>
                          </w:rPr>
                          <w:t> </w:t>
                        </w:r>
                        <w:r>
                          <w:rPr>
                            <w:color w:val="231F20"/>
                            <w:sz w:val="19"/>
                          </w:rPr>
                          <w:t>which</w:t>
                        </w:r>
                        <w:r>
                          <w:rPr>
                            <w:color w:val="231F20"/>
                            <w:spacing w:val="-11"/>
                            <w:sz w:val="19"/>
                          </w:rPr>
                          <w:t> </w:t>
                        </w:r>
                        <w:r>
                          <w:rPr>
                            <w:color w:val="231F20"/>
                            <w:sz w:val="19"/>
                          </w:rPr>
                          <w:t>are</w:t>
                        </w:r>
                        <w:r>
                          <w:rPr>
                            <w:color w:val="231F20"/>
                            <w:spacing w:val="-10"/>
                            <w:sz w:val="19"/>
                          </w:rPr>
                          <w:t> </w:t>
                        </w:r>
                        <w:r>
                          <w:rPr>
                            <w:color w:val="231F20"/>
                            <w:sz w:val="19"/>
                          </w:rPr>
                          <w:t>outstanding</w:t>
                        </w:r>
                        <w:r>
                          <w:rPr>
                            <w:color w:val="231F20"/>
                            <w:spacing w:val="-11"/>
                            <w:sz w:val="19"/>
                          </w:rPr>
                          <w:t> </w:t>
                        </w:r>
                        <w:r>
                          <w:rPr>
                            <w:color w:val="231F20"/>
                            <w:sz w:val="19"/>
                          </w:rPr>
                          <w:t>as</w:t>
                        </w:r>
                        <w:r>
                          <w:rPr>
                            <w:color w:val="231F20"/>
                            <w:spacing w:val="-10"/>
                            <w:sz w:val="19"/>
                          </w:rPr>
                          <w:t> </w:t>
                        </w:r>
                        <w:r>
                          <w:rPr>
                            <w:color w:val="231F20"/>
                            <w:sz w:val="19"/>
                          </w:rPr>
                          <w:t>of</w:t>
                        </w:r>
                        <w:r>
                          <w:rPr>
                            <w:color w:val="231F20"/>
                            <w:spacing w:val="-11"/>
                            <w:sz w:val="19"/>
                          </w:rPr>
                          <w:t> </w:t>
                        </w:r>
                        <w:r>
                          <w:rPr>
                            <w:color w:val="231F20"/>
                            <w:sz w:val="19"/>
                          </w:rPr>
                          <w:t>April</w:t>
                        </w:r>
                        <w:r>
                          <w:rPr>
                            <w:color w:val="231F20"/>
                            <w:spacing w:val="-10"/>
                            <w:sz w:val="19"/>
                          </w:rPr>
                          <w:t> </w:t>
                        </w:r>
                        <w:r>
                          <w:rPr>
                            <w:color w:val="231F20"/>
                            <w:sz w:val="19"/>
                          </w:rPr>
                          <w:t>30,</w:t>
                        </w:r>
                        <w:r>
                          <w:rPr>
                            <w:color w:val="231F20"/>
                            <w:spacing w:val="-10"/>
                            <w:sz w:val="19"/>
                          </w:rPr>
                          <w:t> </w:t>
                        </w:r>
                        <w:r>
                          <w:rPr>
                            <w:color w:val="231F20"/>
                            <w:sz w:val="19"/>
                          </w:rPr>
                          <w:t>2024</w:t>
                        </w:r>
                        <w:r>
                          <w:rPr>
                            <w:color w:val="231F20"/>
                            <w:spacing w:val="-11"/>
                            <w:sz w:val="19"/>
                          </w:rPr>
                          <w:t> </w:t>
                        </w:r>
                        <w:r>
                          <w:rPr>
                            <w:color w:val="231F20"/>
                            <w:sz w:val="19"/>
                          </w:rPr>
                          <w:t>(prior</w:t>
                        </w:r>
                        <w:r>
                          <w:rPr>
                            <w:color w:val="231F20"/>
                            <w:spacing w:val="-10"/>
                            <w:sz w:val="19"/>
                          </w:rPr>
                          <w:t> </w:t>
                        </w:r>
                        <w:r>
                          <w:rPr>
                            <w:color w:val="231F20"/>
                            <w:sz w:val="19"/>
                          </w:rPr>
                          <w:t>month).</w:t>
                        </w:r>
                      </w:p>
                      <w:p>
                        <w:pPr>
                          <w:pStyle w:val="TableParagraph"/>
                          <w:numPr>
                            <w:ilvl w:val="0"/>
                            <w:numId w:val="57"/>
                          </w:numPr>
                          <w:tabs>
                            <w:tab w:pos="235" w:val="left" w:leader="none"/>
                          </w:tabs>
                          <w:spacing w:line="259" w:lineRule="auto" w:before="19" w:after="0"/>
                          <w:ind w:left="235" w:right="5" w:hanging="232"/>
                          <w:jc w:val="left"/>
                          <w:rPr>
                            <w:sz w:val="19"/>
                          </w:rPr>
                        </w:pPr>
                        <w:r>
                          <w:rPr>
                            <w:color w:val="231F20"/>
                            <w:sz w:val="19"/>
                          </w:rPr>
                          <w:t>The</w:t>
                        </w:r>
                        <w:r>
                          <w:rPr>
                            <w:color w:val="231F20"/>
                            <w:spacing w:val="-5"/>
                            <w:sz w:val="19"/>
                          </w:rPr>
                          <w:t> </w:t>
                        </w:r>
                        <w:r>
                          <w:rPr>
                            <w:color w:val="231F20"/>
                            <w:sz w:val="19"/>
                          </w:rPr>
                          <w:t>bank</w:t>
                        </w:r>
                        <w:r>
                          <w:rPr>
                            <w:color w:val="231F20"/>
                            <w:spacing w:val="-5"/>
                            <w:sz w:val="19"/>
                          </w:rPr>
                          <w:t> </w:t>
                        </w:r>
                        <w:r>
                          <w:rPr>
                            <w:color w:val="231F20"/>
                            <w:sz w:val="19"/>
                          </w:rPr>
                          <w:t>made</w:t>
                        </w:r>
                        <w:r>
                          <w:rPr>
                            <w:color w:val="231F20"/>
                            <w:spacing w:val="-5"/>
                            <w:sz w:val="19"/>
                          </w:rPr>
                          <w:t> </w:t>
                        </w:r>
                        <w:r>
                          <w:rPr>
                            <w:color w:val="231F20"/>
                            <w:sz w:val="19"/>
                          </w:rPr>
                          <w:t>the</w:t>
                        </w:r>
                        <w:r>
                          <w:rPr>
                            <w:color w:val="231F20"/>
                            <w:spacing w:val="-5"/>
                            <w:sz w:val="19"/>
                          </w:rPr>
                          <w:t> </w:t>
                        </w:r>
                        <w:r>
                          <w:rPr>
                            <w:color w:val="231F20"/>
                            <w:sz w:val="19"/>
                          </w:rPr>
                          <w:t>EFT</w:t>
                        </w:r>
                        <w:r>
                          <w:rPr>
                            <w:color w:val="231F20"/>
                            <w:spacing w:val="-5"/>
                            <w:sz w:val="19"/>
                          </w:rPr>
                          <w:t> </w:t>
                        </w:r>
                        <w:r>
                          <w:rPr>
                            <w:color w:val="231F20"/>
                            <w:sz w:val="19"/>
                          </w:rPr>
                          <w:t>on</w:t>
                        </w:r>
                        <w:r>
                          <w:rPr>
                            <w:color w:val="231F20"/>
                            <w:spacing w:val="-5"/>
                            <w:sz w:val="19"/>
                          </w:rPr>
                          <w:t> </w:t>
                        </w:r>
                        <w:r>
                          <w:rPr>
                            <w:color w:val="231F20"/>
                            <w:sz w:val="19"/>
                          </w:rPr>
                          <w:t>May</w:t>
                        </w:r>
                        <w:r>
                          <w:rPr>
                            <w:color w:val="231F20"/>
                            <w:spacing w:val="-5"/>
                            <w:sz w:val="19"/>
                          </w:rPr>
                          <w:t> </w:t>
                        </w:r>
                        <w:r>
                          <w:rPr>
                            <w:color w:val="231F20"/>
                            <w:sz w:val="19"/>
                          </w:rPr>
                          <w:t>20</w:t>
                        </w:r>
                        <w:r>
                          <w:rPr>
                            <w:color w:val="231F20"/>
                            <w:spacing w:val="-5"/>
                            <w:sz w:val="19"/>
                          </w:rPr>
                          <w:t> </w:t>
                        </w:r>
                        <w:r>
                          <w:rPr>
                            <w:color w:val="231F20"/>
                            <w:sz w:val="19"/>
                          </w:rPr>
                          <w:t>in</w:t>
                        </w:r>
                        <w:r>
                          <w:rPr>
                            <w:color w:val="231F20"/>
                            <w:spacing w:val="-5"/>
                            <w:sz w:val="19"/>
                          </w:rPr>
                          <w:t> </w:t>
                        </w:r>
                        <w:r>
                          <w:rPr>
                            <w:color w:val="231F20"/>
                            <w:sz w:val="19"/>
                          </w:rPr>
                          <w:t>error.</w:t>
                        </w:r>
                        <w:r>
                          <w:rPr>
                            <w:color w:val="231F20"/>
                            <w:spacing w:val="-5"/>
                            <w:sz w:val="19"/>
                          </w:rPr>
                          <w:t> </w:t>
                        </w:r>
                        <w:r>
                          <w:rPr>
                            <w:color w:val="231F20"/>
                            <w:sz w:val="19"/>
                          </w:rPr>
                          <w:t>The</w:t>
                        </w:r>
                        <w:r>
                          <w:rPr>
                            <w:color w:val="231F20"/>
                            <w:spacing w:val="-5"/>
                            <w:sz w:val="19"/>
                          </w:rPr>
                          <w:t> </w:t>
                        </w:r>
                        <w:r>
                          <w:rPr>
                            <w:color w:val="231F20"/>
                            <w:sz w:val="19"/>
                          </w:rPr>
                          <w:t>bank</w:t>
                        </w:r>
                        <w:r>
                          <w:rPr>
                            <w:color w:val="231F20"/>
                            <w:spacing w:val="-5"/>
                            <w:sz w:val="19"/>
                          </w:rPr>
                          <w:t> </w:t>
                        </w:r>
                        <w:r>
                          <w:rPr>
                            <w:color w:val="231F20"/>
                            <w:sz w:val="19"/>
                          </w:rPr>
                          <w:t>accidentally</w:t>
                        </w:r>
                        <w:r>
                          <w:rPr>
                            <w:color w:val="231F20"/>
                            <w:spacing w:val="-5"/>
                            <w:sz w:val="19"/>
                          </w:rPr>
                          <w:t> </w:t>
                        </w:r>
                        <w:r>
                          <w:rPr>
                            <w:color w:val="231F20"/>
                            <w:sz w:val="19"/>
                          </w:rPr>
                          <w:t>charged</w:t>
                        </w:r>
                        <w:r>
                          <w:rPr>
                            <w:color w:val="231F20"/>
                            <w:spacing w:val="-5"/>
                            <w:sz w:val="19"/>
                          </w:rPr>
                          <w:t> </w:t>
                        </w:r>
                        <w:r>
                          <w:rPr>
                            <w:color w:val="231F20"/>
                            <w:sz w:val="19"/>
                          </w:rPr>
                          <w:t>Diaz</w:t>
                        </w:r>
                        <w:r>
                          <w:rPr>
                            <w:color w:val="231F20"/>
                            <w:spacing w:val="-5"/>
                            <w:sz w:val="19"/>
                          </w:rPr>
                          <w:t> </w:t>
                        </w:r>
                        <w:r>
                          <w:rPr>
                            <w:color w:val="231F20"/>
                            <w:sz w:val="19"/>
                          </w:rPr>
                          <w:t>for</w:t>
                        </w:r>
                        <w:r>
                          <w:rPr>
                            <w:color w:val="231F20"/>
                            <w:spacing w:val="-5"/>
                            <w:sz w:val="19"/>
                          </w:rPr>
                          <w:t> </w:t>
                        </w:r>
                        <w:r>
                          <w:rPr>
                            <w:color w:val="231F20"/>
                            <w:sz w:val="19"/>
                          </w:rPr>
                          <w:t>payment that should have been made on another account.</w:t>
                        </w:r>
                      </w:p>
                      <w:p>
                        <w:pPr>
                          <w:pStyle w:val="TableParagraph"/>
                          <w:spacing w:before="81"/>
                          <w:ind w:left="-5"/>
                          <w:rPr>
                            <w:rFonts w:ascii="Arial"/>
                            <w:b/>
                            <w:i/>
                            <w:sz w:val="19"/>
                          </w:rPr>
                        </w:pPr>
                        <w:r>
                          <w:rPr>
                            <w:rFonts w:ascii="Arial"/>
                            <w:b/>
                            <w:i/>
                            <w:color w:val="231F20"/>
                            <w:spacing w:val="-2"/>
                            <w:sz w:val="19"/>
                          </w:rPr>
                          <w:t>Required:</w:t>
                        </w:r>
                      </w:p>
                      <w:p>
                        <w:pPr>
                          <w:pStyle w:val="TableParagraph"/>
                          <w:numPr>
                            <w:ilvl w:val="1"/>
                            <w:numId w:val="57"/>
                          </w:numPr>
                          <w:tabs>
                            <w:tab w:pos="236" w:val="left" w:leader="none"/>
                          </w:tabs>
                          <w:spacing w:line="240" w:lineRule="auto" w:before="19" w:after="0"/>
                          <w:ind w:left="235" w:right="0" w:hanging="210"/>
                          <w:jc w:val="left"/>
                          <w:rPr>
                            <w:sz w:val="19"/>
                          </w:rPr>
                        </w:pPr>
                        <w:r>
                          <w:rPr>
                            <w:color w:val="231F20"/>
                            <w:sz w:val="19"/>
                          </w:rPr>
                          <w:t>Prepare</w:t>
                        </w:r>
                        <w:r>
                          <w:rPr>
                            <w:color w:val="231F20"/>
                            <w:spacing w:val="-6"/>
                            <w:sz w:val="19"/>
                          </w:rPr>
                          <w:t> </w:t>
                        </w:r>
                        <w:r>
                          <w:rPr>
                            <w:color w:val="231F20"/>
                            <w:sz w:val="19"/>
                          </w:rPr>
                          <w:t>a</w:t>
                        </w:r>
                        <w:r>
                          <w:rPr>
                            <w:color w:val="231F20"/>
                            <w:spacing w:val="-5"/>
                            <w:sz w:val="19"/>
                          </w:rPr>
                          <w:t> </w:t>
                        </w:r>
                        <w:r>
                          <w:rPr>
                            <w:color w:val="231F20"/>
                            <w:sz w:val="19"/>
                          </w:rPr>
                          <w:t>bank</w:t>
                        </w:r>
                        <w:r>
                          <w:rPr>
                            <w:color w:val="231F20"/>
                            <w:spacing w:val="-5"/>
                            <w:sz w:val="19"/>
                          </w:rPr>
                          <w:t> </w:t>
                        </w:r>
                        <w:r>
                          <w:rPr>
                            <w:color w:val="231F20"/>
                            <w:sz w:val="19"/>
                          </w:rPr>
                          <w:t>reconciliation</w:t>
                        </w:r>
                        <w:r>
                          <w:rPr>
                            <w:color w:val="231F20"/>
                            <w:spacing w:val="-5"/>
                            <w:sz w:val="19"/>
                          </w:rPr>
                          <w:t> </w:t>
                        </w:r>
                        <w:r>
                          <w:rPr>
                            <w:color w:val="231F20"/>
                            <w:sz w:val="19"/>
                          </w:rPr>
                          <w:t>for</w:t>
                        </w:r>
                        <w:r>
                          <w:rPr>
                            <w:color w:val="231F20"/>
                            <w:spacing w:val="-6"/>
                            <w:sz w:val="19"/>
                          </w:rPr>
                          <w:t> </w:t>
                        </w:r>
                        <w:r>
                          <w:rPr>
                            <w:color w:val="231F20"/>
                            <w:sz w:val="19"/>
                          </w:rPr>
                          <w:t>Diaz’s</w:t>
                        </w:r>
                        <w:r>
                          <w:rPr>
                            <w:color w:val="231F20"/>
                            <w:spacing w:val="-5"/>
                            <w:sz w:val="19"/>
                          </w:rPr>
                          <w:t> </w:t>
                        </w:r>
                        <w:r>
                          <w:rPr>
                            <w:color w:val="231F20"/>
                            <w:sz w:val="19"/>
                          </w:rPr>
                          <w:t>checking</w:t>
                        </w:r>
                        <w:r>
                          <w:rPr>
                            <w:color w:val="231F20"/>
                            <w:spacing w:val="-5"/>
                            <w:sz w:val="19"/>
                          </w:rPr>
                          <w:t> </w:t>
                        </w:r>
                        <w:r>
                          <w:rPr>
                            <w:color w:val="231F20"/>
                            <w:sz w:val="19"/>
                          </w:rPr>
                          <w:t>account</w:t>
                        </w:r>
                        <w:r>
                          <w:rPr>
                            <w:color w:val="231F20"/>
                            <w:spacing w:val="-5"/>
                            <w:sz w:val="19"/>
                          </w:rPr>
                          <w:t> </w:t>
                        </w:r>
                        <w:r>
                          <w:rPr>
                            <w:color w:val="231F20"/>
                            <w:sz w:val="19"/>
                          </w:rPr>
                          <w:t>on</w:t>
                        </w:r>
                        <w:r>
                          <w:rPr>
                            <w:color w:val="231F20"/>
                            <w:spacing w:val="-5"/>
                            <w:sz w:val="19"/>
                          </w:rPr>
                          <w:t> </w:t>
                        </w:r>
                        <w:r>
                          <w:rPr>
                            <w:color w:val="231F20"/>
                            <w:sz w:val="19"/>
                          </w:rPr>
                          <w:t>May</w:t>
                        </w:r>
                        <w:r>
                          <w:rPr>
                            <w:color w:val="231F20"/>
                            <w:spacing w:val="-6"/>
                            <w:sz w:val="19"/>
                          </w:rPr>
                          <w:t> </w:t>
                        </w:r>
                        <w:r>
                          <w:rPr>
                            <w:color w:val="231F20"/>
                            <w:sz w:val="19"/>
                          </w:rPr>
                          <w:t>31,</w:t>
                        </w:r>
                        <w:r>
                          <w:rPr>
                            <w:color w:val="231F20"/>
                            <w:spacing w:val="-5"/>
                            <w:sz w:val="19"/>
                          </w:rPr>
                          <w:t> </w:t>
                        </w:r>
                        <w:r>
                          <w:rPr>
                            <w:color w:val="231F20"/>
                            <w:spacing w:val="-2"/>
                            <w:sz w:val="19"/>
                          </w:rPr>
                          <w:t>2024.</w:t>
                        </w:r>
                      </w:p>
                      <w:p>
                        <w:pPr>
                          <w:pStyle w:val="TableParagraph"/>
                          <w:numPr>
                            <w:ilvl w:val="1"/>
                            <w:numId w:val="57"/>
                          </w:numPr>
                          <w:tabs>
                            <w:tab w:pos="236" w:val="left" w:leader="none"/>
                          </w:tabs>
                          <w:spacing w:line="240" w:lineRule="auto" w:before="17" w:after="0"/>
                          <w:ind w:left="235" w:right="0" w:hanging="218"/>
                          <w:jc w:val="left"/>
                          <w:rPr>
                            <w:sz w:val="19"/>
                          </w:rPr>
                        </w:pPr>
                        <w:r>
                          <w:rPr>
                            <w:color w:val="231F20"/>
                            <w:sz w:val="19"/>
                          </w:rPr>
                          <w:t>Record</w:t>
                        </w:r>
                        <w:r>
                          <w:rPr>
                            <w:color w:val="231F20"/>
                            <w:spacing w:val="-11"/>
                            <w:sz w:val="19"/>
                          </w:rPr>
                          <w:t> </w:t>
                        </w:r>
                        <w:r>
                          <w:rPr>
                            <w:color w:val="231F20"/>
                            <w:sz w:val="19"/>
                          </w:rPr>
                          <w:t>the</w:t>
                        </w:r>
                        <w:r>
                          <w:rPr>
                            <w:color w:val="231F20"/>
                            <w:spacing w:val="-10"/>
                            <w:sz w:val="19"/>
                          </w:rPr>
                          <w:t> </w:t>
                        </w:r>
                        <w:r>
                          <w:rPr>
                            <w:color w:val="231F20"/>
                            <w:sz w:val="19"/>
                          </w:rPr>
                          <w:t>necessary</w:t>
                        </w:r>
                        <w:r>
                          <w:rPr>
                            <w:color w:val="231F20"/>
                            <w:spacing w:val="-10"/>
                            <w:sz w:val="19"/>
                          </w:rPr>
                          <w:t> </w:t>
                        </w:r>
                        <w:r>
                          <w:rPr>
                            <w:color w:val="231F20"/>
                            <w:sz w:val="19"/>
                          </w:rPr>
                          <w:t>cash</w:t>
                        </w:r>
                        <w:r>
                          <w:rPr>
                            <w:color w:val="231F20"/>
                            <w:spacing w:val="-10"/>
                            <w:sz w:val="19"/>
                          </w:rPr>
                          <w:t> </w:t>
                        </w:r>
                        <w:r>
                          <w:rPr>
                            <w:color w:val="231F20"/>
                            <w:spacing w:val="-2"/>
                            <w:sz w:val="19"/>
                          </w:rPr>
                          <w:t>adjustments.</w:t>
                        </w:r>
                      </w:p>
                      <w:p>
                        <w:pPr>
                          <w:pStyle w:val="TableParagraph"/>
                          <w:spacing w:before="109"/>
                          <w:ind w:left="-5"/>
                          <w:rPr>
                            <w:sz w:val="19"/>
                          </w:rPr>
                        </w:pPr>
                        <w:r>
                          <w:rPr>
                            <w:rFonts w:ascii="Arial Black" w:hAnsi="Arial Black"/>
                            <w:color w:val="7F2654"/>
                            <w:sz w:val="19"/>
                          </w:rPr>
                          <w:t>P4–4A</w:t>
                        </w:r>
                        <w:r>
                          <w:rPr>
                            <w:rFonts w:ascii="Arial Black" w:hAnsi="Arial Black"/>
                            <w:color w:val="7F2654"/>
                            <w:spacing w:val="-16"/>
                            <w:sz w:val="19"/>
                          </w:rPr>
                          <w:t> </w:t>
                        </w:r>
                        <w:r>
                          <w:rPr>
                            <w:color w:val="231F20"/>
                            <w:sz w:val="19"/>
                          </w:rPr>
                          <w:t>Below</w:t>
                        </w:r>
                        <w:r>
                          <w:rPr>
                            <w:color w:val="231F20"/>
                            <w:spacing w:val="-11"/>
                            <w:sz w:val="19"/>
                          </w:rPr>
                          <w:t> </w:t>
                        </w:r>
                        <w:r>
                          <w:rPr>
                            <w:color w:val="231F20"/>
                            <w:sz w:val="19"/>
                          </w:rPr>
                          <w:t>is</w:t>
                        </w:r>
                        <w:r>
                          <w:rPr>
                            <w:color w:val="231F20"/>
                            <w:spacing w:val="-10"/>
                            <w:sz w:val="19"/>
                          </w:rPr>
                          <w:t> </w:t>
                        </w:r>
                        <w:r>
                          <w:rPr>
                            <w:color w:val="231F20"/>
                            <w:sz w:val="19"/>
                          </w:rPr>
                          <w:t>a</w:t>
                        </w:r>
                        <w:r>
                          <w:rPr>
                            <w:color w:val="231F20"/>
                            <w:spacing w:val="-11"/>
                            <w:sz w:val="19"/>
                          </w:rPr>
                          <w:t> </w:t>
                        </w:r>
                        <w:r>
                          <w:rPr>
                            <w:color w:val="231F20"/>
                            <w:sz w:val="19"/>
                          </w:rPr>
                          <w:t>summary</w:t>
                        </w:r>
                        <w:r>
                          <w:rPr>
                            <w:color w:val="231F20"/>
                            <w:spacing w:val="-10"/>
                            <w:sz w:val="19"/>
                          </w:rPr>
                          <w:t> </w:t>
                        </w:r>
                        <w:r>
                          <w:rPr>
                            <w:color w:val="231F20"/>
                            <w:sz w:val="19"/>
                          </w:rPr>
                          <w:t>of</w:t>
                        </w:r>
                        <w:r>
                          <w:rPr>
                            <w:color w:val="231F20"/>
                            <w:spacing w:val="-11"/>
                            <w:sz w:val="19"/>
                          </w:rPr>
                          <w:t> </w:t>
                        </w:r>
                        <w:r>
                          <w:rPr>
                            <w:color w:val="231F20"/>
                            <w:sz w:val="19"/>
                          </w:rPr>
                          <w:t>all</w:t>
                        </w:r>
                        <w:r>
                          <w:rPr>
                            <w:color w:val="231F20"/>
                            <w:spacing w:val="-10"/>
                            <w:sz w:val="19"/>
                          </w:rPr>
                          <w:t> </w:t>
                        </w:r>
                        <w:r>
                          <w:rPr>
                            <w:color w:val="231F20"/>
                            <w:sz w:val="19"/>
                          </w:rPr>
                          <w:t>transactions</w:t>
                        </w:r>
                        <w:r>
                          <w:rPr>
                            <w:color w:val="231F20"/>
                            <w:spacing w:val="-11"/>
                            <w:sz w:val="19"/>
                          </w:rPr>
                          <w:t> </w:t>
                        </w:r>
                        <w:r>
                          <w:rPr>
                            <w:color w:val="231F20"/>
                            <w:sz w:val="19"/>
                          </w:rPr>
                          <w:t>of</w:t>
                        </w:r>
                        <w:r>
                          <w:rPr>
                            <w:color w:val="231F20"/>
                            <w:spacing w:val="-9"/>
                            <w:sz w:val="19"/>
                          </w:rPr>
                          <w:t> </w:t>
                        </w:r>
                        <w:r>
                          <w:rPr>
                            <w:color w:val="231F20"/>
                            <w:sz w:val="19"/>
                          </w:rPr>
                          <w:t>Pixar</w:t>
                        </w:r>
                        <w:r>
                          <w:rPr>
                            <w:color w:val="231F20"/>
                            <w:spacing w:val="-9"/>
                            <w:sz w:val="19"/>
                          </w:rPr>
                          <w:t> </w:t>
                        </w:r>
                        <w:r>
                          <w:rPr>
                            <w:color w:val="231F20"/>
                            <w:sz w:val="19"/>
                          </w:rPr>
                          <w:t>Toy</w:t>
                        </w:r>
                        <w:r>
                          <w:rPr>
                            <w:color w:val="231F20"/>
                            <w:spacing w:val="-9"/>
                            <w:sz w:val="19"/>
                          </w:rPr>
                          <w:t> </w:t>
                        </w:r>
                        <w:r>
                          <w:rPr>
                            <w:color w:val="231F20"/>
                            <w:sz w:val="19"/>
                          </w:rPr>
                          <w:t>Manufacturing</w:t>
                        </w:r>
                        <w:r>
                          <w:rPr>
                            <w:color w:val="231F20"/>
                            <w:spacing w:val="-9"/>
                            <w:sz w:val="19"/>
                          </w:rPr>
                          <w:t> </w:t>
                        </w:r>
                        <w:r>
                          <w:rPr>
                            <w:color w:val="231F20"/>
                            <w:sz w:val="19"/>
                          </w:rPr>
                          <w:t>for</w:t>
                        </w:r>
                        <w:r>
                          <w:rPr>
                            <w:color w:val="231F20"/>
                            <w:spacing w:val="-9"/>
                            <w:sz w:val="19"/>
                          </w:rPr>
                          <w:t> </w:t>
                        </w:r>
                        <w:r>
                          <w:rPr>
                            <w:color w:val="231F20"/>
                            <w:sz w:val="19"/>
                          </w:rPr>
                          <w:t>the</w:t>
                        </w:r>
                        <w:r>
                          <w:rPr>
                            <w:color w:val="231F20"/>
                            <w:spacing w:val="-9"/>
                            <w:sz w:val="19"/>
                          </w:rPr>
                          <w:t> </w:t>
                        </w:r>
                        <w:r>
                          <w:rPr>
                            <w:color w:val="231F20"/>
                            <w:sz w:val="19"/>
                          </w:rPr>
                          <w:t>month</w:t>
                        </w:r>
                        <w:r>
                          <w:rPr>
                            <w:color w:val="231F20"/>
                            <w:spacing w:val="-9"/>
                            <w:sz w:val="19"/>
                          </w:rPr>
                          <w:t> </w:t>
                        </w:r>
                        <w:r>
                          <w:rPr>
                            <w:color w:val="231F20"/>
                            <w:sz w:val="19"/>
                          </w:rPr>
                          <w:t>of August 2024.</w:t>
                        </w:r>
                      </w:p>
                      <w:p>
                        <w:pPr>
                          <w:pStyle w:val="TableParagraph"/>
                          <w:spacing w:before="12"/>
                          <w:rPr>
                            <w:rFonts w:ascii="Arial Black"/>
                            <w:sz w:val="22"/>
                          </w:rPr>
                        </w:pPr>
                      </w:p>
                      <w:p>
                        <w:pPr>
                          <w:pStyle w:val="TableParagraph"/>
                          <w:ind w:left="252" w:right="242"/>
                          <w:jc w:val="center"/>
                          <w:rPr>
                            <w:rFonts w:ascii="Proxima Nova Rg"/>
                            <w:b/>
                            <w:sz w:val="19"/>
                          </w:rPr>
                        </w:pPr>
                        <w:r>
                          <w:rPr>
                            <w:rFonts w:ascii="Proxima Nova Rg"/>
                            <w:b/>
                            <w:color w:val="231F20"/>
                            <w:sz w:val="19"/>
                            <w:u w:val="single" w:color="231F20"/>
                          </w:rPr>
                          <w:t>Cash </w:t>
                        </w:r>
                        <w:r>
                          <w:rPr>
                            <w:rFonts w:ascii="Proxima Nova Rg"/>
                            <w:b/>
                            <w:color w:val="231F20"/>
                            <w:spacing w:val="-2"/>
                            <w:sz w:val="19"/>
                            <w:u w:val="single" w:color="231F20"/>
                          </w:rPr>
                          <w:t>Transactions</w:t>
                        </w:r>
                      </w:p>
                      <w:p>
                        <w:pPr>
                          <w:pStyle w:val="TableParagraph"/>
                          <w:spacing w:line="231" w:lineRule="exact" w:before="99"/>
                          <w:ind w:right="3787"/>
                          <w:jc w:val="center"/>
                          <w:rPr>
                            <w:rFonts w:ascii="Proxima Nova Rg"/>
                            <w:sz w:val="19"/>
                          </w:rPr>
                        </w:pPr>
                        <w:r>
                          <w:rPr>
                            <w:rFonts w:ascii="Proxima Nova Rg"/>
                            <w:color w:val="231F20"/>
                            <w:sz w:val="19"/>
                          </w:rPr>
                          <w:t>Cash collections </w:t>
                        </w:r>
                        <w:r>
                          <w:rPr>
                            <w:rFonts w:ascii="Proxima Nova Rg"/>
                            <w:color w:val="231F20"/>
                            <w:spacing w:val="-2"/>
                            <w:sz w:val="19"/>
                          </w:rPr>
                          <w:t>from:</w:t>
                        </w:r>
                      </w:p>
                      <w:p>
                        <w:pPr>
                          <w:pStyle w:val="TableParagraph"/>
                          <w:tabs>
                            <w:tab w:pos="4770" w:val="left" w:leader="none"/>
                          </w:tabs>
                          <w:spacing w:line="230" w:lineRule="exact"/>
                          <w:ind w:left="199"/>
                          <w:jc w:val="center"/>
                          <w:rPr>
                            <w:rFonts w:ascii="Proxima Nova Rg"/>
                            <w:sz w:val="19"/>
                          </w:rPr>
                        </w:pPr>
                        <w:r>
                          <w:rPr>
                            <w:rFonts w:ascii="Proxima Nova Rg"/>
                            <w:color w:val="231F20"/>
                            <w:spacing w:val="-2"/>
                            <w:sz w:val="19"/>
                          </w:rPr>
                          <w:t>Customers</w:t>
                        </w:r>
                        <w:r>
                          <w:rPr>
                            <w:rFonts w:ascii="Proxima Nova Rg"/>
                            <w:color w:val="231F20"/>
                            <w:sz w:val="19"/>
                          </w:rPr>
                          <w:tab/>
                          <w:t>$</w:t>
                        </w:r>
                        <w:r>
                          <w:rPr>
                            <w:rFonts w:ascii="Proxima Nova Rg"/>
                            <w:color w:val="231F20"/>
                            <w:spacing w:val="-6"/>
                            <w:sz w:val="19"/>
                          </w:rPr>
                          <w:t> </w:t>
                        </w:r>
                        <w:r>
                          <w:rPr>
                            <w:rFonts w:ascii="Proxima Nova Rg"/>
                            <w:color w:val="231F20"/>
                            <w:spacing w:val="-2"/>
                            <w:sz w:val="19"/>
                          </w:rPr>
                          <w:t>93,500</w:t>
                        </w:r>
                      </w:p>
                      <w:p>
                        <w:pPr>
                          <w:pStyle w:val="TableParagraph"/>
                          <w:tabs>
                            <w:tab w:pos="4929" w:val="left" w:leader="none"/>
                          </w:tabs>
                          <w:spacing w:line="230" w:lineRule="exact"/>
                          <w:ind w:left="199"/>
                          <w:jc w:val="center"/>
                          <w:rPr>
                            <w:rFonts w:ascii="Proxima Nova Rg"/>
                            <w:sz w:val="19"/>
                          </w:rPr>
                        </w:pPr>
                        <w:r>
                          <w:rPr>
                            <w:rFonts w:ascii="Proxima Nova Rg"/>
                            <w:color w:val="231F20"/>
                            <w:sz w:val="19"/>
                          </w:rPr>
                          <w:t>Sale</w:t>
                        </w:r>
                        <w:r>
                          <w:rPr>
                            <w:rFonts w:ascii="Proxima Nova Rg"/>
                            <w:color w:val="231F20"/>
                            <w:spacing w:val="-2"/>
                            <w:sz w:val="19"/>
                          </w:rPr>
                          <w:t> </w:t>
                        </w:r>
                        <w:r>
                          <w:rPr>
                            <w:rFonts w:ascii="Proxima Nova Rg"/>
                            <w:color w:val="231F20"/>
                            <w:sz w:val="19"/>
                          </w:rPr>
                          <w:t>of unused </w:t>
                        </w:r>
                        <w:r>
                          <w:rPr>
                            <w:rFonts w:ascii="Proxima Nova Rg"/>
                            <w:color w:val="231F20"/>
                            <w:spacing w:val="-2"/>
                            <w:sz w:val="19"/>
                          </w:rPr>
                          <w:t>warehouse</w:t>
                        </w:r>
                        <w:r>
                          <w:rPr>
                            <w:rFonts w:ascii="Proxima Nova Rg"/>
                            <w:color w:val="231F20"/>
                            <w:sz w:val="19"/>
                          </w:rPr>
                          <w:tab/>
                        </w:r>
                        <w:r>
                          <w:rPr>
                            <w:rFonts w:ascii="Proxima Nova Rg"/>
                            <w:color w:val="231F20"/>
                            <w:spacing w:val="-2"/>
                            <w:sz w:val="19"/>
                          </w:rPr>
                          <w:t>36,000</w:t>
                        </w:r>
                      </w:p>
                      <w:p>
                        <w:pPr>
                          <w:pStyle w:val="TableParagraph"/>
                          <w:tabs>
                            <w:tab w:pos="4929" w:val="left" w:leader="none"/>
                          </w:tabs>
                          <w:spacing w:line="230" w:lineRule="exact"/>
                          <w:ind w:left="199"/>
                          <w:jc w:val="center"/>
                          <w:rPr>
                            <w:rFonts w:ascii="Proxima Nova Rg"/>
                            <w:sz w:val="19"/>
                          </w:rPr>
                        </w:pPr>
                        <w:r>
                          <w:rPr>
                            <w:rFonts w:ascii="Proxima Nova Rg"/>
                            <w:color w:val="231F20"/>
                            <w:sz w:val="19"/>
                          </w:rPr>
                          <w:t>Bank </w:t>
                        </w:r>
                        <w:r>
                          <w:rPr>
                            <w:rFonts w:ascii="Proxima Nova Rg"/>
                            <w:color w:val="231F20"/>
                            <w:spacing w:val="-2"/>
                            <w:sz w:val="19"/>
                          </w:rPr>
                          <w:t>borrowing</w:t>
                        </w:r>
                        <w:r>
                          <w:rPr>
                            <w:rFonts w:ascii="Proxima Nova Rg"/>
                            <w:color w:val="231F20"/>
                            <w:sz w:val="19"/>
                          </w:rPr>
                          <w:tab/>
                        </w:r>
                        <w:r>
                          <w:rPr>
                            <w:rFonts w:ascii="Proxima Nova Rg"/>
                            <w:color w:val="231F20"/>
                            <w:spacing w:val="-2"/>
                            <w:sz w:val="19"/>
                          </w:rPr>
                          <w:t>26,000</w:t>
                        </w:r>
                      </w:p>
                      <w:p>
                        <w:pPr>
                          <w:pStyle w:val="TableParagraph"/>
                          <w:spacing w:line="230" w:lineRule="exact"/>
                          <w:ind w:right="4018"/>
                          <w:jc w:val="center"/>
                          <w:rPr>
                            <w:rFonts w:ascii="Proxima Nova Rg"/>
                            <w:sz w:val="19"/>
                          </w:rPr>
                        </w:pPr>
                        <w:r>
                          <w:rPr>
                            <w:rFonts w:ascii="Proxima Nova Rg"/>
                            <w:color w:val="231F20"/>
                            <w:sz w:val="19"/>
                          </w:rPr>
                          <w:t>Cash payments </w:t>
                        </w:r>
                        <w:r>
                          <w:rPr>
                            <w:rFonts w:ascii="Proxima Nova Rg"/>
                            <w:color w:val="231F20"/>
                            <w:spacing w:val="-4"/>
                            <w:sz w:val="19"/>
                          </w:rPr>
                          <w:t>for:</w:t>
                        </w:r>
                      </w:p>
                      <w:p>
                        <w:pPr>
                          <w:pStyle w:val="TableParagraph"/>
                          <w:tabs>
                            <w:tab w:pos="4934" w:val="left" w:leader="none"/>
                          </w:tabs>
                          <w:spacing w:line="230" w:lineRule="exact"/>
                          <w:ind w:left="249"/>
                          <w:jc w:val="center"/>
                          <w:rPr>
                            <w:rFonts w:ascii="Proxima Nova Rg"/>
                            <w:sz w:val="19"/>
                          </w:rPr>
                        </w:pPr>
                        <w:r>
                          <w:rPr>
                            <w:rFonts w:ascii="Proxima Nova Rg"/>
                            <w:color w:val="231F20"/>
                            <w:sz w:val="19"/>
                          </w:rPr>
                          <w:t>Employee </w:t>
                        </w:r>
                        <w:r>
                          <w:rPr>
                            <w:rFonts w:ascii="Proxima Nova Rg"/>
                            <w:color w:val="231F20"/>
                            <w:spacing w:val="-2"/>
                            <w:sz w:val="19"/>
                          </w:rPr>
                          <w:t>salaries</w:t>
                        </w:r>
                        <w:r>
                          <w:rPr>
                            <w:rFonts w:ascii="Proxima Nova Rg"/>
                            <w:color w:val="231F20"/>
                            <w:sz w:val="19"/>
                          </w:rPr>
                          <w:tab/>
                        </w:r>
                        <w:r>
                          <w:rPr>
                            <w:rFonts w:ascii="Proxima Nova Rg"/>
                            <w:color w:val="231F20"/>
                            <w:spacing w:val="-2"/>
                            <w:sz w:val="19"/>
                          </w:rPr>
                          <w:t>(65,300)</w:t>
                        </w:r>
                      </w:p>
                      <w:p>
                        <w:pPr>
                          <w:pStyle w:val="TableParagraph"/>
                          <w:tabs>
                            <w:tab w:pos="4934" w:val="left" w:leader="none"/>
                          </w:tabs>
                          <w:spacing w:line="230" w:lineRule="exact"/>
                          <w:ind w:left="249"/>
                          <w:jc w:val="center"/>
                          <w:rPr>
                            <w:rFonts w:ascii="Proxima Nova Rg"/>
                            <w:sz w:val="19"/>
                          </w:rPr>
                        </w:pPr>
                        <w:r>
                          <w:rPr>
                            <w:rFonts w:ascii="Proxima Nova Rg"/>
                            <w:color w:val="231F20"/>
                            <w:sz w:val="19"/>
                          </w:rPr>
                          <w:t>Office </w:t>
                        </w:r>
                        <w:r>
                          <w:rPr>
                            <w:rFonts w:ascii="Proxima Nova Rg"/>
                            <w:color w:val="231F20"/>
                            <w:spacing w:val="-4"/>
                            <w:sz w:val="19"/>
                          </w:rPr>
                          <w:t>rent</w:t>
                        </w:r>
                        <w:r>
                          <w:rPr>
                            <w:rFonts w:ascii="Proxima Nova Rg"/>
                            <w:color w:val="231F20"/>
                            <w:sz w:val="19"/>
                          </w:rPr>
                          <w:tab/>
                        </w:r>
                        <w:r>
                          <w:rPr>
                            <w:rFonts w:ascii="Proxima Nova Rg"/>
                            <w:color w:val="231F20"/>
                            <w:spacing w:val="-2"/>
                            <w:sz w:val="19"/>
                          </w:rPr>
                          <w:t>(19,000)</w:t>
                        </w:r>
                      </w:p>
                      <w:p>
                        <w:pPr>
                          <w:pStyle w:val="TableParagraph"/>
                          <w:tabs>
                            <w:tab w:pos="4934" w:val="left" w:leader="none"/>
                          </w:tabs>
                          <w:spacing w:line="230" w:lineRule="exact"/>
                          <w:ind w:left="249"/>
                          <w:jc w:val="center"/>
                          <w:rPr>
                            <w:rFonts w:ascii="Proxima Nova Rg"/>
                            <w:sz w:val="19"/>
                          </w:rPr>
                        </w:pPr>
                        <w:r>
                          <w:rPr>
                            <w:rFonts w:ascii="Proxima Nova Rg"/>
                            <w:color w:val="231F20"/>
                            <w:sz w:val="19"/>
                          </w:rPr>
                          <w:t>Manufacturing </w:t>
                        </w:r>
                        <w:r>
                          <w:rPr>
                            <w:rFonts w:ascii="Proxima Nova Rg"/>
                            <w:color w:val="231F20"/>
                            <w:spacing w:val="-2"/>
                            <w:sz w:val="19"/>
                          </w:rPr>
                          <w:t>equipment</w:t>
                        </w:r>
                        <w:r>
                          <w:rPr>
                            <w:rFonts w:ascii="Proxima Nova Rg"/>
                            <w:color w:val="231F20"/>
                            <w:sz w:val="19"/>
                          </w:rPr>
                          <w:tab/>
                        </w:r>
                        <w:r>
                          <w:rPr>
                            <w:rFonts w:ascii="Proxima Nova Rg"/>
                            <w:color w:val="231F20"/>
                            <w:spacing w:val="-2"/>
                            <w:sz w:val="19"/>
                          </w:rPr>
                          <w:t>(46,000)</w:t>
                        </w:r>
                      </w:p>
                      <w:p>
                        <w:pPr>
                          <w:pStyle w:val="TableParagraph"/>
                          <w:tabs>
                            <w:tab w:pos="4934" w:val="left" w:leader="none"/>
                          </w:tabs>
                          <w:spacing w:line="230" w:lineRule="exact"/>
                          <w:ind w:left="249"/>
                          <w:jc w:val="center"/>
                          <w:rPr>
                            <w:rFonts w:ascii="Proxima Nova Rg"/>
                            <w:sz w:val="19"/>
                          </w:rPr>
                        </w:pPr>
                        <w:r>
                          <w:rPr>
                            <w:rFonts w:ascii="Proxima Nova Rg"/>
                            <w:color w:val="231F20"/>
                            <w:sz w:val="19"/>
                          </w:rPr>
                          <w:t>Office </w:t>
                        </w:r>
                        <w:r>
                          <w:rPr>
                            <w:rFonts w:ascii="Proxima Nova Rg"/>
                            <w:color w:val="231F20"/>
                            <w:spacing w:val="-2"/>
                            <w:sz w:val="19"/>
                          </w:rPr>
                          <w:t>utilities</w:t>
                        </w:r>
                        <w:r>
                          <w:rPr>
                            <w:rFonts w:ascii="Proxima Nova Rg"/>
                            <w:color w:val="231F20"/>
                            <w:sz w:val="19"/>
                          </w:rPr>
                          <w:tab/>
                        </w:r>
                        <w:r>
                          <w:rPr>
                            <w:rFonts w:ascii="Proxima Nova Rg"/>
                            <w:color w:val="231F20"/>
                            <w:spacing w:val="-2"/>
                            <w:sz w:val="19"/>
                          </w:rPr>
                          <w:t>(11,800)</w:t>
                        </w:r>
                      </w:p>
                      <w:p>
                        <w:pPr>
                          <w:pStyle w:val="TableParagraph"/>
                          <w:tabs>
                            <w:tab w:pos="5048" w:val="left" w:leader="none"/>
                          </w:tabs>
                          <w:spacing w:line="230" w:lineRule="exact"/>
                          <w:ind w:left="249"/>
                          <w:jc w:val="center"/>
                          <w:rPr>
                            <w:rFonts w:ascii="Proxima Nova Rg"/>
                            <w:sz w:val="19"/>
                          </w:rPr>
                        </w:pPr>
                        <w:r>
                          <w:rPr>
                            <w:rFonts w:ascii="Proxima Nova Rg"/>
                            <w:color w:val="231F20"/>
                            <w:sz w:val="19"/>
                          </w:rPr>
                          <w:t>Dividends</w:t>
                        </w:r>
                        <w:r>
                          <w:rPr>
                            <w:rFonts w:ascii="Proxima Nova Rg"/>
                            <w:color w:val="231F20"/>
                            <w:spacing w:val="-2"/>
                            <w:sz w:val="19"/>
                          </w:rPr>
                          <w:t> </w:t>
                        </w:r>
                        <w:r>
                          <w:rPr>
                            <w:rFonts w:ascii="Proxima Nova Rg"/>
                            <w:color w:val="231F20"/>
                            <w:sz w:val="19"/>
                          </w:rPr>
                          <w:t>to </w:t>
                        </w:r>
                        <w:r>
                          <w:rPr>
                            <w:rFonts w:ascii="Proxima Nova Rg"/>
                            <w:color w:val="231F20"/>
                            <w:spacing w:val="-2"/>
                            <w:sz w:val="19"/>
                          </w:rPr>
                          <w:t>stockholders</w:t>
                        </w:r>
                        <w:r>
                          <w:rPr>
                            <w:rFonts w:ascii="Proxima Nova Rg"/>
                            <w:color w:val="231F20"/>
                            <w:sz w:val="19"/>
                          </w:rPr>
                          <w:tab/>
                        </w:r>
                        <w:r>
                          <w:rPr>
                            <w:rFonts w:ascii="Proxima Nova Rg"/>
                            <w:color w:val="231F20"/>
                            <w:spacing w:val="-2"/>
                            <w:sz w:val="19"/>
                          </w:rPr>
                          <w:t>(6,700)</w:t>
                        </w:r>
                      </w:p>
                      <w:p>
                        <w:pPr>
                          <w:pStyle w:val="TableParagraph"/>
                          <w:tabs>
                            <w:tab w:pos="4934" w:val="left" w:leader="none"/>
                          </w:tabs>
                          <w:spacing w:line="231" w:lineRule="exact"/>
                          <w:ind w:left="249"/>
                          <w:jc w:val="center"/>
                          <w:rPr>
                            <w:rFonts w:ascii="Proxima Nova Rg"/>
                            <w:sz w:val="19"/>
                          </w:rPr>
                        </w:pPr>
                        <w:r>
                          <w:rPr>
                            <w:rFonts w:ascii="Proxima Nova Rg"/>
                            <w:color w:val="231F20"/>
                            <w:sz w:val="19"/>
                          </w:rPr>
                          <w:t>Materials</w:t>
                        </w:r>
                        <w:r>
                          <w:rPr>
                            <w:rFonts w:ascii="Proxima Nova Rg"/>
                            <w:color w:val="231F20"/>
                            <w:spacing w:val="-4"/>
                            <w:sz w:val="19"/>
                          </w:rPr>
                          <w:t> </w:t>
                        </w:r>
                        <w:r>
                          <w:rPr>
                            <w:rFonts w:ascii="Proxima Nova Rg"/>
                            <w:color w:val="231F20"/>
                            <w:sz w:val="19"/>
                          </w:rPr>
                          <w:t>to</w:t>
                        </w:r>
                        <w:r>
                          <w:rPr>
                            <w:rFonts w:ascii="Proxima Nova Rg"/>
                            <w:color w:val="231F20"/>
                            <w:spacing w:val="-2"/>
                            <w:sz w:val="19"/>
                          </w:rPr>
                          <w:t> </w:t>
                        </w:r>
                        <w:r>
                          <w:rPr>
                            <w:rFonts w:ascii="Proxima Nova Rg"/>
                            <w:color w:val="231F20"/>
                            <w:sz w:val="19"/>
                          </w:rPr>
                          <w:t>make</w:t>
                        </w:r>
                        <w:r>
                          <w:rPr>
                            <w:rFonts w:ascii="Proxima Nova Rg"/>
                            <w:color w:val="231F20"/>
                            <w:spacing w:val="-1"/>
                            <w:sz w:val="19"/>
                          </w:rPr>
                          <w:t> </w:t>
                        </w:r>
                        <w:r>
                          <w:rPr>
                            <w:rFonts w:ascii="Proxima Nova Rg"/>
                            <w:color w:val="231F20"/>
                            <w:spacing w:val="-4"/>
                            <w:sz w:val="19"/>
                          </w:rPr>
                          <w:t>toys</w:t>
                        </w:r>
                        <w:r>
                          <w:rPr>
                            <w:rFonts w:ascii="Proxima Nova Rg"/>
                            <w:color w:val="231F20"/>
                            <w:sz w:val="19"/>
                          </w:rPr>
                          <w:tab/>
                        </w:r>
                        <w:r>
                          <w:rPr>
                            <w:rFonts w:ascii="Proxima Nova Rg"/>
                            <w:color w:val="231F20"/>
                            <w:spacing w:val="-2"/>
                            <w:sz w:val="19"/>
                          </w:rPr>
                          <w:t>(27,700)</w:t>
                        </w:r>
                      </w:p>
                      <w:p>
                        <w:pPr>
                          <w:pStyle w:val="TableParagraph"/>
                          <w:spacing w:before="19"/>
                          <w:ind w:left="252" w:right="242"/>
                          <w:jc w:val="center"/>
                          <w:rPr>
                            <w:rFonts w:ascii="Proxima Nova Rg"/>
                            <w:b/>
                            <w:sz w:val="19"/>
                          </w:rPr>
                        </w:pPr>
                        <w:r>
                          <w:rPr>
                            <w:rFonts w:ascii="Proxima Nova Rg"/>
                            <w:b/>
                            <w:color w:val="231F20"/>
                            <w:sz w:val="19"/>
                            <w:u w:val="single" w:color="231F20"/>
                          </w:rPr>
                          <w:t>Noncash </w:t>
                        </w:r>
                        <w:r>
                          <w:rPr>
                            <w:rFonts w:ascii="Proxima Nova Rg"/>
                            <w:b/>
                            <w:color w:val="231F20"/>
                            <w:spacing w:val="-2"/>
                            <w:sz w:val="19"/>
                            <w:u w:val="single" w:color="231F20"/>
                          </w:rPr>
                          <w:t>Transactions</w:t>
                        </w:r>
                      </w:p>
                      <w:p>
                        <w:pPr>
                          <w:pStyle w:val="TableParagraph"/>
                          <w:tabs>
                            <w:tab w:pos="4969" w:val="left" w:leader="none"/>
                          </w:tabs>
                          <w:spacing w:line="231" w:lineRule="exact" w:before="98"/>
                          <w:ind w:right="39"/>
                          <w:jc w:val="center"/>
                          <w:rPr>
                            <w:rFonts w:ascii="Proxima Nova Rg"/>
                            <w:sz w:val="19"/>
                          </w:rPr>
                        </w:pPr>
                        <w:r>
                          <w:rPr>
                            <w:rFonts w:ascii="Proxima Nova Rg"/>
                            <w:color w:val="231F20"/>
                            <w:sz w:val="19"/>
                          </w:rPr>
                          <w:t>Sales to customers on </w:t>
                        </w:r>
                        <w:r>
                          <w:rPr>
                            <w:rFonts w:ascii="Proxima Nova Rg"/>
                            <w:color w:val="231F20"/>
                            <w:spacing w:val="-2"/>
                            <w:sz w:val="19"/>
                          </w:rPr>
                          <w:t>account</w:t>
                        </w:r>
                        <w:r>
                          <w:rPr>
                            <w:rFonts w:ascii="Proxima Nova Rg"/>
                            <w:color w:val="231F20"/>
                            <w:sz w:val="19"/>
                          </w:rPr>
                          <w:tab/>
                        </w:r>
                        <w:r>
                          <w:rPr>
                            <w:rFonts w:ascii="Proxima Nova Rg"/>
                            <w:color w:val="231F20"/>
                            <w:spacing w:val="-2"/>
                            <w:sz w:val="19"/>
                          </w:rPr>
                          <w:t>16,400</w:t>
                        </w:r>
                      </w:p>
                      <w:p>
                        <w:pPr>
                          <w:pStyle w:val="TableParagraph"/>
                          <w:tabs>
                            <w:tab w:pos="5988" w:val="left" w:leader="none"/>
                          </w:tabs>
                          <w:ind w:left="1019" w:right="1057"/>
                          <w:jc w:val="center"/>
                          <w:rPr>
                            <w:rFonts w:ascii="Proxima Nova Rg"/>
                            <w:sz w:val="19"/>
                          </w:rPr>
                        </w:pPr>
                        <w:r>
                          <w:rPr>
                            <w:rFonts w:ascii="Proxima Nova Rg"/>
                            <w:color w:val="231F20"/>
                            <w:sz w:val="19"/>
                          </w:rPr>
                          <w:t>Purchase of materials on account</w:t>
                          <w:tab/>
                        </w:r>
                        <w:r>
                          <w:rPr>
                            <w:rFonts w:ascii="Proxima Nova Rg"/>
                            <w:color w:val="231F20"/>
                            <w:spacing w:val="-2"/>
                            <w:sz w:val="19"/>
                          </w:rPr>
                          <w:t>13,900 </w:t>
                        </w:r>
                        <w:r>
                          <w:rPr>
                            <w:rFonts w:ascii="Proxima Nova Rg"/>
                            <w:color w:val="231F20"/>
                            <w:sz w:val="19"/>
                          </w:rPr>
                          <w:t>Purchase equipment with promissory note to pay </w:t>
                        </w:r>
                        <w:r>
                          <w:rPr>
                            <w:rFonts w:ascii="Proxima Nova Rg"/>
                            <w:color w:val="231F20"/>
                            <w:spacing w:val="-2"/>
                            <w:sz w:val="19"/>
                          </w:rPr>
                          <w:t>later</w:t>
                        </w:r>
                        <w:r>
                          <w:rPr>
                            <w:rFonts w:ascii="Proxima Nova Rg"/>
                            <w:color w:val="231F20"/>
                            <w:sz w:val="19"/>
                          </w:rPr>
                          <w:tab/>
                        </w:r>
                        <w:r>
                          <w:rPr>
                            <w:rFonts w:ascii="Proxima Nova Rg"/>
                            <w:color w:val="231F20"/>
                            <w:spacing w:val="-2"/>
                            <w:sz w:val="19"/>
                          </w:rPr>
                          <w:t>18,500</w:t>
                        </w:r>
                      </w:p>
                      <w:p>
                        <w:pPr>
                          <w:pStyle w:val="TableParagraph"/>
                          <w:spacing w:before="9"/>
                          <w:rPr>
                            <w:rFonts w:ascii="Arial Black"/>
                            <w:sz w:val="33"/>
                          </w:rPr>
                        </w:pPr>
                      </w:p>
                      <w:p>
                        <w:pPr>
                          <w:pStyle w:val="TableParagraph"/>
                          <w:spacing w:before="1"/>
                          <w:ind w:left="-5"/>
                          <w:rPr>
                            <w:rFonts w:ascii="Arial"/>
                            <w:b/>
                            <w:i/>
                            <w:sz w:val="19"/>
                          </w:rPr>
                        </w:pPr>
                        <w:r>
                          <w:rPr>
                            <w:rFonts w:ascii="Arial"/>
                            <w:b/>
                            <w:i/>
                            <w:color w:val="231F20"/>
                            <w:spacing w:val="-2"/>
                            <w:sz w:val="19"/>
                          </w:rPr>
                          <w:t>Required:</w:t>
                        </w:r>
                      </w:p>
                      <w:p>
                        <w:pPr>
                          <w:pStyle w:val="TableParagraph"/>
                          <w:spacing w:line="259" w:lineRule="auto" w:before="39"/>
                          <w:ind w:left="-5" w:right="130"/>
                          <w:rPr>
                            <w:sz w:val="19"/>
                          </w:rPr>
                        </w:pPr>
                        <w:r>
                          <w:rPr>
                            <w:color w:val="231F20"/>
                            <w:sz w:val="19"/>
                          </w:rPr>
                          <w:t>Prepare</w:t>
                        </w:r>
                        <w:r>
                          <w:rPr>
                            <w:color w:val="231F20"/>
                            <w:spacing w:val="-9"/>
                            <w:sz w:val="19"/>
                          </w:rPr>
                          <w:t> </w:t>
                        </w:r>
                        <w:r>
                          <w:rPr>
                            <w:color w:val="231F20"/>
                            <w:sz w:val="19"/>
                          </w:rPr>
                          <w:t>a</w:t>
                        </w:r>
                        <w:r>
                          <w:rPr>
                            <w:color w:val="231F20"/>
                            <w:spacing w:val="-9"/>
                            <w:sz w:val="19"/>
                          </w:rPr>
                          <w:t> </w:t>
                        </w:r>
                        <w:r>
                          <w:rPr>
                            <w:color w:val="231F20"/>
                            <w:sz w:val="19"/>
                          </w:rPr>
                          <w:t>statement</w:t>
                        </w:r>
                        <w:r>
                          <w:rPr>
                            <w:color w:val="231F20"/>
                            <w:spacing w:val="-9"/>
                            <w:sz w:val="19"/>
                          </w:rPr>
                          <w:t> </w:t>
                        </w:r>
                        <w:r>
                          <w:rPr>
                            <w:color w:val="231F20"/>
                            <w:sz w:val="19"/>
                          </w:rPr>
                          <w:t>of</w:t>
                        </w:r>
                        <w:r>
                          <w:rPr>
                            <w:color w:val="231F20"/>
                            <w:spacing w:val="-9"/>
                            <w:sz w:val="19"/>
                          </w:rPr>
                          <w:t> </w:t>
                        </w:r>
                        <w:r>
                          <w:rPr>
                            <w:color w:val="231F20"/>
                            <w:sz w:val="19"/>
                          </w:rPr>
                          <w:t>cash</w:t>
                        </w:r>
                        <w:r>
                          <w:rPr>
                            <w:color w:val="231F20"/>
                            <w:spacing w:val="-9"/>
                            <w:sz w:val="19"/>
                          </w:rPr>
                          <w:t> </w:t>
                        </w:r>
                        <w:r>
                          <w:rPr>
                            <w:color w:val="231F20"/>
                            <w:sz w:val="19"/>
                          </w:rPr>
                          <w:t>flows</w:t>
                        </w:r>
                        <w:r>
                          <w:rPr>
                            <w:color w:val="231F20"/>
                            <w:spacing w:val="-9"/>
                            <w:sz w:val="19"/>
                          </w:rPr>
                          <w:t> </w:t>
                        </w:r>
                        <w:r>
                          <w:rPr>
                            <w:color w:val="231F20"/>
                            <w:sz w:val="19"/>
                          </w:rPr>
                          <w:t>for</w:t>
                        </w:r>
                        <w:r>
                          <w:rPr>
                            <w:color w:val="231F20"/>
                            <w:spacing w:val="-9"/>
                            <w:sz w:val="19"/>
                          </w:rPr>
                          <w:t> </w:t>
                        </w:r>
                        <w:r>
                          <w:rPr>
                            <w:color w:val="231F20"/>
                            <w:sz w:val="19"/>
                          </w:rPr>
                          <w:t>the</w:t>
                        </w:r>
                        <w:r>
                          <w:rPr>
                            <w:color w:val="231F20"/>
                            <w:spacing w:val="-9"/>
                            <w:sz w:val="19"/>
                          </w:rPr>
                          <w:t> </w:t>
                        </w:r>
                        <w:r>
                          <w:rPr>
                            <w:color w:val="231F20"/>
                            <w:sz w:val="19"/>
                          </w:rPr>
                          <w:t>month</w:t>
                        </w:r>
                        <w:r>
                          <w:rPr>
                            <w:color w:val="231F20"/>
                            <w:spacing w:val="-9"/>
                            <w:sz w:val="19"/>
                          </w:rPr>
                          <w:t> </w:t>
                        </w:r>
                        <w:r>
                          <w:rPr>
                            <w:color w:val="231F20"/>
                            <w:sz w:val="19"/>
                          </w:rPr>
                          <w:t>of</w:t>
                        </w:r>
                        <w:r>
                          <w:rPr>
                            <w:color w:val="231F20"/>
                            <w:spacing w:val="-9"/>
                            <w:sz w:val="19"/>
                          </w:rPr>
                          <w:t> </w:t>
                        </w:r>
                        <w:r>
                          <w:rPr>
                            <w:color w:val="231F20"/>
                            <w:sz w:val="19"/>
                          </w:rPr>
                          <w:t>August</w:t>
                        </w:r>
                        <w:r>
                          <w:rPr>
                            <w:color w:val="231F20"/>
                            <w:spacing w:val="-9"/>
                            <w:sz w:val="19"/>
                          </w:rPr>
                          <w:t> </w:t>
                        </w:r>
                        <w:r>
                          <w:rPr>
                            <w:color w:val="231F20"/>
                            <w:sz w:val="19"/>
                          </w:rPr>
                          <w:t>2024,</w:t>
                        </w:r>
                        <w:r>
                          <w:rPr>
                            <w:color w:val="231F20"/>
                            <w:spacing w:val="-9"/>
                            <w:sz w:val="19"/>
                          </w:rPr>
                          <w:t> </w:t>
                        </w:r>
                        <w:r>
                          <w:rPr>
                            <w:color w:val="231F20"/>
                            <w:sz w:val="19"/>
                          </w:rPr>
                          <w:t>properly</w:t>
                        </w:r>
                        <w:r>
                          <w:rPr>
                            <w:color w:val="231F20"/>
                            <w:spacing w:val="-9"/>
                            <w:sz w:val="19"/>
                          </w:rPr>
                          <w:t> </w:t>
                        </w:r>
                        <w:r>
                          <w:rPr>
                            <w:color w:val="231F20"/>
                            <w:sz w:val="19"/>
                          </w:rPr>
                          <w:t>classifying</w:t>
                        </w:r>
                        <w:r>
                          <w:rPr>
                            <w:color w:val="231F20"/>
                            <w:spacing w:val="-9"/>
                            <w:sz w:val="19"/>
                          </w:rPr>
                          <w:t> </w:t>
                        </w:r>
                        <w:r>
                          <w:rPr>
                            <w:color w:val="231F20"/>
                            <w:sz w:val="19"/>
                          </w:rPr>
                          <w:t>each</w:t>
                        </w:r>
                        <w:r>
                          <w:rPr>
                            <w:color w:val="231F20"/>
                            <w:spacing w:val="-9"/>
                            <w:sz w:val="19"/>
                          </w:rPr>
                          <w:t> </w:t>
                        </w:r>
                        <w:r>
                          <w:rPr>
                            <w:color w:val="231F20"/>
                            <w:sz w:val="19"/>
                          </w:rPr>
                          <w:t>of the transactions into operating, investing, and financing activities. The cash balance at the beginning of August is $25,500.</w:t>
                        </w:r>
                      </w:p>
                      <w:p>
                        <w:pPr>
                          <w:pStyle w:val="TableParagraph"/>
                          <w:spacing w:before="90"/>
                          <w:ind w:left="-5"/>
                          <w:rPr>
                            <w:sz w:val="19"/>
                          </w:rPr>
                        </w:pPr>
                        <w:r>
                          <w:rPr>
                            <w:rFonts w:ascii="Arial Black" w:hAnsi="Arial Black"/>
                            <w:color w:val="7F2654"/>
                            <w:sz w:val="19"/>
                          </w:rPr>
                          <w:t>P4–5A</w:t>
                        </w:r>
                        <w:r>
                          <w:rPr>
                            <w:rFonts w:ascii="Arial Black" w:hAnsi="Arial Black"/>
                            <w:color w:val="7F2654"/>
                            <w:spacing w:val="-16"/>
                            <w:sz w:val="19"/>
                          </w:rPr>
                          <w:t> </w:t>
                        </w:r>
                        <w:r>
                          <w:rPr>
                            <w:color w:val="231F20"/>
                            <w:sz w:val="19"/>
                          </w:rPr>
                          <w:t>Rocky</w:t>
                        </w:r>
                        <w:r>
                          <w:rPr>
                            <w:color w:val="231F20"/>
                            <w:spacing w:val="-11"/>
                            <w:sz w:val="19"/>
                          </w:rPr>
                          <w:t> </w:t>
                        </w:r>
                        <w:r>
                          <w:rPr>
                            <w:color w:val="231F20"/>
                            <w:sz w:val="19"/>
                          </w:rPr>
                          <w:t>owns</w:t>
                        </w:r>
                        <w:r>
                          <w:rPr>
                            <w:color w:val="231F20"/>
                            <w:spacing w:val="-10"/>
                            <w:sz w:val="19"/>
                          </w:rPr>
                          <w:t> </w:t>
                        </w:r>
                        <w:r>
                          <w:rPr>
                            <w:color w:val="231F20"/>
                            <w:sz w:val="19"/>
                          </w:rPr>
                          <w:t>and</w:t>
                        </w:r>
                        <w:r>
                          <w:rPr>
                            <w:color w:val="231F20"/>
                            <w:spacing w:val="-11"/>
                            <w:sz w:val="19"/>
                          </w:rPr>
                          <w:t> </w:t>
                        </w:r>
                        <w:r>
                          <w:rPr>
                            <w:color w:val="231F20"/>
                            <w:sz w:val="19"/>
                          </w:rPr>
                          <w:t>operates</w:t>
                        </w:r>
                        <w:r>
                          <w:rPr>
                            <w:color w:val="231F20"/>
                            <w:spacing w:val="-10"/>
                            <w:sz w:val="19"/>
                          </w:rPr>
                          <w:t> </w:t>
                        </w:r>
                        <w:r>
                          <w:rPr>
                            <w:color w:val="231F20"/>
                            <w:sz w:val="19"/>
                          </w:rPr>
                          <w:t>Balboa’s</w:t>
                        </w:r>
                        <w:r>
                          <w:rPr>
                            <w:color w:val="231F20"/>
                            <w:spacing w:val="-11"/>
                            <w:sz w:val="19"/>
                          </w:rPr>
                          <w:t> </w:t>
                        </w:r>
                        <w:r>
                          <w:rPr>
                            <w:color w:val="231F20"/>
                            <w:sz w:val="19"/>
                          </w:rPr>
                          <w:t>Gym</w:t>
                        </w:r>
                        <w:r>
                          <w:rPr>
                            <w:color w:val="231F20"/>
                            <w:spacing w:val="-10"/>
                            <w:sz w:val="19"/>
                          </w:rPr>
                          <w:t> </w:t>
                        </w:r>
                        <w:r>
                          <w:rPr>
                            <w:color w:val="231F20"/>
                            <w:sz w:val="19"/>
                          </w:rPr>
                          <w:t>located</w:t>
                        </w:r>
                        <w:r>
                          <w:rPr>
                            <w:color w:val="231F20"/>
                            <w:spacing w:val="-11"/>
                            <w:sz w:val="19"/>
                          </w:rPr>
                          <w:t> </w:t>
                        </w:r>
                        <w:r>
                          <w:rPr>
                            <w:color w:val="231F20"/>
                            <w:sz w:val="19"/>
                          </w:rPr>
                          <w:t>in</w:t>
                        </w:r>
                        <w:r>
                          <w:rPr>
                            <w:color w:val="231F20"/>
                            <w:spacing w:val="-10"/>
                            <w:sz w:val="19"/>
                          </w:rPr>
                          <w:t> </w:t>
                        </w:r>
                        <w:r>
                          <w:rPr>
                            <w:color w:val="231F20"/>
                            <w:sz w:val="19"/>
                          </w:rPr>
                          <w:t>Philadelphia.</w:t>
                        </w:r>
                        <w:r>
                          <w:rPr>
                            <w:color w:val="231F20"/>
                            <w:spacing w:val="-10"/>
                            <w:sz w:val="19"/>
                          </w:rPr>
                          <w:t> </w:t>
                        </w:r>
                        <w:r>
                          <w:rPr>
                            <w:color w:val="231F20"/>
                            <w:sz w:val="19"/>
                          </w:rPr>
                          <w:t>The</w:t>
                        </w:r>
                        <w:r>
                          <w:rPr>
                            <w:color w:val="231F20"/>
                            <w:spacing w:val="-11"/>
                            <w:sz w:val="19"/>
                          </w:rPr>
                          <w:t> </w:t>
                        </w:r>
                        <w:r>
                          <w:rPr>
                            <w:color w:val="231F20"/>
                            <w:sz w:val="19"/>
                          </w:rPr>
                          <w:t>following transactions occur for the month of October:</w:t>
                        </w:r>
                      </w:p>
                      <w:p>
                        <w:pPr>
                          <w:pStyle w:val="TableParagraph"/>
                          <w:numPr>
                            <w:ilvl w:val="2"/>
                            <w:numId w:val="57"/>
                          </w:numPr>
                          <w:tabs>
                            <w:tab w:pos="389" w:val="left" w:leader="none"/>
                            <w:tab w:pos="390" w:val="left" w:leader="none"/>
                            <w:tab w:pos="1763" w:val="left" w:leader="none"/>
                          </w:tabs>
                          <w:spacing w:line="240" w:lineRule="auto" w:before="159" w:after="0"/>
                          <w:ind w:left="389" w:right="0" w:hanging="381"/>
                          <w:jc w:val="left"/>
                          <w:rPr>
                            <w:sz w:val="19"/>
                          </w:rPr>
                        </w:pPr>
                        <w:r>
                          <w:rPr>
                            <w:color w:val="231F20"/>
                            <w:sz w:val="19"/>
                          </w:rPr>
                          <w:t>October</w:t>
                        </w:r>
                        <w:r>
                          <w:rPr>
                            <w:color w:val="231F20"/>
                            <w:spacing w:val="30"/>
                            <w:sz w:val="19"/>
                          </w:rPr>
                          <w:t>  </w:t>
                        </w:r>
                        <w:r>
                          <w:rPr>
                            <w:color w:val="231F20"/>
                            <w:spacing w:val="-10"/>
                            <w:sz w:val="19"/>
                          </w:rPr>
                          <w:t>2</w:t>
                        </w:r>
                        <w:r>
                          <w:rPr>
                            <w:color w:val="231F20"/>
                            <w:sz w:val="19"/>
                          </w:rPr>
                          <w:tab/>
                          <w:t>Receive</w:t>
                        </w:r>
                        <w:r>
                          <w:rPr>
                            <w:color w:val="231F20"/>
                            <w:spacing w:val="-8"/>
                            <w:sz w:val="19"/>
                          </w:rPr>
                          <w:t> </w:t>
                        </w:r>
                        <w:r>
                          <w:rPr>
                            <w:color w:val="231F20"/>
                            <w:sz w:val="19"/>
                          </w:rPr>
                          <w:t>membership</w:t>
                        </w:r>
                        <w:r>
                          <w:rPr>
                            <w:color w:val="231F20"/>
                            <w:spacing w:val="-7"/>
                            <w:sz w:val="19"/>
                          </w:rPr>
                          <w:t> </w:t>
                        </w:r>
                        <w:r>
                          <w:rPr>
                            <w:color w:val="231F20"/>
                            <w:sz w:val="19"/>
                          </w:rPr>
                          <w:t>dues</w:t>
                        </w:r>
                        <w:r>
                          <w:rPr>
                            <w:color w:val="231F20"/>
                            <w:spacing w:val="-7"/>
                            <w:sz w:val="19"/>
                          </w:rPr>
                          <w:t> </w:t>
                        </w:r>
                        <w:r>
                          <w:rPr>
                            <w:color w:val="231F20"/>
                            <w:sz w:val="19"/>
                          </w:rPr>
                          <w:t>for</w:t>
                        </w:r>
                        <w:r>
                          <w:rPr>
                            <w:color w:val="231F20"/>
                            <w:spacing w:val="-7"/>
                            <w:sz w:val="19"/>
                          </w:rPr>
                          <w:t> </w:t>
                        </w:r>
                        <w:r>
                          <w:rPr>
                            <w:color w:val="231F20"/>
                            <w:sz w:val="19"/>
                          </w:rPr>
                          <w:t>the</w:t>
                        </w:r>
                        <w:r>
                          <w:rPr>
                            <w:color w:val="231F20"/>
                            <w:spacing w:val="-7"/>
                            <w:sz w:val="19"/>
                          </w:rPr>
                          <w:t> </w:t>
                        </w:r>
                        <w:r>
                          <w:rPr>
                            <w:color w:val="231F20"/>
                            <w:sz w:val="19"/>
                          </w:rPr>
                          <w:t>month</w:t>
                        </w:r>
                        <w:r>
                          <w:rPr>
                            <w:color w:val="231F20"/>
                            <w:spacing w:val="-7"/>
                            <w:sz w:val="19"/>
                          </w:rPr>
                          <w:t> </w:t>
                        </w:r>
                        <w:r>
                          <w:rPr>
                            <w:color w:val="231F20"/>
                            <w:sz w:val="19"/>
                          </w:rPr>
                          <w:t>of</w:t>
                        </w:r>
                        <w:r>
                          <w:rPr>
                            <w:color w:val="231F20"/>
                            <w:spacing w:val="-7"/>
                            <w:sz w:val="19"/>
                          </w:rPr>
                          <w:t> </w:t>
                        </w:r>
                        <w:r>
                          <w:rPr>
                            <w:color w:val="231F20"/>
                            <w:sz w:val="19"/>
                          </w:rPr>
                          <w:t>October</w:t>
                        </w:r>
                        <w:r>
                          <w:rPr>
                            <w:color w:val="231F20"/>
                            <w:spacing w:val="-7"/>
                            <w:sz w:val="19"/>
                          </w:rPr>
                          <w:t> </w:t>
                        </w:r>
                        <w:r>
                          <w:rPr>
                            <w:color w:val="231F20"/>
                            <w:sz w:val="19"/>
                          </w:rPr>
                          <w:t>totaling</w:t>
                        </w:r>
                        <w:r>
                          <w:rPr>
                            <w:color w:val="231F20"/>
                            <w:spacing w:val="-7"/>
                            <w:sz w:val="19"/>
                          </w:rPr>
                          <w:t> </w:t>
                        </w:r>
                        <w:r>
                          <w:rPr>
                            <w:color w:val="231F20"/>
                            <w:spacing w:val="-2"/>
                            <w:sz w:val="19"/>
                          </w:rPr>
                          <w:t>$8,500.</w:t>
                        </w:r>
                      </w:p>
                      <w:p>
                        <w:pPr>
                          <w:pStyle w:val="TableParagraph"/>
                          <w:numPr>
                            <w:ilvl w:val="2"/>
                            <w:numId w:val="57"/>
                          </w:numPr>
                          <w:tabs>
                            <w:tab w:pos="389" w:val="left" w:leader="none"/>
                            <w:tab w:pos="390" w:val="left" w:leader="none"/>
                            <w:tab w:pos="1763" w:val="left" w:leader="none"/>
                          </w:tabs>
                          <w:spacing w:line="240" w:lineRule="auto" w:before="0" w:after="0"/>
                          <w:ind w:left="389" w:right="0" w:hanging="389"/>
                          <w:jc w:val="left"/>
                          <w:rPr>
                            <w:sz w:val="19"/>
                          </w:rPr>
                        </w:pPr>
                        <w:r>
                          <w:rPr>
                            <w:color w:val="231F20"/>
                            <w:sz w:val="19"/>
                          </w:rPr>
                          <w:t>October</w:t>
                        </w:r>
                        <w:r>
                          <w:rPr>
                            <w:color w:val="231F20"/>
                            <w:spacing w:val="30"/>
                            <w:sz w:val="19"/>
                          </w:rPr>
                          <w:t>  </w:t>
                        </w:r>
                        <w:r>
                          <w:rPr>
                            <w:color w:val="231F20"/>
                            <w:spacing w:val="-10"/>
                            <w:sz w:val="19"/>
                          </w:rPr>
                          <w:t>5</w:t>
                        </w:r>
                        <w:r>
                          <w:rPr>
                            <w:color w:val="231F20"/>
                            <w:sz w:val="19"/>
                          </w:rPr>
                          <w:tab/>
                          <w:t>Issue</w:t>
                        </w:r>
                        <w:r>
                          <w:rPr>
                            <w:color w:val="231F20"/>
                            <w:spacing w:val="-5"/>
                            <w:sz w:val="19"/>
                          </w:rPr>
                          <w:t> </w:t>
                        </w:r>
                        <w:r>
                          <w:rPr>
                            <w:color w:val="231F20"/>
                            <w:sz w:val="19"/>
                          </w:rPr>
                          <w:t>common</w:t>
                        </w:r>
                        <w:r>
                          <w:rPr>
                            <w:color w:val="231F20"/>
                            <w:spacing w:val="-4"/>
                            <w:sz w:val="19"/>
                          </w:rPr>
                          <w:t> </w:t>
                        </w:r>
                        <w:r>
                          <w:rPr>
                            <w:color w:val="231F20"/>
                            <w:sz w:val="19"/>
                          </w:rPr>
                          <w:t>stock</w:t>
                        </w:r>
                        <w:r>
                          <w:rPr>
                            <w:color w:val="231F20"/>
                            <w:spacing w:val="-4"/>
                            <w:sz w:val="19"/>
                          </w:rPr>
                          <w:t> </w:t>
                        </w:r>
                        <w:r>
                          <w:rPr>
                            <w:color w:val="231F20"/>
                            <w:sz w:val="19"/>
                          </w:rPr>
                          <w:t>in</w:t>
                        </w:r>
                        <w:r>
                          <w:rPr>
                            <w:color w:val="231F20"/>
                            <w:spacing w:val="-5"/>
                            <w:sz w:val="19"/>
                          </w:rPr>
                          <w:t> </w:t>
                        </w:r>
                        <w:r>
                          <w:rPr>
                            <w:color w:val="231F20"/>
                            <w:sz w:val="19"/>
                          </w:rPr>
                          <w:t>exchange</w:t>
                        </w:r>
                        <w:r>
                          <w:rPr>
                            <w:color w:val="231F20"/>
                            <w:spacing w:val="-4"/>
                            <w:sz w:val="19"/>
                          </w:rPr>
                          <w:t> </w:t>
                        </w:r>
                        <w:r>
                          <w:rPr>
                            <w:color w:val="231F20"/>
                            <w:sz w:val="19"/>
                          </w:rPr>
                          <w:t>for</w:t>
                        </w:r>
                        <w:r>
                          <w:rPr>
                            <w:color w:val="231F20"/>
                            <w:spacing w:val="-4"/>
                            <w:sz w:val="19"/>
                          </w:rPr>
                          <w:t> </w:t>
                        </w:r>
                        <w:r>
                          <w:rPr>
                            <w:color w:val="231F20"/>
                            <w:sz w:val="19"/>
                          </w:rPr>
                          <w:t>cash,</w:t>
                        </w:r>
                        <w:r>
                          <w:rPr>
                            <w:color w:val="231F20"/>
                            <w:spacing w:val="-4"/>
                            <w:sz w:val="19"/>
                          </w:rPr>
                          <w:t> </w:t>
                        </w:r>
                        <w:r>
                          <w:rPr>
                            <w:color w:val="231F20"/>
                            <w:spacing w:val="-2"/>
                            <w:sz w:val="19"/>
                          </w:rPr>
                          <w:t>$12,000.</w:t>
                        </w:r>
                      </w:p>
                      <w:p>
                        <w:pPr>
                          <w:pStyle w:val="TableParagraph"/>
                          <w:numPr>
                            <w:ilvl w:val="2"/>
                            <w:numId w:val="57"/>
                          </w:numPr>
                          <w:tabs>
                            <w:tab w:pos="389" w:val="left" w:leader="none"/>
                            <w:tab w:pos="390" w:val="left" w:leader="none"/>
                            <w:tab w:pos="1763" w:val="left" w:leader="none"/>
                          </w:tabs>
                          <w:spacing w:line="259" w:lineRule="auto" w:before="1" w:after="0"/>
                          <w:ind w:left="1763" w:right="100" w:hanging="1762"/>
                          <w:jc w:val="left"/>
                          <w:rPr>
                            <w:sz w:val="19"/>
                          </w:rPr>
                        </w:pPr>
                        <w:r>
                          <w:rPr>
                            <w:color w:val="231F20"/>
                            <w:sz w:val="19"/>
                          </w:rPr>
                          <w:t>October</w:t>
                        </w:r>
                        <w:r>
                          <w:rPr>
                            <w:color w:val="231F20"/>
                            <w:spacing w:val="80"/>
                            <w:sz w:val="19"/>
                          </w:rPr>
                          <w:t> </w:t>
                        </w:r>
                        <w:r>
                          <w:rPr>
                            <w:color w:val="231F20"/>
                            <w:sz w:val="19"/>
                          </w:rPr>
                          <w:t>9</w:t>
                          <w:tab/>
                          <w:t>Purchase</w:t>
                        </w:r>
                        <w:r>
                          <w:rPr>
                            <w:color w:val="231F20"/>
                            <w:spacing w:val="-11"/>
                            <w:sz w:val="19"/>
                          </w:rPr>
                          <w:t> </w:t>
                        </w:r>
                        <w:r>
                          <w:rPr>
                            <w:color w:val="231F20"/>
                            <w:sz w:val="19"/>
                          </w:rPr>
                          <w:t>additional</w:t>
                        </w:r>
                        <w:r>
                          <w:rPr>
                            <w:color w:val="231F20"/>
                            <w:spacing w:val="-10"/>
                            <w:sz w:val="19"/>
                          </w:rPr>
                          <w:t> </w:t>
                        </w:r>
                        <w:r>
                          <w:rPr>
                            <w:color w:val="231F20"/>
                            <w:sz w:val="19"/>
                          </w:rPr>
                          <w:t>boxing</w:t>
                        </w:r>
                        <w:r>
                          <w:rPr>
                            <w:color w:val="231F20"/>
                            <w:spacing w:val="-10"/>
                            <w:sz w:val="19"/>
                          </w:rPr>
                          <w:t> </w:t>
                        </w:r>
                        <w:r>
                          <w:rPr>
                            <w:color w:val="231F20"/>
                            <w:sz w:val="19"/>
                          </w:rPr>
                          <w:t>equipment</w:t>
                        </w:r>
                        <w:r>
                          <w:rPr>
                            <w:color w:val="231F20"/>
                            <w:spacing w:val="-11"/>
                            <w:sz w:val="19"/>
                          </w:rPr>
                          <w:t> </w:t>
                        </w:r>
                        <w:r>
                          <w:rPr>
                            <w:color w:val="231F20"/>
                            <w:sz w:val="19"/>
                          </w:rPr>
                          <w:t>for</w:t>
                        </w:r>
                        <w:r>
                          <w:rPr>
                            <w:color w:val="231F20"/>
                            <w:spacing w:val="-10"/>
                            <w:sz w:val="19"/>
                          </w:rPr>
                          <w:t> </w:t>
                        </w:r>
                        <w:r>
                          <w:rPr>
                            <w:color w:val="231F20"/>
                            <w:sz w:val="19"/>
                          </w:rPr>
                          <w:t>$9,600,</w:t>
                        </w:r>
                        <w:r>
                          <w:rPr>
                            <w:color w:val="231F20"/>
                            <w:spacing w:val="-10"/>
                            <w:sz w:val="19"/>
                          </w:rPr>
                          <w:t> </w:t>
                        </w:r>
                        <w:r>
                          <w:rPr>
                            <w:color w:val="231F20"/>
                            <w:sz w:val="19"/>
                          </w:rPr>
                          <w:t>paying</w:t>
                        </w:r>
                        <w:r>
                          <w:rPr>
                            <w:color w:val="231F20"/>
                            <w:spacing w:val="-11"/>
                            <w:sz w:val="19"/>
                          </w:rPr>
                          <w:t> </w:t>
                        </w:r>
                        <w:r>
                          <w:rPr>
                            <w:color w:val="231F20"/>
                            <w:sz w:val="19"/>
                          </w:rPr>
                          <w:t>one-half</w:t>
                        </w:r>
                        <w:r>
                          <w:rPr>
                            <w:color w:val="231F20"/>
                            <w:spacing w:val="-10"/>
                            <w:sz w:val="19"/>
                          </w:rPr>
                          <w:t> </w:t>
                        </w:r>
                        <w:r>
                          <w:rPr>
                            <w:color w:val="231F20"/>
                            <w:sz w:val="19"/>
                          </w:rPr>
                          <w:t>of</w:t>
                        </w:r>
                        <w:r>
                          <w:rPr>
                            <w:color w:val="231F20"/>
                            <w:spacing w:val="-10"/>
                            <w:sz w:val="19"/>
                          </w:rPr>
                          <w:t> </w:t>
                        </w:r>
                        <w:r>
                          <w:rPr>
                            <w:color w:val="231F20"/>
                            <w:sz w:val="19"/>
                          </w:rPr>
                          <w:t>the amount in cash and issuing a note payable to the seller for the other</w:t>
                        </w:r>
                      </w:p>
                      <w:p>
                        <w:pPr>
                          <w:pStyle w:val="TableParagraph"/>
                          <w:spacing w:line="222" w:lineRule="exact"/>
                          <w:ind w:left="1763"/>
                          <w:rPr>
                            <w:sz w:val="19"/>
                          </w:rPr>
                        </w:pPr>
                        <w:r>
                          <w:rPr>
                            <w:color w:val="231F20"/>
                            <w:sz w:val="19"/>
                          </w:rPr>
                          <w:t>one-half</w:t>
                        </w:r>
                        <w:r>
                          <w:rPr>
                            <w:color w:val="231F20"/>
                            <w:spacing w:val="-2"/>
                            <w:sz w:val="19"/>
                          </w:rPr>
                          <w:t> </w:t>
                        </w:r>
                        <w:r>
                          <w:rPr>
                            <w:color w:val="231F20"/>
                            <w:sz w:val="19"/>
                          </w:rPr>
                          <w:t>due</w:t>
                        </w:r>
                        <w:r>
                          <w:rPr>
                            <w:color w:val="231F20"/>
                            <w:spacing w:val="-2"/>
                            <w:sz w:val="19"/>
                          </w:rPr>
                          <w:t> </w:t>
                        </w:r>
                        <w:r>
                          <w:rPr>
                            <w:color w:val="231F20"/>
                            <w:sz w:val="19"/>
                          </w:rPr>
                          <w:t>by</w:t>
                        </w:r>
                        <w:r>
                          <w:rPr>
                            <w:color w:val="231F20"/>
                            <w:spacing w:val="-2"/>
                            <w:sz w:val="19"/>
                          </w:rPr>
                          <w:t> </w:t>
                        </w:r>
                        <w:r>
                          <w:rPr>
                            <w:color w:val="231F20"/>
                            <w:sz w:val="19"/>
                          </w:rPr>
                          <w:t>the</w:t>
                        </w:r>
                        <w:r>
                          <w:rPr>
                            <w:color w:val="231F20"/>
                            <w:spacing w:val="-2"/>
                            <w:sz w:val="19"/>
                          </w:rPr>
                          <w:t> </w:t>
                        </w:r>
                        <w:r>
                          <w:rPr>
                            <w:color w:val="231F20"/>
                            <w:sz w:val="19"/>
                          </w:rPr>
                          <w:t>end</w:t>
                        </w:r>
                        <w:r>
                          <w:rPr>
                            <w:color w:val="231F20"/>
                            <w:spacing w:val="-2"/>
                            <w:sz w:val="19"/>
                          </w:rPr>
                          <w:t> </w:t>
                        </w:r>
                        <w:r>
                          <w:rPr>
                            <w:color w:val="231F20"/>
                            <w:sz w:val="19"/>
                          </w:rPr>
                          <w:t>of</w:t>
                        </w:r>
                        <w:r>
                          <w:rPr>
                            <w:color w:val="231F20"/>
                            <w:spacing w:val="-2"/>
                            <w:sz w:val="19"/>
                          </w:rPr>
                          <w:t> </w:t>
                        </w:r>
                        <w:r>
                          <w:rPr>
                            <w:color w:val="231F20"/>
                            <w:sz w:val="19"/>
                          </w:rPr>
                          <w:t>the</w:t>
                        </w:r>
                        <w:r>
                          <w:rPr>
                            <w:color w:val="231F20"/>
                            <w:spacing w:val="-1"/>
                            <w:sz w:val="19"/>
                          </w:rPr>
                          <w:t> </w:t>
                        </w:r>
                        <w:r>
                          <w:rPr>
                            <w:color w:val="231F20"/>
                            <w:spacing w:val="-4"/>
                            <w:sz w:val="19"/>
                          </w:rPr>
                          <w:t>year.</w:t>
                        </w:r>
                      </w:p>
                      <w:p>
                        <w:pPr>
                          <w:pStyle w:val="TableParagraph"/>
                          <w:numPr>
                            <w:ilvl w:val="2"/>
                            <w:numId w:val="57"/>
                          </w:numPr>
                          <w:tabs>
                            <w:tab w:pos="389" w:val="left" w:leader="none"/>
                            <w:tab w:pos="390" w:val="left" w:leader="none"/>
                            <w:tab w:pos="1763" w:val="left" w:leader="none"/>
                          </w:tabs>
                          <w:spacing w:line="259" w:lineRule="auto" w:before="1" w:after="0"/>
                          <w:ind w:left="1763" w:right="135" w:hanging="1762"/>
                          <w:jc w:val="left"/>
                          <w:rPr>
                            <w:sz w:val="19"/>
                          </w:rPr>
                        </w:pPr>
                        <w:r>
                          <w:rPr>
                            <w:color w:val="231F20"/>
                            <w:sz w:val="19"/>
                          </w:rPr>
                          <w:t>October 12</w:t>
                          <w:tab/>
                        </w:r>
                        <w:r>
                          <w:rPr>
                            <w:color w:val="231F20"/>
                            <w:spacing w:val="-2"/>
                            <w:sz w:val="19"/>
                          </w:rPr>
                          <w:t>Pay</w:t>
                        </w:r>
                        <w:r>
                          <w:rPr>
                            <w:color w:val="231F20"/>
                            <w:spacing w:val="-8"/>
                            <w:sz w:val="19"/>
                          </w:rPr>
                          <w:t> </w:t>
                        </w:r>
                        <w:r>
                          <w:rPr>
                            <w:color w:val="231F20"/>
                            <w:spacing w:val="-2"/>
                            <w:sz w:val="19"/>
                          </w:rPr>
                          <w:t>$1,500</w:t>
                        </w:r>
                        <w:r>
                          <w:rPr>
                            <w:color w:val="231F20"/>
                            <w:spacing w:val="-8"/>
                            <w:sz w:val="19"/>
                          </w:rPr>
                          <w:t> </w:t>
                        </w:r>
                        <w:r>
                          <w:rPr>
                            <w:color w:val="231F20"/>
                            <w:spacing w:val="-2"/>
                            <w:sz w:val="19"/>
                          </w:rPr>
                          <w:t>for</w:t>
                        </w:r>
                        <w:r>
                          <w:rPr>
                            <w:color w:val="231F20"/>
                            <w:spacing w:val="-8"/>
                            <w:sz w:val="19"/>
                          </w:rPr>
                          <w:t> </w:t>
                        </w:r>
                        <w:r>
                          <w:rPr>
                            <w:color w:val="231F20"/>
                            <w:spacing w:val="-2"/>
                            <w:sz w:val="19"/>
                          </w:rPr>
                          <w:t>advertising</w:t>
                        </w:r>
                        <w:r>
                          <w:rPr>
                            <w:color w:val="231F20"/>
                            <w:spacing w:val="-8"/>
                            <w:sz w:val="19"/>
                          </w:rPr>
                          <w:t> </w:t>
                        </w:r>
                        <w:r>
                          <w:rPr>
                            <w:color w:val="231F20"/>
                            <w:spacing w:val="-2"/>
                            <w:sz w:val="19"/>
                          </w:rPr>
                          <w:t>regarding</w:t>
                        </w:r>
                        <w:r>
                          <w:rPr>
                            <w:color w:val="231F20"/>
                            <w:spacing w:val="-8"/>
                            <w:sz w:val="19"/>
                          </w:rPr>
                          <w:t> </w:t>
                        </w:r>
                        <w:r>
                          <w:rPr>
                            <w:color w:val="231F20"/>
                            <w:spacing w:val="-2"/>
                            <w:sz w:val="19"/>
                          </w:rPr>
                          <w:t>a</w:t>
                        </w:r>
                        <w:r>
                          <w:rPr>
                            <w:color w:val="231F20"/>
                            <w:spacing w:val="-8"/>
                            <w:sz w:val="19"/>
                          </w:rPr>
                          <w:t> </w:t>
                        </w:r>
                        <w:r>
                          <w:rPr>
                            <w:color w:val="231F20"/>
                            <w:spacing w:val="-2"/>
                            <w:sz w:val="19"/>
                          </w:rPr>
                          <w:t>special</w:t>
                        </w:r>
                        <w:r>
                          <w:rPr>
                            <w:color w:val="231F20"/>
                            <w:spacing w:val="-8"/>
                            <w:sz w:val="19"/>
                          </w:rPr>
                          <w:t> </w:t>
                        </w:r>
                        <w:r>
                          <w:rPr>
                            <w:color w:val="231F20"/>
                            <w:spacing w:val="-2"/>
                            <w:sz w:val="19"/>
                          </w:rPr>
                          <w:t>membership</w:t>
                        </w:r>
                        <w:r>
                          <w:rPr>
                            <w:color w:val="231F20"/>
                            <w:spacing w:val="-8"/>
                            <w:sz w:val="19"/>
                          </w:rPr>
                          <w:t> </w:t>
                        </w:r>
                        <w:r>
                          <w:rPr>
                            <w:color w:val="231F20"/>
                            <w:spacing w:val="-2"/>
                            <w:sz w:val="19"/>
                          </w:rPr>
                          <w:t>rate</w:t>
                        </w:r>
                        <w:r>
                          <w:rPr>
                            <w:color w:val="231F20"/>
                            <w:spacing w:val="-8"/>
                            <w:sz w:val="19"/>
                          </w:rPr>
                          <w:t> </w:t>
                        </w:r>
                        <w:r>
                          <w:rPr>
                            <w:color w:val="231F20"/>
                            <w:spacing w:val="-2"/>
                            <w:sz w:val="19"/>
                          </w:rPr>
                          <w:t>available</w:t>
                        </w:r>
                        <w:r>
                          <w:rPr>
                            <w:color w:val="231F20"/>
                            <w:sz w:val="19"/>
                          </w:rPr>
                          <w:t> during the month of October.</w:t>
                        </w:r>
                      </w:p>
                      <w:p>
                        <w:pPr>
                          <w:pStyle w:val="TableParagraph"/>
                          <w:numPr>
                            <w:ilvl w:val="2"/>
                            <w:numId w:val="57"/>
                          </w:numPr>
                          <w:tabs>
                            <w:tab w:pos="389" w:val="left" w:leader="none"/>
                            <w:tab w:pos="390" w:val="left" w:leader="none"/>
                            <w:tab w:pos="1763" w:val="left" w:leader="none"/>
                          </w:tabs>
                          <w:spacing w:line="205" w:lineRule="exact" w:before="0" w:after="0"/>
                          <w:ind w:left="389" w:right="0" w:hanging="389"/>
                          <w:jc w:val="left"/>
                          <w:rPr>
                            <w:sz w:val="19"/>
                          </w:rPr>
                        </w:pPr>
                        <w:r>
                          <w:rPr>
                            <w:color w:val="231F20"/>
                            <w:sz w:val="19"/>
                          </w:rPr>
                          <w:t>October</w:t>
                        </w:r>
                        <w:r>
                          <w:rPr>
                            <w:color w:val="231F20"/>
                            <w:spacing w:val="12"/>
                            <w:sz w:val="19"/>
                          </w:rPr>
                          <w:t> </w:t>
                        </w:r>
                        <w:r>
                          <w:rPr>
                            <w:color w:val="231F20"/>
                            <w:spacing w:val="-5"/>
                            <w:sz w:val="19"/>
                          </w:rPr>
                          <w:t>19</w:t>
                        </w:r>
                        <w:r>
                          <w:rPr>
                            <w:color w:val="231F20"/>
                            <w:sz w:val="19"/>
                          </w:rPr>
                          <w:tab/>
                        </w:r>
                        <w:r>
                          <w:rPr>
                            <w:color w:val="231F20"/>
                            <w:spacing w:val="-2"/>
                            <w:sz w:val="19"/>
                          </w:rPr>
                          <w:t>Pay</w:t>
                        </w:r>
                        <w:r>
                          <w:rPr>
                            <w:color w:val="231F20"/>
                            <w:spacing w:val="1"/>
                            <w:sz w:val="19"/>
                          </w:rPr>
                          <w:t> </w:t>
                        </w:r>
                        <w:r>
                          <w:rPr>
                            <w:color w:val="231F20"/>
                            <w:spacing w:val="-2"/>
                            <w:sz w:val="19"/>
                          </w:rPr>
                          <w:t>dividends</w:t>
                        </w:r>
                        <w:r>
                          <w:rPr>
                            <w:color w:val="231F20"/>
                            <w:spacing w:val="1"/>
                            <w:sz w:val="19"/>
                          </w:rPr>
                          <w:t> </w:t>
                        </w:r>
                        <w:r>
                          <w:rPr>
                            <w:color w:val="231F20"/>
                            <w:spacing w:val="-2"/>
                            <w:sz w:val="19"/>
                          </w:rPr>
                          <w:t>to</w:t>
                        </w:r>
                        <w:r>
                          <w:rPr>
                            <w:color w:val="231F20"/>
                            <w:spacing w:val="2"/>
                            <w:sz w:val="19"/>
                          </w:rPr>
                          <w:t> </w:t>
                        </w:r>
                        <w:r>
                          <w:rPr>
                            <w:color w:val="231F20"/>
                            <w:spacing w:val="-2"/>
                            <w:sz w:val="19"/>
                          </w:rPr>
                          <w:t>stockholders,</w:t>
                        </w:r>
                        <w:r>
                          <w:rPr>
                            <w:color w:val="231F20"/>
                            <w:spacing w:val="1"/>
                            <w:sz w:val="19"/>
                          </w:rPr>
                          <w:t> </w:t>
                        </w:r>
                        <w:r>
                          <w:rPr>
                            <w:color w:val="231F20"/>
                            <w:spacing w:val="-2"/>
                            <w:sz w:val="19"/>
                          </w:rPr>
                          <w:t>$4,400.</w:t>
                        </w:r>
                      </w:p>
                      <w:p>
                        <w:pPr>
                          <w:pStyle w:val="TableParagraph"/>
                          <w:numPr>
                            <w:ilvl w:val="2"/>
                            <w:numId w:val="57"/>
                          </w:numPr>
                          <w:tabs>
                            <w:tab w:pos="389" w:val="left" w:leader="none"/>
                            <w:tab w:pos="390" w:val="left" w:leader="none"/>
                            <w:tab w:pos="1763" w:val="left" w:leader="none"/>
                          </w:tabs>
                          <w:spacing w:line="259" w:lineRule="auto" w:before="1" w:after="0"/>
                          <w:ind w:left="1763" w:right="422" w:hanging="1762"/>
                          <w:jc w:val="left"/>
                          <w:rPr>
                            <w:sz w:val="19"/>
                          </w:rPr>
                        </w:pPr>
                        <w:r>
                          <w:rPr>
                            <w:color w:val="231F20"/>
                            <w:sz w:val="19"/>
                          </w:rPr>
                          <w:t>October 22</w:t>
                          <w:tab/>
                          <w:t>Pay</w:t>
                        </w:r>
                        <w:r>
                          <w:rPr>
                            <w:color w:val="231F20"/>
                            <w:spacing w:val="-11"/>
                            <w:sz w:val="19"/>
                          </w:rPr>
                          <w:t> </w:t>
                        </w:r>
                        <w:r>
                          <w:rPr>
                            <w:color w:val="231F20"/>
                            <w:sz w:val="19"/>
                          </w:rPr>
                          <w:t>liability</w:t>
                        </w:r>
                        <w:r>
                          <w:rPr>
                            <w:color w:val="231F20"/>
                            <w:spacing w:val="-10"/>
                            <w:sz w:val="19"/>
                          </w:rPr>
                          <w:t> </w:t>
                        </w:r>
                        <w:r>
                          <w:rPr>
                            <w:color w:val="231F20"/>
                            <w:sz w:val="19"/>
                          </w:rPr>
                          <w:t>insurance</w:t>
                        </w:r>
                        <w:r>
                          <w:rPr>
                            <w:color w:val="231F20"/>
                            <w:spacing w:val="-11"/>
                            <w:sz w:val="19"/>
                          </w:rPr>
                          <w:t> </w:t>
                        </w:r>
                        <w:r>
                          <w:rPr>
                            <w:color w:val="231F20"/>
                            <w:sz w:val="19"/>
                          </w:rPr>
                          <w:t>to</w:t>
                        </w:r>
                        <w:r>
                          <w:rPr>
                            <w:color w:val="231F20"/>
                            <w:spacing w:val="-10"/>
                            <w:sz w:val="19"/>
                          </w:rPr>
                          <w:t> </w:t>
                        </w:r>
                        <w:r>
                          <w:rPr>
                            <w:color w:val="231F20"/>
                            <w:sz w:val="19"/>
                          </w:rPr>
                          <w:t>cover</w:t>
                        </w:r>
                        <w:r>
                          <w:rPr>
                            <w:color w:val="231F20"/>
                            <w:spacing w:val="-11"/>
                            <w:sz w:val="19"/>
                          </w:rPr>
                          <w:t> </w:t>
                        </w:r>
                        <w:r>
                          <w:rPr>
                            <w:color w:val="231F20"/>
                            <w:sz w:val="19"/>
                          </w:rPr>
                          <w:t>accidents</w:t>
                        </w:r>
                        <w:r>
                          <w:rPr>
                            <w:color w:val="231F20"/>
                            <w:spacing w:val="-10"/>
                            <w:sz w:val="19"/>
                          </w:rPr>
                          <w:t> </w:t>
                        </w:r>
                        <w:r>
                          <w:rPr>
                            <w:color w:val="231F20"/>
                            <w:sz w:val="19"/>
                          </w:rPr>
                          <w:t>to</w:t>
                        </w:r>
                        <w:r>
                          <w:rPr>
                            <w:color w:val="231F20"/>
                            <w:spacing w:val="-11"/>
                            <w:sz w:val="19"/>
                          </w:rPr>
                          <w:t> </w:t>
                        </w:r>
                        <w:r>
                          <w:rPr>
                            <w:color w:val="231F20"/>
                            <w:sz w:val="19"/>
                          </w:rPr>
                          <w:t>members</w:t>
                        </w:r>
                        <w:r>
                          <w:rPr>
                            <w:color w:val="231F20"/>
                            <w:spacing w:val="-10"/>
                            <w:sz w:val="19"/>
                          </w:rPr>
                          <w:t> </w:t>
                        </w:r>
                        <w:r>
                          <w:rPr>
                            <w:color w:val="231F20"/>
                            <w:sz w:val="19"/>
                          </w:rPr>
                          <w:t>for</w:t>
                        </w:r>
                        <w:r>
                          <w:rPr>
                            <w:color w:val="231F20"/>
                            <w:spacing w:val="-11"/>
                            <w:sz w:val="19"/>
                          </w:rPr>
                          <w:t> </w:t>
                        </w:r>
                        <w:r>
                          <w:rPr>
                            <w:color w:val="231F20"/>
                            <w:sz w:val="19"/>
                          </w:rPr>
                          <w:t>the</w:t>
                        </w:r>
                        <w:r>
                          <w:rPr>
                            <w:color w:val="231F20"/>
                            <w:spacing w:val="-10"/>
                            <w:sz w:val="19"/>
                          </w:rPr>
                          <w:t> </w:t>
                        </w:r>
                        <w:r>
                          <w:rPr>
                            <w:color w:val="231F20"/>
                            <w:sz w:val="19"/>
                          </w:rPr>
                          <w:t>next</w:t>
                        </w:r>
                        <w:r>
                          <w:rPr>
                            <w:color w:val="231F20"/>
                            <w:spacing w:val="-11"/>
                            <w:sz w:val="19"/>
                          </w:rPr>
                          <w:t> </w:t>
                        </w:r>
                        <w:r>
                          <w:rPr>
                            <w:color w:val="231F20"/>
                            <w:sz w:val="19"/>
                          </w:rPr>
                          <w:t>six months, starting November 1, $6,900.</w:t>
                        </w:r>
                      </w:p>
                      <w:p>
                        <w:pPr>
                          <w:pStyle w:val="TableParagraph"/>
                          <w:numPr>
                            <w:ilvl w:val="2"/>
                            <w:numId w:val="57"/>
                          </w:numPr>
                          <w:tabs>
                            <w:tab w:pos="389" w:val="left" w:leader="none"/>
                            <w:tab w:pos="390" w:val="left" w:leader="none"/>
                            <w:tab w:pos="1763" w:val="left" w:leader="none"/>
                          </w:tabs>
                          <w:spacing w:line="205" w:lineRule="exact" w:before="0" w:after="0"/>
                          <w:ind w:left="389" w:right="0" w:hanging="369"/>
                          <w:jc w:val="left"/>
                          <w:rPr>
                            <w:sz w:val="19"/>
                          </w:rPr>
                        </w:pPr>
                        <w:r>
                          <w:rPr>
                            <w:color w:val="231F20"/>
                            <w:sz w:val="19"/>
                          </w:rPr>
                          <w:t>October</w:t>
                        </w:r>
                        <w:r>
                          <w:rPr>
                            <w:color w:val="231F20"/>
                            <w:spacing w:val="7"/>
                            <w:sz w:val="19"/>
                          </w:rPr>
                          <w:t> </w:t>
                        </w:r>
                        <w:r>
                          <w:rPr>
                            <w:color w:val="231F20"/>
                            <w:spacing w:val="-5"/>
                            <w:sz w:val="19"/>
                          </w:rPr>
                          <w:t>25</w:t>
                        </w:r>
                        <w:r>
                          <w:rPr>
                            <w:color w:val="231F20"/>
                            <w:sz w:val="19"/>
                          </w:rPr>
                          <w:tab/>
                          <w:t>Receive</w:t>
                        </w:r>
                        <w:r>
                          <w:rPr>
                            <w:color w:val="231F20"/>
                            <w:spacing w:val="-11"/>
                            <w:sz w:val="19"/>
                          </w:rPr>
                          <w:t> </w:t>
                        </w:r>
                        <w:r>
                          <w:rPr>
                            <w:color w:val="231F20"/>
                            <w:sz w:val="19"/>
                          </w:rPr>
                          <w:t>cash</w:t>
                        </w:r>
                        <w:r>
                          <w:rPr>
                            <w:color w:val="231F20"/>
                            <w:spacing w:val="-10"/>
                            <w:sz w:val="19"/>
                          </w:rPr>
                          <w:t> </w:t>
                        </w:r>
                        <w:r>
                          <w:rPr>
                            <w:color w:val="231F20"/>
                            <w:sz w:val="19"/>
                          </w:rPr>
                          <w:t>in</w:t>
                        </w:r>
                        <w:r>
                          <w:rPr>
                            <w:color w:val="231F20"/>
                            <w:spacing w:val="-10"/>
                            <w:sz w:val="19"/>
                          </w:rPr>
                          <w:t> </w:t>
                        </w:r>
                        <w:r>
                          <w:rPr>
                            <w:color w:val="231F20"/>
                            <w:sz w:val="19"/>
                          </w:rPr>
                          <w:t>advance</w:t>
                        </w:r>
                        <w:r>
                          <w:rPr>
                            <w:color w:val="231F20"/>
                            <w:spacing w:val="-10"/>
                            <w:sz w:val="19"/>
                          </w:rPr>
                          <w:t> </w:t>
                        </w:r>
                        <w:r>
                          <w:rPr>
                            <w:color w:val="231F20"/>
                            <w:sz w:val="19"/>
                          </w:rPr>
                          <w:t>for</w:t>
                        </w:r>
                        <w:r>
                          <w:rPr>
                            <w:color w:val="231F20"/>
                            <w:spacing w:val="-11"/>
                            <w:sz w:val="19"/>
                          </w:rPr>
                          <w:t> </w:t>
                        </w:r>
                        <w:r>
                          <w:rPr>
                            <w:color w:val="231F20"/>
                            <w:sz w:val="19"/>
                          </w:rPr>
                          <w:t>November</w:t>
                        </w:r>
                        <w:r>
                          <w:rPr>
                            <w:color w:val="231F20"/>
                            <w:spacing w:val="-10"/>
                            <w:sz w:val="19"/>
                          </w:rPr>
                          <w:t> </w:t>
                        </w:r>
                        <w:r>
                          <w:rPr>
                            <w:color w:val="231F20"/>
                            <w:sz w:val="19"/>
                          </w:rPr>
                          <w:t>memberships,</w:t>
                        </w:r>
                        <w:r>
                          <w:rPr>
                            <w:color w:val="231F20"/>
                            <w:spacing w:val="-10"/>
                            <w:sz w:val="19"/>
                          </w:rPr>
                          <w:t> </w:t>
                        </w:r>
                        <w:r>
                          <w:rPr>
                            <w:color w:val="231F20"/>
                            <w:spacing w:val="-2"/>
                            <w:sz w:val="19"/>
                          </w:rPr>
                          <w:t>$5,600.</w:t>
                        </w:r>
                      </w:p>
                      <w:p>
                        <w:pPr>
                          <w:pStyle w:val="TableParagraph"/>
                          <w:numPr>
                            <w:ilvl w:val="2"/>
                            <w:numId w:val="57"/>
                          </w:numPr>
                          <w:tabs>
                            <w:tab w:pos="389" w:val="left" w:leader="none"/>
                            <w:tab w:pos="390" w:val="left" w:leader="none"/>
                            <w:tab w:pos="1763" w:val="left" w:leader="none"/>
                          </w:tabs>
                          <w:spacing w:line="240" w:lineRule="auto" w:before="0" w:after="0"/>
                          <w:ind w:left="389" w:right="0" w:hanging="389"/>
                          <w:jc w:val="left"/>
                          <w:rPr>
                            <w:sz w:val="19"/>
                          </w:rPr>
                        </w:pPr>
                        <w:r>
                          <w:rPr>
                            <w:color w:val="231F20"/>
                            <w:sz w:val="19"/>
                          </w:rPr>
                          <w:t>October</w:t>
                        </w:r>
                        <w:r>
                          <w:rPr>
                            <w:color w:val="231F20"/>
                            <w:spacing w:val="7"/>
                            <w:sz w:val="19"/>
                          </w:rPr>
                          <w:t> </w:t>
                        </w:r>
                        <w:r>
                          <w:rPr>
                            <w:color w:val="231F20"/>
                            <w:spacing w:val="-5"/>
                            <w:sz w:val="19"/>
                          </w:rPr>
                          <w:t>30</w:t>
                        </w:r>
                        <w:r>
                          <w:rPr>
                            <w:color w:val="231F20"/>
                            <w:sz w:val="19"/>
                          </w:rPr>
                          <w:tab/>
                          <w:t>Receive,</w:t>
                        </w:r>
                        <w:r>
                          <w:rPr>
                            <w:color w:val="231F20"/>
                            <w:spacing w:val="-4"/>
                            <w:sz w:val="19"/>
                          </w:rPr>
                          <w:t> </w:t>
                        </w:r>
                        <w:r>
                          <w:rPr>
                            <w:color w:val="231F20"/>
                            <w:sz w:val="19"/>
                          </w:rPr>
                          <w:t>but</w:t>
                        </w:r>
                        <w:r>
                          <w:rPr>
                            <w:color w:val="231F20"/>
                            <w:spacing w:val="-4"/>
                            <w:sz w:val="19"/>
                          </w:rPr>
                          <w:t> </w:t>
                        </w:r>
                        <w:r>
                          <w:rPr>
                            <w:color w:val="231F20"/>
                            <w:sz w:val="19"/>
                          </w:rPr>
                          <w:t>do</w:t>
                        </w:r>
                        <w:r>
                          <w:rPr>
                            <w:color w:val="231F20"/>
                            <w:spacing w:val="-4"/>
                            <w:sz w:val="19"/>
                          </w:rPr>
                          <w:t> </w:t>
                        </w:r>
                        <w:r>
                          <w:rPr>
                            <w:color w:val="231F20"/>
                            <w:sz w:val="19"/>
                          </w:rPr>
                          <w:t>not</w:t>
                        </w:r>
                        <w:r>
                          <w:rPr>
                            <w:color w:val="231F20"/>
                            <w:spacing w:val="-3"/>
                            <w:sz w:val="19"/>
                          </w:rPr>
                          <w:t> </w:t>
                        </w:r>
                        <w:r>
                          <w:rPr>
                            <w:color w:val="231F20"/>
                            <w:sz w:val="19"/>
                          </w:rPr>
                          <w:t>pay,</w:t>
                        </w:r>
                        <w:r>
                          <w:rPr>
                            <w:color w:val="231F20"/>
                            <w:spacing w:val="-4"/>
                            <w:sz w:val="19"/>
                          </w:rPr>
                          <w:t> </w:t>
                        </w:r>
                        <w:r>
                          <w:rPr>
                            <w:color w:val="231F20"/>
                            <w:sz w:val="19"/>
                          </w:rPr>
                          <w:t>utilities</w:t>
                        </w:r>
                        <w:r>
                          <w:rPr>
                            <w:color w:val="231F20"/>
                            <w:spacing w:val="-4"/>
                            <w:sz w:val="19"/>
                          </w:rPr>
                          <w:t> </w:t>
                        </w:r>
                        <w:r>
                          <w:rPr>
                            <w:color w:val="231F20"/>
                            <w:sz w:val="19"/>
                          </w:rPr>
                          <w:t>bill</w:t>
                        </w:r>
                        <w:r>
                          <w:rPr>
                            <w:color w:val="231F20"/>
                            <w:spacing w:val="-4"/>
                            <w:sz w:val="19"/>
                          </w:rPr>
                          <w:t> </w:t>
                        </w:r>
                        <w:r>
                          <w:rPr>
                            <w:color w:val="231F20"/>
                            <w:sz w:val="19"/>
                          </w:rPr>
                          <w:t>for</w:t>
                        </w:r>
                        <w:r>
                          <w:rPr>
                            <w:color w:val="231F20"/>
                            <w:spacing w:val="-3"/>
                            <w:sz w:val="19"/>
                          </w:rPr>
                          <w:t> </w:t>
                        </w:r>
                        <w:r>
                          <w:rPr>
                            <w:color w:val="231F20"/>
                            <w:sz w:val="19"/>
                          </w:rPr>
                          <w:t>the</w:t>
                        </w:r>
                        <w:r>
                          <w:rPr>
                            <w:color w:val="231F20"/>
                            <w:spacing w:val="-4"/>
                            <w:sz w:val="19"/>
                          </w:rPr>
                          <w:t> </w:t>
                        </w:r>
                        <w:r>
                          <w:rPr>
                            <w:color w:val="231F20"/>
                            <w:sz w:val="19"/>
                          </w:rPr>
                          <w:t>month,</w:t>
                        </w:r>
                        <w:r>
                          <w:rPr>
                            <w:color w:val="231F20"/>
                            <w:spacing w:val="-4"/>
                            <w:sz w:val="19"/>
                          </w:rPr>
                          <w:t> </w:t>
                        </w:r>
                        <w:r>
                          <w:rPr>
                            <w:color w:val="231F20"/>
                            <w:spacing w:val="-2"/>
                            <w:sz w:val="19"/>
                          </w:rPr>
                          <w:t>$5,200.</w:t>
                        </w:r>
                      </w:p>
                      <w:p>
                        <w:pPr>
                          <w:pStyle w:val="TableParagraph"/>
                          <w:numPr>
                            <w:ilvl w:val="2"/>
                            <w:numId w:val="57"/>
                          </w:numPr>
                          <w:tabs>
                            <w:tab w:pos="389" w:val="left" w:leader="none"/>
                            <w:tab w:pos="390" w:val="left" w:leader="none"/>
                            <w:tab w:pos="1763" w:val="left" w:leader="none"/>
                          </w:tabs>
                          <w:spacing w:line="240" w:lineRule="auto" w:before="1" w:after="0"/>
                          <w:ind w:left="389" w:right="0" w:hanging="389"/>
                          <w:jc w:val="left"/>
                          <w:rPr>
                            <w:sz w:val="19"/>
                          </w:rPr>
                        </w:pPr>
                        <w:r>
                          <w:rPr>
                            <w:color w:val="231F20"/>
                            <w:sz w:val="19"/>
                          </w:rPr>
                          <w:t>October</w:t>
                        </w:r>
                        <w:r>
                          <w:rPr>
                            <w:color w:val="231F20"/>
                            <w:spacing w:val="14"/>
                            <w:sz w:val="19"/>
                          </w:rPr>
                          <w:t> </w:t>
                        </w:r>
                        <w:r>
                          <w:rPr>
                            <w:color w:val="231F20"/>
                            <w:spacing w:val="-5"/>
                            <w:sz w:val="19"/>
                          </w:rPr>
                          <w:t>31</w:t>
                        </w:r>
                        <w:r>
                          <w:rPr>
                            <w:color w:val="231F20"/>
                            <w:sz w:val="19"/>
                          </w:rPr>
                          <w:tab/>
                          <w:t>Pay</w:t>
                        </w:r>
                        <w:r>
                          <w:rPr>
                            <w:color w:val="231F20"/>
                            <w:spacing w:val="-11"/>
                            <w:sz w:val="19"/>
                          </w:rPr>
                          <w:t> </w:t>
                        </w:r>
                        <w:r>
                          <w:rPr>
                            <w:color w:val="231F20"/>
                            <w:sz w:val="19"/>
                          </w:rPr>
                          <w:t>employees’</w:t>
                        </w:r>
                        <w:r>
                          <w:rPr>
                            <w:color w:val="231F20"/>
                            <w:spacing w:val="-10"/>
                            <w:sz w:val="19"/>
                          </w:rPr>
                          <w:t> </w:t>
                        </w:r>
                        <w:r>
                          <w:rPr>
                            <w:color w:val="231F20"/>
                            <w:sz w:val="19"/>
                          </w:rPr>
                          <w:t>salaries</w:t>
                        </w:r>
                        <w:r>
                          <w:rPr>
                            <w:color w:val="231F20"/>
                            <w:spacing w:val="-10"/>
                            <w:sz w:val="19"/>
                          </w:rPr>
                          <w:t> </w:t>
                        </w:r>
                        <w:r>
                          <w:rPr>
                            <w:color w:val="231F20"/>
                            <w:sz w:val="19"/>
                          </w:rPr>
                          <w:t>for</w:t>
                        </w:r>
                        <w:r>
                          <w:rPr>
                            <w:color w:val="231F20"/>
                            <w:spacing w:val="-11"/>
                            <w:sz w:val="19"/>
                          </w:rPr>
                          <w:t> </w:t>
                        </w:r>
                        <w:r>
                          <w:rPr>
                            <w:color w:val="231F20"/>
                            <w:sz w:val="19"/>
                          </w:rPr>
                          <w:t>the</w:t>
                        </w:r>
                        <w:r>
                          <w:rPr>
                            <w:color w:val="231F20"/>
                            <w:spacing w:val="-10"/>
                            <w:sz w:val="19"/>
                          </w:rPr>
                          <w:t> </w:t>
                        </w:r>
                        <w:r>
                          <w:rPr>
                            <w:color w:val="231F20"/>
                            <w:sz w:val="19"/>
                          </w:rPr>
                          <w:t>month,</w:t>
                        </w:r>
                        <w:r>
                          <w:rPr>
                            <w:color w:val="231F20"/>
                            <w:spacing w:val="-10"/>
                            <w:sz w:val="19"/>
                          </w:rPr>
                          <w:t> </w:t>
                        </w:r>
                        <w:r>
                          <w:rPr>
                            <w:color w:val="231F20"/>
                            <w:spacing w:val="-2"/>
                            <w:sz w:val="19"/>
                          </w:rPr>
                          <w:t>$7,300.</w:t>
                        </w:r>
                      </w:p>
                      <w:p>
                        <w:pPr>
                          <w:pStyle w:val="TableParagraph"/>
                          <w:spacing w:before="119"/>
                          <w:ind w:left="-5"/>
                          <w:rPr>
                            <w:rFonts w:ascii="Arial"/>
                            <w:b/>
                            <w:i/>
                            <w:sz w:val="19"/>
                          </w:rPr>
                        </w:pPr>
                        <w:r>
                          <w:rPr>
                            <w:rFonts w:ascii="Arial"/>
                            <w:b/>
                            <w:i/>
                            <w:color w:val="231F20"/>
                            <w:spacing w:val="-2"/>
                            <w:sz w:val="19"/>
                          </w:rPr>
                          <w:t>Required:</w:t>
                        </w:r>
                      </w:p>
                      <w:p>
                        <w:pPr>
                          <w:pStyle w:val="TableParagraph"/>
                          <w:numPr>
                            <w:ilvl w:val="3"/>
                            <w:numId w:val="57"/>
                          </w:numPr>
                          <w:tabs>
                            <w:tab w:pos="236" w:val="left" w:leader="none"/>
                          </w:tabs>
                          <w:spacing w:line="240" w:lineRule="auto" w:before="19" w:after="0"/>
                          <w:ind w:left="235" w:right="0" w:hanging="210"/>
                          <w:jc w:val="left"/>
                          <w:rPr>
                            <w:sz w:val="19"/>
                          </w:rPr>
                        </w:pPr>
                        <w:r>
                          <w:rPr>
                            <w:color w:val="231F20"/>
                            <w:sz w:val="19"/>
                          </w:rPr>
                          <w:t>Record</w:t>
                        </w:r>
                        <w:r>
                          <w:rPr>
                            <w:color w:val="231F20"/>
                            <w:spacing w:val="-9"/>
                            <w:sz w:val="19"/>
                          </w:rPr>
                          <w:t> </w:t>
                        </w:r>
                        <w:r>
                          <w:rPr>
                            <w:color w:val="231F20"/>
                            <w:sz w:val="19"/>
                          </w:rPr>
                          <w:t>each</w:t>
                        </w:r>
                        <w:r>
                          <w:rPr>
                            <w:color w:val="231F20"/>
                            <w:spacing w:val="-9"/>
                            <w:sz w:val="19"/>
                          </w:rPr>
                          <w:t> </w:t>
                        </w:r>
                        <w:r>
                          <w:rPr>
                            <w:color w:val="231F20"/>
                            <w:spacing w:val="-2"/>
                            <w:sz w:val="19"/>
                          </w:rPr>
                          <w:t>transaction.</w:t>
                        </w:r>
                      </w:p>
                      <w:p>
                        <w:pPr>
                          <w:pStyle w:val="TableParagraph"/>
                          <w:numPr>
                            <w:ilvl w:val="3"/>
                            <w:numId w:val="57"/>
                          </w:numPr>
                          <w:tabs>
                            <w:tab w:pos="236" w:val="left" w:leader="none"/>
                          </w:tabs>
                          <w:spacing w:line="240" w:lineRule="auto" w:before="18" w:after="0"/>
                          <w:ind w:left="235" w:right="0" w:hanging="218"/>
                          <w:jc w:val="left"/>
                          <w:rPr>
                            <w:sz w:val="19"/>
                          </w:rPr>
                        </w:pPr>
                        <w:r>
                          <w:rPr>
                            <w:color w:val="231F20"/>
                            <w:spacing w:val="-2"/>
                            <w:sz w:val="19"/>
                          </w:rPr>
                          <w:t>Identify</w:t>
                        </w:r>
                        <w:r>
                          <w:rPr>
                            <w:color w:val="231F20"/>
                            <w:sz w:val="19"/>
                          </w:rPr>
                          <w:t> </w:t>
                        </w:r>
                        <w:r>
                          <w:rPr>
                            <w:color w:val="231F20"/>
                            <w:spacing w:val="-2"/>
                            <w:sz w:val="19"/>
                          </w:rPr>
                          <w:t>the</w:t>
                        </w:r>
                        <w:r>
                          <w:rPr>
                            <w:color w:val="231F20"/>
                            <w:spacing w:val="1"/>
                            <w:sz w:val="19"/>
                          </w:rPr>
                          <w:t> </w:t>
                        </w:r>
                        <w:r>
                          <w:rPr>
                            <w:color w:val="231F20"/>
                            <w:spacing w:val="-2"/>
                            <w:sz w:val="19"/>
                          </w:rPr>
                          <w:t>transactions</w:t>
                        </w:r>
                        <w:r>
                          <w:rPr>
                            <w:color w:val="231F20"/>
                            <w:spacing w:val="1"/>
                            <w:sz w:val="19"/>
                          </w:rPr>
                          <w:t> </w:t>
                        </w:r>
                        <w:r>
                          <w:rPr>
                            <w:color w:val="231F20"/>
                            <w:spacing w:val="-2"/>
                            <w:sz w:val="19"/>
                          </w:rPr>
                          <w:t>involving</w:t>
                        </w:r>
                        <w:r>
                          <w:rPr>
                            <w:color w:val="231F20"/>
                            <w:spacing w:val="1"/>
                            <w:sz w:val="19"/>
                          </w:rPr>
                          <w:t> </w:t>
                        </w:r>
                        <w:r>
                          <w:rPr>
                            <w:color w:val="231F20"/>
                            <w:spacing w:val="-2"/>
                            <w:sz w:val="19"/>
                          </w:rPr>
                          <w:t>cash.</w:t>
                        </w:r>
                      </w:p>
                    </w:tc>
                  </w:tr>
                </w:tbl>
                <w:p>
                  <w:pPr>
                    <w:pStyle w:val="BodyText"/>
                  </w:pPr>
                </w:p>
              </w:txbxContent>
            </v:textbox>
            <w10:wrap type="topAndBottom"/>
          </v:shape>
        </w:pict>
      </w:r>
    </w:p>
    <w:p>
      <w:pPr>
        <w:spacing w:after="0"/>
        <w:rPr>
          <w:rFonts w:ascii="Arial Black"/>
          <w:sz w:val="28"/>
        </w:rPr>
        <w:sectPr>
          <w:pgSz w:w="12240" w:h="15660"/>
          <w:pgMar w:top="46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line="240" w:lineRule="atLeast" w:before="70"/>
        <w:ind w:left="4083" w:right="2723" w:hanging="1155"/>
        <w:jc w:val="left"/>
        <w:rPr>
          <w:rFonts w:ascii="Arial"/>
          <w:sz w:val="20"/>
        </w:rPr>
      </w:pPr>
      <w:r>
        <w:rPr/>
        <w:pict>
          <v:group style="position:absolute;margin-left:0pt;margin-top:0pt;width:612pt;height:783pt;mso-position-horizontal-relative:page;mso-position-vertical-relative:page;z-index:-18862592" id="docshapegroup1025" coordorigin="0,0" coordsize="12240,15660">
            <v:rect style="position:absolute;left:11520;top:0;width:720;height:15660" id="docshape1026" filled="true" fillcolor="#336929" stroked="false">
              <v:fill type="solid"/>
            </v:rect>
            <v:rect style="position:absolute;left:5;top:5;width:12230;height:15650" id="docshape1027" filled="false" stroked="true" strokeweight=".5pt" strokecolor="#939598">
              <v:stroke dashstyle="solid"/>
            </v:rect>
            <v:shape style="position:absolute;left:9757;top:3620;width:1458;height:320" id="docshape1028" coordorigin="9758,3620" coordsize="1458,320" path="m9898,3684l9885,3684,9834,3694,9794,3722,9767,3762,9758,3816,9767,3866,9792,3906,9832,3932,9882,3940,9900,3940,9918,3936,9935,3932,9950,3924,9954,3922,9958,3920,9965,3916,9984,3904,9887,3904,9852,3898,9825,3880,9808,3852,9802,3814,9808,3776,9824,3746,9850,3728,9884,3720,9954,3720,9961,3710,9950,3702,9941,3696,9932,3692,9921,3690,9909,3686,9898,3684xm10059,3902l9988,3902,10006,3918,10026,3930,10049,3938,10074,3940,10120,3930,10155,3906,10074,3906,10059,3902xm10702,3810l10660,3810,10660,3812,10668,3866,10691,3906,10727,3932,10773,3940,10795,3940,10815,3934,10837,3926,10861,3912,10857,3904,10782,3904,10749,3898,10724,3880,10708,3850,10702,3810xm10931,3810l10887,3810,10887,3816,10896,3866,10921,3906,10960,3932,11011,3940,11029,3940,11046,3936,11063,3932,11079,3924,11082,3922,11088,3920,11095,3916,11087,3904,11015,3904,10980,3898,10953,3880,10936,3852,10931,3814,10931,3810xm11148,3724l11108,3724,11108,3886,11111,3908,11121,3926,11135,3938,11154,3940,11168,3940,11181,3934,11197,3926,11216,3910,11209,3900,11155,3900,11150,3896,11150,3888,11149,3886,11149,3880,11148,3874,11148,3866,11148,3724xm10254,3810l10214,3810,10214,3934,10254,3934,10254,3810xm10411,3720l10358,3720,10368,3726,10372,3734,10375,3740,10376,3746,10376,3934,10486,3934,10486,3904,10416,3904,10416,3810,10486,3810,10486,3786,10491,3780,10416,3780,10416,3752,10412,3722,10411,3720xm10642,3720l10590,3720,10600,3726,10604,3734,10606,3740,10607,3746,10607,3934,10648,3934,10648,3810,10931,3810,10936,3780,10648,3780,10648,3752,10644,3722,10642,3720xm10154,3720l10074,3720,10103,3728,10127,3748,10143,3776,10149,3812,10143,3848,10127,3878,10103,3898,10074,3906,10155,3906,10158,3904,10184,3862,10193,3812,10193,3810,10254,3810,10254,3786,10260,3780,10189,3780,10173,3742,10154,3720xm10074,3684l10027,3694,9989,3722,9963,3764,9953,3812,9954,3826,9956,3840,9960,3852,9964,3866,9945,3884,9931,3894,9917,3900,9903,3902,9887,3904,9984,3904,9988,3902,10059,3902,10044,3898,10019,3878,10003,3848,9997,3812,10003,3776,10019,3748,10044,3728,10074,3720,10154,3720,10147,3712,10113,3692,10074,3684xm10486,3810l10445,3810,10445,3904,10486,3904,10486,3810xm10845,3880l10827,3892,10812,3898,10797,3902,10782,3904,10857,3904,10845,3880xm11074,3884l11060,3894,11046,3900,11032,3902,11015,3904,11087,3904,11074,3884xm11199,3884l11182,3896,11174,3900,11209,3900,11199,3884xm10254,3690l10214,3690,10214,3780,10260,3780,10283,3756,10300,3742,10254,3742,10254,3690xm10486,3690l10445,3690,10445,3780,10491,3780,10515,3756,10532,3742,10486,3742,10486,3690xm10775,3684l10734,3692,10701,3710,10677,3740,10663,3780,10869,3780,10868,3778,10705,3778,10715,3754,10729,3736,10749,3724,10772,3720,10848,3720,10842,3710,10812,3692,10775,3684xm11026,3684l11014,3684,10970,3692,10934,3710,10907,3742,10890,3780,10936,3780,10936,3776,10953,3746,10979,3728,11012,3720,11212,3720,11212,3700,11075,3700,11067,3694,11060,3692,11050,3690,11038,3686,11026,3684xm10848,3720l10772,3720,10794,3724,10811,3736,10821,3754,10825,3778,10868,3778,10861,3742,10848,3720xm9954,3720l9884,3720,9899,3722,9912,3726,9925,3732,9938,3742,9954,3720xm10352,3684l10335,3686,10318,3690,10302,3698,10287,3708,10279,3716,10272,3722,10264,3730,10254,3742,10300,3742,10307,3736,10328,3724,10347,3720,10411,3720,10400,3702,10380,3688,10352,3684xm10584,3684l10567,3686,10550,3690,10533,3698,10519,3708,10511,3716,10504,3722,10496,3730,10486,3742,10532,3742,10539,3736,10560,3724,10579,3720,10642,3720,10632,3702,10612,3688,10584,3684xm11212,3720l11012,3720,11027,3722,11041,3726,11053,3732,11067,3742,11079,3724,11212,3724,11212,3720xm11148,3620l11108,3620,11108,3690,11075,3700,11212,3700,11212,3690,11148,3690,11148,3620xe" filled="true" fillcolor="#231f20" stroked="false">
              <v:path arrowok="t"/>
              <v:fill type="solid"/>
            </v:shape>
            <v:shape style="position:absolute;left:9323;top:3620;width:350;height:340" type="#_x0000_t75" id="docshape1029" stroked="false">
              <v:imagedata r:id="rId622" o:title=""/>
            </v:shape>
            <v:shape style="position:absolute;left:1440;top:3600;width:7800;height:502" id="docshape1030" coordorigin="1440,3600" coordsize="7800,502" path="m9080,3600l1600,3600,1508,3603,1460,3620,1443,3668,1440,3760,1440,3942,1443,4034,1460,4082,1508,4099,1600,4102,9080,4102,9173,4099,9220,4082,9238,4034,9240,3942,9240,3760,9238,3668,9220,3620,9173,3603,9080,3600xe" filled="true" fillcolor="#0c7d9c" stroked="false">
              <v:path arrowok="t"/>
              <v:fill type="solid"/>
            </v:shape>
            <w10:wrap type="none"/>
          </v:group>
        </w:pict>
      </w: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tabs>
          <w:tab w:pos="10439" w:val="right" w:leader="none"/>
        </w:tabs>
        <w:spacing w:line="169" w:lineRule="exact" w:before="0"/>
        <w:ind w:left="5365" w:right="0" w:firstLine="0"/>
        <w:jc w:val="left"/>
        <w:rPr>
          <w:rFonts w:ascii="Proxima Nova Rg"/>
          <w:b/>
          <w:sz w:val="18"/>
        </w:rPr>
      </w:pP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r>
        <w:rPr>
          <w:rFonts w:ascii="Arial Black"/>
          <w:color w:val="231F20"/>
          <w:sz w:val="16"/>
        </w:rPr>
        <w:tab/>
      </w:r>
      <w:r>
        <w:rPr>
          <w:rFonts w:ascii="Proxima Nova Rg"/>
          <w:b/>
          <w:color w:val="231F20"/>
          <w:spacing w:val="-5"/>
          <w:w w:val="95"/>
          <w:sz w:val="18"/>
        </w:rPr>
        <w:t>219</w:t>
      </w:r>
    </w:p>
    <w:p>
      <w:pPr>
        <w:pStyle w:val="BodyText"/>
        <w:rPr>
          <w:rFonts w:ascii="Proxima Nova Rg"/>
          <w:b/>
          <w:sz w:val="20"/>
        </w:rPr>
      </w:pPr>
    </w:p>
    <w:p>
      <w:pPr>
        <w:pStyle w:val="BodyText"/>
        <w:spacing w:before="7"/>
        <w:rPr>
          <w:rFonts w:ascii="Proxima Nova Rg"/>
          <w:b/>
          <w:sz w:val="12"/>
        </w:rPr>
      </w:pPr>
      <w:r>
        <w:rPr/>
        <w:pict>
          <v:shape style="position:absolute;margin-left:72pt;margin-top:8.867797pt;width:384pt;height:681pt;mso-position-horizontal-relative:page;mso-position-vertical-relative:paragraph;z-index:-15728640;mso-wrap-distance-left:0;mso-wrap-distance-right:0" type="#_x0000_t202" id="docshape1031" filled="false" stroked="false">
            <v:textbox inset="0,0,0,0">
              <w:txbxContent>
                <w:tbl>
                  <w:tblPr>
                    <w:tblW w:w="0" w:type="auto"/>
                    <w:jc w:val="left"/>
                    <w:tblInd w:w="5"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0" w:type="dxa"/>
                      <w:left w:w="0" w:type="dxa"/>
                      <w:bottom w:w="0" w:type="dxa"/>
                      <w:right w:w="0" w:type="dxa"/>
                    </w:tblCellMar>
                    <w:tblLook w:val="01E0"/>
                  </w:tblPr>
                  <w:tblGrid>
                    <w:gridCol w:w="7670"/>
                  </w:tblGrid>
                  <w:tr>
                    <w:trPr>
                      <w:trHeight w:val="13600" w:hRule="atLeast"/>
                    </w:trPr>
                    <w:tc>
                      <w:tcPr>
                        <w:tcW w:w="7670" w:type="dxa"/>
                      </w:tcPr>
                      <w:p>
                        <w:pPr>
                          <w:pStyle w:val="TableParagraph"/>
                          <w:numPr>
                            <w:ilvl w:val="0"/>
                            <w:numId w:val="58"/>
                          </w:numPr>
                          <w:tabs>
                            <w:tab w:pos="236" w:val="left" w:leader="none"/>
                          </w:tabs>
                          <w:spacing w:line="166" w:lineRule="exact" w:before="0" w:after="0"/>
                          <w:ind w:left="235" w:right="0" w:hanging="218"/>
                          <w:jc w:val="left"/>
                          <w:rPr>
                            <w:sz w:val="19"/>
                          </w:rPr>
                        </w:pPr>
                        <w:r>
                          <w:rPr>
                            <w:color w:val="231F20"/>
                            <w:sz w:val="19"/>
                          </w:rPr>
                          <w:t>Assuming</w:t>
                        </w:r>
                        <w:r>
                          <w:rPr>
                            <w:color w:val="231F20"/>
                            <w:spacing w:val="-4"/>
                            <w:sz w:val="19"/>
                          </w:rPr>
                          <w:t> </w:t>
                        </w:r>
                        <w:r>
                          <w:rPr>
                            <w:color w:val="231F20"/>
                            <w:sz w:val="19"/>
                          </w:rPr>
                          <w:t>the</w:t>
                        </w:r>
                        <w:r>
                          <w:rPr>
                            <w:color w:val="231F20"/>
                            <w:spacing w:val="-3"/>
                            <w:sz w:val="19"/>
                          </w:rPr>
                          <w:t> </w:t>
                        </w:r>
                        <w:r>
                          <w:rPr>
                            <w:color w:val="231F20"/>
                            <w:sz w:val="19"/>
                          </w:rPr>
                          <w:t>balance</w:t>
                        </w:r>
                        <w:r>
                          <w:rPr>
                            <w:color w:val="231F20"/>
                            <w:spacing w:val="-3"/>
                            <w:sz w:val="19"/>
                          </w:rPr>
                          <w:t> </w:t>
                        </w:r>
                        <w:r>
                          <w:rPr>
                            <w:color w:val="231F20"/>
                            <w:sz w:val="19"/>
                          </w:rPr>
                          <w:t>of</w:t>
                        </w:r>
                        <w:r>
                          <w:rPr>
                            <w:color w:val="231F20"/>
                            <w:spacing w:val="-3"/>
                            <w:sz w:val="19"/>
                          </w:rPr>
                          <w:t> </w:t>
                        </w:r>
                        <w:r>
                          <w:rPr>
                            <w:color w:val="231F20"/>
                            <w:sz w:val="19"/>
                          </w:rPr>
                          <w:t>cash</w:t>
                        </w:r>
                        <w:r>
                          <w:rPr>
                            <w:color w:val="231F20"/>
                            <w:spacing w:val="-4"/>
                            <w:sz w:val="19"/>
                          </w:rPr>
                          <w:t> </w:t>
                        </w:r>
                        <w:r>
                          <w:rPr>
                            <w:color w:val="231F20"/>
                            <w:sz w:val="19"/>
                          </w:rPr>
                          <w:t>at</w:t>
                        </w:r>
                        <w:r>
                          <w:rPr>
                            <w:color w:val="231F20"/>
                            <w:spacing w:val="-3"/>
                            <w:sz w:val="19"/>
                          </w:rPr>
                          <w:t> </w:t>
                        </w:r>
                        <w:r>
                          <w:rPr>
                            <w:color w:val="231F20"/>
                            <w:sz w:val="19"/>
                          </w:rPr>
                          <w:t>the</w:t>
                        </w:r>
                        <w:r>
                          <w:rPr>
                            <w:color w:val="231F20"/>
                            <w:spacing w:val="-3"/>
                            <w:sz w:val="19"/>
                          </w:rPr>
                          <w:t> </w:t>
                        </w:r>
                        <w:r>
                          <w:rPr>
                            <w:color w:val="231F20"/>
                            <w:sz w:val="19"/>
                          </w:rPr>
                          <w:t>beginning</w:t>
                        </w:r>
                        <w:r>
                          <w:rPr>
                            <w:color w:val="231F20"/>
                            <w:spacing w:val="-4"/>
                            <w:sz w:val="19"/>
                          </w:rPr>
                          <w:t> </w:t>
                        </w:r>
                        <w:r>
                          <w:rPr>
                            <w:color w:val="231F20"/>
                            <w:sz w:val="19"/>
                          </w:rPr>
                          <w:t>of</w:t>
                        </w:r>
                        <w:r>
                          <w:rPr>
                            <w:color w:val="231F20"/>
                            <w:spacing w:val="-3"/>
                            <w:sz w:val="19"/>
                          </w:rPr>
                          <w:t> </w:t>
                        </w:r>
                        <w:r>
                          <w:rPr>
                            <w:color w:val="231F20"/>
                            <w:sz w:val="19"/>
                          </w:rPr>
                          <w:t>October</w:t>
                        </w:r>
                        <w:r>
                          <w:rPr>
                            <w:color w:val="231F20"/>
                            <w:spacing w:val="-3"/>
                            <w:sz w:val="19"/>
                          </w:rPr>
                          <w:t> </w:t>
                        </w:r>
                        <w:r>
                          <w:rPr>
                            <w:color w:val="231F20"/>
                            <w:sz w:val="19"/>
                          </w:rPr>
                          <w:t>is</w:t>
                        </w:r>
                        <w:r>
                          <w:rPr>
                            <w:color w:val="231F20"/>
                            <w:spacing w:val="-3"/>
                            <w:sz w:val="19"/>
                          </w:rPr>
                          <w:t> </w:t>
                        </w:r>
                        <w:r>
                          <w:rPr>
                            <w:color w:val="231F20"/>
                            <w:sz w:val="19"/>
                          </w:rPr>
                          <w:t>$16,600,</w:t>
                        </w:r>
                        <w:r>
                          <w:rPr>
                            <w:color w:val="231F20"/>
                            <w:spacing w:val="-4"/>
                            <w:sz w:val="19"/>
                          </w:rPr>
                          <w:t> </w:t>
                        </w:r>
                        <w:r>
                          <w:rPr>
                            <w:color w:val="231F20"/>
                            <w:sz w:val="19"/>
                          </w:rPr>
                          <w:t>post</w:t>
                        </w:r>
                        <w:r>
                          <w:rPr>
                            <w:color w:val="231F20"/>
                            <w:spacing w:val="-3"/>
                            <w:sz w:val="19"/>
                          </w:rPr>
                          <w:t> </w:t>
                        </w:r>
                        <w:r>
                          <w:rPr>
                            <w:color w:val="231F20"/>
                            <w:sz w:val="19"/>
                          </w:rPr>
                          <w:t>each</w:t>
                        </w:r>
                        <w:r>
                          <w:rPr>
                            <w:color w:val="231F20"/>
                            <w:spacing w:val="-3"/>
                            <w:sz w:val="19"/>
                          </w:rPr>
                          <w:t> </w:t>
                        </w:r>
                        <w:r>
                          <w:rPr>
                            <w:color w:val="231F20"/>
                            <w:spacing w:val="-4"/>
                            <w:sz w:val="19"/>
                          </w:rPr>
                          <w:t>cash</w:t>
                        </w:r>
                      </w:p>
                      <w:p>
                        <w:pPr>
                          <w:pStyle w:val="TableParagraph"/>
                          <w:spacing w:before="17"/>
                          <w:ind w:left="235"/>
                          <w:rPr>
                            <w:sz w:val="19"/>
                          </w:rPr>
                        </w:pPr>
                        <w:r>
                          <w:rPr>
                            <w:color w:val="231F20"/>
                            <w:sz w:val="19"/>
                          </w:rPr>
                          <w:t>transaction</w:t>
                        </w:r>
                        <w:r>
                          <w:rPr>
                            <w:color w:val="231F20"/>
                            <w:spacing w:val="-6"/>
                            <w:sz w:val="19"/>
                          </w:rPr>
                          <w:t> </w:t>
                        </w:r>
                        <w:r>
                          <w:rPr>
                            <w:color w:val="231F20"/>
                            <w:sz w:val="19"/>
                          </w:rPr>
                          <w:t>to</w:t>
                        </w:r>
                        <w:r>
                          <w:rPr>
                            <w:color w:val="231F20"/>
                            <w:spacing w:val="-5"/>
                            <w:sz w:val="19"/>
                          </w:rPr>
                          <w:t> </w:t>
                        </w:r>
                        <w:r>
                          <w:rPr>
                            <w:color w:val="231F20"/>
                            <w:sz w:val="19"/>
                          </w:rPr>
                          <w:t>the</w:t>
                        </w:r>
                        <w:r>
                          <w:rPr>
                            <w:color w:val="231F20"/>
                            <w:spacing w:val="-5"/>
                            <w:sz w:val="19"/>
                          </w:rPr>
                          <w:t> </w:t>
                        </w:r>
                        <w:r>
                          <w:rPr>
                            <w:color w:val="231F20"/>
                            <w:sz w:val="19"/>
                          </w:rPr>
                          <w:t>Cash</w:t>
                        </w:r>
                        <w:r>
                          <w:rPr>
                            <w:color w:val="231F20"/>
                            <w:spacing w:val="-6"/>
                            <w:sz w:val="19"/>
                          </w:rPr>
                          <w:t> </w:t>
                        </w:r>
                        <w:r>
                          <w:rPr>
                            <w:color w:val="231F20"/>
                            <w:sz w:val="19"/>
                          </w:rPr>
                          <w:t>T-account</w:t>
                        </w:r>
                        <w:r>
                          <w:rPr>
                            <w:color w:val="231F20"/>
                            <w:spacing w:val="-5"/>
                            <w:sz w:val="19"/>
                          </w:rPr>
                          <w:t> </w:t>
                        </w:r>
                        <w:r>
                          <w:rPr>
                            <w:color w:val="231F20"/>
                            <w:sz w:val="19"/>
                          </w:rPr>
                          <w:t>and</w:t>
                        </w:r>
                        <w:r>
                          <w:rPr>
                            <w:color w:val="231F20"/>
                            <w:spacing w:val="-5"/>
                            <w:sz w:val="19"/>
                          </w:rPr>
                          <w:t> </w:t>
                        </w:r>
                        <w:r>
                          <w:rPr>
                            <w:color w:val="231F20"/>
                            <w:sz w:val="19"/>
                          </w:rPr>
                          <w:t>compute</w:t>
                        </w:r>
                        <w:r>
                          <w:rPr>
                            <w:color w:val="231F20"/>
                            <w:spacing w:val="-6"/>
                            <w:sz w:val="19"/>
                          </w:rPr>
                          <w:t> </w:t>
                        </w:r>
                        <w:r>
                          <w:rPr>
                            <w:color w:val="231F20"/>
                            <w:sz w:val="19"/>
                          </w:rPr>
                          <w:t>the</w:t>
                        </w:r>
                        <w:r>
                          <w:rPr>
                            <w:color w:val="231F20"/>
                            <w:spacing w:val="-5"/>
                            <w:sz w:val="19"/>
                          </w:rPr>
                          <w:t> </w:t>
                        </w:r>
                        <w:r>
                          <w:rPr>
                            <w:color w:val="231F20"/>
                            <w:sz w:val="19"/>
                          </w:rPr>
                          <w:t>ending</w:t>
                        </w:r>
                        <w:r>
                          <w:rPr>
                            <w:color w:val="231F20"/>
                            <w:spacing w:val="-5"/>
                            <w:sz w:val="19"/>
                          </w:rPr>
                          <w:t> </w:t>
                        </w:r>
                        <w:r>
                          <w:rPr>
                            <w:color w:val="231F20"/>
                            <w:sz w:val="19"/>
                          </w:rPr>
                          <w:t>cash</w:t>
                        </w:r>
                        <w:r>
                          <w:rPr>
                            <w:color w:val="231F20"/>
                            <w:spacing w:val="-6"/>
                            <w:sz w:val="19"/>
                          </w:rPr>
                          <w:t> </w:t>
                        </w:r>
                        <w:r>
                          <w:rPr>
                            <w:color w:val="231F20"/>
                            <w:spacing w:val="-2"/>
                            <w:sz w:val="19"/>
                          </w:rPr>
                          <w:t>balance.</w:t>
                        </w:r>
                      </w:p>
                      <w:p>
                        <w:pPr>
                          <w:pStyle w:val="TableParagraph"/>
                          <w:numPr>
                            <w:ilvl w:val="0"/>
                            <w:numId w:val="58"/>
                          </w:numPr>
                          <w:tabs>
                            <w:tab w:pos="236" w:val="left" w:leader="none"/>
                          </w:tabs>
                          <w:spacing w:line="259" w:lineRule="auto" w:before="17" w:after="0"/>
                          <w:ind w:left="235" w:right="114" w:hanging="217"/>
                          <w:jc w:val="left"/>
                          <w:rPr>
                            <w:sz w:val="19"/>
                          </w:rPr>
                        </w:pPr>
                        <w:r>
                          <w:rPr>
                            <w:color w:val="231F20"/>
                            <w:sz w:val="19"/>
                          </w:rPr>
                          <w:t>Prepare</w:t>
                        </w:r>
                        <w:r>
                          <w:rPr>
                            <w:color w:val="231F20"/>
                            <w:spacing w:val="-8"/>
                            <w:sz w:val="19"/>
                          </w:rPr>
                          <w:t> </w:t>
                        </w:r>
                        <w:r>
                          <w:rPr>
                            <w:color w:val="231F20"/>
                            <w:sz w:val="19"/>
                          </w:rPr>
                          <w:t>a</w:t>
                        </w:r>
                        <w:r>
                          <w:rPr>
                            <w:color w:val="231F20"/>
                            <w:spacing w:val="-8"/>
                            <w:sz w:val="19"/>
                          </w:rPr>
                          <w:t> </w:t>
                        </w:r>
                        <w:r>
                          <w:rPr>
                            <w:color w:val="231F20"/>
                            <w:sz w:val="19"/>
                          </w:rPr>
                          <w:t>statement</w:t>
                        </w:r>
                        <w:r>
                          <w:rPr>
                            <w:color w:val="231F20"/>
                            <w:spacing w:val="-8"/>
                            <w:sz w:val="19"/>
                          </w:rPr>
                          <w:t> </w:t>
                        </w:r>
                        <w:r>
                          <w:rPr>
                            <w:color w:val="231F20"/>
                            <w:sz w:val="19"/>
                          </w:rPr>
                          <w:t>of</w:t>
                        </w:r>
                        <w:r>
                          <w:rPr>
                            <w:color w:val="231F20"/>
                            <w:spacing w:val="-8"/>
                            <w:sz w:val="19"/>
                          </w:rPr>
                          <w:t> </w:t>
                        </w:r>
                        <w:r>
                          <w:rPr>
                            <w:color w:val="231F20"/>
                            <w:sz w:val="19"/>
                          </w:rPr>
                          <w:t>cash</w:t>
                        </w:r>
                        <w:r>
                          <w:rPr>
                            <w:color w:val="231F20"/>
                            <w:spacing w:val="-8"/>
                            <w:sz w:val="19"/>
                          </w:rPr>
                          <w:t> </w:t>
                        </w:r>
                        <w:r>
                          <w:rPr>
                            <w:color w:val="231F20"/>
                            <w:sz w:val="19"/>
                          </w:rPr>
                          <w:t>flows</w:t>
                        </w:r>
                        <w:r>
                          <w:rPr>
                            <w:color w:val="231F20"/>
                            <w:spacing w:val="-8"/>
                            <w:sz w:val="19"/>
                          </w:rPr>
                          <w:t> </w:t>
                        </w:r>
                        <w:r>
                          <w:rPr>
                            <w:color w:val="231F20"/>
                            <w:sz w:val="19"/>
                          </w:rPr>
                          <w:t>for</w:t>
                        </w:r>
                        <w:r>
                          <w:rPr>
                            <w:color w:val="231F20"/>
                            <w:spacing w:val="-8"/>
                            <w:sz w:val="19"/>
                          </w:rPr>
                          <w:t> </w:t>
                        </w:r>
                        <w:r>
                          <w:rPr>
                            <w:color w:val="231F20"/>
                            <w:sz w:val="19"/>
                          </w:rPr>
                          <w:t>the</w:t>
                        </w:r>
                        <w:r>
                          <w:rPr>
                            <w:color w:val="231F20"/>
                            <w:spacing w:val="-8"/>
                            <w:sz w:val="19"/>
                          </w:rPr>
                          <w:t> </w:t>
                        </w:r>
                        <w:r>
                          <w:rPr>
                            <w:color w:val="231F20"/>
                            <w:sz w:val="19"/>
                          </w:rPr>
                          <w:t>month</w:t>
                        </w:r>
                        <w:r>
                          <w:rPr>
                            <w:color w:val="231F20"/>
                            <w:spacing w:val="-8"/>
                            <w:sz w:val="19"/>
                          </w:rPr>
                          <w:t> </w:t>
                        </w:r>
                        <w:r>
                          <w:rPr>
                            <w:color w:val="231F20"/>
                            <w:sz w:val="19"/>
                          </w:rPr>
                          <w:t>of</w:t>
                        </w:r>
                        <w:r>
                          <w:rPr>
                            <w:color w:val="231F20"/>
                            <w:spacing w:val="-8"/>
                            <w:sz w:val="19"/>
                          </w:rPr>
                          <w:t> </w:t>
                        </w:r>
                        <w:r>
                          <w:rPr>
                            <w:color w:val="231F20"/>
                            <w:sz w:val="19"/>
                          </w:rPr>
                          <w:t>October,</w:t>
                        </w:r>
                        <w:r>
                          <w:rPr>
                            <w:color w:val="231F20"/>
                            <w:spacing w:val="-8"/>
                            <w:sz w:val="19"/>
                          </w:rPr>
                          <w:t> </w:t>
                        </w:r>
                        <w:r>
                          <w:rPr>
                            <w:color w:val="231F20"/>
                            <w:sz w:val="19"/>
                          </w:rPr>
                          <w:t>properly</w:t>
                        </w:r>
                        <w:r>
                          <w:rPr>
                            <w:color w:val="231F20"/>
                            <w:spacing w:val="-8"/>
                            <w:sz w:val="19"/>
                          </w:rPr>
                          <w:t> </w:t>
                        </w:r>
                        <w:r>
                          <w:rPr>
                            <w:color w:val="231F20"/>
                            <w:sz w:val="19"/>
                          </w:rPr>
                          <w:t>classifying</w:t>
                        </w:r>
                        <w:r>
                          <w:rPr>
                            <w:color w:val="231F20"/>
                            <w:spacing w:val="-8"/>
                            <w:sz w:val="19"/>
                          </w:rPr>
                          <w:t> </w:t>
                        </w:r>
                        <w:r>
                          <w:rPr>
                            <w:color w:val="231F20"/>
                            <w:sz w:val="19"/>
                          </w:rPr>
                          <w:t>each</w:t>
                        </w:r>
                        <w:r>
                          <w:rPr>
                            <w:color w:val="231F20"/>
                            <w:spacing w:val="-8"/>
                            <w:sz w:val="19"/>
                          </w:rPr>
                          <w:t> </w:t>
                        </w:r>
                        <w:r>
                          <w:rPr>
                            <w:color w:val="231F20"/>
                            <w:sz w:val="19"/>
                          </w:rPr>
                          <w:t>of</w:t>
                        </w:r>
                        <w:r>
                          <w:rPr>
                            <w:color w:val="231F20"/>
                            <w:spacing w:val="-8"/>
                            <w:sz w:val="19"/>
                          </w:rPr>
                          <w:t> </w:t>
                        </w:r>
                        <w:r>
                          <w:rPr>
                            <w:color w:val="231F20"/>
                            <w:sz w:val="19"/>
                          </w:rPr>
                          <w:t>the cash transactions into operating, investing, and financing activities.</w:t>
                        </w:r>
                      </w:p>
                      <w:p>
                        <w:pPr>
                          <w:pStyle w:val="TableParagraph"/>
                          <w:numPr>
                            <w:ilvl w:val="0"/>
                            <w:numId w:val="58"/>
                          </w:numPr>
                          <w:tabs>
                            <w:tab w:pos="236" w:val="left" w:leader="none"/>
                          </w:tabs>
                          <w:spacing w:line="259" w:lineRule="auto" w:before="0" w:after="0"/>
                          <w:ind w:left="235" w:right="1" w:hanging="217"/>
                          <w:jc w:val="left"/>
                          <w:rPr>
                            <w:sz w:val="19"/>
                          </w:rPr>
                        </w:pPr>
                        <w:r>
                          <w:rPr>
                            <w:color w:val="231F20"/>
                            <w:sz w:val="19"/>
                          </w:rPr>
                          <w:t>Verify</w:t>
                        </w:r>
                        <w:r>
                          <w:rPr>
                            <w:color w:val="231F20"/>
                            <w:spacing w:val="-6"/>
                            <w:sz w:val="19"/>
                          </w:rPr>
                          <w:t> </w:t>
                        </w:r>
                        <w:r>
                          <w:rPr>
                            <w:color w:val="231F20"/>
                            <w:sz w:val="19"/>
                          </w:rPr>
                          <w:t>that</w:t>
                        </w:r>
                        <w:r>
                          <w:rPr>
                            <w:color w:val="231F20"/>
                            <w:spacing w:val="-6"/>
                            <w:sz w:val="19"/>
                          </w:rPr>
                          <w:t> </w:t>
                        </w:r>
                        <w:r>
                          <w:rPr>
                            <w:color w:val="231F20"/>
                            <w:sz w:val="19"/>
                          </w:rPr>
                          <w:t>the</w:t>
                        </w:r>
                        <w:r>
                          <w:rPr>
                            <w:color w:val="231F20"/>
                            <w:spacing w:val="-6"/>
                            <w:sz w:val="19"/>
                          </w:rPr>
                          <w:t> </w:t>
                        </w:r>
                        <w:r>
                          <w:rPr>
                            <w:color w:val="231F20"/>
                            <w:sz w:val="19"/>
                          </w:rPr>
                          <w:t>net</w:t>
                        </w:r>
                        <w:r>
                          <w:rPr>
                            <w:color w:val="231F20"/>
                            <w:spacing w:val="-6"/>
                            <w:sz w:val="19"/>
                          </w:rPr>
                          <w:t> </w:t>
                        </w:r>
                        <w:r>
                          <w:rPr>
                            <w:color w:val="231F20"/>
                            <w:sz w:val="19"/>
                          </w:rPr>
                          <w:t>cash</w:t>
                        </w:r>
                        <w:r>
                          <w:rPr>
                            <w:color w:val="231F20"/>
                            <w:spacing w:val="-6"/>
                            <w:sz w:val="19"/>
                          </w:rPr>
                          <w:t> </w:t>
                        </w:r>
                        <w:r>
                          <w:rPr>
                            <w:color w:val="231F20"/>
                            <w:sz w:val="19"/>
                          </w:rPr>
                          <w:t>flows</w:t>
                        </w:r>
                        <w:r>
                          <w:rPr>
                            <w:color w:val="231F20"/>
                            <w:spacing w:val="-6"/>
                            <w:sz w:val="19"/>
                          </w:rPr>
                          <w:t> </w:t>
                        </w:r>
                        <w:r>
                          <w:rPr>
                            <w:color w:val="231F20"/>
                            <w:sz w:val="19"/>
                          </w:rPr>
                          <w:t>reported</w:t>
                        </w:r>
                        <w:r>
                          <w:rPr>
                            <w:color w:val="231F20"/>
                            <w:spacing w:val="-6"/>
                            <w:sz w:val="19"/>
                          </w:rPr>
                          <w:t> </w:t>
                        </w:r>
                        <w:r>
                          <w:rPr>
                            <w:color w:val="231F20"/>
                            <w:sz w:val="19"/>
                          </w:rPr>
                          <w:t>in</w:t>
                        </w:r>
                        <w:r>
                          <w:rPr>
                            <w:color w:val="231F20"/>
                            <w:spacing w:val="-6"/>
                            <w:sz w:val="19"/>
                          </w:rPr>
                          <w:t> </w:t>
                        </w:r>
                        <w:r>
                          <w:rPr>
                            <w:color w:val="231F20"/>
                            <w:sz w:val="19"/>
                          </w:rPr>
                          <w:t>the</w:t>
                        </w:r>
                        <w:r>
                          <w:rPr>
                            <w:color w:val="231F20"/>
                            <w:spacing w:val="-6"/>
                            <w:sz w:val="19"/>
                          </w:rPr>
                          <w:t> </w:t>
                        </w:r>
                        <w:r>
                          <w:rPr>
                            <w:color w:val="231F20"/>
                            <w:sz w:val="19"/>
                          </w:rPr>
                          <w:t>statement</w:t>
                        </w:r>
                        <w:r>
                          <w:rPr>
                            <w:color w:val="231F20"/>
                            <w:spacing w:val="-6"/>
                            <w:sz w:val="19"/>
                          </w:rPr>
                          <w:t> </w:t>
                        </w:r>
                        <w:r>
                          <w:rPr>
                            <w:color w:val="231F20"/>
                            <w:sz w:val="19"/>
                          </w:rPr>
                          <w:t>of</w:t>
                        </w:r>
                        <w:r>
                          <w:rPr>
                            <w:color w:val="231F20"/>
                            <w:spacing w:val="-6"/>
                            <w:sz w:val="19"/>
                          </w:rPr>
                          <w:t> </w:t>
                        </w:r>
                        <w:r>
                          <w:rPr>
                            <w:color w:val="231F20"/>
                            <w:sz w:val="19"/>
                          </w:rPr>
                          <w:t>cash</w:t>
                        </w:r>
                        <w:r>
                          <w:rPr>
                            <w:color w:val="231F20"/>
                            <w:spacing w:val="-6"/>
                            <w:sz w:val="19"/>
                          </w:rPr>
                          <w:t> </w:t>
                        </w:r>
                        <w:r>
                          <w:rPr>
                            <w:color w:val="231F20"/>
                            <w:sz w:val="19"/>
                          </w:rPr>
                          <w:t>flows</w:t>
                        </w:r>
                        <w:r>
                          <w:rPr>
                            <w:color w:val="231F20"/>
                            <w:spacing w:val="-6"/>
                            <w:sz w:val="19"/>
                          </w:rPr>
                          <w:t> </w:t>
                        </w:r>
                        <w:r>
                          <w:rPr>
                            <w:color w:val="231F20"/>
                            <w:sz w:val="19"/>
                          </w:rPr>
                          <w:t>equal</w:t>
                        </w:r>
                        <w:r>
                          <w:rPr>
                            <w:color w:val="231F20"/>
                            <w:spacing w:val="-6"/>
                            <w:sz w:val="19"/>
                          </w:rPr>
                          <w:t> </w:t>
                        </w:r>
                        <w:r>
                          <w:rPr>
                            <w:color w:val="231F20"/>
                            <w:sz w:val="19"/>
                          </w:rPr>
                          <w:t>the</w:t>
                        </w:r>
                        <w:r>
                          <w:rPr>
                            <w:color w:val="231F20"/>
                            <w:spacing w:val="-6"/>
                            <w:sz w:val="19"/>
                          </w:rPr>
                          <w:t> </w:t>
                        </w:r>
                        <w:r>
                          <w:rPr>
                            <w:color w:val="231F20"/>
                            <w:sz w:val="19"/>
                          </w:rPr>
                          <w:t>change</w:t>
                        </w:r>
                        <w:r>
                          <w:rPr>
                            <w:color w:val="231F20"/>
                            <w:spacing w:val="-6"/>
                            <w:sz w:val="19"/>
                          </w:rPr>
                          <w:t> </w:t>
                        </w:r>
                        <w:r>
                          <w:rPr>
                            <w:color w:val="231F20"/>
                            <w:sz w:val="19"/>
                          </w:rPr>
                          <w:t>in</w:t>
                        </w:r>
                        <w:r>
                          <w:rPr>
                            <w:color w:val="231F20"/>
                            <w:spacing w:val="-6"/>
                            <w:sz w:val="19"/>
                          </w:rPr>
                          <w:t> </w:t>
                        </w:r>
                        <w:r>
                          <w:rPr>
                            <w:color w:val="231F20"/>
                            <w:sz w:val="19"/>
                          </w:rPr>
                          <w:t>the cash balance for the month.</w:t>
                        </w:r>
                      </w:p>
                      <w:p>
                        <w:pPr>
                          <w:pStyle w:val="TableParagraph"/>
                          <w:rPr>
                            <w:rFonts w:ascii="Proxima Nova Rg"/>
                            <w:b/>
                            <w:sz w:val="22"/>
                          </w:rPr>
                        </w:pPr>
                      </w:p>
                      <w:p>
                        <w:pPr>
                          <w:pStyle w:val="TableParagraph"/>
                          <w:rPr>
                            <w:rFonts w:ascii="Proxima Nova Rg"/>
                            <w:b/>
                            <w:sz w:val="22"/>
                          </w:rPr>
                        </w:pPr>
                      </w:p>
                      <w:p>
                        <w:pPr>
                          <w:pStyle w:val="TableParagraph"/>
                          <w:rPr>
                            <w:rFonts w:ascii="Proxima Nova Rg"/>
                            <w:b/>
                            <w:sz w:val="22"/>
                          </w:rPr>
                        </w:pPr>
                      </w:p>
                      <w:p>
                        <w:pPr>
                          <w:pStyle w:val="TableParagraph"/>
                          <w:spacing w:before="11"/>
                          <w:rPr>
                            <w:rFonts w:ascii="Proxima Nova Rg"/>
                            <w:b/>
                            <w:sz w:val="21"/>
                          </w:rPr>
                        </w:pPr>
                      </w:p>
                      <w:p>
                        <w:pPr>
                          <w:pStyle w:val="TableParagraph"/>
                          <w:ind w:left="155"/>
                          <w:rPr>
                            <w:rFonts w:ascii="Arial Black"/>
                            <w:sz w:val="24"/>
                          </w:rPr>
                        </w:pPr>
                        <w:r>
                          <w:rPr>
                            <w:rFonts w:ascii="Arial Black"/>
                            <w:color w:val="FFFFFF"/>
                            <w:w w:val="85"/>
                            <w:sz w:val="24"/>
                          </w:rPr>
                          <w:t>PROBLEMS:</w:t>
                        </w:r>
                        <w:r>
                          <w:rPr>
                            <w:rFonts w:ascii="Arial Black"/>
                            <w:color w:val="FFFFFF"/>
                            <w:spacing w:val="-7"/>
                            <w:w w:val="85"/>
                            <w:sz w:val="24"/>
                          </w:rPr>
                          <w:t> </w:t>
                        </w:r>
                        <w:r>
                          <w:rPr>
                            <w:rFonts w:ascii="Arial Black"/>
                            <w:color w:val="FFFFFF"/>
                            <w:w w:val="85"/>
                            <w:sz w:val="24"/>
                          </w:rPr>
                          <w:t>SET</w:t>
                        </w:r>
                        <w:r>
                          <w:rPr>
                            <w:rFonts w:ascii="Arial Black"/>
                            <w:color w:val="FFFFFF"/>
                            <w:spacing w:val="-7"/>
                            <w:w w:val="85"/>
                            <w:sz w:val="24"/>
                          </w:rPr>
                          <w:t> </w:t>
                        </w:r>
                        <w:r>
                          <w:rPr>
                            <w:rFonts w:ascii="Arial Black"/>
                            <w:color w:val="FFFFFF"/>
                            <w:spacing w:val="-10"/>
                            <w:w w:val="85"/>
                            <w:sz w:val="24"/>
                          </w:rPr>
                          <w:t>B</w:t>
                        </w:r>
                      </w:p>
                      <w:p>
                        <w:pPr>
                          <w:pStyle w:val="TableParagraph"/>
                          <w:spacing w:before="199"/>
                          <w:ind w:left="-5"/>
                          <w:rPr>
                            <w:sz w:val="19"/>
                          </w:rPr>
                        </w:pPr>
                        <w:r>
                          <w:rPr>
                            <w:rFonts w:ascii="Arial Black" w:hAnsi="Arial Black"/>
                            <w:color w:val="7F2654"/>
                            <w:sz w:val="19"/>
                          </w:rPr>
                          <w:t>P4–1B</w:t>
                        </w:r>
                        <w:r>
                          <w:rPr>
                            <w:rFonts w:ascii="Arial Black" w:hAnsi="Arial Black"/>
                            <w:color w:val="7F2654"/>
                            <w:spacing w:val="-16"/>
                            <w:sz w:val="19"/>
                          </w:rPr>
                          <w:t> </w:t>
                        </w:r>
                        <w:r>
                          <w:rPr>
                            <w:color w:val="231F20"/>
                            <w:sz w:val="19"/>
                          </w:rPr>
                          <w:t>At</w:t>
                        </w:r>
                        <w:r>
                          <w:rPr>
                            <w:color w:val="231F20"/>
                            <w:spacing w:val="-11"/>
                            <w:sz w:val="19"/>
                          </w:rPr>
                          <w:t> </w:t>
                        </w:r>
                        <w:r>
                          <w:rPr>
                            <w:color w:val="231F20"/>
                            <w:sz w:val="19"/>
                          </w:rPr>
                          <w:t>the</w:t>
                        </w:r>
                        <w:r>
                          <w:rPr>
                            <w:color w:val="231F20"/>
                            <w:spacing w:val="-8"/>
                            <w:sz w:val="19"/>
                          </w:rPr>
                          <w:t> </w:t>
                        </w:r>
                        <w:r>
                          <w:rPr>
                            <w:color w:val="231F20"/>
                            <w:sz w:val="19"/>
                          </w:rPr>
                          <w:t>end</w:t>
                        </w:r>
                        <w:r>
                          <w:rPr>
                            <w:color w:val="231F20"/>
                            <w:spacing w:val="-5"/>
                            <w:sz w:val="19"/>
                          </w:rPr>
                          <w:t> </w:t>
                        </w:r>
                        <w:r>
                          <w:rPr>
                            <w:color w:val="231F20"/>
                            <w:sz w:val="19"/>
                          </w:rPr>
                          <w:t>of</w:t>
                        </w:r>
                        <w:r>
                          <w:rPr>
                            <w:color w:val="231F20"/>
                            <w:spacing w:val="-5"/>
                            <w:sz w:val="19"/>
                          </w:rPr>
                          <w:t> </w:t>
                        </w:r>
                        <w:r>
                          <w:rPr>
                            <w:color w:val="231F20"/>
                            <w:sz w:val="19"/>
                          </w:rPr>
                          <w:t>February,</w:t>
                        </w:r>
                        <w:r>
                          <w:rPr>
                            <w:color w:val="231F20"/>
                            <w:spacing w:val="-5"/>
                            <w:sz w:val="19"/>
                          </w:rPr>
                          <w:t> </w:t>
                        </w:r>
                        <w:r>
                          <w:rPr>
                            <w:color w:val="231F20"/>
                            <w:sz w:val="19"/>
                          </w:rPr>
                          <w:t>Howard</w:t>
                        </w:r>
                        <w:r>
                          <w:rPr>
                            <w:color w:val="231F20"/>
                            <w:spacing w:val="-5"/>
                            <w:sz w:val="19"/>
                          </w:rPr>
                          <w:t> </w:t>
                        </w:r>
                        <w:r>
                          <w:rPr>
                            <w:color w:val="231F20"/>
                            <w:sz w:val="19"/>
                          </w:rPr>
                          <w:t>Productions’</w:t>
                        </w:r>
                        <w:r>
                          <w:rPr>
                            <w:color w:val="231F20"/>
                            <w:spacing w:val="-5"/>
                            <w:sz w:val="19"/>
                          </w:rPr>
                          <w:t> </w:t>
                        </w:r>
                        <w:r>
                          <w:rPr>
                            <w:color w:val="231F20"/>
                            <w:sz w:val="19"/>
                          </w:rPr>
                          <w:t>accounting</w:t>
                        </w:r>
                        <w:r>
                          <w:rPr>
                            <w:color w:val="231F20"/>
                            <w:spacing w:val="-5"/>
                            <w:sz w:val="19"/>
                          </w:rPr>
                          <w:t> </w:t>
                        </w:r>
                        <w:r>
                          <w:rPr>
                            <w:color w:val="231F20"/>
                            <w:sz w:val="19"/>
                          </w:rPr>
                          <w:t>records</w:t>
                        </w:r>
                        <w:r>
                          <w:rPr>
                            <w:color w:val="231F20"/>
                            <w:spacing w:val="-5"/>
                            <w:sz w:val="19"/>
                          </w:rPr>
                          <w:t> </w:t>
                        </w:r>
                        <w:r>
                          <w:rPr>
                            <w:color w:val="231F20"/>
                            <w:sz w:val="19"/>
                          </w:rPr>
                          <w:t>reveal</w:t>
                        </w:r>
                        <w:r>
                          <w:rPr>
                            <w:color w:val="231F20"/>
                            <w:spacing w:val="-5"/>
                            <w:sz w:val="19"/>
                          </w:rPr>
                          <w:t> </w:t>
                        </w:r>
                        <w:r>
                          <w:rPr>
                            <w:color w:val="231F20"/>
                            <w:sz w:val="19"/>
                          </w:rPr>
                          <w:t>a</w:t>
                        </w:r>
                        <w:r>
                          <w:rPr>
                            <w:color w:val="231F20"/>
                            <w:spacing w:val="-5"/>
                            <w:sz w:val="19"/>
                          </w:rPr>
                          <w:t> </w:t>
                        </w:r>
                        <w:r>
                          <w:rPr>
                            <w:color w:val="231F20"/>
                            <w:sz w:val="19"/>
                          </w:rPr>
                          <w:t>balance</w:t>
                        </w:r>
                        <w:r>
                          <w:rPr>
                            <w:color w:val="231F20"/>
                            <w:spacing w:val="-5"/>
                            <w:sz w:val="19"/>
                          </w:rPr>
                          <w:t> </w:t>
                        </w:r>
                        <w:r>
                          <w:rPr>
                            <w:color w:val="231F20"/>
                            <w:sz w:val="19"/>
                          </w:rPr>
                          <w:t>for cash</w:t>
                        </w:r>
                        <w:r>
                          <w:rPr>
                            <w:color w:val="231F20"/>
                            <w:spacing w:val="-6"/>
                            <w:sz w:val="19"/>
                          </w:rPr>
                          <w:t> </w:t>
                        </w:r>
                        <w:r>
                          <w:rPr>
                            <w:color w:val="231F20"/>
                            <w:sz w:val="19"/>
                          </w:rPr>
                          <w:t>equal</w:t>
                        </w:r>
                        <w:r>
                          <w:rPr>
                            <w:color w:val="231F20"/>
                            <w:spacing w:val="-5"/>
                            <w:sz w:val="19"/>
                          </w:rPr>
                          <w:t> </w:t>
                        </w:r>
                        <w:r>
                          <w:rPr>
                            <w:color w:val="231F20"/>
                            <w:sz w:val="19"/>
                          </w:rPr>
                          <w:t>to</w:t>
                        </w:r>
                        <w:r>
                          <w:rPr>
                            <w:color w:val="231F20"/>
                            <w:spacing w:val="-6"/>
                            <w:sz w:val="19"/>
                          </w:rPr>
                          <w:t> </w:t>
                        </w:r>
                        <w:r>
                          <w:rPr>
                            <w:color w:val="231F20"/>
                            <w:sz w:val="19"/>
                          </w:rPr>
                          <w:t>$19,225.</w:t>
                        </w:r>
                        <w:r>
                          <w:rPr>
                            <w:color w:val="231F20"/>
                            <w:spacing w:val="-5"/>
                            <w:sz w:val="19"/>
                          </w:rPr>
                          <w:t> </w:t>
                        </w:r>
                        <w:r>
                          <w:rPr>
                            <w:color w:val="231F20"/>
                            <w:sz w:val="19"/>
                          </w:rPr>
                          <w:t>However,</w:t>
                        </w:r>
                        <w:r>
                          <w:rPr>
                            <w:color w:val="231F20"/>
                            <w:spacing w:val="-5"/>
                            <w:sz w:val="19"/>
                          </w:rPr>
                          <w:t> </w:t>
                        </w:r>
                        <w:r>
                          <w:rPr>
                            <w:color w:val="231F20"/>
                            <w:sz w:val="19"/>
                          </w:rPr>
                          <w:t>the</w:t>
                        </w:r>
                        <w:r>
                          <w:rPr>
                            <w:color w:val="231F20"/>
                            <w:spacing w:val="-6"/>
                            <w:sz w:val="19"/>
                          </w:rPr>
                          <w:t> </w:t>
                        </w:r>
                        <w:r>
                          <w:rPr>
                            <w:color w:val="231F20"/>
                            <w:sz w:val="19"/>
                          </w:rPr>
                          <w:t>balance</w:t>
                        </w:r>
                        <w:r>
                          <w:rPr>
                            <w:color w:val="231F20"/>
                            <w:spacing w:val="-5"/>
                            <w:sz w:val="19"/>
                          </w:rPr>
                          <w:t> </w:t>
                        </w:r>
                        <w:r>
                          <w:rPr>
                            <w:color w:val="231F20"/>
                            <w:sz w:val="19"/>
                          </w:rPr>
                          <w:t>of</w:t>
                        </w:r>
                        <w:r>
                          <w:rPr>
                            <w:color w:val="231F20"/>
                            <w:spacing w:val="-6"/>
                            <w:sz w:val="19"/>
                          </w:rPr>
                          <w:t> </w:t>
                        </w:r>
                        <w:r>
                          <w:rPr>
                            <w:color w:val="231F20"/>
                            <w:sz w:val="19"/>
                          </w:rPr>
                          <w:t>cash</w:t>
                        </w:r>
                        <w:r>
                          <w:rPr>
                            <w:color w:val="231F20"/>
                            <w:spacing w:val="-5"/>
                            <w:sz w:val="19"/>
                          </w:rPr>
                          <w:t> </w:t>
                        </w:r>
                        <w:r>
                          <w:rPr>
                            <w:color w:val="231F20"/>
                            <w:sz w:val="19"/>
                          </w:rPr>
                          <w:t>in</w:t>
                        </w:r>
                        <w:r>
                          <w:rPr>
                            <w:color w:val="231F20"/>
                            <w:spacing w:val="-5"/>
                            <w:sz w:val="19"/>
                          </w:rPr>
                          <w:t> </w:t>
                        </w:r>
                        <w:r>
                          <w:rPr>
                            <w:color w:val="231F20"/>
                            <w:sz w:val="19"/>
                          </w:rPr>
                          <w:t>the</w:t>
                        </w:r>
                        <w:r>
                          <w:rPr>
                            <w:color w:val="231F20"/>
                            <w:spacing w:val="-6"/>
                            <w:sz w:val="19"/>
                          </w:rPr>
                          <w:t> </w:t>
                        </w:r>
                        <w:r>
                          <w:rPr>
                            <w:color w:val="231F20"/>
                            <w:sz w:val="19"/>
                          </w:rPr>
                          <w:t>bank</w:t>
                        </w:r>
                        <w:r>
                          <w:rPr>
                            <w:color w:val="231F20"/>
                            <w:spacing w:val="-5"/>
                            <w:sz w:val="19"/>
                          </w:rPr>
                          <w:t> </w:t>
                        </w:r>
                        <w:r>
                          <w:rPr>
                            <w:color w:val="231F20"/>
                            <w:sz w:val="19"/>
                          </w:rPr>
                          <w:t>at</w:t>
                        </w:r>
                        <w:r>
                          <w:rPr>
                            <w:color w:val="231F20"/>
                            <w:spacing w:val="-6"/>
                            <w:sz w:val="19"/>
                          </w:rPr>
                          <w:t> </w:t>
                        </w:r>
                        <w:r>
                          <w:rPr>
                            <w:color w:val="231F20"/>
                            <w:sz w:val="19"/>
                          </w:rPr>
                          <w:t>the</w:t>
                        </w:r>
                        <w:r>
                          <w:rPr>
                            <w:color w:val="231F20"/>
                            <w:spacing w:val="-5"/>
                            <w:sz w:val="19"/>
                          </w:rPr>
                          <w:t> </w:t>
                        </w:r>
                        <w:r>
                          <w:rPr>
                            <w:color w:val="231F20"/>
                            <w:sz w:val="19"/>
                          </w:rPr>
                          <w:t>end</w:t>
                        </w:r>
                        <w:r>
                          <w:rPr>
                            <w:color w:val="231F20"/>
                            <w:spacing w:val="-5"/>
                            <w:sz w:val="19"/>
                          </w:rPr>
                          <w:t> </w:t>
                        </w:r>
                        <w:r>
                          <w:rPr>
                            <w:color w:val="231F20"/>
                            <w:sz w:val="19"/>
                          </w:rPr>
                          <w:t>of</w:t>
                        </w:r>
                        <w:r>
                          <w:rPr>
                            <w:color w:val="231F20"/>
                            <w:spacing w:val="-6"/>
                            <w:sz w:val="19"/>
                          </w:rPr>
                          <w:t> </w:t>
                        </w:r>
                        <w:r>
                          <w:rPr>
                            <w:color w:val="231F20"/>
                            <w:sz w:val="19"/>
                          </w:rPr>
                          <w:t>February</w:t>
                        </w:r>
                        <w:r>
                          <w:rPr>
                            <w:color w:val="231F20"/>
                            <w:spacing w:val="-5"/>
                            <w:sz w:val="19"/>
                          </w:rPr>
                          <w:t> </w:t>
                        </w:r>
                        <w:r>
                          <w:rPr>
                            <w:color w:val="231F20"/>
                            <w:sz w:val="19"/>
                          </w:rPr>
                          <w:t>is</w:t>
                        </w:r>
                        <w:r>
                          <w:rPr>
                            <w:color w:val="231F20"/>
                            <w:spacing w:val="-6"/>
                            <w:sz w:val="19"/>
                          </w:rPr>
                          <w:t> </w:t>
                        </w:r>
                        <w:r>
                          <w:rPr>
                            <w:color w:val="231F20"/>
                            <w:spacing w:val="-4"/>
                            <w:sz w:val="19"/>
                          </w:rPr>
                          <w:t>only</w:t>
                        </w:r>
                      </w:p>
                      <w:p>
                        <w:pPr>
                          <w:pStyle w:val="TableParagraph"/>
                          <w:spacing w:line="259" w:lineRule="auto" w:before="17"/>
                          <w:ind w:left="-5"/>
                          <w:rPr>
                            <w:sz w:val="19"/>
                          </w:rPr>
                        </w:pPr>
                        <w:r>
                          <w:rPr>
                            <w:color w:val="231F20"/>
                            <w:sz w:val="19"/>
                          </w:rPr>
                          <w:t>$735.</w:t>
                        </w:r>
                        <w:r>
                          <w:rPr>
                            <w:color w:val="231F20"/>
                            <w:spacing w:val="-8"/>
                            <w:sz w:val="19"/>
                          </w:rPr>
                          <w:t> </w:t>
                        </w:r>
                        <w:r>
                          <w:rPr>
                            <w:color w:val="231F20"/>
                            <w:sz w:val="19"/>
                          </w:rPr>
                          <w:t>Howard</w:t>
                        </w:r>
                        <w:r>
                          <w:rPr>
                            <w:color w:val="231F20"/>
                            <w:spacing w:val="-8"/>
                            <w:sz w:val="19"/>
                          </w:rPr>
                          <w:t> </w:t>
                        </w:r>
                        <w:r>
                          <w:rPr>
                            <w:color w:val="231F20"/>
                            <w:sz w:val="19"/>
                          </w:rPr>
                          <w:t>is</w:t>
                        </w:r>
                        <w:r>
                          <w:rPr>
                            <w:color w:val="231F20"/>
                            <w:spacing w:val="-8"/>
                            <w:sz w:val="19"/>
                          </w:rPr>
                          <w:t> </w:t>
                        </w:r>
                        <w:r>
                          <w:rPr>
                            <w:color w:val="231F20"/>
                            <w:sz w:val="19"/>
                          </w:rPr>
                          <w:t>concerned</w:t>
                        </w:r>
                        <w:r>
                          <w:rPr>
                            <w:color w:val="231F20"/>
                            <w:spacing w:val="-8"/>
                            <w:sz w:val="19"/>
                          </w:rPr>
                          <w:t> </w:t>
                        </w:r>
                        <w:r>
                          <w:rPr>
                            <w:color w:val="231F20"/>
                            <w:sz w:val="19"/>
                          </w:rPr>
                          <w:t>and</w:t>
                        </w:r>
                        <w:r>
                          <w:rPr>
                            <w:color w:val="231F20"/>
                            <w:spacing w:val="-8"/>
                            <w:sz w:val="19"/>
                          </w:rPr>
                          <w:t> </w:t>
                        </w:r>
                        <w:r>
                          <w:rPr>
                            <w:color w:val="231F20"/>
                            <w:sz w:val="19"/>
                          </w:rPr>
                          <w:t>asks</w:t>
                        </w:r>
                        <w:r>
                          <w:rPr>
                            <w:color w:val="231F20"/>
                            <w:spacing w:val="-8"/>
                            <w:sz w:val="19"/>
                          </w:rPr>
                          <w:t> </w:t>
                        </w:r>
                        <w:r>
                          <w:rPr>
                            <w:color w:val="231F20"/>
                            <w:sz w:val="19"/>
                          </w:rPr>
                          <w:t>the</w:t>
                        </w:r>
                        <w:r>
                          <w:rPr>
                            <w:color w:val="231F20"/>
                            <w:spacing w:val="-8"/>
                            <w:sz w:val="19"/>
                          </w:rPr>
                          <w:t> </w:t>
                        </w:r>
                        <w:r>
                          <w:rPr>
                            <w:color w:val="231F20"/>
                            <w:sz w:val="19"/>
                          </w:rPr>
                          <w:t>company’s</w:t>
                        </w:r>
                        <w:r>
                          <w:rPr>
                            <w:color w:val="231F20"/>
                            <w:spacing w:val="-8"/>
                            <w:sz w:val="19"/>
                          </w:rPr>
                          <w:t> </w:t>
                        </w:r>
                        <w:r>
                          <w:rPr>
                            <w:color w:val="231F20"/>
                            <w:sz w:val="19"/>
                          </w:rPr>
                          <w:t>accountant</w:t>
                        </w:r>
                        <w:r>
                          <w:rPr>
                            <w:color w:val="231F20"/>
                            <w:spacing w:val="-8"/>
                            <w:sz w:val="19"/>
                          </w:rPr>
                          <w:t> </w:t>
                        </w:r>
                        <w:r>
                          <w:rPr>
                            <w:color w:val="231F20"/>
                            <w:sz w:val="19"/>
                          </w:rPr>
                          <w:t>to</w:t>
                        </w:r>
                        <w:r>
                          <w:rPr>
                            <w:color w:val="231F20"/>
                            <w:spacing w:val="-8"/>
                            <w:sz w:val="19"/>
                          </w:rPr>
                          <w:t> </w:t>
                        </w:r>
                        <w:r>
                          <w:rPr>
                            <w:color w:val="231F20"/>
                            <w:sz w:val="19"/>
                          </w:rPr>
                          <w:t>reconcile</w:t>
                        </w:r>
                        <w:r>
                          <w:rPr>
                            <w:color w:val="231F20"/>
                            <w:spacing w:val="-8"/>
                            <w:sz w:val="19"/>
                          </w:rPr>
                          <w:t> </w:t>
                        </w:r>
                        <w:r>
                          <w:rPr>
                            <w:color w:val="231F20"/>
                            <w:sz w:val="19"/>
                          </w:rPr>
                          <w:t>the</w:t>
                        </w:r>
                        <w:r>
                          <w:rPr>
                            <w:color w:val="231F20"/>
                            <w:spacing w:val="-8"/>
                            <w:sz w:val="19"/>
                          </w:rPr>
                          <w:t> </w:t>
                        </w:r>
                        <w:r>
                          <w:rPr>
                            <w:color w:val="231F20"/>
                            <w:sz w:val="19"/>
                          </w:rPr>
                          <w:t>two</w:t>
                        </w:r>
                        <w:r>
                          <w:rPr>
                            <w:color w:val="231F20"/>
                            <w:spacing w:val="-8"/>
                            <w:sz w:val="19"/>
                          </w:rPr>
                          <w:t> </w:t>
                        </w:r>
                        <w:r>
                          <w:rPr>
                            <w:color w:val="231F20"/>
                            <w:sz w:val="19"/>
                          </w:rPr>
                          <w:t>balances. Examination of the bank statement and company records at the end of February reveals the following information:</w:t>
                        </w:r>
                      </w:p>
                      <w:p>
                        <w:pPr>
                          <w:pStyle w:val="TableParagraph"/>
                          <w:tabs>
                            <w:tab w:pos="3048" w:val="left" w:leader="none"/>
                            <w:tab w:pos="3159" w:val="left" w:leader="none"/>
                            <w:tab w:pos="4415" w:val="left" w:leader="none"/>
                            <w:tab w:pos="6543" w:val="left" w:leader="none"/>
                            <w:tab w:pos="6634" w:val="left" w:leader="none"/>
                          </w:tabs>
                          <w:spacing w:line="252" w:lineRule="auto" w:before="130"/>
                          <w:ind w:left="395" w:right="733" w:hanging="1"/>
                          <w:rPr>
                            <w:sz w:val="19"/>
                          </w:rPr>
                        </w:pPr>
                        <w:r>
                          <w:rPr>
                            <w:color w:val="231F20"/>
                            <w:sz w:val="19"/>
                          </w:rPr>
                          <w:t>NSF checks from customers</w:t>
                          <w:tab/>
                        </w:r>
                        <w:r>
                          <w:rPr>
                            <w:color w:val="231F20"/>
                            <w:spacing w:val="-2"/>
                            <w:sz w:val="19"/>
                          </w:rPr>
                          <w:t>$5,278</w:t>
                        </w:r>
                        <w:r>
                          <w:rPr>
                            <w:color w:val="231F20"/>
                            <w:sz w:val="19"/>
                          </w:rPr>
                          <w:tab/>
                          <w:t>Service fees</w:t>
                          <w:tab/>
                        </w:r>
                        <w:r>
                          <w:rPr>
                            <w:color w:val="231F20"/>
                            <w:spacing w:val="-10"/>
                            <w:sz w:val="19"/>
                          </w:rPr>
                          <w:t>$159</w:t>
                        </w:r>
                        <w:r>
                          <w:rPr>
                            <w:color w:val="231F20"/>
                            <w:sz w:val="19"/>
                          </w:rPr>
                          <w:t> Deposits</w:t>
                        </w:r>
                        <w:r>
                          <w:rPr>
                            <w:color w:val="231F20"/>
                            <w:spacing w:val="-3"/>
                            <w:sz w:val="19"/>
                          </w:rPr>
                          <w:t> </w:t>
                        </w:r>
                        <w:r>
                          <w:rPr>
                            <w:color w:val="231F20"/>
                            <w:spacing w:val="-2"/>
                            <w:sz w:val="19"/>
                          </w:rPr>
                          <w:t>outstanding</w:t>
                        </w:r>
                        <w:r>
                          <w:rPr>
                            <w:color w:val="231F20"/>
                            <w:sz w:val="19"/>
                          </w:rPr>
                          <w:tab/>
                          <w:tab/>
                        </w:r>
                        <w:r>
                          <w:rPr>
                            <w:color w:val="231F20"/>
                            <w:spacing w:val="-2"/>
                            <w:sz w:val="19"/>
                          </w:rPr>
                          <w:t>7,692</w:t>
                        </w:r>
                        <w:r>
                          <w:rPr>
                            <w:color w:val="231F20"/>
                            <w:sz w:val="19"/>
                          </w:rPr>
                          <w:tab/>
                          <w:t>Checks</w:t>
                        </w:r>
                        <w:r>
                          <w:rPr>
                            <w:color w:val="231F20"/>
                            <w:spacing w:val="20"/>
                            <w:sz w:val="19"/>
                          </w:rPr>
                          <w:t> </w:t>
                        </w:r>
                        <w:r>
                          <w:rPr>
                            <w:color w:val="231F20"/>
                            <w:spacing w:val="-2"/>
                            <w:sz w:val="19"/>
                          </w:rPr>
                          <w:t>outstanding</w:t>
                        </w:r>
                        <w:r>
                          <w:rPr>
                            <w:color w:val="231F20"/>
                            <w:sz w:val="19"/>
                          </w:rPr>
                          <w:tab/>
                          <w:tab/>
                        </w:r>
                        <w:r>
                          <w:rPr>
                            <w:color w:val="231F20"/>
                            <w:spacing w:val="-12"/>
                            <w:sz w:val="19"/>
                          </w:rPr>
                          <w:t>489</w:t>
                        </w:r>
                      </w:p>
                      <w:p>
                        <w:pPr>
                          <w:pStyle w:val="TableParagraph"/>
                          <w:spacing w:line="247" w:lineRule="auto" w:before="136"/>
                          <w:ind w:left="-5" w:firstLine="239"/>
                          <w:rPr>
                            <w:sz w:val="19"/>
                          </w:rPr>
                        </w:pPr>
                        <w:r>
                          <w:rPr>
                            <w:color w:val="231F20"/>
                            <w:sz w:val="19"/>
                          </w:rPr>
                          <w:t>In</w:t>
                        </w:r>
                        <w:r>
                          <w:rPr>
                            <w:color w:val="231F20"/>
                            <w:spacing w:val="-6"/>
                            <w:sz w:val="19"/>
                          </w:rPr>
                          <w:t> </w:t>
                        </w:r>
                        <w:r>
                          <w:rPr>
                            <w:color w:val="231F20"/>
                            <w:sz w:val="19"/>
                          </w:rPr>
                          <w:t>addition,</w:t>
                        </w:r>
                        <w:r>
                          <w:rPr>
                            <w:color w:val="231F20"/>
                            <w:spacing w:val="-6"/>
                            <w:sz w:val="19"/>
                          </w:rPr>
                          <w:t> </w:t>
                        </w:r>
                        <w:r>
                          <w:rPr>
                            <w:color w:val="231F20"/>
                            <w:sz w:val="19"/>
                          </w:rPr>
                          <w:t>during</w:t>
                        </w:r>
                        <w:r>
                          <w:rPr>
                            <w:color w:val="231F20"/>
                            <w:spacing w:val="-6"/>
                            <w:sz w:val="19"/>
                          </w:rPr>
                          <w:t> </w:t>
                        </w:r>
                        <w:r>
                          <w:rPr>
                            <w:color w:val="231F20"/>
                            <w:sz w:val="19"/>
                          </w:rPr>
                          <w:t>February</w:t>
                        </w:r>
                        <w:r>
                          <w:rPr>
                            <w:color w:val="231F20"/>
                            <w:spacing w:val="-6"/>
                            <w:sz w:val="19"/>
                          </w:rPr>
                          <w:t> </w:t>
                        </w:r>
                        <w:r>
                          <w:rPr>
                            <w:color w:val="231F20"/>
                            <w:sz w:val="19"/>
                          </w:rPr>
                          <w:t>the</w:t>
                        </w:r>
                        <w:r>
                          <w:rPr>
                            <w:color w:val="231F20"/>
                            <w:spacing w:val="-6"/>
                            <w:sz w:val="19"/>
                          </w:rPr>
                          <w:t> </w:t>
                        </w:r>
                        <w:r>
                          <w:rPr>
                            <w:color w:val="231F20"/>
                            <w:sz w:val="19"/>
                          </w:rPr>
                          <w:t>company’s</w:t>
                        </w:r>
                        <w:r>
                          <w:rPr>
                            <w:color w:val="231F20"/>
                            <w:spacing w:val="-6"/>
                            <w:sz w:val="19"/>
                          </w:rPr>
                          <w:t> </w:t>
                        </w:r>
                        <w:r>
                          <w:rPr>
                            <w:color w:val="231F20"/>
                            <w:sz w:val="19"/>
                          </w:rPr>
                          <w:t>accountant</w:t>
                        </w:r>
                        <w:r>
                          <w:rPr>
                            <w:color w:val="231F20"/>
                            <w:spacing w:val="-6"/>
                            <w:sz w:val="19"/>
                          </w:rPr>
                          <w:t> </w:t>
                        </w:r>
                        <w:r>
                          <w:rPr>
                            <w:color w:val="231F20"/>
                            <w:sz w:val="19"/>
                          </w:rPr>
                          <w:t>wrote</w:t>
                        </w:r>
                        <w:r>
                          <w:rPr>
                            <w:color w:val="231F20"/>
                            <w:spacing w:val="-6"/>
                            <w:sz w:val="19"/>
                          </w:rPr>
                          <w:t> </w:t>
                        </w:r>
                        <w:r>
                          <w:rPr>
                            <w:color w:val="231F20"/>
                            <w:sz w:val="19"/>
                          </w:rPr>
                          <w:t>a</w:t>
                        </w:r>
                        <w:r>
                          <w:rPr>
                            <w:color w:val="231F20"/>
                            <w:spacing w:val="-6"/>
                            <w:sz w:val="19"/>
                          </w:rPr>
                          <w:t> </w:t>
                        </w:r>
                        <w:r>
                          <w:rPr>
                            <w:color w:val="231F20"/>
                            <w:sz w:val="19"/>
                          </w:rPr>
                          <w:t>check</w:t>
                        </w:r>
                        <w:r>
                          <w:rPr>
                            <w:color w:val="231F20"/>
                            <w:spacing w:val="-6"/>
                            <w:sz w:val="19"/>
                          </w:rPr>
                          <w:t> </w:t>
                        </w:r>
                        <w:r>
                          <w:rPr>
                            <w:color w:val="231F20"/>
                            <w:sz w:val="19"/>
                          </w:rPr>
                          <w:t>to</w:t>
                        </w:r>
                        <w:r>
                          <w:rPr>
                            <w:color w:val="231F20"/>
                            <w:spacing w:val="-6"/>
                            <w:sz w:val="19"/>
                          </w:rPr>
                          <w:t> </w:t>
                        </w:r>
                        <w:r>
                          <w:rPr>
                            <w:color w:val="231F20"/>
                            <w:sz w:val="19"/>
                          </w:rPr>
                          <w:t>one</w:t>
                        </w:r>
                        <w:r>
                          <w:rPr>
                            <w:color w:val="231F20"/>
                            <w:spacing w:val="-6"/>
                            <w:sz w:val="19"/>
                          </w:rPr>
                          <w:t> </w:t>
                        </w:r>
                        <w:r>
                          <w:rPr>
                            <w:color w:val="231F20"/>
                            <w:sz w:val="19"/>
                          </w:rPr>
                          <w:t>of</w:t>
                        </w:r>
                        <w:r>
                          <w:rPr>
                            <w:color w:val="231F20"/>
                            <w:spacing w:val="-6"/>
                            <w:sz w:val="19"/>
                          </w:rPr>
                          <w:t> </w:t>
                        </w:r>
                        <w:r>
                          <w:rPr>
                            <w:color w:val="231F20"/>
                            <w:sz w:val="19"/>
                          </w:rPr>
                          <w:t>its</w:t>
                        </w:r>
                        <w:r>
                          <w:rPr>
                            <w:color w:val="231F20"/>
                            <w:spacing w:val="-6"/>
                            <w:sz w:val="19"/>
                          </w:rPr>
                          <w:t> </w:t>
                        </w:r>
                        <w:r>
                          <w:rPr>
                            <w:color w:val="231F20"/>
                            <w:sz w:val="19"/>
                          </w:rPr>
                          <w:t>suppliers for</w:t>
                        </w:r>
                        <w:r>
                          <w:rPr>
                            <w:color w:val="231F20"/>
                            <w:spacing w:val="-2"/>
                            <w:sz w:val="19"/>
                          </w:rPr>
                          <w:t> </w:t>
                        </w:r>
                        <w:r>
                          <w:rPr>
                            <w:color w:val="231F20"/>
                            <w:sz w:val="19"/>
                          </w:rPr>
                          <w:t>$150.</w:t>
                        </w:r>
                        <w:r>
                          <w:rPr>
                            <w:color w:val="231F20"/>
                            <w:spacing w:val="-2"/>
                            <w:sz w:val="19"/>
                          </w:rPr>
                          <w:t> </w:t>
                        </w:r>
                        <w:r>
                          <w:rPr>
                            <w:color w:val="231F20"/>
                            <w:sz w:val="19"/>
                          </w:rPr>
                          <w:t>The</w:t>
                        </w:r>
                        <w:r>
                          <w:rPr>
                            <w:color w:val="231F20"/>
                            <w:spacing w:val="-2"/>
                            <w:sz w:val="19"/>
                          </w:rPr>
                          <w:t> </w:t>
                        </w:r>
                        <w:r>
                          <w:rPr>
                            <w:color w:val="231F20"/>
                            <w:sz w:val="19"/>
                          </w:rPr>
                          <w:t>check</w:t>
                        </w:r>
                        <w:r>
                          <w:rPr>
                            <w:color w:val="231F20"/>
                            <w:spacing w:val="-2"/>
                            <w:sz w:val="19"/>
                          </w:rPr>
                          <w:t> </w:t>
                        </w:r>
                        <w:r>
                          <w:rPr>
                            <w:color w:val="231F20"/>
                            <w:sz w:val="19"/>
                          </w:rPr>
                          <w:t>was</w:t>
                        </w:r>
                        <w:r>
                          <w:rPr>
                            <w:color w:val="231F20"/>
                            <w:spacing w:val="-2"/>
                            <w:sz w:val="19"/>
                          </w:rPr>
                          <w:t> </w:t>
                        </w:r>
                        <w:r>
                          <w:rPr>
                            <w:color w:val="231F20"/>
                            <w:sz w:val="19"/>
                          </w:rPr>
                          <w:t>recorded</w:t>
                        </w:r>
                        <w:r>
                          <w:rPr>
                            <w:color w:val="231F20"/>
                            <w:spacing w:val="-2"/>
                            <w:sz w:val="19"/>
                          </w:rPr>
                          <w:t> </w:t>
                        </w:r>
                        <w:r>
                          <w:rPr>
                            <w:color w:val="231F20"/>
                            <w:sz w:val="19"/>
                          </w:rPr>
                          <w:t>correctly</w:t>
                        </w:r>
                        <w:r>
                          <w:rPr>
                            <w:color w:val="231F20"/>
                            <w:spacing w:val="-2"/>
                            <w:sz w:val="19"/>
                          </w:rPr>
                          <w:t> </w:t>
                        </w:r>
                        <w:r>
                          <w:rPr>
                            <w:color w:val="231F20"/>
                            <w:sz w:val="19"/>
                          </w:rPr>
                          <w:t>in</w:t>
                        </w:r>
                        <w:r>
                          <w:rPr>
                            <w:color w:val="231F20"/>
                            <w:spacing w:val="-2"/>
                            <w:sz w:val="19"/>
                          </w:rPr>
                          <w:t> </w:t>
                        </w:r>
                        <w:r>
                          <w:rPr>
                            <w:color w:val="231F20"/>
                            <w:sz w:val="19"/>
                          </w:rPr>
                          <w:t>the</w:t>
                        </w:r>
                        <w:r>
                          <w:rPr>
                            <w:color w:val="231F20"/>
                            <w:spacing w:val="-2"/>
                            <w:sz w:val="19"/>
                          </w:rPr>
                          <w:t> </w:t>
                        </w:r>
                        <w:r>
                          <w:rPr>
                            <w:color w:val="231F20"/>
                            <w:sz w:val="19"/>
                          </w:rPr>
                          <w:t>company’s</w:t>
                        </w:r>
                        <w:r>
                          <w:rPr>
                            <w:color w:val="231F20"/>
                            <w:spacing w:val="-2"/>
                            <w:sz w:val="19"/>
                          </w:rPr>
                          <w:t> </w:t>
                        </w:r>
                        <w:r>
                          <w:rPr>
                            <w:color w:val="231F20"/>
                            <w:sz w:val="19"/>
                          </w:rPr>
                          <w:t>records</w:t>
                        </w:r>
                        <w:r>
                          <w:rPr>
                            <w:color w:val="231F20"/>
                            <w:spacing w:val="-2"/>
                            <w:sz w:val="19"/>
                          </w:rPr>
                          <w:t> </w:t>
                        </w:r>
                        <w:r>
                          <w:rPr>
                            <w:color w:val="231F20"/>
                            <w:sz w:val="19"/>
                          </w:rPr>
                          <w:t>for</w:t>
                        </w:r>
                        <w:r>
                          <w:rPr>
                            <w:color w:val="231F20"/>
                            <w:spacing w:val="-2"/>
                            <w:sz w:val="19"/>
                          </w:rPr>
                          <w:t> </w:t>
                        </w:r>
                        <w:r>
                          <w:rPr>
                            <w:color w:val="231F20"/>
                            <w:sz w:val="19"/>
                          </w:rPr>
                          <w:t>$150</w:t>
                        </w:r>
                        <w:r>
                          <w:rPr>
                            <w:color w:val="231F20"/>
                            <w:spacing w:val="-2"/>
                            <w:sz w:val="19"/>
                          </w:rPr>
                          <w:t> </w:t>
                        </w:r>
                        <w:r>
                          <w:rPr>
                            <w:color w:val="231F20"/>
                            <w:sz w:val="19"/>
                          </w:rPr>
                          <w:t>but</w:t>
                        </w:r>
                        <w:r>
                          <w:rPr>
                            <w:color w:val="231F20"/>
                            <w:spacing w:val="-2"/>
                            <w:sz w:val="19"/>
                          </w:rPr>
                          <w:t> </w:t>
                        </w:r>
                        <w:r>
                          <w:rPr>
                            <w:color w:val="231F20"/>
                            <w:sz w:val="19"/>
                          </w:rPr>
                          <w:t>processed incorrectly</w:t>
                        </w:r>
                        <w:r>
                          <w:rPr>
                            <w:color w:val="231F20"/>
                            <w:spacing w:val="-5"/>
                            <w:sz w:val="19"/>
                          </w:rPr>
                          <w:t> </w:t>
                        </w:r>
                        <w:r>
                          <w:rPr>
                            <w:color w:val="231F20"/>
                            <w:sz w:val="19"/>
                          </w:rPr>
                          <w:t>by</w:t>
                        </w:r>
                        <w:r>
                          <w:rPr>
                            <w:color w:val="231F20"/>
                            <w:spacing w:val="-5"/>
                            <w:sz w:val="19"/>
                          </w:rPr>
                          <w:t> </w:t>
                        </w:r>
                        <w:r>
                          <w:rPr>
                            <w:color w:val="231F20"/>
                            <w:sz w:val="19"/>
                          </w:rPr>
                          <w:t>the</w:t>
                        </w:r>
                        <w:r>
                          <w:rPr>
                            <w:color w:val="231F20"/>
                            <w:spacing w:val="-5"/>
                            <w:sz w:val="19"/>
                          </w:rPr>
                          <w:t> </w:t>
                        </w:r>
                        <w:r>
                          <w:rPr>
                            <w:color w:val="231F20"/>
                            <w:sz w:val="19"/>
                          </w:rPr>
                          <w:t>bank</w:t>
                        </w:r>
                        <w:r>
                          <w:rPr>
                            <w:color w:val="231F20"/>
                            <w:spacing w:val="-5"/>
                            <w:sz w:val="19"/>
                          </w:rPr>
                          <w:t> </w:t>
                        </w:r>
                        <w:r>
                          <w:rPr>
                            <w:color w:val="231F20"/>
                            <w:sz w:val="19"/>
                          </w:rPr>
                          <w:t>for</w:t>
                        </w:r>
                        <w:r>
                          <w:rPr>
                            <w:color w:val="231F20"/>
                            <w:spacing w:val="-5"/>
                            <w:sz w:val="19"/>
                          </w:rPr>
                          <w:t> </w:t>
                        </w:r>
                        <w:r>
                          <w:rPr>
                            <w:color w:val="231F20"/>
                            <w:sz w:val="19"/>
                          </w:rPr>
                          <w:t>$1,500.</w:t>
                        </w:r>
                        <w:r>
                          <w:rPr>
                            <w:color w:val="231F20"/>
                            <w:spacing w:val="-5"/>
                            <w:sz w:val="19"/>
                          </w:rPr>
                          <w:t> </w:t>
                        </w:r>
                        <w:r>
                          <w:rPr>
                            <w:color w:val="231F20"/>
                            <w:sz w:val="19"/>
                          </w:rPr>
                          <w:t>Howard</w:t>
                        </w:r>
                        <w:r>
                          <w:rPr>
                            <w:color w:val="231F20"/>
                            <w:spacing w:val="-5"/>
                            <w:sz w:val="19"/>
                          </w:rPr>
                          <w:t> </w:t>
                        </w:r>
                        <w:r>
                          <w:rPr>
                            <w:color w:val="231F20"/>
                            <w:sz w:val="19"/>
                          </w:rPr>
                          <w:t>has</w:t>
                        </w:r>
                        <w:r>
                          <w:rPr>
                            <w:color w:val="231F20"/>
                            <w:spacing w:val="-5"/>
                            <w:sz w:val="19"/>
                          </w:rPr>
                          <w:t> </w:t>
                        </w:r>
                        <w:r>
                          <w:rPr>
                            <w:color w:val="231F20"/>
                            <w:sz w:val="19"/>
                          </w:rPr>
                          <w:t>contacted</w:t>
                        </w:r>
                        <w:r>
                          <w:rPr>
                            <w:color w:val="231F20"/>
                            <w:spacing w:val="-5"/>
                            <w:sz w:val="19"/>
                          </w:rPr>
                          <w:t> </w:t>
                        </w:r>
                        <w:r>
                          <w:rPr>
                            <w:color w:val="231F20"/>
                            <w:sz w:val="19"/>
                          </w:rPr>
                          <w:t>the</w:t>
                        </w:r>
                        <w:r>
                          <w:rPr>
                            <w:color w:val="231F20"/>
                            <w:spacing w:val="-5"/>
                            <w:sz w:val="19"/>
                          </w:rPr>
                          <w:t> </w:t>
                        </w:r>
                        <w:r>
                          <w:rPr>
                            <w:color w:val="231F20"/>
                            <w:sz w:val="19"/>
                          </w:rPr>
                          <w:t>bank,</w:t>
                        </w:r>
                        <w:r>
                          <w:rPr>
                            <w:color w:val="231F20"/>
                            <w:spacing w:val="-5"/>
                            <w:sz w:val="19"/>
                          </w:rPr>
                          <w:t> </w:t>
                        </w:r>
                        <w:r>
                          <w:rPr>
                            <w:color w:val="231F20"/>
                            <w:sz w:val="19"/>
                          </w:rPr>
                          <w:t>which</w:t>
                        </w:r>
                        <w:r>
                          <w:rPr>
                            <w:color w:val="231F20"/>
                            <w:spacing w:val="-5"/>
                            <w:sz w:val="19"/>
                          </w:rPr>
                          <w:t> </w:t>
                        </w:r>
                        <w:r>
                          <w:rPr>
                            <w:color w:val="231F20"/>
                            <w:sz w:val="19"/>
                          </w:rPr>
                          <w:t>has</w:t>
                        </w:r>
                        <w:r>
                          <w:rPr>
                            <w:color w:val="231F20"/>
                            <w:spacing w:val="-5"/>
                            <w:sz w:val="19"/>
                          </w:rPr>
                          <w:t> </w:t>
                        </w:r>
                        <w:r>
                          <w:rPr>
                            <w:color w:val="231F20"/>
                            <w:sz w:val="19"/>
                          </w:rPr>
                          <w:t>agreed</w:t>
                        </w:r>
                        <w:r>
                          <w:rPr>
                            <w:color w:val="231F20"/>
                            <w:spacing w:val="-5"/>
                            <w:sz w:val="19"/>
                          </w:rPr>
                          <w:t> </w:t>
                        </w:r>
                        <w:r>
                          <w:rPr>
                            <w:color w:val="231F20"/>
                            <w:sz w:val="19"/>
                          </w:rPr>
                          <w:t>to</w:t>
                        </w:r>
                        <w:r>
                          <w:rPr>
                            <w:color w:val="231F20"/>
                            <w:spacing w:val="-5"/>
                            <w:sz w:val="19"/>
                          </w:rPr>
                          <w:t> </w:t>
                        </w:r>
                        <w:r>
                          <w:rPr>
                            <w:color w:val="231F20"/>
                            <w:sz w:val="19"/>
                          </w:rPr>
                          <w:t>fix</w:t>
                        </w:r>
                        <w:r>
                          <w:rPr>
                            <w:color w:val="231F20"/>
                            <w:spacing w:val="-5"/>
                            <w:sz w:val="19"/>
                          </w:rPr>
                          <w:t> </w:t>
                        </w:r>
                        <w:r>
                          <w:rPr>
                            <w:color w:val="231F20"/>
                            <w:sz w:val="19"/>
                          </w:rPr>
                          <w:t>the error. Finally, a petty cash fund of $4,500 was established during February. This amount was withdrawn from the checking account but not recorded.</w:t>
                        </w:r>
                      </w:p>
                      <w:p>
                        <w:pPr>
                          <w:pStyle w:val="TableParagraph"/>
                          <w:spacing w:before="115"/>
                          <w:ind w:left="-5"/>
                          <w:rPr>
                            <w:rFonts w:ascii="Arial"/>
                            <w:b/>
                            <w:i/>
                            <w:sz w:val="19"/>
                          </w:rPr>
                        </w:pPr>
                        <w:r>
                          <w:rPr>
                            <w:rFonts w:ascii="Arial"/>
                            <w:b/>
                            <w:i/>
                            <w:color w:val="231F20"/>
                            <w:spacing w:val="-2"/>
                            <w:sz w:val="19"/>
                          </w:rPr>
                          <w:t>Required:</w:t>
                        </w:r>
                      </w:p>
                      <w:p>
                        <w:pPr>
                          <w:pStyle w:val="TableParagraph"/>
                          <w:numPr>
                            <w:ilvl w:val="1"/>
                            <w:numId w:val="58"/>
                          </w:numPr>
                          <w:tabs>
                            <w:tab w:pos="236" w:val="left" w:leader="none"/>
                          </w:tabs>
                          <w:spacing w:line="240" w:lineRule="auto" w:before="19" w:after="0"/>
                          <w:ind w:left="235" w:right="0" w:hanging="210"/>
                          <w:jc w:val="left"/>
                          <w:rPr>
                            <w:sz w:val="19"/>
                          </w:rPr>
                        </w:pPr>
                        <w:r>
                          <w:rPr>
                            <w:color w:val="231F20"/>
                            <w:sz w:val="19"/>
                          </w:rPr>
                          <w:t>Calculate</w:t>
                        </w:r>
                        <w:r>
                          <w:rPr>
                            <w:color w:val="231F20"/>
                            <w:spacing w:val="-4"/>
                            <w:sz w:val="19"/>
                          </w:rPr>
                          <w:t> </w:t>
                        </w:r>
                        <w:r>
                          <w:rPr>
                            <w:color w:val="231F20"/>
                            <w:sz w:val="19"/>
                          </w:rPr>
                          <w:t>the</w:t>
                        </w:r>
                        <w:r>
                          <w:rPr>
                            <w:color w:val="231F20"/>
                            <w:spacing w:val="-3"/>
                            <w:sz w:val="19"/>
                          </w:rPr>
                          <w:t> </w:t>
                        </w:r>
                        <w:r>
                          <w:rPr>
                            <w:color w:val="231F20"/>
                            <w:sz w:val="19"/>
                          </w:rPr>
                          <w:t>correct</w:t>
                        </w:r>
                        <w:r>
                          <w:rPr>
                            <w:color w:val="231F20"/>
                            <w:spacing w:val="-3"/>
                            <w:sz w:val="19"/>
                          </w:rPr>
                          <w:t> </w:t>
                        </w:r>
                        <w:r>
                          <w:rPr>
                            <w:color w:val="231F20"/>
                            <w:sz w:val="19"/>
                          </w:rPr>
                          <w:t>ending</w:t>
                        </w:r>
                        <w:r>
                          <w:rPr>
                            <w:color w:val="231F20"/>
                            <w:spacing w:val="-3"/>
                            <w:sz w:val="19"/>
                          </w:rPr>
                          <w:t> </w:t>
                        </w:r>
                        <w:r>
                          <w:rPr>
                            <w:color w:val="231F20"/>
                            <w:sz w:val="19"/>
                          </w:rPr>
                          <w:t>balance</w:t>
                        </w:r>
                        <w:r>
                          <w:rPr>
                            <w:color w:val="231F20"/>
                            <w:spacing w:val="-3"/>
                            <w:sz w:val="19"/>
                          </w:rPr>
                          <w:t> </w:t>
                        </w:r>
                        <w:r>
                          <w:rPr>
                            <w:color w:val="231F20"/>
                            <w:sz w:val="19"/>
                          </w:rPr>
                          <w:t>of</w:t>
                        </w:r>
                        <w:r>
                          <w:rPr>
                            <w:color w:val="231F20"/>
                            <w:spacing w:val="-3"/>
                            <w:sz w:val="19"/>
                          </w:rPr>
                          <w:t> </w:t>
                        </w:r>
                        <w:r>
                          <w:rPr>
                            <w:color w:val="231F20"/>
                            <w:sz w:val="19"/>
                          </w:rPr>
                          <w:t>cash</w:t>
                        </w:r>
                        <w:r>
                          <w:rPr>
                            <w:color w:val="231F20"/>
                            <w:spacing w:val="-4"/>
                            <w:sz w:val="19"/>
                          </w:rPr>
                          <w:t> </w:t>
                        </w:r>
                        <w:r>
                          <w:rPr>
                            <w:color w:val="231F20"/>
                            <w:sz w:val="19"/>
                          </w:rPr>
                          <w:t>at</w:t>
                        </w:r>
                        <w:r>
                          <w:rPr>
                            <w:color w:val="231F20"/>
                            <w:spacing w:val="-3"/>
                            <w:sz w:val="19"/>
                          </w:rPr>
                          <w:t> </w:t>
                        </w:r>
                        <w:r>
                          <w:rPr>
                            <w:color w:val="231F20"/>
                            <w:sz w:val="19"/>
                          </w:rPr>
                          <w:t>the</w:t>
                        </w:r>
                        <w:r>
                          <w:rPr>
                            <w:color w:val="231F20"/>
                            <w:spacing w:val="-3"/>
                            <w:sz w:val="19"/>
                          </w:rPr>
                          <w:t> </w:t>
                        </w:r>
                        <w:r>
                          <w:rPr>
                            <w:color w:val="231F20"/>
                            <w:sz w:val="19"/>
                          </w:rPr>
                          <w:t>end</w:t>
                        </w:r>
                        <w:r>
                          <w:rPr>
                            <w:color w:val="231F20"/>
                            <w:spacing w:val="-3"/>
                            <w:sz w:val="19"/>
                          </w:rPr>
                          <w:t> </w:t>
                        </w:r>
                        <w:r>
                          <w:rPr>
                            <w:color w:val="231F20"/>
                            <w:sz w:val="19"/>
                          </w:rPr>
                          <w:t>of</w:t>
                        </w:r>
                        <w:r>
                          <w:rPr>
                            <w:color w:val="231F20"/>
                            <w:spacing w:val="-3"/>
                            <w:sz w:val="19"/>
                          </w:rPr>
                          <w:t> </w:t>
                        </w:r>
                        <w:r>
                          <w:rPr>
                            <w:color w:val="231F20"/>
                            <w:spacing w:val="-2"/>
                            <w:sz w:val="19"/>
                          </w:rPr>
                          <w:t>February.</w:t>
                        </w:r>
                      </w:p>
                      <w:p>
                        <w:pPr>
                          <w:pStyle w:val="TableParagraph"/>
                          <w:numPr>
                            <w:ilvl w:val="1"/>
                            <w:numId w:val="58"/>
                          </w:numPr>
                          <w:tabs>
                            <w:tab w:pos="236" w:val="left" w:leader="none"/>
                          </w:tabs>
                          <w:spacing w:line="240" w:lineRule="auto" w:before="17" w:after="0"/>
                          <w:ind w:left="235" w:right="0" w:hanging="218"/>
                          <w:jc w:val="left"/>
                          <w:rPr>
                            <w:sz w:val="19"/>
                          </w:rPr>
                        </w:pPr>
                        <w:r>
                          <w:rPr>
                            <w:color w:val="231F20"/>
                            <w:sz w:val="19"/>
                          </w:rPr>
                          <w:t>Discuss</w:t>
                        </w:r>
                        <w:r>
                          <w:rPr>
                            <w:color w:val="231F20"/>
                            <w:spacing w:val="-8"/>
                            <w:sz w:val="19"/>
                          </w:rPr>
                          <w:t> </w:t>
                        </w:r>
                        <w:r>
                          <w:rPr>
                            <w:color w:val="231F20"/>
                            <w:sz w:val="19"/>
                          </w:rPr>
                          <w:t>any</w:t>
                        </w:r>
                        <w:r>
                          <w:rPr>
                            <w:color w:val="231F20"/>
                            <w:spacing w:val="-8"/>
                            <w:sz w:val="19"/>
                          </w:rPr>
                          <w:t> </w:t>
                        </w:r>
                        <w:r>
                          <w:rPr>
                            <w:color w:val="231F20"/>
                            <w:sz w:val="19"/>
                          </w:rPr>
                          <w:t>problems</w:t>
                        </w:r>
                        <w:r>
                          <w:rPr>
                            <w:color w:val="231F20"/>
                            <w:spacing w:val="-8"/>
                            <w:sz w:val="19"/>
                          </w:rPr>
                          <w:t> </w:t>
                        </w:r>
                        <w:r>
                          <w:rPr>
                            <w:color w:val="231F20"/>
                            <w:sz w:val="19"/>
                          </w:rPr>
                          <w:t>you</w:t>
                        </w:r>
                        <w:r>
                          <w:rPr>
                            <w:color w:val="231F20"/>
                            <w:spacing w:val="-8"/>
                            <w:sz w:val="19"/>
                          </w:rPr>
                          <w:t> </w:t>
                        </w:r>
                        <w:r>
                          <w:rPr>
                            <w:color w:val="231F20"/>
                            <w:sz w:val="19"/>
                          </w:rPr>
                          <w:t>see</w:t>
                        </w:r>
                        <w:r>
                          <w:rPr>
                            <w:color w:val="231F20"/>
                            <w:spacing w:val="-8"/>
                            <w:sz w:val="19"/>
                          </w:rPr>
                          <w:t> </w:t>
                        </w:r>
                        <w:r>
                          <w:rPr>
                            <w:color w:val="231F20"/>
                            <w:sz w:val="19"/>
                          </w:rPr>
                          <w:t>with</w:t>
                        </w:r>
                        <w:r>
                          <w:rPr>
                            <w:color w:val="231F20"/>
                            <w:spacing w:val="-8"/>
                            <w:sz w:val="19"/>
                          </w:rPr>
                          <w:t> </w:t>
                        </w:r>
                        <w:r>
                          <w:rPr>
                            <w:color w:val="231F20"/>
                            <w:sz w:val="19"/>
                          </w:rPr>
                          <w:t>the</w:t>
                        </w:r>
                        <w:r>
                          <w:rPr>
                            <w:color w:val="231F20"/>
                            <w:spacing w:val="-7"/>
                            <w:sz w:val="19"/>
                          </w:rPr>
                          <w:t> </w:t>
                        </w:r>
                        <w:r>
                          <w:rPr>
                            <w:color w:val="231F20"/>
                            <w:sz w:val="19"/>
                          </w:rPr>
                          <w:t>company’s</w:t>
                        </w:r>
                        <w:r>
                          <w:rPr>
                            <w:color w:val="231F20"/>
                            <w:spacing w:val="-8"/>
                            <w:sz w:val="19"/>
                          </w:rPr>
                          <w:t> </w:t>
                        </w:r>
                        <w:r>
                          <w:rPr>
                            <w:color w:val="231F20"/>
                            <w:sz w:val="19"/>
                          </w:rPr>
                          <w:t>cash</w:t>
                        </w:r>
                        <w:r>
                          <w:rPr>
                            <w:color w:val="231F20"/>
                            <w:spacing w:val="-8"/>
                            <w:sz w:val="19"/>
                          </w:rPr>
                          <w:t> </w:t>
                        </w:r>
                        <w:r>
                          <w:rPr>
                            <w:color w:val="231F20"/>
                            <w:spacing w:val="-2"/>
                            <w:sz w:val="19"/>
                          </w:rPr>
                          <w:t>procedures.</w:t>
                        </w:r>
                      </w:p>
                      <w:p>
                        <w:pPr>
                          <w:pStyle w:val="TableParagraph"/>
                          <w:spacing w:line="249" w:lineRule="auto" w:before="109"/>
                          <w:ind w:left="-5"/>
                          <w:rPr>
                            <w:sz w:val="19"/>
                          </w:rPr>
                        </w:pPr>
                        <w:r>
                          <w:rPr>
                            <w:rFonts w:ascii="Arial Black" w:hAnsi="Arial Black"/>
                            <w:color w:val="7F2654"/>
                            <w:sz w:val="19"/>
                          </w:rPr>
                          <w:t>P4–2B</w:t>
                        </w:r>
                        <w:r>
                          <w:rPr>
                            <w:rFonts w:ascii="Arial Black" w:hAnsi="Arial Black"/>
                            <w:color w:val="7F2654"/>
                            <w:spacing w:val="-16"/>
                            <w:sz w:val="19"/>
                          </w:rPr>
                          <w:t> </w:t>
                        </w:r>
                        <w:r>
                          <w:rPr>
                            <w:color w:val="231F20"/>
                            <w:sz w:val="19"/>
                          </w:rPr>
                          <w:t>On</w:t>
                        </w:r>
                        <w:r>
                          <w:rPr>
                            <w:color w:val="231F20"/>
                            <w:spacing w:val="-11"/>
                            <w:sz w:val="19"/>
                          </w:rPr>
                          <w:t> </w:t>
                        </w:r>
                        <w:r>
                          <w:rPr>
                            <w:color w:val="231F20"/>
                            <w:sz w:val="19"/>
                          </w:rPr>
                          <w:t>October</w:t>
                        </w:r>
                        <w:r>
                          <w:rPr>
                            <w:color w:val="231F20"/>
                            <w:spacing w:val="-10"/>
                            <w:sz w:val="19"/>
                          </w:rPr>
                          <w:t> </w:t>
                        </w:r>
                        <w:r>
                          <w:rPr>
                            <w:color w:val="231F20"/>
                            <w:sz w:val="19"/>
                          </w:rPr>
                          <w:t>31,</w:t>
                        </w:r>
                        <w:r>
                          <w:rPr>
                            <w:color w:val="231F20"/>
                            <w:spacing w:val="-11"/>
                            <w:sz w:val="19"/>
                          </w:rPr>
                          <w:t> </w:t>
                        </w:r>
                        <w:r>
                          <w:rPr>
                            <w:color w:val="231F20"/>
                            <w:sz w:val="19"/>
                          </w:rPr>
                          <w:t>2024,</w:t>
                        </w:r>
                        <w:r>
                          <w:rPr>
                            <w:color w:val="231F20"/>
                            <w:spacing w:val="-8"/>
                            <w:sz w:val="19"/>
                          </w:rPr>
                          <w:t> </w:t>
                        </w:r>
                        <w:r>
                          <w:rPr>
                            <w:color w:val="231F20"/>
                            <w:sz w:val="19"/>
                          </w:rPr>
                          <w:t>the</w:t>
                        </w:r>
                        <w:r>
                          <w:rPr>
                            <w:color w:val="231F20"/>
                            <w:spacing w:val="-8"/>
                            <w:sz w:val="19"/>
                          </w:rPr>
                          <w:t> </w:t>
                        </w:r>
                        <w:r>
                          <w:rPr>
                            <w:color w:val="231F20"/>
                            <w:sz w:val="19"/>
                          </w:rPr>
                          <w:t>bank</w:t>
                        </w:r>
                        <w:r>
                          <w:rPr>
                            <w:color w:val="231F20"/>
                            <w:spacing w:val="-8"/>
                            <w:sz w:val="19"/>
                          </w:rPr>
                          <w:t> </w:t>
                        </w:r>
                        <w:r>
                          <w:rPr>
                            <w:color w:val="231F20"/>
                            <w:sz w:val="19"/>
                          </w:rPr>
                          <w:t>statement</w:t>
                        </w:r>
                        <w:r>
                          <w:rPr>
                            <w:color w:val="231F20"/>
                            <w:spacing w:val="-8"/>
                            <w:sz w:val="19"/>
                          </w:rPr>
                          <w:t> </w:t>
                        </w:r>
                        <w:r>
                          <w:rPr>
                            <w:color w:val="231F20"/>
                            <w:sz w:val="19"/>
                          </w:rPr>
                          <w:t>for</w:t>
                        </w:r>
                        <w:r>
                          <w:rPr>
                            <w:color w:val="231F20"/>
                            <w:spacing w:val="-8"/>
                            <w:sz w:val="19"/>
                          </w:rPr>
                          <w:t> </w:t>
                        </w:r>
                        <w:r>
                          <w:rPr>
                            <w:color w:val="231F20"/>
                            <w:sz w:val="19"/>
                          </w:rPr>
                          <w:t>the</w:t>
                        </w:r>
                        <w:r>
                          <w:rPr>
                            <w:color w:val="231F20"/>
                            <w:spacing w:val="-8"/>
                            <w:sz w:val="19"/>
                          </w:rPr>
                          <w:t> </w:t>
                        </w:r>
                        <w:r>
                          <w:rPr>
                            <w:color w:val="231F20"/>
                            <w:sz w:val="19"/>
                          </w:rPr>
                          <w:t>cash</w:t>
                        </w:r>
                        <w:r>
                          <w:rPr>
                            <w:color w:val="231F20"/>
                            <w:spacing w:val="-8"/>
                            <w:sz w:val="19"/>
                          </w:rPr>
                          <w:t> </w:t>
                        </w:r>
                        <w:r>
                          <w:rPr>
                            <w:color w:val="231F20"/>
                            <w:sz w:val="19"/>
                          </w:rPr>
                          <w:t>account</w:t>
                        </w:r>
                        <w:r>
                          <w:rPr>
                            <w:color w:val="231F20"/>
                            <w:spacing w:val="-8"/>
                            <w:sz w:val="19"/>
                          </w:rPr>
                          <w:t> </w:t>
                        </w:r>
                        <w:r>
                          <w:rPr>
                            <w:color w:val="231F20"/>
                            <w:sz w:val="19"/>
                          </w:rPr>
                          <w:t>of</w:t>
                        </w:r>
                        <w:r>
                          <w:rPr>
                            <w:color w:val="231F20"/>
                            <w:spacing w:val="-8"/>
                            <w:sz w:val="19"/>
                          </w:rPr>
                          <w:t> </w:t>
                        </w:r>
                        <w:r>
                          <w:rPr>
                            <w:color w:val="231F20"/>
                            <w:sz w:val="19"/>
                          </w:rPr>
                          <w:t>Blockwood</w:t>
                        </w:r>
                        <w:r>
                          <w:rPr>
                            <w:color w:val="231F20"/>
                            <w:spacing w:val="-8"/>
                            <w:sz w:val="19"/>
                          </w:rPr>
                          <w:t> </w:t>
                        </w:r>
                        <w:r>
                          <w:rPr>
                            <w:color w:val="231F20"/>
                            <w:sz w:val="19"/>
                          </w:rPr>
                          <w:t>Video shows</w:t>
                        </w:r>
                        <w:r>
                          <w:rPr>
                            <w:color w:val="231F20"/>
                            <w:spacing w:val="-2"/>
                            <w:sz w:val="19"/>
                          </w:rPr>
                          <w:t> </w:t>
                        </w:r>
                        <w:r>
                          <w:rPr>
                            <w:color w:val="231F20"/>
                            <w:sz w:val="19"/>
                          </w:rPr>
                          <w:t>a</w:t>
                        </w:r>
                        <w:r>
                          <w:rPr>
                            <w:color w:val="231F20"/>
                            <w:spacing w:val="-3"/>
                            <w:sz w:val="19"/>
                          </w:rPr>
                          <w:t> </w:t>
                        </w:r>
                        <w:r>
                          <w:rPr>
                            <w:color w:val="231F20"/>
                            <w:sz w:val="19"/>
                          </w:rPr>
                          <w:t>balance</w:t>
                        </w:r>
                        <w:r>
                          <w:rPr>
                            <w:color w:val="231F20"/>
                            <w:spacing w:val="-2"/>
                            <w:sz w:val="19"/>
                          </w:rPr>
                          <w:t> </w:t>
                        </w:r>
                        <w:r>
                          <w:rPr>
                            <w:color w:val="231F20"/>
                            <w:sz w:val="19"/>
                          </w:rPr>
                          <w:t>of</w:t>
                        </w:r>
                        <w:r>
                          <w:rPr>
                            <w:color w:val="231F20"/>
                            <w:spacing w:val="-3"/>
                            <w:sz w:val="19"/>
                          </w:rPr>
                          <w:t> </w:t>
                        </w:r>
                        <w:r>
                          <w:rPr>
                            <w:color w:val="231F20"/>
                            <w:sz w:val="19"/>
                          </w:rPr>
                          <w:t>$12,751,</w:t>
                        </w:r>
                        <w:r>
                          <w:rPr>
                            <w:color w:val="231F20"/>
                            <w:spacing w:val="-2"/>
                            <w:sz w:val="19"/>
                          </w:rPr>
                          <w:t> </w:t>
                        </w:r>
                        <w:r>
                          <w:rPr>
                            <w:color w:val="231F20"/>
                            <w:sz w:val="19"/>
                          </w:rPr>
                          <w:t>while</w:t>
                        </w:r>
                        <w:r>
                          <w:rPr>
                            <w:color w:val="231F20"/>
                            <w:spacing w:val="-3"/>
                            <w:sz w:val="19"/>
                          </w:rPr>
                          <w:t> </w:t>
                        </w:r>
                        <w:r>
                          <w:rPr>
                            <w:color w:val="231F20"/>
                            <w:sz w:val="19"/>
                          </w:rPr>
                          <w:t>the</w:t>
                        </w:r>
                        <w:r>
                          <w:rPr>
                            <w:color w:val="231F20"/>
                            <w:spacing w:val="-2"/>
                            <w:sz w:val="19"/>
                          </w:rPr>
                          <w:t> </w:t>
                        </w:r>
                        <w:r>
                          <w:rPr>
                            <w:color w:val="231F20"/>
                            <w:sz w:val="19"/>
                          </w:rPr>
                          <w:t>company’s</w:t>
                        </w:r>
                        <w:r>
                          <w:rPr>
                            <w:color w:val="231F20"/>
                            <w:spacing w:val="-3"/>
                            <w:sz w:val="19"/>
                          </w:rPr>
                          <w:t> </w:t>
                        </w:r>
                        <w:r>
                          <w:rPr>
                            <w:color w:val="231F20"/>
                            <w:sz w:val="19"/>
                          </w:rPr>
                          <w:t>records</w:t>
                        </w:r>
                        <w:r>
                          <w:rPr>
                            <w:color w:val="231F20"/>
                            <w:spacing w:val="-2"/>
                            <w:sz w:val="19"/>
                          </w:rPr>
                          <w:t> </w:t>
                        </w:r>
                        <w:r>
                          <w:rPr>
                            <w:color w:val="231F20"/>
                            <w:sz w:val="19"/>
                          </w:rPr>
                          <w:t>show</w:t>
                        </w:r>
                        <w:r>
                          <w:rPr>
                            <w:color w:val="231F20"/>
                            <w:spacing w:val="-3"/>
                            <w:sz w:val="19"/>
                          </w:rPr>
                          <w:t> </w:t>
                        </w:r>
                        <w:r>
                          <w:rPr>
                            <w:color w:val="231F20"/>
                            <w:sz w:val="19"/>
                          </w:rPr>
                          <w:t>a</w:t>
                        </w:r>
                        <w:r>
                          <w:rPr>
                            <w:color w:val="231F20"/>
                            <w:spacing w:val="-2"/>
                            <w:sz w:val="19"/>
                          </w:rPr>
                          <w:t> </w:t>
                        </w:r>
                        <w:r>
                          <w:rPr>
                            <w:color w:val="231F20"/>
                            <w:sz w:val="19"/>
                          </w:rPr>
                          <w:t>cash</w:t>
                        </w:r>
                        <w:r>
                          <w:rPr>
                            <w:color w:val="231F20"/>
                            <w:spacing w:val="-3"/>
                            <w:sz w:val="19"/>
                          </w:rPr>
                          <w:t> </w:t>
                        </w:r>
                        <w:r>
                          <w:rPr>
                            <w:color w:val="231F20"/>
                            <w:sz w:val="19"/>
                          </w:rPr>
                          <w:t>balance</w:t>
                        </w:r>
                        <w:r>
                          <w:rPr>
                            <w:color w:val="231F20"/>
                            <w:spacing w:val="-2"/>
                            <w:sz w:val="19"/>
                          </w:rPr>
                          <w:t> </w:t>
                        </w:r>
                        <w:r>
                          <w:rPr>
                            <w:color w:val="231F20"/>
                            <w:sz w:val="19"/>
                          </w:rPr>
                          <w:t>of</w:t>
                        </w:r>
                        <w:r>
                          <w:rPr>
                            <w:color w:val="231F20"/>
                            <w:spacing w:val="-3"/>
                            <w:sz w:val="19"/>
                          </w:rPr>
                          <w:t> </w:t>
                        </w:r>
                        <w:r>
                          <w:rPr>
                            <w:color w:val="231F20"/>
                            <w:sz w:val="19"/>
                          </w:rPr>
                          <w:t>$12,381. Information that might be useful in preparing a bank reconciliation is as follows:</w:t>
                        </w:r>
                      </w:p>
                      <w:p>
                        <w:pPr>
                          <w:pStyle w:val="TableParagraph"/>
                          <w:numPr>
                            <w:ilvl w:val="2"/>
                            <w:numId w:val="58"/>
                          </w:numPr>
                          <w:tabs>
                            <w:tab w:pos="235" w:val="left" w:leader="none"/>
                          </w:tabs>
                          <w:spacing w:line="240" w:lineRule="auto" w:before="67" w:after="0"/>
                          <w:ind w:left="234" w:right="0" w:hanging="219"/>
                          <w:jc w:val="left"/>
                          <w:rPr>
                            <w:sz w:val="19"/>
                          </w:rPr>
                        </w:pPr>
                        <w:r>
                          <w:rPr>
                            <w:color w:val="231F20"/>
                            <w:sz w:val="19"/>
                          </w:rPr>
                          <w:t>Outstanding</w:t>
                        </w:r>
                        <w:r>
                          <w:rPr>
                            <w:color w:val="231F20"/>
                            <w:spacing w:val="-1"/>
                            <w:sz w:val="19"/>
                          </w:rPr>
                          <w:t> </w:t>
                        </w:r>
                        <w:r>
                          <w:rPr>
                            <w:color w:val="231F20"/>
                            <w:sz w:val="19"/>
                          </w:rPr>
                          <w:t>checks</w:t>
                        </w:r>
                        <w:r>
                          <w:rPr>
                            <w:color w:val="231F20"/>
                            <w:spacing w:val="-1"/>
                            <w:sz w:val="19"/>
                          </w:rPr>
                          <w:t> </w:t>
                        </w:r>
                        <w:r>
                          <w:rPr>
                            <w:color w:val="231F20"/>
                            <w:sz w:val="19"/>
                          </w:rPr>
                          <w:t>are</w:t>
                        </w:r>
                        <w:r>
                          <w:rPr>
                            <w:color w:val="231F20"/>
                            <w:spacing w:val="-1"/>
                            <w:sz w:val="19"/>
                          </w:rPr>
                          <w:t> </w:t>
                        </w:r>
                        <w:r>
                          <w:rPr>
                            <w:color w:val="231F20"/>
                            <w:spacing w:val="-2"/>
                            <w:sz w:val="19"/>
                          </w:rPr>
                          <w:t>$1,280.</w:t>
                        </w:r>
                      </w:p>
                      <w:p>
                        <w:pPr>
                          <w:pStyle w:val="TableParagraph"/>
                          <w:numPr>
                            <w:ilvl w:val="2"/>
                            <w:numId w:val="58"/>
                          </w:numPr>
                          <w:tabs>
                            <w:tab w:pos="235" w:val="left" w:leader="none"/>
                          </w:tabs>
                          <w:spacing w:line="240" w:lineRule="auto" w:before="37" w:after="0"/>
                          <w:ind w:left="234" w:right="0" w:hanging="232"/>
                          <w:jc w:val="left"/>
                          <w:rPr>
                            <w:sz w:val="19"/>
                          </w:rPr>
                        </w:pPr>
                        <w:r>
                          <w:rPr>
                            <w:color w:val="231F20"/>
                            <w:sz w:val="19"/>
                          </w:rPr>
                          <w:t>The</w:t>
                        </w:r>
                        <w:r>
                          <w:rPr>
                            <w:color w:val="231F20"/>
                            <w:spacing w:val="-9"/>
                            <w:sz w:val="19"/>
                          </w:rPr>
                          <w:t> </w:t>
                        </w:r>
                        <w:r>
                          <w:rPr>
                            <w:color w:val="231F20"/>
                            <w:sz w:val="19"/>
                          </w:rPr>
                          <w:t>October</w:t>
                        </w:r>
                        <w:r>
                          <w:rPr>
                            <w:color w:val="231F20"/>
                            <w:spacing w:val="-8"/>
                            <w:sz w:val="19"/>
                          </w:rPr>
                          <w:t> </w:t>
                        </w:r>
                        <w:r>
                          <w:rPr>
                            <w:color w:val="231F20"/>
                            <w:sz w:val="19"/>
                          </w:rPr>
                          <w:t>31</w:t>
                        </w:r>
                        <w:r>
                          <w:rPr>
                            <w:color w:val="231F20"/>
                            <w:spacing w:val="-8"/>
                            <w:sz w:val="19"/>
                          </w:rPr>
                          <w:t> </w:t>
                        </w:r>
                        <w:r>
                          <w:rPr>
                            <w:color w:val="231F20"/>
                            <w:sz w:val="19"/>
                          </w:rPr>
                          <w:t>cash</w:t>
                        </w:r>
                        <w:r>
                          <w:rPr>
                            <w:color w:val="231F20"/>
                            <w:spacing w:val="-8"/>
                            <w:sz w:val="19"/>
                          </w:rPr>
                          <w:t> </w:t>
                        </w:r>
                        <w:r>
                          <w:rPr>
                            <w:color w:val="231F20"/>
                            <w:sz w:val="19"/>
                          </w:rPr>
                          <w:t>receipts</w:t>
                        </w:r>
                        <w:r>
                          <w:rPr>
                            <w:color w:val="231F20"/>
                            <w:spacing w:val="-8"/>
                            <w:sz w:val="19"/>
                          </w:rPr>
                          <w:t> </w:t>
                        </w:r>
                        <w:r>
                          <w:rPr>
                            <w:color w:val="231F20"/>
                            <w:sz w:val="19"/>
                          </w:rPr>
                          <w:t>of</w:t>
                        </w:r>
                        <w:r>
                          <w:rPr>
                            <w:color w:val="231F20"/>
                            <w:spacing w:val="-8"/>
                            <w:sz w:val="19"/>
                          </w:rPr>
                          <w:t> </w:t>
                        </w:r>
                        <w:r>
                          <w:rPr>
                            <w:color w:val="231F20"/>
                            <w:sz w:val="19"/>
                          </w:rPr>
                          <w:t>$835</w:t>
                        </w:r>
                        <w:r>
                          <w:rPr>
                            <w:color w:val="231F20"/>
                            <w:spacing w:val="-8"/>
                            <w:sz w:val="19"/>
                          </w:rPr>
                          <w:t> </w:t>
                        </w:r>
                        <w:r>
                          <w:rPr>
                            <w:color w:val="231F20"/>
                            <w:sz w:val="19"/>
                          </w:rPr>
                          <w:t>are</w:t>
                        </w:r>
                        <w:r>
                          <w:rPr>
                            <w:color w:val="231F20"/>
                            <w:spacing w:val="-8"/>
                            <w:sz w:val="19"/>
                          </w:rPr>
                          <w:t> </w:t>
                        </w:r>
                        <w:r>
                          <w:rPr>
                            <w:color w:val="231F20"/>
                            <w:sz w:val="19"/>
                          </w:rPr>
                          <w:t>not</w:t>
                        </w:r>
                        <w:r>
                          <w:rPr>
                            <w:color w:val="231F20"/>
                            <w:spacing w:val="-8"/>
                            <w:sz w:val="19"/>
                          </w:rPr>
                          <w:t> </w:t>
                        </w:r>
                        <w:r>
                          <w:rPr>
                            <w:color w:val="231F20"/>
                            <w:sz w:val="19"/>
                          </w:rPr>
                          <w:t>deposited</w:t>
                        </w:r>
                        <w:r>
                          <w:rPr>
                            <w:color w:val="231F20"/>
                            <w:spacing w:val="-8"/>
                            <w:sz w:val="19"/>
                          </w:rPr>
                          <w:t> </w:t>
                        </w:r>
                        <w:r>
                          <w:rPr>
                            <w:color w:val="231F20"/>
                            <w:sz w:val="19"/>
                          </w:rPr>
                          <w:t>in</w:t>
                        </w:r>
                        <w:r>
                          <w:rPr>
                            <w:color w:val="231F20"/>
                            <w:spacing w:val="-8"/>
                            <w:sz w:val="19"/>
                          </w:rPr>
                          <w:t> </w:t>
                        </w:r>
                        <w:r>
                          <w:rPr>
                            <w:color w:val="231F20"/>
                            <w:sz w:val="19"/>
                          </w:rPr>
                          <w:t>the</w:t>
                        </w:r>
                        <w:r>
                          <w:rPr>
                            <w:color w:val="231F20"/>
                            <w:spacing w:val="-8"/>
                            <w:sz w:val="19"/>
                          </w:rPr>
                          <w:t> </w:t>
                        </w:r>
                        <w:r>
                          <w:rPr>
                            <w:color w:val="231F20"/>
                            <w:sz w:val="19"/>
                          </w:rPr>
                          <w:t>bank</w:t>
                        </w:r>
                        <w:r>
                          <w:rPr>
                            <w:color w:val="231F20"/>
                            <w:spacing w:val="-8"/>
                            <w:sz w:val="19"/>
                          </w:rPr>
                          <w:t> </w:t>
                        </w:r>
                        <w:r>
                          <w:rPr>
                            <w:color w:val="231F20"/>
                            <w:sz w:val="19"/>
                          </w:rPr>
                          <w:t>until</w:t>
                        </w:r>
                        <w:r>
                          <w:rPr>
                            <w:color w:val="231F20"/>
                            <w:spacing w:val="-8"/>
                            <w:sz w:val="19"/>
                          </w:rPr>
                          <w:t> </w:t>
                        </w:r>
                        <w:r>
                          <w:rPr>
                            <w:color w:val="231F20"/>
                            <w:sz w:val="19"/>
                          </w:rPr>
                          <w:t>November</w:t>
                        </w:r>
                        <w:r>
                          <w:rPr>
                            <w:color w:val="231F20"/>
                            <w:spacing w:val="-8"/>
                            <w:sz w:val="19"/>
                          </w:rPr>
                          <w:t> </w:t>
                        </w:r>
                        <w:r>
                          <w:rPr>
                            <w:color w:val="231F20"/>
                            <w:spacing w:val="-5"/>
                            <w:sz w:val="19"/>
                          </w:rPr>
                          <w:t>2.</w:t>
                        </w:r>
                      </w:p>
                      <w:p>
                        <w:pPr>
                          <w:pStyle w:val="TableParagraph"/>
                          <w:numPr>
                            <w:ilvl w:val="2"/>
                            <w:numId w:val="58"/>
                          </w:numPr>
                          <w:tabs>
                            <w:tab w:pos="235" w:val="left" w:leader="none"/>
                          </w:tabs>
                          <w:spacing w:line="259" w:lineRule="auto" w:before="37" w:after="0"/>
                          <w:ind w:left="235" w:right="315" w:hanging="213"/>
                          <w:jc w:val="left"/>
                          <w:rPr>
                            <w:sz w:val="19"/>
                          </w:rPr>
                        </w:pPr>
                        <w:r>
                          <w:rPr>
                            <w:color w:val="231F20"/>
                            <w:sz w:val="19"/>
                          </w:rPr>
                          <w:t>The</w:t>
                        </w:r>
                        <w:r>
                          <w:rPr>
                            <w:color w:val="231F20"/>
                            <w:spacing w:val="-11"/>
                            <w:sz w:val="19"/>
                          </w:rPr>
                          <w:t> </w:t>
                        </w:r>
                        <w:r>
                          <w:rPr>
                            <w:color w:val="231F20"/>
                            <w:sz w:val="19"/>
                          </w:rPr>
                          <w:t>EFT</w:t>
                        </w:r>
                        <w:r>
                          <w:rPr>
                            <w:color w:val="231F20"/>
                            <w:spacing w:val="-10"/>
                            <w:sz w:val="19"/>
                          </w:rPr>
                          <w:t> </w:t>
                        </w:r>
                        <w:r>
                          <w:rPr>
                            <w:color w:val="231F20"/>
                            <w:sz w:val="19"/>
                          </w:rPr>
                          <w:t>payment</w:t>
                        </w:r>
                        <w:r>
                          <w:rPr>
                            <w:color w:val="231F20"/>
                            <w:spacing w:val="-11"/>
                            <w:sz w:val="19"/>
                          </w:rPr>
                          <w:t> </w:t>
                        </w:r>
                        <w:r>
                          <w:rPr>
                            <w:color w:val="231F20"/>
                            <w:sz w:val="19"/>
                          </w:rPr>
                          <w:t>for</w:t>
                        </w:r>
                        <w:r>
                          <w:rPr>
                            <w:color w:val="231F20"/>
                            <w:spacing w:val="-10"/>
                            <w:sz w:val="19"/>
                          </w:rPr>
                          <w:t> </w:t>
                        </w:r>
                        <w:r>
                          <w:rPr>
                            <w:color w:val="231F20"/>
                            <w:sz w:val="19"/>
                          </w:rPr>
                          <w:t>utilities</w:t>
                        </w:r>
                        <w:r>
                          <w:rPr>
                            <w:color w:val="231F20"/>
                            <w:spacing w:val="-11"/>
                            <w:sz w:val="19"/>
                          </w:rPr>
                          <w:t> </w:t>
                        </w:r>
                        <w:r>
                          <w:rPr>
                            <w:color w:val="231F20"/>
                            <w:sz w:val="19"/>
                          </w:rPr>
                          <w:t>of</w:t>
                        </w:r>
                        <w:r>
                          <w:rPr>
                            <w:color w:val="231F20"/>
                            <w:spacing w:val="-10"/>
                            <w:sz w:val="19"/>
                          </w:rPr>
                          <w:t> </w:t>
                        </w:r>
                        <w:r>
                          <w:rPr>
                            <w:color w:val="231F20"/>
                            <w:sz w:val="19"/>
                          </w:rPr>
                          <w:t>$147</w:t>
                        </w:r>
                        <w:r>
                          <w:rPr>
                            <w:color w:val="231F20"/>
                            <w:spacing w:val="-11"/>
                            <w:sz w:val="19"/>
                          </w:rPr>
                          <w:t> </w:t>
                        </w:r>
                        <w:r>
                          <w:rPr>
                            <w:color w:val="231F20"/>
                            <w:sz w:val="19"/>
                          </w:rPr>
                          <w:t>is</w:t>
                        </w:r>
                        <w:r>
                          <w:rPr>
                            <w:color w:val="231F20"/>
                            <w:spacing w:val="-10"/>
                            <w:sz w:val="19"/>
                          </w:rPr>
                          <w:t> </w:t>
                        </w:r>
                        <w:r>
                          <w:rPr>
                            <w:color w:val="231F20"/>
                            <w:sz w:val="19"/>
                          </w:rPr>
                          <w:t>correctly</w:t>
                        </w:r>
                        <w:r>
                          <w:rPr>
                            <w:color w:val="231F20"/>
                            <w:spacing w:val="-11"/>
                            <w:sz w:val="19"/>
                          </w:rPr>
                          <w:t> </w:t>
                        </w:r>
                        <w:r>
                          <w:rPr>
                            <w:color w:val="231F20"/>
                            <w:sz w:val="19"/>
                          </w:rPr>
                          <w:t>recorded</w:t>
                        </w:r>
                        <w:r>
                          <w:rPr>
                            <w:color w:val="231F20"/>
                            <w:spacing w:val="-10"/>
                            <w:sz w:val="19"/>
                          </w:rPr>
                          <w:t> </w:t>
                        </w:r>
                        <w:r>
                          <w:rPr>
                            <w:color w:val="231F20"/>
                            <w:sz w:val="19"/>
                          </w:rPr>
                          <w:t>by</w:t>
                        </w:r>
                        <w:r>
                          <w:rPr>
                            <w:color w:val="231F20"/>
                            <w:spacing w:val="-11"/>
                            <w:sz w:val="19"/>
                          </w:rPr>
                          <w:t> </w:t>
                        </w:r>
                        <w:r>
                          <w:rPr>
                            <w:color w:val="231F20"/>
                            <w:sz w:val="19"/>
                          </w:rPr>
                          <w:t>the</w:t>
                        </w:r>
                        <w:r>
                          <w:rPr>
                            <w:color w:val="231F20"/>
                            <w:spacing w:val="-10"/>
                            <w:sz w:val="19"/>
                          </w:rPr>
                          <w:t> </w:t>
                        </w:r>
                        <w:r>
                          <w:rPr>
                            <w:color w:val="231F20"/>
                            <w:sz w:val="19"/>
                          </w:rPr>
                          <w:t>bank</w:t>
                        </w:r>
                        <w:r>
                          <w:rPr>
                            <w:color w:val="231F20"/>
                            <w:spacing w:val="-10"/>
                            <w:sz w:val="19"/>
                          </w:rPr>
                          <w:t> </w:t>
                        </w:r>
                        <w:r>
                          <w:rPr>
                            <w:color w:val="231F20"/>
                            <w:sz w:val="19"/>
                          </w:rPr>
                          <w:t>but</w:t>
                        </w:r>
                        <w:r>
                          <w:rPr>
                            <w:color w:val="231F20"/>
                            <w:spacing w:val="-11"/>
                            <w:sz w:val="19"/>
                          </w:rPr>
                          <w:t> </w:t>
                        </w:r>
                        <w:r>
                          <w:rPr>
                            <w:color w:val="231F20"/>
                            <w:sz w:val="19"/>
                          </w:rPr>
                          <w:t>is</w:t>
                        </w:r>
                        <w:r>
                          <w:rPr>
                            <w:color w:val="231F20"/>
                            <w:spacing w:val="-10"/>
                            <w:sz w:val="19"/>
                          </w:rPr>
                          <w:t> </w:t>
                        </w:r>
                        <w:r>
                          <w:rPr>
                            <w:color w:val="231F20"/>
                            <w:sz w:val="19"/>
                          </w:rPr>
                          <w:t>recorded</w:t>
                        </w:r>
                        <w:r>
                          <w:rPr>
                            <w:color w:val="231F20"/>
                            <w:spacing w:val="-11"/>
                            <w:sz w:val="19"/>
                          </w:rPr>
                          <w:t> </w:t>
                        </w:r>
                        <w:r>
                          <w:rPr>
                            <w:color w:val="231F20"/>
                            <w:sz w:val="19"/>
                          </w:rPr>
                          <w:t>by Blockwood as a disbursement of $174.</w:t>
                        </w:r>
                      </w:p>
                      <w:p>
                        <w:pPr>
                          <w:pStyle w:val="TableParagraph"/>
                          <w:numPr>
                            <w:ilvl w:val="2"/>
                            <w:numId w:val="58"/>
                          </w:numPr>
                          <w:tabs>
                            <w:tab w:pos="235" w:val="left" w:leader="none"/>
                          </w:tabs>
                          <w:spacing w:line="259" w:lineRule="auto" w:before="19" w:after="0"/>
                          <w:ind w:left="235" w:right="108" w:hanging="236"/>
                          <w:jc w:val="both"/>
                          <w:rPr>
                            <w:sz w:val="19"/>
                          </w:rPr>
                        </w:pPr>
                        <w:r>
                          <w:rPr>
                            <w:color w:val="231F20"/>
                            <w:sz w:val="19"/>
                          </w:rPr>
                          <w:t>In</w:t>
                        </w:r>
                        <w:r>
                          <w:rPr>
                            <w:color w:val="231F20"/>
                            <w:spacing w:val="-10"/>
                            <w:sz w:val="19"/>
                          </w:rPr>
                          <w:t> </w:t>
                        </w:r>
                        <w:r>
                          <w:rPr>
                            <w:color w:val="231F20"/>
                            <w:sz w:val="19"/>
                          </w:rPr>
                          <w:t>accordance</w:t>
                        </w:r>
                        <w:r>
                          <w:rPr>
                            <w:color w:val="231F20"/>
                            <w:spacing w:val="-10"/>
                            <w:sz w:val="19"/>
                          </w:rPr>
                          <w:t> </w:t>
                        </w:r>
                        <w:r>
                          <w:rPr>
                            <w:color w:val="231F20"/>
                            <w:sz w:val="19"/>
                          </w:rPr>
                          <w:t>with</w:t>
                        </w:r>
                        <w:r>
                          <w:rPr>
                            <w:color w:val="231F20"/>
                            <w:spacing w:val="-10"/>
                            <w:sz w:val="19"/>
                          </w:rPr>
                          <w:t> </w:t>
                        </w:r>
                        <w:r>
                          <w:rPr>
                            <w:color w:val="231F20"/>
                            <w:sz w:val="19"/>
                          </w:rPr>
                          <w:t>prior</w:t>
                        </w:r>
                        <w:r>
                          <w:rPr>
                            <w:color w:val="231F20"/>
                            <w:spacing w:val="-10"/>
                            <w:sz w:val="19"/>
                          </w:rPr>
                          <w:t> </w:t>
                        </w:r>
                        <w:r>
                          <w:rPr>
                            <w:color w:val="231F20"/>
                            <w:sz w:val="19"/>
                          </w:rPr>
                          <w:t>authorization,</w:t>
                        </w:r>
                        <w:r>
                          <w:rPr>
                            <w:color w:val="231F20"/>
                            <w:spacing w:val="-10"/>
                            <w:sz w:val="19"/>
                          </w:rPr>
                          <w:t> </w:t>
                        </w:r>
                        <w:r>
                          <w:rPr>
                            <w:color w:val="231F20"/>
                            <w:sz w:val="19"/>
                          </w:rPr>
                          <w:t>the</w:t>
                        </w:r>
                        <w:r>
                          <w:rPr>
                            <w:color w:val="231F20"/>
                            <w:spacing w:val="-10"/>
                            <w:sz w:val="19"/>
                          </w:rPr>
                          <w:t> </w:t>
                        </w:r>
                        <w:r>
                          <w:rPr>
                            <w:color w:val="231F20"/>
                            <w:sz w:val="19"/>
                          </w:rPr>
                          <w:t>bank</w:t>
                        </w:r>
                        <w:r>
                          <w:rPr>
                            <w:color w:val="231F20"/>
                            <w:spacing w:val="-10"/>
                            <w:sz w:val="19"/>
                          </w:rPr>
                          <w:t> </w:t>
                        </w:r>
                        <w:r>
                          <w:rPr>
                            <w:color w:val="231F20"/>
                            <w:sz w:val="19"/>
                          </w:rPr>
                          <w:t>withdraws</w:t>
                        </w:r>
                        <w:r>
                          <w:rPr>
                            <w:color w:val="231F20"/>
                            <w:spacing w:val="-10"/>
                            <w:sz w:val="19"/>
                          </w:rPr>
                          <w:t> </w:t>
                        </w:r>
                        <w:r>
                          <w:rPr>
                            <w:color w:val="231F20"/>
                            <w:sz w:val="19"/>
                          </w:rPr>
                          <w:t>$560</w:t>
                        </w:r>
                        <w:r>
                          <w:rPr>
                            <w:color w:val="231F20"/>
                            <w:spacing w:val="-10"/>
                            <w:sz w:val="19"/>
                          </w:rPr>
                          <w:t> </w:t>
                        </w:r>
                        <w:r>
                          <w:rPr>
                            <w:color w:val="231F20"/>
                            <w:sz w:val="19"/>
                          </w:rPr>
                          <w:t>directly</w:t>
                        </w:r>
                        <w:r>
                          <w:rPr>
                            <w:color w:val="231F20"/>
                            <w:spacing w:val="-10"/>
                            <w:sz w:val="19"/>
                          </w:rPr>
                          <w:t> </w:t>
                        </w:r>
                        <w:r>
                          <w:rPr>
                            <w:color w:val="231F20"/>
                            <w:sz w:val="19"/>
                          </w:rPr>
                          <w:t>from</w:t>
                        </w:r>
                        <w:r>
                          <w:rPr>
                            <w:color w:val="231F20"/>
                            <w:spacing w:val="-10"/>
                            <w:sz w:val="19"/>
                          </w:rPr>
                          <w:t> </w:t>
                        </w:r>
                        <w:r>
                          <w:rPr>
                            <w:color w:val="231F20"/>
                            <w:sz w:val="19"/>
                          </w:rPr>
                          <w:t>the</w:t>
                        </w:r>
                        <w:r>
                          <w:rPr>
                            <w:color w:val="231F20"/>
                            <w:spacing w:val="-10"/>
                            <w:sz w:val="19"/>
                          </w:rPr>
                          <w:t> </w:t>
                        </w:r>
                        <w:r>
                          <w:rPr>
                            <w:color w:val="231F20"/>
                            <w:sz w:val="19"/>
                          </w:rPr>
                          <w:t>account as</w:t>
                        </w:r>
                        <w:r>
                          <w:rPr>
                            <w:color w:val="231F20"/>
                            <w:spacing w:val="-7"/>
                            <w:sz w:val="19"/>
                          </w:rPr>
                          <w:t> </w:t>
                        </w:r>
                        <w:r>
                          <w:rPr>
                            <w:color w:val="231F20"/>
                            <w:sz w:val="19"/>
                          </w:rPr>
                          <w:t>payment</w:t>
                        </w:r>
                        <w:r>
                          <w:rPr>
                            <w:color w:val="231F20"/>
                            <w:spacing w:val="-7"/>
                            <w:sz w:val="19"/>
                          </w:rPr>
                          <w:t> </w:t>
                        </w:r>
                        <w:r>
                          <w:rPr>
                            <w:color w:val="231F20"/>
                            <w:sz w:val="19"/>
                          </w:rPr>
                          <w:t>on</w:t>
                        </w:r>
                        <w:r>
                          <w:rPr>
                            <w:color w:val="231F20"/>
                            <w:spacing w:val="-7"/>
                            <w:sz w:val="19"/>
                          </w:rPr>
                          <w:t> </w:t>
                        </w:r>
                        <w:r>
                          <w:rPr>
                            <w:color w:val="231F20"/>
                            <w:sz w:val="19"/>
                          </w:rPr>
                          <w:t>a</w:t>
                        </w:r>
                        <w:r>
                          <w:rPr>
                            <w:color w:val="231F20"/>
                            <w:spacing w:val="-7"/>
                            <w:sz w:val="19"/>
                          </w:rPr>
                          <w:t> </w:t>
                        </w:r>
                        <w:r>
                          <w:rPr>
                            <w:color w:val="231F20"/>
                            <w:sz w:val="19"/>
                          </w:rPr>
                          <w:t>note</w:t>
                        </w:r>
                        <w:r>
                          <w:rPr>
                            <w:color w:val="231F20"/>
                            <w:spacing w:val="-7"/>
                            <w:sz w:val="19"/>
                          </w:rPr>
                          <w:t> </w:t>
                        </w:r>
                        <w:r>
                          <w:rPr>
                            <w:color w:val="231F20"/>
                            <w:sz w:val="19"/>
                          </w:rPr>
                          <w:t>payable.</w:t>
                        </w:r>
                        <w:r>
                          <w:rPr>
                            <w:color w:val="231F20"/>
                            <w:spacing w:val="-7"/>
                            <w:sz w:val="19"/>
                          </w:rPr>
                          <w:t> </w:t>
                        </w:r>
                        <w:r>
                          <w:rPr>
                            <w:color w:val="231F20"/>
                            <w:sz w:val="19"/>
                          </w:rPr>
                          <w:t>The</w:t>
                        </w:r>
                        <w:r>
                          <w:rPr>
                            <w:color w:val="231F20"/>
                            <w:spacing w:val="-7"/>
                            <w:sz w:val="19"/>
                          </w:rPr>
                          <w:t> </w:t>
                        </w:r>
                        <w:r>
                          <w:rPr>
                            <w:color w:val="231F20"/>
                            <w:sz w:val="19"/>
                          </w:rPr>
                          <w:t>interest</w:t>
                        </w:r>
                        <w:r>
                          <w:rPr>
                            <w:color w:val="231F20"/>
                            <w:spacing w:val="-7"/>
                            <w:sz w:val="19"/>
                          </w:rPr>
                          <w:t> </w:t>
                        </w:r>
                        <w:r>
                          <w:rPr>
                            <w:color w:val="231F20"/>
                            <w:sz w:val="19"/>
                          </w:rPr>
                          <w:t>portion</w:t>
                        </w:r>
                        <w:r>
                          <w:rPr>
                            <w:color w:val="231F20"/>
                            <w:spacing w:val="-7"/>
                            <w:sz w:val="19"/>
                          </w:rPr>
                          <w:t> </w:t>
                        </w:r>
                        <w:r>
                          <w:rPr>
                            <w:color w:val="231F20"/>
                            <w:sz w:val="19"/>
                          </w:rPr>
                          <w:t>of</w:t>
                        </w:r>
                        <w:r>
                          <w:rPr>
                            <w:color w:val="231F20"/>
                            <w:spacing w:val="-7"/>
                            <w:sz w:val="19"/>
                          </w:rPr>
                          <w:t> </w:t>
                        </w:r>
                        <w:r>
                          <w:rPr>
                            <w:color w:val="231F20"/>
                            <w:sz w:val="19"/>
                          </w:rPr>
                          <w:t>that</w:t>
                        </w:r>
                        <w:r>
                          <w:rPr>
                            <w:color w:val="231F20"/>
                            <w:spacing w:val="-7"/>
                            <w:sz w:val="19"/>
                          </w:rPr>
                          <w:t> </w:t>
                        </w:r>
                        <w:r>
                          <w:rPr>
                            <w:color w:val="231F20"/>
                            <w:sz w:val="19"/>
                          </w:rPr>
                          <w:t>payment</w:t>
                        </w:r>
                        <w:r>
                          <w:rPr>
                            <w:color w:val="231F20"/>
                            <w:spacing w:val="-7"/>
                            <w:sz w:val="19"/>
                          </w:rPr>
                          <w:t> </w:t>
                        </w:r>
                        <w:r>
                          <w:rPr>
                            <w:color w:val="231F20"/>
                            <w:sz w:val="19"/>
                          </w:rPr>
                          <w:t>is</w:t>
                        </w:r>
                        <w:r>
                          <w:rPr>
                            <w:color w:val="231F20"/>
                            <w:spacing w:val="-7"/>
                            <w:sz w:val="19"/>
                          </w:rPr>
                          <w:t> </w:t>
                        </w:r>
                        <w:r>
                          <w:rPr>
                            <w:color w:val="231F20"/>
                            <w:sz w:val="19"/>
                          </w:rPr>
                          <w:t>$60</w:t>
                        </w:r>
                        <w:r>
                          <w:rPr>
                            <w:color w:val="231F20"/>
                            <w:spacing w:val="-7"/>
                            <w:sz w:val="19"/>
                          </w:rPr>
                          <w:t> </w:t>
                        </w:r>
                        <w:r>
                          <w:rPr>
                            <w:color w:val="231F20"/>
                            <w:sz w:val="19"/>
                          </w:rPr>
                          <w:t>and</w:t>
                        </w:r>
                        <w:r>
                          <w:rPr>
                            <w:color w:val="231F20"/>
                            <w:spacing w:val="-7"/>
                            <w:sz w:val="19"/>
                          </w:rPr>
                          <w:t> </w:t>
                        </w:r>
                        <w:r>
                          <w:rPr>
                            <w:color w:val="231F20"/>
                            <w:sz w:val="19"/>
                          </w:rPr>
                          <w:t>the</w:t>
                        </w:r>
                        <w:r>
                          <w:rPr>
                            <w:color w:val="231F20"/>
                            <w:spacing w:val="-7"/>
                            <w:sz w:val="19"/>
                          </w:rPr>
                          <w:t> </w:t>
                        </w:r>
                        <w:r>
                          <w:rPr>
                            <w:color w:val="231F20"/>
                            <w:sz w:val="19"/>
                          </w:rPr>
                          <w:t>principal portion is $500. Blockwood has not recorded the direct withdrawal.</w:t>
                        </w:r>
                      </w:p>
                      <w:p>
                        <w:pPr>
                          <w:pStyle w:val="TableParagraph"/>
                          <w:numPr>
                            <w:ilvl w:val="2"/>
                            <w:numId w:val="58"/>
                          </w:numPr>
                          <w:tabs>
                            <w:tab w:pos="235" w:val="left" w:leader="none"/>
                          </w:tabs>
                          <w:spacing w:line="240" w:lineRule="auto" w:before="18" w:after="0"/>
                          <w:ind w:left="234" w:right="0" w:hanging="220"/>
                          <w:jc w:val="both"/>
                          <w:rPr>
                            <w:sz w:val="19"/>
                          </w:rPr>
                        </w:pPr>
                        <w:r>
                          <w:rPr>
                            <w:color w:val="231F20"/>
                            <w:sz w:val="19"/>
                          </w:rPr>
                          <w:t>Bank</w:t>
                        </w:r>
                        <w:r>
                          <w:rPr>
                            <w:color w:val="231F20"/>
                            <w:spacing w:val="-7"/>
                            <w:sz w:val="19"/>
                          </w:rPr>
                          <w:t> </w:t>
                        </w:r>
                        <w:r>
                          <w:rPr>
                            <w:color w:val="231F20"/>
                            <w:sz w:val="19"/>
                          </w:rPr>
                          <w:t>service</w:t>
                        </w:r>
                        <w:r>
                          <w:rPr>
                            <w:color w:val="231F20"/>
                            <w:spacing w:val="-6"/>
                            <w:sz w:val="19"/>
                          </w:rPr>
                          <w:t> </w:t>
                        </w:r>
                        <w:r>
                          <w:rPr>
                            <w:color w:val="231F20"/>
                            <w:sz w:val="19"/>
                          </w:rPr>
                          <w:t>fees</w:t>
                        </w:r>
                        <w:r>
                          <w:rPr>
                            <w:color w:val="231F20"/>
                            <w:spacing w:val="-7"/>
                            <w:sz w:val="19"/>
                          </w:rPr>
                          <w:t> </w:t>
                        </w:r>
                        <w:r>
                          <w:rPr>
                            <w:color w:val="231F20"/>
                            <w:sz w:val="19"/>
                          </w:rPr>
                          <w:t>of</w:t>
                        </w:r>
                        <w:r>
                          <w:rPr>
                            <w:color w:val="231F20"/>
                            <w:spacing w:val="-6"/>
                            <w:sz w:val="19"/>
                          </w:rPr>
                          <w:t> </w:t>
                        </w:r>
                        <w:r>
                          <w:rPr>
                            <w:color w:val="231F20"/>
                            <w:sz w:val="19"/>
                          </w:rPr>
                          <w:t>$34</w:t>
                        </w:r>
                        <w:r>
                          <w:rPr>
                            <w:color w:val="231F20"/>
                            <w:spacing w:val="-7"/>
                            <w:sz w:val="19"/>
                          </w:rPr>
                          <w:t> </w:t>
                        </w:r>
                        <w:r>
                          <w:rPr>
                            <w:color w:val="231F20"/>
                            <w:sz w:val="19"/>
                          </w:rPr>
                          <w:t>are</w:t>
                        </w:r>
                        <w:r>
                          <w:rPr>
                            <w:color w:val="231F20"/>
                            <w:spacing w:val="-6"/>
                            <w:sz w:val="19"/>
                          </w:rPr>
                          <w:t> </w:t>
                        </w:r>
                        <w:r>
                          <w:rPr>
                            <w:color w:val="231F20"/>
                            <w:sz w:val="19"/>
                          </w:rPr>
                          <w:t>listed</w:t>
                        </w:r>
                        <w:r>
                          <w:rPr>
                            <w:color w:val="231F20"/>
                            <w:spacing w:val="-7"/>
                            <w:sz w:val="19"/>
                          </w:rPr>
                          <w:t> </w:t>
                        </w:r>
                        <w:r>
                          <w:rPr>
                            <w:color w:val="231F20"/>
                            <w:sz w:val="19"/>
                          </w:rPr>
                          <w:t>on</w:t>
                        </w:r>
                        <w:r>
                          <w:rPr>
                            <w:color w:val="231F20"/>
                            <w:spacing w:val="-6"/>
                            <w:sz w:val="19"/>
                          </w:rPr>
                          <w:t> </w:t>
                        </w:r>
                        <w:r>
                          <w:rPr>
                            <w:color w:val="231F20"/>
                            <w:sz w:val="19"/>
                          </w:rPr>
                          <w:t>the</w:t>
                        </w:r>
                        <w:r>
                          <w:rPr>
                            <w:color w:val="231F20"/>
                            <w:spacing w:val="-7"/>
                            <w:sz w:val="19"/>
                          </w:rPr>
                          <w:t> </w:t>
                        </w:r>
                        <w:r>
                          <w:rPr>
                            <w:color w:val="231F20"/>
                            <w:sz w:val="19"/>
                          </w:rPr>
                          <w:t>bank</w:t>
                        </w:r>
                        <w:r>
                          <w:rPr>
                            <w:color w:val="231F20"/>
                            <w:spacing w:val="-6"/>
                            <w:sz w:val="19"/>
                          </w:rPr>
                          <w:t> </w:t>
                        </w:r>
                        <w:r>
                          <w:rPr>
                            <w:color w:val="231F20"/>
                            <w:spacing w:val="-2"/>
                            <w:sz w:val="19"/>
                          </w:rPr>
                          <w:t>statement.</w:t>
                        </w:r>
                      </w:p>
                      <w:p>
                        <w:pPr>
                          <w:pStyle w:val="TableParagraph"/>
                          <w:numPr>
                            <w:ilvl w:val="2"/>
                            <w:numId w:val="58"/>
                          </w:numPr>
                          <w:tabs>
                            <w:tab w:pos="235" w:val="left" w:leader="none"/>
                          </w:tabs>
                          <w:spacing w:line="259" w:lineRule="auto" w:before="38" w:after="0"/>
                          <w:ind w:left="235" w:right="493" w:hanging="189"/>
                          <w:jc w:val="left"/>
                          <w:rPr>
                            <w:sz w:val="19"/>
                          </w:rPr>
                        </w:pPr>
                        <w:r>
                          <w:rPr>
                            <w:color w:val="231F20"/>
                            <w:sz w:val="19"/>
                          </w:rPr>
                          <w:t>A deposit of $577 is recorded by the bank on October 13, but it did not belong to Blockwood.</w:t>
                        </w:r>
                        <w:r>
                          <w:rPr>
                            <w:color w:val="231F20"/>
                            <w:spacing w:val="-6"/>
                            <w:sz w:val="19"/>
                          </w:rPr>
                          <w:t> </w:t>
                        </w:r>
                        <w:r>
                          <w:rPr>
                            <w:color w:val="231F20"/>
                            <w:sz w:val="19"/>
                          </w:rPr>
                          <w:t>The</w:t>
                        </w:r>
                        <w:r>
                          <w:rPr>
                            <w:color w:val="231F20"/>
                            <w:spacing w:val="-6"/>
                            <w:sz w:val="19"/>
                          </w:rPr>
                          <w:t> </w:t>
                        </w:r>
                        <w:r>
                          <w:rPr>
                            <w:color w:val="231F20"/>
                            <w:sz w:val="19"/>
                          </w:rPr>
                          <w:t>deposit</w:t>
                        </w:r>
                        <w:r>
                          <w:rPr>
                            <w:color w:val="231F20"/>
                            <w:spacing w:val="-6"/>
                            <w:sz w:val="19"/>
                          </w:rPr>
                          <w:t> </w:t>
                        </w:r>
                        <w:r>
                          <w:rPr>
                            <w:color w:val="231F20"/>
                            <w:sz w:val="19"/>
                          </w:rPr>
                          <w:t>should</w:t>
                        </w:r>
                        <w:r>
                          <w:rPr>
                            <w:color w:val="231F20"/>
                            <w:spacing w:val="-6"/>
                            <w:sz w:val="19"/>
                          </w:rPr>
                          <w:t> </w:t>
                        </w:r>
                        <w:r>
                          <w:rPr>
                            <w:color w:val="231F20"/>
                            <w:sz w:val="19"/>
                          </w:rPr>
                          <w:t>have</w:t>
                        </w:r>
                        <w:r>
                          <w:rPr>
                            <w:color w:val="231F20"/>
                            <w:spacing w:val="-6"/>
                            <w:sz w:val="19"/>
                          </w:rPr>
                          <w:t> </w:t>
                        </w:r>
                        <w:r>
                          <w:rPr>
                            <w:color w:val="231F20"/>
                            <w:sz w:val="19"/>
                          </w:rPr>
                          <w:t>been</w:t>
                        </w:r>
                        <w:r>
                          <w:rPr>
                            <w:color w:val="231F20"/>
                            <w:spacing w:val="-6"/>
                            <w:sz w:val="19"/>
                          </w:rPr>
                          <w:t> </w:t>
                        </w:r>
                        <w:r>
                          <w:rPr>
                            <w:color w:val="231F20"/>
                            <w:sz w:val="19"/>
                          </w:rPr>
                          <w:t>made</w:t>
                        </w:r>
                        <w:r>
                          <w:rPr>
                            <w:color w:val="231F20"/>
                            <w:spacing w:val="-6"/>
                            <w:sz w:val="19"/>
                          </w:rPr>
                          <w:t> </w:t>
                        </w:r>
                        <w:r>
                          <w:rPr>
                            <w:color w:val="231F20"/>
                            <w:sz w:val="19"/>
                          </w:rPr>
                          <w:t>to</w:t>
                        </w:r>
                        <w:r>
                          <w:rPr>
                            <w:color w:val="231F20"/>
                            <w:spacing w:val="-6"/>
                            <w:sz w:val="19"/>
                          </w:rPr>
                          <w:t> </w:t>
                        </w:r>
                        <w:r>
                          <w:rPr>
                            <w:color w:val="231F20"/>
                            <w:sz w:val="19"/>
                          </w:rPr>
                          <w:t>the</w:t>
                        </w:r>
                        <w:r>
                          <w:rPr>
                            <w:color w:val="231F20"/>
                            <w:spacing w:val="-6"/>
                            <w:sz w:val="19"/>
                          </w:rPr>
                          <w:t> </w:t>
                        </w:r>
                        <w:r>
                          <w:rPr>
                            <w:color w:val="231F20"/>
                            <w:sz w:val="19"/>
                          </w:rPr>
                          <w:t>account</w:t>
                        </w:r>
                        <w:r>
                          <w:rPr>
                            <w:color w:val="231F20"/>
                            <w:spacing w:val="-6"/>
                            <w:sz w:val="19"/>
                          </w:rPr>
                          <w:t> </w:t>
                        </w:r>
                        <w:r>
                          <w:rPr>
                            <w:color w:val="231F20"/>
                            <w:sz w:val="19"/>
                          </w:rPr>
                          <w:t>of</w:t>
                        </w:r>
                        <w:r>
                          <w:rPr>
                            <w:color w:val="231F20"/>
                            <w:spacing w:val="-6"/>
                            <w:sz w:val="19"/>
                          </w:rPr>
                          <w:t> </w:t>
                        </w:r>
                        <w:r>
                          <w:rPr>
                            <w:color w:val="231F20"/>
                            <w:sz w:val="19"/>
                          </w:rPr>
                          <w:t>Hollybuster</w:t>
                        </w:r>
                        <w:r>
                          <w:rPr>
                            <w:color w:val="231F20"/>
                            <w:spacing w:val="-6"/>
                            <w:sz w:val="19"/>
                          </w:rPr>
                          <w:t> </w:t>
                        </w:r>
                        <w:r>
                          <w:rPr>
                            <w:color w:val="231F20"/>
                            <w:sz w:val="19"/>
                          </w:rPr>
                          <w:t>Video,</w:t>
                        </w:r>
                        <w:r>
                          <w:rPr>
                            <w:color w:val="231F20"/>
                            <w:spacing w:val="-6"/>
                            <w:sz w:val="19"/>
                          </w:rPr>
                          <w:t> </w:t>
                        </w:r>
                        <w:r>
                          <w:rPr>
                            <w:color w:val="231F20"/>
                            <w:sz w:val="19"/>
                          </w:rPr>
                          <w:t>a separate company.</w:t>
                        </w:r>
                      </w:p>
                      <w:p>
                        <w:pPr>
                          <w:pStyle w:val="TableParagraph"/>
                          <w:numPr>
                            <w:ilvl w:val="2"/>
                            <w:numId w:val="58"/>
                          </w:numPr>
                          <w:tabs>
                            <w:tab w:pos="235" w:val="left" w:leader="none"/>
                          </w:tabs>
                          <w:spacing w:line="259" w:lineRule="auto" w:before="18" w:after="0"/>
                          <w:ind w:left="234" w:right="315" w:hanging="224"/>
                          <w:jc w:val="left"/>
                          <w:rPr>
                            <w:sz w:val="19"/>
                          </w:rPr>
                        </w:pPr>
                        <w:r>
                          <w:rPr>
                            <w:color w:val="231F20"/>
                            <w:sz w:val="19"/>
                          </w:rPr>
                          <w:t>The bank statement includes a charge of $85 for an NSF check from a customer. The check</w:t>
                        </w:r>
                        <w:r>
                          <w:rPr>
                            <w:color w:val="231F20"/>
                            <w:spacing w:val="-6"/>
                            <w:sz w:val="19"/>
                          </w:rPr>
                          <w:t> </w:t>
                        </w:r>
                        <w:r>
                          <w:rPr>
                            <w:color w:val="231F20"/>
                            <w:sz w:val="19"/>
                          </w:rPr>
                          <w:t>is</w:t>
                        </w:r>
                        <w:r>
                          <w:rPr>
                            <w:color w:val="231F20"/>
                            <w:spacing w:val="-6"/>
                            <w:sz w:val="19"/>
                          </w:rPr>
                          <w:t> </w:t>
                        </w:r>
                        <w:r>
                          <w:rPr>
                            <w:color w:val="231F20"/>
                            <w:sz w:val="19"/>
                          </w:rPr>
                          <w:t>returned</w:t>
                        </w:r>
                        <w:r>
                          <w:rPr>
                            <w:color w:val="231F20"/>
                            <w:spacing w:val="-6"/>
                            <w:sz w:val="19"/>
                          </w:rPr>
                          <w:t> </w:t>
                        </w:r>
                        <w:r>
                          <w:rPr>
                            <w:color w:val="231F20"/>
                            <w:sz w:val="19"/>
                          </w:rPr>
                          <w:t>with</w:t>
                        </w:r>
                        <w:r>
                          <w:rPr>
                            <w:color w:val="231F20"/>
                            <w:spacing w:val="-6"/>
                            <w:sz w:val="19"/>
                          </w:rPr>
                          <w:t> </w:t>
                        </w:r>
                        <w:r>
                          <w:rPr>
                            <w:color w:val="231F20"/>
                            <w:sz w:val="19"/>
                          </w:rPr>
                          <w:t>the</w:t>
                        </w:r>
                        <w:r>
                          <w:rPr>
                            <w:color w:val="231F20"/>
                            <w:spacing w:val="-6"/>
                            <w:sz w:val="19"/>
                          </w:rPr>
                          <w:t> </w:t>
                        </w:r>
                        <w:r>
                          <w:rPr>
                            <w:color w:val="231F20"/>
                            <w:sz w:val="19"/>
                          </w:rPr>
                          <w:t>bank</w:t>
                        </w:r>
                        <w:r>
                          <w:rPr>
                            <w:color w:val="231F20"/>
                            <w:spacing w:val="-6"/>
                            <w:sz w:val="19"/>
                          </w:rPr>
                          <w:t> </w:t>
                        </w:r>
                        <w:r>
                          <w:rPr>
                            <w:color w:val="231F20"/>
                            <w:sz w:val="19"/>
                          </w:rPr>
                          <w:t>statement,</w:t>
                        </w:r>
                        <w:r>
                          <w:rPr>
                            <w:color w:val="231F20"/>
                            <w:spacing w:val="-6"/>
                            <w:sz w:val="19"/>
                          </w:rPr>
                          <w:t> </w:t>
                        </w:r>
                        <w:r>
                          <w:rPr>
                            <w:color w:val="231F20"/>
                            <w:sz w:val="19"/>
                          </w:rPr>
                          <w:t>and</w:t>
                        </w:r>
                        <w:r>
                          <w:rPr>
                            <w:color w:val="231F20"/>
                            <w:spacing w:val="-6"/>
                            <w:sz w:val="19"/>
                          </w:rPr>
                          <w:t> </w:t>
                        </w:r>
                        <w:r>
                          <w:rPr>
                            <w:color w:val="231F20"/>
                            <w:sz w:val="19"/>
                          </w:rPr>
                          <w:t>the</w:t>
                        </w:r>
                        <w:r>
                          <w:rPr>
                            <w:color w:val="231F20"/>
                            <w:spacing w:val="-6"/>
                            <w:sz w:val="19"/>
                          </w:rPr>
                          <w:t> </w:t>
                        </w:r>
                        <w:r>
                          <w:rPr>
                            <w:color w:val="231F20"/>
                            <w:sz w:val="19"/>
                          </w:rPr>
                          <w:t>company</w:t>
                        </w:r>
                        <w:r>
                          <w:rPr>
                            <w:color w:val="231F20"/>
                            <w:spacing w:val="-6"/>
                            <w:sz w:val="19"/>
                          </w:rPr>
                          <w:t> </w:t>
                        </w:r>
                        <w:r>
                          <w:rPr>
                            <w:color w:val="231F20"/>
                            <w:sz w:val="19"/>
                          </w:rPr>
                          <w:t>will</w:t>
                        </w:r>
                        <w:r>
                          <w:rPr>
                            <w:color w:val="231F20"/>
                            <w:spacing w:val="-6"/>
                            <w:sz w:val="19"/>
                          </w:rPr>
                          <w:t> </w:t>
                        </w:r>
                        <w:r>
                          <w:rPr>
                            <w:color w:val="231F20"/>
                            <w:sz w:val="19"/>
                          </w:rPr>
                          <w:t>seek</w:t>
                        </w:r>
                        <w:r>
                          <w:rPr>
                            <w:color w:val="231F20"/>
                            <w:spacing w:val="-6"/>
                            <w:sz w:val="19"/>
                          </w:rPr>
                          <w:t> </w:t>
                        </w:r>
                        <w:r>
                          <w:rPr>
                            <w:color w:val="231F20"/>
                            <w:sz w:val="19"/>
                          </w:rPr>
                          <w:t>payment</w:t>
                        </w:r>
                        <w:r>
                          <w:rPr>
                            <w:color w:val="231F20"/>
                            <w:spacing w:val="-6"/>
                            <w:sz w:val="19"/>
                          </w:rPr>
                          <w:t> </w:t>
                        </w:r>
                        <w:r>
                          <w:rPr>
                            <w:color w:val="231F20"/>
                            <w:sz w:val="19"/>
                          </w:rPr>
                          <w:t>from</w:t>
                        </w:r>
                        <w:r>
                          <w:rPr>
                            <w:color w:val="231F20"/>
                            <w:spacing w:val="-6"/>
                            <w:sz w:val="19"/>
                          </w:rPr>
                          <w:t> </w:t>
                        </w:r>
                        <w:r>
                          <w:rPr>
                            <w:color w:val="231F20"/>
                            <w:sz w:val="19"/>
                          </w:rPr>
                          <w:t>the </w:t>
                        </w:r>
                        <w:r>
                          <w:rPr>
                            <w:color w:val="231F20"/>
                            <w:spacing w:val="-2"/>
                            <w:sz w:val="19"/>
                          </w:rPr>
                          <w:t>customer.</w:t>
                        </w:r>
                      </w:p>
                      <w:p>
                        <w:pPr>
                          <w:pStyle w:val="TableParagraph"/>
                          <w:spacing w:before="140"/>
                          <w:ind w:left="-6"/>
                          <w:rPr>
                            <w:rFonts w:ascii="Arial"/>
                            <w:b/>
                            <w:i/>
                            <w:sz w:val="19"/>
                          </w:rPr>
                        </w:pPr>
                        <w:r>
                          <w:rPr>
                            <w:rFonts w:ascii="Arial"/>
                            <w:b/>
                            <w:i/>
                            <w:color w:val="231F20"/>
                            <w:spacing w:val="-2"/>
                            <w:sz w:val="19"/>
                          </w:rPr>
                          <w:t>Required:</w:t>
                        </w:r>
                      </w:p>
                      <w:p>
                        <w:pPr>
                          <w:pStyle w:val="TableParagraph"/>
                          <w:numPr>
                            <w:ilvl w:val="3"/>
                            <w:numId w:val="58"/>
                          </w:numPr>
                          <w:tabs>
                            <w:tab w:pos="236" w:val="left" w:leader="none"/>
                          </w:tabs>
                          <w:spacing w:line="240" w:lineRule="auto" w:before="20" w:after="0"/>
                          <w:ind w:left="235" w:right="0" w:hanging="210"/>
                          <w:jc w:val="left"/>
                          <w:rPr>
                            <w:sz w:val="19"/>
                          </w:rPr>
                        </w:pPr>
                        <w:r>
                          <w:rPr>
                            <w:color w:val="231F20"/>
                            <w:sz w:val="19"/>
                          </w:rPr>
                          <w:t>Prepare</w:t>
                        </w:r>
                        <w:r>
                          <w:rPr>
                            <w:color w:val="231F20"/>
                            <w:spacing w:val="-8"/>
                            <w:sz w:val="19"/>
                          </w:rPr>
                          <w:t> </w:t>
                        </w:r>
                        <w:r>
                          <w:rPr>
                            <w:color w:val="231F20"/>
                            <w:sz w:val="19"/>
                          </w:rPr>
                          <w:t>a</w:t>
                        </w:r>
                        <w:r>
                          <w:rPr>
                            <w:color w:val="231F20"/>
                            <w:spacing w:val="-8"/>
                            <w:sz w:val="19"/>
                          </w:rPr>
                          <w:t> </w:t>
                        </w:r>
                        <w:r>
                          <w:rPr>
                            <w:color w:val="231F20"/>
                            <w:sz w:val="19"/>
                          </w:rPr>
                          <w:t>bank</w:t>
                        </w:r>
                        <w:r>
                          <w:rPr>
                            <w:color w:val="231F20"/>
                            <w:spacing w:val="-7"/>
                            <w:sz w:val="19"/>
                          </w:rPr>
                          <w:t> </w:t>
                        </w:r>
                        <w:r>
                          <w:rPr>
                            <w:color w:val="231F20"/>
                            <w:sz w:val="19"/>
                          </w:rPr>
                          <w:t>reconciliation</w:t>
                        </w:r>
                        <w:r>
                          <w:rPr>
                            <w:color w:val="231F20"/>
                            <w:spacing w:val="-8"/>
                            <w:sz w:val="19"/>
                          </w:rPr>
                          <w:t> </w:t>
                        </w:r>
                        <w:r>
                          <w:rPr>
                            <w:color w:val="231F20"/>
                            <w:sz w:val="19"/>
                          </w:rPr>
                          <w:t>for</w:t>
                        </w:r>
                        <w:r>
                          <w:rPr>
                            <w:color w:val="231F20"/>
                            <w:spacing w:val="-7"/>
                            <w:sz w:val="19"/>
                          </w:rPr>
                          <w:t> </w:t>
                        </w:r>
                        <w:r>
                          <w:rPr>
                            <w:color w:val="231F20"/>
                            <w:sz w:val="19"/>
                          </w:rPr>
                          <w:t>the</w:t>
                        </w:r>
                        <w:r>
                          <w:rPr>
                            <w:color w:val="231F20"/>
                            <w:spacing w:val="-8"/>
                            <w:sz w:val="19"/>
                          </w:rPr>
                          <w:t> </w:t>
                        </w:r>
                        <w:r>
                          <w:rPr>
                            <w:color w:val="231F20"/>
                            <w:sz w:val="19"/>
                          </w:rPr>
                          <w:t>Blockwood</w:t>
                        </w:r>
                        <w:r>
                          <w:rPr>
                            <w:color w:val="231F20"/>
                            <w:spacing w:val="-8"/>
                            <w:sz w:val="19"/>
                          </w:rPr>
                          <w:t> </w:t>
                        </w:r>
                        <w:r>
                          <w:rPr>
                            <w:color w:val="231F20"/>
                            <w:sz w:val="19"/>
                          </w:rPr>
                          <w:t>checking</w:t>
                        </w:r>
                        <w:r>
                          <w:rPr>
                            <w:color w:val="231F20"/>
                            <w:spacing w:val="-7"/>
                            <w:sz w:val="19"/>
                          </w:rPr>
                          <w:t> </w:t>
                        </w:r>
                        <w:r>
                          <w:rPr>
                            <w:color w:val="231F20"/>
                            <w:sz w:val="19"/>
                          </w:rPr>
                          <w:t>account</w:t>
                        </w:r>
                        <w:r>
                          <w:rPr>
                            <w:color w:val="231F20"/>
                            <w:spacing w:val="-8"/>
                            <w:sz w:val="19"/>
                          </w:rPr>
                          <w:t> </w:t>
                        </w:r>
                        <w:r>
                          <w:rPr>
                            <w:color w:val="231F20"/>
                            <w:sz w:val="19"/>
                          </w:rPr>
                          <w:t>on</w:t>
                        </w:r>
                        <w:r>
                          <w:rPr>
                            <w:color w:val="231F20"/>
                            <w:spacing w:val="-7"/>
                            <w:sz w:val="19"/>
                          </w:rPr>
                          <w:t> </w:t>
                        </w:r>
                        <w:r>
                          <w:rPr>
                            <w:color w:val="231F20"/>
                            <w:sz w:val="19"/>
                          </w:rPr>
                          <w:t>October</w:t>
                        </w:r>
                        <w:r>
                          <w:rPr>
                            <w:color w:val="231F20"/>
                            <w:spacing w:val="-8"/>
                            <w:sz w:val="19"/>
                          </w:rPr>
                          <w:t> </w:t>
                        </w:r>
                        <w:r>
                          <w:rPr>
                            <w:color w:val="231F20"/>
                            <w:sz w:val="19"/>
                          </w:rPr>
                          <w:t>31,</w:t>
                        </w:r>
                        <w:r>
                          <w:rPr>
                            <w:color w:val="231F20"/>
                            <w:spacing w:val="-7"/>
                            <w:sz w:val="19"/>
                          </w:rPr>
                          <w:t> </w:t>
                        </w:r>
                        <w:r>
                          <w:rPr>
                            <w:color w:val="231F20"/>
                            <w:spacing w:val="-2"/>
                            <w:sz w:val="19"/>
                          </w:rPr>
                          <w:t>2024.</w:t>
                        </w:r>
                      </w:p>
                      <w:p>
                        <w:pPr>
                          <w:pStyle w:val="TableParagraph"/>
                          <w:numPr>
                            <w:ilvl w:val="3"/>
                            <w:numId w:val="58"/>
                          </w:numPr>
                          <w:tabs>
                            <w:tab w:pos="236" w:val="left" w:leader="none"/>
                          </w:tabs>
                          <w:spacing w:line="240" w:lineRule="auto" w:before="17" w:after="0"/>
                          <w:ind w:left="235" w:right="0" w:hanging="218"/>
                          <w:jc w:val="left"/>
                          <w:rPr>
                            <w:sz w:val="19"/>
                          </w:rPr>
                        </w:pPr>
                        <w:r>
                          <w:rPr>
                            <w:color w:val="231F20"/>
                            <w:sz w:val="19"/>
                          </w:rPr>
                          <w:t>Record</w:t>
                        </w:r>
                        <w:r>
                          <w:rPr>
                            <w:color w:val="231F20"/>
                            <w:spacing w:val="-11"/>
                            <w:sz w:val="19"/>
                          </w:rPr>
                          <w:t> </w:t>
                        </w:r>
                        <w:r>
                          <w:rPr>
                            <w:color w:val="231F20"/>
                            <w:sz w:val="19"/>
                          </w:rPr>
                          <w:t>the</w:t>
                        </w:r>
                        <w:r>
                          <w:rPr>
                            <w:color w:val="231F20"/>
                            <w:spacing w:val="-10"/>
                            <w:sz w:val="19"/>
                          </w:rPr>
                          <w:t> </w:t>
                        </w:r>
                        <w:r>
                          <w:rPr>
                            <w:color w:val="231F20"/>
                            <w:sz w:val="19"/>
                          </w:rPr>
                          <w:t>necessary</w:t>
                        </w:r>
                        <w:r>
                          <w:rPr>
                            <w:color w:val="231F20"/>
                            <w:spacing w:val="-10"/>
                            <w:sz w:val="19"/>
                          </w:rPr>
                          <w:t> </w:t>
                        </w:r>
                        <w:r>
                          <w:rPr>
                            <w:color w:val="231F20"/>
                            <w:sz w:val="19"/>
                          </w:rPr>
                          <w:t>cash</w:t>
                        </w:r>
                        <w:r>
                          <w:rPr>
                            <w:color w:val="231F20"/>
                            <w:spacing w:val="-10"/>
                            <w:sz w:val="19"/>
                          </w:rPr>
                          <w:t> </w:t>
                        </w:r>
                        <w:r>
                          <w:rPr>
                            <w:color w:val="231F20"/>
                            <w:spacing w:val="-2"/>
                            <w:sz w:val="19"/>
                          </w:rPr>
                          <w:t>adjustments.</w:t>
                        </w:r>
                      </w:p>
                      <w:p>
                        <w:pPr>
                          <w:pStyle w:val="TableParagraph"/>
                          <w:spacing w:before="109"/>
                          <w:ind w:left="-5"/>
                          <w:rPr>
                            <w:sz w:val="19"/>
                          </w:rPr>
                        </w:pPr>
                        <w:r>
                          <w:rPr>
                            <w:rFonts w:ascii="Arial Black" w:hAnsi="Arial Black"/>
                            <w:color w:val="7F2654"/>
                            <w:sz w:val="19"/>
                          </w:rPr>
                          <w:t>P4–3B</w:t>
                        </w:r>
                        <w:r>
                          <w:rPr>
                            <w:rFonts w:ascii="Arial Black" w:hAnsi="Arial Black"/>
                            <w:color w:val="7F2654"/>
                            <w:spacing w:val="-16"/>
                            <w:sz w:val="19"/>
                          </w:rPr>
                          <w:t> </w:t>
                        </w:r>
                        <w:r>
                          <w:rPr>
                            <w:color w:val="231F20"/>
                            <w:sz w:val="19"/>
                          </w:rPr>
                          <w:t>The</w:t>
                        </w:r>
                        <w:r>
                          <w:rPr>
                            <w:color w:val="231F20"/>
                            <w:spacing w:val="-11"/>
                            <w:sz w:val="19"/>
                          </w:rPr>
                          <w:t> </w:t>
                        </w:r>
                        <w:r>
                          <w:rPr>
                            <w:color w:val="231F20"/>
                            <w:sz w:val="19"/>
                          </w:rPr>
                          <w:t>cash</w:t>
                        </w:r>
                        <w:r>
                          <w:rPr>
                            <w:color w:val="231F20"/>
                            <w:spacing w:val="-10"/>
                            <w:sz w:val="19"/>
                          </w:rPr>
                          <w:t> </w:t>
                        </w:r>
                        <w:r>
                          <w:rPr>
                            <w:color w:val="231F20"/>
                            <w:sz w:val="19"/>
                          </w:rPr>
                          <w:t>records</w:t>
                        </w:r>
                        <w:r>
                          <w:rPr>
                            <w:color w:val="231F20"/>
                            <w:spacing w:val="-11"/>
                            <w:sz w:val="19"/>
                          </w:rPr>
                          <w:t> </w:t>
                        </w:r>
                        <w:r>
                          <w:rPr>
                            <w:color w:val="231F20"/>
                            <w:sz w:val="19"/>
                          </w:rPr>
                          <w:t>and</w:t>
                        </w:r>
                        <w:r>
                          <w:rPr>
                            <w:color w:val="231F20"/>
                            <w:spacing w:val="-10"/>
                            <w:sz w:val="19"/>
                          </w:rPr>
                          <w:t> </w:t>
                        </w:r>
                        <w:r>
                          <w:rPr>
                            <w:color w:val="231F20"/>
                            <w:sz w:val="19"/>
                          </w:rPr>
                          <w:t>bank</w:t>
                        </w:r>
                        <w:r>
                          <w:rPr>
                            <w:color w:val="231F20"/>
                            <w:spacing w:val="-11"/>
                            <w:sz w:val="19"/>
                          </w:rPr>
                          <w:t> </w:t>
                        </w:r>
                        <w:r>
                          <w:rPr>
                            <w:color w:val="231F20"/>
                            <w:sz w:val="19"/>
                          </w:rPr>
                          <w:t>statement</w:t>
                        </w:r>
                        <w:r>
                          <w:rPr>
                            <w:color w:val="231F20"/>
                            <w:spacing w:val="-10"/>
                            <w:sz w:val="19"/>
                          </w:rPr>
                          <w:t> </w:t>
                        </w:r>
                        <w:r>
                          <w:rPr>
                            <w:color w:val="231F20"/>
                            <w:sz w:val="19"/>
                          </w:rPr>
                          <w:t>for</w:t>
                        </w:r>
                        <w:r>
                          <w:rPr>
                            <w:color w:val="231F20"/>
                            <w:spacing w:val="-11"/>
                            <w:sz w:val="19"/>
                          </w:rPr>
                          <w:t> </w:t>
                        </w:r>
                        <w:r>
                          <w:rPr>
                            <w:color w:val="231F20"/>
                            <w:sz w:val="19"/>
                          </w:rPr>
                          <w:t>the</w:t>
                        </w:r>
                        <w:r>
                          <w:rPr>
                            <w:color w:val="231F20"/>
                            <w:spacing w:val="-10"/>
                            <w:sz w:val="19"/>
                          </w:rPr>
                          <w:t> </w:t>
                        </w:r>
                        <w:r>
                          <w:rPr>
                            <w:color w:val="231F20"/>
                            <w:sz w:val="19"/>
                          </w:rPr>
                          <w:t>month</w:t>
                        </w:r>
                        <w:r>
                          <w:rPr>
                            <w:color w:val="231F20"/>
                            <w:spacing w:val="-10"/>
                            <w:sz w:val="19"/>
                          </w:rPr>
                          <w:t> </w:t>
                        </w:r>
                        <w:r>
                          <w:rPr>
                            <w:color w:val="231F20"/>
                            <w:sz w:val="19"/>
                          </w:rPr>
                          <w:t>of</w:t>
                        </w:r>
                        <w:r>
                          <w:rPr>
                            <w:color w:val="231F20"/>
                            <w:spacing w:val="-10"/>
                            <w:sz w:val="19"/>
                          </w:rPr>
                          <w:t> </w:t>
                        </w:r>
                        <w:r>
                          <w:rPr>
                            <w:color w:val="231F20"/>
                            <w:sz w:val="19"/>
                          </w:rPr>
                          <w:t>July</w:t>
                        </w:r>
                        <w:r>
                          <w:rPr>
                            <w:color w:val="231F20"/>
                            <w:spacing w:val="-9"/>
                            <w:sz w:val="19"/>
                          </w:rPr>
                          <w:t> </w:t>
                        </w:r>
                        <w:r>
                          <w:rPr>
                            <w:color w:val="231F20"/>
                            <w:sz w:val="19"/>
                          </w:rPr>
                          <w:t>for</w:t>
                        </w:r>
                        <w:r>
                          <w:rPr>
                            <w:color w:val="231F20"/>
                            <w:spacing w:val="-9"/>
                            <w:sz w:val="19"/>
                          </w:rPr>
                          <w:t> </w:t>
                        </w:r>
                        <w:r>
                          <w:rPr>
                            <w:color w:val="231F20"/>
                            <w:sz w:val="19"/>
                          </w:rPr>
                          <w:t>Glover</w:t>
                        </w:r>
                        <w:r>
                          <w:rPr>
                            <w:color w:val="231F20"/>
                            <w:spacing w:val="-9"/>
                            <w:sz w:val="19"/>
                          </w:rPr>
                          <w:t> </w:t>
                        </w:r>
                        <w:r>
                          <w:rPr>
                            <w:color w:val="231F20"/>
                            <w:sz w:val="19"/>
                          </w:rPr>
                          <w:t>Incorporated</w:t>
                        </w:r>
                        <w:r>
                          <w:rPr>
                            <w:color w:val="231F20"/>
                            <w:spacing w:val="-9"/>
                            <w:sz w:val="19"/>
                          </w:rPr>
                          <w:t> </w:t>
                        </w:r>
                        <w:r>
                          <w:rPr>
                            <w:color w:val="231F20"/>
                            <w:sz w:val="19"/>
                          </w:rPr>
                          <w:t>are shown next.</w:t>
                        </w:r>
                      </w:p>
                    </w:tc>
                  </w:tr>
                </w:tbl>
                <w:p>
                  <w:pPr>
                    <w:pStyle w:val="BodyText"/>
                  </w:pPr>
                </w:p>
              </w:txbxContent>
            </v:textbox>
            <w10:wrap type="topAndBottom"/>
          </v:shape>
        </w:pict>
      </w:r>
      <w:r>
        <w:rPr/>
        <w:pict>
          <v:shape style="position:absolute;margin-left:468.25pt;margin-top:9.117797pt;width:95.5pt;height:680.5pt;mso-position-horizontal-relative:page;mso-position-vertical-relative:paragraph;z-index:-15666176;mso-wrap-distance-left:0;mso-wrap-distance-right:0" type="#_x0000_t202" id="docshape1032" filled="false" stroked="true" strokeweight=".5pt" strokecolor="#939598">
            <v:textbox inset="0,0,0,0">
              <w:txbxContent>
                <w:p>
                  <w:pPr>
                    <w:pStyle w:val="BodyText"/>
                    <w:rPr>
                      <w:rFonts w:ascii="Proxima Nova Rg"/>
                      <w:b/>
                      <w:sz w:val="14"/>
                    </w:rPr>
                  </w:pPr>
                </w:p>
                <w:p>
                  <w:pPr>
                    <w:pStyle w:val="BodyText"/>
                    <w:rPr>
                      <w:rFonts w:ascii="Proxima Nova Rg"/>
                      <w:b/>
                      <w:sz w:val="14"/>
                    </w:rPr>
                  </w:pPr>
                </w:p>
                <w:p>
                  <w:pPr>
                    <w:pStyle w:val="BodyText"/>
                    <w:rPr>
                      <w:rFonts w:ascii="Proxima Nova Rg"/>
                      <w:b/>
                      <w:sz w:val="14"/>
                    </w:rPr>
                  </w:pPr>
                </w:p>
                <w:p>
                  <w:pPr>
                    <w:pStyle w:val="BodyText"/>
                    <w:rPr>
                      <w:rFonts w:ascii="Proxima Nova Rg"/>
                      <w:b/>
                      <w:sz w:val="14"/>
                    </w:rPr>
                  </w:pPr>
                </w:p>
                <w:p>
                  <w:pPr>
                    <w:pStyle w:val="BodyText"/>
                    <w:rPr>
                      <w:rFonts w:ascii="Proxima Nova Rg"/>
                      <w:b/>
                      <w:sz w:val="14"/>
                    </w:rPr>
                  </w:pPr>
                </w:p>
                <w:p>
                  <w:pPr>
                    <w:pStyle w:val="BodyText"/>
                    <w:rPr>
                      <w:rFonts w:ascii="Proxima Nova Rg"/>
                      <w:b/>
                      <w:sz w:val="14"/>
                    </w:rPr>
                  </w:pPr>
                </w:p>
                <w:p>
                  <w:pPr>
                    <w:pStyle w:val="BodyText"/>
                    <w:rPr>
                      <w:rFonts w:ascii="Proxima Nova Rg"/>
                      <w:b/>
                      <w:sz w:val="14"/>
                    </w:rPr>
                  </w:pPr>
                </w:p>
                <w:p>
                  <w:pPr>
                    <w:pStyle w:val="BodyText"/>
                    <w:rPr>
                      <w:rFonts w:ascii="Proxima Nova Rg"/>
                      <w:b/>
                      <w:sz w:val="14"/>
                    </w:rPr>
                  </w:pPr>
                </w:p>
                <w:p>
                  <w:pPr>
                    <w:pStyle w:val="BodyText"/>
                    <w:rPr>
                      <w:rFonts w:ascii="Proxima Nova Rg"/>
                      <w:b/>
                      <w:sz w:val="14"/>
                    </w:rPr>
                  </w:pPr>
                </w:p>
                <w:p>
                  <w:pPr>
                    <w:pStyle w:val="BodyText"/>
                    <w:rPr>
                      <w:rFonts w:ascii="Proxima Nova Rg"/>
                      <w:b/>
                      <w:sz w:val="14"/>
                    </w:rPr>
                  </w:pPr>
                </w:p>
                <w:p>
                  <w:pPr>
                    <w:pStyle w:val="BodyText"/>
                    <w:rPr>
                      <w:rFonts w:ascii="Proxima Nova Rg"/>
                      <w:b/>
                      <w:sz w:val="14"/>
                    </w:rPr>
                  </w:pPr>
                </w:p>
                <w:p>
                  <w:pPr>
                    <w:pStyle w:val="BodyText"/>
                    <w:rPr>
                      <w:rFonts w:ascii="Proxima Nova Rg"/>
                      <w:b/>
                      <w:sz w:val="14"/>
                    </w:rPr>
                  </w:pPr>
                </w:p>
                <w:p>
                  <w:pPr>
                    <w:pStyle w:val="BodyText"/>
                    <w:rPr>
                      <w:rFonts w:ascii="Proxima Nova Rg"/>
                      <w:b/>
                      <w:sz w:val="14"/>
                    </w:rPr>
                  </w:pPr>
                </w:p>
                <w:p>
                  <w:pPr>
                    <w:pStyle w:val="BodyText"/>
                    <w:spacing w:before="11"/>
                    <w:rPr>
                      <w:rFonts w:ascii="Proxima Nova Rg"/>
                      <w:b/>
                      <w:sz w:val="18"/>
                    </w:rPr>
                  </w:pPr>
                </w:p>
                <w:p>
                  <w:pPr>
                    <w:spacing w:before="0"/>
                    <w:ind w:left="0" w:right="-15" w:firstLine="0"/>
                    <w:jc w:val="right"/>
                    <w:rPr>
                      <w:rFonts w:ascii="Trebuchet MS" w:hAnsi="Trebuchet MS"/>
                      <w:b/>
                      <w:sz w:val="10"/>
                    </w:rPr>
                  </w:pPr>
                  <w:r>
                    <w:rPr>
                      <w:rFonts w:ascii="Trebuchet MS" w:hAnsi="Trebuchet MS"/>
                      <w:b/>
                      <w:color w:val="231F20"/>
                      <w:w w:val="73"/>
                      <w:sz w:val="10"/>
                    </w:rPr>
                    <w:t>®</w:t>
                  </w:r>
                </w:p>
                <w:p>
                  <w:pPr>
                    <w:pStyle w:val="BodyText"/>
                    <w:rPr>
                      <w:rFonts w:ascii="Trebuchet MS"/>
                      <w:b/>
                      <w:sz w:val="14"/>
                    </w:rPr>
                  </w:pPr>
                </w:p>
                <w:p>
                  <w:pPr>
                    <w:pStyle w:val="BodyText"/>
                    <w:rPr>
                      <w:rFonts w:ascii="Trebuchet MS"/>
                      <w:b/>
                      <w:sz w:val="14"/>
                    </w:rPr>
                  </w:pPr>
                </w:p>
                <w:p>
                  <w:pPr>
                    <w:pStyle w:val="BodyText"/>
                    <w:spacing w:before="7"/>
                    <w:rPr>
                      <w:rFonts w:ascii="Trebuchet MS"/>
                      <w:b/>
                      <w:sz w:val="13"/>
                    </w:rPr>
                  </w:pPr>
                </w:p>
                <w:p>
                  <w:pPr>
                    <w:spacing w:line="213" w:lineRule="auto" w:before="0"/>
                    <w:ind w:left="-10" w:right="0" w:firstLine="0"/>
                    <w:jc w:val="left"/>
                    <w:rPr>
                      <w:rFonts w:ascii="Arial Black"/>
                      <w:sz w:val="16"/>
                    </w:rPr>
                  </w:pPr>
                  <w:r>
                    <w:rPr>
                      <w:rFonts w:ascii="Arial Black"/>
                      <w:color w:val="231F20"/>
                      <w:w w:val="90"/>
                      <w:sz w:val="16"/>
                    </w:rPr>
                    <w:t>Prepare a bank </w:t>
                  </w:r>
                  <w:r>
                    <w:rPr>
                      <w:rFonts w:ascii="Arial Black"/>
                      <w:color w:val="231F20"/>
                      <w:spacing w:val="-2"/>
                      <w:w w:val="80"/>
                      <w:sz w:val="16"/>
                    </w:rPr>
                    <w:t>reconciliation and </w:t>
                  </w:r>
                  <w:r>
                    <w:rPr>
                      <w:rFonts w:ascii="Arial Black"/>
                      <w:color w:val="231F20"/>
                      <w:spacing w:val="-2"/>
                      <w:w w:val="80"/>
                      <w:sz w:val="16"/>
                    </w:rPr>
                    <w:t>discuss </w:t>
                  </w:r>
                  <w:r>
                    <w:rPr>
                      <w:rFonts w:ascii="Arial Black"/>
                      <w:color w:val="231F20"/>
                      <w:w w:val="90"/>
                      <w:sz w:val="16"/>
                    </w:rPr>
                    <w:t>cash</w:t>
                  </w:r>
                  <w:r>
                    <w:rPr>
                      <w:rFonts w:ascii="Arial Black"/>
                      <w:color w:val="231F20"/>
                      <w:spacing w:val="-8"/>
                      <w:w w:val="90"/>
                      <w:sz w:val="16"/>
                    </w:rPr>
                    <w:t> </w:t>
                  </w:r>
                  <w:r>
                    <w:rPr>
                      <w:rFonts w:ascii="Arial Black"/>
                      <w:color w:val="231F20"/>
                      <w:w w:val="90"/>
                      <w:sz w:val="16"/>
                    </w:rPr>
                    <w:t>procedures</w:t>
                  </w:r>
                </w:p>
                <w:p>
                  <w:pPr>
                    <w:spacing w:line="204" w:lineRule="exact" w:before="0"/>
                    <w:ind w:left="-10" w:right="0" w:firstLine="0"/>
                    <w:jc w:val="left"/>
                    <w:rPr>
                      <w:rFonts w:ascii="Arial Black" w:hAnsi="Arial Black"/>
                      <w:sz w:val="16"/>
                    </w:rPr>
                  </w:pPr>
                  <w:r>
                    <w:rPr>
                      <w:rFonts w:ascii="Arial Black" w:hAnsi="Arial Black"/>
                      <w:color w:val="7F2654"/>
                      <w:w w:val="90"/>
                      <w:sz w:val="16"/>
                    </w:rPr>
                    <w:t>(LO4–4,</w:t>
                  </w:r>
                  <w:r>
                    <w:rPr>
                      <w:rFonts w:ascii="Arial Black" w:hAnsi="Arial Black"/>
                      <w:color w:val="7F2654"/>
                      <w:spacing w:val="-6"/>
                      <w:sz w:val="16"/>
                    </w:rPr>
                    <w:t> </w:t>
                  </w:r>
                  <w:r>
                    <w:rPr>
                      <w:rFonts w:ascii="Arial Black" w:hAnsi="Arial Black"/>
                      <w:color w:val="7F2654"/>
                      <w:spacing w:val="-4"/>
                      <w:sz w:val="16"/>
                    </w:rPr>
                    <w:t>4–5)</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13"/>
                    <w:rPr>
                      <w:rFonts w:ascii="Arial Black"/>
                      <w:sz w:val="30"/>
                    </w:rPr>
                  </w:pPr>
                </w:p>
                <w:p>
                  <w:pPr>
                    <w:spacing w:line="213" w:lineRule="auto" w:before="1"/>
                    <w:ind w:left="-10" w:right="0" w:firstLine="0"/>
                    <w:jc w:val="left"/>
                    <w:rPr>
                      <w:rFonts w:ascii="Arial Black" w:hAnsi="Arial Black"/>
                      <w:sz w:val="16"/>
                    </w:rPr>
                  </w:pPr>
                  <w:r>
                    <w:rPr>
                      <w:rFonts w:ascii="Arial Black" w:hAnsi="Arial Black"/>
                      <w:color w:val="231F20"/>
                      <w:w w:val="90"/>
                      <w:sz w:val="16"/>
                    </w:rPr>
                    <w:t>Prepare the bank </w:t>
                  </w:r>
                  <w:r>
                    <w:rPr>
                      <w:rFonts w:ascii="Arial Black" w:hAnsi="Arial Black"/>
                      <w:color w:val="231F20"/>
                      <w:w w:val="85"/>
                      <w:sz w:val="16"/>
                    </w:rPr>
                    <w:t>reconciliation</w:t>
                  </w:r>
                  <w:r>
                    <w:rPr>
                      <w:rFonts w:ascii="Arial Black" w:hAnsi="Arial Black"/>
                      <w:color w:val="231F20"/>
                      <w:spacing w:val="-6"/>
                      <w:w w:val="85"/>
                      <w:sz w:val="16"/>
                    </w:rPr>
                    <w:t> </w:t>
                  </w:r>
                  <w:r>
                    <w:rPr>
                      <w:rFonts w:ascii="Arial Black" w:hAnsi="Arial Black"/>
                      <w:color w:val="231F20"/>
                      <w:w w:val="85"/>
                      <w:sz w:val="16"/>
                    </w:rPr>
                    <w:t>and</w:t>
                  </w:r>
                  <w:r>
                    <w:rPr>
                      <w:rFonts w:ascii="Arial Black" w:hAnsi="Arial Black"/>
                      <w:color w:val="231F20"/>
                      <w:spacing w:val="-5"/>
                      <w:w w:val="85"/>
                      <w:sz w:val="16"/>
                    </w:rPr>
                    <w:t> </w:t>
                  </w:r>
                  <w:r>
                    <w:rPr>
                      <w:rFonts w:ascii="Arial Black" w:hAnsi="Arial Black"/>
                      <w:color w:val="231F20"/>
                      <w:w w:val="85"/>
                      <w:sz w:val="16"/>
                    </w:rPr>
                    <w:t>record </w:t>
                  </w:r>
                  <w:r>
                    <w:rPr>
                      <w:rFonts w:ascii="Arial Black" w:hAnsi="Arial Black"/>
                      <w:color w:val="231F20"/>
                      <w:spacing w:val="-2"/>
                      <w:w w:val="85"/>
                      <w:sz w:val="16"/>
                    </w:rPr>
                    <w:t>cash</w:t>
                  </w:r>
                  <w:r>
                    <w:rPr>
                      <w:rFonts w:ascii="Arial Black" w:hAnsi="Arial Black"/>
                      <w:color w:val="231F20"/>
                      <w:spacing w:val="-5"/>
                      <w:w w:val="85"/>
                      <w:sz w:val="16"/>
                    </w:rPr>
                    <w:t> </w:t>
                  </w:r>
                  <w:r>
                    <w:rPr>
                      <w:rFonts w:ascii="Arial Black" w:hAnsi="Arial Black"/>
                      <w:color w:val="231F20"/>
                      <w:spacing w:val="-2"/>
                      <w:w w:val="85"/>
                      <w:sz w:val="16"/>
                    </w:rPr>
                    <w:t>adjustments</w:t>
                  </w:r>
                  <w:r>
                    <w:rPr>
                      <w:rFonts w:ascii="Arial Black" w:hAnsi="Arial Black"/>
                      <w:color w:val="231F20"/>
                      <w:spacing w:val="-5"/>
                      <w:w w:val="85"/>
                      <w:sz w:val="16"/>
                    </w:rPr>
                    <w:t> </w:t>
                  </w:r>
                  <w:r>
                    <w:rPr>
                      <w:rFonts w:ascii="Arial Black" w:hAnsi="Arial Black"/>
                      <w:color w:val="7F2654"/>
                      <w:spacing w:val="-2"/>
                      <w:w w:val="85"/>
                      <w:sz w:val="16"/>
                    </w:rPr>
                    <w:t>(LO4–5)</w:t>
                  </w: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12"/>
                    <w:rPr>
                      <w:rFonts w:ascii="Arial Black"/>
                      <w:sz w:val="20"/>
                    </w:rPr>
                  </w:pPr>
                </w:p>
                <w:p>
                  <w:pPr>
                    <w:spacing w:line="213" w:lineRule="auto" w:before="0"/>
                    <w:ind w:left="-10" w:right="0" w:firstLine="0"/>
                    <w:jc w:val="left"/>
                    <w:rPr>
                      <w:rFonts w:ascii="Arial Black" w:hAnsi="Arial Black"/>
                      <w:sz w:val="16"/>
                    </w:rPr>
                  </w:pPr>
                  <w:r>
                    <w:rPr>
                      <w:rFonts w:ascii="Arial Black" w:hAnsi="Arial Black"/>
                      <w:color w:val="231F20"/>
                      <w:w w:val="90"/>
                      <w:sz w:val="16"/>
                    </w:rPr>
                    <w:t>Prepare the bank </w:t>
                  </w:r>
                  <w:r>
                    <w:rPr>
                      <w:rFonts w:ascii="Arial Black" w:hAnsi="Arial Black"/>
                      <w:color w:val="231F20"/>
                      <w:w w:val="85"/>
                      <w:sz w:val="16"/>
                    </w:rPr>
                    <w:t>reconciliation</w:t>
                  </w:r>
                  <w:r>
                    <w:rPr>
                      <w:rFonts w:ascii="Arial Black" w:hAnsi="Arial Black"/>
                      <w:color w:val="231F20"/>
                      <w:spacing w:val="-6"/>
                      <w:w w:val="85"/>
                      <w:sz w:val="16"/>
                    </w:rPr>
                    <w:t> </w:t>
                  </w:r>
                  <w:r>
                    <w:rPr>
                      <w:rFonts w:ascii="Arial Black" w:hAnsi="Arial Black"/>
                      <w:color w:val="231F20"/>
                      <w:w w:val="85"/>
                      <w:sz w:val="16"/>
                    </w:rPr>
                    <w:t>and</w:t>
                  </w:r>
                  <w:r>
                    <w:rPr>
                      <w:rFonts w:ascii="Arial Black" w:hAnsi="Arial Black"/>
                      <w:color w:val="231F20"/>
                      <w:spacing w:val="-5"/>
                      <w:w w:val="85"/>
                      <w:sz w:val="16"/>
                    </w:rPr>
                    <w:t> </w:t>
                  </w:r>
                  <w:r>
                    <w:rPr>
                      <w:rFonts w:ascii="Arial Black" w:hAnsi="Arial Black"/>
                      <w:color w:val="231F20"/>
                      <w:w w:val="85"/>
                      <w:sz w:val="16"/>
                    </w:rPr>
                    <w:t>record </w:t>
                  </w:r>
                  <w:r>
                    <w:rPr>
                      <w:rFonts w:ascii="Arial Black" w:hAnsi="Arial Black"/>
                      <w:color w:val="231F20"/>
                      <w:spacing w:val="-2"/>
                      <w:w w:val="85"/>
                      <w:sz w:val="16"/>
                    </w:rPr>
                    <w:t>cash</w:t>
                  </w:r>
                  <w:r>
                    <w:rPr>
                      <w:rFonts w:ascii="Arial Black" w:hAnsi="Arial Black"/>
                      <w:color w:val="231F20"/>
                      <w:spacing w:val="-5"/>
                      <w:w w:val="85"/>
                      <w:sz w:val="16"/>
                    </w:rPr>
                    <w:t> </w:t>
                  </w:r>
                  <w:r>
                    <w:rPr>
                      <w:rFonts w:ascii="Arial Black" w:hAnsi="Arial Black"/>
                      <w:color w:val="231F20"/>
                      <w:spacing w:val="-2"/>
                      <w:w w:val="85"/>
                      <w:sz w:val="16"/>
                    </w:rPr>
                    <w:t>adjustments</w:t>
                  </w:r>
                  <w:r>
                    <w:rPr>
                      <w:rFonts w:ascii="Arial Black" w:hAnsi="Arial Black"/>
                      <w:color w:val="231F20"/>
                      <w:spacing w:val="-5"/>
                      <w:w w:val="85"/>
                      <w:sz w:val="16"/>
                    </w:rPr>
                    <w:t> </w:t>
                  </w:r>
                  <w:r>
                    <w:rPr>
                      <w:rFonts w:ascii="Arial Black" w:hAnsi="Arial Black"/>
                      <w:color w:val="7F2654"/>
                      <w:spacing w:val="-2"/>
                      <w:w w:val="85"/>
                      <w:sz w:val="16"/>
                    </w:rPr>
                    <w:t>(LO4–5)</w:t>
                  </w:r>
                </w:p>
              </w:txbxContent>
            </v:textbox>
            <v:stroke dashstyle="solid"/>
            <w10:wrap type="topAndBottom"/>
          </v:shape>
        </w:pict>
      </w:r>
    </w:p>
    <w:p>
      <w:pPr>
        <w:spacing w:after="0"/>
        <w:rPr>
          <w:rFonts w:ascii="Proxima Nova Rg"/>
          <w:sz w:val="12"/>
        </w:rPr>
        <w:sectPr>
          <w:pgSz w:w="12240" w:h="15660"/>
          <w:pgMar w:top="60" w:bottom="280" w:left="840" w:right="840"/>
          <w:pgBorders w:offsetFrom="page">
            <w:top w:val="single" w:color="939598" w:space="18" w:sz="4"/>
            <w:left w:val="single" w:color="939598" w:space="18" w:sz="4"/>
            <w:bottom w:val="single" w:color="939598" w:space="18" w:sz="4"/>
            <w:right w:val="single" w:color="939598" w:space="18" w:sz="4"/>
          </w:pgBorders>
        </w:sectPr>
      </w:pPr>
    </w:p>
    <w:p>
      <w:pPr>
        <w:tabs>
          <w:tab w:pos="2279" w:val="left" w:leader="none"/>
        </w:tabs>
        <w:spacing w:before="90"/>
        <w:ind w:left="120" w:right="0" w:firstLine="0"/>
        <w:jc w:val="left"/>
        <w:rPr>
          <w:rFonts w:ascii="Arial Black"/>
          <w:sz w:val="16"/>
        </w:rPr>
      </w:pPr>
      <w:r>
        <w:rPr/>
        <w:pict>
          <v:group style="position:absolute;margin-left:0pt;margin-top:0pt;width:612pt;height:783pt;mso-position-horizontal-relative:page;mso-position-vertical-relative:page;z-index:-18861568" id="docshapegroup1033" coordorigin="0,0" coordsize="12240,15660">
            <v:rect style="position:absolute;left:0;top:0;width:720;height:15660" id="docshape1034" filled="true" fillcolor="#336929" stroked="false">
              <v:fill type="solid"/>
            </v:rect>
            <v:rect style="position:absolute;left:5;top:5;width:12230;height:15650" id="docshape1035" filled="false" stroked="true" strokeweight=".5pt" strokecolor="#939598">
              <v:stroke dashstyle="solid"/>
            </v:rect>
            <w10:wrap type="none"/>
          </v:group>
        </w:pict>
      </w:r>
      <w:r>
        <w:rPr/>
        <w:pict>
          <v:group style="position:absolute;margin-left:154.5pt;margin-top:35.595692pt;width:395.25pt;height:514.85pt;mso-position-horizontal-relative:page;mso-position-vertical-relative:paragraph;z-index:-18861056" id="docshapegroup1036" coordorigin="3090,712" coordsize="7905,10297">
            <v:rect style="position:absolute;left:3090;top:711;width:7899;height:4061" id="docshape1037" filled="true" fillcolor="#231f20" stroked="false">
              <v:fill opacity="26214f" type="solid"/>
            </v:rect>
            <v:shape style="position:absolute;left:3135;top:754;width:7650;height:3812" id="docshape1038" coordorigin="3135,755" coordsize="7650,3812" path="m10545,755l3375,755,3236,759,3165,785,3139,856,3135,995,3135,4327,3139,4466,3165,4537,3236,4563,3375,4567,10545,4567,10684,4563,10755,4537,10781,4466,10785,4327,10785,995,10781,856,10755,785,10684,759,10545,755xe" filled="true" fillcolor="#fffcdf" stroked="false">
              <v:path arrowok="t"/>
              <v:fill type="solid"/>
            </v:shape>
            <v:line style="position:absolute" from="5029,4139" to="5641,4139" stroked="true" strokeweight=".5pt" strokecolor="#231f20">
              <v:stroke dashstyle="solid"/>
            </v:line>
            <v:line style="position:absolute" from="5323,4139" to="5347,4139" stroked="true" strokeweight=".5pt" strokecolor="#231f20">
              <v:stroke dashstyle="solid"/>
            </v:line>
            <v:rect style="position:absolute;left:3096;top:4830;width:7899;height:6178" id="docshape1039" filled="true" fillcolor="#231f20" stroked="false">
              <v:fill opacity="26214f" type="solid"/>
            </v:rect>
            <v:shape style="position:absolute;left:3126;top:4860;width:7680;height:5960" id="docshape1040" coordorigin="3126,4861" coordsize="7680,5960" path="m10566,4861l3366,4861,3227,4865,3156,4891,3130,4962,3126,5101,3126,10581,3130,10720,3156,10791,3227,10817,3366,10821,10566,10821,10705,10817,10776,10791,10802,10720,10806,10581,10806,5101,10802,4962,10776,4891,10705,4865,10566,4861xe" filled="true" fillcolor="#b1c29f" stroked="false">
              <v:path arrowok="t"/>
              <v:fill type="solid"/>
            </v:shape>
            <v:line style="position:absolute" from="7430,5634" to="10658,5634" stroked="true" strokeweight=".5pt" strokecolor="#231f20">
              <v:stroke dashstyle="solid"/>
            </v:line>
            <v:line style="position:absolute" from="7435,6379" to="7435,5639" stroked="true" strokeweight=".5pt" strokecolor="#231f20">
              <v:stroke dashstyle="solid"/>
            </v:line>
            <v:line style="position:absolute" from="10653,6379" to="10653,5639" stroked="true" strokeweight=".5pt" strokecolor="#231f20">
              <v:stroke dashstyle="solid"/>
            </v:line>
            <v:line style="position:absolute" from="7430,6384" to="10658,6384" stroked="true" strokeweight=".5pt" strokecolor="#231f20">
              <v:stroke dashstyle="solid"/>
            </v:line>
            <v:line style="position:absolute" from="3245,7025" to="5058,7025" stroked="true" strokeweight=".5pt" strokecolor="#231f20">
              <v:stroke dashstyle="solid"/>
            </v:line>
            <v:line style="position:absolute" from="5058,7025" to="7024,7025" stroked="true" strokeweight=".5pt" strokecolor="#231f20">
              <v:stroke dashstyle="solid"/>
            </v:line>
            <v:line style="position:absolute" from="7024,7025" to="9124,7025" stroked="true" strokeweight=".5pt" strokecolor="#231f20">
              <v:stroke dashstyle="solid"/>
            </v:line>
            <v:line style="position:absolute" from="9124,7025" to="10724,7025" stroked="true" strokeweight=".5pt" strokecolor="#231f20">
              <v:stroke dashstyle="solid"/>
            </v:line>
            <v:line style="position:absolute" from="3245,7368" to="3887,7368" stroked="true" strokeweight=".5pt" strokecolor="#231f20">
              <v:stroke dashstyle="solid"/>
            </v:line>
            <v:line style="position:absolute" from="3887,7368" to="4724,7368" stroked="true" strokeweight=".5pt" strokecolor="#231f20">
              <v:stroke dashstyle="solid"/>
            </v:line>
            <v:line style="position:absolute" from="4724,7368" to="5441,7368" stroked="true" strokeweight=".5pt" strokecolor="#231f20">
              <v:stroke dashstyle="solid"/>
            </v:line>
            <v:line style="position:absolute" from="5441,7368" to="6463,7368" stroked="true" strokeweight=".5pt" strokecolor="#231f20">
              <v:stroke dashstyle="solid"/>
            </v:line>
            <v:line style="position:absolute" from="6463,7368" to="6983,7368" stroked="true" strokeweight=".5pt" strokecolor="#231f20">
              <v:stroke dashstyle="solid"/>
            </v:line>
            <v:line style="position:absolute" from="6983,7368" to="7975,7368" stroked="true" strokeweight=".5pt" strokecolor="#231f20">
              <v:stroke dashstyle="solid"/>
            </v:line>
            <v:line style="position:absolute" from="7975,7368" to="8689,7368" stroked="true" strokeweight=".5pt" strokecolor="#231f20">
              <v:stroke dashstyle="solid"/>
            </v:line>
            <v:line style="position:absolute" from="8689,7368" to="9860,7368" stroked="true" strokeweight=".5pt" strokecolor="#231f20">
              <v:stroke dashstyle="solid"/>
            </v:line>
            <v:line style="position:absolute" from="9860,7368" to="10675,7368" stroked="true" strokeweight=".5pt" strokecolor="#231f20">
              <v:stroke dashstyle="solid"/>
            </v:line>
            <v:shape style="position:absolute;left:4043;top:9670;width:612;height:2" id="docshape1041" coordorigin="4043,9671" coordsize="612,0" path="m4043,9671l4655,9671m4043,9671l4655,9671e" filled="false" stroked="true" strokeweight=".5pt" strokecolor="#231f20">
              <v:path arrowok="t"/>
              <v:stroke dashstyle="solid"/>
            </v:shape>
            <w10:wrap type="none"/>
          </v:group>
        </w:pict>
      </w:r>
      <w:r>
        <w:rPr>
          <w:rFonts w:ascii="Proxima Nova Rg"/>
          <w:b/>
          <w:color w:val="231F20"/>
          <w:spacing w:val="-5"/>
          <w:w w:val="95"/>
          <w:sz w:val="18"/>
        </w:rPr>
        <w:t>220</w:t>
      </w:r>
      <w:r>
        <w:rPr>
          <w:rFonts w:ascii="Proxima Nova Rg"/>
          <w:b/>
          <w:color w:val="231F20"/>
          <w:sz w:val="18"/>
        </w:rPr>
        <w:tab/>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p>
    <w:p>
      <w:pPr>
        <w:pStyle w:val="BodyText"/>
        <w:spacing w:before="10"/>
        <w:rPr>
          <w:rFonts w:ascii="Arial Black"/>
          <w:sz w:val="25"/>
        </w:rPr>
      </w:pPr>
      <w:r>
        <w:rPr/>
        <w:pict>
          <v:shape style="position:absolute;margin-left:48.25pt;margin-top:21.225954pt;width:95.5pt;height:680.5pt;mso-position-horizontal-relative:page;mso-position-vertical-relative:paragraph;z-index:-15665152;mso-wrap-distance-left:0;mso-wrap-distance-right:0" type="#_x0000_t202" id="docshape1042" filled="false" stroked="true" strokeweight=".5pt" strokecolor="#939598">
            <v:textbox inset="0,0,0,0">
              <w:txbxContent>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3"/>
                    <w:rPr>
                      <w:rFonts w:ascii="Arial Black"/>
                      <w:sz w:val="16"/>
                    </w:rPr>
                  </w:pPr>
                </w:p>
                <w:p>
                  <w:pPr>
                    <w:spacing w:line="213" w:lineRule="auto" w:before="0"/>
                    <w:ind w:left="-11" w:right="0" w:firstLine="0"/>
                    <w:jc w:val="left"/>
                    <w:rPr>
                      <w:rFonts w:ascii="Arial Black" w:hAnsi="Arial Black"/>
                      <w:sz w:val="16"/>
                    </w:rPr>
                  </w:pPr>
                  <w:r>
                    <w:rPr>
                      <w:rFonts w:ascii="Arial Black" w:hAnsi="Arial Black"/>
                      <w:color w:val="231F20"/>
                      <w:w w:val="80"/>
                      <w:sz w:val="16"/>
                    </w:rPr>
                    <w:t>Prepare</w:t>
                  </w:r>
                  <w:r>
                    <w:rPr>
                      <w:rFonts w:ascii="Arial Black" w:hAnsi="Arial Black"/>
                      <w:color w:val="231F20"/>
                      <w:spacing w:val="-5"/>
                      <w:w w:val="80"/>
                      <w:sz w:val="16"/>
                    </w:rPr>
                    <w:t> </w:t>
                  </w:r>
                  <w:r>
                    <w:rPr>
                      <w:rFonts w:ascii="Arial Black" w:hAnsi="Arial Black"/>
                      <w:color w:val="231F20"/>
                      <w:w w:val="80"/>
                      <w:sz w:val="16"/>
                    </w:rPr>
                    <w:t>the</w:t>
                  </w:r>
                  <w:r>
                    <w:rPr>
                      <w:rFonts w:ascii="Arial Black" w:hAnsi="Arial Black"/>
                      <w:color w:val="231F20"/>
                      <w:spacing w:val="-3"/>
                      <w:w w:val="80"/>
                      <w:sz w:val="16"/>
                    </w:rPr>
                    <w:t> </w:t>
                  </w:r>
                  <w:r>
                    <w:rPr>
                      <w:rFonts w:ascii="Arial Black" w:hAnsi="Arial Black"/>
                      <w:color w:val="231F20"/>
                      <w:w w:val="80"/>
                      <w:sz w:val="16"/>
                    </w:rPr>
                    <w:t>statement</w:t>
                  </w:r>
                  <w:r>
                    <w:rPr>
                      <w:rFonts w:ascii="Arial Black" w:hAnsi="Arial Black"/>
                      <w:color w:val="231F20"/>
                      <w:spacing w:val="-2"/>
                      <w:w w:val="80"/>
                      <w:sz w:val="16"/>
                    </w:rPr>
                    <w:t> </w:t>
                  </w:r>
                  <w:r>
                    <w:rPr>
                      <w:rFonts w:ascii="Arial Black" w:hAnsi="Arial Black"/>
                      <w:color w:val="231F20"/>
                      <w:w w:val="80"/>
                      <w:sz w:val="16"/>
                    </w:rPr>
                    <w:t>of </w:t>
                  </w:r>
                  <w:r>
                    <w:rPr>
                      <w:rFonts w:ascii="Arial Black" w:hAnsi="Arial Black"/>
                      <w:color w:val="231F20"/>
                      <w:w w:val="90"/>
                      <w:sz w:val="16"/>
                    </w:rPr>
                    <w:t>cash flows </w:t>
                  </w:r>
                  <w:r>
                    <w:rPr>
                      <w:rFonts w:ascii="Arial Black" w:hAnsi="Arial Black"/>
                      <w:color w:val="7F2654"/>
                      <w:w w:val="90"/>
                      <w:sz w:val="16"/>
                    </w:rPr>
                    <w:t>(LO4–7)</w:t>
                  </w:r>
                </w:p>
              </w:txbxContent>
            </v:textbox>
            <v:stroke dashstyle="solid"/>
            <w10:wrap type="topAndBottom"/>
          </v:shape>
        </w:pict>
      </w:r>
      <w:r>
        <w:rPr/>
        <w:pict>
          <v:shape style="position:absolute;margin-left:155.5pt;margin-top:19.326954pt;width:395pt;height:682.65pt;mso-position-horizontal-relative:page;mso-position-vertical-relative:paragraph;z-index:-15728640;mso-wrap-distance-left:0;mso-wrap-distance-right:0" type="#_x0000_t202" id="docshape1043" filled="false" stroked="false">
            <v:textbox inset="0,0,0,0">
              <w:txbxContent>
                <w:tbl>
                  <w:tblPr>
                    <w:tblW w:w="0" w:type="auto"/>
                    <w:jc w:val="left"/>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70"/>
                    <w:gridCol w:w="199"/>
                  </w:tblGrid>
                  <w:tr>
                    <w:trPr>
                      <w:trHeight w:val="4118" w:hRule="atLeast"/>
                    </w:trPr>
                    <w:tc>
                      <w:tcPr>
                        <w:tcW w:w="7670" w:type="dxa"/>
                        <w:tcBorders>
                          <w:left w:val="single" w:sz="12" w:space="0" w:color="E7A922"/>
                          <w:right w:val="single" w:sz="12" w:space="0" w:color="E7A922"/>
                        </w:tcBorders>
                      </w:tcPr>
                      <w:p>
                        <w:pPr>
                          <w:pStyle w:val="TableParagraph"/>
                          <w:spacing w:line="244" w:lineRule="exact" w:before="141"/>
                          <w:ind w:left="2626" w:right="2596"/>
                          <w:jc w:val="center"/>
                          <w:rPr>
                            <w:rFonts w:ascii="Arial Black"/>
                            <w:sz w:val="19"/>
                          </w:rPr>
                        </w:pPr>
                        <w:r>
                          <w:rPr>
                            <w:rFonts w:ascii="Arial Black"/>
                            <w:color w:val="231F20"/>
                            <w:spacing w:val="-2"/>
                            <w:w w:val="85"/>
                            <w:sz w:val="19"/>
                          </w:rPr>
                          <w:t>GLOVER</w:t>
                        </w:r>
                        <w:r>
                          <w:rPr>
                            <w:rFonts w:ascii="Arial Black"/>
                            <w:color w:val="231F20"/>
                            <w:spacing w:val="-6"/>
                            <w:w w:val="95"/>
                            <w:sz w:val="19"/>
                          </w:rPr>
                          <w:t> </w:t>
                        </w:r>
                        <w:r>
                          <w:rPr>
                            <w:rFonts w:ascii="Arial Black"/>
                            <w:color w:val="231F20"/>
                            <w:spacing w:val="-2"/>
                            <w:w w:val="95"/>
                            <w:sz w:val="19"/>
                          </w:rPr>
                          <w:t>INCORPORATED</w:t>
                        </w:r>
                      </w:p>
                      <w:p>
                        <w:pPr>
                          <w:pStyle w:val="TableParagraph"/>
                          <w:spacing w:line="196" w:lineRule="auto" w:before="14"/>
                          <w:ind w:left="2559" w:right="2323" w:firstLine="291"/>
                          <w:rPr>
                            <w:rFonts w:ascii="Arial Black"/>
                            <w:sz w:val="19"/>
                          </w:rPr>
                        </w:pPr>
                        <w:r>
                          <w:rPr>
                            <w:rFonts w:ascii="Arial Black"/>
                            <w:color w:val="231F20"/>
                            <w:w w:val="90"/>
                            <w:sz w:val="19"/>
                          </w:rPr>
                          <w:t>Cash</w:t>
                        </w:r>
                        <w:r>
                          <w:rPr>
                            <w:rFonts w:ascii="Arial Black"/>
                            <w:color w:val="231F20"/>
                            <w:spacing w:val="-1"/>
                            <w:w w:val="90"/>
                            <w:sz w:val="19"/>
                          </w:rPr>
                          <w:t> </w:t>
                        </w:r>
                        <w:r>
                          <w:rPr>
                            <w:rFonts w:ascii="Arial Black"/>
                            <w:color w:val="231F20"/>
                            <w:w w:val="90"/>
                            <w:sz w:val="19"/>
                          </w:rPr>
                          <w:t>Account</w:t>
                        </w:r>
                        <w:r>
                          <w:rPr>
                            <w:rFonts w:ascii="Arial Black"/>
                            <w:color w:val="231F20"/>
                            <w:spacing w:val="-1"/>
                            <w:w w:val="90"/>
                            <w:sz w:val="19"/>
                          </w:rPr>
                          <w:t> </w:t>
                        </w:r>
                        <w:r>
                          <w:rPr>
                            <w:rFonts w:ascii="Arial Black"/>
                            <w:color w:val="231F20"/>
                            <w:w w:val="90"/>
                            <w:sz w:val="19"/>
                          </w:rPr>
                          <w:t>Records </w:t>
                        </w:r>
                        <w:r>
                          <w:rPr>
                            <w:rFonts w:ascii="Arial Black"/>
                            <w:color w:val="231F20"/>
                            <w:spacing w:val="-2"/>
                            <w:w w:val="85"/>
                            <w:sz w:val="19"/>
                          </w:rPr>
                          <w:t>July</w:t>
                        </w:r>
                        <w:r>
                          <w:rPr>
                            <w:rFonts w:ascii="Arial Black"/>
                            <w:color w:val="231F20"/>
                            <w:spacing w:val="-4"/>
                            <w:w w:val="85"/>
                            <w:sz w:val="19"/>
                          </w:rPr>
                          <w:t> </w:t>
                        </w:r>
                        <w:r>
                          <w:rPr>
                            <w:rFonts w:ascii="Arial Black"/>
                            <w:color w:val="231F20"/>
                            <w:spacing w:val="-2"/>
                            <w:w w:val="85"/>
                            <w:sz w:val="19"/>
                          </w:rPr>
                          <w:t>1,</w:t>
                        </w:r>
                        <w:r>
                          <w:rPr>
                            <w:rFonts w:ascii="Arial Black"/>
                            <w:color w:val="231F20"/>
                            <w:spacing w:val="-4"/>
                            <w:w w:val="85"/>
                            <w:sz w:val="19"/>
                          </w:rPr>
                          <w:t> </w:t>
                        </w:r>
                        <w:r>
                          <w:rPr>
                            <w:rFonts w:ascii="Arial Black"/>
                            <w:color w:val="231F20"/>
                            <w:spacing w:val="-2"/>
                            <w:w w:val="85"/>
                            <w:sz w:val="19"/>
                          </w:rPr>
                          <w:t>2024,</w:t>
                        </w:r>
                        <w:r>
                          <w:rPr>
                            <w:rFonts w:ascii="Arial Black"/>
                            <w:color w:val="231F20"/>
                            <w:spacing w:val="-4"/>
                            <w:w w:val="85"/>
                            <w:sz w:val="19"/>
                          </w:rPr>
                          <w:t> </w:t>
                        </w:r>
                        <w:r>
                          <w:rPr>
                            <w:rFonts w:ascii="Arial Black"/>
                            <w:color w:val="231F20"/>
                            <w:spacing w:val="-2"/>
                            <w:w w:val="85"/>
                            <w:sz w:val="19"/>
                          </w:rPr>
                          <w:t>to</w:t>
                        </w:r>
                        <w:r>
                          <w:rPr>
                            <w:rFonts w:ascii="Arial Black"/>
                            <w:color w:val="231F20"/>
                            <w:spacing w:val="-4"/>
                            <w:w w:val="85"/>
                            <w:sz w:val="19"/>
                          </w:rPr>
                          <w:t> </w:t>
                        </w:r>
                        <w:r>
                          <w:rPr>
                            <w:rFonts w:ascii="Arial Black"/>
                            <w:color w:val="231F20"/>
                            <w:spacing w:val="-2"/>
                            <w:w w:val="85"/>
                            <w:sz w:val="19"/>
                          </w:rPr>
                          <w:t>July</w:t>
                        </w:r>
                        <w:r>
                          <w:rPr>
                            <w:rFonts w:ascii="Arial Black"/>
                            <w:color w:val="231F20"/>
                            <w:spacing w:val="-4"/>
                            <w:w w:val="85"/>
                            <w:sz w:val="19"/>
                          </w:rPr>
                          <w:t> </w:t>
                        </w:r>
                        <w:r>
                          <w:rPr>
                            <w:rFonts w:ascii="Arial Black"/>
                            <w:color w:val="231F20"/>
                            <w:spacing w:val="-2"/>
                            <w:w w:val="85"/>
                            <w:sz w:val="19"/>
                          </w:rPr>
                          <w:t>31,</w:t>
                        </w:r>
                        <w:r>
                          <w:rPr>
                            <w:rFonts w:ascii="Arial Black"/>
                            <w:color w:val="231F20"/>
                            <w:spacing w:val="-4"/>
                            <w:w w:val="85"/>
                            <w:sz w:val="19"/>
                          </w:rPr>
                          <w:t> </w:t>
                        </w:r>
                        <w:r>
                          <w:rPr>
                            <w:rFonts w:ascii="Arial Black"/>
                            <w:color w:val="231F20"/>
                            <w:spacing w:val="-2"/>
                            <w:w w:val="85"/>
                            <w:sz w:val="19"/>
                          </w:rPr>
                          <w:t>2024</w:t>
                        </w:r>
                      </w:p>
                      <w:p>
                        <w:pPr>
                          <w:pStyle w:val="TableParagraph"/>
                          <w:tabs>
                            <w:tab w:pos="1600" w:val="left" w:leader="none"/>
                            <w:tab w:pos="2141" w:val="left" w:leader="none"/>
                            <w:tab w:pos="2292" w:val="left" w:leader="none"/>
                            <w:tab w:pos="3360" w:val="left" w:leader="none"/>
                            <w:tab w:pos="3887" w:val="left" w:leader="none"/>
                            <w:tab w:pos="4316" w:val="left" w:leader="none"/>
                            <w:tab w:pos="5522" w:val="left" w:leader="none"/>
                            <w:tab w:pos="5941" w:val="left" w:leader="none"/>
                          </w:tabs>
                          <w:spacing w:line="199" w:lineRule="auto" w:before="97"/>
                          <w:ind w:left="166" w:right="501" w:hanging="48"/>
                          <w:rPr>
                            <w:rFonts w:ascii="Arial Black"/>
                            <w:sz w:val="19"/>
                          </w:rPr>
                        </w:pPr>
                        <w:r>
                          <w:rPr>
                            <w:rFonts w:ascii="Proxima Nova Rg"/>
                            <w:b/>
                            <w:color w:val="231F20"/>
                            <w:w w:val="110"/>
                            <w:sz w:val="19"/>
                          </w:rPr>
                          <w:t>Cash Balance</w:t>
                        </w:r>
                        <w:r>
                          <w:rPr>
                            <w:rFonts w:ascii="Proxima Nova Rg"/>
                            <w:b/>
                            <w:color w:val="231F20"/>
                            <w:sz w:val="19"/>
                          </w:rPr>
                          <w:tab/>
                          <w:tab/>
                          <w:tab/>
                        </w:r>
                        <w:r>
                          <w:rPr>
                            <w:rFonts w:ascii="Proxima Nova Rg"/>
                            <w:b/>
                            <w:color w:val="231F20"/>
                            <w:spacing w:val="-4"/>
                            <w:w w:val="110"/>
                            <w:sz w:val="19"/>
                          </w:rPr>
                          <w:t>Cash</w:t>
                        </w:r>
                        <w:r>
                          <w:rPr>
                            <w:rFonts w:ascii="Proxima Nova Rg"/>
                            <w:b/>
                            <w:color w:val="231F20"/>
                            <w:sz w:val="19"/>
                          </w:rPr>
                          <w:tab/>
                          <w:tab/>
                          <w:tab/>
                        </w:r>
                        <w:r>
                          <w:rPr>
                            <w:rFonts w:ascii="Proxima Nova Rg"/>
                            <w:b/>
                            <w:color w:val="231F20"/>
                            <w:spacing w:val="-4"/>
                            <w:w w:val="110"/>
                            <w:sz w:val="19"/>
                          </w:rPr>
                          <w:t>Cash</w:t>
                        </w:r>
                        <w:r>
                          <w:rPr>
                            <w:rFonts w:ascii="Proxima Nova Rg"/>
                            <w:b/>
                            <w:color w:val="231F20"/>
                            <w:sz w:val="19"/>
                          </w:rPr>
                          <w:tab/>
                          <w:tab/>
                        </w:r>
                        <w:r>
                          <w:rPr>
                            <w:rFonts w:ascii="Proxima Nova Rg"/>
                            <w:b/>
                            <w:color w:val="231F20"/>
                            <w:spacing w:val="-38"/>
                            <w:sz w:val="19"/>
                          </w:rPr>
                          <w:t> </w:t>
                        </w:r>
                        <w:r>
                          <w:rPr>
                            <w:rFonts w:ascii="Proxima Nova Rg"/>
                            <w:b/>
                            <w:color w:val="231F20"/>
                            <w:sz w:val="19"/>
                          </w:rPr>
                          <w:t>Cash</w:t>
                        </w:r>
                        <w:r>
                          <w:rPr>
                            <w:rFonts w:ascii="Proxima Nova Rg"/>
                            <w:b/>
                            <w:color w:val="231F20"/>
                            <w:spacing w:val="-13"/>
                            <w:sz w:val="19"/>
                          </w:rPr>
                          <w:t> </w:t>
                        </w:r>
                        <w:r>
                          <w:rPr>
                            <w:rFonts w:ascii="Proxima Nova Rg"/>
                            <w:b/>
                            <w:color w:val="231F20"/>
                            <w:sz w:val="19"/>
                          </w:rPr>
                          <w:t>Balance </w:t>
                        </w:r>
                        <w:r>
                          <w:rPr>
                            <w:rFonts w:ascii="Proxima Nova Rg"/>
                            <w:b/>
                            <w:color w:val="231F20"/>
                            <w:w w:val="110"/>
                            <w:sz w:val="19"/>
                            <w:u w:val="single" w:color="231F20"/>
                          </w:rPr>
                          <w:t>July</w:t>
                        </w:r>
                        <w:r>
                          <w:rPr>
                            <w:rFonts w:ascii="Proxima Nova Rg"/>
                            <w:b/>
                            <w:color w:val="231F20"/>
                            <w:spacing w:val="-9"/>
                            <w:w w:val="110"/>
                            <w:sz w:val="19"/>
                            <w:u w:val="single" w:color="231F20"/>
                          </w:rPr>
                          <w:t> </w:t>
                        </w:r>
                        <w:r>
                          <w:rPr>
                            <w:rFonts w:ascii="Proxima Nova Rg"/>
                            <w:b/>
                            <w:color w:val="231F20"/>
                            <w:w w:val="110"/>
                            <w:sz w:val="19"/>
                            <w:u w:val="single" w:color="231F20"/>
                          </w:rPr>
                          <w:t>1,</w:t>
                        </w:r>
                        <w:r>
                          <w:rPr>
                            <w:rFonts w:ascii="Proxima Nova Rg"/>
                            <w:b/>
                            <w:color w:val="231F20"/>
                            <w:spacing w:val="-9"/>
                            <w:w w:val="110"/>
                            <w:sz w:val="19"/>
                            <w:u w:val="single" w:color="231F20"/>
                          </w:rPr>
                          <w:t> </w:t>
                        </w:r>
                        <w:r>
                          <w:rPr>
                            <w:rFonts w:ascii="Arial Black"/>
                            <w:color w:val="231F20"/>
                            <w:spacing w:val="-4"/>
                            <w:w w:val="110"/>
                            <w:sz w:val="19"/>
                            <w:u w:val="single" w:color="231F20"/>
                          </w:rPr>
                          <w:t>2024</w:t>
                        </w:r>
                        <w:r>
                          <w:rPr>
                            <w:rFonts w:ascii="Arial Black"/>
                            <w:color w:val="231F20"/>
                            <w:sz w:val="19"/>
                          </w:rPr>
                          <w:tab/>
                        </w:r>
                        <w:r>
                          <w:rPr>
                            <w:rFonts w:ascii="Georgia"/>
                            <w:b/>
                            <w:color w:val="231F20"/>
                            <w:spacing w:val="-10"/>
                            <w:w w:val="110"/>
                            <w:position w:val="-13"/>
                            <w:sz w:val="19"/>
                          </w:rPr>
                          <w:t>+</w:t>
                        </w:r>
                        <w:r>
                          <w:rPr>
                            <w:rFonts w:ascii="Georgia"/>
                            <w:b/>
                            <w:color w:val="231F20"/>
                            <w:position w:val="-13"/>
                            <w:sz w:val="19"/>
                          </w:rPr>
                          <w:tab/>
                        </w:r>
                        <w:r>
                          <w:rPr>
                            <w:rFonts w:ascii="Proxima Nova Rg"/>
                            <w:b/>
                            <w:color w:val="231F20"/>
                            <w:spacing w:val="-2"/>
                            <w:w w:val="105"/>
                            <w:sz w:val="19"/>
                            <w:u w:val="single" w:color="231F20"/>
                          </w:rPr>
                          <w:t>Receipts</w:t>
                        </w:r>
                        <w:r>
                          <w:rPr>
                            <w:rFonts w:ascii="Proxima Nova Rg"/>
                            <w:b/>
                            <w:color w:val="231F20"/>
                            <w:sz w:val="19"/>
                          </w:rPr>
                          <w:tab/>
                        </w:r>
                        <w:r>
                          <w:rPr>
                            <w:rFonts w:ascii="Georgia"/>
                            <w:b/>
                            <w:color w:val="231F20"/>
                            <w:spacing w:val="-10"/>
                            <w:w w:val="180"/>
                            <w:position w:val="-13"/>
                            <w:sz w:val="19"/>
                          </w:rPr>
                          <w:t>-</w:t>
                        </w:r>
                        <w:r>
                          <w:rPr>
                            <w:rFonts w:ascii="Georgia"/>
                            <w:b/>
                            <w:color w:val="231F20"/>
                            <w:position w:val="-13"/>
                            <w:sz w:val="19"/>
                          </w:rPr>
                          <w:tab/>
                        </w:r>
                        <w:r>
                          <w:rPr>
                            <w:rFonts w:ascii="Proxima Nova Rg"/>
                            <w:b/>
                            <w:color w:val="231F20"/>
                            <w:spacing w:val="-2"/>
                            <w:w w:val="110"/>
                            <w:sz w:val="19"/>
                            <w:u w:val="single" w:color="231F20"/>
                          </w:rPr>
                          <w:t>Disbursements</w:t>
                        </w:r>
                        <w:r>
                          <w:rPr>
                            <w:rFonts w:ascii="Proxima Nova Rg"/>
                            <w:b/>
                            <w:color w:val="231F20"/>
                            <w:sz w:val="19"/>
                          </w:rPr>
                          <w:tab/>
                        </w:r>
                        <w:r>
                          <w:rPr>
                            <w:rFonts w:ascii="Georgia"/>
                            <w:b/>
                            <w:color w:val="231F20"/>
                            <w:spacing w:val="-10"/>
                            <w:w w:val="110"/>
                            <w:position w:val="-13"/>
                            <w:sz w:val="19"/>
                          </w:rPr>
                          <w:t>=</w:t>
                        </w:r>
                        <w:r>
                          <w:rPr>
                            <w:rFonts w:ascii="Georgia"/>
                            <w:b/>
                            <w:color w:val="231F20"/>
                            <w:position w:val="-13"/>
                            <w:sz w:val="19"/>
                          </w:rPr>
                          <w:tab/>
                        </w:r>
                        <w:r>
                          <w:rPr>
                            <w:rFonts w:ascii="Proxima Nova Rg"/>
                            <w:b/>
                            <w:color w:val="231F20"/>
                            <w:w w:val="110"/>
                            <w:sz w:val="19"/>
                            <w:u w:val="single" w:color="231F20"/>
                          </w:rPr>
                          <w:t>July</w:t>
                        </w:r>
                        <w:r>
                          <w:rPr>
                            <w:rFonts w:ascii="Proxima Nova Rg"/>
                            <w:b/>
                            <w:color w:val="231F20"/>
                            <w:spacing w:val="-12"/>
                            <w:w w:val="110"/>
                            <w:sz w:val="19"/>
                            <w:u w:val="single" w:color="231F20"/>
                          </w:rPr>
                          <w:t> </w:t>
                        </w:r>
                        <w:r>
                          <w:rPr>
                            <w:rFonts w:ascii="Proxima Nova Rg"/>
                            <w:b/>
                            <w:color w:val="231F20"/>
                            <w:w w:val="110"/>
                            <w:sz w:val="19"/>
                            <w:u w:val="single" w:color="231F20"/>
                          </w:rPr>
                          <w:t>31,</w:t>
                        </w:r>
                        <w:r>
                          <w:rPr>
                            <w:rFonts w:ascii="Proxima Nova Rg"/>
                            <w:b/>
                            <w:color w:val="231F20"/>
                            <w:spacing w:val="-12"/>
                            <w:w w:val="110"/>
                            <w:sz w:val="19"/>
                            <w:u w:val="single" w:color="231F20"/>
                          </w:rPr>
                          <w:t> </w:t>
                        </w:r>
                        <w:r>
                          <w:rPr>
                            <w:rFonts w:ascii="Arial Black"/>
                            <w:color w:val="231F20"/>
                            <w:spacing w:val="-7"/>
                            <w:w w:val="95"/>
                            <w:sz w:val="19"/>
                            <w:u w:val="single" w:color="231F20"/>
                          </w:rPr>
                          <w:t>2024</w:t>
                        </w:r>
                      </w:p>
                      <w:p>
                        <w:pPr>
                          <w:pStyle w:val="TableParagraph"/>
                          <w:tabs>
                            <w:tab w:pos="2192" w:val="left" w:leader="none"/>
                            <w:tab w:pos="4159" w:val="left" w:leader="none"/>
                            <w:tab w:pos="6234" w:val="left" w:leader="none"/>
                          </w:tabs>
                          <w:spacing w:line="195" w:lineRule="exact"/>
                          <w:ind w:left="399"/>
                          <w:jc w:val="both"/>
                          <w:rPr>
                            <w:rFonts w:ascii="Proxima Nova Rg"/>
                            <w:sz w:val="19"/>
                          </w:rPr>
                        </w:pPr>
                        <w:r>
                          <w:rPr>
                            <w:rFonts w:ascii="Proxima Nova Rg"/>
                            <w:color w:val="231F20"/>
                            <w:spacing w:val="-2"/>
                            <w:w w:val="105"/>
                            <w:sz w:val="19"/>
                          </w:rPr>
                          <w:t>$7,510</w:t>
                        </w:r>
                        <w:r>
                          <w:rPr>
                            <w:rFonts w:ascii="Proxima Nova Rg"/>
                            <w:color w:val="231F20"/>
                            <w:sz w:val="19"/>
                          </w:rPr>
                          <w:tab/>
                        </w:r>
                        <w:r>
                          <w:rPr>
                            <w:rFonts w:ascii="Proxima Nova Rg"/>
                            <w:color w:val="231F20"/>
                            <w:spacing w:val="-2"/>
                            <w:w w:val="105"/>
                            <w:sz w:val="19"/>
                          </w:rPr>
                          <w:t>$8,720</w:t>
                        </w:r>
                        <w:r>
                          <w:rPr>
                            <w:rFonts w:ascii="Proxima Nova Rg"/>
                            <w:color w:val="231F20"/>
                            <w:sz w:val="19"/>
                          </w:rPr>
                          <w:tab/>
                        </w:r>
                        <w:r>
                          <w:rPr>
                            <w:rFonts w:ascii="Proxima Nova Rg"/>
                            <w:color w:val="231F20"/>
                            <w:spacing w:val="-2"/>
                            <w:w w:val="105"/>
                            <w:sz w:val="19"/>
                          </w:rPr>
                          <w:t>$10,560</w:t>
                        </w:r>
                        <w:r>
                          <w:rPr>
                            <w:rFonts w:ascii="Proxima Nova Rg"/>
                            <w:color w:val="231F20"/>
                            <w:sz w:val="19"/>
                          </w:rPr>
                          <w:tab/>
                        </w:r>
                        <w:r>
                          <w:rPr>
                            <w:rFonts w:ascii="Proxima Nova Rg"/>
                            <w:color w:val="231F20"/>
                            <w:spacing w:val="-2"/>
                            <w:w w:val="105"/>
                            <w:sz w:val="19"/>
                          </w:rPr>
                          <w:t>$5,670</w:t>
                        </w:r>
                      </w:p>
                      <w:p>
                        <w:pPr>
                          <w:pStyle w:val="TableParagraph"/>
                          <w:tabs>
                            <w:tab w:pos="757" w:val="left" w:leader="none"/>
                            <w:tab w:pos="2554" w:val="left" w:leader="none"/>
                            <w:tab w:pos="4343" w:val="left" w:leader="none"/>
                            <w:tab w:pos="7434" w:val="left" w:leader="none"/>
                          </w:tabs>
                          <w:spacing w:before="38"/>
                          <w:ind w:left="114"/>
                          <w:jc w:val="both"/>
                          <w:rPr>
                            <w:rFonts w:ascii="Proxima Nova Rg"/>
                            <w:b/>
                            <w:sz w:val="18"/>
                          </w:rPr>
                        </w:pPr>
                        <w:r>
                          <w:rPr>
                            <w:rFonts w:ascii="Proxima Nova Rg"/>
                            <w:b/>
                            <w:color w:val="231F20"/>
                            <w:sz w:val="18"/>
                            <w:u w:val="single" w:color="231F20"/>
                          </w:rPr>
                          <w:tab/>
                          <w:t>Cash </w:t>
                        </w:r>
                        <w:r>
                          <w:rPr>
                            <w:rFonts w:ascii="Proxima Nova Rg"/>
                            <w:b/>
                            <w:color w:val="231F20"/>
                            <w:spacing w:val="-2"/>
                            <w:sz w:val="18"/>
                            <w:u w:val="single" w:color="231F20"/>
                          </w:rPr>
                          <w:t>Receipts</w:t>
                        </w:r>
                        <w:r>
                          <w:rPr>
                            <w:rFonts w:ascii="Proxima Nova Rg"/>
                            <w:b/>
                            <w:color w:val="231F20"/>
                            <w:sz w:val="18"/>
                            <w:u w:val="single" w:color="231F20"/>
                          </w:rPr>
                          <w:tab/>
                        </w:r>
                        <w:r>
                          <w:rPr>
                            <w:rFonts w:ascii="Proxima Nova Rg"/>
                            <w:b/>
                            <w:color w:val="231F20"/>
                            <w:spacing w:val="333"/>
                            <w:sz w:val="18"/>
                          </w:rPr>
                          <w:t> </w:t>
                        </w:r>
                        <w:r>
                          <w:rPr>
                            <w:rFonts w:ascii="Proxima Nova Rg"/>
                            <w:b/>
                            <w:color w:val="231F20"/>
                            <w:sz w:val="18"/>
                            <w:u w:val="single" w:color="231F20"/>
                          </w:rPr>
                          <w:tab/>
                          <w:t>Cash</w:t>
                        </w:r>
                        <w:r>
                          <w:rPr>
                            <w:rFonts w:ascii="Proxima Nova Rg"/>
                            <w:b/>
                            <w:color w:val="231F20"/>
                            <w:spacing w:val="-2"/>
                            <w:sz w:val="18"/>
                            <w:u w:val="single" w:color="231F20"/>
                          </w:rPr>
                          <w:t> Disbursements</w:t>
                        </w:r>
                        <w:r>
                          <w:rPr>
                            <w:rFonts w:ascii="Proxima Nova Rg"/>
                            <w:b/>
                            <w:color w:val="231F20"/>
                            <w:sz w:val="18"/>
                            <w:u w:val="single" w:color="231F20"/>
                          </w:rPr>
                          <w:tab/>
                        </w:r>
                      </w:p>
                      <w:p>
                        <w:pPr>
                          <w:pStyle w:val="TableParagraph"/>
                          <w:spacing w:before="41"/>
                          <w:ind w:left="114"/>
                          <w:jc w:val="both"/>
                          <w:rPr>
                            <w:rFonts w:ascii="Proxima Nova Rg"/>
                            <w:b/>
                            <w:sz w:val="19"/>
                          </w:rPr>
                        </w:pPr>
                        <w:r>
                          <w:rPr>
                            <w:rFonts w:ascii="Proxima Nova Rg"/>
                            <w:b/>
                            <w:color w:val="231F20"/>
                            <w:sz w:val="19"/>
                            <w:u w:val="single" w:color="231F20"/>
                          </w:rPr>
                          <w:t>Date</w:t>
                        </w:r>
                        <w:r>
                          <w:rPr>
                            <w:rFonts w:ascii="Proxima Nova Rg"/>
                            <w:b/>
                            <w:color w:val="231F20"/>
                            <w:spacing w:val="71"/>
                            <w:w w:val="150"/>
                            <w:sz w:val="19"/>
                          </w:rPr>
                          <w:t>   </w:t>
                        </w:r>
                        <w:r>
                          <w:rPr>
                            <w:rFonts w:ascii="Proxima Nova Rg"/>
                            <w:b/>
                            <w:color w:val="231F20"/>
                            <w:sz w:val="19"/>
                            <w:u w:val="single" w:color="231F20"/>
                          </w:rPr>
                          <w:t>Desc.</w:t>
                        </w:r>
                        <w:r>
                          <w:rPr>
                            <w:rFonts w:ascii="Proxima Nova Rg"/>
                            <w:b/>
                            <w:color w:val="231F20"/>
                            <w:spacing w:val="70"/>
                            <w:w w:val="150"/>
                            <w:sz w:val="19"/>
                          </w:rPr>
                          <w:t>   </w:t>
                        </w:r>
                        <w:r>
                          <w:rPr>
                            <w:rFonts w:ascii="Proxima Nova Rg"/>
                            <w:b/>
                            <w:color w:val="231F20"/>
                            <w:sz w:val="19"/>
                            <w:u w:val="single" w:color="231F20"/>
                          </w:rPr>
                          <w:t>Amount</w:t>
                        </w:r>
                        <w:r>
                          <w:rPr>
                            <w:rFonts w:ascii="Proxima Nova Rg"/>
                            <w:b/>
                            <w:color w:val="231F20"/>
                            <w:spacing w:val="57"/>
                            <w:w w:val="150"/>
                            <w:sz w:val="19"/>
                          </w:rPr>
                          <w:t>   </w:t>
                        </w:r>
                        <w:r>
                          <w:rPr>
                            <w:rFonts w:ascii="Proxima Nova Rg"/>
                            <w:b/>
                            <w:color w:val="231F20"/>
                            <w:sz w:val="19"/>
                            <w:u w:val="single" w:color="231F20"/>
                          </w:rPr>
                          <w:t>Date</w:t>
                        </w:r>
                        <w:r>
                          <w:rPr>
                            <w:rFonts w:ascii="Proxima Nova Rg"/>
                            <w:b/>
                            <w:color w:val="231F20"/>
                            <w:spacing w:val="73"/>
                            <w:sz w:val="19"/>
                          </w:rPr>
                          <w:t>    </w:t>
                        </w:r>
                        <w:r>
                          <w:rPr>
                            <w:rFonts w:ascii="Proxima Nova Rg"/>
                            <w:b/>
                            <w:color w:val="231F20"/>
                            <w:sz w:val="19"/>
                            <w:u w:val="single" w:color="231F20"/>
                          </w:rPr>
                          <w:t>Desc.</w:t>
                        </w:r>
                        <w:r>
                          <w:rPr>
                            <w:rFonts w:ascii="Proxima Nova Rg"/>
                            <w:b/>
                            <w:color w:val="231F20"/>
                            <w:spacing w:val="431"/>
                            <w:w w:val="150"/>
                            <w:sz w:val="19"/>
                            <w:u w:val="single" w:color="231F20"/>
                          </w:rPr>
                          <w:t> </w:t>
                        </w:r>
                        <w:r>
                          <w:rPr>
                            <w:rFonts w:ascii="Proxima Nova Rg"/>
                            <w:b/>
                            <w:color w:val="231F20"/>
                            <w:spacing w:val="325"/>
                            <w:w w:val="150"/>
                            <w:sz w:val="19"/>
                          </w:rPr>
                          <w:t> </w:t>
                        </w:r>
                        <w:r>
                          <w:rPr>
                            <w:rFonts w:ascii="Proxima Nova Rg"/>
                            <w:b/>
                            <w:color w:val="231F20"/>
                            <w:sz w:val="19"/>
                            <w:u w:val="single" w:color="231F20"/>
                          </w:rPr>
                          <w:t>Memo</w:t>
                        </w:r>
                        <w:r>
                          <w:rPr>
                            <w:rFonts w:ascii="Proxima Nova Rg"/>
                            <w:b/>
                            <w:color w:val="231F20"/>
                            <w:spacing w:val="388"/>
                            <w:w w:val="150"/>
                            <w:sz w:val="19"/>
                            <w:u w:val="single" w:color="231F20"/>
                          </w:rPr>
                          <w:t> </w:t>
                        </w:r>
                        <w:r>
                          <w:rPr>
                            <w:rFonts w:ascii="Proxima Nova Rg"/>
                            <w:b/>
                            <w:color w:val="231F20"/>
                            <w:spacing w:val="166"/>
                            <w:w w:val="150"/>
                            <w:sz w:val="19"/>
                          </w:rPr>
                          <w:t>  </w:t>
                        </w:r>
                        <w:r>
                          <w:rPr>
                            <w:rFonts w:ascii="Proxima Nova Rg"/>
                            <w:b/>
                            <w:color w:val="231F20"/>
                            <w:spacing w:val="-46"/>
                            <w:w w:val="150"/>
                            <w:sz w:val="19"/>
                            <w:u w:val="single" w:color="231F20"/>
                          </w:rPr>
                          <w:t> </w:t>
                        </w:r>
                        <w:r>
                          <w:rPr>
                            <w:rFonts w:ascii="Proxima Nova Rg"/>
                            <w:b/>
                            <w:color w:val="231F20"/>
                            <w:spacing w:val="-2"/>
                            <w:sz w:val="19"/>
                            <w:u w:val="single" w:color="231F20"/>
                          </w:rPr>
                          <w:t>Amount</w:t>
                        </w:r>
                      </w:p>
                      <w:p>
                        <w:pPr>
                          <w:pStyle w:val="TableParagraph"/>
                          <w:tabs>
                            <w:tab w:pos="954" w:val="left" w:leader="none"/>
                            <w:tab w:pos="1996" w:val="left" w:leader="none"/>
                            <w:tab w:pos="4164" w:val="left" w:leader="none"/>
                            <w:tab w:pos="4194" w:val="left" w:leader="none"/>
                            <w:tab w:pos="5214" w:val="left" w:leader="none"/>
                            <w:tab w:pos="6654" w:val="left" w:leader="none"/>
                            <w:tab w:pos="6876" w:val="left" w:leader="none"/>
                          </w:tabs>
                          <w:spacing w:line="244" w:lineRule="auto" w:before="65"/>
                          <w:ind w:left="114" w:right="262"/>
                          <w:jc w:val="both"/>
                          <w:rPr>
                            <w:rFonts w:ascii="Proxima Nova Rg"/>
                            <w:sz w:val="19"/>
                          </w:rPr>
                        </w:pPr>
                        <w:r>
                          <w:rPr>
                            <w:rFonts w:ascii="Proxima Nova Rg"/>
                            <w:color w:val="231F20"/>
                            <w:spacing w:val="-4"/>
                            <w:w w:val="105"/>
                            <w:sz w:val="19"/>
                          </w:rPr>
                          <w:t>7/9</w:t>
                        </w:r>
                        <w:r>
                          <w:rPr>
                            <w:rFonts w:ascii="Proxima Nova Rg"/>
                            <w:color w:val="231F20"/>
                            <w:sz w:val="19"/>
                          </w:rPr>
                          <w:tab/>
                        </w:r>
                        <w:r>
                          <w:rPr>
                            <w:rFonts w:ascii="Proxima Nova Rg"/>
                            <w:color w:val="231F20"/>
                            <w:w w:val="105"/>
                            <w:sz w:val="19"/>
                          </w:rPr>
                          <w:t>Sales</w:t>
                        </w:r>
                        <w:r>
                          <w:rPr>
                            <w:rFonts w:ascii="Proxima Nova Rg"/>
                            <w:color w:val="231F20"/>
                            <w:w w:val="105"/>
                            <w:sz w:val="19"/>
                          </w:rPr>
                          <w:t> $2,660</w:t>
                        </w:r>
                        <w:r>
                          <w:rPr>
                            <w:rFonts w:ascii="Proxima Nova Rg"/>
                            <w:color w:val="231F20"/>
                            <w:w w:val="105"/>
                            <w:sz w:val="19"/>
                          </w:rPr>
                          <w:t> 7/7</w:t>
                        </w:r>
                        <w:r>
                          <w:rPr>
                            <w:rFonts w:ascii="Proxima Nova Rg"/>
                            <w:color w:val="231F20"/>
                            <w:sz w:val="19"/>
                          </w:rPr>
                          <w:tab/>
                        </w:r>
                        <w:r>
                          <w:rPr>
                            <w:rFonts w:ascii="Proxima Nova Rg"/>
                            <w:color w:val="231F20"/>
                            <w:spacing w:val="-4"/>
                            <w:w w:val="105"/>
                            <w:sz w:val="19"/>
                          </w:rPr>
                          <w:t>EFT</w:t>
                        </w:r>
                        <w:r>
                          <w:rPr>
                            <w:rFonts w:ascii="Proxima Nova Rg"/>
                            <w:color w:val="231F20"/>
                            <w:sz w:val="19"/>
                          </w:rPr>
                          <w:tab/>
                        </w:r>
                        <w:r>
                          <w:rPr>
                            <w:rFonts w:ascii="Proxima Nova Rg"/>
                            <w:color w:val="231F20"/>
                            <w:spacing w:val="-4"/>
                            <w:w w:val="105"/>
                            <w:sz w:val="19"/>
                          </w:rPr>
                          <w:t>Rent</w:t>
                        </w:r>
                        <w:r>
                          <w:rPr>
                            <w:rFonts w:ascii="Proxima Nova Rg"/>
                            <w:color w:val="231F20"/>
                            <w:sz w:val="19"/>
                          </w:rPr>
                          <w:tab/>
                        </w:r>
                        <w:r>
                          <w:rPr>
                            <w:rFonts w:ascii="Proxima Nova Rg"/>
                            <w:color w:val="231F20"/>
                            <w:w w:val="105"/>
                            <w:sz w:val="19"/>
                          </w:rPr>
                          <w:t>$</w:t>
                        </w:r>
                        <w:r>
                          <w:rPr>
                            <w:rFonts w:ascii="Proxima Nova Rg"/>
                            <w:color w:val="231F20"/>
                            <w:w w:val="105"/>
                            <w:sz w:val="19"/>
                          </w:rPr>
                          <w:t> </w:t>
                        </w:r>
                        <w:r>
                          <w:rPr>
                            <w:rFonts w:ascii="Proxima Nova Rg"/>
                            <w:color w:val="231F20"/>
                            <w:w w:val="105"/>
                            <w:sz w:val="19"/>
                          </w:rPr>
                          <w:t>1,600 </w:t>
                        </w:r>
                        <w:r>
                          <w:rPr>
                            <w:rFonts w:ascii="Proxima Nova Rg"/>
                            <w:color w:val="231F20"/>
                            <w:sz w:val="19"/>
                          </w:rPr>
                          <w:t>7/21 Sales</w:t>
                          <w:tab/>
                          <w:tab/>
                          <w:t>3,240 7/12</w:t>
                          <w:tab/>
                        </w:r>
                        <w:r>
                          <w:rPr>
                            <w:rFonts w:ascii="Proxima Nova Rg"/>
                            <w:color w:val="231F20"/>
                            <w:spacing w:val="-4"/>
                            <w:sz w:val="19"/>
                          </w:rPr>
                          <w:t>EFT</w:t>
                        </w:r>
                        <w:r>
                          <w:rPr>
                            <w:rFonts w:ascii="Proxima Nova Rg"/>
                            <w:color w:val="231F20"/>
                            <w:sz w:val="19"/>
                          </w:rPr>
                          <w:tab/>
                        </w:r>
                        <w:r>
                          <w:rPr>
                            <w:rFonts w:ascii="Proxima Nova Rg"/>
                            <w:color w:val="231F20"/>
                            <w:spacing w:val="-2"/>
                            <w:sz w:val="19"/>
                          </w:rPr>
                          <w:t>Salaries</w:t>
                        </w:r>
                        <w:r>
                          <w:rPr>
                            <w:rFonts w:ascii="Proxima Nova Rg"/>
                            <w:color w:val="231F20"/>
                            <w:sz w:val="19"/>
                          </w:rPr>
                          <w:tab/>
                          <w:tab/>
                        </w:r>
                        <w:r>
                          <w:rPr>
                            <w:rFonts w:ascii="Proxima Nova Rg"/>
                            <w:color w:val="231F20"/>
                            <w:spacing w:val="-2"/>
                            <w:sz w:val="19"/>
                          </w:rPr>
                          <w:t>2,060 </w:t>
                        </w:r>
                        <w:r>
                          <w:rPr>
                            <w:rFonts w:ascii="Proxima Nova Rg"/>
                            <w:color w:val="231F20"/>
                            <w:w w:val="105"/>
                            <w:sz w:val="19"/>
                          </w:rPr>
                          <w:t>7/31</w:t>
                        </w:r>
                        <w:r>
                          <w:rPr>
                            <w:rFonts w:ascii="Proxima Nova Rg"/>
                            <w:color w:val="231F20"/>
                            <w:spacing w:val="73"/>
                            <w:w w:val="105"/>
                            <w:sz w:val="19"/>
                          </w:rPr>
                          <w:t>    </w:t>
                        </w:r>
                        <w:r>
                          <w:rPr>
                            <w:rFonts w:ascii="Proxima Nova Rg"/>
                            <w:color w:val="231F20"/>
                            <w:spacing w:val="-2"/>
                            <w:w w:val="105"/>
                            <w:sz w:val="19"/>
                          </w:rPr>
                          <w:t>Sales</w:t>
                        </w:r>
                        <w:r>
                          <w:rPr>
                            <w:rFonts w:ascii="Proxima Nova Rg"/>
                            <w:color w:val="231F20"/>
                            <w:sz w:val="19"/>
                          </w:rPr>
                          <w:tab/>
                        </w:r>
                        <w:r>
                          <w:rPr>
                            <w:rFonts w:ascii="Proxima Nova Rg"/>
                            <w:color w:val="231F20"/>
                            <w:w w:val="105"/>
                            <w:sz w:val="19"/>
                          </w:rPr>
                          <w:t>2,820</w:t>
                        </w:r>
                        <w:r>
                          <w:rPr>
                            <w:rFonts w:ascii="Proxima Nova Rg"/>
                            <w:color w:val="231F20"/>
                            <w:spacing w:val="64"/>
                            <w:w w:val="150"/>
                            <w:sz w:val="19"/>
                          </w:rPr>
                          <w:t>   </w:t>
                        </w:r>
                        <w:r>
                          <w:rPr>
                            <w:rFonts w:ascii="Proxima Nova Rg"/>
                            <w:color w:val="231F20"/>
                            <w:spacing w:val="-4"/>
                            <w:w w:val="105"/>
                            <w:sz w:val="19"/>
                          </w:rPr>
                          <w:t>7/19</w:t>
                        </w:r>
                        <w:r>
                          <w:rPr>
                            <w:rFonts w:ascii="Proxima Nova Rg"/>
                            <w:color w:val="231F20"/>
                            <w:sz w:val="19"/>
                          </w:rPr>
                          <w:tab/>
                          <w:tab/>
                        </w:r>
                        <w:r>
                          <w:rPr>
                            <w:rFonts w:ascii="Proxima Nova Rg"/>
                            <w:color w:val="231F20"/>
                            <w:spacing w:val="-5"/>
                            <w:w w:val="105"/>
                            <w:sz w:val="19"/>
                          </w:rPr>
                          <w:t>DC</w:t>
                        </w:r>
                        <w:r>
                          <w:rPr>
                            <w:rFonts w:ascii="Proxima Nova Rg"/>
                            <w:color w:val="231F20"/>
                            <w:sz w:val="19"/>
                          </w:rPr>
                          <w:tab/>
                        </w:r>
                        <w:r>
                          <w:rPr>
                            <w:rFonts w:ascii="Proxima Nova Rg"/>
                            <w:color w:val="231F20"/>
                            <w:spacing w:val="-2"/>
                            <w:w w:val="105"/>
                            <w:sz w:val="19"/>
                          </w:rPr>
                          <w:t>Equipment</w:t>
                        </w:r>
                        <w:r>
                          <w:rPr>
                            <w:rFonts w:ascii="Proxima Nova Rg"/>
                            <w:color w:val="231F20"/>
                            <w:sz w:val="19"/>
                          </w:rPr>
                          <w:tab/>
                          <w:tab/>
                        </w:r>
                        <w:r>
                          <w:rPr>
                            <w:rFonts w:ascii="Proxima Nova Rg"/>
                            <w:color w:val="231F20"/>
                            <w:spacing w:val="-7"/>
                            <w:w w:val="105"/>
                            <w:sz w:val="19"/>
                          </w:rPr>
                          <w:t>4,500</w:t>
                        </w:r>
                      </w:p>
                      <w:p>
                        <w:pPr>
                          <w:pStyle w:val="TableParagraph"/>
                          <w:tabs>
                            <w:tab w:pos="3884" w:val="left" w:leader="none"/>
                            <w:tab w:pos="5214" w:val="left" w:leader="none"/>
                            <w:tab w:pos="6653" w:val="left" w:leader="none"/>
                            <w:tab w:pos="6876" w:val="left" w:leader="none"/>
                          </w:tabs>
                          <w:spacing w:line="244" w:lineRule="auto"/>
                          <w:ind w:left="2935" w:right="264"/>
                          <w:jc w:val="right"/>
                          <w:rPr>
                            <w:rFonts w:ascii="Proxima Nova Rg"/>
                            <w:sz w:val="19"/>
                          </w:rPr>
                        </w:pPr>
                        <w:r>
                          <w:rPr>
                            <w:rFonts w:ascii="Proxima Nova Rg"/>
                            <w:color w:val="231F20"/>
                            <w:spacing w:val="-4"/>
                            <w:sz w:val="19"/>
                          </w:rPr>
                          <w:t>7/22</w:t>
                        </w:r>
                        <w:r>
                          <w:rPr>
                            <w:rFonts w:ascii="Proxima Nova Rg"/>
                            <w:color w:val="231F20"/>
                            <w:sz w:val="19"/>
                          </w:rPr>
                          <w:tab/>
                          <w:t>CHK #531</w:t>
                          <w:tab/>
                        </w:r>
                        <w:r>
                          <w:rPr>
                            <w:rFonts w:ascii="Proxima Nova Rg"/>
                            <w:color w:val="231F20"/>
                            <w:spacing w:val="-2"/>
                            <w:sz w:val="19"/>
                          </w:rPr>
                          <w:t>Utilities</w:t>
                        </w:r>
                        <w:r>
                          <w:rPr>
                            <w:rFonts w:ascii="Proxima Nova Rg"/>
                            <w:color w:val="231F20"/>
                            <w:sz w:val="19"/>
                          </w:rPr>
                          <w:tab/>
                          <w:tab/>
                        </w:r>
                        <w:r>
                          <w:rPr>
                            <w:rFonts w:ascii="Proxima Nova Rg"/>
                            <w:color w:val="231F20"/>
                            <w:spacing w:val="-2"/>
                            <w:sz w:val="19"/>
                          </w:rPr>
                          <w:t>1,000 </w:t>
                        </w:r>
                        <w:r>
                          <w:rPr>
                            <w:rFonts w:ascii="Proxima Nova Rg"/>
                            <w:color w:val="231F20"/>
                            <w:spacing w:val="-4"/>
                            <w:sz w:val="19"/>
                          </w:rPr>
                          <w:t>7/30</w:t>
                        </w:r>
                        <w:r>
                          <w:rPr>
                            <w:rFonts w:ascii="Proxima Nova Rg"/>
                            <w:color w:val="231F20"/>
                            <w:sz w:val="19"/>
                          </w:rPr>
                          <w:tab/>
                          <w:t>CHK </w:t>
                        </w:r>
                        <w:r>
                          <w:rPr>
                            <w:rFonts w:ascii="Proxima Nova Rg"/>
                            <w:color w:val="231F20"/>
                            <w:spacing w:val="-4"/>
                            <w:sz w:val="19"/>
                          </w:rPr>
                          <w:t>#532</w:t>
                        </w:r>
                        <w:r>
                          <w:rPr>
                            <w:rFonts w:ascii="Proxima Nova Rg"/>
                            <w:color w:val="231F20"/>
                            <w:sz w:val="19"/>
                          </w:rPr>
                          <w:tab/>
                        </w:r>
                        <w:r>
                          <w:rPr>
                            <w:rFonts w:ascii="Proxima Nova Rg"/>
                            <w:color w:val="231F20"/>
                            <w:spacing w:val="-2"/>
                            <w:sz w:val="19"/>
                          </w:rPr>
                          <w:t>Advertising</w:t>
                        </w:r>
                        <w:r>
                          <w:rPr>
                            <w:rFonts w:ascii="Proxima Nova Rg"/>
                            <w:color w:val="231F20"/>
                            <w:sz w:val="19"/>
                          </w:rPr>
                          <w:tab/>
                        </w:r>
                        <w:r>
                          <w:rPr>
                            <w:rFonts w:ascii="Proxima Nova Rg"/>
                            <w:color w:val="231F20"/>
                            <w:spacing w:val="80"/>
                            <w:w w:val="150"/>
                            <w:sz w:val="19"/>
                            <w:u w:val="single" w:color="231F20"/>
                          </w:rPr>
                          <w:t> </w:t>
                        </w:r>
                        <w:r>
                          <w:rPr>
                            <w:rFonts w:ascii="Proxima Nova Rg"/>
                            <w:color w:val="231F20"/>
                            <w:sz w:val="19"/>
                            <w:u w:val="single" w:color="231F20"/>
                          </w:rPr>
                          <w:t>1,400</w:t>
                        </w:r>
                      </w:p>
                      <w:p>
                        <w:pPr>
                          <w:pStyle w:val="TableParagraph"/>
                          <w:tabs>
                            <w:tab w:pos="4753" w:val="left" w:leader="none"/>
                          </w:tabs>
                          <w:ind w:right="260"/>
                          <w:jc w:val="right"/>
                          <w:rPr>
                            <w:rFonts w:ascii="Proxima Nova Rg"/>
                            <w:sz w:val="19"/>
                          </w:rPr>
                        </w:pPr>
                        <w:r>
                          <w:rPr>
                            <w:rFonts w:ascii="Proxima Nova Rg"/>
                            <w:color w:val="231F20"/>
                            <w:spacing w:val="-2"/>
                            <w:w w:val="105"/>
                            <w:sz w:val="19"/>
                            <w:u w:val="double" w:color="231F20"/>
                          </w:rPr>
                          <w:t>$8,720</w:t>
                        </w:r>
                        <w:r>
                          <w:rPr>
                            <w:rFonts w:ascii="Proxima Nova Rg"/>
                            <w:color w:val="231F20"/>
                            <w:sz w:val="19"/>
                          </w:rPr>
                          <w:tab/>
                        </w:r>
                        <w:r>
                          <w:rPr>
                            <w:rFonts w:ascii="Proxima Nova Rg"/>
                            <w:color w:val="231F20"/>
                            <w:spacing w:val="-2"/>
                            <w:w w:val="105"/>
                            <w:sz w:val="19"/>
                            <w:u w:val="double" w:color="231F20"/>
                          </w:rPr>
                          <w:t>$10,560</w:t>
                        </w:r>
                      </w:p>
                    </w:tc>
                    <w:tc>
                      <w:tcPr>
                        <w:tcW w:w="199" w:type="dxa"/>
                        <w:tcBorders>
                          <w:left w:val="single" w:sz="12" w:space="0" w:color="E7A922"/>
                        </w:tcBorders>
                        <w:shd w:val="clear" w:color="auto" w:fill="A7A5A5"/>
                      </w:tcPr>
                      <w:p>
                        <w:pPr>
                          <w:pStyle w:val="TableParagraph"/>
                          <w:rPr>
                            <w:rFonts w:ascii="Times New Roman"/>
                            <w:sz w:val="18"/>
                          </w:rPr>
                        </w:pPr>
                      </w:p>
                    </w:tc>
                  </w:tr>
                  <w:tr>
                    <w:trPr>
                      <w:trHeight w:val="6177" w:hRule="atLeast"/>
                    </w:trPr>
                    <w:tc>
                      <w:tcPr>
                        <w:tcW w:w="7670" w:type="dxa"/>
                        <w:tcBorders>
                          <w:left w:val="single" w:sz="4" w:space="0" w:color="939598"/>
                          <w:right w:val="single" w:sz="4" w:space="0" w:color="939598"/>
                        </w:tcBorders>
                      </w:tcPr>
                      <w:p>
                        <w:pPr>
                          <w:pStyle w:val="TableParagraph"/>
                          <w:tabs>
                            <w:tab w:pos="3221" w:val="left" w:leader="none"/>
                            <w:tab w:pos="6449" w:val="left" w:leader="none"/>
                          </w:tabs>
                          <w:spacing w:line="253" w:lineRule="exact" w:before="103"/>
                          <w:ind w:left="124"/>
                          <w:rPr>
                            <w:rFonts w:ascii="Proxima Nova Rg"/>
                            <w:sz w:val="19"/>
                          </w:rPr>
                        </w:pPr>
                        <w:r>
                          <w:rPr>
                            <w:rFonts w:ascii="Proxima Nova Rg"/>
                            <w:color w:val="231F20"/>
                            <w:spacing w:val="-2"/>
                            <w:sz w:val="19"/>
                          </w:rPr>
                          <w:t>P.O.</w:t>
                        </w:r>
                        <w:r>
                          <w:rPr>
                            <w:rFonts w:ascii="Proxima Nova Rg"/>
                            <w:color w:val="231F20"/>
                            <w:spacing w:val="-8"/>
                            <w:sz w:val="19"/>
                          </w:rPr>
                          <w:t> </w:t>
                        </w:r>
                        <w:r>
                          <w:rPr>
                            <w:rFonts w:ascii="Proxima Nova Rg"/>
                            <w:color w:val="231F20"/>
                            <w:spacing w:val="-2"/>
                            <w:sz w:val="19"/>
                          </w:rPr>
                          <w:t>Box</w:t>
                        </w:r>
                        <w:r>
                          <w:rPr>
                            <w:rFonts w:ascii="Proxima Nova Rg"/>
                            <w:color w:val="231F20"/>
                            <w:spacing w:val="-8"/>
                            <w:sz w:val="19"/>
                          </w:rPr>
                          <w:t> </w:t>
                        </w:r>
                        <w:r>
                          <w:rPr>
                            <w:rFonts w:ascii="Proxima Nova Rg"/>
                            <w:color w:val="231F20"/>
                            <w:spacing w:val="-2"/>
                            <w:sz w:val="19"/>
                          </w:rPr>
                          <w:t>123878</w:t>
                        </w:r>
                        <w:r>
                          <w:rPr>
                            <w:rFonts w:ascii="Proxima Nova Rg"/>
                            <w:color w:val="231F20"/>
                            <w:sz w:val="19"/>
                          </w:rPr>
                          <w:tab/>
                        </w:r>
                        <w:r>
                          <w:rPr>
                            <w:rFonts w:ascii="Arial"/>
                            <w:b/>
                            <w:i/>
                            <w:color w:val="231F20"/>
                            <w:spacing w:val="-6"/>
                            <w:position w:val="-3"/>
                            <w:sz w:val="24"/>
                          </w:rPr>
                          <w:t>Fidelity</w:t>
                        </w:r>
                        <w:r>
                          <w:rPr>
                            <w:rFonts w:ascii="Arial"/>
                            <w:b/>
                            <w:i/>
                            <w:color w:val="231F20"/>
                            <w:spacing w:val="-9"/>
                            <w:position w:val="-3"/>
                            <w:sz w:val="24"/>
                          </w:rPr>
                          <w:t> </w:t>
                        </w:r>
                        <w:r>
                          <w:rPr>
                            <w:rFonts w:ascii="Arial"/>
                            <w:b/>
                            <w:i/>
                            <w:color w:val="231F20"/>
                            <w:spacing w:val="-2"/>
                            <w:position w:val="-3"/>
                            <w:sz w:val="24"/>
                          </w:rPr>
                          <w:t>Union</w:t>
                        </w:r>
                        <w:r>
                          <w:rPr>
                            <w:rFonts w:ascii="Arial"/>
                            <w:b/>
                            <w:i/>
                            <w:color w:val="231F20"/>
                            <w:position w:val="-3"/>
                            <w:sz w:val="24"/>
                          </w:rPr>
                          <w:tab/>
                        </w:r>
                        <w:r>
                          <w:rPr>
                            <w:rFonts w:ascii="Proxima Nova Rg"/>
                            <w:color w:val="231F20"/>
                            <w:sz w:val="19"/>
                          </w:rPr>
                          <w:t>Member </w:t>
                        </w:r>
                        <w:r>
                          <w:rPr>
                            <w:rFonts w:ascii="Proxima Nova Rg"/>
                            <w:color w:val="231F20"/>
                            <w:spacing w:val="-4"/>
                            <w:sz w:val="19"/>
                          </w:rPr>
                          <w:t>FDIC</w:t>
                        </w:r>
                      </w:p>
                      <w:p>
                        <w:pPr>
                          <w:pStyle w:val="TableParagraph"/>
                          <w:tabs>
                            <w:tab w:pos="3101" w:val="left" w:leader="none"/>
                          </w:tabs>
                          <w:spacing w:line="215" w:lineRule="exact"/>
                          <w:ind w:left="124"/>
                          <w:rPr>
                            <w:rFonts w:ascii="Arial"/>
                            <w:i/>
                            <w:sz w:val="19"/>
                          </w:rPr>
                        </w:pPr>
                        <w:r>
                          <w:rPr>
                            <w:rFonts w:ascii="Proxima Nova Rg"/>
                            <w:color w:val="231F20"/>
                            <w:sz w:val="19"/>
                          </w:rPr>
                          <w:t>Gotebo,</w:t>
                        </w:r>
                        <w:r>
                          <w:rPr>
                            <w:rFonts w:ascii="Proxima Nova Rg"/>
                            <w:color w:val="231F20"/>
                            <w:spacing w:val="-3"/>
                            <w:sz w:val="19"/>
                          </w:rPr>
                          <w:t> </w:t>
                        </w:r>
                        <w:r>
                          <w:rPr>
                            <w:rFonts w:ascii="Proxima Nova Rg"/>
                            <w:color w:val="231F20"/>
                            <w:sz w:val="19"/>
                          </w:rPr>
                          <w:t>OK</w:t>
                        </w:r>
                        <w:r>
                          <w:rPr>
                            <w:rFonts w:ascii="Proxima Nova Rg"/>
                            <w:color w:val="231F20"/>
                            <w:spacing w:val="-1"/>
                            <w:sz w:val="19"/>
                          </w:rPr>
                          <w:t> </w:t>
                        </w:r>
                        <w:r>
                          <w:rPr>
                            <w:rFonts w:ascii="Proxima Nova Rg"/>
                            <w:color w:val="231F20"/>
                            <w:spacing w:val="-2"/>
                            <w:sz w:val="19"/>
                          </w:rPr>
                          <w:t>73041</w:t>
                        </w:r>
                        <w:r>
                          <w:rPr>
                            <w:rFonts w:ascii="Proxima Nova Rg"/>
                            <w:color w:val="231F20"/>
                            <w:sz w:val="19"/>
                          </w:rPr>
                          <w:tab/>
                        </w:r>
                        <w:r>
                          <w:rPr>
                            <w:rFonts w:ascii="Arial"/>
                            <w:i/>
                            <w:color w:val="231F20"/>
                            <w:spacing w:val="-2"/>
                            <w:position w:val="-3"/>
                            <w:sz w:val="19"/>
                          </w:rPr>
                          <w:t>You</w:t>
                        </w:r>
                        <w:r>
                          <w:rPr>
                            <w:rFonts w:ascii="Arial"/>
                            <w:i/>
                            <w:color w:val="231F20"/>
                            <w:spacing w:val="-11"/>
                            <w:position w:val="-3"/>
                            <w:sz w:val="19"/>
                          </w:rPr>
                          <w:t> </w:t>
                        </w:r>
                        <w:r>
                          <w:rPr>
                            <w:rFonts w:ascii="Arial"/>
                            <w:i/>
                            <w:color w:val="231F20"/>
                            <w:spacing w:val="-2"/>
                            <w:position w:val="-3"/>
                            <w:sz w:val="19"/>
                          </w:rPr>
                          <w:t>Can</w:t>
                        </w:r>
                        <w:r>
                          <w:rPr>
                            <w:rFonts w:ascii="Arial"/>
                            <w:i/>
                            <w:color w:val="231F20"/>
                            <w:spacing w:val="-10"/>
                            <w:position w:val="-3"/>
                            <w:sz w:val="19"/>
                          </w:rPr>
                          <w:t> </w:t>
                        </w:r>
                        <w:r>
                          <w:rPr>
                            <w:rFonts w:ascii="Arial"/>
                            <w:i/>
                            <w:color w:val="231F20"/>
                            <w:spacing w:val="-2"/>
                            <w:position w:val="-3"/>
                            <w:sz w:val="19"/>
                          </w:rPr>
                          <w:t>Bank</w:t>
                        </w:r>
                        <w:r>
                          <w:rPr>
                            <w:rFonts w:ascii="Arial"/>
                            <w:i/>
                            <w:color w:val="231F20"/>
                            <w:spacing w:val="-10"/>
                            <w:position w:val="-3"/>
                            <w:sz w:val="19"/>
                          </w:rPr>
                          <w:t> </w:t>
                        </w:r>
                        <w:r>
                          <w:rPr>
                            <w:rFonts w:ascii="Arial"/>
                            <w:i/>
                            <w:color w:val="231F20"/>
                            <w:spacing w:val="-2"/>
                            <w:position w:val="-3"/>
                            <w:sz w:val="19"/>
                          </w:rPr>
                          <w:t>On</w:t>
                        </w:r>
                        <w:r>
                          <w:rPr>
                            <w:rFonts w:ascii="Arial"/>
                            <w:i/>
                            <w:color w:val="231F20"/>
                            <w:spacing w:val="-10"/>
                            <w:position w:val="-3"/>
                            <w:sz w:val="19"/>
                          </w:rPr>
                          <w:t> </w:t>
                        </w:r>
                        <w:r>
                          <w:rPr>
                            <w:rFonts w:ascii="Arial"/>
                            <w:i/>
                            <w:color w:val="231F20"/>
                            <w:spacing w:val="-5"/>
                            <w:position w:val="-3"/>
                            <w:sz w:val="19"/>
                          </w:rPr>
                          <w:t>Us</w:t>
                        </w:r>
                      </w:p>
                      <w:p>
                        <w:pPr>
                          <w:pStyle w:val="TableParagraph"/>
                          <w:spacing w:line="214" w:lineRule="exact"/>
                          <w:ind w:left="124"/>
                          <w:rPr>
                            <w:rFonts w:ascii="Proxima Nova Rg"/>
                            <w:sz w:val="19"/>
                          </w:rPr>
                        </w:pPr>
                        <w:r>
                          <w:rPr>
                            <w:rFonts w:ascii="Proxima Nova Rg"/>
                            <w:color w:val="231F20"/>
                            <w:sz w:val="19"/>
                          </w:rPr>
                          <w:t>(580)</w:t>
                        </w:r>
                        <w:r>
                          <w:rPr>
                            <w:rFonts w:ascii="Proxima Nova Rg"/>
                            <w:color w:val="231F20"/>
                            <w:spacing w:val="17"/>
                            <w:sz w:val="19"/>
                          </w:rPr>
                          <w:t> </w:t>
                        </w:r>
                        <w:r>
                          <w:rPr>
                            <w:rFonts w:ascii="Proxima Nova Rg"/>
                            <w:color w:val="231F20"/>
                            <w:sz w:val="19"/>
                          </w:rPr>
                          <w:t>377-</w:t>
                        </w:r>
                        <w:r>
                          <w:rPr>
                            <w:rFonts w:ascii="Proxima Nova Rg"/>
                            <w:color w:val="231F20"/>
                            <w:spacing w:val="-4"/>
                            <w:sz w:val="19"/>
                          </w:rPr>
                          <w:t>OKIE</w:t>
                        </w:r>
                      </w:p>
                      <w:p>
                        <w:pPr>
                          <w:pStyle w:val="TableParagraph"/>
                          <w:tabs>
                            <w:tab w:pos="1862" w:val="left" w:leader="none"/>
                            <w:tab w:pos="4399" w:val="left" w:leader="none"/>
                            <w:tab w:pos="6139" w:val="left" w:leader="none"/>
                          </w:tabs>
                          <w:spacing w:line="228" w:lineRule="auto" w:before="82"/>
                          <w:ind w:left="1862" w:right="381" w:hanging="1718"/>
                          <w:rPr>
                            <w:rFonts w:ascii="Proxima Nova Rg"/>
                            <w:sz w:val="19"/>
                          </w:rPr>
                        </w:pPr>
                        <w:r>
                          <w:rPr>
                            <w:rFonts w:ascii="Proxima Nova Rg"/>
                            <w:color w:val="231F20"/>
                            <w:sz w:val="19"/>
                          </w:rPr>
                          <w:t>Account Holder:</w:t>
                          <w:tab/>
                          <w:t>Glover Incorporated</w:t>
                          <w:tab/>
                          <w:t>Account Number:</w:t>
                          <w:tab/>
                        </w:r>
                        <w:r>
                          <w:rPr>
                            <w:rFonts w:ascii="Proxima Nova Rg"/>
                            <w:color w:val="231F20"/>
                            <w:spacing w:val="-2"/>
                            <w:sz w:val="19"/>
                          </w:rPr>
                          <w:t>2252790471 </w:t>
                        </w:r>
                        <w:r>
                          <w:rPr>
                            <w:rFonts w:ascii="Proxima Nova Rg"/>
                            <w:color w:val="231F20"/>
                            <w:sz w:val="19"/>
                          </w:rPr>
                          <w:t>519 Main Street</w:t>
                        </w:r>
                      </w:p>
                      <w:p>
                        <w:pPr>
                          <w:pStyle w:val="TableParagraph"/>
                          <w:tabs>
                            <w:tab w:pos="4399" w:val="left" w:leader="none"/>
                            <w:tab w:pos="6139" w:val="left" w:leader="none"/>
                          </w:tabs>
                          <w:spacing w:line="223" w:lineRule="exact"/>
                          <w:ind w:left="1862"/>
                          <w:rPr>
                            <w:rFonts w:ascii="Proxima Nova Rg"/>
                            <w:sz w:val="19"/>
                          </w:rPr>
                        </w:pPr>
                        <w:r>
                          <w:rPr>
                            <w:rFonts w:ascii="Proxima Nova Rg"/>
                            <w:color w:val="231F20"/>
                            <w:sz w:val="19"/>
                          </w:rPr>
                          <w:t>Gotebo,</w:t>
                        </w:r>
                        <w:r>
                          <w:rPr>
                            <w:rFonts w:ascii="Proxima Nova Rg"/>
                            <w:color w:val="231F20"/>
                            <w:spacing w:val="-3"/>
                            <w:sz w:val="19"/>
                          </w:rPr>
                          <w:t> </w:t>
                        </w:r>
                        <w:r>
                          <w:rPr>
                            <w:rFonts w:ascii="Proxima Nova Rg"/>
                            <w:color w:val="231F20"/>
                            <w:sz w:val="19"/>
                          </w:rPr>
                          <w:t>OK</w:t>
                        </w:r>
                        <w:r>
                          <w:rPr>
                            <w:rFonts w:ascii="Proxima Nova Rg"/>
                            <w:color w:val="231F20"/>
                            <w:spacing w:val="-1"/>
                            <w:sz w:val="19"/>
                          </w:rPr>
                          <w:t> </w:t>
                        </w:r>
                        <w:r>
                          <w:rPr>
                            <w:rFonts w:ascii="Proxima Nova Rg"/>
                            <w:color w:val="231F20"/>
                            <w:spacing w:val="-2"/>
                            <w:sz w:val="19"/>
                          </w:rPr>
                          <w:t>73041</w:t>
                        </w:r>
                        <w:r>
                          <w:rPr>
                            <w:rFonts w:ascii="Proxima Nova Rg"/>
                            <w:color w:val="231F20"/>
                            <w:sz w:val="19"/>
                          </w:rPr>
                          <w:tab/>
                          <w:t>Statement</w:t>
                        </w:r>
                        <w:r>
                          <w:rPr>
                            <w:rFonts w:ascii="Proxima Nova Rg"/>
                            <w:color w:val="231F20"/>
                            <w:spacing w:val="-6"/>
                            <w:sz w:val="19"/>
                          </w:rPr>
                          <w:t> </w:t>
                        </w:r>
                        <w:r>
                          <w:rPr>
                            <w:rFonts w:ascii="Proxima Nova Rg"/>
                            <w:color w:val="231F20"/>
                            <w:spacing w:val="-2"/>
                            <w:sz w:val="19"/>
                          </w:rPr>
                          <w:t>Date:</w:t>
                        </w:r>
                        <w:r>
                          <w:rPr>
                            <w:rFonts w:ascii="Proxima Nova Rg"/>
                            <w:color w:val="231F20"/>
                            <w:sz w:val="19"/>
                          </w:rPr>
                          <w:tab/>
                          <w:t>July</w:t>
                        </w:r>
                        <w:r>
                          <w:rPr>
                            <w:rFonts w:ascii="Proxima Nova Rg"/>
                            <w:color w:val="231F20"/>
                            <w:spacing w:val="27"/>
                            <w:sz w:val="19"/>
                          </w:rPr>
                          <w:t> </w:t>
                        </w:r>
                        <w:r>
                          <w:rPr>
                            <w:rFonts w:ascii="Proxima Nova Rg"/>
                            <w:color w:val="231F20"/>
                            <w:sz w:val="19"/>
                          </w:rPr>
                          <w:t>31,</w:t>
                        </w:r>
                        <w:r>
                          <w:rPr>
                            <w:rFonts w:ascii="Proxima Nova Rg"/>
                            <w:color w:val="231F20"/>
                            <w:spacing w:val="28"/>
                            <w:sz w:val="19"/>
                          </w:rPr>
                          <w:t> </w:t>
                        </w:r>
                        <w:r>
                          <w:rPr>
                            <w:rFonts w:ascii="Proxima Nova Rg"/>
                            <w:color w:val="231F20"/>
                            <w:spacing w:val="-4"/>
                            <w:sz w:val="19"/>
                          </w:rPr>
                          <w:t>2024</w:t>
                        </w:r>
                      </w:p>
                      <w:p>
                        <w:pPr>
                          <w:pStyle w:val="TableParagraph"/>
                          <w:tabs>
                            <w:tab w:pos="2022" w:val="left" w:leader="none"/>
                            <w:tab w:pos="2202" w:val="left" w:leader="none"/>
                            <w:tab w:pos="3162" w:val="left" w:leader="none"/>
                            <w:tab w:pos="3988" w:val="left" w:leader="none"/>
                            <w:tab w:pos="4168" w:val="left" w:leader="none"/>
                            <w:tab w:pos="5268" w:val="left" w:leader="none"/>
                            <w:tab w:pos="6160" w:val="left" w:leader="none"/>
                            <w:tab w:pos="6231" w:val="left" w:leader="none"/>
                          </w:tabs>
                          <w:spacing w:line="290" w:lineRule="auto" w:before="130"/>
                          <w:ind w:left="515" w:right="201" w:hanging="261"/>
                          <w:rPr>
                            <w:rFonts w:ascii="Proxima Nova Rg"/>
                            <w:sz w:val="19"/>
                          </w:rPr>
                        </w:pPr>
                        <w:r>
                          <w:rPr>
                            <w:rFonts w:ascii="Proxima Nova Rg"/>
                            <w:color w:val="231F20"/>
                            <w:sz w:val="19"/>
                          </w:rPr>
                          <w:t>Beginning Balance</w:t>
                          <w:tab/>
                        </w:r>
                        <w:r>
                          <w:rPr>
                            <w:rFonts w:ascii="Proxima Nova Rg"/>
                            <w:color w:val="231F20"/>
                            <w:sz w:val="19"/>
                            <w:u w:val="single" w:color="231F20"/>
                          </w:rPr>
                          <w:t>Deposits and Credits</w:t>
                        </w:r>
                        <w:r>
                          <w:rPr>
                            <w:rFonts w:ascii="Proxima Nova Rg"/>
                            <w:color w:val="231F20"/>
                            <w:sz w:val="19"/>
                          </w:rPr>
                          <w:tab/>
                        </w:r>
                        <w:r>
                          <w:rPr>
                            <w:rFonts w:ascii="Proxima Nova Rg"/>
                            <w:color w:val="231F20"/>
                            <w:sz w:val="19"/>
                            <w:u w:val="single" w:color="231F20"/>
                          </w:rPr>
                          <w:t>Withdrawals and Debits</w:t>
                        </w:r>
                        <w:r>
                          <w:rPr>
                            <w:rFonts w:ascii="Proxima Nova Rg"/>
                            <w:color w:val="231F20"/>
                            <w:sz w:val="19"/>
                          </w:rPr>
                          <w:tab/>
                          <w:t>Ending</w:t>
                        </w:r>
                        <w:r>
                          <w:rPr>
                            <w:rFonts w:ascii="Proxima Nova Rg"/>
                            <w:color w:val="231F20"/>
                            <w:spacing w:val="-13"/>
                            <w:sz w:val="19"/>
                          </w:rPr>
                          <w:t> </w:t>
                        </w:r>
                        <w:r>
                          <w:rPr>
                            <w:rFonts w:ascii="Proxima Nova Rg"/>
                            <w:color w:val="231F20"/>
                            <w:sz w:val="19"/>
                          </w:rPr>
                          <w:t>Balance </w:t>
                        </w:r>
                        <w:r>
                          <w:rPr>
                            <w:rFonts w:ascii="Proxima Nova Rg"/>
                            <w:color w:val="231F20"/>
                            <w:w w:val="105"/>
                            <w:sz w:val="19"/>
                          </w:rPr>
                          <w:t>July </w:t>
                        </w:r>
                        <w:r>
                          <w:rPr>
                            <w:rFonts w:ascii="Proxima Nova Rg"/>
                            <w:color w:val="231F20"/>
                            <w:w w:val="115"/>
                            <w:sz w:val="19"/>
                          </w:rPr>
                          <w:t>1, </w:t>
                        </w:r>
                        <w:r>
                          <w:rPr>
                            <w:rFonts w:ascii="Proxima Nova Rg"/>
                            <w:color w:val="231F20"/>
                            <w:w w:val="105"/>
                            <w:sz w:val="19"/>
                          </w:rPr>
                          <w:t>2024</w:t>
                        </w:r>
                        <w:r>
                          <w:rPr>
                            <w:rFonts w:ascii="Proxima Nova Rg"/>
                            <w:color w:val="231F20"/>
                            <w:sz w:val="19"/>
                          </w:rPr>
                          <w:tab/>
                          <w:tab/>
                        </w:r>
                        <w:r>
                          <w:rPr>
                            <w:rFonts w:ascii="Proxima Nova Rg"/>
                            <w:color w:val="231F20"/>
                            <w:spacing w:val="-4"/>
                            <w:w w:val="105"/>
                            <w:sz w:val="19"/>
                          </w:rPr>
                          <w:t>No.</w:t>
                        </w:r>
                        <w:r>
                          <w:rPr>
                            <w:rFonts w:ascii="Proxima Nova Rg"/>
                            <w:color w:val="231F20"/>
                            <w:sz w:val="19"/>
                          </w:rPr>
                          <w:tab/>
                        </w:r>
                        <w:r>
                          <w:rPr>
                            <w:rFonts w:ascii="Proxima Nova Rg"/>
                            <w:color w:val="231F20"/>
                            <w:spacing w:val="-2"/>
                            <w:w w:val="105"/>
                            <w:sz w:val="19"/>
                          </w:rPr>
                          <w:t>Total</w:t>
                        </w:r>
                        <w:r>
                          <w:rPr>
                            <w:rFonts w:ascii="Proxima Nova Rg"/>
                            <w:color w:val="231F20"/>
                            <w:sz w:val="19"/>
                          </w:rPr>
                          <w:tab/>
                          <w:tab/>
                        </w:r>
                        <w:r>
                          <w:rPr>
                            <w:rFonts w:ascii="Proxima Nova Rg"/>
                            <w:color w:val="231F20"/>
                            <w:spacing w:val="-4"/>
                            <w:w w:val="105"/>
                            <w:sz w:val="19"/>
                          </w:rPr>
                          <w:t>No.</w:t>
                        </w:r>
                        <w:r>
                          <w:rPr>
                            <w:rFonts w:ascii="Proxima Nova Rg"/>
                            <w:color w:val="231F20"/>
                            <w:sz w:val="19"/>
                          </w:rPr>
                          <w:tab/>
                        </w:r>
                        <w:r>
                          <w:rPr>
                            <w:rFonts w:ascii="Proxima Nova Rg"/>
                            <w:color w:val="231F20"/>
                            <w:spacing w:val="-2"/>
                            <w:w w:val="105"/>
                            <w:sz w:val="19"/>
                          </w:rPr>
                          <w:t>Total</w:t>
                        </w:r>
                        <w:r>
                          <w:rPr>
                            <w:rFonts w:ascii="Proxima Nova Rg"/>
                            <w:color w:val="231F20"/>
                            <w:sz w:val="19"/>
                          </w:rPr>
                          <w:tab/>
                          <w:tab/>
                        </w:r>
                        <w:r>
                          <w:rPr>
                            <w:rFonts w:ascii="Proxima Nova Rg"/>
                            <w:color w:val="231F20"/>
                            <w:w w:val="105"/>
                            <w:sz w:val="19"/>
                          </w:rPr>
                          <w:t>July 31, 2024</w:t>
                        </w:r>
                      </w:p>
                      <w:p>
                        <w:pPr>
                          <w:pStyle w:val="TableParagraph"/>
                          <w:tabs>
                            <w:tab w:pos="1704" w:val="left" w:leader="none"/>
                            <w:tab w:pos="2484" w:val="left" w:leader="none"/>
                            <w:tab w:pos="3670" w:val="left" w:leader="none"/>
                            <w:tab w:pos="4610" w:val="left" w:leader="none"/>
                            <w:tab w:pos="5957" w:val="left" w:leader="none"/>
                          </w:tabs>
                          <w:spacing w:before="29"/>
                          <w:ind w:left="152"/>
                          <w:jc w:val="center"/>
                          <w:rPr>
                            <w:rFonts w:ascii="Proxima Nova Rg"/>
                            <w:sz w:val="18"/>
                          </w:rPr>
                        </w:pPr>
                        <w:r>
                          <w:rPr>
                            <w:rFonts w:ascii="Proxima Nova Rg"/>
                            <w:color w:val="231F20"/>
                            <w:spacing w:val="-2"/>
                            <w:w w:val="110"/>
                            <w:sz w:val="19"/>
                          </w:rPr>
                          <w:t>$8,200</w:t>
                        </w:r>
                        <w:r>
                          <w:rPr>
                            <w:rFonts w:ascii="Proxima Nova Rg"/>
                            <w:color w:val="231F20"/>
                            <w:sz w:val="19"/>
                          </w:rPr>
                          <w:tab/>
                        </w:r>
                        <w:r>
                          <w:rPr>
                            <w:rFonts w:ascii="Proxima Nova Rg"/>
                            <w:color w:val="231F20"/>
                            <w:spacing w:val="-10"/>
                            <w:w w:val="110"/>
                            <w:sz w:val="19"/>
                          </w:rPr>
                          <w:t>3</w:t>
                        </w:r>
                        <w:r>
                          <w:rPr>
                            <w:rFonts w:ascii="Proxima Nova Rg"/>
                            <w:color w:val="231F20"/>
                            <w:sz w:val="19"/>
                          </w:rPr>
                          <w:tab/>
                        </w:r>
                        <w:r>
                          <w:rPr>
                            <w:rFonts w:ascii="Proxima Nova Rg"/>
                            <w:color w:val="231F20"/>
                            <w:spacing w:val="-2"/>
                            <w:w w:val="110"/>
                            <w:sz w:val="19"/>
                          </w:rPr>
                          <w:t>$5,960</w:t>
                        </w:r>
                        <w:r>
                          <w:rPr>
                            <w:rFonts w:ascii="Proxima Nova Rg"/>
                            <w:color w:val="231F20"/>
                            <w:sz w:val="19"/>
                          </w:rPr>
                          <w:tab/>
                        </w:r>
                        <w:r>
                          <w:rPr>
                            <w:rFonts w:ascii="Proxima Nova Rg"/>
                            <w:color w:val="231F20"/>
                            <w:spacing w:val="-10"/>
                            <w:w w:val="110"/>
                            <w:sz w:val="19"/>
                          </w:rPr>
                          <w:t>7</w:t>
                        </w:r>
                        <w:r>
                          <w:rPr>
                            <w:rFonts w:ascii="Proxima Nova Rg"/>
                            <w:color w:val="231F20"/>
                            <w:sz w:val="19"/>
                          </w:rPr>
                          <w:tab/>
                        </w:r>
                        <w:r>
                          <w:rPr>
                            <w:rFonts w:ascii="Proxima Nova Rg"/>
                            <w:color w:val="231F20"/>
                            <w:spacing w:val="-2"/>
                            <w:w w:val="110"/>
                            <w:sz w:val="19"/>
                          </w:rPr>
                          <w:t>$10,410</w:t>
                        </w:r>
                        <w:r>
                          <w:rPr>
                            <w:rFonts w:ascii="Proxima Nova Rg"/>
                            <w:color w:val="231F20"/>
                            <w:sz w:val="19"/>
                          </w:rPr>
                          <w:tab/>
                        </w:r>
                        <w:r>
                          <w:rPr>
                            <w:rFonts w:ascii="Proxima Nova Rg"/>
                            <w:color w:val="231F20"/>
                            <w:spacing w:val="-2"/>
                            <w:w w:val="110"/>
                            <w:position w:val="1"/>
                            <w:sz w:val="18"/>
                          </w:rPr>
                          <w:t>$3,750</w:t>
                        </w:r>
                      </w:p>
                      <w:p>
                        <w:pPr>
                          <w:pStyle w:val="TableParagraph"/>
                          <w:tabs>
                            <w:tab w:pos="2551" w:val="left" w:leader="none"/>
                            <w:tab w:pos="3091" w:val="left" w:leader="none"/>
                            <w:tab w:pos="5377" w:val="left" w:leader="none"/>
                            <w:tab w:pos="5818" w:val="left" w:leader="none"/>
                            <w:tab w:pos="6112" w:val="left" w:leader="none"/>
                          </w:tabs>
                          <w:spacing w:before="112"/>
                          <w:ind w:left="83"/>
                          <w:jc w:val="center"/>
                          <w:rPr>
                            <w:rFonts w:ascii="Proxima Nova Rg"/>
                            <w:sz w:val="19"/>
                          </w:rPr>
                        </w:pPr>
                        <w:r>
                          <w:rPr>
                            <w:rFonts w:ascii="Proxima Nova Rg"/>
                            <w:color w:val="231F20"/>
                            <w:spacing w:val="80"/>
                            <w:w w:val="150"/>
                            <w:sz w:val="19"/>
                            <w:u w:val="single" w:color="231F20"/>
                          </w:rPr>
                          <w:t> </w:t>
                        </w:r>
                        <w:r>
                          <w:rPr>
                            <w:rFonts w:ascii="Proxima Nova Rg"/>
                            <w:color w:val="231F20"/>
                            <w:sz w:val="19"/>
                            <w:u w:val="single" w:color="231F20"/>
                          </w:rPr>
                          <w:t>Deposits and Credits</w:t>
                        </w:r>
                        <w:r>
                          <w:rPr>
                            <w:rFonts w:ascii="Proxima Nova Rg"/>
                            <w:color w:val="231F20"/>
                            <w:spacing w:val="80"/>
                            <w:sz w:val="19"/>
                            <w:u w:val="single" w:color="231F20"/>
                          </w:rPr>
                          <w:t> </w:t>
                        </w:r>
                        <w:r>
                          <w:rPr>
                            <w:rFonts w:ascii="Proxima Nova Rg"/>
                            <w:color w:val="231F20"/>
                            <w:sz w:val="19"/>
                          </w:rPr>
                          <w:tab/>
                        </w:r>
                        <w:r>
                          <w:rPr>
                            <w:rFonts w:ascii="Proxima Nova Rg"/>
                            <w:color w:val="231F20"/>
                            <w:sz w:val="19"/>
                            <w:u w:val="single" w:color="231F20"/>
                          </w:rPr>
                          <w:tab/>
                          <w:t>Withdrawals</w:t>
                        </w:r>
                        <w:r>
                          <w:rPr>
                            <w:rFonts w:ascii="Proxima Nova Rg"/>
                            <w:color w:val="231F20"/>
                            <w:spacing w:val="-2"/>
                            <w:sz w:val="19"/>
                            <w:u w:val="single" w:color="231F20"/>
                          </w:rPr>
                          <w:t> </w:t>
                        </w:r>
                        <w:r>
                          <w:rPr>
                            <w:rFonts w:ascii="Proxima Nova Rg"/>
                            <w:color w:val="231F20"/>
                            <w:sz w:val="19"/>
                            <w:u w:val="single" w:color="231F20"/>
                          </w:rPr>
                          <w:t>and </w:t>
                        </w:r>
                        <w:r>
                          <w:rPr>
                            <w:rFonts w:ascii="Proxima Nova Rg"/>
                            <w:color w:val="231F20"/>
                            <w:spacing w:val="-2"/>
                            <w:sz w:val="19"/>
                            <w:u w:val="single" w:color="231F20"/>
                          </w:rPr>
                          <w:t>Debits</w:t>
                        </w:r>
                        <w:r>
                          <w:rPr>
                            <w:rFonts w:ascii="Proxima Nova Rg"/>
                            <w:color w:val="231F20"/>
                            <w:sz w:val="19"/>
                            <w:u w:val="single" w:color="231F20"/>
                          </w:rPr>
                          <w:tab/>
                        </w:r>
                        <w:r>
                          <w:rPr>
                            <w:rFonts w:ascii="Proxima Nova Rg"/>
                            <w:color w:val="231F20"/>
                            <w:sz w:val="19"/>
                          </w:rPr>
                          <w:tab/>
                        </w:r>
                        <w:r>
                          <w:rPr>
                            <w:rFonts w:ascii="Proxima Nova Rg"/>
                            <w:color w:val="231F20"/>
                            <w:sz w:val="19"/>
                            <w:u w:val="single" w:color="231F20"/>
                          </w:rPr>
                          <w:tab/>
                          <w:t>Daily </w:t>
                        </w:r>
                        <w:r>
                          <w:rPr>
                            <w:rFonts w:ascii="Proxima Nova Rg"/>
                            <w:color w:val="231F20"/>
                            <w:spacing w:val="-2"/>
                            <w:sz w:val="19"/>
                            <w:u w:val="single" w:color="231F20"/>
                          </w:rPr>
                          <w:t>Balance</w:t>
                        </w:r>
                        <w:r>
                          <w:rPr>
                            <w:rFonts w:ascii="Proxima Nova Rg"/>
                            <w:color w:val="231F20"/>
                            <w:spacing w:val="40"/>
                            <w:sz w:val="19"/>
                            <w:u w:val="single" w:color="231F20"/>
                          </w:rPr>
                          <w:t> </w:t>
                        </w:r>
                      </w:p>
                      <w:p>
                        <w:pPr>
                          <w:pStyle w:val="TableParagraph"/>
                          <w:tabs>
                            <w:tab w:pos="848" w:val="left" w:leader="none"/>
                            <w:tab w:pos="878" w:val="left" w:leader="none"/>
                            <w:tab w:pos="2722" w:val="left" w:leader="none"/>
                            <w:tab w:pos="3397" w:val="left" w:leader="none"/>
                            <w:tab w:pos="3944" w:val="left" w:leader="none"/>
                            <w:tab w:pos="4338" w:val="left" w:leader="none"/>
                            <w:tab w:pos="4936" w:val="left" w:leader="none"/>
                            <w:tab w:pos="5958" w:val="left" w:leader="none"/>
                            <w:tab w:pos="6821" w:val="left" w:leader="none"/>
                          </w:tabs>
                          <w:spacing w:line="300" w:lineRule="atLeast" w:before="10"/>
                          <w:ind w:left="210" w:right="177" w:hanging="4"/>
                          <w:jc w:val="center"/>
                          <w:rPr>
                            <w:rFonts w:ascii="Proxima Nova Rg"/>
                            <w:sz w:val="19"/>
                          </w:rPr>
                        </w:pPr>
                        <w:r>
                          <w:rPr>
                            <w:rFonts w:ascii="Proxima Nova Rg"/>
                            <w:color w:val="231F20"/>
                            <w:spacing w:val="-4"/>
                            <w:sz w:val="19"/>
                            <w:u w:val="single" w:color="231F20"/>
                          </w:rPr>
                          <w:t>Date</w:t>
                        </w:r>
                        <w:r>
                          <w:rPr>
                            <w:rFonts w:ascii="Proxima Nova Rg"/>
                            <w:color w:val="231F20"/>
                            <w:sz w:val="19"/>
                          </w:rPr>
                          <w:tab/>
                        </w:r>
                        <w:r>
                          <w:rPr>
                            <w:rFonts w:ascii="Proxima Nova Rg"/>
                            <w:color w:val="231F20"/>
                            <w:sz w:val="19"/>
                            <w:u w:val="single" w:color="231F20"/>
                          </w:rPr>
                          <w:t>Amount</w:t>
                        </w:r>
                        <w:r>
                          <w:rPr>
                            <w:rFonts w:ascii="Proxima Nova Rg"/>
                            <w:color w:val="231F20"/>
                            <w:spacing w:val="80"/>
                            <w:sz w:val="19"/>
                          </w:rPr>
                          <w:t> </w:t>
                        </w:r>
                        <w:r>
                          <w:rPr>
                            <w:rFonts w:ascii="Proxima Nova Rg"/>
                            <w:color w:val="231F20"/>
                            <w:sz w:val="19"/>
                            <w:u w:val="single" w:color="231F20"/>
                          </w:rPr>
                          <w:t>Desc.</w:t>
                        </w:r>
                        <w:r>
                          <w:rPr>
                            <w:rFonts w:ascii="Proxima Nova Rg"/>
                            <w:color w:val="231F20"/>
                            <w:sz w:val="19"/>
                          </w:rPr>
                          <w:tab/>
                        </w:r>
                        <w:r>
                          <w:rPr>
                            <w:rFonts w:ascii="Proxima Nova Rg"/>
                            <w:color w:val="231F20"/>
                            <w:spacing w:val="-4"/>
                            <w:sz w:val="19"/>
                            <w:u w:val="single" w:color="231F20"/>
                          </w:rPr>
                          <w:t>Date</w:t>
                        </w:r>
                        <w:r>
                          <w:rPr>
                            <w:rFonts w:ascii="Proxima Nova Rg"/>
                            <w:color w:val="231F20"/>
                            <w:sz w:val="19"/>
                          </w:rPr>
                          <w:tab/>
                        </w:r>
                        <w:r>
                          <w:rPr>
                            <w:rFonts w:ascii="Proxima Nova Rg"/>
                            <w:color w:val="231F20"/>
                            <w:spacing w:val="-23"/>
                            <w:sz w:val="19"/>
                          </w:rPr>
                          <w:t> </w:t>
                        </w:r>
                        <w:r>
                          <w:rPr>
                            <w:rFonts w:ascii="Proxima Nova Rg"/>
                            <w:color w:val="231F20"/>
                            <w:sz w:val="19"/>
                            <w:u w:val="single" w:color="231F20"/>
                          </w:rPr>
                          <w:t>No.</w:t>
                        </w:r>
                        <w:r>
                          <w:rPr>
                            <w:rFonts w:ascii="Proxima Nova Rg"/>
                            <w:color w:val="231F20"/>
                            <w:sz w:val="19"/>
                          </w:rPr>
                          <w:tab/>
                        </w:r>
                        <w:r>
                          <w:rPr>
                            <w:rFonts w:ascii="Proxima Nova Rg"/>
                            <w:color w:val="231F20"/>
                            <w:spacing w:val="-2"/>
                            <w:sz w:val="19"/>
                            <w:u w:val="single" w:color="231F20"/>
                          </w:rPr>
                          <w:t>Amount</w:t>
                        </w:r>
                        <w:r>
                          <w:rPr>
                            <w:rFonts w:ascii="Proxima Nova Rg"/>
                            <w:color w:val="231F20"/>
                            <w:sz w:val="19"/>
                          </w:rPr>
                          <w:tab/>
                        </w:r>
                        <w:r>
                          <w:rPr>
                            <w:rFonts w:ascii="Proxima Nova Rg"/>
                            <w:color w:val="231F20"/>
                            <w:spacing w:val="-2"/>
                            <w:sz w:val="19"/>
                            <w:u w:val="single" w:color="231F20"/>
                          </w:rPr>
                          <w:t>Desc.</w:t>
                        </w:r>
                        <w:r>
                          <w:rPr>
                            <w:rFonts w:ascii="Proxima Nova Rg"/>
                            <w:color w:val="231F20"/>
                            <w:sz w:val="19"/>
                          </w:rPr>
                          <w:tab/>
                        </w:r>
                        <w:r>
                          <w:rPr>
                            <w:rFonts w:ascii="Proxima Nova Rg"/>
                            <w:color w:val="231F20"/>
                            <w:spacing w:val="-4"/>
                            <w:sz w:val="19"/>
                            <w:u w:val="single" w:color="231F20"/>
                          </w:rPr>
                          <w:t>Date</w:t>
                        </w:r>
                        <w:r>
                          <w:rPr>
                            <w:rFonts w:ascii="Proxima Nova Rg"/>
                            <w:color w:val="231F20"/>
                            <w:sz w:val="19"/>
                          </w:rPr>
                          <w:tab/>
                        </w:r>
                        <w:r>
                          <w:rPr>
                            <w:rFonts w:ascii="Proxima Nova Rg"/>
                            <w:color w:val="231F20"/>
                            <w:spacing w:val="-2"/>
                            <w:sz w:val="19"/>
                            <w:u w:val="single" w:color="231F20"/>
                          </w:rPr>
                          <w:t>Amount</w:t>
                        </w:r>
                        <w:r>
                          <w:rPr>
                            <w:rFonts w:ascii="Proxima Nova Rg"/>
                            <w:color w:val="231F20"/>
                            <w:spacing w:val="-2"/>
                            <w:sz w:val="19"/>
                          </w:rPr>
                          <w:t> </w:t>
                        </w:r>
                        <w:r>
                          <w:rPr>
                            <w:rFonts w:ascii="Proxima Nova Rg"/>
                            <w:color w:val="231F20"/>
                            <w:spacing w:val="-4"/>
                            <w:sz w:val="19"/>
                          </w:rPr>
                          <w:t>7/10</w:t>
                        </w:r>
                        <w:r>
                          <w:rPr>
                            <w:rFonts w:ascii="Proxima Nova Rg"/>
                            <w:color w:val="231F20"/>
                            <w:sz w:val="19"/>
                          </w:rPr>
                          <w:tab/>
                          <w:tab/>
                          <w:t>$2,660</w:t>
                        </w:r>
                        <w:r>
                          <w:rPr>
                            <w:rFonts w:ascii="Proxima Nova Rg"/>
                            <w:color w:val="231F20"/>
                            <w:spacing w:val="50"/>
                            <w:sz w:val="19"/>
                          </w:rPr>
                          <w:t>  </w:t>
                        </w:r>
                        <w:r>
                          <w:rPr>
                            <w:rFonts w:ascii="Proxima Nova Rg"/>
                            <w:color w:val="231F20"/>
                            <w:spacing w:val="-5"/>
                            <w:sz w:val="19"/>
                          </w:rPr>
                          <w:t>DEP</w:t>
                        </w:r>
                        <w:r>
                          <w:rPr>
                            <w:rFonts w:ascii="Proxima Nova Rg"/>
                            <w:color w:val="231F20"/>
                            <w:sz w:val="19"/>
                          </w:rPr>
                          <w:tab/>
                        </w:r>
                        <w:r>
                          <w:rPr>
                            <w:rFonts w:ascii="Proxima Nova Rg"/>
                            <w:color w:val="231F20"/>
                            <w:spacing w:val="-27"/>
                            <w:sz w:val="19"/>
                          </w:rPr>
                          <w:t> </w:t>
                        </w:r>
                        <w:r>
                          <w:rPr>
                            <w:rFonts w:ascii="Proxima Nova Rg"/>
                            <w:color w:val="231F20"/>
                            <w:sz w:val="19"/>
                          </w:rPr>
                          <w:t>7/2</w:t>
                          <w:tab/>
                        </w:r>
                        <w:r>
                          <w:rPr>
                            <w:rFonts w:ascii="Proxima Nova Rg"/>
                            <w:color w:val="231F20"/>
                            <w:spacing w:val="-5"/>
                            <w:sz w:val="19"/>
                          </w:rPr>
                          <w:t>530</w:t>
                        </w:r>
                        <w:r>
                          <w:rPr>
                            <w:rFonts w:ascii="Proxima Nova Rg"/>
                            <w:color w:val="231F20"/>
                            <w:sz w:val="19"/>
                          </w:rPr>
                          <w:tab/>
                        </w:r>
                        <w:r>
                          <w:rPr>
                            <w:rFonts w:ascii="Proxima Nova Rg"/>
                            <w:color w:val="231F20"/>
                            <w:spacing w:val="-41"/>
                            <w:sz w:val="19"/>
                          </w:rPr>
                          <w:t> </w:t>
                        </w:r>
                        <w:r>
                          <w:rPr>
                            <w:rFonts w:ascii="Proxima Nova Rg"/>
                            <w:color w:val="231F20"/>
                            <w:spacing w:val="-2"/>
                            <w:sz w:val="19"/>
                          </w:rPr>
                          <w:t>$</w:t>
                        </w:r>
                        <w:r>
                          <w:rPr>
                            <w:rFonts w:ascii="Proxima Nova Rg"/>
                            <w:color w:val="231F20"/>
                            <w:sz w:val="19"/>
                          </w:rPr>
                          <w:tab/>
                        </w:r>
                        <w:r>
                          <w:rPr>
                            <w:rFonts w:ascii="Proxima Nova Rg"/>
                            <w:color w:val="231F20"/>
                            <w:spacing w:val="-5"/>
                            <w:sz w:val="19"/>
                          </w:rPr>
                          <w:t>690</w:t>
                        </w:r>
                        <w:r>
                          <w:rPr>
                            <w:rFonts w:ascii="Proxima Nova Rg"/>
                            <w:color w:val="231F20"/>
                            <w:sz w:val="19"/>
                          </w:rPr>
                          <w:tab/>
                        </w:r>
                        <w:r>
                          <w:rPr>
                            <w:rFonts w:ascii="Proxima Nova Rg"/>
                            <w:color w:val="231F20"/>
                            <w:spacing w:val="-27"/>
                            <w:sz w:val="19"/>
                          </w:rPr>
                          <w:t> </w:t>
                        </w:r>
                        <w:r>
                          <w:rPr>
                            <w:rFonts w:ascii="Proxima Nova Rg"/>
                            <w:color w:val="231F20"/>
                            <w:sz w:val="19"/>
                          </w:rPr>
                          <w:t>CHK</w:t>
                          <w:tab/>
                        </w:r>
                        <w:r>
                          <w:rPr>
                            <w:rFonts w:ascii="Proxima Nova Rg"/>
                            <w:color w:val="231F20"/>
                            <w:spacing w:val="-35"/>
                            <w:sz w:val="19"/>
                          </w:rPr>
                          <w:t> </w:t>
                        </w:r>
                        <w:r>
                          <w:rPr>
                            <w:rFonts w:ascii="Proxima Nova Rg"/>
                            <w:color w:val="231F20"/>
                            <w:sz w:val="19"/>
                          </w:rPr>
                          <w:t>7/2</w:t>
                          <w:tab/>
                        </w:r>
                        <w:r>
                          <w:rPr>
                            <w:rFonts w:ascii="Proxima Nova Rg"/>
                            <w:color w:val="231F20"/>
                            <w:spacing w:val="-42"/>
                            <w:sz w:val="19"/>
                          </w:rPr>
                          <w:t> </w:t>
                        </w:r>
                        <w:r>
                          <w:rPr>
                            <w:rFonts w:ascii="Proxima Nova Rg"/>
                            <w:color w:val="231F20"/>
                            <w:spacing w:val="-2"/>
                            <w:sz w:val="19"/>
                          </w:rPr>
                          <w:t>$7,510</w:t>
                        </w:r>
                      </w:p>
                      <w:p>
                        <w:pPr>
                          <w:pStyle w:val="TableParagraph"/>
                          <w:tabs>
                            <w:tab w:pos="780" w:val="left" w:leader="none"/>
                            <w:tab w:pos="2535" w:val="left" w:leader="none"/>
                            <w:tab w:pos="3971" w:val="left" w:leader="none"/>
                            <w:tab w:pos="4749" w:val="left" w:leader="none"/>
                            <w:tab w:pos="5763" w:val="left" w:leader="none"/>
                            <w:tab w:pos="6731" w:val="left" w:leader="none"/>
                          </w:tabs>
                          <w:spacing w:before="4"/>
                          <w:ind w:right="177"/>
                          <w:jc w:val="right"/>
                          <w:rPr>
                            <w:rFonts w:ascii="Proxima Nova Rg"/>
                            <w:sz w:val="19"/>
                          </w:rPr>
                        </w:pPr>
                        <w:r>
                          <w:rPr>
                            <w:rFonts w:ascii="Proxima Nova Rg"/>
                            <w:color w:val="231F20"/>
                            <w:spacing w:val="-4"/>
                            <w:w w:val="110"/>
                            <w:sz w:val="19"/>
                          </w:rPr>
                          <w:t>7/22</w:t>
                        </w:r>
                        <w:r>
                          <w:rPr>
                            <w:rFonts w:ascii="Proxima Nova Rg"/>
                            <w:color w:val="231F20"/>
                            <w:sz w:val="19"/>
                          </w:rPr>
                          <w:tab/>
                        </w:r>
                        <w:r>
                          <w:rPr>
                            <w:rFonts w:ascii="Proxima Nova Rg"/>
                            <w:color w:val="231F20"/>
                            <w:w w:val="110"/>
                            <w:sz w:val="19"/>
                          </w:rPr>
                          <w:t>3,240</w:t>
                        </w:r>
                        <w:r>
                          <w:rPr>
                            <w:rFonts w:ascii="Proxima Nova Rg"/>
                            <w:color w:val="231F20"/>
                            <w:spacing w:val="28"/>
                            <w:w w:val="110"/>
                            <w:sz w:val="19"/>
                          </w:rPr>
                          <w:t>  </w:t>
                        </w:r>
                        <w:r>
                          <w:rPr>
                            <w:rFonts w:ascii="Proxima Nova Rg"/>
                            <w:color w:val="231F20"/>
                            <w:spacing w:val="-5"/>
                            <w:w w:val="110"/>
                            <w:sz w:val="19"/>
                          </w:rPr>
                          <w:t>DEP</w:t>
                        </w:r>
                        <w:r>
                          <w:rPr>
                            <w:rFonts w:ascii="Proxima Nova Rg"/>
                            <w:color w:val="231F20"/>
                            <w:sz w:val="19"/>
                          </w:rPr>
                          <w:tab/>
                        </w:r>
                        <w:r>
                          <w:rPr>
                            <w:rFonts w:ascii="Proxima Nova Rg"/>
                            <w:color w:val="231F20"/>
                            <w:spacing w:val="-5"/>
                            <w:w w:val="110"/>
                            <w:sz w:val="19"/>
                          </w:rPr>
                          <w:t>7/7</w:t>
                        </w:r>
                        <w:r>
                          <w:rPr>
                            <w:rFonts w:ascii="Proxima Nova Rg"/>
                            <w:color w:val="231F20"/>
                            <w:sz w:val="19"/>
                          </w:rPr>
                          <w:tab/>
                        </w:r>
                        <w:r>
                          <w:rPr>
                            <w:rFonts w:ascii="Proxima Nova Rg"/>
                            <w:color w:val="231F20"/>
                            <w:spacing w:val="-2"/>
                            <w:w w:val="110"/>
                            <w:sz w:val="19"/>
                          </w:rPr>
                          <w:t>1,600</w:t>
                        </w:r>
                        <w:r>
                          <w:rPr>
                            <w:rFonts w:ascii="Proxima Nova Rg"/>
                            <w:color w:val="231F20"/>
                            <w:sz w:val="19"/>
                          </w:rPr>
                          <w:tab/>
                        </w:r>
                        <w:r>
                          <w:rPr>
                            <w:rFonts w:ascii="Proxima Nova Rg"/>
                            <w:color w:val="231F20"/>
                            <w:spacing w:val="-5"/>
                            <w:w w:val="110"/>
                            <w:sz w:val="19"/>
                          </w:rPr>
                          <w:t>EFT</w:t>
                        </w:r>
                        <w:r>
                          <w:rPr>
                            <w:rFonts w:ascii="Proxima Nova Rg"/>
                            <w:color w:val="231F20"/>
                            <w:sz w:val="19"/>
                          </w:rPr>
                          <w:tab/>
                        </w:r>
                        <w:r>
                          <w:rPr>
                            <w:rFonts w:ascii="Proxima Nova Rg"/>
                            <w:color w:val="231F20"/>
                            <w:spacing w:val="-4"/>
                            <w:w w:val="110"/>
                            <w:sz w:val="19"/>
                          </w:rPr>
                          <w:t>7/10</w:t>
                        </w:r>
                        <w:r>
                          <w:rPr>
                            <w:rFonts w:ascii="Proxima Nova Rg"/>
                            <w:color w:val="231F20"/>
                            <w:sz w:val="19"/>
                          </w:rPr>
                          <w:tab/>
                        </w:r>
                        <w:r>
                          <w:rPr>
                            <w:rFonts w:ascii="Proxima Nova Rg"/>
                            <w:color w:val="231F20"/>
                            <w:spacing w:val="-2"/>
                            <w:w w:val="110"/>
                            <w:sz w:val="19"/>
                          </w:rPr>
                          <w:t>8,570</w:t>
                        </w:r>
                      </w:p>
                      <w:p>
                        <w:pPr>
                          <w:pStyle w:val="TableParagraph"/>
                          <w:tabs>
                            <w:tab w:pos="1051" w:val="left" w:leader="none"/>
                            <w:tab w:pos="2535" w:val="left" w:leader="none"/>
                            <w:tab w:pos="3971" w:val="left" w:leader="none"/>
                            <w:tab w:pos="4749" w:val="left" w:leader="none"/>
                            <w:tab w:pos="5763" w:val="left" w:leader="none"/>
                            <w:tab w:pos="6731" w:val="left" w:leader="none"/>
                          </w:tabs>
                          <w:spacing w:before="5"/>
                          <w:ind w:right="177"/>
                          <w:jc w:val="right"/>
                          <w:rPr>
                            <w:rFonts w:ascii="Proxima Nova Rg"/>
                            <w:sz w:val="19"/>
                          </w:rPr>
                        </w:pPr>
                        <w:r>
                          <w:rPr>
                            <w:rFonts w:ascii="Proxima Nova Rg"/>
                            <w:color w:val="231F20"/>
                            <w:spacing w:val="-4"/>
                            <w:w w:val="105"/>
                            <w:sz w:val="19"/>
                          </w:rPr>
                          <w:t>7/31</w:t>
                        </w:r>
                        <w:r>
                          <w:rPr>
                            <w:rFonts w:ascii="Proxima Nova Rg"/>
                            <w:color w:val="231F20"/>
                            <w:sz w:val="19"/>
                          </w:rPr>
                          <w:tab/>
                        </w:r>
                        <w:r>
                          <w:rPr>
                            <w:rFonts w:ascii="Proxima Nova Rg"/>
                            <w:color w:val="231F20"/>
                            <w:w w:val="105"/>
                            <w:sz w:val="19"/>
                          </w:rPr>
                          <w:t>60</w:t>
                        </w:r>
                        <w:r>
                          <w:rPr>
                            <w:rFonts w:ascii="Proxima Nova Rg"/>
                            <w:color w:val="231F20"/>
                            <w:spacing w:val="41"/>
                            <w:w w:val="105"/>
                            <w:sz w:val="19"/>
                          </w:rPr>
                          <w:t>  </w:t>
                        </w:r>
                        <w:r>
                          <w:rPr>
                            <w:rFonts w:ascii="Proxima Nova Rg"/>
                            <w:color w:val="231F20"/>
                            <w:spacing w:val="-5"/>
                            <w:w w:val="105"/>
                            <w:sz w:val="19"/>
                          </w:rPr>
                          <w:t>INT</w:t>
                        </w:r>
                        <w:r>
                          <w:rPr>
                            <w:rFonts w:ascii="Proxima Nova Rg"/>
                            <w:color w:val="231F20"/>
                            <w:sz w:val="19"/>
                          </w:rPr>
                          <w:tab/>
                        </w:r>
                        <w:r>
                          <w:rPr>
                            <w:rFonts w:ascii="Proxima Nova Rg"/>
                            <w:color w:val="231F20"/>
                            <w:spacing w:val="-4"/>
                            <w:w w:val="105"/>
                            <w:sz w:val="19"/>
                          </w:rPr>
                          <w:t>7/12</w:t>
                        </w:r>
                        <w:r>
                          <w:rPr>
                            <w:rFonts w:ascii="Proxima Nova Rg"/>
                            <w:color w:val="231F20"/>
                            <w:sz w:val="19"/>
                          </w:rPr>
                          <w:tab/>
                        </w:r>
                        <w:r>
                          <w:rPr>
                            <w:rFonts w:ascii="Proxima Nova Rg"/>
                            <w:color w:val="231F20"/>
                            <w:spacing w:val="-2"/>
                            <w:w w:val="105"/>
                            <w:sz w:val="19"/>
                          </w:rPr>
                          <w:t>2,060</w:t>
                        </w:r>
                        <w:r>
                          <w:rPr>
                            <w:rFonts w:ascii="Proxima Nova Rg"/>
                            <w:color w:val="231F20"/>
                            <w:sz w:val="19"/>
                          </w:rPr>
                          <w:tab/>
                        </w:r>
                        <w:r>
                          <w:rPr>
                            <w:rFonts w:ascii="Proxima Nova Rg"/>
                            <w:color w:val="231F20"/>
                            <w:spacing w:val="-5"/>
                            <w:w w:val="105"/>
                            <w:sz w:val="19"/>
                          </w:rPr>
                          <w:t>EFT</w:t>
                        </w:r>
                        <w:r>
                          <w:rPr>
                            <w:rFonts w:ascii="Proxima Nova Rg"/>
                            <w:color w:val="231F20"/>
                            <w:sz w:val="19"/>
                          </w:rPr>
                          <w:tab/>
                        </w:r>
                        <w:r>
                          <w:rPr>
                            <w:rFonts w:ascii="Proxima Nova Rg"/>
                            <w:color w:val="231F20"/>
                            <w:spacing w:val="-4"/>
                            <w:w w:val="105"/>
                            <w:sz w:val="19"/>
                          </w:rPr>
                          <w:t>7/14</w:t>
                        </w:r>
                        <w:r>
                          <w:rPr>
                            <w:rFonts w:ascii="Proxima Nova Rg"/>
                            <w:color w:val="231F20"/>
                            <w:sz w:val="19"/>
                          </w:rPr>
                          <w:tab/>
                        </w:r>
                        <w:r>
                          <w:rPr>
                            <w:rFonts w:ascii="Proxima Nova Rg"/>
                            <w:color w:val="231F20"/>
                            <w:spacing w:val="-2"/>
                            <w:w w:val="105"/>
                            <w:sz w:val="19"/>
                          </w:rPr>
                          <w:t>6,510</w:t>
                        </w:r>
                      </w:p>
                      <w:p>
                        <w:pPr>
                          <w:pStyle w:val="TableParagraph"/>
                          <w:tabs>
                            <w:tab w:pos="1593" w:val="left" w:leader="none"/>
                            <w:tab w:pos="2214" w:val="left" w:leader="none"/>
                            <w:tab w:pos="3228" w:val="left" w:leader="none"/>
                            <w:tab w:pos="4196" w:val="left" w:leader="none"/>
                          </w:tabs>
                          <w:spacing w:before="5"/>
                          <w:ind w:right="177"/>
                          <w:jc w:val="right"/>
                          <w:rPr>
                            <w:rFonts w:ascii="Proxima Nova Rg"/>
                            <w:sz w:val="19"/>
                          </w:rPr>
                        </w:pPr>
                        <w:r>
                          <w:rPr>
                            <w:rFonts w:ascii="Proxima Nova Rg"/>
                            <w:color w:val="231F20"/>
                            <w:spacing w:val="-4"/>
                            <w:w w:val="110"/>
                            <w:sz w:val="19"/>
                          </w:rPr>
                          <w:t>7/18</w:t>
                        </w:r>
                        <w:r>
                          <w:rPr>
                            <w:rFonts w:ascii="Proxima Nova Rg"/>
                            <w:color w:val="231F20"/>
                            <w:sz w:val="19"/>
                          </w:rPr>
                          <w:tab/>
                        </w:r>
                        <w:r>
                          <w:rPr>
                            <w:rFonts w:ascii="Proxima Nova Rg"/>
                            <w:color w:val="231F20"/>
                            <w:spacing w:val="-5"/>
                            <w:w w:val="110"/>
                            <w:sz w:val="19"/>
                          </w:rPr>
                          <w:t>500</w:t>
                        </w:r>
                        <w:r>
                          <w:rPr>
                            <w:rFonts w:ascii="Proxima Nova Rg"/>
                            <w:color w:val="231F20"/>
                            <w:sz w:val="19"/>
                          </w:rPr>
                          <w:tab/>
                        </w:r>
                        <w:r>
                          <w:rPr>
                            <w:rFonts w:ascii="Proxima Nova Rg"/>
                            <w:color w:val="231F20"/>
                            <w:spacing w:val="-5"/>
                            <w:w w:val="110"/>
                            <w:sz w:val="19"/>
                          </w:rPr>
                          <w:t>NSF</w:t>
                        </w:r>
                        <w:r>
                          <w:rPr>
                            <w:rFonts w:ascii="Proxima Nova Rg"/>
                            <w:color w:val="231F20"/>
                            <w:sz w:val="19"/>
                          </w:rPr>
                          <w:tab/>
                        </w:r>
                        <w:r>
                          <w:rPr>
                            <w:rFonts w:ascii="Proxima Nova Rg"/>
                            <w:color w:val="231F20"/>
                            <w:spacing w:val="-4"/>
                            <w:w w:val="110"/>
                            <w:sz w:val="19"/>
                          </w:rPr>
                          <w:t>7/18</w:t>
                        </w:r>
                        <w:r>
                          <w:rPr>
                            <w:rFonts w:ascii="Proxima Nova Rg"/>
                            <w:color w:val="231F20"/>
                            <w:sz w:val="19"/>
                          </w:rPr>
                          <w:tab/>
                        </w:r>
                        <w:r>
                          <w:rPr>
                            <w:rFonts w:ascii="Proxima Nova Rg"/>
                            <w:color w:val="231F20"/>
                            <w:spacing w:val="-2"/>
                            <w:w w:val="110"/>
                            <w:sz w:val="19"/>
                          </w:rPr>
                          <w:t>6,010</w:t>
                        </w:r>
                      </w:p>
                      <w:p>
                        <w:pPr>
                          <w:pStyle w:val="TableParagraph"/>
                          <w:tabs>
                            <w:tab w:pos="1435" w:val="left" w:leader="none"/>
                            <w:tab w:pos="2214" w:val="left" w:leader="none"/>
                            <w:tab w:pos="3228" w:val="left" w:leader="none"/>
                            <w:tab w:pos="4196" w:val="left" w:leader="none"/>
                          </w:tabs>
                          <w:spacing w:before="4"/>
                          <w:ind w:right="177"/>
                          <w:jc w:val="right"/>
                          <w:rPr>
                            <w:rFonts w:ascii="Proxima Nova Rg"/>
                            <w:sz w:val="19"/>
                          </w:rPr>
                        </w:pPr>
                        <w:r>
                          <w:rPr>
                            <w:rFonts w:ascii="Proxima Nova Rg"/>
                            <w:color w:val="231F20"/>
                            <w:spacing w:val="-4"/>
                            <w:w w:val="105"/>
                            <w:sz w:val="19"/>
                          </w:rPr>
                          <w:t>7/19</w:t>
                        </w:r>
                        <w:r>
                          <w:rPr>
                            <w:rFonts w:ascii="Proxima Nova Rg"/>
                            <w:color w:val="231F20"/>
                            <w:sz w:val="19"/>
                          </w:rPr>
                          <w:tab/>
                        </w:r>
                        <w:r>
                          <w:rPr>
                            <w:rFonts w:ascii="Proxima Nova Rg"/>
                            <w:color w:val="231F20"/>
                            <w:spacing w:val="-2"/>
                            <w:w w:val="105"/>
                            <w:sz w:val="19"/>
                          </w:rPr>
                          <w:t>4,900</w:t>
                        </w:r>
                        <w:r>
                          <w:rPr>
                            <w:rFonts w:ascii="Proxima Nova Rg"/>
                            <w:color w:val="231F20"/>
                            <w:sz w:val="19"/>
                          </w:rPr>
                          <w:tab/>
                        </w:r>
                        <w:r>
                          <w:rPr>
                            <w:rFonts w:ascii="Proxima Nova Rg"/>
                            <w:color w:val="231F20"/>
                            <w:spacing w:val="-5"/>
                            <w:w w:val="105"/>
                            <w:sz w:val="19"/>
                          </w:rPr>
                          <w:t>DC</w:t>
                        </w:r>
                        <w:r>
                          <w:rPr>
                            <w:rFonts w:ascii="Proxima Nova Rg"/>
                            <w:color w:val="231F20"/>
                            <w:sz w:val="19"/>
                          </w:rPr>
                          <w:tab/>
                        </w:r>
                        <w:r>
                          <w:rPr>
                            <w:rFonts w:ascii="Proxima Nova Rg"/>
                            <w:color w:val="231F20"/>
                            <w:spacing w:val="-4"/>
                            <w:w w:val="105"/>
                            <w:sz w:val="19"/>
                          </w:rPr>
                          <w:t>7/22</w:t>
                        </w:r>
                        <w:r>
                          <w:rPr>
                            <w:rFonts w:ascii="Proxima Nova Rg"/>
                            <w:color w:val="231F20"/>
                            <w:sz w:val="19"/>
                          </w:rPr>
                          <w:tab/>
                        </w:r>
                        <w:r>
                          <w:rPr>
                            <w:rFonts w:ascii="Proxima Nova Rg"/>
                            <w:color w:val="231F20"/>
                            <w:spacing w:val="-2"/>
                            <w:w w:val="105"/>
                            <w:sz w:val="19"/>
                          </w:rPr>
                          <w:t>4,350</w:t>
                        </w:r>
                      </w:p>
                      <w:p>
                        <w:pPr>
                          <w:pStyle w:val="TableParagraph"/>
                          <w:tabs>
                            <w:tab w:pos="1593" w:val="left" w:leader="none"/>
                            <w:tab w:pos="2214" w:val="left" w:leader="none"/>
                            <w:tab w:pos="3228" w:val="left" w:leader="none"/>
                            <w:tab w:pos="4196" w:val="left" w:leader="none"/>
                          </w:tabs>
                          <w:spacing w:before="5"/>
                          <w:ind w:right="177"/>
                          <w:jc w:val="right"/>
                          <w:rPr>
                            <w:rFonts w:ascii="Proxima Nova Rg"/>
                            <w:sz w:val="19"/>
                          </w:rPr>
                        </w:pPr>
                        <w:r>
                          <w:rPr>
                            <w:rFonts w:ascii="Proxima Nova Rg"/>
                            <w:color w:val="231F20"/>
                            <w:spacing w:val="-4"/>
                            <w:w w:val="105"/>
                            <w:sz w:val="19"/>
                          </w:rPr>
                          <w:t>7/26</w:t>
                        </w:r>
                        <w:r>
                          <w:rPr>
                            <w:rFonts w:ascii="Proxima Nova Rg"/>
                            <w:color w:val="231F20"/>
                            <w:sz w:val="19"/>
                          </w:rPr>
                          <w:tab/>
                        </w:r>
                        <w:r>
                          <w:rPr>
                            <w:rFonts w:ascii="Proxima Nova Rg"/>
                            <w:color w:val="231F20"/>
                            <w:spacing w:val="-5"/>
                            <w:w w:val="105"/>
                            <w:sz w:val="19"/>
                          </w:rPr>
                          <w:t>600</w:t>
                        </w:r>
                        <w:r>
                          <w:rPr>
                            <w:rFonts w:ascii="Proxima Nova Rg"/>
                            <w:color w:val="231F20"/>
                            <w:sz w:val="19"/>
                          </w:rPr>
                          <w:tab/>
                        </w:r>
                        <w:r>
                          <w:rPr>
                            <w:rFonts w:ascii="Proxima Nova Rg"/>
                            <w:color w:val="231F20"/>
                            <w:spacing w:val="-5"/>
                            <w:w w:val="105"/>
                            <w:sz w:val="19"/>
                          </w:rPr>
                          <w:t>EFT</w:t>
                        </w:r>
                        <w:r>
                          <w:rPr>
                            <w:rFonts w:ascii="Proxima Nova Rg"/>
                            <w:color w:val="231F20"/>
                            <w:sz w:val="19"/>
                          </w:rPr>
                          <w:tab/>
                        </w:r>
                        <w:r>
                          <w:rPr>
                            <w:rFonts w:ascii="Proxima Nova Rg"/>
                            <w:color w:val="231F20"/>
                            <w:spacing w:val="-4"/>
                            <w:w w:val="105"/>
                            <w:sz w:val="19"/>
                          </w:rPr>
                          <w:t>7/26</w:t>
                        </w:r>
                        <w:r>
                          <w:rPr>
                            <w:rFonts w:ascii="Proxima Nova Rg"/>
                            <w:color w:val="231F20"/>
                            <w:sz w:val="19"/>
                          </w:rPr>
                          <w:tab/>
                        </w:r>
                        <w:r>
                          <w:rPr>
                            <w:rFonts w:ascii="Proxima Nova Rg"/>
                            <w:color w:val="231F20"/>
                            <w:spacing w:val="-2"/>
                            <w:w w:val="105"/>
                            <w:sz w:val="19"/>
                          </w:rPr>
                          <w:t>3,750</w:t>
                        </w:r>
                      </w:p>
                      <w:p>
                        <w:pPr>
                          <w:pStyle w:val="TableParagraph"/>
                          <w:tabs>
                            <w:tab w:pos="1216" w:val="left" w:leader="none"/>
                            <w:tab w:pos="1706" w:val="left" w:leader="none"/>
                            <w:tab w:pos="2214" w:val="left" w:leader="none"/>
                            <w:tab w:pos="3228" w:val="left" w:leader="none"/>
                            <w:tab w:pos="4196" w:val="left" w:leader="none"/>
                          </w:tabs>
                          <w:spacing w:before="5"/>
                          <w:ind w:right="177"/>
                          <w:jc w:val="right"/>
                          <w:rPr>
                            <w:rFonts w:ascii="Proxima Nova Rg"/>
                            <w:sz w:val="19"/>
                          </w:rPr>
                        </w:pPr>
                        <w:r>
                          <w:rPr>
                            <w:rFonts w:ascii="Proxima Nova Rg"/>
                            <w:color w:val="231F20"/>
                            <w:spacing w:val="-4"/>
                            <w:sz w:val="19"/>
                          </w:rPr>
                          <w:t>7/30</w:t>
                        </w:r>
                        <w:r>
                          <w:rPr>
                            <w:rFonts w:ascii="Proxima Nova Rg"/>
                            <w:color w:val="231F20"/>
                            <w:sz w:val="19"/>
                          </w:rPr>
                          <w:tab/>
                        </w:r>
                        <w:r>
                          <w:rPr>
                            <w:rFonts w:ascii="Proxima Nova Rg"/>
                            <w:color w:val="231F20"/>
                            <w:sz w:val="19"/>
                            <w:u w:val="single" w:color="231F20"/>
                          </w:rPr>
                          <w:tab/>
                        </w:r>
                        <w:r>
                          <w:rPr>
                            <w:rFonts w:ascii="Proxima Nova Rg"/>
                            <w:color w:val="231F20"/>
                            <w:spacing w:val="-5"/>
                            <w:sz w:val="19"/>
                            <w:u w:val="single" w:color="231F20"/>
                          </w:rPr>
                          <w:t>60</w:t>
                        </w:r>
                        <w:r>
                          <w:rPr>
                            <w:rFonts w:ascii="Proxima Nova Rg"/>
                            <w:color w:val="231F20"/>
                            <w:sz w:val="19"/>
                          </w:rPr>
                          <w:tab/>
                        </w:r>
                        <w:r>
                          <w:rPr>
                            <w:rFonts w:ascii="Proxima Nova Rg"/>
                            <w:color w:val="231F20"/>
                            <w:spacing w:val="-5"/>
                            <w:sz w:val="19"/>
                          </w:rPr>
                          <w:t>SF</w:t>
                        </w:r>
                        <w:r>
                          <w:rPr>
                            <w:rFonts w:ascii="Proxima Nova Rg"/>
                            <w:color w:val="231F20"/>
                            <w:sz w:val="19"/>
                          </w:rPr>
                          <w:tab/>
                        </w:r>
                        <w:r>
                          <w:rPr>
                            <w:rFonts w:ascii="Proxima Nova Rg"/>
                            <w:color w:val="231F20"/>
                            <w:spacing w:val="-4"/>
                            <w:sz w:val="19"/>
                          </w:rPr>
                          <w:t>7/30</w:t>
                        </w:r>
                        <w:r>
                          <w:rPr>
                            <w:rFonts w:ascii="Proxima Nova Rg"/>
                            <w:color w:val="231F20"/>
                            <w:sz w:val="19"/>
                          </w:rPr>
                          <w:tab/>
                        </w:r>
                        <w:r>
                          <w:rPr>
                            <w:rFonts w:ascii="Proxima Nova Rg"/>
                            <w:color w:val="231F20"/>
                            <w:spacing w:val="-2"/>
                            <w:sz w:val="19"/>
                          </w:rPr>
                          <w:t>3,690</w:t>
                        </w:r>
                      </w:p>
                      <w:p>
                        <w:pPr>
                          <w:pStyle w:val="TableParagraph"/>
                          <w:tabs>
                            <w:tab w:pos="3076" w:val="left" w:leader="none"/>
                            <w:tab w:pos="5095" w:val="left" w:leader="none"/>
                            <w:tab w:pos="5950" w:val="left" w:leader="none"/>
                          </w:tabs>
                          <w:spacing w:before="50"/>
                          <w:ind w:right="177"/>
                          <w:jc w:val="right"/>
                          <w:rPr>
                            <w:rFonts w:ascii="Proxima Nova Rg"/>
                            <w:sz w:val="19"/>
                          </w:rPr>
                        </w:pPr>
                        <w:r>
                          <w:rPr>
                            <w:rFonts w:ascii="Proxima Nova Rg"/>
                            <w:color w:val="231F20"/>
                            <w:spacing w:val="-2"/>
                            <w:w w:val="110"/>
                            <w:sz w:val="19"/>
                            <w:u w:val="double" w:color="231F20"/>
                          </w:rPr>
                          <w:t>$5,960</w:t>
                        </w:r>
                        <w:r>
                          <w:rPr>
                            <w:rFonts w:ascii="Proxima Nova Rg"/>
                            <w:color w:val="231F20"/>
                            <w:sz w:val="19"/>
                          </w:rPr>
                          <w:tab/>
                        </w:r>
                        <w:r>
                          <w:rPr>
                            <w:rFonts w:ascii="Proxima Nova Rg"/>
                            <w:color w:val="231F20"/>
                            <w:spacing w:val="-2"/>
                            <w:w w:val="110"/>
                            <w:sz w:val="19"/>
                            <w:u w:val="double" w:color="231F20"/>
                          </w:rPr>
                          <w:t>$10,410</w:t>
                        </w:r>
                        <w:r>
                          <w:rPr>
                            <w:rFonts w:ascii="Proxima Nova Rg"/>
                            <w:color w:val="231F20"/>
                            <w:sz w:val="19"/>
                          </w:rPr>
                          <w:tab/>
                        </w:r>
                        <w:r>
                          <w:rPr>
                            <w:rFonts w:ascii="Proxima Nova Rg"/>
                            <w:color w:val="231F20"/>
                            <w:spacing w:val="-4"/>
                            <w:w w:val="110"/>
                            <w:sz w:val="19"/>
                          </w:rPr>
                          <w:t>7/31</w:t>
                        </w:r>
                        <w:r>
                          <w:rPr>
                            <w:rFonts w:ascii="Proxima Nova Rg"/>
                            <w:color w:val="231F20"/>
                            <w:sz w:val="19"/>
                          </w:rPr>
                          <w:tab/>
                        </w:r>
                        <w:r>
                          <w:rPr>
                            <w:rFonts w:ascii="Proxima Nova Rg"/>
                            <w:color w:val="231F20"/>
                            <w:spacing w:val="-2"/>
                            <w:w w:val="110"/>
                            <w:sz w:val="19"/>
                          </w:rPr>
                          <w:t>$3,750</w:t>
                        </w:r>
                      </w:p>
                      <w:p>
                        <w:pPr>
                          <w:pStyle w:val="TableParagraph"/>
                          <w:tabs>
                            <w:tab w:pos="968" w:val="left" w:leader="none"/>
                            <w:tab w:pos="3528" w:val="left" w:leader="none"/>
                            <w:tab w:pos="5488" w:val="left" w:leader="none"/>
                          </w:tabs>
                          <w:spacing w:line="226" w:lineRule="exact" w:before="159"/>
                          <w:ind w:left="210"/>
                          <w:rPr>
                            <w:rFonts w:ascii="Proxima Nova Rg"/>
                            <w:sz w:val="19"/>
                          </w:rPr>
                        </w:pPr>
                        <w:r>
                          <w:rPr>
                            <w:rFonts w:ascii="Proxima Nova Rg"/>
                            <w:color w:val="231F20"/>
                            <w:spacing w:val="-2"/>
                            <w:sz w:val="19"/>
                          </w:rPr>
                          <w:t>Desc.</w:t>
                        </w:r>
                        <w:r>
                          <w:rPr>
                            <w:rFonts w:ascii="Proxima Nova Rg"/>
                            <w:color w:val="231F20"/>
                            <w:sz w:val="19"/>
                          </w:rPr>
                          <w:tab/>
                        </w:r>
                        <w:r>
                          <w:rPr>
                            <w:rFonts w:ascii="Proxima Nova Rg"/>
                            <w:b/>
                            <w:color w:val="231F20"/>
                            <w:sz w:val="19"/>
                          </w:rPr>
                          <w:t>DEP </w:t>
                        </w:r>
                        <w:r>
                          <w:rPr>
                            <w:rFonts w:ascii="Proxima Nova Rg"/>
                            <w:color w:val="231F20"/>
                            <w:sz w:val="19"/>
                          </w:rPr>
                          <w:t>Customer </w:t>
                        </w:r>
                        <w:r>
                          <w:rPr>
                            <w:rFonts w:ascii="Proxima Nova Rg"/>
                            <w:color w:val="231F20"/>
                            <w:spacing w:val="-2"/>
                            <w:sz w:val="19"/>
                          </w:rPr>
                          <w:t>deposit</w:t>
                        </w:r>
                        <w:r>
                          <w:rPr>
                            <w:rFonts w:ascii="Proxima Nova Rg"/>
                            <w:color w:val="231F20"/>
                            <w:sz w:val="19"/>
                          </w:rPr>
                          <w:tab/>
                        </w:r>
                        <w:r>
                          <w:rPr>
                            <w:rFonts w:ascii="Proxima Nova Rg"/>
                            <w:b/>
                            <w:color w:val="231F20"/>
                            <w:sz w:val="19"/>
                          </w:rPr>
                          <w:t>INT</w:t>
                        </w:r>
                        <w:r>
                          <w:rPr>
                            <w:rFonts w:ascii="Proxima Nova Rg"/>
                            <w:b/>
                            <w:color w:val="231F20"/>
                            <w:spacing w:val="-2"/>
                            <w:sz w:val="19"/>
                          </w:rPr>
                          <w:t> </w:t>
                        </w:r>
                        <w:r>
                          <w:rPr>
                            <w:rFonts w:ascii="Proxima Nova Rg"/>
                            <w:color w:val="231F20"/>
                            <w:sz w:val="19"/>
                          </w:rPr>
                          <w:t>Interest </w:t>
                        </w:r>
                        <w:r>
                          <w:rPr>
                            <w:rFonts w:ascii="Proxima Nova Rg"/>
                            <w:color w:val="231F20"/>
                            <w:spacing w:val="-2"/>
                            <w:sz w:val="19"/>
                          </w:rPr>
                          <w:t>earned</w:t>
                        </w:r>
                        <w:r>
                          <w:rPr>
                            <w:rFonts w:ascii="Proxima Nova Rg"/>
                            <w:color w:val="231F20"/>
                            <w:sz w:val="19"/>
                          </w:rPr>
                          <w:tab/>
                        </w:r>
                        <w:r>
                          <w:rPr>
                            <w:rFonts w:ascii="Proxima Nova Rg"/>
                            <w:b/>
                            <w:color w:val="231F20"/>
                            <w:sz w:val="19"/>
                          </w:rPr>
                          <w:t>SF</w:t>
                        </w:r>
                        <w:r>
                          <w:rPr>
                            <w:rFonts w:ascii="Proxima Nova Rg"/>
                            <w:b/>
                            <w:color w:val="231F20"/>
                            <w:spacing w:val="-1"/>
                            <w:sz w:val="19"/>
                          </w:rPr>
                          <w:t> </w:t>
                        </w:r>
                        <w:r>
                          <w:rPr>
                            <w:rFonts w:ascii="Proxima Nova Rg"/>
                            <w:color w:val="231F20"/>
                            <w:sz w:val="19"/>
                          </w:rPr>
                          <w:t>Service </w:t>
                        </w:r>
                        <w:r>
                          <w:rPr>
                            <w:rFonts w:ascii="Proxima Nova Rg"/>
                            <w:color w:val="231F20"/>
                            <w:spacing w:val="-4"/>
                            <w:sz w:val="19"/>
                          </w:rPr>
                          <w:t>fees</w:t>
                        </w:r>
                      </w:p>
                      <w:p>
                        <w:pPr>
                          <w:pStyle w:val="TableParagraph"/>
                          <w:tabs>
                            <w:tab w:pos="3528" w:val="left" w:leader="none"/>
                          </w:tabs>
                          <w:spacing w:line="220" w:lineRule="exact"/>
                          <w:ind w:left="968"/>
                          <w:rPr>
                            <w:rFonts w:ascii="Proxima Nova Rg"/>
                            <w:sz w:val="19"/>
                          </w:rPr>
                        </w:pPr>
                        <w:r>
                          <w:rPr>
                            <w:rFonts w:ascii="Proxima Nova Rg"/>
                            <w:b/>
                            <w:color w:val="231F20"/>
                            <w:sz w:val="19"/>
                          </w:rPr>
                          <w:t>NOTE</w:t>
                        </w:r>
                        <w:r>
                          <w:rPr>
                            <w:rFonts w:ascii="Proxima Nova Rg"/>
                            <w:b/>
                            <w:color w:val="231F20"/>
                            <w:spacing w:val="-3"/>
                            <w:sz w:val="19"/>
                          </w:rPr>
                          <w:t> </w:t>
                        </w:r>
                        <w:r>
                          <w:rPr>
                            <w:rFonts w:ascii="Proxima Nova Rg"/>
                            <w:color w:val="231F20"/>
                            <w:sz w:val="19"/>
                          </w:rPr>
                          <w:t>Note</w:t>
                        </w:r>
                        <w:r>
                          <w:rPr>
                            <w:rFonts w:ascii="Proxima Nova Rg"/>
                            <w:color w:val="231F20"/>
                            <w:spacing w:val="-2"/>
                            <w:sz w:val="19"/>
                          </w:rPr>
                          <w:t> collected</w:t>
                        </w:r>
                        <w:r>
                          <w:rPr>
                            <w:rFonts w:ascii="Proxima Nova Rg"/>
                            <w:color w:val="231F20"/>
                            <w:sz w:val="19"/>
                          </w:rPr>
                          <w:tab/>
                        </w:r>
                        <w:r>
                          <w:rPr>
                            <w:rFonts w:ascii="Proxima Nova Rg"/>
                            <w:b/>
                            <w:color w:val="231F20"/>
                            <w:sz w:val="19"/>
                          </w:rPr>
                          <w:t>CHK </w:t>
                        </w:r>
                        <w:r>
                          <w:rPr>
                            <w:rFonts w:ascii="Proxima Nova Rg"/>
                            <w:color w:val="231F20"/>
                            <w:sz w:val="19"/>
                          </w:rPr>
                          <w:t>Customer check</w:t>
                        </w:r>
                        <w:r>
                          <w:rPr>
                            <w:rFonts w:ascii="Proxima Nova Rg"/>
                            <w:color w:val="231F20"/>
                            <w:spacing w:val="32"/>
                            <w:sz w:val="19"/>
                          </w:rPr>
                          <w:t>  </w:t>
                        </w:r>
                        <w:r>
                          <w:rPr>
                            <w:rFonts w:ascii="Proxima Nova Rg"/>
                            <w:b/>
                            <w:color w:val="231F20"/>
                            <w:sz w:val="19"/>
                          </w:rPr>
                          <w:t>NSF</w:t>
                        </w:r>
                        <w:r>
                          <w:rPr>
                            <w:rFonts w:ascii="Proxima Nova Rg"/>
                            <w:b/>
                            <w:color w:val="231F20"/>
                            <w:spacing w:val="1"/>
                            <w:sz w:val="19"/>
                          </w:rPr>
                          <w:t> </w:t>
                        </w:r>
                        <w:r>
                          <w:rPr>
                            <w:rFonts w:ascii="Proxima Nova Rg"/>
                            <w:color w:val="231F20"/>
                            <w:sz w:val="19"/>
                          </w:rPr>
                          <w:t>Nonsufficient </w:t>
                        </w:r>
                        <w:r>
                          <w:rPr>
                            <w:rFonts w:ascii="Proxima Nova Rg"/>
                            <w:color w:val="231F20"/>
                            <w:spacing w:val="-2"/>
                            <w:sz w:val="19"/>
                          </w:rPr>
                          <w:t>funds</w:t>
                        </w:r>
                      </w:p>
                      <w:p>
                        <w:pPr>
                          <w:pStyle w:val="TableParagraph"/>
                          <w:spacing w:line="226" w:lineRule="exact"/>
                          <w:ind w:left="968"/>
                          <w:rPr>
                            <w:rFonts w:ascii="Proxima Nova Rg"/>
                            <w:sz w:val="19"/>
                          </w:rPr>
                        </w:pPr>
                        <w:r>
                          <w:rPr>
                            <w:rFonts w:ascii="Proxima Nova Rg"/>
                            <w:b/>
                            <w:color w:val="231F20"/>
                            <w:sz w:val="19"/>
                          </w:rPr>
                          <w:t>EFT </w:t>
                        </w:r>
                        <w:r>
                          <w:rPr>
                            <w:rFonts w:ascii="Proxima Nova Rg"/>
                            <w:color w:val="231F20"/>
                            <w:sz w:val="19"/>
                          </w:rPr>
                          <w:t>Electronic funds transfer</w:t>
                        </w:r>
                        <w:r>
                          <w:rPr>
                            <w:rFonts w:ascii="Proxima Nova Rg"/>
                            <w:color w:val="231F20"/>
                            <w:spacing w:val="33"/>
                            <w:sz w:val="19"/>
                          </w:rPr>
                          <w:t>  </w:t>
                        </w:r>
                        <w:r>
                          <w:rPr>
                            <w:rFonts w:ascii="Proxima Nova Rg"/>
                            <w:b/>
                            <w:color w:val="231F20"/>
                            <w:sz w:val="19"/>
                          </w:rPr>
                          <w:t>DC</w:t>
                        </w:r>
                        <w:r>
                          <w:rPr>
                            <w:rFonts w:ascii="Proxima Nova Rg"/>
                            <w:b/>
                            <w:color w:val="231F20"/>
                            <w:spacing w:val="1"/>
                            <w:sz w:val="19"/>
                          </w:rPr>
                          <w:t> </w:t>
                        </w:r>
                        <w:r>
                          <w:rPr>
                            <w:rFonts w:ascii="Proxima Nova Rg"/>
                            <w:color w:val="231F20"/>
                            <w:sz w:val="19"/>
                          </w:rPr>
                          <w:t>Debit </w:t>
                        </w:r>
                        <w:r>
                          <w:rPr>
                            <w:rFonts w:ascii="Proxima Nova Rg"/>
                            <w:color w:val="231F20"/>
                            <w:spacing w:val="-4"/>
                            <w:sz w:val="19"/>
                          </w:rPr>
                          <w:t>card</w:t>
                        </w:r>
                      </w:p>
                    </w:tc>
                    <w:tc>
                      <w:tcPr>
                        <w:tcW w:w="199" w:type="dxa"/>
                        <w:tcBorders>
                          <w:left w:val="single" w:sz="4" w:space="0" w:color="939598"/>
                        </w:tcBorders>
                        <w:shd w:val="clear" w:color="auto" w:fill="A7A5A5"/>
                      </w:tcPr>
                      <w:p>
                        <w:pPr>
                          <w:pStyle w:val="TableParagraph"/>
                          <w:rPr>
                            <w:rFonts w:ascii="Times New Roman"/>
                            <w:sz w:val="18"/>
                          </w:rPr>
                        </w:pPr>
                      </w:p>
                    </w:tc>
                  </w:tr>
                  <w:tr>
                    <w:trPr>
                      <w:trHeight w:val="3341" w:hRule="atLeast"/>
                    </w:trPr>
                    <w:tc>
                      <w:tcPr>
                        <w:tcW w:w="7670" w:type="dxa"/>
                        <w:tcBorders>
                          <w:left w:val="single" w:sz="4" w:space="0" w:color="939598"/>
                          <w:bottom w:val="single" w:sz="4" w:space="0" w:color="939598"/>
                          <w:right w:val="single" w:sz="4" w:space="0" w:color="939598"/>
                        </w:tcBorders>
                      </w:tcPr>
                      <w:p>
                        <w:pPr>
                          <w:pStyle w:val="TableParagraph"/>
                          <w:spacing w:before="184"/>
                          <w:ind w:left="244"/>
                          <w:rPr>
                            <w:sz w:val="19"/>
                          </w:rPr>
                        </w:pPr>
                        <w:r>
                          <w:rPr>
                            <w:color w:val="231F20"/>
                            <w:sz w:val="19"/>
                          </w:rPr>
                          <w:t>Additional</w:t>
                        </w:r>
                        <w:r>
                          <w:rPr>
                            <w:color w:val="231F20"/>
                            <w:spacing w:val="1"/>
                            <w:sz w:val="19"/>
                          </w:rPr>
                          <w:t> </w:t>
                        </w:r>
                        <w:r>
                          <w:rPr>
                            <w:color w:val="231F20"/>
                            <w:spacing w:val="-2"/>
                            <w:sz w:val="19"/>
                          </w:rPr>
                          <w:t>information:</w:t>
                        </w:r>
                      </w:p>
                      <w:p>
                        <w:pPr>
                          <w:pStyle w:val="TableParagraph"/>
                          <w:numPr>
                            <w:ilvl w:val="0"/>
                            <w:numId w:val="59"/>
                          </w:numPr>
                          <w:tabs>
                            <w:tab w:pos="245" w:val="left" w:leader="none"/>
                          </w:tabs>
                          <w:spacing w:line="259" w:lineRule="auto" w:before="37" w:after="0"/>
                          <w:ind w:left="244" w:right="159" w:hanging="219"/>
                          <w:jc w:val="left"/>
                          <w:rPr>
                            <w:sz w:val="19"/>
                          </w:rPr>
                        </w:pPr>
                        <w:r>
                          <w:rPr>
                            <w:color w:val="231F20"/>
                            <w:sz w:val="19"/>
                          </w:rPr>
                          <w:t>The</w:t>
                        </w:r>
                        <w:r>
                          <w:rPr>
                            <w:color w:val="231F20"/>
                            <w:spacing w:val="-7"/>
                            <w:sz w:val="19"/>
                          </w:rPr>
                          <w:t> </w:t>
                        </w:r>
                        <w:r>
                          <w:rPr>
                            <w:color w:val="231F20"/>
                            <w:sz w:val="19"/>
                          </w:rPr>
                          <w:t>difference</w:t>
                        </w:r>
                        <w:r>
                          <w:rPr>
                            <w:color w:val="231F20"/>
                            <w:spacing w:val="-7"/>
                            <w:sz w:val="19"/>
                          </w:rPr>
                          <w:t> </w:t>
                        </w:r>
                        <w:r>
                          <w:rPr>
                            <w:color w:val="231F20"/>
                            <w:sz w:val="19"/>
                          </w:rPr>
                          <w:t>in</w:t>
                        </w:r>
                        <w:r>
                          <w:rPr>
                            <w:color w:val="231F20"/>
                            <w:spacing w:val="-7"/>
                            <w:sz w:val="19"/>
                          </w:rPr>
                          <w:t> </w:t>
                        </w:r>
                        <w:r>
                          <w:rPr>
                            <w:color w:val="231F20"/>
                            <w:sz w:val="19"/>
                          </w:rPr>
                          <w:t>the</w:t>
                        </w:r>
                        <w:r>
                          <w:rPr>
                            <w:color w:val="231F20"/>
                            <w:spacing w:val="-7"/>
                            <w:sz w:val="19"/>
                          </w:rPr>
                          <w:t> </w:t>
                        </w:r>
                        <w:r>
                          <w:rPr>
                            <w:color w:val="231F20"/>
                            <w:sz w:val="19"/>
                          </w:rPr>
                          <w:t>beginning</w:t>
                        </w:r>
                        <w:r>
                          <w:rPr>
                            <w:color w:val="231F20"/>
                            <w:spacing w:val="-7"/>
                            <w:sz w:val="19"/>
                          </w:rPr>
                          <w:t> </w:t>
                        </w:r>
                        <w:r>
                          <w:rPr>
                            <w:color w:val="231F20"/>
                            <w:sz w:val="19"/>
                          </w:rPr>
                          <w:t>balances</w:t>
                        </w:r>
                        <w:r>
                          <w:rPr>
                            <w:color w:val="231F20"/>
                            <w:spacing w:val="-7"/>
                            <w:sz w:val="19"/>
                          </w:rPr>
                          <w:t> </w:t>
                        </w:r>
                        <w:r>
                          <w:rPr>
                            <w:color w:val="231F20"/>
                            <w:sz w:val="19"/>
                          </w:rPr>
                          <w:t>in</w:t>
                        </w:r>
                        <w:r>
                          <w:rPr>
                            <w:color w:val="231F20"/>
                            <w:spacing w:val="-7"/>
                            <w:sz w:val="19"/>
                          </w:rPr>
                          <w:t> </w:t>
                        </w:r>
                        <w:r>
                          <w:rPr>
                            <w:color w:val="231F20"/>
                            <w:sz w:val="19"/>
                          </w:rPr>
                          <w:t>the</w:t>
                        </w:r>
                        <w:r>
                          <w:rPr>
                            <w:color w:val="231F20"/>
                            <w:spacing w:val="-7"/>
                            <w:sz w:val="19"/>
                          </w:rPr>
                          <w:t> </w:t>
                        </w:r>
                        <w:r>
                          <w:rPr>
                            <w:color w:val="231F20"/>
                            <w:sz w:val="19"/>
                          </w:rPr>
                          <w:t>company’s</w:t>
                        </w:r>
                        <w:r>
                          <w:rPr>
                            <w:color w:val="231F20"/>
                            <w:spacing w:val="-7"/>
                            <w:sz w:val="19"/>
                          </w:rPr>
                          <w:t> </w:t>
                        </w:r>
                        <w:r>
                          <w:rPr>
                            <w:color w:val="231F20"/>
                            <w:sz w:val="19"/>
                          </w:rPr>
                          <w:t>records</w:t>
                        </w:r>
                        <w:r>
                          <w:rPr>
                            <w:color w:val="231F20"/>
                            <w:spacing w:val="-7"/>
                            <w:sz w:val="19"/>
                          </w:rPr>
                          <w:t> </w:t>
                        </w:r>
                        <w:r>
                          <w:rPr>
                            <w:color w:val="231F20"/>
                            <w:sz w:val="19"/>
                          </w:rPr>
                          <w:t>and</w:t>
                        </w:r>
                        <w:r>
                          <w:rPr>
                            <w:color w:val="231F20"/>
                            <w:spacing w:val="-7"/>
                            <w:sz w:val="19"/>
                          </w:rPr>
                          <w:t> </w:t>
                        </w:r>
                        <w:r>
                          <w:rPr>
                            <w:color w:val="231F20"/>
                            <w:sz w:val="19"/>
                          </w:rPr>
                          <w:t>the</w:t>
                        </w:r>
                        <w:r>
                          <w:rPr>
                            <w:color w:val="231F20"/>
                            <w:spacing w:val="-7"/>
                            <w:sz w:val="19"/>
                          </w:rPr>
                          <w:t> </w:t>
                        </w:r>
                        <w:r>
                          <w:rPr>
                            <w:color w:val="231F20"/>
                            <w:sz w:val="19"/>
                          </w:rPr>
                          <w:t>bank</w:t>
                        </w:r>
                        <w:r>
                          <w:rPr>
                            <w:color w:val="231F20"/>
                            <w:spacing w:val="-7"/>
                            <w:sz w:val="19"/>
                          </w:rPr>
                          <w:t> </w:t>
                        </w:r>
                        <w:r>
                          <w:rPr>
                            <w:color w:val="231F20"/>
                            <w:sz w:val="19"/>
                          </w:rPr>
                          <w:t>statement relates to check #530, which is outstanding as of June 30, 2024.</w:t>
                        </w:r>
                      </w:p>
                      <w:p>
                        <w:pPr>
                          <w:pStyle w:val="TableParagraph"/>
                          <w:numPr>
                            <w:ilvl w:val="0"/>
                            <w:numId w:val="59"/>
                          </w:numPr>
                          <w:tabs>
                            <w:tab w:pos="245" w:val="left" w:leader="none"/>
                          </w:tabs>
                          <w:spacing w:line="259" w:lineRule="auto" w:before="19" w:after="0"/>
                          <w:ind w:left="244" w:right="186" w:hanging="232"/>
                          <w:jc w:val="left"/>
                          <w:rPr>
                            <w:sz w:val="19"/>
                          </w:rPr>
                        </w:pPr>
                        <w:r>
                          <w:rPr>
                            <w:color w:val="231F20"/>
                            <w:spacing w:val="-2"/>
                            <w:sz w:val="19"/>
                          </w:rPr>
                          <w:t>The</w:t>
                        </w:r>
                        <w:r>
                          <w:rPr>
                            <w:color w:val="231F20"/>
                            <w:spacing w:val="-4"/>
                            <w:sz w:val="19"/>
                          </w:rPr>
                          <w:t> </w:t>
                        </w:r>
                        <w:r>
                          <w:rPr>
                            <w:color w:val="231F20"/>
                            <w:spacing w:val="-2"/>
                            <w:sz w:val="19"/>
                          </w:rPr>
                          <w:t>debit</w:t>
                        </w:r>
                        <w:r>
                          <w:rPr>
                            <w:color w:val="231F20"/>
                            <w:spacing w:val="-4"/>
                            <w:sz w:val="19"/>
                          </w:rPr>
                          <w:t> </w:t>
                        </w:r>
                        <w:r>
                          <w:rPr>
                            <w:color w:val="231F20"/>
                            <w:spacing w:val="-2"/>
                            <w:sz w:val="19"/>
                          </w:rPr>
                          <w:t>card</w:t>
                        </w:r>
                        <w:r>
                          <w:rPr>
                            <w:color w:val="231F20"/>
                            <w:spacing w:val="-4"/>
                            <w:sz w:val="19"/>
                          </w:rPr>
                          <w:t> </w:t>
                        </w:r>
                        <w:r>
                          <w:rPr>
                            <w:color w:val="231F20"/>
                            <w:spacing w:val="-2"/>
                            <w:sz w:val="19"/>
                          </w:rPr>
                          <w:t>transaction</w:t>
                        </w:r>
                        <w:r>
                          <w:rPr>
                            <w:color w:val="231F20"/>
                            <w:spacing w:val="-4"/>
                            <w:sz w:val="19"/>
                          </w:rPr>
                          <w:t> </w:t>
                        </w:r>
                        <w:r>
                          <w:rPr>
                            <w:color w:val="231F20"/>
                            <w:spacing w:val="-2"/>
                            <w:sz w:val="19"/>
                          </w:rPr>
                          <w:t>for</w:t>
                        </w:r>
                        <w:r>
                          <w:rPr>
                            <w:color w:val="231F20"/>
                            <w:spacing w:val="-4"/>
                            <w:sz w:val="19"/>
                          </w:rPr>
                          <w:t> </w:t>
                        </w:r>
                        <w:r>
                          <w:rPr>
                            <w:color w:val="231F20"/>
                            <w:spacing w:val="-2"/>
                            <w:sz w:val="19"/>
                          </w:rPr>
                          <w:t>the</w:t>
                        </w:r>
                        <w:r>
                          <w:rPr>
                            <w:color w:val="231F20"/>
                            <w:spacing w:val="-4"/>
                            <w:sz w:val="19"/>
                          </w:rPr>
                          <w:t> </w:t>
                        </w:r>
                        <w:r>
                          <w:rPr>
                            <w:color w:val="231F20"/>
                            <w:spacing w:val="-2"/>
                            <w:sz w:val="19"/>
                          </w:rPr>
                          <w:t>purchase</w:t>
                        </w:r>
                        <w:r>
                          <w:rPr>
                            <w:color w:val="231F20"/>
                            <w:spacing w:val="-4"/>
                            <w:sz w:val="19"/>
                          </w:rPr>
                          <w:t> </w:t>
                        </w:r>
                        <w:r>
                          <w:rPr>
                            <w:color w:val="231F20"/>
                            <w:spacing w:val="-2"/>
                            <w:sz w:val="19"/>
                          </w:rPr>
                          <w:t>of</w:t>
                        </w:r>
                        <w:r>
                          <w:rPr>
                            <w:color w:val="231F20"/>
                            <w:spacing w:val="-4"/>
                            <w:sz w:val="19"/>
                          </w:rPr>
                          <w:t> </w:t>
                        </w:r>
                        <w:r>
                          <w:rPr>
                            <w:color w:val="231F20"/>
                            <w:spacing w:val="-2"/>
                            <w:sz w:val="19"/>
                          </w:rPr>
                          <w:t>equipment</w:t>
                        </w:r>
                        <w:r>
                          <w:rPr>
                            <w:color w:val="231F20"/>
                            <w:spacing w:val="-4"/>
                            <w:sz w:val="19"/>
                          </w:rPr>
                          <w:t> </w:t>
                        </w:r>
                        <w:r>
                          <w:rPr>
                            <w:color w:val="231F20"/>
                            <w:spacing w:val="-2"/>
                            <w:sz w:val="19"/>
                          </w:rPr>
                          <w:t>on</w:t>
                        </w:r>
                        <w:r>
                          <w:rPr>
                            <w:color w:val="231F20"/>
                            <w:spacing w:val="-4"/>
                            <w:sz w:val="19"/>
                          </w:rPr>
                          <w:t> </w:t>
                        </w:r>
                        <w:r>
                          <w:rPr>
                            <w:color w:val="231F20"/>
                            <w:spacing w:val="-2"/>
                            <w:sz w:val="19"/>
                          </w:rPr>
                          <w:t>7/19</w:t>
                        </w:r>
                        <w:r>
                          <w:rPr>
                            <w:color w:val="231F20"/>
                            <w:spacing w:val="-4"/>
                            <w:sz w:val="19"/>
                          </w:rPr>
                          <w:t> </w:t>
                        </w:r>
                        <w:r>
                          <w:rPr>
                            <w:color w:val="231F20"/>
                            <w:spacing w:val="-2"/>
                            <w:sz w:val="19"/>
                          </w:rPr>
                          <w:t>is</w:t>
                        </w:r>
                        <w:r>
                          <w:rPr>
                            <w:color w:val="231F20"/>
                            <w:spacing w:val="-4"/>
                            <w:sz w:val="19"/>
                          </w:rPr>
                          <w:t> </w:t>
                        </w:r>
                        <w:r>
                          <w:rPr>
                            <w:color w:val="231F20"/>
                            <w:spacing w:val="-2"/>
                            <w:sz w:val="19"/>
                          </w:rPr>
                          <w:t>correctly</w:t>
                        </w:r>
                        <w:r>
                          <w:rPr>
                            <w:color w:val="231F20"/>
                            <w:spacing w:val="-4"/>
                            <w:sz w:val="19"/>
                          </w:rPr>
                          <w:t> </w:t>
                        </w:r>
                        <w:r>
                          <w:rPr>
                            <w:color w:val="231F20"/>
                            <w:spacing w:val="-2"/>
                            <w:sz w:val="19"/>
                          </w:rPr>
                          <w:t>processed</w:t>
                        </w:r>
                        <w:r>
                          <w:rPr>
                            <w:color w:val="231F20"/>
                            <w:spacing w:val="-4"/>
                            <w:sz w:val="19"/>
                          </w:rPr>
                          <w:t> </w:t>
                        </w:r>
                        <w:r>
                          <w:rPr>
                            <w:color w:val="231F20"/>
                            <w:spacing w:val="-2"/>
                            <w:sz w:val="19"/>
                          </w:rPr>
                          <w:t>by</w:t>
                        </w:r>
                        <w:r>
                          <w:rPr>
                            <w:color w:val="231F20"/>
                            <w:sz w:val="19"/>
                          </w:rPr>
                          <w:t> the bank.</w:t>
                        </w:r>
                      </w:p>
                      <w:p>
                        <w:pPr>
                          <w:pStyle w:val="TableParagraph"/>
                          <w:numPr>
                            <w:ilvl w:val="0"/>
                            <w:numId w:val="59"/>
                          </w:numPr>
                          <w:tabs>
                            <w:tab w:pos="245" w:val="left" w:leader="none"/>
                          </w:tabs>
                          <w:spacing w:line="240" w:lineRule="auto" w:before="19" w:after="0"/>
                          <w:ind w:left="244" w:right="0" w:hanging="213"/>
                          <w:jc w:val="left"/>
                          <w:rPr>
                            <w:sz w:val="19"/>
                          </w:rPr>
                        </w:pPr>
                        <w:r>
                          <w:rPr>
                            <w:color w:val="231F20"/>
                            <w:sz w:val="19"/>
                          </w:rPr>
                          <w:t>The</w:t>
                        </w:r>
                        <w:r>
                          <w:rPr>
                            <w:color w:val="231F20"/>
                            <w:spacing w:val="-6"/>
                            <w:sz w:val="19"/>
                          </w:rPr>
                          <w:t> </w:t>
                        </w:r>
                        <w:r>
                          <w:rPr>
                            <w:color w:val="231F20"/>
                            <w:sz w:val="19"/>
                          </w:rPr>
                          <w:t>EFT</w:t>
                        </w:r>
                        <w:r>
                          <w:rPr>
                            <w:color w:val="231F20"/>
                            <w:spacing w:val="-6"/>
                            <w:sz w:val="19"/>
                          </w:rPr>
                          <w:t> </w:t>
                        </w:r>
                        <w:r>
                          <w:rPr>
                            <w:color w:val="231F20"/>
                            <w:sz w:val="19"/>
                          </w:rPr>
                          <w:t>on</w:t>
                        </w:r>
                        <w:r>
                          <w:rPr>
                            <w:color w:val="231F20"/>
                            <w:spacing w:val="-6"/>
                            <w:sz w:val="19"/>
                          </w:rPr>
                          <w:t> </w:t>
                        </w:r>
                        <w:r>
                          <w:rPr>
                            <w:color w:val="231F20"/>
                            <w:sz w:val="19"/>
                          </w:rPr>
                          <w:t>July</w:t>
                        </w:r>
                        <w:r>
                          <w:rPr>
                            <w:color w:val="231F20"/>
                            <w:spacing w:val="-6"/>
                            <w:sz w:val="19"/>
                          </w:rPr>
                          <w:t> </w:t>
                        </w:r>
                        <w:r>
                          <w:rPr>
                            <w:color w:val="231F20"/>
                            <w:sz w:val="19"/>
                          </w:rPr>
                          <w:t>26</w:t>
                        </w:r>
                        <w:r>
                          <w:rPr>
                            <w:color w:val="231F20"/>
                            <w:spacing w:val="-6"/>
                            <w:sz w:val="19"/>
                          </w:rPr>
                          <w:t> </w:t>
                        </w:r>
                        <w:r>
                          <w:rPr>
                            <w:color w:val="231F20"/>
                            <w:sz w:val="19"/>
                          </w:rPr>
                          <w:t>in</w:t>
                        </w:r>
                        <w:r>
                          <w:rPr>
                            <w:color w:val="231F20"/>
                            <w:spacing w:val="-5"/>
                            <w:sz w:val="19"/>
                          </w:rPr>
                          <w:t> </w:t>
                        </w:r>
                        <w:r>
                          <w:rPr>
                            <w:color w:val="231F20"/>
                            <w:sz w:val="19"/>
                          </w:rPr>
                          <w:t>the</w:t>
                        </w:r>
                        <w:r>
                          <w:rPr>
                            <w:color w:val="231F20"/>
                            <w:spacing w:val="-6"/>
                            <w:sz w:val="19"/>
                          </w:rPr>
                          <w:t> </w:t>
                        </w:r>
                        <w:r>
                          <w:rPr>
                            <w:color w:val="231F20"/>
                            <w:sz w:val="19"/>
                          </w:rPr>
                          <w:t>bank</w:t>
                        </w:r>
                        <w:r>
                          <w:rPr>
                            <w:color w:val="231F20"/>
                            <w:spacing w:val="-6"/>
                            <w:sz w:val="19"/>
                          </w:rPr>
                          <w:t> </w:t>
                        </w:r>
                        <w:r>
                          <w:rPr>
                            <w:color w:val="231F20"/>
                            <w:sz w:val="19"/>
                          </w:rPr>
                          <w:t>statement</w:t>
                        </w:r>
                        <w:r>
                          <w:rPr>
                            <w:color w:val="231F20"/>
                            <w:spacing w:val="-6"/>
                            <w:sz w:val="19"/>
                          </w:rPr>
                          <w:t> </w:t>
                        </w:r>
                        <w:r>
                          <w:rPr>
                            <w:color w:val="231F20"/>
                            <w:sz w:val="19"/>
                          </w:rPr>
                          <w:t>relates</w:t>
                        </w:r>
                        <w:r>
                          <w:rPr>
                            <w:color w:val="231F20"/>
                            <w:spacing w:val="-6"/>
                            <w:sz w:val="19"/>
                          </w:rPr>
                          <w:t> </w:t>
                        </w:r>
                        <w:r>
                          <w:rPr>
                            <w:color w:val="231F20"/>
                            <w:sz w:val="19"/>
                          </w:rPr>
                          <w:t>to</w:t>
                        </w:r>
                        <w:r>
                          <w:rPr>
                            <w:color w:val="231F20"/>
                            <w:spacing w:val="-5"/>
                            <w:sz w:val="19"/>
                          </w:rPr>
                          <w:t> </w:t>
                        </w:r>
                        <w:r>
                          <w:rPr>
                            <w:color w:val="231F20"/>
                            <w:sz w:val="19"/>
                          </w:rPr>
                          <w:t>the</w:t>
                        </w:r>
                        <w:r>
                          <w:rPr>
                            <w:color w:val="231F20"/>
                            <w:spacing w:val="-6"/>
                            <w:sz w:val="19"/>
                          </w:rPr>
                          <w:t> </w:t>
                        </w:r>
                        <w:r>
                          <w:rPr>
                            <w:color w:val="231F20"/>
                            <w:sz w:val="19"/>
                          </w:rPr>
                          <w:t>purchase</w:t>
                        </w:r>
                        <w:r>
                          <w:rPr>
                            <w:color w:val="231F20"/>
                            <w:spacing w:val="-6"/>
                            <w:sz w:val="19"/>
                          </w:rPr>
                          <w:t> </w:t>
                        </w:r>
                        <w:r>
                          <w:rPr>
                            <w:color w:val="231F20"/>
                            <w:sz w:val="19"/>
                          </w:rPr>
                          <w:t>of</w:t>
                        </w:r>
                        <w:r>
                          <w:rPr>
                            <w:color w:val="231F20"/>
                            <w:spacing w:val="-6"/>
                            <w:sz w:val="19"/>
                          </w:rPr>
                          <w:t> </w:t>
                        </w:r>
                        <w:r>
                          <w:rPr>
                            <w:color w:val="231F20"/>
                            <w:sz w:val="19"/>
                          </w:rPr>
                          <w:t>office</w:t>
                        </w:r>
                        <w:r>
                          <w:rPr>
                            <w:color w:val="231F20"/>
                            <w:spacing w:val="-6"/>
                            <w:sz w:val="19"/>
                          </w:rPr>
                          <w:t> </w:t>
                        </w:r>
                        <w:r>
                          <w:rPr>
                            <w:color w:val="231F20"/>
                            <w:spacing w:val="-2"/>
                            <w:sz w:val="19"/>
                          </w:rPr>
                          <w:t>supplies.</w:t>
                        </w:r>
                      </w:p>
                      <w:p>
                        <w:pPr>
                          <w:pStyle w:val="TableParagraph"/>
                          <w:spacing w:before="159"/>
                          <w:ind w:left="4"/>
                          <w:rPr>
                            <w:rFonts w:ascii="Arial"/>
                            <w:b/>
                            <w:i/>
                            <w:sz w:val="19"/>
                          </w:rPr>
                        </w:pPr>
                        <w:r>
                          <w:rPr>
                            <w:rFonts w:ascii="Arial"/>
                            <w:b/>
                            <w:i/>
                            <w:color w:val="231F20"/>
                            <w:spacing w:val="-2"/>
                            <w:sz w:val="19"/>
                          </w:rPr>
                          <w:t>Required:</w:t>
                        </w:r>
                      </w:p>
                      <w:p>
                        <w:pPr>
                          <w:pStyle w:val="TableParagraph"/>
                          <w:numPr>
                            <w:ilvl w:val="1"/>
                            <w:numId w:val="59"/>
                          </w:numPr>
                          <w:tabs>
                            <w:tab w:pos="246" w:val="left" w:leader="none"/>
                          </w:tabs>
                          <w:spacing w:line="240" w:lineRule="auto" w:before="20" w:after="0"/>
                          <w:ind w:left="245" w:right="0" w:hanging="210"/>
                          <w:jc w:val="left"/>
                          <w:rPr>
                            <w:sz w:val="19"/>
                          </w:rPr>
                        </w:pPr>
                        <w:r>
                          <w:rPr>
                            <w:color w:val="231F20"/>
                            <w:sz w:val="19"/>
                          </w:rPr>
                          <w:t>Prepare</w:t>
                        </w:r>
                        <w:r>
                          <w:rPr>
                            <w:color w:val="231F20"/>
                            <w:spacing w:val="-7"/>
                            <w:sz w:val="19"/>
                          </w:rPr>
                          <w:t> </w:t>
                        </w:r>
                        <w:r>
                          <w:rPr>
                            <w:color w:val="231F20"/>
                            <w:sz w:val="19"/>
                          </w:rPr>
                          <w:t>a</w:t>
                        </w:r>
                        <w:r>
                          <w:rPr>
                            <w:color w:val="231F20"/>
                            <w:spacing w:val="-6"/>
                            <w:sz w:val="19"/>
                          </w:rPr>
                          <w:t> </w:t>
                        </w:r>
                        <w:r>
                          <w:rPr>
                            <w:color w:val="231F20"/>
                            <w:sz w:val="19"/>
                          </w:rPr>
                          <w:t>bank</w:t>
                        </w:r>
                        <w:r>
                          <w:rPr>
                            <w:color w:val="231F20"/>
                            <w:spacing w:val="-6"/>
                            <w:sz w:val="19"/>
                          </w:rPr>
                          <w:t> </w:t>
                        </w:r>
                        <w:r>
                          <w:rPr>
                            <w:color w:val="231F20"/>
                            <w:sz w:val="19"/>
                          </w:rPr>
                          <w:t>reconciliation</w:t>
                        </w:r>
                        <w:r>
                          <w:rPr>
                            <w:color w:val="231F20"/>
                            <w:spacing w:val="-6"/>
                            <w:sz w:val="19"/>
                          </w:rPr>
                          <w:t> </w:t>
                        </w:r>
                        <w:r>
                          <w:rPr>
                            <w:color w:val="231F20"/>
                            <w:sz w:val="19"/>
                          </w:rPr>
                          <w:t>for</w:t>
                        </w:r>
                        <w:r>
                          <w:rPr>
                            <w:color w:val="231F20"/>
                            <w:spacing w:val="-6"/>
                            <w:sz w:val="19"/>
                          </w:rPr>
                          <w:t> </w:t>
                        </w:r>
                        <w:r>
                          <w:rPr>
                            <w:color w:val="231F20"/>
                            <w:sz w:val="19"/>
                          </w:rPr>
                          <w:t>Glover’s</w:t>
                        </w:r>
                        <w:r>
                          <w:rPr>
                            <w:color w:val="231F20"/>
                            <w:spacing w:val="-6"/>
                            <w:sz w:val="19"/>
                          </w:rPr>
                          <w:t> </w:t>
                        </w:r>
                        <w:r>
                          <w:rPr>
                            <w:color w:val="231F20"/>
                            <w:sz w:val="19"/>
                          </w:rPr>
                          <w:t>checking</w:t>
                        </w:r>
                        <w:r>
                          <w:rPr>
                            <w:color w:val="231F20"/>
                            <w:spacing w:val="-6"/>
                            <w:sz w:val="19"/>
                          </w:rPr>
                          <w:t> </w:t>
                        </w:r>
                        <w:r>
                          <w:rPr>
                            <w:color w:val="231F20"/>
                            <w:sz w:val="19"/>
                          </w:rPr>
                          <w:t>account</w:t>
                        </w:r>
                        <w:r>
                          <w:rPr>
                            <w:color w:val="231F20"/>
                            <w:spacing w:val="-6"/>
                            <w:sz w:val="19"/>
                          </w:rPr>
                          <w:t> </w:t>
                        </w:r>
                        <w:r>
                          <w:rPr>
                            <w:color w:val="231F20"/>
                            <w:sz w:val="19"/>
                          </w:rPr>
                          <w:t>on</w:t>
                        </w:r>
                        <w:r>
                          <w:rPr>
                            <w:color w:val="231F20"/>
                            <w:spacing w:val="-6"/>
                            <w:sz w:val="19"/>
                          </w:rPr>
                          <w:t> </w:t>
                        </w:r>
                        <w:r>
                          <w:rPr>
                            <w:color w:val="231F20"/>
                            <w:sz w:val="19"/>
                          </w:rPr>
                          <w:t>July</w:t>
                        </w:r>
                        <w:r>
                          <w:rPr>
                            <w:color w:val="231F20"/>
                            <w:spacing w:val="-6"/>
                            <w:sz w:val="19"/>
                          </w:rPr>
                          <w:t> </w:t>
                        </w:r>
                        <w:r>
                          <w:rPr>
                            <w:color w:val="231F20"/>
                            <w:sz w:val="19"/>
                          </w:rPr>
                          <w:t>31,</w:t>
                        </w:r>
                        <w:r>
                          <w:rPr>
                            <w:color w:val="231F20"/>
                            <w:spacing w:val="-6"/>
                            <w:sz w:val="19"/>
                          </w:rPr>
                          <w:t> </w:t>
                        </w:r>
                        <w:r>
                          <w:rPr>
                            <w:color w:val="231F20"/>
                            <w:spacing w:val="-2"/>
                            <w:sz w:val="19"/>
                          </w:rPr>
                          <w:t>2024.</w:t>
                        </w:r>
                      </w:p>
                      <w:p>
                        <w:pPr>
                          <w:pStyle w:val="TableParagraph"/>
                          <w:numPr>
                            <w:ilvl w:val="1"/>
                            <w:numId w:val="59"/>
                          </w:numPr>
                          <w:tabs>
                            <w:tab w:pos="246" w:val="left" w:leader="none"/>
                          </w:tabs>
                          <w:spacing w:line="240" w:lineRule="auto" w:before="17" w:after="0"/>
                          <w:ind w:left="245" w:right="0" w:hanging="218"/>
                          <w:jc w:val="left"/>
                          <w:rPr>
                            <w:sz w:val="19"/>
                          </w:rPr>
                        </w:pPr>
                        <w:r>
                          <w:rPr>
                            <w:color w:val="231F20"/>
                            <w:sz w:val="19"/>
                          </w:rPr>
                          <w:t>Record</w:t>
                        </w:r>
                        <w:r>
                          <w:rPr>
                            <w:color w:val="231F20"/>
                            <w:spacing w:val="-11"/>
                            <w:sz w:val="19"/>
                          </w:rPr>
                          <w:t> </w:t>
                        </w:r>
                        <w:r>
                          <w:rPr>
                            <w:color w:val="231F20"/>
                            <w:sz w:val="19"/>
                          </w:rPr>
                          <w:t>the</w:t>
                        </w:r>
                        <w:r>
                          <w:rPr>
                            <w:color w:val="231F20"/>
                            <w:spacing w:val="-10"/>
                            <w:sz w:val="19"/>
                          </w:rPr>
                          <w:t> </w:t>
                        </w:r>
                        <w:r>
                          <w:rPr>
                            <w:color w:val="231F20"/>
                            <w:sz w:val="19"/>
                          </w:rPr>
                          <w:t>necessary</w:t>
                        </w:r>
                        <w:r>
                          <w:rPr>
                            <w:color w:val="231F20"/>
                            <w:spacing w:val="-10"/>
                            <w:sz w:val="19"/>
                          </w:rPr>
                          <w:t> </w:t>
                        </w:r>
                        <w:r>
                          <w:rPr>
                            <w:color w:val="231F20"/>
                            <w:sz w:val="19"/>
                          </w:rPr>
                          <w:t>cash</w:t>
                        </w:r>
                        <w:r>
                          <w:rPr>
                            <w:color w:val="231F20"/>
                            <w:spacing w:val="-10"/>
                            <w:sz w:val="19"/>
                          </w:rPr>
                          <w:t> </w:t>
                        </w:r>
                        <w:r>
                          <w:rPr>
                            <w:color w:val="231F20"/>
                            <w:spacing w:val="-2"/>
                            <w:sz w:val="19"/>
                          </w:rPr>
                          <w:t>adjustments.</w:t>
                        </w:r>
                      </w:p>
                      <w:p>
                        <w:pPr>
                          <w:pStyle w:val="TableParagraph"/>
                          <w:spacing w:before="109"/>
                          <w:ind w:left="4" w:right="341"/>
                          <w:rPr>
                            <w:sz w:val="19"/>
                          </w:rPr>
                        </w:pPr>
                        <w:r>
                          <w:rPr>
                            <w:rFonts w:ascii="Arial Black" w:hAnsi="Arial Black"/>
                            <w:color w:val="7F2654"/>
                            <w:sz w:val="19"/>
                          </w:rPr>
                          <w:t>P4–4B</w:t>
                        </w:r>
                        <w:r>
                          <w:rPr>
                            <w:rFonts w:ascii="Arial Black" w:hAnsi="Arial Black"/>
                            <w:color w:val="7F2654"/>
                            <w:spacing w:val="-16"/>
                            <w:sz w:val="19"/>
                          </w:rPr>
                          <w:t> </w:t>
                        </w:r>
                        <w:r>
                          <w:rPr>
                            <w:color w:val="231F20"/>
                            <w:sz w:val="19"/>
                          </w:rPr>
                          <w:t>Following</w:t>
                        </w:r>
                        <w:r>
                          <w:rPr>
                            <w:color w:val="231F20"/>
                            <w:spacing w:val="-11"/>
                            <w:sz w:val="19"/>
                          </w:rPr>
                          <w:t> </w:t>
                        </w:r>
                        <w:r>
                          <w:rPr>
                            <w:color w:val="231F20"/>
                            <w:sz w:val="19"/>
                          </w:rPr>
                          <w:t>is</w:t>
                        </w:r>
                        <w:r>
                          <w:rPr>
                            <w:color w:val="231F20"/>
                            <w:spacing w:val="-10"/>
                            <w:sz w:val="19"/>
                          </w:rPr>
                          <w:t> </w:t>
                        </w:r>
                        <w:r>
                          <w:rPr>
                            <w:color w:val="231F20"/>
                            <w:sz w:val="19"/>
                          </w:rPr>
                          <w:t>a</w:t>
                        </w:r>
                        <w:r>
                          <w:rPr>
                            <w:color w:val="231F20"/>
                            <w:spacing w:val="-11"/>
                            <w:sz w:val="19"/>
                          </w:rPr>
                          <w:t> </w:t>
                        </w:r>
                        <w:r>
                          <w:rPr>
                            <w:color w:val="231F20"/>
                            <w:sz w:val="19"/>
                          </w:rPr>
                          <w:t>summary</w:t>
                        </w:r>
                        <w:r>
                          <w:rPr>
                            <w:color w:val="231F20"/>
                            <w:spacing w:val="-10"/>
                            <w:sz w:val="19"/>
                          </w:rPr>
                          <w:t> </w:t>
                        </w:r>
                        <w:r>
                          <w:rPr>
                            <w:color w:val="231F20"/>
                            <w:sz w:val="19"/>
                          </w:rPr>
                          <w:t>of</w:t>
                        </w:r>
                        <w:r>
                          <w:rPr>
                            <w:color w:val="231F20"/>
                            <w:spacing w:val="-11"/>
                            <w:sz w:val="19"/>
                          </w:rPr>
                          <w:t> </w:t>
                        </w:r>
                        <w:r>
                          <w:rPr>
                            <w:color w:val="231F20"/>
                            <w:sz w:val="19"/>
                          </w:rPr>
                          <w:t>all</w:t>
                        </w:r>
                        <w:r>
                          <w:rPr>
                            <w:color w:val="231F20"/>
                            <w:spacing w:val="-10"/>
                            <w:sz w:val="19"/>
                          </w:rPr>
                          <w:t> </w:t>
                        </w:r>
                        <w:r>
                          <w:rPr>
                            <w:color w:val="231F20"/>
                            <w:sz w:val="19"/>
                          </w:rPr>
                          <w:t>transactions</w:t>
                        </w:r>
                        <w:r>
                          <w:rPr>
                            <w:color w:val="231F20"/>
                            <w:spacing w:val="-11"/>
                            <w:sz w:val="19"/>
                          </w:rPr>
                          <w:t> </w:t>
                        </w:r>
                        <w:r>
                          <w:rPr>
                            <w:color w:val="231F20"/>
                            <w:sz w:val="19"/>
                          </w:rPr>
                          <w:t>of</w:t>
                        </w:r>
                        <w:r>
                          <w:rPr>
                            <w:color w:val="231F20"/>
                            <w:spacing w:val="-10"/>
                            <w:sz w:val="19"/>
                          </w:rPr>
                          <w:t> </w:t>
                        </w:r>
                        <w:r>
                          <w:rPr>
                            <w:color w:val="231F20"/>
                            <w:sz w:val="19"/>
                          </w:rPr>
                          <w:t>Dreamworks</w:t>
                        </w:r>
                        <w:r>
                          <w:rPr>
                            <w:color w:val="231F20"/>
                            <w:spacing w:val="-10"/>
                            <w:sz w:val="19"/>
                          </w:rPr>
                          <w:t> </w:t>
                        </w:r>
                        <w:r>
                          <w:rPr>
                            <w:color w:val="231F20"/>
                            <w:sz w:val="19"/>
                          </w:rPr>
                          <w:t>Bedding</w:t>
                        </w:r>
                        <w:r>
                          <w:rPr>
                            <w:color w:val="231F20"/>
                            <w:spacing w:val="-11"/>
                            <w:sz w:val="19"/>
                          </w:rPr>
                          <w:t> </w:t>
                        </w:r>
                        <w:r>
                          <w:rPr>
                            <w:color w:val="231F20"/>
                            <w:sz w:val="19"/>
                          </w:rPr>
                          <w:t>Supplies</w:t>
                        </w:r>
                        <w:r>
                          <w:rPr>
                            <w:color w:val="231F20"/>
                            <w:spacing w:val="-10"/>
                            <w:sz w:val="19"/>
                          </w:rPr>
                          <w:t> </w:t>
                        </w:r>
                        <w:r>
                          <w:rPr>
                            <w:color w:val="231F20"/>
                            <w:sz w:val="19"/>
                          </w:rPr>
                          <w:t>for</w:t>
                        </w:r>
                        <w:r>
                          <w:rPr>
                            <w:color w:val="231F20"/>
                            <w:spacing w:val="-11"/>
                            <w:sz w:val="19"/>
                          </w:rPr>
                          <w:t> </w:t>
                        </w:r>
                        <w:r>
                          <w:rPr>
                            <w:color w:val="231F20"/>
                            <w:sz w:val="19"/>
                          </w:rPr>
                          <w:t>the month of August 2024.</w:t>
                        </w:r>
                      </w:p>
                    </w:tc>
                    <w:tc>
                      <w:tcPr>
                        <w:tcW w:w="199" w:type="dxa"/>
                        <w:tcBorders>
                          <w:left w:val="single" w:sz="4" w:space="0" w:color="939598"/>
                        </w:tcBorders>
                      </w:tcPr>
                      <w:p>
                        <w:pPr>
                          <w:pStyle w:val="TableParagraph"/>
                          <w:rPr>
                            <w:rFonts w:ascii="Times New Roman"/>
                            <w:sz w:val="18"/>
                          </w:rPr>
                        </w:pPr>
                      </w:p>
                    </w:tc>
                  </w:tr>
                </w:tbl>
                <w:p>
                  <w:pPr>
                    <w:pStyle w:val="BodyText"/>
                  </w:pPr>
                </w:p>
              </w:txbxContent>
            </v:textbox>
            <w10:wrap type="topAndBottom"/>
          </v:shape>
        </w:pict>
      </w:r>
    </w:p>
    <w:p>
      <w:pPr>
        <w:spacing w:after="0"/>
        <w:rPr>
          <w:rFonts w:ascii="Arial Black"/>
          <w:sz w:val="25"/>
        </w:rPr>
        <w:sectPr>
          <w:pgSz w:w="12240" w:h="15660"/>
          <w:pgMar w:top="46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line="240" w:lineRule="atLeast" w:before="70"/>
        <w:ind w:left="4083" w:right="2723" w:hanging="1155"/>
        <w:jc w:val="left"/>
        <w:rPr>
          <w:rFonts w:ascii="Arial"/>
          <w:sz w:val="20"/>
        </w:rPr>
      </w:pPr>
      <w:r>
        <w:rPr/>
        <w:pict>
          <v:group style="position:absolute;margin-left:0pt;margin-top:0pt;width:612pt;height:783pt;mso-position-horizontal-relative:page;mso-position-vertical-relative:page;z-index:-18860544" id="docshapegroup1044" coordorigin="0,0" coordsize="12240,15660">
            <v:rect style="position:absolute;left:11520;top:0;width:720;height:15660" id="docshape1045" filled="true" fillcolor="#336929" stroked="false">
              <v:fill type="solid"/>
            </v:rect>
            <v:shape style="position:absolute;left:5;top:5;width:12230;height:15650" id="docshape1046" coordorigin="5,5" coordsize="12230,15650" path="m5,15655l12235,15655,12235,5,5,5,5,15655xm1445,14815l9115,14815,9115,1205,1445,1205,1445,14815xe" filled="false" stroked="true" strokeweight=".5pt" strokecolor="#939598">
              <v:path arrowok="t"/>
              <v:stroke dashstyle="solid"/>
            </v:shape>
            <v:rect style="position:absolute;left:1704;top:1166;width:7308;height:5076" id="docshape1047" filled="true" fillcolor="#231f20" stroked="false">
              <v:fill opacity="26214f" type="solid"/>
            </v:rect>
            <v:shape style="position:absolute;left:1749;top:1209;width:7062;height:4830" id="docshape1048" coordorigin="1749,1209" coordsize="7062,4830" path="m8571,1209l1989,1209,1850,1213,1779,1239,1753,1310,1749,1449,1749,5799,1753,5938,1779,6009,1850,6035,1989,6039,8571,6039,8710,6035,8781,6009,8807,5938,8811,5799,8811,1449,8807,1310,8781,1239,8710,1213,8571,1209xe" filled="true" fillcolor="#fffcdf" stroked="false">
              <v:path arrowok="t"/>
              <v:fill type="solid"/>
            </v:shape>
            <v:shape style="position:absolute;left:1749;top:1209;width:7062;height:4830" id="docshape1049" coordorigin="1749,1209" coordsize="7062,4830" path="m1989,1209l1850,1213,1779,1239,1753,1310,1749,1449,1749,5799,1753,5938,1779,6009,1850,6035,1989,6039,8571,6039,8710,6035,8781,6009,8807,5938,8811,5799,8811,1449,8807,1310,8781,1239,8710,1213,8571,1209,1989,1209xe" filled="false" stroked="true" strokeweight="1.5pt" strokecolor="#e7a922">
              <v:path arrowok="t"/>
              <v:stroke dashstyle="solid"/>
            </v:shape>
            <v:shape style="position:absolute;left:1860;top:1292;width:4388;height:4607" type="#_x0000_t202" id="docshape1050" filled="false" stroked="false">
              <v:textbox inset="0,0,0,0">
                <w:txbxContent>
                  <w:p>
                    <w:pPr>
                      <w:spacing w:before="30"/>
                      <w:ind w:left="2633" w:right="0" w:firstLine="0"/>
                      <w:jc w:val="left"/>
                      <w:rPr>
                        <w:rFonts w:ascii="Proxima Nova Rg"/>
                        <w:b/>
                        <w:sz w:val="19"/>
                      </w:rPr>
                    </w:pPr>
                    <w:r>
                      <w:rPr>
                        <w:rFonts w:ascii="Proxima Nova Rg"/>
                        <w:b/>
                        <w:color w:val="231F20"/>
                        <w:sz w:val="19"/>
                        <w:u w:val="single" w:color="231F20"/>
                      </w:rPr>
                      <w:t>Cash </w:t>
                    </w:r>
                    <w:r>
                      <w:rPr>
                        <w:rFonts w:ascii="Proxima Nova Rg"/>
                        <w:b/>
                        <w:color w:val="231F20"/>
                        <w:spacing w:val="-2"/>
                        <w:sz w:val="19"/>
                        <w:u w:val="single" w:color="231F20"/>
                      </w:rPr>
                      <w:t>Transactions</w:t>
                    </w:r>
                  </w:p>
                  <w:p>
                    <w:pPr>
                      <w:spacing w:before="120"/>
                      <w:ind w:left="0" w:right="0" w:firstLine="0"/>
                      <w:jc w:val="left"/>
                      <w:rPr>
                        <w:rFonts w:ascii="Proxima Nova Rg"/>
                        <w:sz w:val="18"/>
                      </w:rPr>
                    </w:pPr>
                    <w:r>
                      <w:rPr>
                        <w:rFonts w:ascii="Proxima Nova Rg"/>
                        <w:color w:val="231F20"/>
                        <w:sz w:val="18"/>
                      </w:rPr>
                      <w:t>Cash collections </w:t>
                    </w:r>
                    <w:r>
                      <w:rPr>
                        <w:rFonts w:ascii="Proxima Nova Rg"/>
                        <w:color w:val="231F20"/>
                        <w:spacing w:val="-2"/>
                        <w:sz w:val="18"/>
                      </w:rPr>
                      <w:t>from:</w:t>
                    </w:r>
                  </w:p>
                  <w:p>
                    <w:pPr>
                      <w:spacing w:before="43"/>
                      <w:ind w:left="180" w:right="0" w:firstLine="0"/>
                      <w:jc w:val="left"/>
                      <w:rPr>
                        <w:rFonts w:ascii="Proxima Nova Rg"/>
                        <w:sz w:val="18"/>
                      </w:rPr>
                    </w:pPr>
                    <w:r>
                      <w:rPr>
                        <w:rFonts w:ascii="Proxima Nova Rg"/>
                        <w:color w:val="231F20"/>
                        <w:spacing w:val="-2"/>
                        <w:sz w:val="18"/>
                      </w:rPr>
                      <w:t>Customers</w:t>
                    </w:r>
                  </w:p>
                  <w:p>
                    <w:pPr>
                      <w:spacing w:line="288" w:lineRule="auto" w:before="43"/>
                      <w:ind w:left="180" w:right="1974" w:firstLine="0"/>
                      <w:jc w:val="left"/>
                      <w:rPr>
                        <w:rFonts w:ascii="Proxima Nova Rg"/>
                        <w:sz w:val="18"/>
                      </w:rPr>
                    </w:pPr>
                    <w:r>
                      <w:rPr>
                        <w:rFonts w:ascii="Proxima Nova Rg"/>
                        <w:color w:val="231F20"/>
                        <w:sz w:val="18"/>
                      </w:rPr>
                      <w:t>Sale of unused land Issuance</w:t>
                    </w:r>
                    <w:r>
                      <w:rPr>
                        <w:rFonts w:ascii="Proxima Nova Rg"/>
                        <w:color w:val="231F20"/>
                        <w:spacing w:val="-12"/>
                        <w:sz w:val="18"/>
                      </w:rPr>
                      <w:t> </w:t>
                    </w:r>
                    <w:r>
                      <w:rPr>
                        <w:rFonts w:ascii="Proxima Nova Rg"/>
                        <w:color w:val="231F20"/>
                        <w:sz w:val="18"/>
                      </w:rPr>
                      <w:t>of</w:t>
                    </w:r>
                    <w:r>
                      <w:rPr>
                        <w:rFonts w:ascii="Proxima Nova Rg"/>
                        <w:color w:val="231F20"/>
                        <w:spacing w:val="-12"/>
                        <w:sz w:val="18"/>
                      </w:rPr>
                      <w:t> </w:t>
                    </w:r>
                    <w:r>
                      <w:rPr>
                        <w:rFonts w:ascii="Proxima Nova Rg"/>
                        <w:color w:val="231F20"/>
                        <w:sz w:val="18"/>
                      </w:rPr>
                      <w:t>common</w:t>
                    </w:r>
                    <w:r>
                      <w:rPr>
                        <w:rFonts w:ascii="Proxima Nova Rg"/>
                        <w:color w:val="231F20"/>
                        <w:spacing w:val="-11"/>
                        <w:sz w:val="18"/>
                      </w:rPr>
                      <w:t> </w:t>
                    </w:r>
                    <w:r>
                      <w:rPr>
                        <w:rFonts w:ascii="Proxima Nova Rg"/>
                        <w:color w:val="231F20"/>
                        <w:sz w:val="18"/>
                      </w:rPr>
                      <w:t>stock</w:t>
                    </w:r>
                  </w:p>
                  <w:p>
                    <w:pPr>
                      <w:spacing w:line="288" w:lineRule="auto" w:before="0"/>
                      <w:ind w:left="0" w:right="1260" w:firstLine="180"/>
                      <w:jc w:val="left"/>
                      <w:rPr>
                        <w:rFonts w:ascii="Proxima Nova Rg"/>
                        <w:sz w:val="18"/>
                      </w:rPr>
                    </w:pPr>
                    <w:r>
                      <w:rPr>
                        <w:rFonts w:ascii="Proxima Nova Rg"/>
                        <w:color w:val="231F20"/>
                        <w:sz w:val="18"/>
                      </w:rPr>
                      <w:t>Interest</w:t>
                    </w:r>
                    <w:r>
                      <w:rPr>
                        <w:rFonts w:ascii="Proxima Nova Rg"/>
                        <w:color w:val="231F20"/>
                        <w:spacing w:val="-10"/>
                        <w:sz w:val="18"/>
                      </w:rPr>
                      <w:t> </w:t>
                    </w:r>
                    <w:r>
                      <w:rPr>
                        <w:rFonts w:ascii="Proxima Nova Rg"/>
                        <w:color w:val="231F20"/>
                        <w:sz w:val="18"/>
                      </w:rPr>
                      <w:t>earned</w:t>
                    </w:r>
                    <w:r>
                      <w:rPr>
                        <w:rFonts w:ascii="Proxima Nova Rg"/>
                        <w:color w:val="231F20"/>
                        <w:spacing w:val="-10"/>
                        <w:sz w:val="18"/>
                      </w:rPr>
                      <w:t> </w:t>
                    </w:r>
                    <w:r>
                      <w:rPr>
                        <w:rFonts w:ascii="Proxima Nova Rg"/>
                        <w:color w:val="231F20"/>
                        <w:sz w:val="18"/>
                      </w:rPr>
                      <w:t>on</w:t>
                    </w:r>
                    <w:r>
                      <w:rPr>
                        <w:rFonts w:ascii="Proxima Nova Rg"/>
                        <w:color w:val="231F20"/>
                        <w:spacing w:val="-10"/>
                        <w:sz w:val="18"/>
                      </w:rPr>
                      <w:t> </w:t>
                    </w:r>
                    <w:r>
                      <w:rPr>
                        <w:rFonts w:ascii="Proxima Nova Rg"/>
                        <w:color w:val="231F20"/>
                        <w:sz w:val="18"/>
                      </w:rPr>
                      <w:t>savings</w:t>
                    </w:r>
                    <w:r>
                      <w:rPr>
                        <w:rFonts w:ascii="Proxima Nova Rg"/>
                        <w:color w:val="231F20"/>
                        <w:spacing w:val="-10"/>
                        <w:sz w:val="18"/>
                      </w:rPr>
                      <w:t> </w:t>
                    </w:r>
                    <w:r>
                      <w:rPr>
                        <w:rFonts w:ascii="Proxima Nova Rg"/>
                        <w:color w:val="231F20"/>
                        <w:sz w:val="18"/>
                      </w:rPr>
                      <w:t>account Cash payments for:</w:t>
                    </w:r>
                  </w:p>
                  <w:p>
                    <w:pPr>
                      <w:spacing w:line="288" w:lineRule="auto" w:before="0"/>
                      <w:ind w:left="180" w:right="2251" w:firstLine="0"/>
                      <w:jc w:val="left"/>
                      <w:rPr>
                        <w:rFonts w:ascii="Proxima Nova Rg"/>
                        <w:sz w:val="18"/>
                      </w:rPr>
                    </w:pPr>
                    <w:r>
                      <w:rPr>
                        <w:rFonts w:ascii="Proxima Nova Rg"/>
                        <w:color w:val="231F20"/>
                        <w:sz w:val="18"/>
                      </w:rPr>
                      <w:t>Employee salaries Delivery truck Advertising expense Office supplies Repayment</w:t>
                    </w:r>
                    <w:r>
                      <w:rPr>
                        <w:rFonts w:ascii="Proxima Nova Rg"/>
                        <w:color w:val="231F20"/>
                        <w:spacing w:val="-12"/>
                        <w:sz w:val="18"/>
                      </w:rPr>
                      <w:t> </w:t>
                    </w:r>
                    <w:r>
                      <w:rPr>
                        <w:rFonts w:ascii="Proxima Nova Rg"/>
                        <w:color w:val="231F20"/>
                        <w:sz w:val="18"/>
                      </w:rPr>
                      <w:t>of</w:t>
                    </w:r>
                    <w:r>
                      <w:rPr>
                        <w:rFonts w:ascii="Proxima Nova Rg"/>
                        <w:color w:val="231F20"/>
                        <w:spacing w:val="-12"/>
                        <w:sz w:val="18"/>
                      </w:rPr>
                      <w:t> </w:t>
                    </w:r>
                    <w:r>
                      <w:rPr>
                        <w:rFonts w:ascii="Proxima Nova Rg"/>
                        <w:color w:val="231F20"/>
                        <w:sz w:val="18"/>
                      </w:rPr>
                      <w:t>borrowing Bedding material</w:t>
                    </w:r>
                  </w:p>
                  <w:p>
                    <w:pPr>
                      <w:spacing w:line="224" w:lineRule="exact" w:before="0"/>
                      <w:ind w:left="2472" w:right="0" w:firstLine="0"/>
                      <w:jc w:val="left"/>
                      <w:rPr>
                        <w:rFonts w:ascii="Proxima Nova Rg"/>
                        <w:b/>
                        <w:sz w:val="19"/>
                      </w:rPr>
                    </w:pPr>
                    <w:r>
                      <w:rPr>
                        <w:rFonts w:ascii="Proxima Nova Rg"/>
                        <w:b/>
                        <w:color w:val="231F20"/>
                        <w:sz w:val="19"/>
                        <w:u w:val="single" w:color="231F20"/>
                      </w:rPr>
                      <w:t>Noncash </w:t>
                    </w:r>
                    <w:r>
                      <w:rPr>
                        <w:rFonts w:ascii="Proxima Nova Rg"/>
                        <w:b/>
                        <w:color w:val="231F20"/>
                        <w:spacing w:val="-2"/>
                        <w:sz w:val="19"/>
                        <w:u w:val="single" w:color="231F20"/>
                      </w:rPr>
                      <w:t>Transactions</w:t>
                    </w:r>
                  </w:p>
                  <w:p>
                    <w:pPr>
                      <w:spacing w:line="288" w:lineRule="auto" w:before="97"/>
                      <w:ind w:left="0" w:right="1260" w:firstLine="0"/>
                      <w:jc w:val="left"/>
                      <w:rPr>
                        <w:rFonts w:ascii="Proxima Nova Rg"/>
                        <w:sz w:val="18"/>
                      </w:rPr>
                    </w:pPr>
                    <w:r>
                      <w:rPr>
                        <w:rFonts w:ascii="Proxima Nova Rg"/>
                        <w:color w:val="231F20"/>
                        <w:sz w:val="18"/>
                      </w:rPr>
                      <w:t>Sales to customers on account Purchase</w:t>
                    </w:r>
                    <w:r>
                      <w:rPr>
                        <w:rFonts w:ascii="Proxima Nova Rg"/>
                        <w:color w:val="231F20"/>
                        <w:spacing w:val="-10"/>
                        <w:sz w:val="18"/>
                      </w:rPr>
                      <w:t> </w:t>
                    </w:r>
                    <w:r>
                      <w:rPr>
                        <w:rFonts w:ascii="Proxima Nova Rg"/>
                        <w:color w:val="231F20"/>
                        <w:sz w:val="18"/>
                      </w:rPr>
                      <w:t>of</w:t>
                    </w:r>
                    <w:r>
                      <w:rPr>
                        <w:rFonts w:ascii="Proxima Nova Rg"/>
                        <w:color w:val="231F20"/>
                        <w:spacing w:val="-10"/>
                        <w:sz w:val="18"/>
                      </w:rPr>
                      <w:t> </w:t>
                    </w:r>
                    <w:r>
                      <w:rPr>
                        <w:rFonts w:ascii="Proxima Nova Rg"/>
                        <w:color w:val="231F20"/>
                        <w:sz w:val="18"/>
                      </w:rPr>
                      <w:t>materials</w:t>
                    </w:r>
                    <w:r>
                      <w:rPr>
                        <w:rFonts w:ascii="Proxima Nova Rg"/>
                        <w:color w:val="231F20"/>
                        <w:spacing w:val="-10"/>
                        <w:sz w:val="18"/>
                      </w:rPr>
                      <w:t> </w:t>
                    </w:r>
                    <w:r>
                      <w:rPr>
                        <w:rFonts w:ascii="Proxima Nova Rg"/>
                        <w:color w:val="231F20"/>
                        <w:sz w:val="18"/>
                      </w:rPr>
                      <w:t>on</w:t>
                    </w:r>
                    <w:r>
                      <w:rPr>
                        <w:rFonts w:ascii="Proxima Nova Rg"/>
                        <w:color w:val="231F20"/>
                        <w:spacing w:val="-10"/>
                        <w:sz w:val="18"/>
                      </w:rPr>
                      <w:t> </w:t>
                    </w:r>
                    <w:r>
                      <w:rPr>
                        <w:rFonts w:ascii="Proxima Nova Rg"/>
                        <w:color w:val="231F20"/>
                        <w:sz w:val="18"/>
                      </w:rPr>
                      <w:t>account</w:t>
                    </w:r>
                  </w:p>
                  <w:p>
                    <w:pPr>
                      <w:spacing w:line="218" w:lineRule="exact" w:before="0"/>
                      <w:ind w:left="0" w:right="0" w:firstLine="0"/>
                      <w:jc w:val="left"/>
                      <w:rPr>
                        <w:rFonts w:ascii="Proxima Nova Rg"/>
                        <w:sz w:val="18"/>
                      </w:rPr>
                    </w:pPr>
                    <w:r>
                      <w:rPr>
                        <w:rFonts w:ascii="Proxima Nova Rg"/>
                        <w:color w:val="231F20"/>
                        <w:sz w:val="18"/>
                      </w:rPr>
                      <w:t>Purchase equipment with promissory note to pay </w:t>
                    </w:r>
                    <w:r>
                      <w:rPr>
                        <w:rFonts w:ascii="Proxima Nova Rg"/>
                        <w:color w:val="231F20"/>
                        <w:spacing w:val="-2"/>
                        <w:sz w:val="18"/>
                      </w:rPr>
                      <w:t>later</w:t>
                    </w:r>
                  </w:p>
                </w:txbxContent>
              </v:textbox>
              <w10:wrap type="none"/>
            </v:shape>
            <v:shape style="position:absolute;left:7917;top:1907;width:753;height:1040" type="#_x0000_t202" id="docshape1051" filled="false" stroked="false">
              <v:textbox inset="0,0,0,0">
                <w:txbxContent>
                  <w:p>
                    <w:pPr>
                      <w:spacing w:before="28"/>
                      <w:ind w:left="0" w:right="18" w:firstLine="0"/>
                      <w:jc w:val="right"/>
                      <w:rPr>
                        <w:rFonts w:ascii="Proxima Nova Rg"/>
                        <w:sz w:val="18"/>
                      </w:rPr>
                    </w:pPr>
                    <w:r>
                      <w:rPr>
                        <w:rFonts w:ascii="Proxima Nova Rg"/>
                        <w:color w:val="231F20"/>
                        <w:sz w:val="18"/>
                      </w:rPr>
                      <w:t>$ </w:t>
                    </w:r>
                    <w:r>
                      <w:rPr>
                        <w:rFonts w:ascii="Proxima Nova Rg"/>
                        <w:color w:val="231F20"/>
                        <w:spacing w:val="-2"/>
                        <w:sz w:val="18"/>
                      </w:rPr>
                      <w:t>80,400</w:t>
                    </w:r>
                  </w:p>
                  <w:p>
                    <w:pPr>
                      <w:spacing w:before="43"/>
                      <w:ind w:left="0" w:right="18" w:firstLine="0"/>
                      <w:jc w:val="right"/>
                      <w:rPr>
                        <w:rFonts w:ascii="Proxima Nova Rg"/>
                        <w:sz w:val="18"/>
                      </w:rPr>
                    </w:pPr>
                    <w:r>
                      <w:rPr>
                        <w:rFonts w:ascii="Proxima Nova Rg"/>
                        <w:color w:val="231F20"/>
                        <w:spacing w:val="-2"/>
                        <w:w w:val="110"/>
                        <w:sz w:val="18"/>
                      </w:rPr>
                      <w:t>15,700</w:t>
                    </w:r>
                  </w:p>
                  <w:p>
                    <w:pPr>
                      <w:spacing w:before="43"/>
                      <w:ind w:left="0" w:right="18" w:firstLine="0"/>
                      <w:jc w:val="right"/>
                      <w:rPr>
                        <w:rFonts w:ascii="Proxima Nova Rg"/>
                        <w:sz w:val="18"/>
                      </w:rPr>
                    </w:pPr>
                    <w:r>
                      <w:rPr>
                        <w:rFonts w:ascii="Proxima Nova Rg"/>
                        <w:color w:val="231F20"/>
                        <w:spacing w:val="-2"/>
                        <w:sz w:val="18"/>
                      </w:rPr>
                      <w:t>30,000</w:t>
                    </w:r>
                  </w:p>
                  <w:p>
                    <w:pPr>
                      <w:spacing w:before="43"/>
                      <w:ind w:left="0" w:right="18" w:firstLine="0"/>
                      <w:jc w:val="right"/>
                      <w:rPr>
                        <w:rFonts w:ascii="Proxima Nova Rg"/>
                        <w:sz w:val="18"/>
                      </w:rPr>
                    </w:pPr>
                    <w:r>
                      <w:rPr>
                        <w:rFonts w:ascii="Proxima Nova Rg"/>
                        <w:color w:val="231F20"/>
                        <w:spacing w:val="-5"/>
                        <w:sz w:val="18"/>
                      </w:rPr>
                      <w:t>300</w:t>
                    </w:r>
                  </w:p>
                </w:txbxContent>
              </v:textbox>
              <w10:wrap type="none"/>
            </v:shape>
            <v:shape style="position:absolute;left:8031;top:3219;width:689;height:2681" type="#_x0000_t202" id="docshape1052" filled="false" stroked="false">
              <v:textbox inset="0,0,0,0">
                <w:txbxContent>
                  <w:p>
                    <w:pPr>
                      <w:spacing w:before="28"/>
                      <w:ind w:left="0" w:right="0" w:firstLine="0"/>
                      <w:jc w:val="left"/>
                      <w:rPr>
                        <w:rFonts w:ascii="Proxima Nova Rg"/>
                        <w:sz w:val="18"/>
                      </w:rPr>
                    </w:pPr>
                    <w:r>
                      <w:rPr>
                        <w:rFonts w:ascii="Proxima Nova Rg"/>
                        <w:color w:val="231F20"/>
                        <w:spacing w:val="-2"/>
                        <w:w w:val="110"/>
                        <w:sz w:val="18"/>
                      </w:rPr>
                      <w:t>(47,100)</w:t>
                    </w:r>
                  </w:p>
                  <w:p>
                    <w:pPr>
                      <w:spacing w:before="43"/>
                      <w:ind w:left="0" w:right="0" w:firstLine="0"/>
                      <w:jc w:val="left"/>
                      <w:rPr>
                        <w:rFonts w:ascii="Proxima Nova Rg"/>
                        <w:sz w:val="18"/>
                      </w:rPr>
                    </w:pPr>
                    <w:r>
                      <w:rPr>
                        <w:rFonts w:ascii="Proxima Nova Rg"/>
                        <w:color w:val="231F20"/>
                        <w:spacing w:val="-2"/>
                        <w:sz w:val="18"/>
                      </w:rPr>
                      <w:t>(34,500)</w:t>
                    </w:r>
                  </w:p>
                  <w:p>
                    <w:pPr>
                      <w:spacing w:before="43"/>
                      <w:ind w:left="107" w:right="0" w:firstLine="0"/>
                      <w:jc w:val="left"/>
                      <w:rPr>
                        <w:rFonts w:ascii="Proxima Nova Rg"/>
                        <w:sz w:val="18"/>
                      </w:rPr>
                    </w:pPr>
                    <w:r>
                      <w:rPr>
                        <w:rFonts w:ascii="Proxima Nova Rg"/>
                        <w:color w:val="231F20"/>
                        <w:spacing w:val="-2"/>
                        <w:sz w:val="18"/>
                      </w:rPr>
                      <w:t>(5,900)</w:t>
                    </w:r>
                  </w:p>
                  <w:p>
                    <w:pPr>
                      <w:spacing w:before="43"/>
                      <w:ind w:left="107" w:right="0" w:firstLine="0"/>
                      <w:jc w:val="left"/>
                      <w:rPr>
                        <w:rFonts w:ascii="Proxima Nova Rg"/>
                        <w:sz w:val="18"/>
                      </w:rPr>
                    </w:pPr>
                    <w:r>
                      <w:rPr>
                        <w:rFonts w:ascii="Proxima Nova Rg"/>
                        <w:color w:val="231F20"/>
                        <w:spacing w:val="-2"/>
                        <w:sz w:val="18"/>
                      </w:rPr>
                      <w:t>(3,800)</w:t>
                    </w:r>
                  </w:p>
                  <w:p>
                    <w:pPr>
                      <w:spacing w:before="43"/>
                      <w:ind w:left="107" w:right="0" w:firstLine="0"/>
                      <w:jc w:val="left"/>
                      <w:rPr>
                        <w:rFonts w:ascii="Proxima Nova Rg"/>
                        <w:sz w:val="18"/>
                      </w:rPr>
                    </w:pPr>
                    <w:r>
                      <w:rPr>
                        <w:rFonts w:ascii="Proxima Nova Rg"/>
                        <w:color w:val="231F20"/>
                        <w:spacing w:val="-2"/>
                        <w:sz w:val="18"/>
                      </w:rPr>
                      <w:t>(9,000)</w:t>
                    </w:r>
                  </w:p>
                  <w:p>
                    <w:pPr>
                      <w:spacing w:before="43"/>
                      <w:ind w:left="0" w:right="0" w:firstLine="0"/>
                      <w:jc w:val="left"/>
                      <w:rPr>
                        <w:rFonts w:ascii="Proxima Nova Rg"/>
                        <w:sz w:val="18"/>
                      </w:rPr>
                    </w:pPr>
                    <w:r>
                      <w:rPr>
                        <w:rFonts w:ascii="Proxima Nova Rg"/>
                        <w:color w:val="231F20"/>
                        <w:spacing w:val="-2"/>
                        <w:w w:val="105"/>
                        <w:sz w:val="18"/>
                      </w:rPr>
                      <w:t>(13,000)</w:t>
                    </w:r>
                  </w:p>
                  <w:p>
                    <w:pPr>
                      <w:spacing w:line="240" w:lineRule="auto" w:before="7"/>
                      <w:rPr>
                        <w:rFonts w:ascii="Proxima Nova Rg"/>
                        <w:sz w:val="30"/>
                      </w:rPr>
                    </w:pPr>
                  </w:p>
                  <w:p>
                    <w:pPr>
                      <w:spacing w:before="0"/>
                      <w:ind w:left="39" w:right="0" w:firstLine="0"/>
                      <w:jc w:val="left"/>
                      <w:rPr>
                        <w:rFonts w:ascii="Proxima Nova Rg"/>
                        <w:sz w:val="18"/>
                      </w:rPr>
                    </w:pPr>
                    <w:r>
                      <w:rPr>
                        <w:rFonts w:ascii="Proxima Nova Rg"/>
                        <w:color w:val="231F20"/>
                        <w:spacing w:val="-2"/>
                        <w:w w:val="110"/>
                        <w:sz w:val="18"/>
                      </w:rPr>
                      <w:t>12,300</w:t>
                    </w:r>
                  </w:p>
                  <w:p>
                    <w:pPr>
                      <w:spacing w:before="43"/>
                      <w:ind w:left="146" w:right="0" w:firstLine="0"/>
                      <w:jc w:val="left"/>
                      <w:rPr>
                        <w:rFonts w:ascii="Proxima Nova Rg"/>
                        <w:sz w:val="18"/>
                      </w:rPr>
                    </w:pPr>
                    <w:r>
                      <w:rPr>
                        <w:rFonts w:ascii="Proxima Nova Rg"/>
                        <w:color w:val="231F20"/>
                        <w:spacing w:val="-4"/>
                        <w:sz w:val="18"/>
                      </w:rPr>
                      <w:t>8,400</w:t>
                    </w:r>
                  </w:p>
                  <w:p>
                    <w:pPr>
                      <w:spacing w:before="43"/>
                      <w:ind w:left="39" w:right="0" w:firstLine="0"/>
                      <w:jc w:val="left"/>
                      <w:rPr>
                        <w:rFonts w:ascii="Proxima Nova Rg"/>
                        <w:sz w:val="18"/>
                      </w:rPr>
                    </w:pPr>
                    <w:r>
                      <w:rPr>
                        <w:rFonts w:ascii="Proxima Nova Rg"/>
                        <w:color w:val="231F20"/>
                        <w:spacing w:val="-2"/>
                        <w:sz w:val="18"/>
                      </w:rPr>
                      <w:t>92,000</w:t>
                    </w:r>
                  </w:p>
                </w:txbxContent>
              </v:textbox>
              <w10:wrap type="none"/>
            </v:shape>
            <w10:wrap type="none"/>
          </v:group>
        </w:pict>
      </w: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tabs>
          <w:tab w:pos="10439" w:val="right" w:leader="none"/>
        </w:tabs>
        <w:spacing w:line="169" w:lineRule="exact" w:before="0"/>
        <w:ind w:left="5365" w:right="0" w:firstLine="0"/>
        <w:jc w:val="left"/>
        <w:rPr>
          <w:rFonts w:ascii="Proxima Nova Rg"/>
          <w:b/>
          <w:sz w:val="18"/>
        </w:rPr>
      </w:pP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r>
        <w:rPr>
          <w:rFonts w:ascii="Arial Black"/>
          <w:color w:val="231F20"/>
          <w:sz w:val="16"/>
        </w:rPr>
        <w:tab/>
      </w:r>
      <w:r>
        <w:rPr>
          <w:rFonts w:ascii="Proxima Nova Rg"/>
          <w:b/>
          <w:color w:val="231F20"/>
          <w:spacing w:val="-5"/>
          <w:w w:val="95"/>
          <w:sz w:val="18"/>
        </w:rPr>
        <w:t>221</w:t>
      </w: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rPr>
          <w:rFonts w:ascii="Proxima Nova Rg"/>
          <w:b/>
          <w:sz w:val="26"/>
        </w:rPr>
      </w:pPr>
    </w:p>
    <w:p>
      <w:pPr>
        <w:pStyle w:val="BodyText"/>
        <w:spacing w:before="7"/>
        <w:rPr>
          <w:rFonts w:ascii="Proxima Nova Rg"/>
          <w:b/>
          <w:sz w:val="29"/>
        </w:rPr>
      </w:pPr>
    </w:p>
    <w:p>
      <w:pPr>
        <w:spacing w:before="0"/>
        <w:ind w:left="600" w:right="0" w:firstLine="0"/>
        <w:jc w:val="left"/>
        <w:rPr>
          <w:rFonts w:ascii="Arial"/>
          <w:b/>
          <w:i/>
          <w:sz w:val="19"/>
        </w:rPr>
      </w:pPr>
      <w:r>
        <w:rPr/>
        <w:pict>
          <v:shape style="position:absolute;margin-left:468.25pt;margin-top:-265.918121pt;width:95.5pt;height:680.5pt;mso-position-horizontal-relative:page;mso-position-vertical-relative:paragraph;z-index:15794176" type="#_x0000_t202" id="docshape1053" filled="false" stroked="true" strokeweight=".5pt" strokecolor="#939598">
            <v:textbox inset="0,0,0,0">
              <w:txbxContent>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1"/>
                    </w:rPr>
                  </w:pPr>
                </w:p>
                <w:p>
                  <w:pPr>
                    <w:spacing w:line="213" w:lineRule="auto" w:before="0"/>
                    <w:ind w:left="-10" w:right="0" w:firstLine="0"/>
                    <w:jc w:val="left"/>
                    <w:rPr>
                      <w:rFonts w:ascii="Arial Black" w:hAnsi="Arial Black"/>
                      <w:sz w:val="16"/>
                    </w:rPr>
                  </w:pPr>
                  <w:r>
                    <w:rPr>
                      <w:rFonts w:ascii="Arial Black" w:hAnsi="Arial Black"/>
                      <w:color w:val="231F20"/>
                      <w:w w:val="80"/>
                      <w:sz w:val="16"/>
                    </w:rPr>
                    <w:t>Record transactions, post to</w:t>
                  </w:r>
                  <w:r>
                    <w:rPr>
                      <w:rFonts w:ascii="Arial Black" w:hAnsi="Arial Black"/>
                      <w:color w:val="231F20"/>
                      <w:spacing w:val="-3"/>
                      <w:w w:val="80"/>
                      <w:sz w:val="16"/>
                    </w:rPr>
                    <w:t> </w:t>
                  </w:r>
                  <w:r>
                    <w:rPr>
                      <w:rFonts w:ascii="Arial Black" w:hAnsi="Arial Black"/>
                      <w:color w:val="231F20"/>
                      <w:w w:val="80"/>
                      <w:sz w:val="16"/>
                    </w:rPr>
                    <w:t>the</w:t>
                  </w:r>
                  <w:r>
                    <w:rPr>
                      <w:rFonts w:ascii="Arial Black" w:hAnsi="Arial Black"/>
                      <w:color w:val="231F20"/>
                      <w:spacing w:val="-3"/>
                      <w:w w:val="80"/>
                      <w:sz w:val="16"/>
                    </w:rPr>
                    <w:t> </w:t>
                  </w:r>
                  <w:r>
                    <w:rPr>
                      <w:rFonts w:ascii="Arial Black" w:hAnsi="Arial Black"/>
                      <w:color w:val="231F20"/>
                      <w:w w:val="80"/>
                      <w:sz w:val="16"/>
                    </w:rPr>
                    <w:t>Cash</w:t>
                  </w:r>
                  <w:r>
                    <w:rPr>
                      <w:rFonts w:ascii="Arial Black" w:hAnsi="Arial Black"/>
                      <w:color w:val="231F20"/>
                      <w:spacing w:val="-2"/>
                      <w:w w:val="80"/>
                      <w:sz w:val="16"/>
                    </w:rPr>
                    <w:t> </w:t>
                  </w:r>
                  <w:r>
                    <w:rPr>
                      <w:rFonts w:ascii="Arial Black" w:hAnsi="Arial Black"/>
                      <w:color w:val="231F20"/>
                      <w:w w:val="80"/>
                      <w:sz w:val="16"/>
                    </w:rPr>
                    <w:t>T-account,</w:t>
                  </w:r>
                  <w:r>
                    <w:rPr>
                      <w:rFonts w:ascii="Arial Black" w:hAnsi="Arial Black"/>
                      <w:color w:val="231F20"/>
                      <w:spacing w:val="-3"/>
                      <w:w w:val="80"/>
                      <w:sz w:val="16"/>
                    </w:rPr>
                    <w:t> </w:t>
                  </w:r>
                  <w:r>
                    <w:rPr>
                      <w:rFonts w:ascii="Arial Black" w:hAnsi="Arial Black"/>
                      <w:color w:val="231F20"/>
                      <w:w w:val="80"/>
                      <w:sz w:val="16"/>
                    </w:rPr>
                    <w:t>and </w:t>
                  </w:r>
                  <w:r>
                    <w:rPr>
                      <w:rFonts w:ascii="Arial Black" w:hAnsi="Arial Black"/>
                      <w:color w:val="231F20"/>
                      <w:w w:val="85"/>
                      <w:sz w:val="16"/>
                    </w:rPr>
                    <w:t>prepare the statement of </w:t>
                  </w:r>
                  <w:r>
                    <w:rPr>
                      <w:rFonts w:ascii="Arial Black" w:hAnsi="Arial Black"/>
                      <w:color w:val="231F20"/>
                      <w:w w:val="90"/>
                      <w:sz w:val="16"/>
                    </w:rPr>
                    <w:t>cash flows </w:t>
                  </w:r>
                  <w:r>
                    <w:rPr>
                      <w:rFonts w:ascii="Arial Black" w:hAnsi="Arial Black"/>
                      <w:color w:val="7F2654"/>
                      <w:w w:val="90"/>
                      <w:sz w:val="16"/>
                    </w:rPr>
                    <w:t>(LO4–7)</w:t>
                  </w:r>
                </w:p>
              </w:txbxContent>
            </v:textbox>
            <v:stroke dashstyle="solid"/>
            <w10:wrap type="none"/>
          </v:shape>
        </w:pict>
      </w:r>
      <w:r>
        <w:rPr>
          <w:rFonts w:ascii="Arial"/>
          <w:b/>
          <w:i/>
          <w:color w:val="231F20"/>
          <w:spacing w:val="-2"/>
          <w:sz w:val="19"/>
        </w:rPr>
        <w:t>Required:</w:t>
      </w:r>
    </w:p>
    <w:p>
      <w:pPr>
        <w:pStyle w:val="BodyText"/>
        <w:spacing w:line="259" w:lineRule="auto" w:before="39"/>
        <w:ind w:left="600" w:right="2723"/>
      </w:pPr>
      <w:r>
        <w:rPr>
          <w:color w:val="231F20"/>
        </w:rPr>
        <w:t>Prepare a statement of cash flows for the month of August, properly classifying each of the</w:t>
      </w:r>
      <w:r>
        <w:rPr>
          <w:color w:val="231F20"/>
          <w:spacing w:val="-8"/>
        </w:rPr>
        <w:t> </w:t>
      </w:r>
      <w:r>
        <w:rPr>
          <w:color w:val="231F20"/>
        </w:rPr>
        <w:t>transactions</w:t>
      </w:r>
      <w:r>
        <w:rPr>
          <w:color w:val="231F20"/>
          <w:spacing w:val="-8"/>
        </w:rPr>
        <w:t> </w:t>
      </w:r>
      <w:r>
        <w:rPr>
          <w:color w:val="231F20"/>
        </w:rPr>
        <w:t>into</w:t>
      </w:r>
      <w:r>
        <w:rPr>
          <w:color w:val="231F20"/>
          <w:spacing w:val="-8"/>
        </w:rPr>
        <w:t> </w:t>
      </w:r>
      <w:r>
        <w:rPr>
          <w:color w:val="231F20"/>
        </w:rPr>
        <w:t>operating,</w:t>
      </w:r>
      <w:r>
        <w:rPr>
          <w:color w:val="231F20"/>
          <w:spacing w:val="-8"/>
        </w:rPr>
        <w:t> </w:t>
      </w:r>
      <w:r>
        <w:rPr>
          <w:color w:val="231F20"/>
        </w:rPr>
        <w:t>investing,</w:t>
      </w:r>
      <w:r>
        <w:rPr>
          <w:color w:val="231F20"/>
          <w:spacing w:val="-8"/>
        </w:rPr>
        <w:t> </w:t>
      </w:r>
      <w:r>
        <w:rPr>
          <w:color w:val="231F20"/>
        </w:rPr>
        <w:t>and</w:t>
      </w:r>
      <w:r>
        <w:rPr>
          <w:color w:val="231F20"/>
          <w:spacing w:val="-8"/>
        </w:rPr>
        <w:t> </w:t>
      </w:r>
      <w:r>
        <w:rPr>
          <w:color w:val="231F20"/>
        </w:rPr>
        <w:t>financing</w:t>
      </w:r>
      <w:r>
        <w:rPr>
          <w:color w:val="231F20"/>
          <w:spacing w:val="-8"/>
        </w:rPr>
        <w:t> </w:t>
      </w:r>
      <w:r>
        <w:rPr>
          <w:color w:val="231F20"/>
        </w:rPr>
        <w:t>activities.</w:t>
      </w:r>
      <w:r>
        <w:rPr>
          <w:color w:val="231F20"/>
          <w:spacing w:val="-8"/>
        </w:rPr>
        <w:t> </w:t>
      </w:r>
      <w:r>
        <w:rPr>
          <w:color w:val="231F20"/>
        </w:rPr>
        <w:t>The</w:t>
      </w:r>
      <w:r>
        <w:rPr>
          <w:color w:val="231F20"/>
          <w:spacing w:val="-8"/>
        </w:rPr>
        <w:t> </w:t>
      </w:r>
      <w:r>
        <w:rPr>
          <w:color w:val="231F20"/>
        </w:rPr>
        <w:t>cash</w:t>
      </w:r>
      <w:r>
        <w:rPr>
          <w:color w:val="231F20"/>
          <w:spacing w:val="-8"/>
        </w:rPr>
        <w:t> </w:t>
      </w:r>
      <w:r>
        <w:rPr>
          <w:color w:val="231F20"/>
        </w:rPr>
        <w:t>balance</w:t>
      </w:r>
      <w:r>
        <w:rPr>
          <w:color w:val="231F20"/>
          <w:spacing w:val="-8"/>
        </w:rPr>
        <w:t> </w:t>
      </w:r>
      <w:r>
        <w:rPr>
          <w:color w:val="231F20"/>
        </w:rPr>
        <w:t>at</w:t>
      </w:r>
      <w:r>
        <w:rPr>
          <w:color w:val="231F20"/>
          <w:spacing w:val="-8"/>
        </w:rPr>
        <w:t> </w:t>
      </w:r>
      <w:r>
        <w:rPr>
          <w:color w:val="231F20"/>
        </w:rPr>
        <w:t>the beginning of August is $8,300.</w:t>
      </w:r>
    </w:p>
    <w:p>
      <w:pPr>
        <w:pStyle w:val="BodyText"/>
        <w:spacing w:line="249" w:lineRule="auto" w:before="90"/>
        <w:ind w:left="600" w:right="2285"/>
      </w:pPr>
      <w:r>
        <w:rPr>
          <w:rFonts w:ascii="Arial Black" w:hAnsi="Arial Black"/>
          <w:color w:val="7F2654"/>
        </w:rPr>
        <w:t>P4–5B</w:t>
      </w:r>
      <w:r>
        <w:rPr>
          <w:rFonts w:ascii="Arial Black" w:hAnsi="Arial Black"/>
          <w:color w:val="7F2654"/>
          <w:spacing w:val="-16"/>
        </w:rPr>
        <w:t> </w:t>
      </w:r>
      <w:r>
        <w:rPr>
          <w:color w:val="231F20"/>
        </w:rPr>
        <w:t>Peter</w:t>
      </w:r>
      <w:r>
        <w:rPr>
          <w:color w:val="231F20"/>
          <w:spacing w:val="-5"/>
        </w:rPr>
        <w:t> </w:t>
      </w:r>
      <w:r>
        <w:rPr>
          <w:color w:val="231F20"/>
        </w:rPr>
        <w:t>loves</w:t>
      </w:r>
      <w:r>
        <w:rPr>
          <w:color w:val="231F20"/>
          <w:spacing w:val="-1"/>
        </w:rPr>
        <w:t> </w:t>
      </w:r>
      <w:r>
        <w:rPr>
          <w:color w:val="231F20"/>
        </w:rPr>
        <w:t>dogs</w:t>
      </w:r>
      <w:r>
        <w:rPr>
          <w:color w:val="231F20"/>
          <w:spacing w:val="-1"/>
        </w:rPr>
        <w:t> </w:t>
      </w:r>
      <w:r>
        <w:rPr>
          <w:color w:val="231F20"/>
        </w:rPr>
        <w:t>and</w:t>
      </w:r>
      <w:r>
        <w:rPr>
          <w:color w:val="231F20"/>
          <w:spacing w:val="-1"/>
        </w:rPr>
        <w:t> </w:t>
      </w:r>
      <w:r>
        <w:rPr>
          <w:color w:val="231F20"/>
        </w:rPr>
        <w:t>cats.</w:t>
      </w:r>
      <w:r>
        <w:rPr>
          <w:color w:val="231F20"/>
          <w:spacing w:val="-1"/>
        </w:rPr>
        <w:t> </w:t>
      </w:r>
      <w:r>
        <w:rPr>
          <w:color w:val="231F20"/>
        </w:rPr>
        <w:t>For</w:t>
      </w:r>
      <w:r>
        <w:rPr>
          <w:color w:val="231F20"/>
          <w:spacing w:val="-1"/>
        </w:rPr>
        <w:t> </w:t>
      </w:r>
      <w:r>
        <w:rPr>
          <w:color w:val="231F20"/>
        </w:rPr>
        <w:t>the</w:t>
      </w:r>
      <w:r>
        <w:rPr>
          <w:color w:val="231F20"/>
          <w:spacing w:val="-1"/>
        </w:rPr>
        <w:t> </w:t>
      </w:r>
      <w:r>
        <w:rPr>
          <w:color w:val="231F20"/>
        </w:rPr>
        <w:t>past</w:t>
      </w:r>
      <w:r>
        <w:rPr>
          <w:color w:val="231F20"/>
          <w:spacing w:val="-1"/>
        </w:rPr>
        <w:t> </w:t>
      </w:r>
      <w:r>
        <w:rPr>
          <w:color w:val="231F20"/>
        </w:rPr>
        <w:t>several</w:t>
      </w:r>
      <w:r>
        <w:rPr>
          <w:color w:val="231F20"/>
          <w:spacing w:val="-1"/>
        </w:rPr>
        <w:t> </w:t>
      </w:r>
      <w:r>
        <w:rPr>
          <w:color w:val="231F20"/>
        </w:rPr>
        <w:t>years,</w:t>
      </w:r>
      <w:r>
        <w:rPr>
          <w:color w:val="231F20"/>
          <w:spacing w:val="-1"/>
        </w:rPr>
        <w:t> </w:t>
      </w:r>
      <w:r>
        <w:rPr>
          <w:color w:val="231F20"/>
        </w:rPr>
        <w:t>he</w:t>
      </w:r>
      <w:r>
        <w:rPr>
          <w:color w:val="231F20"/>
          <w:spacing w:val="-1"/>
        </w:rPr>
        <w:t> </w:t>
      </w:r>
      <w:r>
        <w:rPr>
          <w:color w:val="231F20"/>
        </w:rPr>
        <w:t>has</w:t>
      </w:r>
      <w:r>
        <w:rPr>
          <w:color w:val="231F20"/>
          <w:spacing w:val="-1"/>
        </w:rPr>
        <w:t> </w:t>
      </w:r>
      <w:r>
        <w:rPr>
          <w:color w:val="231F20"/>
        </w:rPr>
        <w:t>owned</w:t>
      </w:r>
      <w:r>
        <w:rPr>
          <w:color w:val="231F20"/>
          <w:spacing w:val="-1"/>
        </w:rPr>
        <w:t> </w:t>
      </w:r>
      <w:r>
        <w:rPr>
          <w:color w:val="231F20"/>
        </w:rPr>
        <w:t>and</w:t>
      </w:r>
      <w:r>
        <w:rPr>
          <w:color w:val="231F20"/>
          <w:spacing w:val="-1"/>
        </w:rPr>
        <w:t> </w:t>
      </w:r>
      <w:r>
        <w:rPr>
          <w:color w:val="231F20"/>
        </w:rPr>
        <w:t>operated Homeward</w:t>
      </w:r>
      <w:r>
        <w:rPr>
          <w:color w:val="231F20"/>
          <w:spacing w:val="-10"/>
        </w:rPr>
        <w:t> </w:t>
      </w:r>
      <w:r>
        <w:rPr>
          <w:color w:val="231F20"/>
        </w:rPr>
        <w:t>Bound,</w:t>
      </w:r>
      <w:r>
        <w:rPr>
          <w:color w:val="231F20"/>
          <w:spacing w:val="-10"/>
        </w:rPr>
        <w:t> </w:t>
      </w:r>
      <w:r>
        <w:rPr>
          <w:color w:val="231F20"/>
        </w:rPr>
        <w:t>which</w:t>
      </w:r>
      <w:r>
        <w:rPr>
          <w:color w:val="231F20"/>
          <w:spacing w:val="-10"/>
        </w:rPr>
        <w:t> </w:t>
      </w:r>
      <w:r>
        <w:rPr>
          <w:color w:val="231F20"/>
        </w:rPr>
        <w:t>temporarily</w:t>
      </w:r>
      <w:r>
        <w:rPr>
          <w:color w:val="231F20"/>
          <w:spacing w:val="-10"/>
        </w:rPr>
        <w:t> </w:t>
      </w:r>
      <w:r>
        <w:rPr>
          <w:color w:val="231F20"/>
        </w:rPr>
        <w:t>houses</w:t>
      </w:r>
      <w:r>
        <w:rPr>
          <w:color w:val="231F20"/>
          <w:spacing w:val="-10"/>
        </w:rPr>
        <w:t> </w:t>
      </w:r>
      <w:r>
        <w:rPr>
          <w:color w:val="231F20"/>
        </w:rPr>
        <w:t>pets</w:t>
      </w:r>
      <w:r>
        <w:rPr>
          <w:color w:val="231F20"/>
          <w:spacing w:val="-10"/>
        </w:rPr>
        <w:t> </w:t>
      </w:r>
      <w:r>
        <w:rPr>
          <w:color w:val="231F20"/>
        </w:rPr>
        <w:t>while</w:t>
      </w:r>
      <w:r>
        <w:rPr>
          <w:color w:val="231F20"/>
          <w:spacing w:val="-10"/>
        </w:rPr>
        <w:t> </w:t>
      </w:r>
      <w:r>
        <w:rPr>
          <w:color w:val="231F20"/>
        </w:rPr>
        <w:t>their</w:t>
      </w:r>
      <w:r>
        <w:rPr>
          <w:color w:val="231F20"/>
          <w:spacing w:val="-10"/>
        </w:rPr>
        <w:t> </w:t>
      </w:r>
      <w:r>
        <w:rPr>
          <w:color w:val="231F20"/>
        </w:rPr>
        <w:t>owners</w:t>
      </w:r>
      <w:r>
        <w:rPr>
          <w:color w:val="231F20"/>
          <w:spacing w:val="-10"/>
        </w:rPr>
        <w:t> </w:t>
      </w:r>
      <w:r>
        <w:rPr>
          <w:color w:val="231F20"/>
        </w:rPr>
        <w:t>go</w:t>
      </w:r>
      <w:r>
        <w:rPr>
          <w:color w:val="231F20"/>
          <w:spacing w:val="-10"/>
        </w:rPr>
        <w:t> </w:t>
      </w:r>
      <w:r>
        <w:rPr>
          <w:color w:val="231F20"/>
        </w:rPr>
        <w:t>on</w:t>
      </w:r>
      <w:r>
        <w:rPr>
          <w:color w:val="231F20"/>
          <w:spacing w:val="-10"/>
        </w:rPr>
        <w:t> </w:t>
      </w:r>
      <w:r>
        <w:rPr>
          <w:color w:val="231F20"/>
        </w:rPr>
        <w:t>vacation.</w:t>
      </w:r>
      <w:r>
        <w:rPr>
          <w:color w:val="231F20"/>
          <w:spacing w:val="-10"/>
        </w:rPr>
        <w:t> </w:t>
      </w:r>
      <w:r>
        <w:rPr>
          <w:color w:val="231F20"/>
        </w:rPr>
        <w:t>For</w:t>
      </w:r>
      <w:r>
        <w:rPr>
          <w:color w:val="231F20"/>
          <w:spacing w:val="-10"/>
        </w:rPr>
        <w:t> </w:t>
      </w:r>
      <w:r>
        <w:rPr>
          <w:color w:val="231F20"/>
        </w:rPr>
        <w:t>the month of June, the company has the following transactions:</w:t>
      </w:r>
    </w:p>
    <w:p>
      <w:pPr>
        <w:pStyle w:val="ListParagraph"/>
        <w:numPr>
          <w:ilvl w:val="0"/>
          <w:numId w:val="60"/>
        </w:numPr>
        <w:tabs>
          <w:tab w:pos="1002" w:val="left" w:leader="none"/>
          <w:tab w:pos="1003" w:val="left" w:leader="none"/>
          <w:tab w:pos="2089" w:val="left" w:leader="none"/>
        </w:tabs>
        <w:spacing w:line="240" w:lineRule="auto" w:before="158" w:after="0"/>
        <w:ind w:left="1002" w:right="0" w:hanging="403"/>
        <w:jc w:val="left"/>
        <w:rPr>
          <w:sz w:val="19"/>
        </w:rPr>
      </w:pPr>
      <w:r>
        <w:rPr>
          <w:color w:val="231F20"/>
          <w:sz w:val="19"/>
        </w:rPr>
        <w:t>June</w:t>
      </w:r>
      <w:r>
        <w:rPr>
          <w:color w:val="231F20"/>
          <w:spacing w:val="30"/>
          <w:sz w:val="19"/>
        </w:rPr>
        <w:t>  </w:t>
      </w:r>
      <w:r>
        <w:rPr>
          <w:color w:val="231F20"/>
          <w:spacing w:val="-10"/>
          <w:sz w:val="19"/>
        </w:rPr>
        <w:t>2</w:t>
      </w:r>
      <w:r>
        <w:rPr>
          <w:color w:val="231F20"/>
          <w:sz w:val="19"/>
        </w:rPr>
        <w:tab/>
        <w:t>Obtain</w:t>
      </w:r>
      <w:r>
        <w:rPr>
          <w:color w:val="231F20"/>
          <w:spacing w:val="-6"/>
          <w:sz w:val="19"/>
        </w:rPr>
        <w:t> </w:t>
      </w:r>
      <w:r>
        <w:rPr>
          <w:color w:val="231F20"/>
          <w:sz w:val="19"/>
        </w:rPr>
        <w:t>cash</w:t>
      </w:r>
      <w:r>
        <w:rPr>
          <w:color w:val="231F20"/>
          <w:spacing w:val="-5"/>
          <w:sz w:val="19"/>
        </w:rPr>
        <w:t> </w:t>
      </w:r>
      <w:r>
        <w:rPr>
          <w:color w:val="231F20"/>
          <w:sz w:val="19"/>
        </w:rPr>
        <w:t>by</w:t>
      </w:r>
      <w:r>
        <w:rPr>
          <w:color w:val="231F20"/>
          <w:spacing w:val="-5"/>
          <w:sz w:val="19"/>
        </w:rPr>
        <w:t> </w:t>
      </w:r>
      <w:r>
        <w:rPr>
          <w:color w:val="231F20"/>
          <w:sz w:val="19"/>
        </w:rPr>
        <w:t>borrowing</w:t>
      </w:r>
      <w:r>
        <w:rPr>
          <w:color w:val="231F20"/>
          <w:spacing w:val="-5"/>
          <w:sz w:val="19"/>
        </w:rPr>
        <w:t> </w:t>
      </w:r>
      <w:r>
        <w:rPr>
          <w:color w:val="231F20"/>
          <w:sz w:val="19"/>
        </w:rPr>
        <w:t>$19,000</w:t>
      </w:r>
      <w:r>
        <w:rPr>
          <w:color w:val="231F20"/>
          <w:spacing w:val="-6"/>
          <w:sz w:val="19"/>
        </w:rPr>
        <w:t> </w:t>
      </w:r>
      <w:r>
        <w:rPr>
          <w:color w:val="231F20"/>
          <w:sz w:val="19"/>
        </w:rPr>
        <w:t>from</w:t>
      </w:r>
      <w:r>
        <w:rPr>
          <w:color w:val="231F20"/>
          <w:spacing w:val="-5"/>
          <w:sz w:val="19"/>
        </w:rPr>
        <w:t> </w:t>
      </w:r>
      <w:r>
        <w:rPr>
          <w:color w:val="231F20"/>
          <w:sz w:val="19"/>
        </w:rPr>
        <w:t>the</w:t>
      </w:r>
      <w:r>
        <w:rPr>
          <w:color w:val="231F20"/>
          <w:spacing w:val="-5"/>
          <w:sz w:val="19"/>
        </w:rPr>
        <w:t> </w:t>
      </w:r>
      <w:r>
        <w:rPr>
          <w:color w:val="231F20"/>
          <w:sz w:val="19"/>
        </w:rPr>
        <w:t>bank</w:t>
      </w:r>
      <w:r>
        <w:rPr>
          <w:color w:val="231F20"/>
          <w:spacing w:val="-5"/>
          <w:sz w:val="19"/>
        </w:rPr>
        <w:t> </w:t>
      </w:r>
      <w:r>
        <w:rPr>
          <w:color w:val="231F20"/>
          <w:sz w:val="19"/>
        </w:rPr>
        <w:t>by</w:t>
      </w:r>
      <w:r>
        <w:rPr>
          <w:color w:val="231F20"/>
          <w:spacing w:val="-6"/>
          <w:sz w:val="19"/>
        </w:rPr>
        <w:t> </w:t>
      </w:r>
      <w:r>
        <w:rPr>
          <w:color w:val="231F20"/>
          <w:sz w:val="19"/>
        </w:rPr>
        <w:t>signing</w:t>
      </w:r>
      <w:r>
        <w:rPr>
          <w:color w:val="231F20"/>
          <w:spacing w:val="-5"/>
          <w:sz w:val="19"/>
        </w:rPr>
        <w:t> </w:t>
      </w:r>
      <w:r>
        <w:rPr>
          <w:color w:val="231F20"/>
          <w:sz w:val="19"/>
        </w:rPr>
        <w:t>a</w:t>
      </w:r>
      <w:r>
        <w:rPr>
          <w:color w:val="231F20"/>
          <w:spacing w:val="-5"/>
          <w:sz w:val="19"/>
        </w:rPr>
        <w:t> </w:t>
      </w:r>
      <w:r>
        <w:rPr>
          <w:color w:val="231F20"/>
          <w:spacing w:val="-2"/>
          <w:sz w:val="19"/>
        </w:rPr>
        <w:t>note.</w:t>
      </w:r>
    </w:p>
    <w:p>
      <w:pPr>
        <w:pStyle w:val="ListParagraph"/>
        <w:numPr>
          <w:ilvl w:val="0"/>
          <w:numId w:val="60"/>
        </w:numPr>
        <w:tabs>
          <w:tab w:pos="1001" w:val="left" w:leader="none"/>
          <w:tab w:pos="1003" w:val="left" w:leader="none"/>
          <w:tab w:pos="2089" w:val="left" w:leader="none"/>
        </w:tabs>
        <w:spacing w:line="240" w:lineRule="auto" w:before="31" w:after="0"/>
        <w:ind w:left="1002" w:right="0" w:hanging="404"/>
        <w:jc w:val="left"/>
        <w:rPr>
          <w:sz w:val="19"/>
        </w:rPr>
      </w:pPr>
      <w:r>
        <w:rPr>
          <w:color w:val="231F20"/>
          <w:sz w:val="19"/>
        </w:rPr>
        <w:t>June</w:t>
      </w:r>
      <w:r>
        <w:rPr>
          <w:color w:val="231F20"/>
          <w:spacing w:val="30"/>
          <w:sz w:val="19"/>
        </w:rPr>
        <w:t>  </w:t>
      </w:r>
      <w:r>
        <w:rPr>
          <w:color w:val="231F20"/>
          <w:spacing w:val="-10"/>
          <w:sz w:val="19"/>
        </w:rPr>
        <w:t>3</w:t>
      </w:r>
      <w:r>
        <w:rPr>
          <w:color w:val="231F20"/>
          <w:sz w:val="19"/>
        </w:rPr>
        <w:tab/>
        <w:t>Pay</w:t>
      </w:r>
      <w:r>
        <w:rPr>
          <w:color w:val="231F20"/>
          <w:spacing w:val="-6"/>
          <w:sz w:val="19"/>
        </w:rPr>
        <w:t> </w:t>
      </w:r>
      <w:r>
        <w:rPr>
          <w:color w:val="231F20"/>
          <w:sz w:val="19"/>
        </w:rPr>
        <w:t>rent</w:t>
      </w:r>
      <w:r>
        <w:rPr>
          <w:color w:val="231F20"/>
          <w:spacing w:val="-6"/>
          <w:sz w:val="19"/>
        </w:rPr>
        <w:t> </w:t>
      </w:r>
      <w:r>
        <w:rPr>
          <w:color w:val="231F20"/>
          <w:sz w:val="19"/>
        </w:rPr>
        <w:t>for</w:t>
      </w:r>
      <w:r>
        <w:rPr>
          <w:color w:val="231F20"/>
          <w:spacing w:val="-6"/>
          <w:sz w:val="19"/>
        </w:rPr>
        <w:t> </w:t>
      </w:r>
      <w:r>
        <w:rPr>
          <w:color w:val="231F20"/>
          <w:sz w:val="19"/>
        </w:rPr>
        <w:t>the</w:t>
      </w:r>
      <w:r>
        <w:rPr>
          <w:color w:val="231F20"/>
          <w:spacing w:val="-5"/>
          <w:sz w:val="19"/>
        </w:rPr>
        <w:t> </w:t>
      </w:r>
      <w:r>
        <w:rPr>
          <w:color w:val="231F20"/>
          <w:sz w:val="19"/>
        </w:rPr>
        <w:t>current</w:t>
      </w:r>
      <w:r>
        <w:rPr>
          <w:color w:val="231F20"/>
          <w:spacing w:val="-6"/>
          <w:sz w:val="19"/>
        </w:rPr>
        <w:t> </w:t>
      </w:r>
      <w:r>
        <w:rPr>
          <w:color w:val="231F20"/>
          <w:sz w:val="19"/>
        </w:rPr>
        <w:t>month,</w:t>
      </w:r>
      <w:r>
        <w:rPr>
          <w:color w:val="231F20"/>
          <w:spacing w:val="-6"/>
          <w:sz w:val="19"/>
        </w:rPr>
        <w:t> </w:t>
      </w:r>
      <w:r>
        <w:rPr>
          <w:color w:val="231F20"/>
          <w:spacing w:val="-2"/>
          <w:sz w:val="19"/>
        </w:rPr>
        <w:t>$1,200.</w:t>
      </w:r>
    </w:p>
    <w:p>
      <w:pPr>
        <w:pStyle w:val="ListParagraph"/>
        <w:numPr>
          <w:ilvl w:val="0"/>
          <w:numId w:val="60"/>
        </w:numPr>
        <w:tabs>
          <w:tab w:pos="1001" w:val="left" w:leader="none"/>
          <w:tab w:pos="1002" w:val="left" w:leader="none"/>
          <w:tab w:pos="2088" w:val="left" w:leader="none"/>
        </w:tabs>
        <w:spacing w:line="240" w:lineRule="auto" w:before="31" w:after="0"/>
        <w:ind w:left="1001" w:right="0" w:hanging="403"/>
        <w:jc w:val="left"/>
        <w:rPr>
          <w:sz w:val="19"/>
        </w:rPr>
      </w:pPr>
      <w:r>
        <w:rPr>
          <w:color w:val="231F20"/>
          <w:sz w:val="19"/>
        </w:rPr>
        <w:t>June</w:t>
      </w:r>
      <w:r>
        <w:rPr>
          <w:color w:val="231F20"/>
          <w:spacing w:val="30"/>
          <w:sz w:val="19"/>
        </w:rPr>
        <w:t>  </w:t>
      </w:r>
      <w:r>
        <w:rPr>
          <w:color w:val="231F20"/>
          <w:spacing w:val="-10"/>
          <w:sz w:val="19"/>
        </w:rPr>
        <w:t>7</w:t>
      </w:r>
      <w:r>
        <w:rPr>
          <w:color w:val="231F20"/>
          <w:sz w:val="19"/>
        </w:rPr>
        <w:tab/>
      </w:r>
      <w:r>
        <w:rPr>
          <w:color w:val="231F20"/>
          <w:spacing w:val="-2"/>
          <w:sz w:val="19"/>
        </w:rPr>
        <w:t>Provide services</w:t>
      </w:r>
      <w:r>
        <w:rPr>
          <w:color w:val="231F20"/>
          <w:spacing w:val="-1"/>
          <w:sz w:val="19"/>
        </w:rPr>
        <w:t> </w:t>
      </w:r>
      <w:r>
        <w:rPr>
          <w:color w:val="231F20"/>
          <w:spacing w:val="-2"/>
          <w:sz w:val="19"/>
        </w:rPr>
        <w:t>to</w:t>
      </w:r>
      <w:r>
        <w:rPr>
          <w:color w:val="231F20"/>
          <w:spacing w:val="-1"/>
          <w:sz w:val="19"/>
        </w:rPr>
        <w:t> </w:t>
      </w:r>
      <w:r>
        <w:rPr>
          <w:color w:val="231F20"/>
          <w:spacing w:val="-2"/>
          <w:sz w:val="19"/>
        </w:rPr>
        <w:t>customers,</w:t>
      </w:r>
      <w:r>
        <w:rPr>
          <w:color w:val="231F20"/>
          <w:spacing w:val="-1"/>
          <w:sz w:val="19"/>
        </w:rPr>
        <w:t> </w:t>
      </w:r>
      <w:r>
        <w:rPr>
          <w:color w:val="231F20"/>
          <w:spacing w:val="-2"/>
          <w:sz w:val="19"/>
        </w:rPr>
        <w:t>$5,200</w:t>
      </w:r>
      <w:r>
        <w:rPr>
          <w:color w:val="231F20"/>
          <w:spacing w:val="-1"/>
          <w:sz w:val="19"/>
        </w:rPr>
        <w:t> </w:t>
      </w:r>
      <w:r>
        <w:rPr>
          <w:color w:val="231F20"/>
          <w:spacing w:val="-2"/>
          <w:sz w:val="19"/>
        </w:rPr>
        <w:t>for</w:t>
      </w:r>
      <w:r>
        <w:rPr>
          <w:color w:val="231F20"/>
          <w:spacing w:val="-1"/>
          <w:sz w:val="19"/>
        </w:rPr>
        <w:t> </w:t>
      </w:r>
      <w:r>
        <w:rPr>
          <w:color w:val="231F20"/>
          <w:spacing w:val="-2"/>
          <w:sz w:val="19"/>
        </w:rPr>
        <w:t>cash and</w:t>
      </w:r>
      <w:r>
        <w:rPr>
          <w:color w:val="231F20"/>
          <w:spacing w:val="-1"/>
          <w:sz w:val="19"/>
        </w:rPr>
        <w:t> </w:t>
      </w:r>
      <w:r>
        <w:rPr>
          <w:color w:val="231F20"/>
          <w:spacing w:val="-2"/>
          <w:sz w:val="19"/>
        </w:rPr>
        <w:t>$3,500</w:t>
      </w:r>
      <w:r>
        <w:rPr>
          <w:color w:val="231F20"/>
          <w:spacing w:val="-1"/>
          <w:sz w:val="19"/>
        </w:rPr>
        <w:t> </w:t>
      </w:r>
      <w:r>
        <w:rPr>
          <w:color w:val="231F20"/>
          <w:spacing w:val="-2"/>
          <w:sz w:val="19"/>
        </w:rPr>
        <w:t>on</w:t>
      </w:r>
      <w:r>
        <w:rPr>
          <w:color w:val="231F20"/>
          <w:spacing w:val="-1"/>
          <w:sz w:val="19"/>
        </w:rPr>
        <w:t> </w:t>
      </w:r>
      <w:r>
        <w:rPr>
          <w:color w:val="231F20"/>
          <w:spacing w:val="-2"/>
          <w:sz w:val="19"/>
        </w:rPr>
        <w:t>account.</w:t>
      </w:r>
    </w:p>
    <w:p>
      <w:pPr>
        <w:pStyle w:val="ListParagraph"/>
        <w:numPr>
          <w:ilvl w:val="0"/>
          <w:numId w:val="60"/>
        </w:numPr>
        <w:tabs>
          <w:tab w:pos="1001" w:val="left" w:leader="none"/>
          <w:tab w:pos="1002" w:val="left" w:leader="none"/>
          <w:tab w:pos="2088" w:val="left" w:leader="none"/>
        </w:tabs>
        <w:spacing w:line="240" w:lineRule="auto" w:before="30" w:after="0"/>
        <w:ind w:left="1001" w:right="0" w:hanging="403"/>
        <w:jc w:val="left"/>
        <w:rPr>
          <w:sz w:val="19"/>
        </w:rPr>
      </w:pPr>
      <w:r>
        <w:rPr>
          <w:color w:val="231F20"/>
          <w:sz w:val="19"/>
        </w:rPr>
        <w:t>June</w:t>
      </w:r>
      <w:r>
        <w:rPr>
          <w:color w:val="231F20"/>
          <w:spacing w:val="17"/>
          <w:sz w:val="19"/>
        </w:rPr>
        <w:t> </w:t>
      </w:r>
      <w:r>
        <w:rPr>
          <w:color w:val="231F20"/>
          <w:spacing w:val="-5"/>
          <w:sz w:val="19"/>
        </w:rPr>
        <w:t>11</w:t>
      </w:r>
      <w:r>
        <w:rPr>
          <w:color w:val="231F20"/>
          <w:sz w:val="19"/>
        </w:rPr>
        <w:tab/>
      </w:r>
      <w:r>
        <w:rPr>
          <w:color w:val="231F20"/>
          <w:spacing w:val="-4"/>
          <w:sz w:val="19"/>
        </w:rPr>
        <w:t>Purchase</w:t>
      </w:r>
      <w:r>
        <w:rPr>
          <w:color w:val="231F20"/>
          <w:sz w:val="19"/>
        </w:rPr>
        <w:t> </w:t>
      </w:r>
      <w:r>
        <w:rPr>
          <w:color w:val="231F20"/>
          <w:spacing w:val="-4"/>
          <w:sz w:val="19"/>
        </w:rPr>
        <w:t>cages</w:t>
      </w:r>
      <w:r>
        <w:rPr>
          <w:color w:val="231F20"/>
          <w:spacing w:val="1"/>
          <w:sz w:val="19"/>
        </w:rPr>
        <w:t> </w:t>
      </w:r>
      <w:r>
        <w:rPr>
          <w:color w:val="231F20"/>
          <w:spacing w:val="-4"/>
          <w:sz w:val="19"/>
        </w:rPr>
        <w:t>and</w:t>
      </w:r>
      <w:r>
        <w:rPr>
          <w:color w:val="231F20"/>
          <w:spacing w:val="1"/>
          <w:sz w:val="19"/>
        </w:rPr>
        <w:t> </w:t>
      </w:r>
      <w:r>
        <w:rPr>
          <w:color w:val="231F20"/>
          <w:spacing w:val="-4"/>
          <w:sz w:val="19"/>
        </w:rPr>
        <w:t>equipment</w:t>
      </w:r>
      <w:r>
        <w:rPr>
          <w:color w:val="231F20"/>
          <w:spacing w:val="1"/>
          <w:sz w:val="19"/>
        </w:rPr>
        <w:t> </w:t>
      </w:r>
      <w:r>
        <w:rPr>
          <w:color w:val="231F20"/>
          <w:spacing w:val="-4"/>
          <w:sz w:val="19"/>
        </w:rPr>
        <w:t>necessary</w:t>
      </w:r>
      <w:r>
        <w:rPr>
          <w:color w:val="231F20"/>
          <w:spacing w:val="1"/>
          <w:sz w:val="19"/>
        </w:rPr>
        <w:t> </w:t>
      </w:r>
      <w:r>
        <w:rPr>
          <w:color w:val="231F20"/>
          <w:spacing w:val="-4"/>
          <w:sz w:val="19"/>
        </w:rPr>
        <w:t>to</w:t>
      </w:r>
      <w:r>
        <w:rPr>
          <w:color w:val="231F20"/>
          <w:sz w:val="19"/>
        </w:rPr>
        <w:t> </w:t>
      </w:r>
      <w:r>
        <w:rPr>
          <w:color w:val="231F20"/>
          <w:spacing w:val="-4"/>
          <w:sz w:val="19"/>
        </w:rPr>
        <w:t>maintain</w:t>
      </w:r>
      <w:r>
        <w:rPr>
          <w:color w:val="231F20"/>
          <w:spacing w:val="1"/>
          <w:sz w:val="19"/>
        </w:rPr>
        <w:t> </w:t>
      </w:r>
      <w:r>
        <w:rPr>
          <w:color w:val="231F20"/>
          <w:spacing w:val="-4"/>
          <w:sz w:val="19"/>
        </w:rPr>
        <w:t>the</w:t>
      </w:r>
      <w:r>
        <w:rPr>
          <w:color w:val="231F20"/>
          <w:spacing w:val="1"/>
          <w:sz w:val="19"/>
        </w:rPr>
        <w:t> </w:t>
      </w:r>
      <w:r>
        <w:rPr>
          <w:color w:val="231F20"/>
          <w:spacing w:val="-4"/>
          <w:sz w:val="19"/>
        </w:rPr>
        <w:t>animals,</w:t>
      </w:r>
      <w:r>
        <w:rPr>
          <w:color w:val="231F20"/>
          <w:spacing w:val="1"/>
          <w:sz w:val="19"/>
        </w:rPr>
        <w:t> </w:t>
      </w:r>
      <w:r>
        <w:rPr>
          <w:color w:val="231F20"/>
          <w:spacing w:val="-4"/>
          <w:sz w:val="19"/>
        </w:rPr>
        <w:t>$8,400</w:t>
      </w:r>
      <w:r>
        <w:rPr>
          <w:color w:val="231F20"/>
          <w:spacing w:val="1"/>
          <w:sz w:val="19"/>
        </w:rPr>
        <w:t> </w:t>
      </w:r>
      <w:r>
        <w:rPr>
          <w:color w:val="231F20"/>
          <w:spacing w:val="-4"/>
          <w:sz w:val="19"/>
        </w:rPr>
        <w:t>cash.</w:t>
      </w:r>
    </w:p>
    <w:p>
      <w:pPr>
        <w:pStyle w:val="ListParagraph"/>
        <w:numPr>
          <w:ilvl w:val="0"/>
          <w:numId w:val="60"/>
        </w:numPr>
        <w:tabs>
          <w:tab w:pos="1001" w:val="left" w:leader="none"/>
          <w:tab w:pos="1002" w:val="left" w:leader="none"/>
          <w:tab w:pos="2088" w:val="left" w:leader="none"/>
        </w:tabs>
        <w:spacing w:line="240" w:lineRule="auto" w:before="31" w:after="0"/>
        <w:ind w:left="1001" w:right="0" w:hanging="403"/>
        <w:jc w:val="left"/>
        <w:rPr>
          <w:sz w:val="19"/>
        </w:rPr>
      </w:pPr>
      <w:r>
        <w:rPr>
          <w:color w:val="231F20"/>
          <w:sz w:val="19"/>
        </w:rPr>
        <w:t>June</w:t>
      </w:r>
      <w:r>
        <w:rPr>
          <w:color w:val="231F20"/>
          <w:spacing w:val="15"/>
          <w:sz w:val="19"/>
        </w:rPr>
        <w:t> </w:t>
      </w:r>
      <w:r>
        <w:rPr>
          <w:color w:val="231F20"/>
          <w:spacing w:val="-5"/>
          <w:sz w:val="19"/>
        </w:rPr>
        <w:t>17</w:t>
      </w:r>
      <w:r>
        <w:rPr>
          <w:color w:val="231F20"/>
          <w:sz w:val="19"/>
        </w:rPr>
        <w:tab/>
        <w:t>Pay</w:t>
      </w:r>
      <w:r>
        <w:rPr>
          <w:color w:val="231F20"/>
          <w:spacing w:val="-8"/>
          <w:sz w:val="19"/>
        </w:rPr>
        <w:t> </w:t>
      </w:r>
      <w:r>
        <w:rPr>
          <w:color w:val="231F20"/>
          <w:sz w:val="19"/>
        </w:rPr>
        <w:t>employees’</w:t>
      </w:r>
      <w:r>
        <w:rPr>
          <w:color w:val="231F20"/>
          <w:spacing w:val="-8"/>
          <w:sz w:val="19"/>
        </w:rPr>
        <w:t> </w:t>
      </w:r>
      <w:r>
        <w:rPr>
          <w:color w:val="231F20"/>
          <w:sz w:val="19"/>
        </w:rPr>
        <w:t>salaries</w:t>
      </w:r>
      <w:r>
        <w:rPr>
          <w:color w:val="231F20"/>
          <w:spacing w:val="-7"/>
          <w:sz w:val="19"/>
        </w:rPr>
        <w:t> </w:t>
      </w:r>
      <w:r>
        <w:rPr>
          <w:color w:val="231F20"/>
          <w:sz w:val="19"/>
        </w:rPr>
        <w:t>for</w:t>
      </w:r>
      <w:r>
        <w:rPr>
          <w:color w:val="231F20"/>
          <w:spacing w:val="-8"/>
          <w:sz w:val="19"/>
        </w:rPr>
        <w:t> </w:t>
      </w:r>
      <w:r>
        <w:rPr>
          <w:color w:val="231F20"/>
          <w:sz w:val="19"/>
        </w:rPr>
        <w:t>the</w:t>
      </w:r>
      <w:r>
        <w:rPr>
          <w:color w:val="231F20"/>
          <w:spacing w:val="-7"/>
          <w:sz w:val="19"/>
        </w:rPr>
        <w:t> </w:t>
      </w:r>
      <w:r>
        <w:rPr>
          <w:color w:val="231F20"/>
          <w:sz w:val="19"/>
        </w:rPr>
        <w:t>first</w:t>
      </w:r>
      <w:r>
        <w:rPr>
          <w:color w:val="231F20"/>
          <w:spacing w:val="-8"/>
          <w:sz w:val="19"/>
        </w:rPr>
        <w:t> </w:t>
      </w:r>
      <w:r>
        <w:rPr>
          <w:color w:val="231F20"/>
          <w:sz w:val="19"/>
        </w:rPr>
        <w:t>half</w:t>
      </w:r>
      <w:r>
        <w:rPr>
          <w:color w:val="231F20"/>
          <w:spacing w:val="-7"/>
          <w:sz w:val="19"/>
        </w:rPr>
        <w:t> </w:t>
      </w:r>
      <w:r>
        <w:rPr>
          <w:color w:val="231F20"/>
          <w:sz w:val="19"/>
        </w:rPr>
        <w:t>of</w:t>
      </w:r>
      <w:r>
        <w:rPr>
          <w:color w:val="231F20"/>
          <w:spacing w:val="-8"/>
          <w:sz w:val="19"/>
        </w:rPr>
        <w:t> </w:t>
      </w:r>
      <w:r>
        <w:rPr>
          <w:color w:val="231F20"/>
          <w:sz w:val="19"/>
        </w:rPr>
        <w:t>the</w:t>
      </w:r>
      <w:r>
        <w:rPr>
          <w:color w:val="231F20"/>
          <w:spacing w:val="-7"/>
          <w:sz w:val="19"/>
        </w:rPr>
        <w:t> </w:t>
      </w:r>
      <w:r>
        <w:rPr>
          <w:color w:val="231F20"/>
          <w:sz w:val="19"/>
        </w:rPr>
        <w:t>month,</w:t>
      </w:r>
      <w:r>
        <w:rPr>
          <w:color w:val="231F20"/>
          <w:spacing w:val="-8"/>
          <w:sz w:val="19"/>
        </w:rPr>
        <w:t> </w:t>
      </w:r>
      <w:r>
        <w:rPr>
          <w:color w:val="231F20"/>
          <w:spacing w:val="-2"/>
          <w:sz w:val="19"/>
        </w:rPr>
        <w:t>$6,500.</w:t>
      </w:r>
    </w:p>
    <w:p>
      <w:pPr>
        <w:pStyle w:val="ListParagraph"/>
        <w:numPr>
          <w:ilvl w:val="0"/>
          <w:numId w:val="60"/>
        </w:numPr>
        <w:tabs>
          <w:tab w:pos="1001" w:val="left" w:leader="none"/>
          <w:tab w:pos="1002" w:val="left" w:leader="none"/>
          <w:tab w:pos="2088" w:val="left" w:leader="none"/>
        </w:tabs>
        <w:spacing w:line="240" w:lineRule="auto" w:before="31" w:after="0"/>
        <w:ind w:left="1001" w:right="0" w:hanging="403"/>
        <w:jc w:val="left"/>
        <w:rPr>
          <w:sz w:val="19"/>
        </w:rPr>
      </w:pPr>
      <w:r>
        <w:rPr>
          <w:color w:val="231F20"/>
          <w:sz w:val="19"/>
        </w:rPr>
        <w:t>June</w:t>
      </w:r>
      <w:r>
        <w:rPr>
          <w:color w:val="231F20"/>
          <w:spacing w:val="7"/>
          <w:sz w:val="19"/>
        </w:rPr>
        <w:t> </w:t>
      </w:r>
      <w:r>
        <w:rPr>
          <w:color w:val="231F20"/>
          <w:spacing w:val="-5"/>
          <w:sz w:val="19"/>
        </w:rPr>
        <w:t>22</w:t>
      </w:r>
      <w:r>
        <w:rPr>
          <w:color w:val="231F20"/>
          <w:sz w:val="19"/>
        </w:rPr>
        <w:tab/>
      </w:r>
      <w:r>
        <w:rPr>
          <w:color w:val="231F20"/>
          <w:spacing w:val="-2"/>
          <w:sz w:val="19"/>
        </w:rPr>
        <w:t>Pay</w:t>
      </w:r>
      <w:r>
        <w:rPr>
          <w:color w:val="231F20"/>
          <w:spacing w:val="1"/>
          <w:sz w:val="19"/>
        </w:rPr>
        <w:t> </w:t>
      </w:r>
      <w:r>
        <w:rPr>
          <w:color w:val="231F20"/>
          <w:spacing w:val="-2"/>
          <w:sz w:val="19"/>
        </w:rPr>
        <w:t>dividends</w:t>
      </w:r>
      <w:r>
        <w:rPr>
          <w:color w:val="231F20"/>
          <w:spacing w:val="1"/>
          <w:sz w:val="19"/>
        </w:rPr>
        <w:t> </w:t>
      </w:r>
      <w:r>
        <w:rPr>
          <w:color w:val="231F20"/>
          <w:spacing w:val="-2"/>
          <w:sz w:val="19"/>
        </w:rPr>
        <w:t>to</w:t>
      </w:r>
      <w:r>
        <w:rPr>
          <w:color w:val="231F20"/>
          <w:spacing w:val="2"/>
          <w:sz w:val="19"/>
        </w:rPr>
        <w:t> </w:t>
      </w:r>
      <w:r>
        <w:rPr>
          <w:color w:val="231F20"/>
          <w:spacing w:val="-2"/>
          <w:sz w:val="19"/>
        </w:rPr>
        <w:t>stockholders,</w:t>
      </w:r>
      <w:r>
        <w:rPr>
          <w:color w:val="231F20"/>
          <w:spacing w:val="1"/>
          <w:sz w:val="19"/>
        </w:rPr>
        <w:t> </w:t>
      </w:r>
      <w:r>
        <w:rPr>
          <w:color w:val="231F20"/>
          <w:spacing w:val="-2"/>
          <w:sz w:val="19"/>
        </w:rPr>
        <w:t>$1,550.</w:t>
      </w:r>
    </w:p>
    <w:p>
      <w:pPr>
        <w:pStyle w:val="ListParagraph"/>
        <w:numPr>
          <w:ilvl w:val="0"/>
          <w:numId w:val="60"/>
        </w:numPr>
        <w:tabs>
          <w:tab w:pos="1000" w:val="left" w:leader="none"/>
          <w:tab w:pos="1002" w:val="left" w:leader="none"/>
          <w:tab w:pos="2088" w:val="left" w:leader="none"/>
        </w:tabs>
        <w:spacing w:line="259" w:lineRule="auto" w:before="30" w:after="0"/>
        <w:ind w:left="2088" w:right="2278" w:hanging="1490"/>
        <w:jc w:val="left"/>
        <w:rPr>
          <w:sz w:val="19"/>
        </w:rPr>
      </w:pPr>
      <w:r>
        <w:rPr>
          <w:color w:val="231F20"/>
          <w:sz w:val="19"/>
        </w:rPr>
        <w:t>June 25</w:t>
        <w:tab/>
        <w:t>Receive cash in advance from a customer who wants to house his two dogs (Chance</w:t>
      </w:r>
      <w:r>
        <w:rPr>
          <w:color w:val="231F20"/>
          <w:spacing w:val="-6"/>
          <w:sz w:val="19"/>
        </w:rPr>
        <w:t> </w:t>
      </w:r>
      <w:r>
        <w:rPr>
          <w:color w:val="231F20"/>
          <w:sz w:val="19"/>
        </w:rPr>
        <w:t>and</w:t>
      </w:r>
      <w:r>
        <w:rPr>
          <w:color w:val="231F20"/>
          <w:spacing w:val="-6"/>
          <w:sz w:val="19"/>
        </w:rPr>
        <w:t> </w:t>
      </w:r>
      <w:r>
        <w:rPr>
          <w:color w:val="231F20"/>
          <w:sz w:val="19"/>
        </w:rPr>
        <w:t>Shadow)</w:t>
      </w:r>
      <w:r>
        <w:rPr>
          <w:color w:val="231F20"/>
          <w:spacing w:val="-6"/>
          <w:sz w:val="19"/>
        </w:rPr>
        <w:t> </w:t>
      </w:r>
      <w:r>
        <w:rPr>
          <w:color w:val="231F20"/>
          <w:sz w:val="19"/>
        </w:rPr>
        <w:t>and</w:t>
      </w:r>
      <w:r>
        <w:rPr>
          <w:color w:val="231F20"/>
          <w:spacing w:val="-6"/>
          <w:sz w:val="19"/>
        </w:rPr>
        <w:t> </w:t>
      </w:r>
      <w:r>
        <w:rPr>
          <w:color w:val="231F20"/>
          <w:sz w:val="19"/>
        </w:rPr>
        <w:t>cat</w:t>
      </w:r>
      <w:r>
        <w:rPr>
          <w:color w:val="231F20"/>
          <w:spacing w:val="-6"/>
          <w:sz w:val="19"/>
        </w:rPr>
        <w:t> </w:t>
      </w:r>
      <w:r>
        <w:rPr>
          <w:color w:val="231F20"/>
          <w:sz w:val="19"/>
        </w:rPr>
        <w:t>(Sassy)</w:t>
      </w:r>
      <w:r>
        <w:rPr>
          <w:color w:val="231F20"/>
          <w:spacing w:val="-6"/>
          <w:sz w:val="19"/>
        </w:rPr>
        <w:t> </w:t>
      </w:r>
      <w:r>
        <w:rPr>
          <w:color w:val="231F20"/>
          <w:sz w:val="19"/>
        </w:rPr>
        <w:t>while</w:t>
      </w:r>
      <w:r>
        <w:rPr>
          <w:color w:val="231F20"/>
          <w:spacing w:val="-6"/>
          <w:sz w:val="19"/>
        </w:rPr>
        <w:t> </w:t>
      </w:r>
      <w:r>
        <w:rPr>
          <w:color w:val="231F20"/>
          <w:sz w:val="19"/>
        </w:rPr>
        <w:t>he</w:t>
      </w:r>
      <w:r>
        <w:rPr>
          <w:color w:val="231F20"/>
          <w:spacing w:val="-6"/>
          <w:sz w:val="19"/>
        </w:rPr>
        <w:t> </w:t>
      </w:r>
      <w:r>
        <w:rPr>
          <w:color w:val="231F20"/>
          <w:sz w:val="19"/>
        </w:rPr>
        <w:t>goes</w:t>
      </w:r>
      <w:r>
        <w:rPr>
          <w:color w:val="231F20"/>
          <w:spacing w:val="-6"/>
          <w:sz w:val="19"/>
        </w:rPr>
        <w:t> </w:t>
      </w:r>
      <w:r>
        <w:rPr>
          <w:color w:val="231F20"/>
          <w:sz w:val="19"/>
        </w:rPr>
        <w:t>on</w:t>
      </w:r>
      <w:r>
        <w:rPr>
          <w:color w:val="231F20"/>
          <w:spacing w:val="-6"/>
          <w:sz w:val="19"/>
        </w:rPr>
        <w:t> </w:t>
      </w:r>
      <w:r>
        <w:rPr>
          <w:color w:val="231F20"/>
          <w:sz w:val="19"/>
        </w:rPr>
        <w:t>vacation</w:t>
      </w:r>
      <w:r>
        <w:rPr>
          <w:color w:val="231F20"/>
          <w:spacing w:val="-6"/>
          <w:sz w:val="19"/>
        </w:rPr>
        <w:t> </w:t>
      </w:r>
      <w:r>
        <w:rPr>
          <w:color w:val="231F20"/>
          <w:sz w:val="19"/>
        </w:rPr>
        <w:t>the</w:t>
      </w:r>
      <w:r>
        <w:rPr>
          <w:color w:val="231F20"/>
          <w:spacing w:val="-6"/>
          <w:sz w:val="19"/>
        </w:rPr>
        <w:t> </w:t>
      </w:r>
      <w:r>
        <w:rPr>
          <w:color w:val="231F20"/>
          <w:sz w:val="19"/>
        </w:rPr>
        <w:t>month</w:t>
      </w:r>
      <w:r>
        <w:rPr>
          <w:color w:val="231F20"/>
          <w:spacing w:val="-6"/>
          <w:sz w:val="19"/>
        </w:rPr>
        <w:t> </w:t>
      </w:r>
      <w:r>
        <w:rPr>
          <w:color w:val="231F20"/>
          <w:sz w:val="19"/>
        </w:rPr>
        <w:t>of July, $2,100.</w:t>
      </w:r>
    </w:p>
    <w:p>
      <w:pPr>
        <w:pStyle w:val="ListParagraph"/>
        <w:numPr>
          <w:ilvl w:val="0"/>
          <w:numId w:val="60"/>
        </w:numPr>
        <w:tabs>
          <w:tab w:pos="1000" w:val="left" w:leader="none"/>
          <w:tab w:pos="1001" w:val="left" w:leader="none"/>
          <w:tab w:pos="2087" w:val="left" w:leader="none"/>
        </w:tabs>
        <w:spacing w:line="240" w:lineRule="auto" w:before="12" w:after="0"/>
        <w:ind w:left="1000" w:right="0" w:hanging="403"/>
        <w:jc w:val="left"/>
        <w:rPr>
          <w:sz w:val="19"/>
        </w:rPr>
      </w:pPr>
      <w:r>
        <w:rPr>
          <w:color w:val="231F20"/>
          <w:sz w:val="19"/>
        </w:rPr>
        <w:t>June</w:t>
      </w:r>
      <w:r>
        <w:rPr>
          <w:color w:val="231F20"/>
          <w:spacing w:val="7"/>
          <w:sz w:val="19"/>
        </w:rPr>
        <w:t> </w:t>
      </w:r>
      <w:r>
        <w:rPr>
          <w:color w:val="231F20"/>
          <w:spacing w:val="-5"/>
          <w:sz w:val="19"/>
        </w:rPr>
        <w:t>28</w:t>
      </w:r>
      <w:r>
        <w:rPr>
          <w:color w:val="231F20"/>
          <w:sz w:val="19"/>
        </w:rPr>
        <w:tab/>
        <w:t>Pay</w:t>
      </w:r>
      <w:r>
        <w:rPr>
          <w:color w:val="231F20"/>
          <w:spacing w:val="-5"/>
          <w:sz w:val="19"/>
        </w:rPr>
        <w:t> </w:t>
      </w:r>
      <w:r>
        <w:rPr>
          <w:color w:val="231F20"/>
          <w:sz w:val="19"/>
        </w:rPr>
        <w:t>utilities</w:t>
      </w:r>
      <w:r>
        <w:rPr>
          <w:color w:val="231F20"/>
          <w:spacing w:val="-5"/>
          <w:sz w:val="19"/>
        </w:rPr>
        <w:t> </w:t>
      </w:r>
      <w:r>
        <w:rPr>
          <w:color w:val="231F20"/>
          <w:sz w:val="19"/>
        </w:rPr>
        <w:t>for</w:t>
      </w:r>
      <w:r>
        <w:rPr>
          <w:color w:val="231F20"/>
          <w:spacing w:val="-5"/>
          <w:sz w:val="19"/>
        </w:rPr>
        <w:t> </w:t>
      </w:r>
      <w:r>
        <w:rPr>
          <w:color w:val="231F20"/>
          <w:sz w:val="19"/>
        </w:rPr>
        <w:t>the</w:t>
      </w:r>
      <w:r>
        <w:rPr>
          <w:color w:val="231F20"/>
          <w:spacing w:val="-5"/>
          <w:sz w:val="19"/>
        </w:rPr>
        <w:t> </w:t>
      </w:r>
      <w:r>
        <w:rPr>
          <w:color w:val="231F20"/>
          <w:sz w:val="19"/>
        </w:rPr>
        <w:t>month,</w:t>
      </w:r>
      <w:r>
        <w:rPr>
          <w:color w:val="231F20"/>
          <w:spacing w:val="-5"/>
          <w:sz w:val="19"/>
        </w:rPr>
        <w:t> </w:t>
      </w:r>
      <w:r>
        <w:rPr>
          <w:color w:val="231F20"/>
          <w:spacing w:val="-2"/>
          <w:sz w:val="19"/>
        </w:rPr>
        <w:t>$3,300.</w:t>
      </w:r>
    </w:p>
    <w:p>
      <w:pPr>
        <w:pStyle w:val="ListParagraph"/>
        <w:numPr>
          <w:ilvl w:val="0"/>
          <w:numId w:val="60"/>
        </w:numPr>
        <w:tabs>
          <w:tab w:pos="1000" w:val="left" w:leader="none"/>
          <w:tab w:pos="1001" w:val="left" w:leader="none"/>
          <w:tab w:pos="2087" w:val="left" w:leader="none"/>
        </w:tabs>
        <w:spacing w:line="240" w:lineRule="auto" w:before="31" w:after="0"/>
        <w:ind w:left="1000" w:right="0" w:hanging="403"/>
        <w:jc w:val="left"/>
        <w:rPr>
          <w:sz w:val="19"/>
        </w:rPr>
      </w:pPr>
      <w:r>
        <w:rPr>
          <w:color w:val="231F20"/>
          <w:sz w:val="19"/>
        </w:rPr>
        <w:t>June</w:t>
      </w:r>
      <w:r>
        <w:rPr>
          <w:color w:val="231F20"/>
          <w:spacing w:val="7"/>
          <w:sz w:val="19"/>
        </w:rPr>
        <w:t> </w:t>
      </w:r>
      <w:r>
        <w:rPr>
          <w:color w:val="231F20"/>
          <w:spacing w:val="-5"/>
          <w:sz w:val="19"/>
        </w:rPr>
        <w:t>30</w:t>
      </w:r>
      <w:r>
        <w:rPr>
          <w:color w:val="231F20"/>
          <w:sz w:val="19"/>
        </w:rPr>
        <w:tab/>
        <w:t>Record</w:t>
      </w:r>
      <w:r>
        <w:rPr>
          <w:color w:val="231F20"/>
          <w:spacing w:val="-10"/>
          <w:sz w:val="19"/>
        </w:rPr>
        <w:t> </w:t>
      </w:r>
      <w:r>
        <w:rPr>
          <w:color w:val="231F20"/>
          <w:sz w:val="19"/>
        </w:rPr>
        <w:t>salaries</w:t>
      </w:r>
      <w:r>
        <w:rPr>
          <w:color w:val="231F20"/>
          <w:spacing w:val="-9"/>
          <w:sz w:val="19"/>
        </w:rPr>
        <w:t> </w:t>
      </w:r>
      <w:r>
        <w:rPr>
          <w:color w:val="231F20"/>
          <w:sz w:val="19"/>
        </w:rPr>
        <w:t>earned</w:t>
      </w:r>
      <w:r>
        <w:rPr>
          <w:color w:val="231F20"/>
          <w:spacing w:val="-9"/>
          <w:sz w:val="19"/>
        </w:rPr>
        <w:t> </w:t>
      </w:r>
      <w:r>
        <w:rPr>
          <w:color w:val="231F20"/>
          <w:sz w:val="19"/>
        </w:rPr>
        <w:t>by</w:t>
      </w:r>
      <w:r>
        <w:rPr>
          <w:color w:val="231F20"/>
          <w:spacing w:val="-9"/>
          <w:sz w:val="19"/>
        </w:rPr>
        <w:t> </w:t>
      </w:r>
      <w:r>
        <w:rPr>
          <w:color w:val="231F20"/>
          <w:sz w:val="19"/>
        </w:rPr>
        <w:t>employees</w:t>
      </w:r>
      <w:r>
        <w:rPr>
          <w:color w:val="231F20"/>
          <w:spacing w:val="-9"/>
          <w:sz w:val="19"/>
        </w:rPr>
        <w:t> </w:t>
      </w:r>
      <w:r>
        <w:rPr>
          <w:color w:val="231F20"/>
          <w:sz w:val="19"/>
        </w:rPr>
        <w:t>for</w:t>
      </w:r>
      <w:r>
        <w:rPr>
          <w:color w:val="231F20"/>
          <w:spacing w:val="-10"/>
          <w:sz w:val="19"/>
        </w:rPr>
        <w:t> </w:t>
      </w:r>
      <w:r>
        <w:rPr>
          <w:color w:val="231F20"/>
          <w:sz w:val="19"/>
        </w:rPr>
        <w:t>the</w:t>
      </w:r>
      <w:r>
        <w:rPr>
          <w:color w:val="231F20"/>
          <w:spacing w:val="-9"/>
          <w:sz w:val="19"/>
        </w:rPr>
        <w:t> </w:t>
      </w:r>
      <w:r>
        <w:rPr>
          <w:color w:val="231F20"/>
          <w:sz w:val="19"/>
        </w:rPr>
        <w:t>second</w:t>
      </w:r>
      <w:r>
        <w:rPr>
          <w:color w:val="231F20"/>
          <w:spacing w:val="-9"/>
          <w:sz w:val="19"/>
        </w:rPr>
        <w:t> </w:t>
      </w:r>
      <w:r>
        <w:rPr>
          <w:color w:val="231F20"/>
          <w:sz w:val="19"/>
        </w:rPr>
        <w:t>half</w:t>
      </w:r>
      <w:r>
        <w:rPr>
          <w:color w:val="231F20"/>
          <w:spacing w:val="-9"/>
          <w:sz w:val="19"/>
        </w:rPr>
        <w:t> </w:t>
      </w:r>
      <w:r>
        <w:rPr>
          <w:color w:val="231F20"/>
          <w:sz w:val="19"/>
        </w:rPr>
        <w:t>of</w:t>
      </w:r>
      <w:r>
        <w:rPr>
          <w:color w:val="231F20"/>
          <w:spacing w:val="-9"/>
          <w:sz w:val="19"/>
        </w:rPr>
        <w:t> </w:t>
      </w:r>
      <w:r>
        <w:rPr>
          <w:color w:val="231F20"/>
          <w:sz w:val="19"/>
        </w:rPr>
        <w:t>the</w:t>
      </w:r>
      <w:r>
        <w:rPr>
          <w:color w:val="231F20"/>
          <w:spacing w:val="-9"/>
          <w:sz w:val="19"/>
        </w:rPr>
        <w:t> </w:t>
      </w:r>
      <w:r>
        <w:rPr>
          <w:color w:val="231F20"/>
          <w:spacing w:val="-2"/>
          <w:sz w:val="19"/>
        </w:rPr>
        <w:t>month,</w:t>
      </w:r>
    </w:p>
    <w:p>
      <w:pPr>
        <w:pStyle w:val="BodyText"/>
        <w:spacing w:before="17"/>
        <w:ind w:left="2087"/>
      </w:pPr>
      <w:r>
        <w:rPr>
          <w:color w:val="231F20"/>
        </w:rPr>
        <w:t>$6,500.</w:t>
      </w:r>
      <w:r>
        <w:rPr>
          <w:color w:val="231F20"/>
          <w:spacing w:val="-6"/>
        </w:rPr>
        <w:t> </w:t>
      </w:r>
      <w:r>
        <w:rPr>
          <w:color w:val="231F20"/>
        </w:rPr>
        <w:t>Payment</w:t>
      </w:r>
      <w:r>
        <w:rPr>
          <w:color w:val="231F20"/>
          <w:spacing w:val="-6"/>
        </w:rPr>
        <w:t> </w:t>
      </w:r>
      <w:r>
        <w:rPr>
          <w:color w:val="231F20"/>
        </w:rPr>
        <w:t>will</w:t>
      </w:r>
      <w:r>
        <w:rPr>
          <w:color w:val="231F20"/>
          <w:spacing w:val="-5"/>
        </w:rPr>
        <w:t> </w:t>
      </w:r>
      <w:r>
        <w:rPr>
          <w:color w:val="231F20"/>
        </w:rPr>
        <w:t>be</w:t>
      </w:r>
      <w:r>
        <w:rPr>
          <w:color w:val="231F20"/>
          <w:spacing w:val="-6"/>
        </w:rPr>
        <w:t> </w:t>
      </w:r>
      <w:r>
        <w:rPr>
          <w:color w:val="231F20"/>
        </w:rPr>
        <w:t>made</w:t>
      </w:r>
      <w:r>
        <w:rPr>
          <w:color w:val="231F20"/>
          <w:spacing w:val="-5"/>
        </w:rPr>
        <w:t> </w:t>
      </w:r>
      <w:r>
        <w:rPr>
          <w:color w:val="231F20"/>
        </w:rPr>
        <w:t>on</w:t>
      </w:r>
      <w:r>
        <w:rPr>
          <w:color w:val="231F20"/>
          <w:spacing w:val="-6"/>
        </w:rPr>
        <w:t> </w:t>
      </w:r>
      <w:r>
        <w:rPr>
          <w:color w:val="231F20"/>
        </w:rPr>
        <w:t>July</w:t>
      </w:r>
      <w:r>
        <w:rPr>
          <w:color w:val="231F20"/>
          <w:spacing w:val="-5"/>
        </w:rPr>
        <w:t> 2.</w:t>
      </w:r>
    </w:p>
    <w:p>
      <w:pPr>
        <w:pStyle w:val="BodyText"/>
        <w:spacing w:before="6"/>
        <w:rPr>
          <w:sz w:val="8"/>
        </w:rPr>
      </w:pPr>
    </w:p>
    <w:p>
      <w:pPr>
        <w:spacing w:before="127"/>
        <w:ind w:left="600" w:right="0" w:firstLine="0"/>
        <w:jc w:val="left"/>
        <w:rPr>
          <w:rFonts w:ascii="Arial"/>
          <w:b/>
          <w:i/>
          <w:sz w:val="19"/>
        </w:rPr>
      </w:pPr>
      <w:r>
        <w:rPr>
          <w:rFonts w:ascii="Arial"/>
          <w:b/>
          <w:i/>
          <w:color w:val="231F20"/>
          <w:spacing w:val="-2"/>
          <w:sz w:val="19"/>
        </w:rPr>
        <w:t>Required:</w:t>
      </w:r>
    </w:p>
    <w:p>
      <w:pPr>
        <w:pStyle w:val="ListParagraph"/>
        <w:numPr>
          <w:ilvl w:val="0"/>
          <w:numId w:val="61"/>
        </w:numPr>
        <w:tabs>
          <w:tab w:pos="841" w:val="left" w:leader="none"/>
        </w:tabs>
        <w:spacing w:line="240" w:lineRule="auto" w:before="19" w:after="0"/>
        <w:ind w:left="840" w:right="0" w:hanging="210"/>
        <w:jc w:val="left"/>
        <w:rPr>
          <w:sz w:val="19"/>
        </w:rPr>
      </w:pPr>
      <w:r>
        <w:rPr>
          <w:color w:val="231F20"/>
          <w:sz w:val="19"/>
        </w:rPr>
        <w:t>Record</w:t>
      </w:r>
      <w:r>
        <w:rPr>
          <w:color w:val="231F20"/>
          <w:spacing w:val="-9"/>
          <w:sz w:val="19"/>
        </w:rPr>
        <w:t> </w:t>
      </w:r>
      <w:r>
        <w:rPr>
          <w:color w:val="231F20"/>
          <w:sz w:val="19"/>
        </w:rPr>
        <w:t>each</w:t>
      </w:r>
      <w:r>
        <w:rPr>
          <w:color w:val="231F20"/>
          <w:spacing w:val="-9"/>
          <w:sz w:val="19"/>
        </w:rPr>
        <w:t> </w:t>
      </w:r>
      <w:r>
        <w:rPr>
          <w:color w:val="231F20"/>
          <w:spacing w:val="-2"/>
          <w:sz w:val="19"/>
        </w:rPr>
        <w:t>transaction.</w:t>
      </w:r>
    </w:p>
    <w:p>
      <w:pPr>
        <w:pStyle w:val="ListParagraph"/>
        <w:numPr>
          <w:ilvl w:val="0"/>
          <w:numId w:val="61"/>
        </w:numPr>
        <w:tabs>
          <w:tab w:pos="841" w:val="left" w:leader="none"/>
        </w:tabs>
        <w:spacing w:line="240" w:lineRule="auto" w:before="18" w:after="0"/>
        <w:ind w:left="840" w:right="0" w:hanging="218"/>
        <w:jc w:val="left"/>
        <w:rPr>
          <w:sz w:val="19"/>
        </w:rPr>
      </w:pPr>
      <w:r>
        <w:rPr>
          <w:color w:val="231F20"/>
          <w:spacing w:val="-2"/>
          <w:sz w:val="19"/>
        </w:rPr>
        <w:t>Identify</w:t>
      </w:r>
      <w:r>
        <w:rPr>
          <w:color w:val="231F20"/>
          <w:sz w:val="19"/>
        </w:rPr>
        <w:t> </w:t>
      </w:r>
      <w:r>
        <w:rPr>
          <w:color w:val="231F20"/>
          <w:spacing w:val="-2"/>
          <w:sz w:val="19"/>
        </w:rPr>
        <w:t>the</w:t>
      </w:r>
      <w:r>
        <w:rPr>
          <w:color w:val="231F20"/>
          <w:spacing w:val="1"/>
          <w:sz w:val="19"/>
        </w:rPr>
        <w:t> </w:t>
      </w:r>
      <w:r>
        <w:rPr>
          <w:color w:val="231F20"/>
          <w:spacing w:val="-2"/>
          <w:sz w:val="19"/>
        </w:rPr>
        <w:t>transactions</w:t>
      </w:r>
      <w:r>
        <w:rPr>
          <w:color w:val="231F20"/>
          <w:spacing w:val="1"/>
          <w:sz w:val="19"/>
        </w:rPr>
        <w:t> </w:t>
      </w:r>
      <w:r>
        <w:rPr>
          <w:color w:val="231F20"/>
          <w:spacing w:val="-2"/>
          <w:sz w:val="19"/>
        </w:rPr>
        <w:t>involving</w:t>
      </w:r>
      <w:r>
        <w:rPr>
          <w:color w:val="231F20"/>
          <w:spacing w:val="1"/>
          <w:sz w:val="19"/>
        </w:rPr>
        <w:t> </w:t>
      </w:r>
      <w:r>
        <w:rPr>
          <w:color w:val="231F20"/>
          <w:spacing w:val="-2"/>
          <w:sz w:val="19"/>
        </w:rPr>
        <w:t>cash.</w:t>
      </w:r>
    </w:p>
    <w:p>
      <w:pPr>
        <w:pStyle w:val="ListParagraph"/>
        <w:numPr>
          <w:ilvl w:val="0"/>
          <w:numId w:val="61"/>
        </w:numPr>
        <w:tabs>
          <w:tab w:pos="841" w:val="left" w:leader="none"/>
        </w:tabs>
        <w:spacing w:line="259" w:lineRule="auto" w:before="17" w:after="0"/>
        <w:ind w:left="840" w:right="2331" w:hanging="217"/>
        <w:jc w:val="left"/>
        <w:rPr>
          <w:sz w:val="19"/>
        </w:rPr>
      </w:pPr>
      <w:r>
        <w:rPr>
          <w:color w:val="231F20"/>
          <w:sz w:val="19"/>
        </w:rPr>
        <w:t>Assuming</w:t>
      </w:r>
      <w:r>
        <w:rPr>
          <w:color w:val="231F20"/>
          <w:spacing w:val="-6"/>
          <w:sz w:val="19"/>
        </w:rPr>
        <w:t> </w:t>
      </w:r>
      <w:r>
        <w:rPr>
          <w:color w:val="231F20"/>
          <w:sz w:val="19"/>
        </w:rPr>
        <w:t>the</w:t>
      </w:r>
      <w:r>
        <w:rPr>
          <w:color w:val="231F20"/>
          <w:spacing w:val="-6"/>
          <w:sz w:val="19"/>
        </w:rPr>
        <w:t> </w:t>
      </w:r>
      <w:r>
        <w:rPr>
          <w:color w:val="231F20"/>
          <w:sz w:val="19"/>
        </w:rPr>
        <w:t>balance</w:t>
      </w:r>
      <w:r>
        <w:rPr>
          <w:color w:val="231F20"/>
          <w:spacing w:val="-6"/>
          <w:sz w:val="19"/>
        </w:rPr>
        <w:t> </w:t>
      </w:r>
      <w:r>
        <w:rPr>
          <w:color w:val="231F20"/>
          <w:sz w:val="19"/>
        </w:rPr>
        <w:t>of</w:t>
      </w:r>
      <w:r>
        <w:rPr>
          <w:color w:val="231F20"/>
          <w:spacing w:val="-6"/>
          <w:sz w:val="19"/>
        </w:rPr>
        <w:t> </w:t>
      </w:r>
      <w:r>
        <w:rPr>
          <w:color w:val="231F20"/>
          <w:sz w:val="19"/>
        </w:rPr>
        <w:t>cash</w:t>
      </w:r>
      <w:r>
        <w:rPr>
          <w:color w:val="231F20"/>
          <w:spacing w:val="-6"/>
          <w:sz w:val="19"/>
        </w:rPr>
        <w:t> </w:t>
      </w:r>
      <w:r>
        <w:rPr>
          <w:color w:val="231F20"/>
          <w:sz w:val="19"/>
        </w:rPr>
        <w:t>at</w:t>
      </w:r>
      <w:r>
        <w:rPr>
          <w:color w:val="231F20"/>
          <w:spacing w:val="-6"/>
          <w:sz w:val="19"/>
        </w:rPr>
        <w:t> </w:t>
      </w:r>
      <w:r>
        <w:rPr>
          <w:color w:val="231F20"/>
          <w:sz w:val="19"/>
        </w:rPr>
        <w:t>the</w:t>
      </w:r>
      <w:r>
        <w:rPr>
          <w:color w:val="231F20"/>
          <w:spacing w:val="-6"/>
          <w:sz w:val="19"/>
        </w:rPr>
        <w:t> </w:t>
      </w:r>
      <w:r>
        <w:rPr>
          <w:color w:val="231F20"/>
          <w:sz w:val="19"/>
        </w:rPr>
        <w:t>beginning</w:t>
      </w:r>
      <w:r>
        <w:rPr>
          <w:color w:val="231F20"/>
          <w:spacing w:val="-6"/>
          <w:sz w:val="19"/>
        </w:rPr>
        <w:t> </w:t>
      </w:r>
      <w:r>
        <w:rPr>
          <w:color w:val="231F20"/>
          <w:sz w:val="19"/>
        </w:rPr>
        <w:t>of</w:t>
      </w:r>
      <w:r>
        <w:rPr>
          <w:color w:val="231F20"/>
          <w:spacing w:val="-6"/>
          <w:sz w:val="19"/>
        </w:rPr>
        <w:t> </w:t>
      </w:r>
      <w:r>
        <w:rPr>
          <w:color w:val="231F20"/>
          <w:sz w:val="19"/>
        </w:rPr>
        <w:t>June</w:t>
      </w:r>
      <w:r>
        <w:rPr>
          <w:color w:val="231F20"/>
          <w:spacing w:val="-6"/>
          <w:sz w:val="19"/>
        </w:rPr>
        <w:t> </w:t>
      </w:r>
      <w:r>
        <w:rPr>
          <w:color w:val="231F20"/>
          <w:sz w:val="19"/>
        </w:rPr>
        <w:t>is</w:t>
      </w:r>
      <w:r>
        <w:rPr>
          <w:color w:val="231F20"/>
          <w:spacing w:val="-6"/>
          <w:sz w:val="19"/>
        </w:rPr>
        <w:t> </w:t>
      </w:r>
      <w:r>
        <w:rPr>
          <w:color w:val="231F20"/>
          <w:sz w:val="19"/>
        </w:rPr>
        <w:t>$14,700,</w:t>
      </w:r>
      <w:r>
        <w:rPr>
          <w:color w:val="231F20"/>
          <w:spacing w:val="-6"/>
          <w:sz w:val="19"/>
        </w:rPr>
        <w:t> </w:t>
      </w:r>
      <w:r>
        <w:rPr>
          <w:color w:val="231F20"/>
          <w:sz w:val="19"/>
        </w:rPr>
        <w:t>post</w:t>
      </w:r>
      <w:r>
        <w:rPr>
          <w:color w:val="231F20"/>
          <w:spacing w:val="-6"/>
          <w:sz w:val="19"/>
        </w:rPr>
        <w:t> </w:t>
      </w:r>
      <w:r>
        <w:rPr>
          <w:color w:val="231F20"/>
          <w:sz w:val="19"/>
        </w:rPr>
        <w:t>each</w:t>
      </w:r>
      <w:r>
        <w:rPr>
          <w:color w:val="231F20"/>
          <w:spacing w:val="-6"/>
          <w:sz w:val="19"/>
        </w:rPr>
        <w:t> </w:t>
      </w:r>
      <w:r>
        <w:rPr>
          <w:color w:val="231F20"/>
          <w:sz w:val="19"/>
        </w:rPr>
        <w:t>cash</w:t>
      </w:r>
      <w:r>
        <w:rPr>
          <w:color w:val="231F20"/>
          <w:spacing w:val="-6"/>
          <w:sz w:val="19"/>
        </w:rPr>
        <w:t> </w:t>
      </w:r>
      <w:r>
        <w:rPr>
          <w:color w:val="231F20"/>
          <w:sz w:val="19"/>
        </w:rPr>
        <w:t>transaction to the Cash T-account and compute the ending cash balance.</w:t>
      </w:r>
    </w:p>
    <w:p>
      <w:pPr>
        <w:pStyle w:val="ListParagraph"/>
        <w:numPr>
          <w:ilvl w:val="0"/>
          <w:numId w:val="61"/>
        </w:numPr>
        <w:tabs>
          <w:tab w:pos="841" w:val="left" w:leader="none"/>
        </w:tabs>
        <w:spacing w:line="259" w:lineRule="auto" w:before="0" w:after="0"/>
        <w:ind w:left="840" w:right="2283" w:hanging="217"/>
        <w:jc w:val="left"/>
        <w:rPr>
          <w:sz w:val="19"/>
        </w:rPr>
      </w:pPr>
      <w:r>
        <w:rPr>
          <w:color w:val="231F20"/>
          <w:sz w:val="19"/>
        </w:rPr>
        <w:t>Prepare</w:t>
      </w:r>
      <w:r>
        <w:rPr>
          <w:color w:val="231F20"/>
          <w:spacing w:val="-7"/>
          <w:sz w:val="19"/>
        </w:rPr>
        <w:t> </w:t>
      </w:r>
      <w:r>
        <w:rPr>
          <w:color w:val="231F20"/>
          <w:sz w:val="19"/>
        </w:rPr>
        <w:t>a</w:t>
      </w:r>
      <w:r>
        <w:rPr>
          <w:color w:val="231F20"/>
          <w:spacing w:val="-7"/>
          <w:sz w:val="19"/>
        </w:rPr>
        <w:t> </w:t>
      </w:r>
      <w:r>
        <w:rPr>
          <w:color w:val="231F20"/>
          <w:sz w:val="19"/>
        </w:rPr>
        <w:t>statement</w:t>
      </w:r>
      <w:r>
        <w:rPr>
          <w:color w:val="231F20"/>
          <w:spacing w:val="-7"/>
          <w:sz w:val="19"/>
        </w:rPr>
        <w:t> </w:t>
      </w:r>
      <w:r>
        <w:rPr>
          <w:color w:val="231F20"/>
          <w:sz w:val="19"/>
        </w:rPr>
        <w:t>of</w:t>
      </w:r>
      <w:r>
        <w:rPr>
          <w:color w:val="231F20"/>
          <w:spacing w:val="-7"/>
          <w:sz w:val="19"/>
        </w:rPr>
        <w:t> </w:t>
      </w:r>
      <w:r>
        <w:rPr>
          <w:color w:val="231F20"/>
          <w:sz w:val="19"/>
        </w:rPr>
        <w:t>cash</w:t>
      </w:r>
      <w:r>
        <w:rPr>
          <w:color w:val="231F20"/>
          <w:spacing w:val="-7"/>
          <w:sz w:val="19"/>
        </w:rPr>
        <w:t> </w:t>
      </w:r>
      <w:r>
        <w:rPr>
          <w:color w:val="231F20"/>
          <w:sz w:val="19"/>
        </w:rPr>
        <w:t>flows</w:t>
      </w:r>
      <w:r>
        <w:rPr>
          <w:color w:val="231F20"/>
          <w:spacing w:val="-7"/>
          <w:sz w:val="19"/>
        </w:rPr>
        <w:t> </w:t>
      </w:r>
      <w:r>
        <w:rPr>
          <w:color w:val="231F20"/>
          <w:sz w:val="19"/>
        </w:rPr>
        <w:t>for</w:t>
      </w:r>
      <w:r>
        <w:rPr>
          <w:color w:val="231F20"/>
          <w:spacing w:val="-7"/>
          <w:sz w:val="19"/>
        </w:rPr>
        <w:t> </w:t>
      </w:r>
      <w:r>
        <w:rPr>
          <w:color w:val="231F20"/>
          <w:sz w:val="19"/>
        </w:rPr>
        <w:t>the</w:t>
      </w:r>
      <w:r>
        <w:rPr>
          <w:color w:val="231F20"/>
          <w:spacing w:val="-7"/>
          <w:sz w:val="19"/>
        </w:rPr>
        <w:t> </w:t>
      </w:r>
      <w:r>
        <w:rPr>
          <w:color w:val="231F20"/>
          <w:sz w:val="19"/>
        </w:rPr>
        <w:t>month</w:t>
      </w:r>
      <w:r>
        <w:rPr>
          <w:color w:val="231F20"/>
          <w:spacing w:val="-7"/>
          <w:sz w:val="19"/>
        </w:rPr>
        <w:t> </w:t>
      </w:r>
      <w:r>
        <w:rPr>
          <w:color w:val="231F20"/>
          <w:sz w:val="19"/>
        </w:rPr>
        <w:t>of</w:t>
      </w:r>
      <w:r>
        <w:rPr>
          <w:color w:val="231F20"/>
          <w:spacing w:val="-7"/>
          <w:sz w:val="19"/>
        </w:rPr>
        <w:t> </w:t>
      </w:r>
      <w:r>
        <w:rPr>
          <w:color w:val="231F20"/>
          <w:sz w:val="19"/>
        </w:rPr>
        <w:t>June,</w:t>
      </w:r>
      <w:r>
        <w:rPr>
          <w:color w:val="231F20"/>
          <w:spacing w:val="-7"/>
          <w:sz w:val="19"/>
        </w:rPr>
        <w:t> </w:t>
      </w:r>
      <w:r>
        <w:rPr>
          <w:color w:val="231F20"/>
          <w:sz w:val="19"/>
        </w:rPr>
        <w:t>properly</w:t>
      </w:r>
      <w:r>
        <w:rPr>
          <w:color w:val="231F20"/>
          <w:spacing w:val="-7"/>
          <w:sz w:val="19"/>
        </w:rPr>
        <w:t> </w:t>
      </w:r>
      <w:r>
        <w:rPr>
          <w:color w:val="231F20"/>
          <w:sz w:val="19"/>
        </w:rPr>
        <w:t>classifying</w:t>
      </w:r>
      <w:r>
        <w:rPr>
          <w:color w:val="231F20"/>
          <w:spacing w:val="-7"/>
          <w:sz w:val="19"/>
        </w:rPr>
        <w:t> </w:t>
      </w:r>
      <w:r>
        <w:rPr>
          <w:color w:val="231F20"/>
          <w:sz w:val="19"/>
        </w:rPr>
        <w:t>each</w:t>
      </w:r>
      <w:r>
        <w:rPr>
          <w:color w:val="231F20"/>
          <w:spacing w:val="-7"/>
          <w:sz w:val="19"/>
        </w:rPr>
        <w:t> </w:t>
      </w:r>
      <w:r>
        <w:rPr>
          <w:color w:val="231F20"/>
          <w:sz w:val="19"/>
        </w:rPr>
        <w:t>of</w:t>
      </w:r>
      <w:r>
        <w:rPr>
          <w:color w:val="231F20"/>
          <w:spacing w:val="-7"/>
          <w:sz w:val="19"/>
        </w:rPr>
        <w:t> </w:t>
      </w:r>
      <w:r>
        <w:rPr>
          <w:color w:val="231F20"/>
          <w:sz w:val="19"/>
        </w:rPr>
        <w:t>the</w:t>
      </w:r>
      <w:r>
        <w:rPr>
          <w:color w:val="231F20"/>
          <w:spacing w:val="-7"/>
          <w:sz w:val="19"/>
        </w:rPr>
        <w:t> </w:t>
      </w:r>
      <w:r>
        <w:rPr>
          <w:color w:val="231F20"/>
          <w:sz w:val="19"/>
        </w:rPr>
        <w:t>cash transactions into operating, investing, and financing activities.</w:t>
      </w:r>
    </w:p>
    <w:p>
      <w:pPr>
        <w:pStyle w:val="ListParagraph"/>
        <w:numPr>
          <w:ilvl w:val="0"/>
          <w:numId w:val="61"/>
        </w:numPr>
        <w:tabs>
          <w:tab w:pos="841" w:val="left" w:leader="none"/>
        </w:tabs>
        <w:spacing w:line="259" w:lineRule="auto" w:before="0" w:after="0"/>
        <w:ind w:left="840" w:right="2296" w:hanging="217"/>
        <w:jc w:val="left"/>
        <w:rPr>
          <w:sz w:val="19"/>
        </w:rPr>
      </w:pPr>
      <w:r>
        <w:rPr>
          <w:color w:val="231F20"/>
          <w:sz w:val="19"/>
        </w:rPr>
        <w:t>Verify</w:t>
      </w:r>
      <w:r>
        <w:rPr>
          <w:color w:val="231F20"/>
          <w:spacing w:val="-6"/>
          <w:sz w:val="19"/>
        </w:rPr>
        <w:t> </w:t>
      </w:r>
      <w:r>
        <w:rPr>
          <w:color w:val="231F20"/>
          <w:sz w:val="19"/>
        </w:rPr>
        <w:t>that</w:t>
      </w:r>
      <w:r>
        <w:rPr>
          <w:color w:val="231F20"/>
          <w:spacing w:val="-6"/>
          <w:sz w:val="19"/>
        </w:rPr>
        <w:t> </w:t>
      </w:r>
      <w:r>
        <w:rPr>
          <w:color w:val="231F20"/>
          <w:sz w:val="19"/>
        </w:rPr>
        <w:t>the</w:t>
      </w:r>
      <w:r>
        <w:rPr>
          <w:color w:val="231F20"/>
          <w:spacing w:val="-6"/>
          <w:sz w:val="19"/>
        </w:rPr>
        <w:t> </w:t>
      </w:r>
      <w:r>
        <w:rPr>
          <w:color w:val="231F20"/>
          <w:sz w:val="19"/>
        </w:rPr>
        <w:t>net</w:t>
      </w:r>
      <w:r>
        <w:rPr>
          <w:color w:val="231F20"/>
          <w:spacing w:val="-6"/>
          <w:sz w:val="19"/>
        </w:rPr>
        <w:t> </w:t>
      </w:r>
      <w:r>
        <w:rPr>
          <w:color w:val="231F20"/>
          <w:sz w:val="19"/>
        </w:rPr>
        <w:t>cash</w:t>
      </w:r>
      <w:r>
        <w:rPr>
          <w:color w:val="231F20"/>
          <w:spacing w:val="-6"/>
          <w:sz w:val="19"/>
        </w:rPr>
        <w:t> </w:t>
      </w:r>
      <w:r>
        <w:rPr>
          <w:color w:val="231F20"/>
          <w:sz w:val="19"/>
        </w:rPr>
        <w:t>flows</w:t>
      </w:r>
      <w:r>
        <w:rPr>
          <w:color w:val="231F20"/>
          <w:spacing w:val="-6"/>
          <w:sz w:val="19"/>
        </w:rPr>
        <w:t> </w:t>
      </w:r>
      <w:r>
        <w:rPr>
          <w:color w:val="231F20"/>
          <w:sz w:val="19"/>
        </w:rPr>
        <w:t>reported</w:t>
      </w:r>
      <w:r>
        <w:rPr>
          <w:color w:val="231F20"/>
          <w:spacing w:val="-6"/>
          <w:sz w:val="19"/>
        </w:rPr>
        <w:t> </w:t>
      </w:r>
      <w:r>
        <w:rPr>
          <w:color w:val="231F20"/>
          <w:sz w:val="19"/>
        </w:rPr>
        <w:t>in</w:t>
      </w:r>
      <w:r>
        <w:rPr>
          <w:color w:val="231F20"/>
          <w:spacing w:val="-6"/>
          <w:sz w:val="19"/>
        </w:rPr>
        <w:t> </w:t>
      </w:r>
      <w:r>
        <w:rPr>
          <w:color w:val="231F20"/>
          <w:sz w:val="19"/>
        </w:rPr>
        <w:t>the</w:t>
      </w:r>
      <w:r>
        <w:rPr>
          <w:color w:val="231F20"/>
          <w:spacing w:val="-6"/>
          <w:sz w:val="19"/>
        </w:rPr>
        <w:t> </w:t>
      </w:r>
      <w:r>
        <w:rPr>
          <w:color w:val="231F20"/>
          <w:sz w:val="19"/>
        </w:rPr>
        <w:t>statement</w:t>
      </w:r>
      <w:r>
        <w:rPr>
          <w:color w:val="231F20"/>
          <w:spacing w:val="-6"/>
          <w:sz w:val="19"/>
        </w:rPr>
        <w:t> </w:t>
      </w:r>
      <w:r>
        <w:rPr>
          <w:color w:val="231F20"/>
          <w:sz w:val="19"/>
        </w:rPr>
        <w:t>of</w:t>
      </w:r>
      <w:r>
        <w:rPr>
          <w:color w:val="231F20"/>
          <w:spacing w:val="-6"/>
          <w:sz w:val="19"/>
        </w:rPr>
        <w:t> </w:t>
      </w:r>
      <w:r>
        <w:rPr>
          <w:color w:val="231F20"/>
          <w:sz w:val="19"/>
        </w:rPr>
        <w:t>cash</w:t>
      </w:r>
      <w:r>
        <w:rPr>
          <w:color w:val="231F20"/>
          <w:spacing w:val="-6"/>
          <w:sz w:val="19"/>
        </w:rPr>
        <w:t> </w:t>
      </w:r>
      <w:r>
        <w:rPr>
          <w:color w:val="231F20"/>
          <w:sz w:val="19"/>
        </w:rPr>
        <w:t>flows</w:t>
      </w:r>
      <w:r>
        <w:rPr>
          <w:color w:val="231F20"/>
          <w:spacing w:val="-6"/>
          <w:sz w:val="19"/>
        </w:rPr>
        <w:t> </w:t>
      </w:r>
      <w:r>
        <w:rPr>
          <w:color w:val="231F20"/>
          <w:sz w:val="19"/>
        </w:rPr>
        <w:t>equal</w:t>
      </w:r>
      <w:r>
        <w:rPr>
          <w:color w:val="231F20"/>
          <w:spacing w:val="-6"/>
          <w:sz w:val="19"/>
        </w:rPr>
        <w:t> </w:t>
      </w:r>
      <w:r>
        <w:rPr>
          <w:color w:val="231F20"/>
          <w:sz w:val="19"/>
        </w:rPr>
        <w:t>the</w:t>
      </w:r>
      <w:r>
        <w:rPr>
          <w:color w:val="231F20"/>
          <w:spacing w:val="-6"/>
          <w:sz w:val="19"/>
        </w:rPr>
        <w:t> </w:t>
      </w:r>
      <w:r>
        <w:rPr>
          <w:color w:val="231F20"/>
          <w:sz w:val="19"/>
        </w:rPr>
        <w:t>change</w:t>
      </w:r>
      <w:r>
        <w:rPr>
          <w:color w:val="231F20"/>
          <w:spacing w:val="-6"/>
          <w:sz w:val="19"/>
        </w:rPr>
        <w:t> </w:t>
      </w:r>
      <w:r>
        <w:rPr>
          <w:color w:val="231F20"/>
          <w:sz w:val="19"/>
        </w:rPr>
        <w:t>in</w:t>
      </w:r>
      <w:r>
        <w:rPr>
          <w:color w:val="231F20"/>
          <w:spacing w:val="-6"/>
          <w:sz w:val="19"/>
        </w:rPr>
        <w:t> </w:t>
      </w:r>
      <w:r>
        <w:rPr>
          <w:color w:val="231F20"/>
          <w:sz w:val="19"/>
        </w:rPr>
        <w:t>the cash balance for the month.</w:t>
      </w:r>
    </w:p>
    <w:p>
      <w:pPr>
        <w:spacing w:after="0" w:line="259" w:lineRule="auto"/>
        <w:jc w:val="left"/>
        <w:rPr>
          <w:sz w:val="19"/>
        </w:rPr>
        <w:sectPr>
          <w:pgSz w:w="12240" w:h="15660"/>
          <w:pgMar w:top="60" w:bottom="280" w:left="840" w:right="840"/>
          <w:pgBorders w:offsetFrom="page">
            <w:top w:val="single" w:color="939598" w:space="18" w:sz="4"/>
            <w:left w:val="single" w:color="939598" w:space="18" w:sz="4"/>
            <w:bottom w:val="single" w:color="939598" w:space="18" w:sz="4"/>
            <w:right w:val="single" w:color="939598" w:space="18" w:sz="4"/>
          </w:pgBorders>
        </w:sectPr>
      </w:pPr>
    </w:p>
    <w:p>
      <w:pPr>
        <w:tabs>
          <w:tab w:pos="2279" w:val="left" w:leader="none"/>
        </w:tabs>
        <w:spacing w:before="90"/>
        <w:ind w:left="120" w:right="0" w:firstLine="0"/>
        <w:jc w:val="left"/>
        <w:rPr>
          <w:rFonts w:ascii="Arial Black"/>
          <w:sz w:val="16"/>
        </w:rPr>
      </w:pPr>
      <w:r>
        <w:rPr/>
        <w:pict>
          <v:group style="position:absolute;margin-left:0pt;margin-top:0pt;width:612pt;height:783pt;mso-position-horizontal-relative:page;mso-position-vertical-relative:page;z-index:-18859008" id="docshapegroup1054" coordorigin="0,0" coordsize="12240,15660">
            <v:rect style="position:absolute;left:0;top:0;width:720;height:15660" id="docshape1055" filled="true" fillcolor="#336929" stroked="false">
              <v:fill type="solid"/>
            </v:rect>
            <v:shape style="position:absolute;left:5;top:5;width:12230;height:15650" id="docshape1056" coordorigin="5,5" coordsize="12230,15650" path="m5,15655l12235,15655,12235,5,5,5,5,15655xm965,14815l2875,14815,2875,1205,965,1205,965,14815xe" filled="false" stroked="true" strokeweight=".5pt" strokecolor="#939598">
              <v:path arrowok="t"/>
              <v:stroke dashstyle="solid"/>
            </v:shape>
            <v:shape style="position:absolute;left:960;top:4408;width:540;height:569" type="#_x0000_t75" id="docshape1057" stroked="false">
              <v:imagedata r:id="rId623" o:title=""/>
            </v:shape>
            <v:shape style="position:absolute;left:1100;top:4459;width:356;height:466" type="#_x0000_t75" id="docshape1058" stroked="false">
              <v:imagedata r:id="rId624" o:title=""/>
            </v:shape>
            <v:shape style="position:absolute;left:1102;top:4466;width:350;height:452" id="docshape1059" coordorigin="1103,4466" coordsize="350,452" path="m1333,4466l1264,4468,1199,4503,1146,4567,1111,4651,1103,4743,1121,4823,1162,4884,1222,4918,1291,4916,1356,4880,1409,4817,1444,4733,1452,4641,1434,4561,1393,4500,1333,4466xe" filled="true" fillcolor="#00518d" stroked="false">
              <v:path arrowok="t"/>
              <v:fill type="solid"/>
            </v:shape>
            <v:shape style="position:absolute;left:1104;top:4464;width:346;height:451" type="#_x0000_t75" id="docshape1060" stroked="false">
              <v:imagedata r:id="rId625" o:title=""/>
            </v:shape>
            <v:shape style="position:absolute;left:1138;top:4515;width:276;height:342" type="#_x0000_t75" id="docshape1061" stroked="false">
              <v:imagedata r:id="rId626" o:title=""/>
            </v:shape>
            <v:shape style="position:absolute;left:967;top:1175;width:7800;height:502" id="docshape1062" coordorigin="967,1176" coordsize="7800,502" path="m8647,1176l1087,1176,1018,1178,982,1191,969,1226,967,1296,967,1557,969,1627,982,1662,1018,1676,1087,1677,8647,1677,8717,1676,8752,1662,8765,1627,8767,1557,8767,1296,8765,1226,8752,1191,8717,1178,8647,1176xe" filled="true" fillcolor="#516a66" stroked="false">
              <v:path arrowok="t"/>
              <v:fill type="solid"/>
            </v:shape>
            <v:shape style="position:absolute;left:1828;top:1852;width:635;height:687" type="#_x0000_t75" id="docshape1063" stroked="false">
              <v:imagedata r:id="rId627" o:title=""/>
            </v:shape>
            <v:shape style="position:absolute;left:943;top:1865;width:634;height:589" id="docshape1064" coordorigin="943,1866" coordsize="634,589" path="m1577,1910l1576,1884,1571,1871,1558,1866,1532,1866,988,1866,962,1866,949,1871,944,1884,943,1910,943,2410,944,2436,949,2449,962,2454,988,2454,1532,2454,1558,2454,1571,2449,1576,2436,1577,2410,1577,1910xe" filled="true" fillcolor="#0c7d9c" stroked="false">
              <v:path arrowok="t"/>
              <v:fill type="solid"/>
            </v:shape>
            <v:shape style="position:absolute;left:943;top:1865;width:634;height:563" id="docshape1065" coordorigin="943,1866" coordsize="634,563" path="m1532,1866l988,1866,962,1866,949,1871,944,1884,943,1910,943,2410,944,2428,1576,2428,1577,2410,1577,1910,1576,1884,1571,1871,1558,1866,1532,1866xe" filled="true" fillcolor="#ffffff" stroked="false">
              <v:path arrowok="t"/>
              <v:fill opacity="29491f" type="solid"/>
            </v:shape>
            <v:shape style="position:absolute;left:943;top:1865;width:634;height:589" id="docshape1066" coordorigin="943,1866" coordsize="634,589" path="m1532,1866l988,1866,962,1866,949,1871,944,1884,943,1910,943,2410,944,2436,949,2449,962,2454,988,2454,1532,2454,1558,2454,1571,2449,1576,2436,1577,2410,1577,1910,1576,1884,1571,1871,1558,1866,1532,1866xe" filled="true" fillcolor="#231f20" stroked="false">
              <v:path arrowok="t"/>
              <v:fill opacity="29491f" type="solid"/>
            </v:shape>
            <v:shape style="position:absolute;left:1034;top:1937;width:433;height:433" type="#_x0000_t75" id="docshape1067" stroked="false">
              <v:imagedata r:id="rId628" o:title=""/>
            </v:shape>
            <w10:wrap type="none"/>
          </v:group>
        </w:pict>
      </w:r>
      <w:r>
        <w:rPr/>
        <w:pict>
          <v:shape style="position:absolute;margin-left:156pt;margin-top:60pt;width:393.05pt;height:680.9pt;mso-position-horizontal-relative:page;mso-position-vertical-relative:page;z-index:15796224" type="#_x0000_t202" id="docshape1068" filled="false" stroked="false">
            <v:textbox inset="0,0,0,0">
              <w:txbxContent>
                <w:tbl>
                  <w:tblPr>
                    <w:tblW w:w="0" w:type="auto"/>
                    <w:jc w:val="lef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70"/>
                    <w:gridCol w:w="181"/>
                  </w:tblGrid>
                  <w:tr>
                    <w:trPr>
                      <w:trHeight w:val="3290" w:hRule="atLeast"/>
                    </w:trPr>
                    <w:tc>
                      <w:tcPr>
                        <w:tcW w:w="7670" w:type="dxa"/>
                        <w:tcBorders>
                          <w:top w:val="single" w:sz="4" w:space="0" w:color="939598"/>
                          <w:left w:val="single" w:sz="4" w:space="0" w:color="939598"/>
                          <w:right w:val="single" w:sz="4" w:space="0" w:color="939598"/>
                        </w:tcBorders>
                      </w:tcPr>
                      <w:p>
                        <w:pPr>
                          <w:pStyle w:val="TableParagraph"/>
                          <w:tabs>
                            <w:tab w:pos="5726" w:val="left" w:leader="none"/>
                          </w:tabs>
                          <w:spacing w:before="31"/>
                          <w:ind w:left="8" w:right="-29"/>
                          <w:rPr>
                            <w:rFonts w:ascii="Trebuchet MS" w:hAnsi="Trebuchet MS"/>
                            <w:b/>
                            <w:sz w:val="10"/>
                          </w:rPr>
                        </w:pPr>
                        <w:r>
                          <w:rPr>
                            <w:rFonts w:ascii="Arial Black" w:hAnsi="Arial Black"/>
                            <w:color w:val="FFFFFF"/>
                            <w:spacing w:val="-2"/>
                            <w:w w:val="90"/>
                            <w:sz w:val="24"/>
                          </w:rPr>
                          <w:t>SPECTIVES</w:t>
                        </w:r>
                        <w:r>
                          <w:rPr>
                            <w:rFonts w:ascii="Arial Black" w:hAnsi="Arial Black"/>
                            <w:color w:val="FFFFFF"/>
                            <w:sz w:val="24"/>
                          </w:rPr>
                          <w:tab/>
                        </w:r>
                        <w:r>
                          <w:rPr>
                            <w:rFonts w:ascii="Arial Black" w:hAnsi="Arial Black"/>
                            <w:color w:val="FFFFFF"/>
                            <w:position w:val="-8"/>
                            <w:sz w:val="24"/>
                          </w:rPr>
                          <w:drawing>
                            <wp:inline distT="0" distB="0" distL="0" distR="0">
                              <wp:extent cx="221869" cy="215671"/>
                              <wp:effectExtent l="0" t="0" r="0" b="0"/>
                              <wp:docPr id="9" name="image624.png"/>
                              <wp:cNvGraphicFramePr>
                                <a:graphicFrameLocks noChangeAspect="1"/>
                              </wp:cNvGraphicFramePr>
                              <a:graphic>
                                <a:graphicData uri="http://schemas.openxmlformats.org/drawingml/2006/picture">
                                  <pic:pic>
                                    <pic:nvPicPr>
                                      <pic:cNvPr id="10" name="image624.png"/>
                                      <pic:cNvPicPr/>
                                    </pic:nvPicPr>
                                    <pic:blipFill>
                                      <a:blip r:embed="rId629" cstate="print"/>
                                      <a:stretch>
                                        <a:fillRect/>
                                      </a:stretch>
                                    </pic:blipFill>
                                    <pic:spPr>
                                      <a:xfrm>
                                        <a:off x="0" y="0"/>
                                        <a:ext cx="221869" cy="215671"/>
                                      </a:xfrm>
                                      <a:prstGeom prst="rect">
                                        <a:avLst/>
                                      </a:prstGeom>
                                    </pic:spPr>
                                  </pic:pic>
                                </a:graphicData>
                              </a:graphic>
                            </wp:inline>
                          </w:drawing>
                        </w:r>
                        <w:r>
                          <w:rPr>
                            <w:rFonts w:ascii="Arial Black" w:hAnsi="Arial Black"/>
                            <w:color w:val="FFFFFF"/>
                            <w:position w:val="-8"/>
                            <w:sz w:val="24"/>
                          </w:rPr>
                        </w:r>
                        <w:r>
                          <w:rPr>
                            <w:rFonts w:ascii="Times New Roman" w:hAnsi="Times New Roman"/>
                            <w:color w:val="FFFFFF"/>
                            <w:spacing w:val="80"/>
                            <w:w w:val="150"/>
                            <w:position w:val="12"/>
                            <w:sz w:val="24"/>
                          </w:rPr>
                          <w:t>        </w:t>
                        </w:r>
                        <w:r>
                          <w:rPr>
                            <w:rFonts w:ascii="Trebuchet MS" w:hAnsi="Trebuchet MS"/>
                            <w:b/>
                            <w:color w:val="231F20"/>
                            <w:w w:val="90"/>
                            <w:position w:val="12"/>
                            <w:sz w:val="10"/>
                          </w:rPr>
                          <w:t>®</w:t>
                        </w:r>
                      </w:p>
                      <w:p>
                        <w:pPr>
                          <w:pStyle w:val="TableParagraph"/>
                          <w:spacing w:before="219"/>
                          <w:ind w:left="-5"/>
                          <w:rPr>
                            <w:rFonts w:ascii="Proxima Nova Rg"/>
                            <w:b/>
                            <w:sz w:val="24"/>
                          </w:rPr>
                        </w:pPr>
                        <w:r>
                          <w:rPr>
                            <w:rFonts w:ascii="Proxima Nova Rg"/>
                            <w:b/>
                            <w:color w:val="CA103C"/>
                            <w:sz w:val="24"/>
                          </w:rPr>
                          <w:t>Data Analytics &amp; </w:t>
                        </w:r>
                        <w:r>
                          <w:rPr>
                            <w:rFonts w:ascii="Proxima Nova Rg"/>
                            <w:b/>
                            <w:color w:val="CA103C"/>
                            <w:spacing w:val="-4"/>
                            <w:sz w:val="24"/>
                          </w:rPr>
                          <w:t>Excel</w:t>
                        </w:r>
                      </w:p>
                      <w:p>
                        <w:pPr>
                          <w:pStyle w:val="TableParagraph"/>
                          <w:spacing w:line="252" w:lineRule="auto" w:before="92"/>
                          <w:ind w:left="-5"/>
                          <w:rPr>
                            <w:rFonts w:ascii="Proxima Nova Rg"/>
                            <w:b/>
                            <w:sz w:val="18"/>
                          </w:rPr>
                        </w:pPr>
                        <w:r>
                          <w:rPr>
                            <w:rFonts w:ascii="Proxima Nova Rg"/>
                            <w:b/>
                            <w:color w:val="231F20"/>
                            <w:sz w:val="18"/>
                          </w:rPr>
                          <w:t>Visit</w:t>
                        </w:r>
                        <w:r>
                          <w:rPr>
                            <w:rFonts w:ascii="Proxima Nova Rg"/>
                            <w:b/>
                            <w:color w:val="231F20"/>
                            <w:spacing w:val="-4"/>
                            <w:sz w:val="18"/>
                          </w:rPr>
                          <w:t> </w:t>
                        </w:r>
                        <w:r>
                          <w:rPr>
                            <w:rFonts w:ascii="Proxima Nova Rg"/>
                            <w:b/>
                            <w:color w:val="231F20"/>
                            <w:sz w:val="18"/>
                          </w:rPr>
                          <w:t>Connect</w:t>
                        </w:r>
                        <w:r>
                          <w:rPr>
                            <w:rFonts w:ascii="Proxima Nova Rg"/>
                            <w:b/>
                            <w:color w:val="231F20"/>
                            <w:spacing w:val="-4"/>
                            <w:sz w:val="18"/>
                          </w:rPr>
                          <w:t> </w:t>
                        </w:r>
                        <w:r>
                          <w:rPr>
                            <w:rFonts w:ascii="Proxima Nova Rg"/>
                            <w:b/>
                            <w:color w:val="231F20"/>
                            <w:sz w:val="18"/>
                          </w:rPr>
                          <w:t>to</w:t>
                        </w:r>
                        <w:r>
                          <w:rPr>
                            <w:rFonts w:ascii="Proxima Nova Rg"/>
                            <w:b/>
                            <w:color w:val="231F20"/>
                            <w:spacing w:val="-4"/>
                            <w:sz w:val="18"/>
                          </w:rPr>
                          <w:t> </w:t>
                        </w:r>
                        <w:r>
                          <w:rPr>
                            <w:rFonts w:ascii="Proxima Nova Rg"/>
                            <w:b/>
                            <w:color w:val="231F20"/>
                            <w:sz w:val="18"/>
                          </w:rPr>
                          <w:t>find</w:t>
                        </w:r>
                        <w:r>
                          <w:rPr>
                            <w:rFonts w:ascii="Proxima Nova Rg"/>
                            <w:b/>
                            <w:color w:val="231F20"/>
                            <w:spacing w:val="-4"/>
                            <w:sz w:val="18"/>
                          </w:rPr>
                          <w:t> </w:t>
                        </w:r>
                        <w:r>
                          <w:rPr>
                            <w:rFonts w:ascii="Proxima Nova Rg"/>
                            <w:b/>
                            <w:color w:val="231F20"/>
                            <w:sz w:val="18"/>
                          </w:rPr>
                          <w:t>a</w:t>
                        </w:r>
                        <w:r>
                          <w:rPr>
                            <w:rFonts w:ascii="Proxima Nova Rg"/>
                            <w:b/>
                            <w:color w:val="231F20"/>
                            <w:spacing w:val="-4"/>
                            <w:sz w:val="18"/>
                          </w:rPr>
                          <w:t> </w:t>
                        </w:r>
                        <w:r>
                          <w:rPr>
                            <w:rFonts w:ascii="Proxima Nova Rg"/>
                            <w:b/>
                            <w:color w:val="231F20"/>
                            <w:sz w:val="18"/>
                          </w:rPr>
                          <w:t>variety</w:t>
                        </w:r>
                        <w:r>
                          <w:rPr>
                            <w:rFonts w:ascii="Proxima Nova Rg"/>
                            <w:b/>
                            <w:color w:val="231F20"/>
                            <w:spacing w:val="-4"/>
                            <w:sz w:val="18"/>
                          </w:rPr>
                          <w:t> </w:t>
                        </w:r>
                        <w:r>
                          <w:rPr>
                            <w:rFonts w:ascii="Proxima Nova Rg"/>
                            <w:b/>
                            <w:color w:val="231F20"/>
                            <w:sz w:val="18"/>
                          </w:rPr>
                          <w:t>of</w:t>
                        </w:r>
                        <w:r>
                          <w:rPr>
                            <w:rFonts w:ascii="Proxima Nova Rg"/>
                            <w:b/>
                            <w:color w:val="231F20"/>
                            <w:spacing w:val="-4"/>
                            <w:sz w:val="18"/>
                          </w:rPr>
                          <w:t> </w:t>
                        </w:r>
                        <w:r>
                          <w:rPr>
                            <w:rFonts w:ascii="Proxima Nova Rg"/>
                            <w:b/>
                            <w:color w:val="231F20"/>
                            <w:sz w:val="18"/>
                          </w:rPr>
                          <w:t>Data</w:t>
                        </w:r>
                        <w:r>
                          <w:rPr>
                            <w:rFonts w:ascii="Proxima Nova Rg"/>
                            <w:b/>
                            <w:color w:val="231F20"/>
                            <w:spacing w:val="-4"/>
                            <w:sz w:val="18"/>
                          </w:rPr>
                          <w:t> </w:t>
                        </w:r>
                        <w:r>
                          <w:rPr>
                            <w:rFonts w:ascii="Proxima Nova Rg"/>
                            <w:b/>
                            <w:color w:val="231F20"/>
                            <w:sz w:val="18"/>
                          </w:rPr>
                          <w:t>Analytics</w:t>
                        </w:r>
                        <w:r>
                          <w:rPr>
                            <w:rFonts w:ascii="Proxima Nova Rg"/>
                            <w:b/>
                            <w:color w:val="231F20"/>
                            <w:spacing w:val="-4"/>
                            <w:sz w:val="18"/>
                          </w:rPr>
                          <w:t> </w:t>
                        </w:r>
                        <w:r>
                          <w:rPr>
                            <w:rFonts w:ascii="Proxima Nova Rg"/>
                            <w:b/>
                            <w:color w:val="231F20"/>
                            <w:sz w:val="18"/>
                          </w:rPr>
                          <w:t>questions</w:t>
                        </w:r>
                        <w:r>
                          <w:rPr>
                            <w:rFonts w:ascii="Proxima Nova Rg"/>
                            <w:b/>
                            <w:color w:val="231F20"/>
                            <w:spacing w:val="-4"/>
                            <w:sz w:val="18"/>
                          </w:rPr>
                          <w:t> </w:t>
                        </w:r>
                        <w:r>
                          <w:rPr>
                            <w:rFonts w:ascii="Proxima Nova Rg"/>
                            <w:b/>
                            <w:color w:val="231F20"/>
                            <w:sz w:val="18"/>
                          </w:rPr>
                          <w:t>that</w:t>
                        </w:r>
                        <w:r>
                          <w:rPr>
                            <w:rFonts w:ascii="Proxima Nova Rg"/>
                            <w:b/>
                            <w:color w:val="231F20"/>
                            <w:spacing w:val="-4"/>
                            <w:sz w:val="18"/>
                          </w:rPr>
                          <w:t> </w:t>
                        </w:r>
                        <w:r>
                          <w:rPr>
                            <w:rFonts w:ascii="Proxima Nova Rg"/>
                            <w:b/>
                            <w:color w:val="231F20"/>
                            <w:sz w:val="18"/>
                          </w:rPr>
                          <w:t>help</w:t>
                        </w:r>
                        <w:r>
                          <w:rPr>
                            <w:rFonts w:ascii="Proxima Nova Rg"/>
                            <w:b/>
                            <w:color w:val="231F20"/>
                            <w:spacing w:val="-4"/>
                            <w:sz w:val="18"/>
                          </w:rPr>
                          <w:t> </w:t>
                        </w:r>
                        <w:r>
                          <w:rPr>
                            <w:rFonts w:ascii="Proxima Nova Rg"/>
                            <w:b/>
                            <w:color w:val="231F20"/>
                            <w:sz w:val="18"/>
                          </w:rPr>
                          <w:t>build</w:t>
                        </w:r>
                        <w:r>
                          <w:rPr>
                            <w:rFonts w:ascii="Proxima Nova Rg"/>
                            <w:b/>
                            <w:color w:val="231F20"/>
                            <w:spacing w:val="-4"/>
                            <w:sz w:val="18"/>
                          </w:rPr>
                          <w:t> </w:t>
                        </w:r>
                        <w:r>
                          <w:rPr>
                            <w:rFonts w:ascii="Proxima Nova Rg"/>
                            <w:b/>
                            <w:color w:val="231F20"/>
                            <w:sz w:val="18"/>
                          </w:rPr>
                          <w:t>Excel,</w:t>
                        </w:r>
                        <w:r>
                          <w:rPr>
                            <w:rFonts w:ascii="Proxima Nova Rg"/>
                            <w:b/>
                            <w:color w:val="231F20"/>
                            <w:spacing w:val="-4"/>
                            <w:sz w:val="18"/>
                          </w:rPr>
                          <w:t> </w:t>
                        </w:r>
                        <w:r>
                          <w:rPr>
                            <w:rFonts w:ascii="Proxima Nova Rg"/>
                            <w:b/>
                            <w:color w:val="231F20"/>
                            <w:sz w:val="18"/>
                          </w:rPr>
                          <w:t>Tableau,</w:t>
                        </w:r>
                        <w:r>
                          <w:rPr>
                            <w:rFonts w:ascii="Proxima Nova Rg"/>
                            <w:b/>
                            <w:color w:val="231F20"/>
                            <w:spacing w:val="-4"/>
                            <w:sz w:val="18"/>
                          </w:rPr>
                          <w:t> </w:t>
                        </w:r>
                        <w:r>
                          <w:rPr>
                            <w:rFonts w:ascii="Proxima Nova Rg"/>
                            <w:b/>
                            <w:color w:val="231F20"/>
                            <w:sz w:val="18"/>
                          </w:rPr>
                          <w:t>and data visualization skills. Assignable materials include </w:t>
                        </w:r>
                        <w:r>
                          <w:rPr>
                            <w:rFonts w:ascii="Proxima Nova Rg"/>
                            <w:b/>
                            <w:color w:val="0C7D9C"/>
                            <w:sz w:val="18"/>
                          </w:rPr>
                          <w:t>Integrated Excel</w:t>
                        </w:r>
                        <w:r>
                          <w:rPr>
                            <w:rFonts w:ascii="Proxima Nova Rg"/>
                            <w:b/>
                            <w:color w:val="231F20"/>
                            <w:sz w:val="18"/>
                          </w:rPr>
                          <w:t>, </w:t>
                        </w:r>
                        <w:r>
                          <w:rPr>
                            <w:rFonts w:ascii="Proxima Nova Rg"/>
                            <w:b/>
                            <w:color w:val="0C7D9C"/>
                            <w:sz w:val="18"/>
                          </w:rPr>
                          <w:t>Applying Excel</w:t>
                        </w:r>
                        <w:r>
                          <w:rPr>
                            <w:rFonts w:ascii="Proxima Nova Rg"/>
                            <w:b/>
                            <w:color w:val="231F20"/>
                            <w:sz w:val="18"/>
                          </w:rPr>
                          <w:t>, </w:t>
                        </w:r>
                        <w:r>
                          <w:rPr>
                            <w:rFonts w:ascii="Proxima Nova Rg"/>
                            <w:b/>
                            <w:color w:val="0C7D9C"/>
                            <w:sz w:val="18"/>
                          </w:rPr>
                          <w:t>Data Visualizations</w:t>
                        </w:r>
                        <w:r>
                          <w:rPr>
                            <w:rFonts w:ascii="Proxima Nova Rg"/>
                            <w:b/>
                            <w:color w:val="231F20"/>
                            <w:sz w:val="18"/>
                          </w:rPr>
                          <w:t>, </w:t>
                        </w:r>
                        <w:r>
                          <w:rPr>
                            <w:rFonts w:ascii="Proxima Nova Rg"/>
                            <w:b/>
                            <w:color w:val="0C7D9C"/>
                            <w:sz w:val="18"/>
                          </w:rPr>
                          <w:t>Tableau Dashboard Activities</w:t>
                        </w:r>
                        <w:r>
                          <w:rPr>
                            <w:rFonts w:ascii="Proxima Nova Rg"/>
                            <w:b/>
                            <w:color w:val="231F20"/>
                            <w:sz w:val="18"/>
                          </w:rPr>
                          <w:t>, and </w:t>
                        </w:r>
                        <w:r>
                          <w:rPr>
                            <w:rFonts w:ascii="Proxima Nova Rg"/>
                            <w:b/>
                            <w:color w:val="0C7D9C"/>
                            <w:sz w:val="18"/>
                          </w:rPr>
                          <w:t>Applying Tableau cases</w:t>
                        </w:r>
                        <w:r>
                          <w:rPr>
                            <w:rFonts w:ascii="Proxima Nova Rg"/>
                            <w:b/>
                            <w:color w:val="231F20"/>
                            <w:sz w:val="18"/>
                          </w:rPr>
                          <w:t>.</w:t>
                        </w:r>
                      </w:p>
                      <w:p>
                        <w:pPr>
                          <w:pStyle w:val="TableParagraph"/>
                          <w:rPr>
                            <w:rFonts w:ascii="Arial Narrow"/>
                            <w:b/>
                            <w:sz w:val="26"/>
                          </w:rPr>
                        </w:pPr>
                      </w:p>
                      <w:p>
                        <w:pPr>
                          <w:pStyle w:val="TableParagraph"/>
                          <w:spacing w:before="186"/>
                          <w:ind w:left="-5"/>
                          <w:rPr>
                            <w:rFonts w:ascii="Proxima Nova Rg"/>
                            <w:b/>
                            <w:sz w:val="24"/>
                          </w:rPr>
                        </w:pPr>
                        <w:r>
                          <w:rPr>
                            <w:rFonts w:ascii="Proxima Nova Rg"/>
                            <w:b/>
                            <w:color w:val="CA103C"/>
                            <w:sz w:val="24"/>
                          </w:rPr>
                          <w:t>Great </w:t>
                        </w:r>
                        <w:r>
                          <w:rPr>
                            <w:rFonts w:ascii="Proxima Nova Rg"/>
                            <w:b/>
                            <w:color w:val="CA103C"/>
                            <w:spacing w:val="-2"/>
                            <w:sz w:val="24"/>
                          </w:rPr>
                          <w:t>Adventures</w:t>
                        </w:r>
                      </w:p>
                      <w:p>
                        <w:pPr>
                          <w:pStyle w:val="TableParagraph"/>
                          <w:spacing w:before="108"/>
                          <w:ind w:left="-5"/>
                          <w:rPr>
                            <w:sz w:val="19"/>
                          </w:rPr>
                        </w:pPr>
                        <w:r>
                          <w:rPr>
                            <w:color w:val="231F20"/>
                            <w:sz w:val="19"/>
                          </w:rPr>
                          <w:t>(This</w:t>
                        </w:r>
                        <w:r>
                          <w:rPr>
                            <w:color w:val="231F20"/>
                            <w:spacing w:val="-10"/>
                            <w:sz w:val="19"/>
                          </w:rPr>
                          <w:t> </w:t>
                        </w:r>
                        <w:r>
                          <w:rPr>
                            <w:color w:val="231F20"/>
                            <w:sz w:val="19"/>
                          </w:rPr>
                          <w:t>is</w:t>
                        </w:r>
                        <w:r>
                          <w:rPr>
                            <w:color w:val="231F20"/>
                            <w:spacing w:val="-9"/>
                            <w:sz w:val="19"/>
                          </w:rPr>
                          <w:t> </w:t>
                        </w:r>
                        <w:r>
                          <w:rPr>
                            <w:color w:val="231F20"/>
                            <w:sz w:val="19"/>
                          </w:rPr>
                          <w:t>a</w:t>
                        </w:r>
                        <w:r>
                          <w:rPr>
                            <w:color w:val="231F20"/>
                            <w:spacing w:val="-10"/>
                            <w:sz w:val="19"/>
                          </w:rPr>
                          <w:t> </w:t>
                        </w:r>
                        <w:r>
                          <w:rPr>
                            <w:color w:val="231F20"/>
                            <w:sz w:val="19"/>
                          </w:rPr>
                          <w:t>continuation</w:t>
                        </w:r>
                        <w:r>
                          <w:rPr>
                            <w:color w:val="231F20"/>
                            <w:spacing w:val="-9"/>
                            <w:sz w:val="19"/>
                          </w:rPr>
                          <w:t> </w:t>
                        </w:r>
                        <w:r>
                          <w:rPr>
                            <w:color w:val="231F20"/>
                            <w:sz w:val="19"/>
                          </w:rPr>
                          <w:t>of</w:t>
                        </w:r>
                        <w:r>
                          <w:rPr>
                            <w:color w:val="231F20"/>
                            <w:spacing w:val="-10"/>
                            <w:sz w:val="19"/>
                          </w:rPr>
                          <w:t> </w:t>
                        </w:r>
                        <w:r>
                          <w:rPr>
                            <w:color w:val="231F20"/>
                            <w:sz w:val="19"/>
                          </w:rPr>
                          <w:t>the</w:t>
                        </w:r>
                        <w:r>
                          <w:rPr>
                            <w:color w:val="231F20"/>
                            <w:spacing w:val="-9"/>
                            <w:sz w:val="19"/>
                          </w:rPr>
                          <w:t> </w:t>
                        </w:r>
                        <w:r>
                          <w:rPr>
                            <w:color w:val="231F20"/>
                            <w:sz w:val="19"/>
                          </w:rPr>
                          <w:t>Great</w:t>
                        </w:r>
                        <w:r>
                          <w:rPr>
                            <w:color w:val="231F20"/>
                            <w:spacing w:val="-10"/>
                            <w:sz w:val="19"/>
                          </w:rPr>
                          <w:t> </w:t>
                        </w:r>
                        <w:r>
                          <w:rPr>
                            <w:color w:val="231F20"/>
                            <w:sz w:val="19"/>
                          </w:rPr>
                          <w:t>Adventures</w:t>
                        </w:r>
                        <w:r>
                          <w:rPr>
                            <w:color w:val="231F20"/>
                            <w:spacing w:val="-9"/>
                            <w:sz w:val="19"/>
                          </w:rPr>
                          <w:t> </w:t>
                        </w:r>
                        <w:r>
                          <w:rPr>
                            <w:color w:val="231F20"/>
                            <w:sz w:val="19"/>
                          </w:rPr>
                          <w:t>problem</w:t>
                        </w:r>
                        <w:r>
                          <w:rPr>
                            <w:color w:val="231F20"/>
                            <w:spacing w:val="-9"/>
                            <w:sz w:val="19"/>
                          </w:rPr>
                          <w:t> </w:t>
                        </w:r>
                        <w:r>
                          <w:rPr>
                            <w:color w:val="231F20"/>
                            <w:sz w:val="19"/>
                          </w:rPr>
                          <w:t>from</w:t>
                        </w:r>
                        <w:r>
                          <w:rPr>
                            <w:color w:val="231F20"/>
                            <w:spacing w:val="-10"/>
                            <w:sz w:val="19"/>
                          </w:rPr>
                          <w:t> </w:t>
                        </w:r>
                        <w:r>
                          <w:rPr>
                            <w:color w:val="231F20"/>
                            <w:sz w:val="19"/>
                          </w:rPr>
                          <w:t>earlier</w:t>
                        </w:r>
                        <w:r>
                          <w:rPr>
                            <w:color w:val="231F20"/>
                            <w:spacing w:val="-9"/>
                            <w:sz w:val="19"/>
                          </w:rPr>
                          <w:t> </w:t>
                        </w:r>
                        <w:r>
                          <w:rPr>
                            <w:color w:val="231F20"/>
                            <w:spacing w:val="-2"/>
                            <w:sz w:val="19"/>
                          </w:rPr>
                          <w:t>chapters.)</w:t>
                        </w:r>
                      </w:p>
                      <w:p>
                        <w:pPr>
                          <w:pStyle w:val="TableParagraph"/>
                          <w:spacing w:before="138"/>
                          <w:ind w:left="-5"/>
                          <w:rPr>
                            <w:sz w:val="19"/>
                          </w:rPr>
                        </w:pPr>
                        <w:r>
                          <w:rPr>
                            <w:rFonts w:ascii="Proxima Nova Rg" w:hAnsi="Proxima Nova Rg"/>
                            <w:b/>
                            <w:color w:val="7F2654"/>
                            <w:sz w:val="19"/>
                          </w:rPr>
                          <w:t>RWP–1</w:t>
                        </w:r>
                        <w:r>
                          <w:rPr>
                            <w:rFonts w:ascii="Proxima Nova Rg" w:hAnsi="Proxima Nova Rg"/>
                            <w:b/>
                            <w:color w:val="7F2654"/>
                            <w:spacing w:val="-12"/>
                            <w:sz w:val="19"/>
                          </w:rPr>
                          <w:t> </w:t>
                        </w:r>
                        <w:r>
                          <w:rPr>
                            <w:color w:val="231F20"/>
                            <w:sz w:val="19"/>
                          </w:rPr>
                          <w:t>An</w:t>
                        </w:r>
                        <w:r>
                          <w:rPr>
                            <w:color w:val="231F20"/>
                            <w:spacing w:val="-5"/>
                            <w:sz w:val="19"/>
                          </w:rPr>
                          <w:t> </w:t>
                        </w:r>
                        <w:r>
                          <w:rPr>
                            <w:color w:val="231F20"/>
                            <w:sz w:val="19"/>
                          </w:rPr>
                          <w:t>examination</w:t>
                        </w:r>
                        <w:r>
                          <w:rPr>
                            <w:color w:val="231F20"/>
                            <w:spacing w:val="-4"/>
                            <w:sz w:val="19"/>
                          </w:rPr>
                          <w:t> </w:t>
                        </w:r>
                        <w:r>
                          <w:rPr>
                            <w:color w:val="231F20"/>
                            <w:sz w:val="19"/>
                          </w:rPr>
                          <w:t>of</w:t>
                        </w:r>
                        <w:r>
                          <w:rPr>
                            <w:color w:val="231F20"/>
                            <w:spacing w:val="-5"/>
                            <w:sz w:val="19"/>
                          </w:rPr>
                          <w:t> </w:t>
                        </w:r>
                        <w:r>
                          <w:rPr>
                            <w:color w:val="231F20"/>
                            <w:sz w:val="19"/>
                          </w:rPr>
                          <w:t>the</w:t>
                        </w:r>
                        <w:r>
                          <w:rPr>
                            <w:color w:val="231F20"/>
                            <w:spacing w:val="-5"/>
                            <w:sz w:val="19"/>
                          </w:rPr>
                          <w:t> </w:t>
                        </w:r>
                        <w:r>
                          <w:rPr>
                            <w:color w:val="231F20"/>
                            <w:sz w:val="19"/>
                          </w:rPr>
                          <w:t>cash</w:t>
                        </w:r>
                        <w:r>
                          <w:rPr>
                            <w:color w:val="231F20"/>
                            <w:spacing w:val="-5"/>
                            <w:sz w:val="19"/>
                          </w:rPr>
                          <w:t> </w:t>
                        </w:r>
                        <w:r>
                          <w:rPr>
                            <w:color w:val="231F20"/>
                            <w:sz w:val="19"/>
                          </w:rPr>
                          <w:t>activities</w:t>
                        </w:r>
                        <w:r>
                          <w:rPr>
                            <w:color w:val="231F20"/>
                            <w:spacing w:val="-5"/>
                            <w:sz w:val="19"/>
                          </w:rPr>
                          <w:t> </w:t>
                        </w:r>
                        <w:r>
                          <w:rPr>
                            <w:color w:val="231F20"/>
                            <w:sz w:val="19"/>
                          </w:rPr>
                          <w:t>during</w:t>
                        </w:r>
                        <w:r>
                          <w:rPr>
                            <w:color w:val="231F20"/>
                            <w:spacing w:val="-5"/>
                            <w:sz w:val="19"/>
                          </w:rPr>
                          <w:t> </w:t>
                        </w:r>
                        <w:r>
                          <w:rPr>
                            <w:color w:val="231F20"/>
                            <w:sz w:val="19"/>
                          </w:rPr>
                          <w:t>the</w:t>
                        </w:r>
                        <w:r>
                          <w:rPr>
                            <w:color w:val="231F20"/>
                            <w:spacing w:val="-5"/>
                            <w:sz w:val="19"/>
                          </w:rPr>
                          <w:t> </w:t>
                        </w:r>
                        <w:r>
                          <w:rPr>
                            <w:color w:val="231F20"/>
                            <w:sz w:val="19"/>
                          </w:rPr>
                          <w:t>year</w:t>
                        </w:r>
                        <w:r>
                          <w:rPr>
                            <w:color w:val="231F20"/>
                            <w:spacing w:val="-5"/>
                            <w:sz w:val="19"/>
                          </w:rPr>
                          <w:t> </w:t>
                        </w:r>
                        <w:r>
                          <w:rPr>
                            <w:color w:val="231F20"/>
                            <w:sz w:val="19"/>
                          </w:rPr>
                          <w:t>shows</w:t>
                        </w:r>
                        <w:r>
                          <w:rPr>
                            <w:color w:val="231F20"/>
                            <w:spacing w:val="-5"/>
                            <w:sz w:val="19"/>
                          </w:rPr>
                          <w:t> </w:t>
                        </w:r>
                        <w:r>
                          <w:rPr>
                            <w:color w:val="231F20"/>
                            <w:sz w:val="19"/>
                          </w:rPr>
                          <w:t>the</w:t>
                        </w:r>
                        <w:r>
                          <w:rPr>
                            <w:color w:val="231F20"/>
                            <w:spacing w:val="-5"/>
                            <w:sz w:val="19"/>
                          </w:rPr>
                          <w:t> </w:t>
                        </w:r>
                        <w:r>
                          <w:rPr>
                            <w:color w:val="231F20"/>
                            <w:spacing w:val="-2"/>
                            <w:sz w:val="19"/>
                          </w:rPr>
                          <w:t>following.</w:t>
                        </w:r>
                      </w:p>
                    </w:tc>
                    <w:tc>
                      <w:tcPr>
                        <w:tcW w:w="181" w:type="dxa"/>
                        <w:tcBorders>
                          <w:left w:val="single" w:sz="4" w:space="0" w:color="939598"/>
                        </w:tcBorders>
                      </w:tcPr>
                      <w:p>
                        <w:pPr>
                          <w:pStyle w:val="TableParagraph"/>
                          <w:rPr>
                            <w:rFonts w:ascii="Times New Roman"/>
                            <w:sz w:val="18"/>
                          </w:rPr>
                        </w:pPr>
                      </w:p>
                    </w:tc>
                  </w:tr>
                  <w:tr>
                    <w:trPr>
                      <w:trHeight w:val="6667" w:hRule="atLeast"/>
                    </w:trPr>
                    <w:tc>
                      <w:tcPr>
                        <w:tcW w:w="7670" w:type="dxa"/>
                        <w:tcBorders>
                          <w:left w:val="single" w:sz="4" w:space="0" w:color="939598"/>
                          <w:right w:val="single" w:sz="4" w:space="0" w:color="939598"/>
                        </w:tcBorders>
                      </w:tcPr>
                      <w:p>
                        <w:pPr>
                          <w:pStyle w:val="TableParagraph"/>
                          <w:spacing w:line="244" w:lineRule="exact" w:before="181"/>
                          <w:ind w:right="92"/>
                          <w:jc w:val="center"/>
                          <w:rPr>
                            <w:rFonts w:ascii="Arial Black"/>
                            <w:sz w:val="19"/>
                          </w:rPr>
                        </w:pPr>
                        <w:r>
                          <w:rPr>
                            <w:rFonts w:ascii="Arial Black"/>
                            <w:color w:val="231F20"/>
                            <w:w w:val="80"/>
                            <w:sz w:val="19"/>
                          </w:rPr>
                          <w:t>GREAT</w:t>
                        </w:r>
                        <w:r>
                          <w:rPr>
                            <w:rFonts w:ascii="Arial Black"/>
                            <w:color w:val="231F20"/>
                            <w:spacing w:val="3"/>
                            <w:sz w:val="19"/>
                          </w:rPr>
                          <w:t> </w:t>
                        </w:r>
                        <w:r>
                          <w:rPr>
                            <w:rFonts w:ascii="Arial Black"/>
                            <w:color w:val="231F20"/>
                            <w:spacing w:val="-2"/>
                            <w:w w:val="90"/>
                            <w:sz w:val="19"/>
                          </w:rPr>
                          <w:t>ADVENTURES</w:t>
                        </w:r>
                      </w:p>
                      <w:p>
                        <w:pPr>
                          <w:pStyle w:val="TableParagraph"/>
                          <w:spacing w:line="220" w:lineRule="exact"/>
                          <w:ind w:right="92"/>
                          <w:jc w:val="center"/>
                          <w:rPr>
                            <w:rFonts w:ascii="Arial Black"/>
                            <w:sz w:val="19"/>
                          </w:rPr>
                        </w:pPr>
                        <w:r>
                          <w:rPr>
                            <w:rFonts w:ascii="Arial Black"/>
                            <w:color w:val="231F20"/>
                            <w:w w:val="80"/>
                            <w:sz w:val="19"/>
                          </w:rPr>
                          <w:t>Cash</w:t>
                        </w:r>
                        <w:r>
                          <w:rPr>
                            <w:rFonts w:ascii="Arial Black"/>
                            <w:color w:val="231F20"/>
                            <w:spacing w:val="10"/>
                            <w:sz w:val="19"/>
                          </w:rPr>
                          <w:t> </w:t>
                        </w:r>
                        <w:r>
                          <w:rPr>
                            <w:rFonts w:ascii="Arial Black"/>
                            <w:color w:val="231F20"/>
                            <w:w w:val="80"/>
                            <w:sz w:val="19"/>
                          </w:rPr>
                          <w:t>Account</w:t>
                        </w:r>
                        <w:r>
                          <w:rPr>
                            <w:rFonts w:ascii="Arial Black"/>
                            <w:color w:val="231F20"/>
                            <w:spacing w:val="11"/>
                            <w:sz w:val="19"/>
                          </w:rPr>
                          <w:t> </w:t>
                        </w:r>
                        <w:r>
                          <w:rPr>
                            <w:rFonts w:ascii="Arial Black"/>
                            <w:color w:val="231F20"/>
                            <w:spacing w:val="-2"/>
                            <w:w w:val="80"/>
                            <w:sz w:val="19"/>
                          </w:rPr>
                          <w:t>Records</w:t>
                        </w:r>
                      </w:p>
                      <w:p>
                        <w:pPr>
                          <w:pStyle w:val="TableParagraph"/>
                          <w:spacing w:line="244" w:lineRule="exact"/>
                          <w:ind w:right="92"/>
                          <w:jc w:val="center"/>
                          <w:rPr>
                            <w:rFonts w:ascii="Arial Black"/>
                            <w:sz w:val="19"/>
                          </w:rPr>
                        </w:pPr>
                        <w:r>
                          <w:rPr>
                            <w:rFonts w:ascii="Arial Black"/>
                            <w:color w:val="231F20"/>
                            <w:w w:val="80"/>
                            <w:sz w:val="19"/>
                          </w:rPr>
                          <w:t>July</w:t>
                        </w:r>
                        <w:r>
                          <w:rPr>
                            <w:rFonts w:ascii="Arial Black"/>
                            <w:color w:val="231F20"/>
                            <w:sz w:val="19"/>
                          </w:rPr>
                          <w:t> </w:t>
                        </w:r>
                        <w:r>
                          <w:rPr>
                            <w:rFonts w:ascii="Arial Black"/>
                            <w:color w:val="231F20"/>
                            <w:w w:val="80"/>
                            <w:sz w:val="19"/>
                          </w:rPr>
                          <w:t>1,</w:t>
                        </w:r>
                        <w:r>
                          <w:rPr>
                            <w:rFonts w:ascii="Arial Black"/>
                            <w:color w:val="231F20"/>
                            <w:spacing w:val="1"/>
                            <w:sz w:val="19"/>
                          </w:rPr>
                          <w:t> </w:t>
                        </w:r>
                        <w:r>
                          <w:rPr>
                            <w:rFonts w:ascii="Arial Black"/>
                            <w:color w:val="231F20"/>
                            <w:w w:val="80"/>
                            <w:sz w:val="19"/>
                          </w:rPr>
                          <w:t>2024,</w:t>
                        </w:r>
                        <w:r>
                          <w:rPr>
                            <w:rFonts w:ascii="Arial Black"/>
                            <w:color w:val="231F20"/>
                            <w:spacing w:val="1"/>
                            <w:sz w:val="19"/>
                          </w:rPr>
                          <w:t> </w:t>
                        </w:r>
                        <w:r>
                          <w:rPr>
                            <w:rFonts w:ascii="Arial Black"/>
                            <w:color w:val="231F20"/>
                            <w:w w:val="80"/>
                            <w:sz w:val="19"/>
                          </w:rPr>
                          <w:t>to</w:t>
                        </w:r>
                        <w:r>
                          <w:rPr>
                            <w:rFonts w:ascii="Arial Black"/>
                            <w:color w:val="231F20"/>
                            <w:spacing w:val="1"/>
                            <w:sz w:val="19"/>
                          </w:rPr>
                          <w:t> </w:t>
                        </w:r>
                        <w:r>
                          <w:rPr>
                            <w:rFonts w:ascii="Arial Black"/>
                            <w:color w:val="231F20"/>
                            <w:w w:val="80"/>
                            <w:sz w:val="19"/>
                          </w:rPr>
                          <w:t>December</w:t>
                        </w:r>
                        <w:r>
                          <w:rPr>
                            <w:rFonts w:ascii="Arial Black"/>
                            <w:color w:val="231F20"/>
                            <w:spacing w:val="1"/>
                            <w:sz w:val="19"/>
                          </w:rPr>
                          <w:t> </w:t>
                        </w:r>
                        <w:r>
                          <w:rPr>
                            <w:rFonts w:ascii="Arial Black"/>
                            <w:color w:val="231F20"/>
                            <w:w w:val="80"/>
                            <w:sz w:val="19"/>
                          </w:rPr>
                          <w:t>31,</w:t>
                        </w:r>
                        <w:r>
                          <w:rPr>
                            <w:rFonts w:ascii="Arial Black"/>
                            <w:color w:val="231F20"/>
                            <w:spacing w:val="1"/>
                            <w:sz w:val="19"/>
                          </w:rPr>
                          <w:t> </w:t>
                        </w:r>
                        <w:r>
                          <w:rPr>
                            <w:rFonts w:ascii="Arial Black"/>
                            <w:color w:val="231F20"/>
                            <w:spacing w:val="-4"/>
                            <w:w w:val="80"/>
                            <w:sz w:val="19"/>
                          </w:rPr>
                          <w:t>2024</w:t>
                        </w:r>
                      </w:p>
                      <w:p>
                        <w:pPr>
                          <w:pStyle w:val="TableParagraph"/>
                          <w:tabs>
                            <w:tab w:pos="1010" w:val="left" w:leader="none"/>
                            <w:tab w:pos="2068" w:val="left" w:leader="none"/>
                            <w:tab w:pos="3128" w:val="left" w:leader="none"/>
                            <w:tab w:pos="4571" w:val="left" w:leader="none"/>
                            <w:tab w:pos="6421" w:val="left" w:leader="none"/>
                            <w:tab w:pos="7453" w:val="left" w:leader="none"/>
                          </w:tabs>
                          <w:spacing w:line="321" w:lineRule="auto" w:before="117"/>
                          <w:ind w:left="71" w:right="124" w:firstLine="40"/>
                          <w:jc w:val="both"/>
                          <w:rPr>
                            <w:rFonts w:ascii="Proxima Nova Rg"/>
                            <w:b/>
                            <w:sz w:val="19"/>
                          </w:rPr>
                        </w:pPr>
                        <w:r>
                          <w:rPr>
                            <w:rFonts w:ascii="Proxima Nova Rg"/>
                            <w:b/>
                            <w:color w:val="231F20"/>
                            <w:sz w:val="19"/>
                            <w:u w:val="single" w:color="231F20"/>
                          </w:rPr>
                          <w:tab/>
                          <w:t>Cash Receipts</w:t>
                          <w:tab/>
                        </w:r>
                        <w:r>
                          <w:rPr>
                            <w:rFonts w:ascii="Proxima Nova Rg"/>
                            <w:b/>
                            <w:color w:val="231F20"/>
                            <w:sz w:val="19"/>
                          </w:rPr>
                          <w:t> </w:t>
                        </w:r>
                        <w:r>
                          <w:rPr>
                            <w:rFonts w:ascii="Proxima Nova Rg"/>
                            <w:b/>
                            <w:color w:val="231F20"/>
                            <w:sz w:val="19"/>
                            <w:u w:val="single" w:color="231F20"/>
                          </w:rPr>
                          <w:tab/>
                          <w:t>Cash Disbursements</w:t>
                          <w:tab/>
                          <w:tab/>
                        </w:r>
                        <w:r>
                          <w:rPr>
                            <w:rFonts w:ascii="Proxima Nova Rg"/>
                            <w:b/>
                            <w:color w:val="231F20"/>
                            <w:sz w:val="19"/>
                          </w:rPr>
                          <w:t> </w:t>
                        </w:r>
                        <w:r>
                          <w:rPr>
                            <w:rFonts w:ascii="Proxima Nova Rg"/>
                            <w:b/>
                            <w:color w:val="231F20"/>
                            <w:sz w:val="19"/>
                            <w:u w:val="single" w:color="231F20"/>
                          </w:rPr>
                          <w:t>Date</w:t>
                        </w:r>
                        <w:r>
                          <w:rPr>
                            <w:rFonts w:ascii="Proxima Nova Rg"/>
                            <w:b/>
                            <w:color w:val="231F20"/>
                            <w:spacing w:val="151"/>
                            <w:sz w:val="19"/>
                            <w:u w:val="single" w:color="231F20"/>
                          </w:rPr>
                          <w:t> </w:t>
                        </w:r>
                        <w:r>
                          <w:rPr>
                            <w:rFonts w:ascii="Proxima Nova Rg"/>
                            <w:b/>
                            <w:color w:val="231F20"/>
                            <w:spacing w:val="151"/>
                            <w:sz w:val="19"/>
                          </w:rPr>
                          <w:t> </w:t>
                        </w:r>
                        <w:r>
                          <w:rPr>
                            <w:rFonts w:ascii="Proxima Nova Rg"/>
                            <w:b/>
                            <w:color w:val="231F20"/>
                            <w:sz w:val="19"/>
                            <w:u w:val="single" w:color="231F20"/>
                          </w:rPr>
                          <w:t>Desc.</w:t>
                          <w:tab/>
                        </w:r>
                        <w:r>
                          <w:rPr>
                            <w:rFonts w:ascii="Proxima Nova Rg"/>
                            <w:b/>
                            <w:color w:val="231F20"/>
                            <w:spacing w:val="40"/>
                            <w:sz w:val="19"/>
                          </w:rPr>
                          <w:t>  </w:t>
                        </w:r>
                        <w:r>
                          <w:rPr>
                            <w:rFonts w:ascii="Proxima Nova Rg"/>
                            <w:b/>
                            <w:color w:val="231F20"/>
                            <w:spacing w:val="40"/>
                            <w:sz w:val="19"/>
                            <w:u w:val="single" w:color="231F20"/>
                          </w:rPr>
                          <w:t> </w:t>
                        </w:r>
                        <w:r>
                          <w:rPr>
                            <w:rFonts w:ascii="Proxima Nova Rg"/>
                            <w:b/>
                            <w:color w:val="231F20"/>
                            <w:sz w:val="19"/>
                            <w:u w:val="single" w:color="231F20"/>
                          </w:rPr>
                          <w:t>Amount </w:t>
                        </w:r>
                        <w:r>
                          <w:rPr>
                            <w:rFonts w:ascii="Proxima Nova Rg"/>
                            <w:b/>
                            <w:color w:val="231F20"/>
                            <w:spacing w:val="80"/>
                            <w:sz w:val="19"/>
                          </w:rPr>
                          <w:t>  </w:t>
                        </w:r>
                        <w:r>
                          <w:rPr>
                            <w:rFonts w:ascii="Proxima Nova Rg"/>
                            <w:b/>
                            <w:color w:val="231F20"/>
                            <w:spacing w:val="46"/>
                            <w:sz w:val="19"/>
                            <w:u w:val="single" w:color="231F20"/>
                          </w:rPr>
                          <w:t> </w:t>
                        </w:r>
                        <w:r>
                          <w:rPr>
                            <w:rFonts w:ascii="Proxima Nova Rg"/>
                            <w:b/>
                            <w:color w:val="231F20"/>
                            <w:sz w:val="19"/>
                            <w:u w:val="single" w:color="231F20"/>
                          </w:rPr>
                          <w:t>Date </w:t>
                        </w:r>
                        <w:r>
                          <w:rPr>
                            <w:rFonts w:ascii="Proxima Nova Rg"/>
                            <w:b/>
                            <w:color w:val="231F20"/>
                            <w:spacing w:val="80"/>
                            <w:sz w:val="19"/>
                          </w:rPr>
                          <w:t>  </w:t>
                        </w:r>
                        <w:r>
                          <w:rPr>
                            <w:rFonts w:ascii="Proxima Nova Rg"/>
                            <w:b/>
                            <w:color w:val="231F20"/>
                            <w:sz w:val="19"/>
                            <w:u w:val="single" w:color="231F20"/>
                          </w:rPr>
                          <w:t>Check#</w:t>
                        </w:r>
                        <w:r>
                          <w:rPr>
                            <w:rFonts w:ascii="Proxima Nova Rg"/>
                            <w:b/>
                            <w:color w:val="231F20"/>
                            <w:spacing w:val="40"/>
                            <w:sz w:val="19"/>
                          </w:rPr>
                          <w:t>  </w:t>
                        </w:r>
                        <w:r>
                          <w:rPr>
                            <w:rFonts w:ascii="Proxima Nova Rg"/>
                            <w:b/>
                            <w:color w:val="231F20"/>
                            <w:sz w:val="19"/>
                            <w:u w:val="single" w:color="231F20"/>
                          </w:rPr>
                          <w:t>Desc.</w:t>
                          <w:tab/>
                        </w:r>
                        <w:r>
                          <w:rPr>
                            <w:rFonts w:ascii="Proxima Nova Rg"/>
                            <w:b/>
                            <w:color w:val="231F20"/>
                            <w:spacing w:val="202"/>
                            <w:sz w:val="19"/>
                          </w:rPr>
                          <w:t> </w:t>
                        </w:r>
                        <w:r>
                          <w:rPr>
                            <w:rFonts w:ascii="Proxima Nova Rg"/>
                            <w:b/>
                            <w:color w:val="231F20"/>
                            <w:spacing w:val="51"/>
                            <w:sz w:val="19"/>
                            <w:u w:val="single" w:color="231F20"/>
                          </w:rPr>
                          <w:t> </w:t>
                        </w:r>
                        <w:r>
                          <w:rPr>
                            <w:rFonts w:ascii="Proxima Nova Rg"/>
                            <w:b/>
                            <w:color w:val="231F20"/>
                            <w:sz w:val="19"/>
                            <w:u w:val="single" w:color="231F20"/>
                          </w:rPr>
                          <w:t>Amount</w:t>
                        </w:r>
                        <w:r>
                          <w:rPr>
                            <w:rFonts w:ascii="Proxima Nova Rg"/>
                            <w:b/>
                            <w:color w:val="231F20"/>
                            <w:spacing w:val="80"/>
                            <w:sz w:val="19"/>
                            <w:u w:val="single" w:color="231F20"/>
                          </w:rPr>
                          <w:t> </w:t>
                        </w:r>
                      </w:p>
                      <w:p>
                        <w:pPr>
                          <w:pStyle w:val="TableParagraph"/>
                          <w:tabs>
                            <w:tab w:pos="2345" w:val="left" w:leader="none"/>
                            <w:tab w:pos="2670" w:val="left" w:leader="none"/>
                            <w:tab w:pos="4234" w:val="left" w:leader="none"/>
                            <w:tab w:pos="5154" w:val="left" w:leader="none"/>
                            <w:tab w:pos="6784" w:val="left" w:leader="none"/>
                            <w:tab w:pos="6995" w:val="left" w:leader="none"/>
                            <w:tab w:pos="7493" w:val="right" w:leader="none"/>
                          </w:tabs>
                          <w:spacing w:line="259" w:lineRule="auto" w:before="20"/>
                          <w:ind w:left="71" w:right="164"/>
                          <w:jc w:val="both"/>
                          <w:rPr>
                            <w:rFonts w:ascii="Proxima Nova Rg"/>
                            <w:sz w:val="19"/>
                          </w:rPr>
                        </w:pPr>
                        <w:r>
                          <w:rPr>
                            <w:rFonts w:ascii="Proxima Nova Rg"/>
                            <w:color w:val="231F20"/>
                            <w:w w:val="115"/>
                            <w:sz w:val="19"/>
                          </w:rPr>
                          <w:t>7/1</w:t>
                        </w:r>
                        <w:r>
                          <w:rPr>
                            <w:rFonts w:ascii="Proxima Nova Rg"/>
                            <w:color w:val="231F20"/>
                            <w:spacing w:val="40"/>
                            <w:w w:val="115"/>
                            <w:sz w:val="19"/>
                          </w:rPr>
                          <w:t> </w:t>
                        </w:r>
                        <w:r>
                          <w:rPr>
                            <w:rFonts w:ascii="Proxima Nova Rg"/>
                            <w:color w:val="231F20"/>
                            <w:w w:val="105"/>
                            <w:sz w:val="19"/>
                          </w:rPr>
                          <w:t>Stock sale</w:t>
                        </w:r>
                        <w:r>
                          <w:rPr>
                            <w:rFonts w:ascii="Proxima Nova Rg"/>
                            <w:color w:val="231F20"/>
                            <w:sz w:val="19"/>
                          </w:rPr>
                          <w:tab/>
                        </w:r>
                        <w:r>
                          <w:rPr>
                            <w:rFonts w:ascii="Proxima Nova Rg"/>
                            <w:color w:val="231F20"/>
                            <w:w w:val="105"/>
                            <w:sz w:val="19"/>
                          </w:rPr>
                          <w:t>$ 20,000</w:t>
                        </w:r>
                        <w:r>
                          <w:rPr>
                            <w:rFonts w:ascii="Proxima Nova Rg"/>
                            <w:color w:val="231F20"/>
                            <w:w w:val="115"/>
                            <w:sz w:val="19"/>
                          </w:rPr>
                          <w:t> 7/1</w:t>
                        </w:r>
                        <w:r>
                          <w:rPr>
                            <w:rFonts w:ascii="Proxima Nova Rg"/>
                            <w:color w:val="231F20"/>
                            <w:sz w:val="19"/>
                          </w:rPr>
                          <w:tab/>
                        </w:r>
                        <w:r>
                          <w:rPr>
                            <w:rFonts w:ascii="Proxima Nova Rg"/>
                            <w:color w:val="231F20"/>
                            <w:spacing w:val="-4"/>
                            <w:w w:val="115"/>
                            <w:sz w:val="19"/>
                          </w:rPr>
                          <w:t>101</w:t>
                        </w:r>
                        <w:r>
                          <w:rPr>
                            <w:rFonts w:ascii="Proxima Nova Rg"/>
                            <w:color w:val="231F20"/>
                            <w:sz w:val="19"/>
                          </w:rPr>
                          <w:tab/>
                        </w:r>
                        <w:r>
                          <w:rPr>
                            <w:rFonts w:ascii="Proxima Nova Rg"/>
                            <w:color w:val="231F20"/>
                            <w:spacing w:val="-2"/>
                            <w:w w:val="105"/>
                            <w:sz w:val="19"/>
                          </w:rPr>
                          <w:t>Insurance</w:t>
                        </w:r>
                        <w:r>
                          <w:rPr>
                            <w:rFonts w:ascii="Proxima Nova Rg"/>
                            <w:color w:val="231F20"/>
                            <w:sz w:val="19"/>
                          </w:rPr>
                          <w:tab/>
                        </w:r>
                        <w:r>
                          <w:rPr>
                            <w:rFonts w:ascii="Proxima Nova Rg"/>
                            <w:color w:val="231F20"/>
                            <w:w w:val="105"/>
                            <w:sz w:val="19"/>
                          </w:rPr>
                          <w:t>$</w:t>
                        </w:r>
                        <w:r>
                          <w:rPr>
                            <w:rFonts w:ascii="Proxima Nova Rg"/>
                            <w:color w:val="231F20"/>
                            <w:spacing w:val="-13"/>
                            <w:w w:val="105"/>
                            <w:sz w:val="19"/>
                          </w:rPr>
                          <w:t> </w:t>
                        </w:r>
                        <w:r>
                          <w:rPr>
                            <w:rFonts w:ascii="Proxima Nova Rg"/>
                            <w:color w:val="231F20"/>
                            <w:w w:val="105"/>
                            <w:sz w:val="19"/>
                          </w:rPr>
                          <w:t>4,800 7/15</w:t>
                        </w:r>
                        <w:r>
                          <w:rPr>
                            <w:rFonts w:ascii="Proxima Nova Rg"/>
                            <w:color w:val="231F20"/>
                            <w:spacing w:val="40"/>
                            <w:w w:val="105"/>
                            <w:sz w:val="19"/>
                          </w:rPr>
                          <w:t> </w:t>
                        </w:r>
                        <w:r>
                          <w:rPr>
                            <w:rFonts w:ascii="Proxima Nova Rg"/>
                            <w:color w:val="231F20"/>
                            <w:w w:val="105"/>
                            <w:sz w:val="19"/>
                          </w:rPr>
                          <w:t>Clinic receipts</w:t>
                        </w:r>
                        <w:r>
                          <w:rPr>
                            <w:rFonts w:ascii="Proxima Nova Rg"/>
                            <w:color w:val="231F20"/>
                            <w:sz w:val="19"/>
                          </w:rPr>
                          <w:tab/>
                          <w:tab/>
                        </w:r>
                        <w:r>
                          <w:rPr>
                            <w:rFonts w:ascii="Proxima Nova Rg"/>
                            <w:color w:val="231F20"/>
                            <w:w w:val="105"/>
                            <w:sz w:val="19"/>
                          </w:rPr>
                          <w:t>2,000</w:t>
                        </w:r>
                        <w:r>
                          <w:rPr>
                            <w:rFonts w:ascii="Proxima Nova Rg"/>
                            <w:color w:val="231F20"/>
                            <w:w w:val="105"/>
                            <w:sz w:val="19"/>
                          </w:rPr>
                          <w:t> 7/2</w:t>
                        </w:r>
                        <w:r>
                          <w:rPr>
                            <w:rFonts w:ascii="Proxima Nova Rg"/>
                            <w:color w:val="231F20"/>
                            <w:sz w:val="19"/>
                          </w:rPr>
                          <w:tab/>
                        </w:r>
                        <w:r>
                          <w:rPr>
                            <w:rFonts w:ascii="Proxima Nova Rg"/>
                            <w:color w:val="231F20"/>
                            <w:spacing w:val="-4"/>
                            <w:w w:val="105"/>
                            <w:sz w:val="19"/>
                          </w:rPr>
                          <w:t>102</w:t>
                        </w:r>
                        <w:r>
                          <w:rPr>
                            <w:rFonts w:ascii="Proxima Nova Rg"/>
                            <w:color w:val="231F20"/>
                            <w:sz w:val="19"/>
                          </w:rPr>
                          <w:tab/>
                        </w:r>
                        <w:r>
                          <w:rPr>
                            <w:rFonts w:ascii="Proxima Nova Rg"/>
                            <w:color w:val="231F20"/>
                            <w:w w:val="105"/>
                            <w:sz w:val="19"/>
                          </w:rPr>
                          <w:t>Legal fees</w:t>
                        </w:r>
                        <w:r>
                          <w:rPr>
                            <w:rFonts w:ascii="Proxima Nova Rg"/>
                            <w:color w:val="231F20"/>
                            <w:sz w:val="19"/>
                          </w:rPr>
                          <w:tab/>
                          <w:tab/>
                        </w:r>
                        <w:r>
                          <w:rPr>
                            <w:rFonts w:ascii="Proxima Nova Rg"/>
                            <w:color w:val="231F20"/>
                            <w:spacing w:val="-2"/>
                            <w:w w:val="105"/>
                            <w:sz w:val="19"/>
                          </w:rPr>
                          <w:t>1,500 </w:t>
                        </w:r>
                        <w:r>
                          <w:rPr>
                            <w:rFonts w:ascii="Proxima Nova Rg"/>
                            <w:color w:val="231F20"/>
                            <w:sz w:val="19"/>
                          </w:rPr>
                          <w:t>7/22</w:t>
                        </w:r>
                        <w:r>
                          <w:rPr>
                            <w:rFonts w:ascii="Proxima Nova Rg"/>
                            <w:color w:val="231F20"/>
                            <w:spacing w:val="61"/>
                            <w:w w:val="150"/>
                            <w:sz w:val="19"/>
                          </w:rPr>
                          <w:t>   </w:t>
                        </w:r>
                        <w:r>
                          <w:rPr>
                            <w:rFonts w:ascii="Proxima Nova Rg"/>
                            <w:color w:val="231F20"/>
                            <w:sz w:val="19"/>
                          </w:rPr>
                          <w:t>Clinic</w:t>
                        </w:r>
                        <w:r>
                          <w:rPr>
                            <w:rFonts w:ascii="Proxima Nova Rg"/>
                            <w:color w:val="231F20"/>
                            <w:spacing w:val="3"/>
                            <w:sz w:val="19"/>
                          </w:rPr>
                          <w:t> </w:t>
                        </w:r>
                        <w:r>
                          <w:rPr>
                            <w:rFonts w:ascii="Proxima Nova Rg"/>
                            <w:color w:val="231F20"/>
                            <w:spacing w:val="-2"/>
                            <w:sz w:val="19"/>
                          </w:rPr>
                          <w:t>receipts</w:t>
                        </w:r>
                        <w:r>
                          <w:rPr>
                            <w:rFonts w:ascii="Proxima Nova Rg"/>
                            <w:color w:val="231F20"/>
                            <w:sz w:val="19"/>
                          </w:rPr>
                          <w:tab/>
                          <w:tab/>
                          <w:t>2,300</w:t>
                        </w:r>
                        <w:r>
                          <w:rPr>
                            <w:rFonts w:ascii="Proxima Nova Rg"/>
                            <w:color w:val="231F20"/>
                            <w:spacing w:val="78"/>
                            <w:sz w:val="19"/>
                          </w:rPr>
                          <w:t>  </w:t>
                        </w:r>
                        <w:r>
                          <w:rPr>
                            <w:rFonts w:ascii="Proxima Nova Rg"/>
                            <w:color w:val="231F20"/>
                            <w:spacing w:val="-5"/>
                            <w:sz w:val="19"/>
                          </w:rPr>
                          <w:t>7/7</w:t>
                        </w:r>
                        <w:r>
                          <w:rPr>
                            <w:rFonts w:ascii="Proxima Nova Rg"/>
                            <w:color w:val="231F20"/>
                            <w:sz w:val="19"/>
                          </w:rPr>
                          <w:tab/>
                        </w:r>
                        <w:r>
                          <w:rPr>
                            <w:rFonts w:ascii="Proxima Nova Rg"/>
                            <w:color w:val="231F20"/>
                            <w:spacing w:val="-5"/>
                            <w:sz w:val="19"/>
                          </w:rPr>
                          <w:t>DC</w:t>
                        </w:r>
                        <w:r>
                          <w:rPr>
                            <w:rFonts w:ascii="Proxima Nova Rg"/>
                            <w:color w:val="231F20"/>
                            <w:sz w:val="19"/>
                          </w:rPr>
                          <w:tab/>
                        </w:r>
                        <w:r>
                          <w:rPr>
                            <w:rFonts w:ascii="Proxima Nova Rg"/>
                            <w:color w:val="231F20"/>
                            <w:spacing w:val="-2"/>
                            <w:sz w:val="19"/>
                          </w:rPr>
                          <w:t>Advertising</w:t>
                        </w:r>
                        <w:r>
                          <w:rPr>
                            <w:rFonts w:ascii="Proxima Nova Rg"/>
                            <w:color w:val="231F20"/>
                            <w:sz w:val="19"/>
                          </w:rPr>
                          <w:tab/>
                          <w:tab/>
                          <w:tab/>
                        </w:r>
                        <w:r>
                          <w:rPr>
                            <w:rFonts w:ascii="Proxima Nova Rg"/>
                            <w:color w:val="231F20"/>
                            <w:spacing w:val="-5"/>
                            <w:sz w:val="19"/>
                          </w:rPr>
                          <w:t>300</w:t>
                        </w:r>
                      </w:p>
                      <w:p>
                        <w:pPr>
                          <w:pStyle w:val="TableParagraph"/>
                          <w:tabs>
                            <w:tab w:pos="2556" w:val="left" w:leader="none"/>
                            <w:tab w:pos="2670" w:val="left" w:leader="none"/>
                            <w:tab w:pos="4234" w:val="left" w:leader="none"/>
                            <w:tab w:pos="5154" w:val="left" w:leader="none"/>
                            <w:tab w:pos="6881" w:val="left" w:leader="none"/>
                            <w:tab w:pos="7493" w:val="right" w:leader="none"/>
                          </w:tabs>
                          <w:spacing w:line="259" w:lineRule="auto"/>
                          <w:ind w:left="71" w:right="164"/>
                          <w:jc w:val="both"/>
                          <w:rPr>
                            <w:rFonts w:ascii="Proxima Nova Rg"/>
                            <w:sz w:val="19"/>
                          </w:rPr>
                        </w:pPr>
                        <w:r>
                          <w:rPr>
                            <w:rFonts w:ascii="Proxima Nova Rg"/>
                            <w:color w:val="231F20"/>
                            <w:w w:val="105"/>
                            <w:sz w:val="19"/>
                          </w:rPr>
                          <w:t>7/30</w:t>
                        </w:r>
                        <w:r>
                          <w:rPr>
                            <w:rFonts w:ascii="Proxima Nova Rg"/>
                            <w:color w:val="231F20"/>
                            <w:spacing w:val="40"/>
                            <w:w w:val="105"/>
                            <w:sz w:val="19"/>
                          </w:rPr>
                          <w:t> </w:t>
                        </w:r>
                        <w:r>
                          <w:rPr>
                            <w:rFonts w:ascii="Proxima Nova Rg"/>
                            <w:color w:val="231F20"/>
                            <w:w w:val="105"/>
                            <w:sz w:val="19"/>
                          </w:rPr>
                          <w:t>Clinic receipts</w:t>
                        </w:r>
                        <w:r>
                          <w:rPr>
                            <w:rFonts w:ascii="Proxima Nova Rg"/>
                            <w:color w:val="231F20"/>
                            <w:sz w:val="19"/>
                          </w:rPr>
                          <w:tab/>
                          <w:tab/>
                        </w:r>
                        <w:r>
                          <w:rPr>
                            <w:rFonts w:ascii="Proxima Nova Rg"/>
                            <w:color w:val="231F20"/>
                            <w:w w:val="105"/>
                            <w:sz w:val="19"/>
                          </w:rPr>
                          <w:t>4,000</w:t>
                        </w:r>
                        <w:r>
                          <w:rPr>
                            <w:rFonts w:ascii="Proxima Nova Rg"/>
                            <w:color w:val="231F20"/>
                            <w:w w:val="105"/>
                            <w:sz w:val="19"/>
                          </w:rPr>
                          <w:t> 7/8</w:t>
                        </w:r>
                        <w:r>
                          <w:rPr>
                            <w:rFonts w:ascii="Proxima Nova Rg"/>
                            <w:color w:val="231F20"/>
                            <w:sz w:val="19"/>
                          </w:rPr>
                          <w:tab/>
                        </w:r>
                        <w:r>
                          <w:rPr>
                            <w:rFonts w:ascii="Proxima Nova Rg"/>
                            <w:color w:val="231F20"/>
                            <w:spacing w:val="-4"/>
                            <w:w w:val="105"/>
                            <w:sz w:val="19"/>
                          </w:rPr>
                          <w:t>103</w:t>
                        </w:r>
                        <w:r>
                          <w:rPr>
                            <w:rFonts w:ascii="Proxima Nova Rg"/>
                            <w:color w:val="231F20"/>
                            <w:sz w:val="19"/>
                          </w:rPr>
                          <w:tab/>
                        </w:r>
                        <w:r>
                          <w:rPr>
                            <w:rFonts w:ascii="Proxima Nova Rg"/>
                            <w:color w:val="231F20"/>
                            <w:spacing w:val="-2"/>
                            <w:w w:val="105"/>
                            <w:sz w:val="19"/>
                          </w:rPr>
                          <w:t>Bikes</w:t>
                        </w:r>
                        <w:r>
                          <w:rPr>
                            <w:rFonts w:ascii="Proxima Nova Rg"/>
                            <w:color w:val="231F20"/>
                            <w:sz w:val="19"/>
                          </w:rPr>
                          <w:tab/>
                        </w:r>
                        <w:r>
                          <w:rPr>
                            <w:rFonts w:ascii="Proxima Nova Rg"/>
                            <w:color w:val="231F20"/>
                            <w:spacing w:val="-2"/>
                            <w:w w:val="105"/>
                            <w:sz w:val="19"/>
                          </w:rPr>
                          <w:t>12,000 </w:t>
                        </w:r>
                        <w:r>
                          <w:rPr>
                            <w:rFonts w:ascii="Proxima Nova Rg"/>
                            <w:color w:val="231F20"/>
                            <w:sz w:val="19"/>
                          </w:rPr>
                          <w:t>8/1</w:t>
                        </w:r>
                        <w:r>
                          <w:rPr>
                            <w:rFonts w:ascii="Proxima Nova Rg"/>
                            <w:color w:val="231F20"/>
                            <w:spacing w:val="64"/>
                            <w:w w:val="150"/>
                            <w:sz w:val="19"/>
                          </w:rPr>
                          <w:t>    </w:t>
                        </w:r>
                        <w:r>
                          <w:rPr>
                            <w:rFonts w:ascii="Proxima Nova Rg"/>
                            <w:color w:val="231F20"/>
                            <w:spacing w:val="-2"/>
                            <w:sz w:val="19"/>
                          </w:rPr>
                          <w:t>Borrowing</w:t>
                        </w:r>
                        <w:r>
                          <w:rPr>
                            <w:rFonts w:ascii="Proxima Nova Rg"/>
                            <w:color w:val="231F20"/>
                            <w:sz w:val="19"/>
                          </w:rPr>
                          <w:tab/>
                          <w:t>30,000</w:t>
                        </w:r>
                        <w:r>
                          <w:rPr>
                            <w:rFonts w:ascii="Proxima Nova Rg"/>
                            <w:color w:val="231F20"/>
                            <w:spacing w:val="57"/>
                            <w:w w:val="150"/>
                            <w:sz w:val="19"/>
                          </w:rPr>
                          <w:t>  </w:t>
                        </w:r>
                        <w:r>
                          <w:rPr>
                            <w:rFonts w:ascii="Proxima Nova Rg"/>
                            <w:color w:val="231F20"/>
                            <w:sz w:val="19"/>
                          </w:rPr>
                          <w:t>7/24</w:t>
                        </w:r>
                        <w:r>
                          <w:rPr>
                            <w:rFonts w:ascii="Proxima Nova Rg"/>
                            <w:color w:val="231F20"/>
                            <w:spacing w:val="67"/>
                            <w:w w:val="150"/>
                            <w:sz w:val="19"/>
                          </w:rPr>
                          <w:t>   </w:t>
                        </w:r>
                        <w:r>
                          <w:rPr>
                            <w:rFonts w:ascii="Proxima Nova Rg"/>
                            <w:color w:val="231F20"/>
                            <w:spacing w:val="-5"/>
                            <w:sz w:val="19"/>
                          </w:rPr>
                          <w:t>DC</w:t>
                        </w:r>
                        <w:r>
                          <w:rPr>
                            <w:rFonts w:ascii="Proxima Nova Rg"/>
                            <w:color w:val="231F20"/>
                            <w:sz w:val="19"/>
                          </w:rPr>
                          <w:tab/>
                        </w:r>
                        <w:r>
                          <w:rPr>
                            <w:rFonts w:ascii="Proxima Nova Rg"/>
                            <w:color w:val="231F20"/>
                            <w:spacing w:val="-2"/>
                            <w:sz w:val="19"/>
                          </w:rPr>
                          <w:t>Advertising</w:t>
                        </w:r>
                        <w:r>
                          <w:rPr>
                            <w:rFonts w:ascii="Proxima Nova Rg"/>
                            <w:color w:val="231F20"/>
                            <w:sz w:val="19"/>
                          </w:rPr>
                          <w:tab/>
                          <w:tab/>
                        </w:r>
                        <w:r>
                          <w:rPr>
                            <w:rFonts w:ascii="Proxima Nova Rg"/>
                            <w:color w:val="231F20"/>
                            <w:spacing w:val="-5"/>
                            <w:sz w:val="19"/>
                          </w:rPr>
                          <w:t>700</w:t>
                        </w:r>
                      </w:p>
                      <w:p>
                        <w:pPr>
                          <w:pStyle w:val="TableParagraph"/>
                          <w:tabs>
                            <w:tab w:pos="2556" w:val="left" w:leader="none"/>
                            <w:tab w:pos="2670" w:val="left" w:leader="none"/>
                            <w:tab w:pos="4234" w:val="left" w:leader="none"/>
                            <w:tab w:pos="5154" w:val="left" w:leader="none"/>
                            <w:tab w:pos="6881" w:val="left" w:leader="none"/>
                            <w:tab w:pos="6995" w:val="left" w:leader="none"/>
                          </w:tabs>
                          <w:spacing w:line="259" w:lineRule="auto"/>
                          <w:ind w:left="71" w:right="164"/>
                          <w:jc w:val="both"/>
                          <w:rPr>
                            <w:rFonts w:ascii="Proxima Nova Rg"/>
                            <w:sz w:val="19"/>
                          </w:rPr>
                        </w:pPr>
                        <w:r>
                          <w:rPr>
                            <w:rFonts w:ascii="Proxima Nova Rg"/>
                            <w:color w:val="231F20"/>
                            <w:sz w:val="19"/>
                          </w:rPr>
                          <w:t>8/10</w:t>
                        </w:r>
                        <w:r>
                          <w:rPr>
                            <w:rFonts w:ascii="Proxima Nova Rg"/>
                            <w:color w:val="231F20"/>
                            <w:spacing w:val="40"/>
                            <w:sz w:val="19"/>
                          </w:rPr>
                          <w:t> </w:t>
                        </w:r>
                        <w:r>
                          <w:rPr>
                            <w:rFonts w:ascii="Proxima Nova Rg"/>
                            <w:color w:val="231F20"/>
                            <w:sz w:val="19"/>
                          </w:rPr>
                          <w:t>Clinic receipts</w:t>
                          <w:tab/>
                          <w:tab/>
                          <w:t>3,000 8/4</w:t>
                          <w:tab/>
                        </w:r>
                        <w:r>
                          <w:rPr>
                            <w:rFonts w:ascii="Proxima Nova Rg"/>
                            <w:color w:val="231F20"/>
                            <w:spacing w:val="-4"/>
                            <w:sz w:val="19"/>
                          </w:rPr>
                          <w:t>104</w:t>
                        </w:r>
                        <w:r>
                          <w:rPr>
                            <w:rFonts w:ascii="Proxima Nova Rg"/>
                            <w:color w:val="231F20"/>
                            <w:sz w:val="19"/>
                          </w:rPr>
                          <w:tab/>
                        </w:r>
                        <w:r>
                          <w:rPr>
                            <w:rFonts w:ascii="Proxima Nova Rg"/>
                            <w:color w:val="231F20"/>
                            <w:spacing w:val="-2"/>
                            <w:sz w:val="19"/>
                          </w:rPr>
                          <w:t>Kayaks</w:t>
                        </w:r>
                        <w:r>
                          <w:rPr>
                            <w:rFonts w:ascii="Proxima Nova Rg"/>
                            <w:color w:val="231F20"/>
                            <w:sz w:val="19"/>
                          </w:rPr>
                          <w:tab/>
                        </w:r>
                        <w:r>
                          <w:rPr>
                            <w:rFonts w:ascii="Proxima Nova Rg"/>
                            <w:color w:val="231F20"/>
                            <w:spacing w:val="-2"/>
                            <w:sz w:val="19"/>
                          </w:rPr>
                          <w:t>28,000 </w:t>
                        </w:r>
                        <w:r>
                          <w:rPr>
                            <w:rFonts w:ascii="Proxima Nova Rg"/>
                            <w:color w:val="231F20"/>
                            <w:w w:val="105"/>
                            <w:sz w:val="19"/>
                          </w:rPr>
                          <w:t>8/17</w:t>
                        </w:r>
                        <w:r>
                          <w:rPr>
                            <w:rFonts w:ascii="Proxima Nova Rg"/>
                            <w:color w:val="231F20"/>
                            <w:spacing w:val="40"/>
                            <w:w w:val="105"/>
                            <w:sz w:val="19"/>
                          </w:rPr>
                          <w:t> </w:t>
                        </w:r>
                        <w:r>
                          <w:rPr>
                            <w:rFonts w:ascii="Proxima Nova Rg"/>
                            <w:color w:val="231F20"/>
                            <w:w w:val="105"/>
                            <w:sz w:val="19"/>
                          </w:rPr>
                          <w:t>Clinic receipts</w:t>
                        </w:r>
                        <w:r>
                          <w:rPr>
                            <w:rFonts w:ascii="Proxima Nova Rg"/>
                            <w:color w:val="231F20"/>
                            <w:sz w:val="19"/>
                          </w:rPr>
                          <w:tab/>
                        </w:r>
                        <w:r>
                          <w:rPr>
                            <w:rFonts w:ascii="Proxima Nova Rg"/>
                            <w:color w:val="231F20"/>
                            <w:w w:val="105"/>
                            <w:sz w:val="19"/>
                          </w:rPr>
                          <w:t>10,500</w:t>
                        </w:r>
                        <w:r>
                          <w:rPr>
                            <w:rFonts w:ascii="Proxima Nova Rg"/>
                            <w:color w:val="231F20"/>
                            <w:w w:val="105"/>
                            <w:sz w:val="19"/>
                          </w:rPr>
                          <w:t> 8/24</w:t>
                        </w:r>
                        <w:r>
                          <w:rPr>
                            <w:rFonts w:ascii="Proxima Nova Rg"/>
                            <w:color w:val="231F20"/>
                            <w:w w:val="105"/>
                            <w:sz w:val="19"/>
                          </w:rPr>
                          <w:t> DC</w:t>
                        </w:r>
                        <w:r>
                          <w:rPr>
                            <w:rFonts w:ascii="Proxima Nova Rg"/>
                            <w:color w:val="231F20"/>
                            <w:sz w:val="19"/>
                          </w:rPr>
                          <w:tab/>
                          <w:tab/>
                        </w:r>
                        <w:r>
                          <w:rPr>
                            <w:rFonts w:ascii="Proxima Nova Rg"/>
                            <w:color w:val="231F20"/>
                            <w:w w:val="105"/>
                            <w:sz w:val="19"/>
                          </w:rPr>
                          <w:t>Office supplies</w:t>
                        </w:r>
                        <w:r>
                          <w:rPr>
                            <w:rFonts w:ascii="Proxima Nova Rg"/>
                            <w:color w:val="231F20"/>
                            <w:sz w:val="19"/>
                          </w:rPr>
                          <w:tab/>
                          <w:tab/>
                        </w:r>
                        <w:r>
                          <w:rPr>
                            <w:rFonts w:ascii="Proxima Nova Rg"/>
                            <w:color w:val="231F20"/>
                            <w:spacing w:val="-4"/>
                            <w:w w:val="105"/>
                            <w:sz w:val="19"/>
                          </w:rPr>
                          <w:t>1,800 </w:t>
                        </w:r>
                        <w:r>
                          <w:rPr>
                            <w:rFonts w:ascii="Proxima Nova Rg"/>
                            <w:color w:val="231F20"/>
                            <w:w w:val="105"/>
                            <w:sz w:val="19"/>
                          </w:rPr>
                          <w:t>9/21</w:t>
                        </w:r>
                        <w:r>
                          <w:rPr>
                            <w:rFonts w:ascii="Proxima Nova Rg"/>
                            <w:color w:val="231F20"/>
                            <w:spacing w:val="59"/>
                            <w:w w:val="150"/>
                            <w:sz w:val="19"/>
                          </w:rPr>
                          <w:t>   </w:t>
                        </w:r>
                        <w:r>
                          <w:rPr>
                            <w:rFonts w:ascii="Proxima Nova Rg"/>
                            <w:color w:val="231F20"/>
                            <w:w w:val="105"/>
                            <w:sz w:val="19"/>
                          </w:rPr>
                          <w:t>Clinic</w:t>
                        </w:r>
                        <w:r>
                          <w:rPr>
                            <w:rFonts w:ascii="Proxima Nova Rg"/>
                            <w:color w:val="231F20"/>
                            <w:spacing w:val="-1"/>
                            <w:w w:val="105"/>
                            <w:sz w:val="19"/>
                          </w:rPr>
                          <w:t> </w:t>
                        </w:r>
                        <w:r>
                          <w:rPr>
                            <w:rFonts w:ascii="Proxima Nova Rg"/>
                            <w:color w:val="231F20"/>
                            <w:spacing w:val="-2"/>
                            <w:w w:val="105"/>
                            <w:sz w:val="19"/>
                          </w:rPr>
                          <w:t>receipts</w:t>
                        </w:r>
                        <w:r>
                          <w:rPr>
                            <w:rFonts w:ascii="Proxima Nova Rg"/>
                            <w:color w:val="231F20"/>
                            <w:sz w:val="19"/>
                          </w:rPr>
                          <w:tab/>
                        </w:r>
                        <w:r>
                          <w:rPr>
                            <w:rFonts w:ascii="Proxima Nova Rg"/>
                            <w:color w:val="231F20"/>
                            <w:w w:val="105"/>
                            <w:sz w:val="19"/>
                          </w:rPr>
                          <w:t>13,200</w:t>
                        </w:r>
                        <w:r>
                          <w:rPr>
                            <w:rFonts w:ascii="Proxima Nova Rg"/>
                            <w:color w:val="231F20"/>
                            <w:spacing w:val="65"/>
                            <w:w w:val="150"/>
                            <w:sz w:val="19"/>
                          </w:rPr>
                          <w:t>  </w:t>
                        </w:r>
                        <w:r>
                          <w:rPr>
                            <w:rFonts w:ascii="Proxima Nova Rg"/>
                            <w:color w:val="231F20"/>
                            <w:spacing w:val="-5"/>
                            <w:w w:val="105"/>
                            <w:sz w:val="19"/>
                          </w:rPr>
                          <w:t>9/1</w:t>
                        </w:r>
                        <w:r>
                          <w:rPr>
                            <w:rFonts w:ascii="Proxima Nova Rg"/>
                            <w:color w:val="231F20"/>
                            <w:sz w:val="19"/>
                          </w:rPr>
                          <w:tab/>
                        </w:r>
                        <w:r>
                          <w:rPr>
                            <w:rFonts w:ascii="Proxima Nova Rg"/>
                            <w:color w:val="231F20"/>
                            <w:spacing w:val="-5"/>
                            <w:w w:val="105"/>
                            <w:sz w:val="19"/>
                          </w:rPr>
                          <w:t>105</w:t>
                        </w:r>
                        <w:r>
                          <w:rPr>
                            <w:rFonts w:ascii="Proxima Nova Rg"/>
                            <w:color w:val="231F20"/>
                            <w:sz w:val="19"/>
                          </w:rPr>
                          <w:tab/>
                        </w:r>
                        <w:r>
                          <w:rPr>
                            <w:rFonts w:ascii="Proxima Nova Rg"/>
                            <w:color w:val="231F20"/>
                            <w:spacing w:val="-4"/>
                            <w:w w:val="105"/>
                            <w:sz w:val="19"/>
                          </w:rPr>
                          <w:t>Rent</w:t>
                        </w:r>
                        <w:r>
                          <w:rPr>
                            <w:rFonts w:ascii="Proxima Nova Rg"/>
                            <w:color w:val="231F20"/>
                            <w:sz w:val="19"/>
                          </w:rPr>
                          <w:tab/>
                          <w:tab/>
                        </w:r>
                        <w:r>
                          <w:rPr>
                            <w:rFonts w:ascii="Proxima Nova Rg"/>
                            <w:color w:val="231F20"/>
                            <w:spacing w:val="-7"/>
                            <w:w w:val="105"/>
                            <w:sz w:val="19"/>
                          </w:rPr>
                          <w:t>2,400</w:t>
                        </w:r>
                      </w:p>
                      <w:p>
                        <w:pPr>
                          <w:pStyle w:val="TableParagraph"/>
                          <w:tabs>
                            <w:tab w:pos="785" w:val="left" w:leader="none"/>
                            <w:tab w:pos="2484" w:val="left" w:leader="none"/>
                            <w:tab w:pos="3352" w:val="left" w:leader="none"/>
                            <w:tab w:pos="4162" w:val="left" w:leader="none"/>
                            <w:tab w:pos="5082" w:val="left" w:leader="none"/>
                            <w:tab w:pos="6923" w:val="left" w:leader="none"/>
                          </w:tabs>
                          <w:spacing w:before="1"/>
                          <w:ind w:right="164"/>
                          <w:jc w:val="right"/>
                          <w:rPr>
                            <w:rFonts w:ascii="Proxima Nova Rg"/>
                            <w:sz w:val="19"/>
                          </w:rPr>
                        </w:pPr>
                        <w:r>
                          <w:rPr>
                            <w:rFonts w:ascii="Proxima Nova Rg"/>
                            <w:color w:val="231F20"/>
                            <w:spacing w:val="-2"/>
                            <w:sz w:val="19"/>
                          </w:rPr>
                          <w:t>10/17</w:t>
                        </w:r>
                        <w:r>
                          <w:rPr>
                            <w:rFonts w:ascii="Proxima Nova Rg"/>
                            <w:color w:val="231F20"/>
                            <w:sz w:val="19"/>
                          </w:rPr>
                          <w:tab/>
                          <w:t>Clinic </w:t>
                        </w:r>
                        <w:r>
                          <w:rPr>
                            <w:rFonts w:ascii="Proxima Nova Rg"/>
                            <w:color w:val="231F20"/>
                            <w:spacing w:val="-2"/>
                            <w:sz w:val="19"/>
                          </w:rPr>
                          <w:t>receipts</w:t>
                        </w:r>
                        <w:r>
                          <w:rPr>
                            <w:rFonts w:ascii="Proxima Nova Rg"/>
                            <w:color w:val="231F20"/>
                            <w:sz w:val="19"/>
                          </w:rPr>
                          <w:tab/>
                        </w:r>
                        <w:r>
                          <w:rPr>
                            <w:rFonts w:ascii="Proxima Nova Rg"/>
                            <w:color w:val="231F20"/>
                            <w:spacing w:val="-2"/>
                            <w:sz w:val="19"/>
                          </w:rPr>
                          <w:t>17,900</w:t>
                        </w:r>
                        <w:r>
                          <w:rPr>
                            <w:rFonts w:ascii="Proxima Nova Rg"/>
                            <w:color w:val="231F20"/>
                            <w:sz w:val="19"/>
                          </w:rPr>
                          <w:tab/>
                        </w:r>
                        <w:r>
                          <w:rPr>
                            <w:rFonts w:ascii="Proxima Nova Rg"/>
                            <w:color w:val="231F20"/>
                            <w:spacing w:val="-4"/>
                            <w:sz w:val="19"/>
                          </w:rPr>
                          <w:t>12/8</w:t>
                        </w:r>
                        <w:r>
                          <w:rPr>
                            <w:rFonts w:ascii="Proxima Nova Rg"/>
                            <w:color w:val="231F20"/>
                            <w:sz w:val="19"/>
                          </w:rPr>
                          <w:tab/>
                        </w:r>
                        <w:r>
                          <w:rPr>
                            <w:rFonts w:ascii="Proxima Nova Rg"/>
                            <w:color w:val="231F20"/>
                            <w:spacing w:val="-5"/>
                            <w:sz w:val="19"/>
                          </w:rPr>
                          <w:t>106</w:t>
                        </w:r>
                        <w:r>
                          <w:rPr>
                            <w:rFonts w:ascii="Proxima Nova Rg"/>
                            <w:color w:val="231F20"/>
                            <w:sz w:val="19"/>
                          </w:rPr>
                          <w:tab/>
                          <w:t>Race</w:t>
                        </w:r>
                        <w:r>
                          <w:rPr>
                            <w:rFonts w:ascii="Proxima Nova Rg"/>
                            <w:color w:val="231F20"/>
                            <w:spacing w:val="-4"/>
                            <w:sz w:val="19"/>
                          </w:rPr>
                          <w:t> </w:t>
                        </w:r>
                        <w:r>
                          <w:rPr>
                            <w:rFonts w:ascii="Proxima Nova Rg"/>
                            <w:color w:val="231F20"/>
                            <w:spacing w:val="-2"/>
                            <w:sz w:val="19"/>
                          </w:rPr>
                          <w:t>permit</w:t>
                        </w:r>
                        <w:r>
                          <w:rPr>
                            <w:rFonts w:ascii="Proxima Nova Rg"/>
                            <w:color w:val="231F20"/>
                            <w:sz w:val="19"/>
                          </w:rPr>
                          <w:tab/>
                        </w:r>
                        <w:r>
                          <w:rPr>
                            <w:rFonts w:ascii="Proxima Nova Rg"/>
                            <w:color w:val="231F20"/>
                            <w:spacing w:val="-2"/>
                            <w:sz w:val="19"/>
                          </w:rPr>
                          <w:t>1,200</w:t>
                        </w:r>
                      </w:p>
                      <w:p>
                        <w:pPr>
                          <w:pStyle w:val="TableParagraph"/>
                          <w:tabs>
                            <w:tab w:pos="785" w:val="left" w:leader="none"/>
                            <w:tab w:pos="2484" w:val="left" w:leader="none"/>
                            <w:tab w:pos="3352" w:val="left" w:leader="none"/>
                            <w:tab w:pos="4162" w:val="left" w:leader="none"/>
                            <w:tab w:pos="5082" w:val="left" w:leader="none"/>
                            <w:tab w:pos="6923" w:val="left" w:leader="none"/>
                          </w:tabs>
                          <w:spacing w:before="19"/>
                          <w:ind w:right="164"/>
                          <w:jc w:val="right"/>
                          <w:rPr>
                            <w:rFonts w:ascii="Proxima Nova Rg"/>
                            <w:sz w:val="19"/>
                          </w:rPr>
                        </w:pPr>
                        <w:r>
                          <w:rPr>
                            <w:rFonts w:ascii="Proxima Nova Rg"/>
                            <w:color w:val="231F20"/>
                            <w:spacing w:val="-2"/>
                            <w:w w:val="110"/>
                            <w:sz w:val="19"/>
                          </w:rPr>
                          <w:t>12/15</w:t>
                        </w:r>
                        <w:r>
                          <w:rPr>
                            <w:rFonts w:ascii="Proxima Nova Rg"/>
                            <w:color w:val="231F20"/>
                            <w:sz w:val="19"/>
                          </w:rPr>
                          <w:tab/>
                          <w:t>Race</w:t>
                        </w:r>
                        <w:r>
                          <w:rPr>
                            <w:rFonts w:ascii="Proxima Nova Rg"/>
                            <w:color w:val="231F20"/>
                            <w:spacing w:val="-6"/>
                            <w:sz w:val="19"/>
                          </w:rPr>
                          <w:t> </w:t>
                        </w:r>
                        <w:r>
                          <w:rPr>
                            <w:rFonts w:ascii="Proxima Nova Rg"/>
                            <w:color w:val="231F20"/>
                            <w:spacing w:val="-2"/>
                            <w:w w:val="110"/>
                            <w:sz w:val="19"/>
                          </w:rPr>
                          <w:t>receipts</w:t>
                        </w:r>
                        <w:r>
                          <w:rPr>
                            <w:rFonts w:ascii="Proxima Nova Rg"/>
                            <w:color w:val="231F20"/>
                            <w:sz w:val="19"/>
                          </w:rPr>
                          <w:tab/>
                        </w:r>
                        <w:r>
                          <w:rPr>
                            <w:rFonts w:ascii="Proxima Nova Rg"/>
                            <w:color w:val="231F20"/>
                            <w:spacing w:val="-2"/>
                            <w:w w:val="110"/>
                            <w:sz w:val="19"/>
                          </w:rPr>
                          <w:t>20,000</w:t>
                        </w:r>
                        <w:r>
                          <w:rPr>
                            <w:rFonts w:ascii="Proxima Nova Rg"/>
                            <w:color w:val="231F20"/>
                            <w:sz w:val="19"/>
                          </w:rPr>
                          <w:tab/>
                        </w:r>
                        <w:r>
                          <w:rPr>
                            <w:rFonts w:ascii="Proxima Nova Rg"/>
                            <w:color w:val="231F20"/>
                            <w:spacing w:val="-2"/>
                            <w:w w:val="110"/>
                            <w:sz w:val="19"/>
                          </w:rPr>
                          <w:t>12/16</w:t>
                        </w:r>
                        <w:r>
                          <w:rPr>
                            <w:rFonts w:ascii="Proxima Nova Rg"/>
                            <w:color w:val="231F20"/>
                            <w:sz w:val="19"/>
                          </w:rPr>
                          <w:tab/>
                        </w:r>
                        <w:r>
                          <w:rPr>
                            <w:rFonts w:ascii="Proxima Nova Rg"/>
                            <w:color w:val="231F20"/>
                            <w:spacing w:val="-5"/>
                            <w:w w:val="110"/>
                            <w:sz w:val="19"/>
                          </w:rPr>
                          <w:t>107</w:t>
                        </w:r>
                        <w:r>
                          <w:rPr>
                            <w:rFonts w:ascii="Proxima Nova Rg"/>
                            <w:color w:val="231F20"/>
                            <w:sz w:val="19"/>
                          </w:rPr>
                          <w:tab/>
                        </w:r>
                        <w:r>
                          <w:rPr>
                            <w:rFonts w:ascii="Proxima Nova Rg"/>
                            <w:color w:val="231F20"/>
                            <w:spacing w:val="-2"/>
                            <w:w w:val="105"/>
                            <w:sz w:val="19"/>
                          </w:rPr>
                          <w:t>Salary</w:t>
                        </w:r>
                        <w:r>
                          <w:rPr>
                            <w:rFonts w:ascii="Proxima Nova Rg"/>
                            <w:color w:val="231F20"/>
                            <w:sz w:val="19"/>
                          </w:rPr>
                          <w:tab/>
                        </w:r>
                        <w:r>
                          <w:rPr>
                            <w:rFonts w:ascii="Proxima Nova Rg"/>
                            <w:color w:val="231F20"/>
                            <w:spacing w:val="-2"/>
                            <w:w w:val="110"/>
                            <w:sz w:val="19"/>
                          </w:rPr>
                          <w:t>2,000</w:t>
                        </w:r>
                      </w:p>
                      <w:p>
                        <w:pPr>
                          <w:pStyle w:val="TableParagraph"/>
                          <w:tabs>
                            <w:tab w:pos="810" w:val="left" w:leader="none"/>
                            <w:tab w:pos="1730" w:val="left" w:leader="none"/>
                            <w:tab w:pos="3571" w:val="left" w:leader="none"/>
                          </w:tabs>
                          <w:spacing w:before="18"/>
                          <w:ind w:right="164"/>
                          <w:jc w:val="right"/>
                          <w:rPr>
                            <w:rFonts w:ascii="Proxima Nova Rg"/>
                            <w:sz w:val="19"/>
                          </w:rPr>
                        </w:pPr>
                        <w:r>
                          <w:rPr>
                            <w:rFonts w:ascii="Proxima Nova Rg"/>
                            <w:color w:val="231F20"/>
                            <w:spacing w:val="-2"/>
                            <w:w w:val="110"/>
                            <w:sz w:val="19"/>
                          </w:rPr>
                          <w:t>12/31</w:t>
                        </w:r>
                        <w:r>
                          <w:rPr>
                            <w:rFonts w:ascii="Proxima Nova Rg"/>
                            <w:color w:val="231F20"/>
                            <w:sz w:val="19"/>
                          </w:rPr>
                          <w:tab/>
                        </w:r>
                        <w:r>
                          <w:rPr>
                            <w:rFonts w:ascii="Proxima Nova Rg"/>
                            <w:color w:val="231F20"/>
                            <w:spacing w:val="-5"/>
                            <w:w w:val="110"/>
                            <w:sz w:val="19"/>
                          </w:rPr>
                          <w:t>108</w:t>
                        </w:r>
                        <w:r>
                          <w:rPr>
                            <w:rFonts w:ascii="Proxima Nova Rg"/>
                            <w:color w:val="231F20"/>
                            <w:sz w:val="19"/>
                          </w:rPr>
                          <w:tab/>
                        </w:r>
                        <w:r>
                          <w:rPr>
                            <w:rFonts w:ascii="Proxima Nova Rg"/>
                            <w:color w:val="231F20"/>
                            <w:spacing w:val="-2"/>
                            <w:w w:val="110"/>
                            <w:sz w:val="19"/>
                          </w:rPr>
                          <w:t>Dividend</w:t>
                        </w:r>
                        <w:r>
                          <w:rPr>
                            <w:rFonts w:ascii="Proxima Nova Rg"/>
                            <w:color w:val="231F20"/>
                            <w:sz w:val="19"/>
                          </w:rPr>
                          <w:tab/>
                        </w:r>
                        <w:r>
                          <w:rPr>
                            <w:rFonts w:ascii="Proxima Nova Rg"/>
                            <w:color w:val="231F20"/>
                            <w:spacing w:val="-2"/>
                            <w:w w:val="110"/>
                            <w:sz w:val="19"/>
                          </w:rPr>
                          <w:t>2,000</w:t>
                        </w:r>
                      </w:p>
                      <w:p>
                        <w:pPr>
                          <w:pStyle w:val="TableParagraph"/>
                          <w:tabs>
                            <w:tab w:pos="767" w:val="left" w:leader="none"/>
                            <w:tab w:pos="1099" w:val="left" w:leader="none"/>
                            <w:tab w:pos="1910" w:val="left" w:leader="none"/>
                            <w:tab w:pos="2830" w:val="left" w:leader="none"/>
                            <w:tab w:pos="4451" w:val="left" w:leader="none"/>
                          </w:tabs>
                          <w:spacing w:before="19"/>
                          <w:ind w:right="164"/>
                          <w:jc w:val="right"/>
                          <w:rPr>
                            <w:rFonts w:ascii="Proxima Nova Rg"/>
                            <w:sz w:val="19"/>
                          </w:rPr>
                        </w:pPr>
                        <w:r>
                          <w:rPr>
                            <w:rFonts w:ascii="Proxima Nova Rg"/>
                            <w:color w:val="231F20"/>
                            <w:sz w:val="19"/>
                            <w:u w:val="single" w:color="231F20"/>
                          </w:rPr>
                          <w:tab/>
                        </w:r>
                        <w:r>
                          <w:rPr>
                            <w:rFonts w:ascii="Proxima Nova Rg"/>
                            <w:color w:val="231F20"/>
                            <w:sz w:val="19"/>
                          </w:rPr>
                          <w:tab/>
                        </w:r>
                        <w:r>
                          <w:rPr>
                            <w:rFonts w:ascii="Proxima Nova Rg"/>
                            <w:color w:val="231F20"/>
                            <w:spacing w:val="-2"/>
                            <w:w w:val="110"/>
                            <w:sz w:val="19"/>
                          </w:rPr>
                          <w:t>12/31</w:t>
                        </w:r>
                        <w:r>
                          <w:rPr>
                            <w:rFonts w:ascii="Proxima Nova Rg"/>
                            <w:color w:val="231F20"/>
                            <w:sz w:val="19"/>
                          </w:rPr>
                          <w:tab/>
                        </w:r>
                        <w:r>
                          <w:rPr>
                            <w:rFonts w:ascii="Proxima Nova Rg"/>
                            <w:color w:val="231F20"/>
                            <w:spacing w:val="-5"/>
                            <w:w w:val="110"/>
                            <w:sz w:val="19"/>
                          </w:rPr>
                          <w:t>109</w:t>
                        </w:r>
                        <w:r>
                          <w:rPr>
                            <w:rFonts w:ascii="Proxima Nova Rg"/>
                            <w:color w:val="231F20"/>
                            <w:sz w:val="19"/>
                          </w:rPr>
                          <w:tab/>
                        </w:r>
                        <w:r>
                          <w:rPr>
                            <w:rFonts w:ascii="Proxima Nova Rg"/>
                            <w:color w:val="231F20"/>
                            <w:spacing w:val="-2"/>
                            <w:w w:val="110"/>
                            <w:sz w:val="19"/>
                          </w:rPr>
                          <w:t>Dividend</w:t>
                        </w:r>
                        <w:r>
                          <w:rPr>
                            <w:rFonts w:ascii="Proxima Nova Rg"/>
                            <w:color w:val="231F20"/>
                            <w:sz w:val="19"/>
                          </w:rPr>
                          <w:tab/>
                        </w:r>
                        <w:r>
                          <w:rPr>
                            <w:rFonts w:ascii="Proxima Nova Rg"/>
                            <w:color w:val="231F20"/>
                            <w:spacing w:val="80"/>
                            <w:w w:val="150"/>
                            <w:sz w:val="19"/>
                            <w:u w:val="single" w:color="231F20"/>
                          </w:rPr>
                          <w:t> </w:t>
                        </w:r>
                        <w:r>
                          <w:rPr>
                            <w:rFonts w:ascii="Proxima Nova Rg"/>
                            <w:color w:val="231F20"/>
                            <w:w w:val="110"/>
                            <w:sz w:val="19"/>
                            <w:u w:val="single" w:color="231F20"/>
                          </w:rPr>
                          <w:t>2,000</w:t>
                        </w:r>
                      </w:p>
                      <w:p>
                        <w:pPr>
                          <w:pStyle w:val="TableParagraph"/>
                          <w:tabs>
                            <w:tab w:pos="4438" w:val="left" w:leader="none"/>
                          </w:tabs>
                          <w:spacing w:before="19"/>
                          <w:ind w:right="164"/>
                          <w:jc w:val="right"/>
                          <w:rPr>
                            <w:rFonts w:ascii="Proxima Nova Rg"/>
                            <w:sz w:val="19"/>
                          </w:rPr>
                        </w:pPr>
                        <w:r>
                          <w:rPr>
                            <w:rFonts w:ascii="Proxima Nova Rg"/>
                            <w:color w:val="231F20"/>
                            <w:spacing w:val="-2"/>
                            <w:w w:val="105"/>
                            <w:sz w:val="19"/>
                            <w:u w:val="double" w:color="231F20"/>
                          </w:rPr>
                          <w:t>$122,900</w:t>
                        </w:r>
                        <w:r>
                          <w:rPr>
                            <w:rFonts w:ascii="Proxima Nova Rg"/>
                            <w:color w:val="231F20"/>
                            <w:sz w:val="19"/>
                          </w:rPr>
                          <w:tab/>
                        </w:r>
                        <w:r>
                          <w:rPr>
                            <w:rFonts w:ascii="Proxima Nova Rg"/>
                            <w:color w:val="231F20"/>
                            <w:spacing w:val="-2"/>
                            <w:w w:val="105"/>
                            <w:sz w:val="19"/>
                            <w:u w:val="double" w:color="231F20"/>
                          </w:rPr>
                          <w:t>$58,700</w:t>
                        </w:r>
                      </w:p>
                      <w:p>
                        <w:pPr>
                          <w:pStyle w:val="TableParagraph"/>
                          <w:spacing w:before="144"/>
                          <w:ind w:right="97"/>
                          <w:jc w:val="center"/>
                          <w:rPr>
                            <w:rFonts w:ascii="Proxima Nova Rg"/>
                            <w:b/>
                            <w:sz w:val="19"/>
                          </w:rPr>
                        </w:pPr>
                        <w:r>
                          <w:rPr>
                            <w:rFonts w:ascii="Proxima Nova Rg"/>
                            <w:b/>
                            <w:color w:val="231F20"/>
                            <w:w w:val="110"/>
                            <w:sz w:val="19"/>
                          </w:rPr>
                          <w:t>S</w:t>
                        </w:r>
                        <w:r>
                          <w:rPr>
                            <w:rFonts w:ascii="Proxima Nova Rg"/>
                            <w:b/>
                            <w:smallCaps/>
                            <w:color w:val="231F20"/>
                            <w:w w:val="110"/>
                            <w:sz w:val="19"/>
                          </w:rPr>
                          <w:t>ummary</w:t>
                        </w:r>
                        <w:r>
                          <w:rPr>
                            <w:rFonts w:ascii="Proxima Nova Rg"/>
                            <w:b/>
                            <w:smallCaps w:val="0"/>
                            <w:color w:val="231F20"/>
                            <w:spacing w:val="-8"/>
                            <w:w w:val="110"/>
                            <w:sz w:val="19"/>
                          </w:rPr>
                          <w:t> </w:t>
                        </w:r>
                        <w:r>
                          <w:rPr>
                            <w:rFonts w:ascii="Proxima Nova Rg"/>
                            <w:b/>
                            <w:smallCaps/>
                            <w:color w:val="231F20"/>
                            <w:w w:val="110"/>
                            <w:sz w:val="19"/>
                          </w:rPr>
                          <w:t>of</w:t>
                        </w:r>
                        <w:r>
                          <w:rPr>
                            <w:rFonts w:ascii="Proxima Nova Rg"/>
                            <w:b/>
                            <w:smallCaps w:val="0"/>
                            <w:color w:val="231F20"/>
                            <w:spacing w:val="-7"/>
                            <w:w w:val="110"/>
                            <w:sz w:val="19"/>
                          </w:rPr>
                          <w:t> </w:t>
                        </w:r>
                        <w:r>
                          <w:rPr>
                            <w:rFonts w:ascii="Proxima Nova Rg"/>
                            <w:b/>
                            <w:smallCaps w:val="0"/>
                            <w:color w:val="231F20"/>
                            <w:spacing w:val="-2"/>
                            <w:w w:val="110"/>
                            <w:sz w:val="19"/>
                          </w:rPr>
                          <w:t>T</w:t>
                        </w:r>
                        <w:r>
                          <w:rPr>
                            <w:rFonts w:ascii="Proxima Nova Rg"/>
                            <w:b/>
                            <w:smallCaps/>
                            <w:color w:val="231F20"/>
                            <w:spacing w:val="-2"/>
                            <w:w w:val="110"/>
                            <w:sz w:val="19"/>
                          </w:rPr>
                          <w:t>ransactions</w:t>
                        </w:r>
                      </w:p>
                      <w:p>
                        <w:pPr>
                          <w:pStyle w:val="TableParagraph"/>
                          <w:tabs>
                            <w:tab w:pos="5784" w:val="left" w:leader="none"/>
                          </w:tabs>
                          <w:spacing w:line="226" w:lineRule="exact" w:before="89"/>
                          <w:ind w:right="367"/>
                          <w:jc w:val="center"/>
                          <w:rPr>
                            <w:rFonts w:ascii="Proxima Nova Rg"/>
                            <w:b/>
                            <w:sz w:val="19"/>
                          </w:rPr>
                        </w:pPr>
                        <w:r>
                          <w:rPr>
                            <w:rFonts w:ascii="Proxima Nova Rg"/>
                            <w:b/>
                            <w:color w:val="231F20"/>
                            <w:spacing w:val="-2"/>
                            <w:sz w:val="19"/>
                          </w:rPr>
                          <w:t>Beginning</w:t>
                        </w:r>
                        <w:r>
                          <w:rPr>
                            <w:rFonts w:ascii="Proxima Nova Rg"/>
                            <w:b/>
                            <w:color w:val="231F20"/>
                            <w:sz w:val="19"/>
                          </w:rPr>
                          <w:tab/>
                        </w:r>
                        <w:r>
                          <w:rPr>
                            <w:rFonts w:ascii="Proxima Nova Rg"/>
                            <w:b/>
                            <w:color w:val="231F20"/>
                            <w:spacing w:val="-2"/>
                            <w:sz w:val="19"/>
                          </w:rPr>
                          <w:t>Ending</w:t>
                        </w:r>
                      </w:p>
                      <w:p>
                        <w:pPr>
                          <w:pStyle w:val="TableParagraph"/>
                          <w:tabs>
                            <w:tab w:pos="2149" w:val="left" w:leader="none"/>
                            <w:tab w:pos="3836" w:val="left" w:leader="none"/>
                            <w:tab w:pos="5645" w:val="left" w:leader="none"/>
                          </w:tabs>
                          <w:spacing w:line="220" w:lineRule="exact"/>
                          <w:ind w:right="228"/>
                          <w:jc w:val="center"/>
                          <w:rPr>
                            <w:rFonts w:ascii="Proxima Nova Rg"/>
                            <w:b/>
                            <w:sz w:val="19"/>
                          </w:rPr>
                        </w:pPr>
                        <w:r>
                          <w:rPr>
                            <w:rFonts w:ascii="Proxima Nova Rg"/>
                            <w:b/>
                            <w:color w:val="231F20"/>
                            <w:sz w:val="19"/>
                          </w:rPr>
                          <w:t>Cash </w:t>
                        </w:r>
                        <w:r>
                          <w:rPr>
                            <w:rFonts w:ascii="Proxima Nova Rg"/>
                            <w:b/>
                            <w:color w:val="231F20"/>
                            <w:spacing w:val="-2"/>
                            <w:sz w:val="19"/>
                          </w:rPr>
                          <w:t>Balance</w:t>
                        </w:r>
                        <w:r>
                          <w:rPr>
                            <w:rFonts w:ascii="Proxima Nova Rg"/>
                            <w:b/>
                            <w:color w:val="231F20"/>
                            <w:sz w:val="19"/>
                          </w:rPr>
                          <w:tab/>
                        </w:r>
                        <w:r>
                          <w:rPr>
                            <w:rFonts w:ascii="Proxima Nova Rg"/>
                            <w:b/>
                            <w:color w:val="231F20"/>
                            <w:spacing w:val="-4"/>
                            <w:sz w:val="19"/>
                          </w:rPr>
                          <w:t>Cash</w:t>
                        </w:r>
                        <w:r>
                          <w:rPr>
                            <w:rFonts w:ascii="Proxima Nova Rg"/>
                            <w:b/>
                            <w:color w:val="231F20"/>
                            <w:sz w:val="19"/>
                          </w:rPr>
                          <w:tab/>
                        </w:r>
                        <w:r>
                          <w:rPr>
                            <w:rFonts w:ascii="Proxima Nova Rg"/>
                            <w:b/>
                            <w:color w:val="231F20"/>
                            <w:spacing w:val="-4"/>
                            <w:sz w:val="19"/>
                          </w:rPr>
                          <w:t>Cash</w:t>
                        </w:r>
                        <w:r>
                          <w:rPr>
                            <w:rFonts w:ascii="Proxima Nova Rg"/>
                            <w:b/>
                            <w:color w:val="231F20"/>
                            <w:sz w:val="19"/>
                          </w:rPr>
                          <w:tab/>
                          <w:t>Cash </w:t>
                        </w:r>
                        <w:r>
                          <w:rPr>
                            <w:rFonts w:ascii="Proxima Nova Rg"/>
                            <w:b/>
                            <w:color w:val="231F20"/>
                            <w:spacing w:val="-2"/>
                            <w:sz w:val="19"/>
                          </w:rPr>
                          <w:t>Balance</w:t>
                        </w:r>
                      </w:p>
                      <w:p>
                        <w:pPr>
                          <w:pStyle w:val="TableParagraph"/>
                          <w:tabs>
                            <w:tab w:pos="1604" w:val="left" w:leader="none"/>
                            <w:tab w:pos="1992" w:val="left" w:leader="none"/>
                            <w:tab w:pos="3024" w:val="left" w:leader="none"/>
                            <w:tab w:pos="3391" w:val="left" w:leader="none"/>
                            <w:tab w:pos="4978" w:val="left" w:leader="none"/>
                            <w:tab w:pos="5414" w:val="left" w:leader="none"/>
                          </w:tabs>
                          <w:spacing w:line="213" w:lineRule="auto" w:before="1"/>
                          <w:ind w:left="15"/>
                          <w:jc w:val="center"/>
                          <w:rPr>
                            <w:rFonts w:ascii="Proxima Nova Rg"/>
                            <w:b/>
                            <w:sz w:val="19"/>
                          </w:rPr>
                        </w:pPr>
                        <w:r>
                          <w:rPr>
                            <w:rFonts w:ascii="Proxima Nova Rg"/>
                            <w:b/>
                            <w:color w:val="231F20"/>
                            <w:spacing w:val="40"/>
                            <w:sz w:val="19"/>
                            <w:u w:val="single" w:color="231F20"/>
                          </w:rPr>
                          <w:t> </w:t>
                        </w:r>
                        <w:r>
                          <w:rPr>
                            <w:rFonts w:ascii="Proxima Nova Rg"/>
                            <w:b/>
                            <w:color w:val="231F20"/>
                            <w:sz w:val="19"/>
                            <w:u w:val="single" w:color="231F20"/>
                          </w:rPr>
                          <w:t>July 1, 2024</w:t>
                        </w:r>
                        <w:r>
                          <w:rPr>
                            <w:rFonts w:ascii="Proxima Nova Rg"/>
                            <w:b/>
                            <w:color w:val="231F20"/>
                            <w:spacing w:val="40"/>
                            <w:sz w:val="19"/>
                            <w:u w:val="single" w:color="231F20"/>
                          </w:rPr>
                          <w:t> </w:t>
                        </w:r>
                        <w:r>
                          <w:rPr>
                            <w:rFonts w:ascii="Proxima Nova Rg"/>
                            <w:b/>
                            <w:color w:val="231F20"/>
                            <w:sz w:val="19"/>
                          </w:rPr>
                          <w:tab/>
                        </w:r>
                        <w:r>
                          <w:rPr>
                            <w:rFonts w:ascii="Georgia"/>
                            <w:b/>
                            <w:color w:val="231F20"/>
                            <w:spacing w:val="-12"/>
                            <w:w w:val="110"/>
                            <w:position w:val="-12"/>
                            <w:sz w:val="19"/>
                          </w:rPr>
                          <w:t>+</w:t>
                        </w:r>
                        <w:r>
                          <w:rPr>
                            <w:rFonts w:ascii="Georgia"/>
                            <w:b/>
                            <w:color w:val="231F20"/>
                            <w:position w:val="-12"/>
                            <w:sz w:val="19"/>
                          </w:rPr>
                          <w:tab/>
                        </w:r>
                        <w:r>
                          <w:rPr>
                            <w:rFonts w:ascii="Proxima Nova Rg"/>
                            <w:b/>
                            <w:color w:val="231F20"/>
                            <w:spacing w:val="-19"/>
                            <w:sz w:val="19"/>
                            <w:u w:val="single" w:color="231F20"/>
                          </w:rPr>
                          <w:t> </w:t>
                        </w:r>
                        <w:r>
                          <w:rPr>
                            <w:rFonts w:ascii="Proxima Nova Rg"/>
                            <w:b/>
                            <w:color w:val="231F20"/>
                            <w:w w:val="110"/>
                            <w:sz w:val="19"/>
                            <w:u w:val="single" w:color="231F20"/>
                          </w:rPr>
                          <w:t>Receipts</w:t>
                        </w:r>
                        <w:r>
                          <w:rPr>
                            <w:rFonts w:ascii="Proxima Nova Rg"/>
                            <w:b/>
                            <w:color w:val="231F20"/>
                            <w:sz w:val="19"/>
                          </w:rPr>
                          <w:tab/>
                        </w:r>
                        <w:r>
                          <w:rPr>
                            <w:rFonts w:ascii="Georgia"/>
                            <w:b/>
                            <w:color w:val="231F20"/>
                            <w:spacing w:val="-10"/>
                            <w:w w:val="180"/>
                            <w:position w:val="-12"/>
                            <w:sz w:val="19"/>
                          </w:rPr>
                          <w:t>-</w:t>
                        </w:r>
                        <w:r>
                          <w:rPr>
                            <w:rFonts w:ascii="Georgia"/>
                            <w:b/>
                            <w:color w:val="231F20"/>
                            <w:position w:val="-12"/>
                            <w:sz w:val="19"/>
                          </w:rPr>
                          <w:tab/>
                        </w:r>
                        <w:r>
                          <w:rPr>
                            <w:rFonts w:ascii="Proxima Nova Rg"/>
                            <w:b/>
                            <w:color w:val="231F20"/>
                            <w:spacing w:val="-10"/>
                            <w:sz w:val="19"/>
                            <w:u w:val="single" w:color="231F20"/>
                          </w:rPr>
                          <w:t> </w:t>
                        </w:r>
                        <w:r>
                          <w:rPr>
                            <w:rFonts w:ascii="Proxima Nova Rg"/>
                            <w:b/>
                            <w:color w:val="231F20"/>
                            <w:w w:val="110"/>
                            <w:sz w:val="19"/>
                            <w:u w:val="single" w:color="231F20"/>
                          </w:rPr>
                          <w:t>Disbursements</w:t>
                        </w:r>
                        <w:r>
                          <w:rPr>
                            <w:rFonts w:ascii="Proxima Nova Rg"/>
                            <w:b/>
                            <w:color w:val="231F20"/>
                            <w:sz w:val="19"/>
                          </w:rPr>
                          <w:tab/>
                        </w:r>
                        <w:r>
                          <w:rPr>
                            <w:rFonts w:ascii="Georgia"/>
                            <w:b/>
                            <w:color w:val="231F20"/>
                            <w:spacing w:val="-10"/>
                            <w:w w:val="110"/>
                            <w:position w:val="-12"/>
                            <w:sz w:val="19"/>
                          </w:rPr>
                          <w:t>=</w:t>
                        </w:r>
                        <w:r>
                          <w:rPr>
                            <w:rFonts w:ascii="Georgia"/>
                            <w:b/>
                            <w:color w:val="231F20"/>
                            <w:position w:val="-12"/>
                            <w:sz w:val="19"/>
                          </w:rPr>
                          <w:tab/>
                        </w:r>
                        <w:r>
                          <w:rPr>
                            <w:rFonts w:ascii="Proxima Nova Rg"/>
                            <w:b/>
                            <w:color w:val="231F20"/>
                            <w:sz w:val="19"/>
                            <w:u w:val="single" w:color="231F20"/>
                          </w:rPr>
                          <w:t>December 31, </w:t>
                        </w:r>
                        <w:r>
                          <w:rPr>
                            <w:rFonts w:ascii="Proxima Nova Rg"/>
                            <w:b/>
                            <w:color w:val="231F20"/>
                            <w:spacing w:val="-4"/>
                            <w:sz w:val="19"/>
                            <w:u w:val="single" w:color="231F20"/>
                          </w:rPr>
                          <w:t>2024</w:t>
                        </w:r>
                      </w:p>
                      <w:p>
                        <w:pPr>
                          <w:pStyle w:val="TableParagraph"/>
                          <w:tabs>
                            <w:tab w:pos="1493" w:val="left" w:leader="none"/>
                            <w:tab w:pos="3236" w:val="left" w:leader="none"/>
                            <w:tab w:pos="5414" w:val="left" w:leader="none"/>
                          </w:tabs>
                          <w:spacing w:line="214" w:lineRule="exact"/>
                          <w:ind w:left="18"/>
                          <w:jc w:val="center"/>
                          <w:rPr>
                            <w:rFonts w:ascii="Proxima Nova Rg"/>
                            <w:sz w:val="19"/>
                          </w:rPr>
                        </w:pPr>
                        <w:r>
                          <w:rPr>
                            <w:rFonts w:ascii="Proxima Nova Rg"/>
                            <w:color w:val="231F20"/>
                            <w:spacing w:val="-5"/>
                            <w:sz w:val="19"/>
                          </w:rPr>
                          <w:t>$0</w:t>
                        </w:r>
                        <w:r>
                          <w:rPr>
                            <w:rFonts w:ascii="Proxima Nova Rg"/>
                            <w:color w:val="231F20"/>
                            <w:sz w:val="19"/>
                          </w:rPr>
                          <w:tab/>
                        </w:r>
                        <w:r>
                          <w:rPr>
                            <w:rFonts w:ascii="Proxima Nova Rg"/>
                            <w:color w:val="231F20"/>
                            <w:spacing w:val="-2"/>
                            <w:sz w:val="19"/>
                          </w:rPr>
                          <w:t>$122,900</w:t>
                        </w:r>
                        <w:r>
                          <w:rPr>
                            <w:rFonts w:ascii="Proxima Nova Rg"/>
                            <w:color w:val="231F20"/>
                            <w:sz w:val="19"/>
                          </w:rPr>
                          <w:tab/>
                        </w:r>
                        <w:r>
                          <w:rPr>
                            <w:rFonts w:ascii="Proxima Nova Rg"/>
                            <w:color w:val="231F20"/>
                            <w:spacing w:val="-2"/>
                            <w:sz w:val="19"/>
                          </w:rPr>
                          <w:t>$58,700</w:t>
                        </w:r>
                        <w:r>
                          <w:rPr>
                            <w:rFonts w:ascii="Proxima Nova Rg"/>
                            <w:color w:val="231F20"/>
                            <w:sz w:val="19"/>
                          </w:rPr>
                          <w:tab/>
                        </w:r>
                        <w:r>
                          <w:rPr>
                            <w:rFonts w:ascii="Proxima Nova Rg"/>
                            <w:color w:val="231F20"/>
                            <w:spacing w:val="-2"/>
                            <w:sz w:val="19"/>
                          </w:rPr>
                          <w:t>$64,200</w:t>
                        </w:r>
                      </w:p>
                    </w:tc>
                    <w:tc>
                      <w:tcPr>
                        <w:tcW w:w="181" w:type="dxa"/>
                        <w:tcBorders>
                          <w:left w:val="single" w:sz="4" w:space="0" w:color="939598"/>
                        </w:tcBorders>
                        <w:shd w:val="clear" w:color="auto" w:fill="A7A5A5"/>
                      </w:tcPr>
                      <w:p>
                        <w:pPr>
                          <w:pStyle w:val="TableParagraph"/>
                          <w:rPr>
                            <w:rFonts w:ascii="Times New Roman"/>
                            <w:sz w:val="18"/>
                          </w:rPr>
                        </w:pPr>
                      </w:p>
                    </w:tc>
                  </w:tr>
                  <w:tr>
                    <w:trPr>
                      <w:trHeight w:val="3641" w:hRule="atLeast"/>
                    </w:trPr>
                    <w:tc>
                      <w:tcPr>
                        <w:tcW w:w="7670" w:type="dxa"/>
                        <w:tcBorders>
                          <w:left w:val="single" w:sz="4" w:space="0" w:color="939598"/>
                          <w:bottom w:val="single" w:sz="4" w:space="0" w:color="939598"/>
                          <w:right w:val="single" w:sz="4" w:space="0" w:color="939598"/>
                        </w:tcBorders>
                      </w:tcPr>
                      <w:p>
                        <w:pPr>
                          <w:pStyle w:val="TableParagraph"/>
                          <w:spacing w:before="10"/>
                          <w:rPr>
                            <w:rFonts w:ascii="Arial Narrow"/>
                            <w:b/>
                            <w:sz w:val="32"/>
                          </w:rPr>
                        </w:pPr>
                      </w:p>
                      <w:p>
                        <w:pPr>
                          <w:pStyle w:val="TableParagraph"/>
                          <w:spacing w:line="259" w:lineRule="auto" w:before="1"/>
                          <w:ind w:left="-5" w:firstLine="240"/>
                          <w:rPr>
                            <w:sz w:val="19"/>
                          </w:rPr>
                        </w:pPr>
                        <w:r>
                          <w:rPr>
                            <w:color w:val="231F20"/>
                            <w:sz w:val="19"/>
                          </w:rPr>
                          <w:t>Suzie has not reconciled the company’s cash balance with that of the bank since the company</w:t>
                        </w:r>
                        <w:r>
                          <w:rPr>
                            <w:color w:val="231F20"/>
                            <w:spacing w:val="-6"/>
                            <w:sz w:val="19"/>
                          </w:rPr>
                          <w:t> </w:t>
                        </w:r>
                        <w:r>
                          <w:rPr>
                            <w:color w:val="231F20"/>
                            <w:sz w:val="19"/>
                          </w:rPr>
                          <w:t>was</w:t>
                        </w:r>
                        <w:r>
                          <w:rPr>
                            <w:color w:val="231F20"/>
                            <w:spacing w:val="-6"/>
                            <w:sz w:val="19"/>
                          </w:rPr>
                          <w:t> </w:t>
                        </w:r>
                        <w:r>
                          <w:rPr>
                            <w:color w:val="231F20"/>
                            <w:sz w:val="19"/>
                          </w:rPr>
                          <w:t>started.</w:t>
                        </w:r>
                        <w:r>
                          <w:rPr>
                            <w:color w:val="231F20"/>
                            <w:spacing w:val="-6"/>
                            <w:sz w:val="19"/>
                          </w:rPr>
                          <w:t> </w:t>
                        </w:r>
                        <w:r>
                          <w:rPr>
                            <w:color w:val="231F20"/>
                            <w:sz w:val="19"/>
                          </w:rPr>
                          <w:t>She</w:t>
                        </w:r>
                        <w:r>
                          <w:rPr>
                            <w:color w:val="231F20"/>
                            <w:spacing w:val="-6"/>
                            <w:sz w:val="19"/>
                          </w:rPr>
                          <w:t> </w:t>
                        </w:r>
                        <w:r>
                          <w:rPr>
                            <w:color w:val="231F20"/>
                            <w:sz w:val="19"/>
                          </w:rPr>
                          <w:t>asks</w:t>
                        </w:r>
                        <w:r>
                          <w:rPr>
                            <w:color w:val="231F20"/>
                            <w:spacing w:val="-6"/>
                            <w:sz w:val="19"/>
                          </w:rPr>
                          <w:t> </w:t>
                        </w:r>
                        <w:r>
                          <w:rPr>
                            <w:color w:val="231F20"/>
                            <w:sz w:val="19"/>
                          </w:rPr>
                          <w:t>Summit</w:t>
                        </w:r>
                        <w:r>
                          <w:rPr>
                            <w:color w:val="231F20"/>
                            <w:spacing w:val="-6"/>
                            <w:sz w:val="19"/>
                          </w:rPr>
                          <w:t> </w:t>
                        </w:r>
                        <w:r>
                          <w:rPr>
                            <w:color w:val="231F20"/>
                            <w:sz w:val="19"/>
                          </w:rPr>
                          <w:t>Bank</w:t>
                        </w:r>
                        <w:r>
                          <w:rPr>
                            <w:color w:val="231F20"/>
                            <w:spacing w:val="-6"/>
                            <w:sz w:val="19"/>
                          </w:rPr>
                          <w:t> </w:t>
                        </w:r>
                        <w:r>
                          <w:rPr>
                            <w:color w:val="231F20"/>
                            <w:sz w:val="19"/>
                          </w:rPr>
                          <w:t>to</w:t>
                        </w:r>
                        <w:r>
                          <w:rPr>
                            <w:color w:val="231F20"/>
                            <w:spacing w:val="-6"/>
                            <w:sz w:val="19"/>
                          </w:rPr>
                          <w:t> </w:t>
                        </w:r>
                        <w:r>
                          <w:rPr>
                            <w:color w:val="231F20"/>
                            <w:sz w:val="19"/>
                          </w:rPr>
                          <w:t>provide</w:t>
                        </w:r>
                        <w:r>
                          <w:rPr>
                            <w:color w:val="231F20"/>
                            <w:spacing w:val="-6"/>
                            <w:sz w:val="19"/>
                          </w:rPr>
                          <w:t> </w:t>
                        </w:r>
                        <w:r>
                          <w:rPr>
                            <w:color w:val="231F20"/>
                            <w:sz w:val="19"/>
                          </w:rPr>
                          <w:t>her</w:t>
                        </w:r>
                        <w:r>
                          <w:rPr>
                            <w:color w:val="231F20"/>
                            <w:spacing w:val="-6"/>
                            <w:sz w:val="19"/>
                          </w:rPr>
                          <w:t> </w:t>
                        </w:r>
                        <w:r>
                          <w:rPr>
                            <w:color w:val="231F20"/>
                            <w:sz w:val="19"/>
                          </w:rPr>
                          <w:t>with</w:t>
                        </w:r>
                        <w:r>
                          <w:rPr>
                            <w:color w:val="231F20"/>
                            <w:spacing w:val="-6"/>
                            <w:sz w:val="19"/>
                          </w:rPr>
                          <w:t> </w:t>
                        </w:r>
                        <w:r>
                          <w:rPr>
                            <w:color w:val="231F20"/>
                            <w:sz w:val="19"/>
                          </w:rPr>
                          <w:t>a</w:t>
                        </w:r>
                        <w:r>
                          <w:rPr>
                            <w:color w:val="231F20"/>
                            <w:spacing w:val="-6"/>
                            <w:sz w:val="19"/>
                          </w:rPr>
                          <w:t> </w:t>
                        </w:r>
                        <w:r>
                          <w:rPr>
                            <w:color w:val="231F20"/>
                            <w:sz w:val="19"/>
                          </w:rPr>
                          <w:t>six-month</w:t>
                        </w:r>
                        <w:r>
                          <w:rPr>
                            <w:color w:val="231F20"/>
                            <w:spacing w:val="-6"/>
                            <w:sz w:val="19"/>
                          </w:rPr>
                          <w:t> </w:t>
                        </w:r>
                        <w:r>
                          <w:rPr>
                            <w:color w:val="231F20"/>
                            <w:sz w:val="19"/>
                          </w:rPr>
                          <w:t>bank</w:t>
                        </w:r>
                        <w:r>
                          <w:rPr>
                            <w:color w:val="231F20"/>
                            <w:spacing w:val="-6"/>
                            <w:sz w:val="19"/>
                          </w:rPr>
                          <w:t> </w:t>
                        </w:r>
                        <w:r>
                          <w:rPr>
                            <w:color w:val="231F20"/>
                            <w:sz w:val="19"/>
                          </w:rPr>
                          <w:t>statement. To save time, Suzie makes deposits at the bank only on the first day of each month.</w:t>
                        </w:r>
                      </w:p>
                      <w:p>
                        <w:pPr>
                          <w:pStyle w:val="TableParagraph"/>
                          <w:spacing w:before="18"/>
                          <w:ind w:left="235"/>
                          <w:rPr>
                            <w:sz w:val="19"/>
                          </w:rPr>
                        </w:pPr>
                        <w:r>
                          <w:rPr>
                            <w:color w:val="231F20"/>
                            <w:sz w:val="19"/>
                          </w:rPr>
                          <w:t>After</w:t>
                        </w:r>
                        <w:r>
                          <w:rPr>
                            <w:color w:val="231F20"/>
                            <w:spacing w:val="-5"/>
                            <w:sz w:val="19"/>
                          </w:rPr>
                          <w:t> </w:t>
                        </w:r>
                        <w:r>
                          <w:rPr>
                            <w:color w:val="231F20"/>
                            <w:sz w:val="19"/>
                          </w:rPr>
                          <w:t>comparing</w:t>
                        </w:r>
                        <w:r>
                          <w:rPr>
                            <w:color w:val="231F20"/>
                            <w:spacing w:val="-5"/>
                            <w:sz w:val="19"/>
                          </w:rPr>
                          <w:t> </w:t>
                        </w:r>
                        <w:r>
                          <w:rPr>
                            <w:color w:val="231F20"/>
                            <w:sz w:val="19"/>
                          </w:rPr>
                          <w:t>the</w:t>
                        </w:r>
                        <w:r>
                          <w:rPr>
                            <w:color w:val="231F20"/>
                            <w:spacing w:val="-5"/>
                            <w:sz w:val="19"/>
                          </w:rPr>
                          <w:t> </w:t>
                        </w:r>
                        <w:r>
                          <w:rPr>
                            <w:color w:val="231F20"/>
                            <w:sz w:val="19"/>
                          </w:rPr>
                          <w:t>two</w:t>
                        </w:r>
                        <w:r>
                          <w:rPr>
                            <w:color w:val="231F20"/>
                            <w:spacing w:val="-5"/>
                            <w:sz w:val="19"/>
                          </w:rPr>
                          <w:t> </w:t>
                        </w:r>
                        <w:r>
                          <w:rPr>
                            <w:color w:val="231F20"/>
                            <w:sz w:val="19"/>
                          </w:rPr>
                          <w:t>balances,</w:t>
                        </w:r>
                        <w:r>
                          <w:rPr>
                            <w:color w:val="231F20"/>
                            <w:spacing w:val="-5"/>
                            <w:sz w:val="19"/>
                          </w:rPr>
                          <w:t> </w:t>
                        </w:r>
                        <w:r>
                          <w:rPr>
                            <w:color w:val="231F20"/>
                            <w:sz w:val="19"/>
                          </w:rPr>
                          <w:t>Suzie</w:t>
                        </w:r>
                        <w:r>
                          <w:rPr>
                            <w:color w:val="231F20"/>
                            <w:spacing w:val="-5"/>
                            <w:sz w:val="19"/>
                          </w:rPr>
                          <w:t> </w:t>
                        </w:r>
                        <w:r>
                          <w:rPr>
                            <w:color w:val="231F20"/>
                            <w:sz w:val="19"/>
                          </w:rPr>
                          <w:t>has</w:t>
                        </w:r>
                        <w:r>
                          <w:rPr>
                            <w:color w:val="231F20"/>
                            <w:spacing w:val="-5"/>
                            <w:sz w:val="19"/>
                          </w:rPr>
                          <w:t> </w:t>
                        </w:r>
                        <w:r>
                          <w:rPr>
                            <w:color w:val="231F20"/>
                            <w:sz w:val="19"/>
                          </w:rPr>
                          <w:t>some</w:t>
                        </w:r>
                        <w:r>
                          <w:rPr>
                            <w:color w:val="231F20"/>
                            <w:spacing w:val="-5"/>
                            <w:sz w:val="19"/>
                          </w:rPr>
                          <w:t> </w:t>
                        </w:r>
                        <w:r>
                          <w:rPr>
                            <w:color w:val="231F20"/>
                            <w:sz w:val="19"/>
                          </w:rPr>
                          <w:t>concern</w:t>
                        </w:r>
                        <w:r>
                          <w:rPr>
                            <w:color w:val="231F20"/>
                            <w:spacing w:val="-4"/>
                            <w:sz w:val="19"/>
                          </w:rPr>
                          <w:t> </w:t>
                        </w:r>
                        <w:r>
                          <w:rPr>
                            <w:color w:val="231F20"/>
                            <w:sz w:val="19"/>
                          </w:rPr>
                          <w:t>because</w:t>
                        </w:r>
                        <w:r>
                          <w:rPr>
                            <w:color w:val="231F20"/>
                            <w:spacing w:val="-5"/>
                            <w:sz w:val="19"/>
                          </w:rPr>
                          <w:t> </w:t>
                        </w:r>
                        <w:r>
                          <w:rPr>
                            <w:color w:val="231F20"/>
                            <w:sz w:val="19"/>
                          </w:rPr>
                          <w:t>the</w:t>
                        </w:r>
                        <w:r>
                          <w:rPr>
                            <w:color w:val="231F20"/>
                            <w:spacing w:val="-5"/>
                            <w:sz w:val="19"/>
                          </w:rPr>
                          <w:t> </w:t>
                        </w:r>
                        <w:r>
                          <w:rPr>
                            <w:color w:val="231F20"/>
                            <w:sz w:val="19"/>
                          </w:rPr>
                          <w:t>bank’s</w:t>
                        </w:r>
                        <w:r>
                          <w:rPr>
                            <w:color w:val="231F20"/>
                            <w:spacing w:val="-5"/>
                            <w:sz w:val="19"/>
                          </w:rPr>
                          <w:t> </w:t>
                        </w:r>
                        <w:r>
                          <w:rPr>
                            <w:color w:val="231F20"/>
                            <w:sz w:val="19"/>
                          </w:rPr>
                          <w:t>balance</w:t>
                        </w:r>
                        <w:r>
                          <w:rPr>
                            <w:color w:val="231F20"/>
                            <w:spacing w:val="-5"/>
                            <w:sz w:val="19"/>
                          </w:rPr>
                          <w:t> of</w:t>
                        </w:r>
                      </w:p>
                      <w:p>
                        <w:pPr>
                          <w:pStyle w:val="TableParagraph"/>
                          <w:spacing w:before="17"/>
                          <w:ind w:left="-5"/>
                          <w:rPr>
                            <w:sz w:val="19"/>
                          </w:rPr>
                        </w:pPr>
                        <w:r>
                          <w:rPr>
                            <w:color w:val="231F20"/>
                            <w:spacing w:val="-2"/>
                            <w:sz w:val="19"/>
                          </w:rPr>
                          <w:t>$50,500</w:t>
                        </w:r>
                        <w:r>
                          <w:rPr>
                            <w:color w:val="231F20"/>
                            <w:sz w:val="19"/>
                          </w:rPr>
                          <w:t> </w:t>
                        </w:r>
                        <w:r>
                          <w:rPr>
                            <w:color w:val="231F20"/>
                            <w:spacing w:val="-2"/>
                            <w:sz w:val="19"/>
                          </w:rPr>
                          <w:t>is</w:t>
                        </w:r>
                        <w:r>
                          <w:rPr>
                            <w:color w:val="231F20"/>
                            <w:sz w:val="19"/>
                          </w:rPr>
                          <w:t> </w:t>
                        </w:r>
                        <w:r>
                          <w:rPr>
                            <w:color w:val="231F20"/>
                            <w:spacing w:val="-2"/>
                            <w:sz w:val="19"/>
                          </w:rPr>
                          <w:t>substantially</w:t>
                        </w:r>
                        <w:r>
                          <w:rPr>
                            <w:color w:val="231F20"/>
                            <w:sz w:val="19"/>
                          </w:rPr>
                          <w:t> </w:t>
                        </w:r>
                        <w:r>
                          <w:rPr>
                            <w:color w:val="231F20"/>
                            <w:spacing w:val="-2"/>
                            <w:sz w:val="19"/>
                          </w:rPr>
                          <w:t>less</w:t>
                        </w:r>
                        <w:r>
                          <w:rPr>
                            <w:color w:val="231F20"/>
                            <w:sz w:val="19"/>
                          </w:rPr>
                          <w:t> </w:t>
                        </w:r>
                        <w:r>
                          <w:rPr>
                            <w:color w:val="231F20"/>
                            <w:spacing w:val="-2"/>
                            <w:sz w:val="19"/>
                          </w:rPr>
                          <w:t>than</w:t>
                        </w:r>
                        <w:r>
                          <w:rPr>
                            <w:color w:val="231F20"/>
                            <w:sz w:val="19"/>
                          </w:rPr>
                          <w:t> </w:t>
                        </w:r>
                        <w:r>
                          <w:rPr>
                            <w:color w:val="231F20"/>
                            <w:spacing w:val="-2"/>
                            <w:sz w:val="19"/>
                          </w:rPr>
                          <w:t>the</w:t>
                        </w:r>
                        <w:r>
                          <w:rPr>
                            <w:color w:val="231F20"/>
                            <w:sz w:val="19"/>
                          </w:rPr>
                          <w:t> </w:t>
                        </w:r>
                        <w:r>
                          <w:rPr>
                            <w:color w:val="231F20"/>
                            <w:spacing w:val="-2"/>
                            <w:sz w:val="19"/>
                          </w:rPr>
                          <w:t>company’s</w:t>
                        </w:r>
                        <w:r>
                          <w:rPr>
                            <w:color w:val="231F20"/>
                            <w:sz w:val="19"/>
                          </w:rPr>
                          <w:t> </w:t>
                        </w:r>
                        <w:r>
                          <w:rPr>
                            <w:color w:val="231F20"/>
                            <w:spacing w:val="-2"/>
                            <w:sz w:val="19"/>
                          </w:rPr>
                          <w:t>balance</w:t>
                        </w:r>
                        <w:r>
                          <w:rPr>
                            <w:color w:val="231F20"/>
                            <w:sz w:val="19"/>
                          </w:rPr>
                          <w:t> </w:t>
                        </w:r>
                        <w:r>
                          <w:rPr>
                            <w:color w:val="231F20"/>
                            <w:spacing w:val="-2"/>
                            <w:sz w:val="19"/>
                          </w:rPr>
                          <w:t>of</w:t>
                        </w:r>
                        <w:r>
                          <w:rPr>
                            <w:color w:val="231F20"/>
                            <w:sz w:val="19"/>
                          </w:rPr>
                          <w:t> </w:t>
                        </w:r>
                        <w:r>
                          <w:rPr>
                            <w:color w:val="231F20"/>
                            <w:spacing w:val="-2"/>
                            <w:sz w:val="19"/>
                          </w:rPr>
                          <w:t>$64,200.</w:t>
                        </w:r>
                      </w:p>
                      <w:p>
                        <w:pPr>
                          <w:pStyle w:val="TableParagraph"/>
                          <w:spacing w:before="160"/>
                          <w:ind w:left="-5"/>
                          <w:rPr>
                            <w:rFonts w:ascii="Arial"/>
                            <w:b/>
                            <w:i/>
                            <w:sz w:val="19"/>
                          </w:rPr>
                        </w:pPr>
                        <w:r>
                          <w:rPr>
                            <w:rFonts w:ascii="Arial"/>
                            <w:b/>
                            <w:i/>
                            <w:color w:val="231F20"/>
                            <w:spacing w:val="-2"/>
                            <w:sz w:val="19"/>
                          </w:rPr>
                          <w:t>Required:</w:t>
                        </w:r>
                      </w:p>
                      <w:p>
                        <w:pPr>
                          <w:pStyle w:val="TableParagraph"/>
                          <w:numPr>
                            <w:ilvl w:val="0"/>
                            <w:numId w:val="62"/>
                          </w:numPr>
                          <w:tabs>
                            <w:tab w:pos="236" w:val="left" w:leader="none"/>
                          </w:tabs>
                          <w:spacing w:line="240" w:lineRule="auto" w:before="19" w:after="0"/>
                          <w:ind w:left="235" w:right="-15" w:hanging="206"/>
                          <w:jc w:val="left"/>
                          <w:rPr>
                            <w:sz w:val="19"/>
                          </w:rPr>
                        </w:pPr>
                        <w:r>
                          <w:rPr>
                            <w:color w:val="231F20"/>
                            <w:spacing w:val="-6"/>
                            <w:sz w:val="19"/>
                          </w:rPr>
                          <w:t>Discuss</w:t>
                        </w:r>
                        <w:r>
                          <w:rPr>
                            <w:color w:val="231F20"/>
                            <w:spacing w:val="-2"/>
                            <w:sz w:val="19"/>
                          </w:rPr>
                          <w:t> </w:t>
                        </w:r>
                        <w:r>
                          <w:rPr>
                            <w:color w:val="231F20"/>
                            <w:spacing w:val="-6"/>
                            <w:sz w:val="19"/>
                          </w:rPr>
                          <w:t>any</w:t>
                        </w:r>
                        <w:r>
                          <w:rPr>
                            <w:color w:val="231F20"/>
                            <w:spacing w:val="-2"/>
                            <w:sz w:val="19"/>
                          </w:rPr>
                          <w:t> </w:t>
                        </w:r>
                        <w:r>
                          <w:rPr>
                            <w:color w:val="231F20"/>
                            <w:spacing w:val="-6"/>
                            <w:sz w:val="19"/>
                          </w:rPr>
                          <w:t>problems</w:t>
                        </w:r>
                        <w:r>
                          <w:rPr>
                            <w:color w:val="231F20"/>
                            <w:spacing w:val="-1"/>
                            <w:sz w:val="19"/>
                          </w:rPr>
                          <w:t> </w:t>
                        </w:r>
                        <w:r>
                          <w:rPr>
                            <w:color w:val="231F20"/>
                            <w:spacing w:val="-6"/>
                            <w:sz w:val="19"/>
                          </w:rPr>
                          <w:t>you</w:t>
                        </w:r>
                        <w:r>
                          <w:rPr>
                            <w:color w:val="231F20"/>
                            <w:spacing w:val="-2"/>
                            <w:sz w:val="19"/>
                          </w:rPr>
                          <w:t> </w:t>
                        </w:r>
                        <w:r>
                          <w:rPr>
                            <w:color w:val="231F20"/>
                            <w:spacing w:val="-6"/>
                            <w:sz w:val="19"/>
                          </w:rPr>
                          <w:t>see</w:t>
                        </w:r>
                        <w:r>
                          <w:rPr>
                            <w:color w:val="231F20"/>
                            <w:spacing w:val="-2"/>
                            <w:sz w:val="19"/>
                          </w:rPr>
                          <w:t> </w:t>
                        </w:r>
                        <w:r>
                          <w:rPr>
                            <w:color w:val="231F20"/>
                            <w:spacing w:val="-6"/>
                            <w:sz w:val="19"/>
                          </w:rPr>
                          <w:t>with</w:t>
                        </w:r>
                        <w:r>
                          <w:rPr>
                            <w:color w:val="231F20"/>
                            <w:spacing w:val="-1"/>
                            <w:sz w:val="19"/>
                          </w:rPr>
                          <w:t> </w:t>
                        </w:r>
                        <w:r>
                          <w:rPr>
                            <w:color w:val="231F20"/>
                            <w:spacing w:val="-6"/>
                            <w:sz w:val="19"/>
                          </w:rPr>
                          <w:t>Great</w:t>
                        </w:r>
                        <w:r>
                          <w:rPr>
                            <w:color w:val="231F20"/>
                            <w:spacing w:val="-2"/>
                            <w:sz w:val="19"/>
                          </w:rPr>
                          <w:t> </w:t>
                        </w:r>
                        <w:r>
                          <w:rPr>
                            <w:color w:val="231F20"/>
                            <w:spacing w:val="-6"/>
                            <w:sz w:val="19"/>
                          </w:rPr>
                          <w:t>Adventures’</w:t>
                        </w:r>
                        <w:r>
                          <w:rPr>
                            <w:color w:val="231F20"/>
                            <w:spacing w:val="-2"/>
                            <w:sz w:val="19"/>
                          </w:rPr>
                          <w:t> </w:t>
                        </w:r>
                        <w:r>
                          <w:rPr>
                            <w:color w:val="231F20"/>
                            <w:spacing w:val="-6"/>
                            <w:sz w:val="19"/>
                          </w:rPr>
                          <w:t>internal</w:t>
                        </w:r>
                        <w:r>
                          <w:rPr>
                            <w:color w:val="231F20"/>
                            <w:spacing w:val="-1"/>
                            <w:sz w:val="19"/>
                          </w:rPr>
                          <w:t> </w:t>
                        </w:r>
                        <w:r>
                          <w:rPr>
                            <w:color w:val="231F20"/>
                            <w:spacing w:val="-6"/>
                            <w:sz w:val="19"/>
                          </w:rPr>
                          <w:t>control</w:t>
                        </w:r>
                        <w:r>
                          <w:rPr>
                            <w:color w:val="231F20"/>
                            <w:spacing w:val="-2"/>
                            <w:sz w:val="19"/>
                          </w:rPr>
                          <w:t> </w:t>
                        </w:r>
                        <w:r>
                          <w:rPr>
                            <w:color w:val="231F20"/>
                            <w:spacing w:val="-6"/>
                            <w:sz w:val="19"/>
                          </w:rPr>
                          <w:t>procedures</w:t>
                        </w:r>
                        <w:r>
                          <w:rPr>
                            <w:color w:val="231F20"/>
                            <w:spacing w:val="-2"/>
                            <w:sz w:val="19"/>
                          </w:rPr>
                          <w:t> </w:t>
                        </w:r>
                        <w:r>
                          <w:rPr>
                            <w:color w:val="231F20"/>
                            <w:spacing w:val="-6"/>
                            <w:sz w:val="19"/>
                          </w:rPr>
                          <w:t>related</w:t>
                        </w:r>
                        <w:r>
                          <w:rPr>
                            <w:color w:val="231F20"/>
                            <w:spacing w:val="-1"/>
                            <w:sz w:val="19"/>
                          </w:rPr>
                          <w:t> </w:t>
                        </w:r>
                        <w:r>
                          <w:rPr>
                            <w:color w:val="231F20"/>
                            <w:spacing w:val="-6"/>
                            <w:sz w:val="19"/>
                          </w:rPr>
                          <w:t>to</w:t>
                        </w:r>
                        <w:r>
                          <w:rPr>
                            <w:color w:val="231F20"/>
                            <w:spacing w:val="-2"/>
                            <w:sz w:val="19"/>
                          </w:rPr>
                          <w:t> </w:t>
                        </w:r>
                        <w:r>
                          <w:rPr>
                            <w:color w:val="231F20"/>
                            <w:spacing w:val="-6"/>
                            <w:sz w:val="19"/>
                          </w:rPr>
                          <w:t>cash.</w:t>
                        </w:r>
                      </w:p>
                      <w:p>
                        <w:pPr>
                          <w:pStyle w:val="TableParagraph"/>
                          <w:numPr>
                            <w:ilvl w:val="0"/>
                            <w:numId w:val="62"/>
                          </w:numPr>
                          <w:tabs>
                            <w:tab w:pos="235" w:val="left" w:leader="none"/>
                          </w:tabs>
                          <w:spacing w:line="259" w:lineRule="auto" w:before="37" w:after="0"/>
                          <w:ind w:left="235" w:right="-15" w:hanging="227"/>
                          <w:jc w:val="left"/>
                          <w:rPr>
                            <w:sz w:val="19"/>
                          </w:rPr>
                        </w:pPr>
                        <w:r>
                          <w:rPr>
                            <w:color w:val="231F20"/>
                            <w:sz w:val="19"/>
                          </w:rPr>
                          <w:t>Prepare</w:t>
                        </w:r>
                        <w:r>
                          <w:rPr>
                            <w:color w:val="231F20"/>
                            <w:spacing w:val="-9"/>
                            <w:sz w:val="19"/>
                          </w:rPr>
                          <w:t> </w:t>
                        </w:r>
                        <w:r>
                          <w:rPr>
                            <w:color w:val="231F20"/>
                            <w:sz w:val="19"/>
                          </w:rPr>
                          <w:t>Great</w:t>
                        </w:r>
                        <w:r>
                          <w:rPr>
                            <w:color w:val="231F20"/>
                            <w:spacing w:val="-9"/>
                            <w:sz w:val="19"/>
                          </w:rPr>
                          <w:t> </w:t>
                        </w:r>
                        <w:r>
                          <w:rPr>
                            <w:color w:val="231F20"/>
                            <w:sz w:val="19"/>
                          </w:rPr>
                          <w:t>Adventures’</w:t>
                        </w:r>
                        <w:r>
                          <w:rPr>
                            <w:color w:val="231F20"/>
                            <w:spacing w:val="-9"/>
                            <w:sz w:val="19"/>
                          </w:rPr>
                          <w:t> </w:t>
                        </w:r>
                        <w:r>
                          <w:rPr>
                            <w:color w:val="231F20"/>
                            <w:sz w:val="19"/>
                          </w:rPr>
                          <w:t>bank</w:t>
                        </w:r>
                        <w:r>
                          <w:rPr>
                            <w:color w:val="231F20"/>
                            <w:spacing w:val="-9"/>
                            <w:sz w:val="19"/>
                          </w:rPr>
                          <w:t> </w:t>
                        </w:r>
                        <w:r>
                          <w:rPr>
                            <w:color w:val="231F20"/>
                            <w:sz w:val="19"/>
                          </w:rPr>
                          <w:t>reconciliation</w:t>
                        </w:r>
                        <w:r>
                          <w:rPr>
                            <w:color w:val="231F20"/>
                            <w:spacing w:val="-9"/>
                            <w:sz w:val="19"/>
                          </w:rPr>
                          <w:t> </w:t>
                        </w:r>
                        <w:r>
                          <w:rPr>
                            <w:color w:val="231F20"/>
                            <w:sz w:val="19"/>
                          </w:rPr>
                          <w:t>for</w:t>
                        </w:r>
                        <w:r>
                          <w:rPr>
                            <w:color w:val="231F20"/>
                            <w:spacing w:val="-9"/>
                            <w:sz w:val="19"/>
                          </w:rPr>
                          <w:t> </w:t>
                        </w:r>
                        <w:r>
                          <w:rPr>
                            <w:color w:val="231F20"/>
                            <w:sz w:val="19"/>
                          </w:rPr>
                          <w:t>the</w:t>
                        </w:r>
                        <w:r>
                          <w:rPr>
                            <w:color w:val="231F20"/>
                            <w:spacing w:val="-9"/>
                            <w:sz w:val="19"/>
                          </w:rPr>
                          <w:t> </w:t>
                        </w:r>
                        <w:r>
                          <w:rPr>
                            <w:color w:val="231F20"/>
                            <w:sz w:val="19"/>
                          </w:rPr>
                          <w:t>six-month</w:t>
                        </w:r>
                        <w:r>
                          <w:rPr>
                            <w:color w:val="231F20"/>
                            <w:spacing w:val="-9"/>
                            <w:sz w:val="19"/>
                          </w:rPr>
                          <w:t> </w:t>
                        </w:r>
                        <w:r>
                          <w:rPr>
                            <w:color w:val="231F20"/>
                            <w:sz w:val="19"/>
                          </w:rPr>
                          <w:t>period</w:t>
                        </w:r>
                        <w:r>
                          <w:rPr>
                            <w:color w:val="231F20"/>
                            <w:spacing w:val="-9"/>
                            <w:sz w:val="19"/>
                          </w:rPr>
                          <w:t> </w:t>
                        </w:r>
                        <w:r>
                          <w:rPr>
                            <w:color w:val="231F20"/>
                            <w:sz w:val="19"/>
                          </w:rPr>
                          <w:t>ended</w:t>
                        </w:r>
                        <w:r>
                          <w:rPr>
                            <w:color w:val="231F20"/>
                            <w:spacing w:val="-9"/>
                            <w:sz w:val="19"/>
                          </w:rPr>
                          <w:t> </w:t>
                        </w:r>
                        <w:r>
                          <w:rPr>
                            <w:color w:val="231F20"/>
                            <w:sz w:val="19"/>
                          </w:rPr>
                          <w:t>December</w:t>
                        </w:r>
                        <w:r>
                          <w:rPr>
                            <w:color w:val="231F20"/>
                            <w:spacing w:val="-9"/>
                            <w:sz w:val="19"/>
                          </w:rPr>
                          <w:t> </w:t>
                        </w:r>
                        <w:r>
                          <w:rPr>
                            <w:color w:val="231F20"/>
                            <w:sz w:val="19"/>
                          </w:rPr>
                          <w:t>31, 2024, and any necessary entries to adjust cash.</w:t>
                        </w:r>
                      </w:p>
                      <w:p>
                        <w:pPr>
                          <w:pStyle w:val="TableParagraph"/>
                          <w:numPr>
                            <w:ilvl w:val="0"/>
                            <w:numId w:val="62"/>
                          </w:numPr>
                          <w:tabs>
                            <w:tab w:pos="235" w:val="left" w:leader="none"/>
                          </w:tabs>
                          <w:spacing w:line="259" w:lineRule="auto" w:before="19" w:after="0"/>
                          <w:ind w:left="235" w:right="486" w:hanging="227"/>
                          <w:jc w:val="left"/>
                          <w:rPr>
                            <w:sz w:val="19"/>
                          </w:rPr>
                        </w:pPr>
                        <w:r>
                          <w:rPr>
                            <w:color w:val="231F20"/>
                            <w:sz w:val="19"/>
                          </w:rPr>
                          <w:t>How</w:t>
                        </w:r>
                        <w:r>
                          <w:rPr>
                            <w:color w:val="231F20"/>
                            <w:spacing w:val="-9"/>
                            <w:sz w:val="19"/>
                          </w:rPr>
                          <w:t> </w:t>
                        </w:r>
                        <w:r>
                          <w:rPr>
                            <w:color w:val="231F20"/>
                            <w:sz w:val="19"/>
                          </w:rPr>
                          <w:t>did</w:t>
                        </w:r>
                        <w:r>
                          <w:rPr>
                            <w:color w:val="231F20"/>
                            <w:spacing w:val="-9"/>
                            <w:sz w:val="19"/>
                          </w:rPr>
                          <w:t> </w:t>
                        </w:r>
                        <w:r>
                          <w:rPr>
                            <w:color w:val="231F20"/>
                            <w:sz w:val="19"/>
                          </w:rPr>
                          <w:t>failure</w:t>
                        </w:r>
                        <w:r>
                          <w:rPr>
                            <w:color w:val="231F20"/>
                            <w:spacing w:val="-9"/>
                            <w:sz w:val="19"/>
                          </w:rPr>
                          <w:t> </w:t>
                        </w:r>
                        <w:r>
                          <w:rPr>
                            <w:color w:val="231F20"/>
                            <w:sz w:val="19"/>
                          </w:rPr>
                          <w:t>to</w:t>
                        </w:r>
                        <w:r>
                          <w:rPr>
                            <w:color w:val="231F20"/>
                            <w:spacing w:val="-9"/>
                            <w:sz w:val="19"/>
                          </w:rPr>
                          <w:t> </w:t>
                        </w:r>
                        <w:r>
                          <w:rPr>
                            <w:color w:val="231F20"/>
                            <w:sz w:val="19"/>
                          </w:rPr>
                          <w:t>reconcile</w:t>
                        </w:r>
                        <w:r>
                          <w:rPr>
                            <w:color w:val="231F20"/>
                            <w:spacing w:val="-9"/>
                            <w:sz w:val="19"/>
                          </w:rPr>
                          <w:t> </w:t>
                        </w:r>
                        <w:r>
                          <w:rPr>
                            <w:color w:val="231F20"/>
                            <w:sz w:val="19"/>
                          </w:rPr>
                          <w:t>the</w:t>
                        </w:r>
                        <w:r>
                          <w:rPr>
                            <w:color w:val="231F20"/>
                            <w:spacing w:val="-9"/>
                            <w:sz w:val="19"/>
                          </w:rPr>
                          <w:t> </w:t>
                        </w:r>
                        <w:r>
                          <w:rPr>
                            <w:color w:val="231F20"/>
                            <w:sz w:val="19"/>
                          </w:rPr>
                          <w:t>bank</w:t>
                        </w:r>
                        <w:r>
                          <w:rPr>
                            <w:color w:val="231F20"/>
                            <w:spacing w:val="-9"/>
                            <w:sz w:val="19"/>
                          </w:rPr>
                          <w:t> </w:t>
                        </w:r>
                        <w:r>
                          <w:rPr>
                            <w:color w:val="231F20"/>
                            <w:sz w:val="19"/>
                          </w:rPr>
                          <w:t>statement</w:t>
                        </w:r>
                        <w:r>
                          <w:rPr>
                            <w:color w:val="231F20"/>
                            <w:spacing w:val="-9"/>
                            <w:sz w:val="19"/>
                          </w:rPr>
                          <w:t> </w:t>
                        </w:r>
                        <w:r>
                          <w:rPr>
                            <w:color w:val="231F20"/>
                            <w:sz w:val="19"/>
                          </w:rPr>
                          <w:t>affect</w:t>
                        </w:r>
                        <w:r>
                          <w:rPr>
                            <w:color w:val="231F20"/>
                            <w:spacing w:val="-9"/>
                            <w:sz w:val="19"/>
                          </w:rPr>
                          <w:t> </w:t>
                        </w:r>
                        <w:r>
                          <w:rPr>
                            <w:color w:val="231F20"/>
                            <w:sz w:val="19"/>
                          </w:rPr>
                          <w:t>the</w:t>
                        </w:r>
                        <w:r>
                          <w:rPr>
                            <w:color w:val="231F20"/>
                            <w:spacing w:val="-9"/>
                            <w:sz w:val="19"/>
                          </w:rPr>
                          <w:t> </w:t>
                        </w:r>
                        <w:r>
                          <w:rPr>
                            <w:color w:val="231F20"/>
                            <w:sz w:val="19"/>
                          </w:rPr>
                          <w:t>reported</w:t>
                        </w:r>
                        <w:r>
                          <w:rPr>
                            <w:color w:val="231F20"/>
                            <w:spacing w:val="-9"/>
                            <w:sz w:val="19"/>
                          </w:rPr>
                          <w:t> </w:t>
                        </w:r>
                        <w:r>
                          <w:rPr>
                            <w:color w:val="231F20"/>
                            <w:sz w:val="19"/>
                          </w:rPr>
                          <w:t>amounts</w:t>
                        </w:r>
                        <w:r>
                          <w:rPr>
                            <w:color w:val="231F20"/>
                            <w:spacing w:val="-9"/>
                            <w:sz w:val="19"/>
                          </w:rPr>
                          <w:t> </w:t>
                        </w:r>
                        <w:r>
                          <w:rPr>
                            <w:color w:val="231F20"/>
                            <w:sz w:val="19"/>
                          </w:rPr>
                          <w:t>for</w:t>
                        </w:r>
                        <w:r>
                          <w:rPr>
                            <w:color w:val="231F20"/>
                            <w:spacing w:val="-9"/>
                            <w:sz w:val="19"/>
                          </w:rPr>
                          <w:t> </w:t>
                        </w:r>
                        <w:r>
                          <w:rPr>
                            <w:color w:val="231F20"/>
                            <w:sz w:val="19"/>
                          </w:rPr>
                          <w:t>assets, liabilities, stockholders’ equity, revenues, and expenses?</w:t>
                        </w:r>
                      </w:p>
                    </w:tc>
                    <w:tc>
                      <w:tcPr>
                        <w:tcW w:w="181" w:type="dxa"/>
                        <w:tcBorders>
                          <w:left w:val="single" w:sz="4" w:space="0" w:color="939598"/>
                        </w:tcBorders>
                      </w:tcPr>
                      <w:p>
                        <w:pPr>
                          <w:pStyle w:val="TableParagraph"/>
                          <w:rPr>
                            <w:rFonts w:ascii="Times New Roman"/>
                            <w:sz w:val="18"/>
                          </w:rPr>
                        </w:pPr>
                      </w:p>
                    </w:tc>
                  </w:tr>
                </w:tbl>
                <w:p>
                  <w:pPr>
                    <w:pStyle w:val="BodyText"/>
                  </w:pPr>
                </w:p>
              </w:txbxContent>
            </v:textbox>
            <w10:wrap type="none"/>
          </v:shape>
        </w:pict>
      </w:r>
      <w:r>
        <w:rPr>
          <w:rFonts w:ascii="Proxima Nova Rg"/>
          <w:b/>
          <w:color w:val="231F20"/>
          <w:spacing w:val="-5"/>
          <w:w w:val="95"/>
          <w:sz w:val="18"/>
        </w:rPr>
        <w:t>222</w:t>
      </w:r>
      <w:r>
        <w:rPr>
          <w:rFonts w:ascii="Proxima Nova Rg"/>
          <w:b/>
          <w:color w:val="231F20"/>
          <w:sz w:val="18"/>
        </w:rPr>
        <w:tab/>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p>
    <w:p>
      <w:pPr>
        <w:pStyle w:val="BodyText"/>
        <w:rPr>
          <w:rFonts w:ascii="Arial Black"/>
          <w:sz w:val="26"/>
        </w:rPr>
      </w:pPr>
    </w:p>
    <w:p>
      <w:pPr>
        <w:pStyle w:val="Heading4"/>
        <w:ind w:left="267"/>
      </w:pPr>
      <w:r>
        <w:rPr/>
        <w:pict>
          <v:shape style="position:absolute;margin-left:464.257996pt;margin-top:5.552021pt;width:72.9pt;height:16pt;mso-position-horizontal-relative:page;mso-position-vertical-relative:paragraph;z-index:15795712" id="docshape1069" coordorigin="9285,111" coordsize="1458,320" path="m9425,175l9412,175,9361,185,9321,213,9295,253,9285,307,9294,357,9320,397,9359,423,9410,431,9428,431,9445,427,9462,423,9477,415,9481,413,9486,411,9492,407,9512,395,9414,395,9379,389,9352,371,9335,343,9329,305,9335,267,9352,237,9377,219,9411,211,9481,211,9489,201,9478,193,9468,187,9459,183,9448,181,9437,177,9425,175xm9586,393l9515,393,9533,409,9553,421,9576,429,9601,431,9647,421,9682,397,9601,397,9586,393xm10229,301l10187,301,10187,303,10195,357,10218,397,10254,423,10300,431,10322,431,10343,425,10364,417,10388,403,10384,395,10309,395,10276,389,10251,371,10235,341,10229,301xm10458,301l10414,301,10414,307,10423,357,10448,397,10488,423,10538,431,10556,431,10574,427,10590,423,10606,415,10610,413,10615,411,10622,407,10614,395,10543,395,10507,389,10481,371,10464,343,10458,305,10458,301xm10675,215l10635,215,10635,377,10638,399,10648,417,10662,429,10682,431,10695,431,10709,425,10724,417,10743,401,10736,391,10682,391,10677,387,10677,379,10676,377,10676,371,10676,365,10675,357,10675,215xm9781,301l9741,301,9741,425,9781,425,9781,301xm9938,211l9886,211,9895,217,9899,225,9902,231,9903,237,9903,425,10013,425,10013,395,9943,395,9943,301,10013,301,10013,277,10019,271,9943,271,9943,243,9939,213,9938,211xm10170,211l10117,211,10127,217,10131,225,10133,231,10135,237,10135,425,10175,425,10175,301,10458,301,10463,271,10175,271,10175,243,10171,213,10170,211xm9681,211l9601,211,9630,219,9654,239,9671,267,9676,303,9671,339,9654,369,9630,389,9601,397,9682,397,9685,395,9711,353,9720,303,9720,301,9781,301,9781,277,9787,271,9717,271,9701,233,9681,211xm9601,175l9554,185,9516,213,9490,255,9481,303,9481,317,9483,331,9487,343,9491,357,9472,375,9458,385,9444,391,9430,393,9414,395,9512,395,9515,393,9586,393,9571,389,9547,369,9530,339,9525,303,9530,267,9547,239,9571,219,9601,211,9681,211,9674,203,9640,183,9601,175xm10013,301l9972,301,9972,395,10013,395,10013,301xm10372,371l10354,383,10339,389,10324,393,10309,395,10384,395,10372,371xm10601,375l10587,385,10573,391,10559,393,10543,395,10614,395,10601,375xm10726,375l10709,387,10701,391,10736,391,10726,375xm9781,181l9741,181,9741,271,9787,271,9810,247,9827,233,9781,233,9781,181xm10013,181l9972,181,9972,271,10019,271,10042,247,10059,233,10013,233,10013,181xm10302,175l10261,183,10228,201,10204,231,10190,271,10396,271,10395,269,10233,269,10242,245,10257,227,10276,215,10299,211,10375,211,10369,201,10340,183,10302,175xm10553,175l10541,175,10497,183,10461,201,10434,233,10418,271,10463,271,10464,267,10480,237,10506,219,10539,211,10739,211,10739,191,10602,191,10594,185,10587,183,10577,181,10565,177,10553,175xm10375,211l10299,211,10321,215,10338,227,10348,245,10352,269,10395,269,10388,233,10375,211xm9481,211l9411,211,9426,213,9439,217,9452,223,9465,233,9481,211xm9879,175l9862,177,9845,181,9829,189,9814,199,9806,207,9799,213,9792,221,9781,233,9827,233,9834,227,9855,215,9874,211,9938,211,9927,193,9907,179,9879,175xm10111,175l10094,177,10077,181,10061,189,10046,199,10038,207,10031,213,10023,221,10013,233,10059,233,10066,227,10087,215,10106,211,10170,211,10159,193,10139,179,10111,175xm10739,211l10539,211,10554,213,10568,217,10581,223,10594,233,10606,215,10739,215,10739,211xm10675,111l10635,111,10635,181,10602,191,10739,191,10739,181,10675,181,10675,111xe" filled="true" fillcolor="#231f20" stroked="false">
            <v:path arrowok="t"/>
            <v:fill type="solid"/>
            <w10:wrap type="none"/>
          </v:shape>
        </w:pict>
      </w:r>
      <w:r>
        <w:rPr>
          <w:color w:val="FFFFFF"/>
          <w:w w:val="85"/>
        </w:rPr>
        <w:t>REAL-WORLD</w:t>
      </w:r>
      <w:r>
        <w:rPr>
          <w:color w:val="FFFFFF"/>
          <w:spacing w:val="-2"/>
          <w:w w:val="85"/>
        </w:rPr>
        <w:t> </w:t>
      </w:r>
      <w:r>
        <w:rPr>
          <w:color w:val="FFFFFF"/>
          <w:spacing w:val="-5"/>
          <w:w w:val="85"/>
        </w:rPr>
        <w:t>PER</w:t>
      </w: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spacing w:before="7"/>
        <w:rPr>
          <w:rFonts w:ascii="Arial Black"/>
          <w:sz w:val="17"/>
        </w:rPr>
      </w:pPr>
    </w:p>
    <w:p>
      <w:pPr>
        <w:spacing w:line="254" w:lineRule="auto" w:before="177"/>
        <w:ind w:left="120" w:right="9275" w:firstLine="0"/>
        <w:jc w:val="left"/>
        <w:rPr>
          <w:rFonts w:ascii="Arial Narrow"/>
          <w:b/>
          <w:sz w:val="18"/>
        </w:rPr>
      </w:pPr>
      <w:r>
        <w:rPr>
          <w:rFonts w:ascii="Arial Narrow"/>
          <w:b/>
          <w:color w:val="231F20"/>
          <w:sz w:val="18"/>
        </w:rPr>
        <w:t>General</w:t>
      </w:r>
      <w:r>
        <w:rPr>
          <w:rFonts w:ascii="Arial Narrow"/>
          <w:b/>
          <w:color w:val="231F20"/>
          <w:spacing w:val="-8"/>
          <w:sz w:val="18"/>
        </w:rPr>
        <w:t> </w:t>
      </w:r>
      <w:r>
        <w:rPr>
          <w:rFonts w:ascii="Arial Narrow"/>
          <w:b/>
          <w:color w:val="231F20"/>
          <w:sz w:val="18"/>
        </w:rPr>
        <w:t>Ledger </w:t>
      </w:r>
      <w:r>
        <w:rPr>
          <w:rFonts w:ascii="Arial Narrow"/>
          <w:b/>
          <w:color w:val="231F20"/>
          <w:spacing w:val="-2"/>
          <w:sz w:val="18"/>
        </w:rPr>
        <w:t>Continuing</w:t>
      </w:r>
      <w:r>
        <w:rPr>
          <w:rFonts w:ascii="Arial Narrow"/>
          <w:b/>
          <w:color w:val="231F20"/>
          <w:spacing w:val="8"/>
          <w:sz w:val="18"/>
        </w:rPr>
        <w:t> </w:t>
      </w:r>
      <w:r>
        <w:rPr>
          <w:rFonts w:ascii="Arial Narrow"/>
          <w:b/>
          <w:color w:val="231F20"/>
          <w:spacing w:val="-4"/>
          <w:sz w:val="18"/>
        </w:rPr>
        <w:t>Case</w:t>
      </w:r>
    </w:p>
    <w:p>
      <w:pPr>
        <w:pStyle w:val="BodyText"/>
        <w:rPr>
          <w:rFonts w:ascii="Arial Narrow"/>
          <w:b/>
          <w:sz w:val="20"/>
        </w:rPr>
      </w:pPr>
    </w:p>
    <w:p>
      <w:pPr>
        <w:pStyle w:val="BodyText"/>
        <w:rPr>
          <w:rFonts w:ascii="Arial Narrow"/>
          <w:b/>
          <w:sz w:val="20"/>
        </w:rPr>
      </w:pPr>
    </w:p>
    <w:p>
      <w:pPr>
        <w:pStyle w:val="BodyText"/>
        <w:spacing w:before="5"/>
        <w:rPr>
          <w:rFonts w:ascii="Arial Narrow"/>
          <w:b/>
          <w:sz w:val="14"/>
        </w:rPr>
      </w:pPr>
      <w:r>
        <w:rPr/>
        <w:pict>
          <v:group style="position:absolute;margin-left:154.949997pt;margin-top:9.482226pt;width:393.85pt;height:333.4pt;mso-position-horizontal-relative:page;mso-position-vertical-relative:paragraph;z-index:-15662592;mso-wrap-distance-left:0;mso-wrap-distance-right:0" id="docshapegroup1070" coordorigin="3099,190" coordsize="7877,6668">
            <v:rect style="position:absolute;left:3099;top:189;width:7877;height:6668" id="docshape1071" filled="true" fillcolor="#231f20" stroked="false">
              <v:fill opacity="26214f" type="solid"/>
            </v:rect>
            <v:shape style="position:absolute;left:3129;top:218;width:7656;height:6450" id="docshape1072" coordorigin="3129,219" coordsize="7656,6450" path="m10545,219l3369,219,3230,223,3159,249,3133,320,3129,459,3129,6429,3133,6568,3159,6639,3230,6665,3369,6669,10545,6669,10684,6665,10755,6639,10781,6568,10785,6429,10785,459,10781,320,10755,249,10684,223,10545,219xe" filled="true" fillcolor="#eeecdf" stroked="false">
              <v:path arrowok="t"/>
              <v:fill type="solid"/>
            </v:shape>
            <v:line style="position:absolute" from="3237,5462" to="10574,5462" stroked="true" strokeweight=".5pt" strokecolor="#231f20">
              <v:stroke dashstyle="solid"/>
            </v:line>
            <w10:wrap type="topAndBottom"/>
          </v:group>
        </w:pict>
      </w:r>
    </w:p>
    <w:p>
      <w:pPr>
        <w:spacing w:after="0"/>
        <w:rPr>
          <w:rFonts w:ascii="Arial Narrow"/>
          <w:sz w:val="14"/>
        </w:rPr>
        <w:sectPr>
          <w:pgSz w:w="12240" w:h="15660"/>
          <w:pgMar w:top="46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line="240" w:lineRule="atLeast" w:before="70"/>
        <w:ind w:left="4083" w:right="2723" w:hanging="1155"/>
        <w:jc w:val="left"/>
        <w:rPr>
          <w:rFonts w:ascii="Arial"/>
          <w:sz w:val="20"/>
        </w:rPr>
      </w:pPr>
      <w:r>
        <w:rPr/>
        <w:pict>
          <v:group style="position:absolute;margin-left:0pt;margin-top:0pt;width:612pt;height:783pt;mso-position-horizontal-relative:page;mso-position-vertical-relative:page;z-index:-18857472" id="docshapegroup1073" coordorigin="0,0" coordsize="12240,15660">
            <v:rect style="position:absolute;left:11520;top:0;width:720;height:15660" id="docshape1074" filled="true" fillcolor="#336929" stroked="false">
              <v:fill type="solid"/>
            </v:rect>
            <v:rect style="position:absolute;left:5;top:5;width:12230;height:15650" id="docshape1075" filled="false" stroked="true" strokeweight=".5pt" strokecolor="#939598">
              <v:stroke dashstyle="solid"/>
            </v:rect>
            <w10:wrap type="none"/>
          </v:group>
        </w:pict>
      </w: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tabs>
          <w:tab w:pos="10439" w:val="right" w:leader="none"/>
        </w:tabs>
        <w:spacing w:line="169" w:lineRule="exact" w:before="0"/>
        <w:ind w:left="5365" w:right="0" w:firstLine="0"/>
        <w:jc w:val="left"/>
        <w:rPr>
          <w:rFonts w:ascii="Proxima Nova Rg"/>
          <w:b/>
          <w:sz w:val="18"/>
        </w:rPr>
      </w:pPr>
      <w:r>
        <w:rPr/>
        <w:pict>
          <v:group style="position:absolute;margin-left:70.800003pt;margin-top:27.960205pt;width:394.95pt;height:423pt;mso-position-horizontal-relative:page;mso-position-vertical-relative:paragraph;z-index:-18856960" id="docshapegroup1076" coordorigin="1416,559" coordsize="7899,8460">
            <v:rect style="position:absolute;left:1416;top:559;width:7899;height:8460" id="docshape1077" filled="true" fillcolor="#231f20" stroked="false">
              <v:fill opacity="26214f" type="solid"/>
            </v:rect>
            <v:shape style="position:absolute;left:1446;top:589;width:7680;height:8240" id="docshape1078" coordorigin="1446,589" coordsize="7680,8240" path="m8886,589l1686,589,1547,593,1476,619,1450,690,1446,829,1446,8589,1450,8728,1476,8799,1547,8825,1686,8829,8886,8829,9025,8825,9096,8799,9122,8728,9126,8589,9126,829,9122,690,9096,619,9025,593,8886,589xe" filled="true" fillcolor="#b1c29f" stroked="false">
              <v:path arrowok="t"/>
              <v:fill type="solid"/>
            </v:shape>
            <v:line style="position:absolute" from="5747,1475" to="8976,1475" stroked="true" strokeweight=".5pt" strokecolor="#231f20">
              <v:stroke dashstyle="solid"/>
            </v:line>
            <v:line style="position:absolute" from="5752,2220" to="5752,1480" stroked="true" strokeweight=".5pt" strokecolor="#231f20">
              <v:stroke dashstyle="solid"/>
            </v:line>
            <v:line style="position:absolute" from="8971,2220" to="8971,1480" stroked="true" strokeweight=".5pt" strokecolor="#231f20">
              <v:stroke dashstyle="solid"/>
            </v:line>
            <v:line style="position:absolute" from="5747,2225" to="8976,2225" stroked="true" strokeweight=".5pt" strokecolor="#231f20">
              <v:stroke dashstyle="solid"/>
            </v:line>
            <v:line style="position:absolute" from="1565,2686" to="3205,2686" stroked="true" strokeweight=".5pt" strokecolor="#231f20">
              <v:stroke dashstyle="solid"/>
            </v:line>
            <v:line style="position:absolute" from="3205,2686" to="5105,2686" stroked="true" strokeweight=".5pt" strokecolor="#231f20">
              <v:stroke dashstyle="solid"/>
            </v:line>
            <v:line style="position:absolute" from="5105,2686" to="7105,2686" stroked="true" strokeweight=".5pt" strokecolor="#231f20">
              <v:stroke dashstyle="solid"/>
            </v:line>
            <v:line style="position:absolute" from="7105,2686" to="8965,2686" stroked="true" strokeweight=".5pt" strokecolor="#231f20">
              <v:stroke dashstyle="solid"/>
            </v:line>
            <v:line style="position:absolute" from="1565,3276" to="3205,3276" stroked="true" strokeweight=".5pt" strokecolor="#231f20">
              <v:stroke dashstyle="solid"/>
            </v:line>
            <v:line style="position:absolute" from="3205,3276" to="5105,3276" stroked="true" strokeweight=".5pt" strokecolor="#231f20">
              <v:stroke dashstyle="solid"/>
            </v:line>
            <v:line style="position:absolute" from="5105,3276" to="7105,3276" stroked="true" strokeweight=".5pt" strokecolor="#231f20">
              <v:stroke dashstyle="solid"/>
            </v:line>
            <v:line style="position:absolute" from="7105,3276" to="8965,3276" stroked="true" strokeweight=".5pt" strokecolor="#231f20">
              <v:stroke dashstyle="solid"/>
            </v:line>
            <v:line style="position:absolute" from="1565,3954" to="2245,3954" stroked="true" strokeweight=".5pt" strokecolor="#231f20">
              <v:stroke dashstyle="solid"/>
            </v:line>
            <v:line style="position:absolute" from="2245,3954" to="3165,3954" stroked="true" strokeweight=".5pt" strokecolor="#231f20">
              <v:stroke dashstyle="solid"/>
            </v:line>
            <v:line style="position:absolute" from="3165,3954" to="3882,3954" stroked="true" strokeweight=".5pt" strokecolor="#231f20">
              <v:stroke dashstyle="solid"/>
            </v:line>
            <v:line style="position:absolute" from="3881,3954" to="4821,3954" stroked="true" strokeweight=".5pt" strokecolor="#231f20">
              <v:stroke dashstyle="solid"/>
            </v:line>
            <v:line style="position:absolute" from="4821,3954" to="5341,3954" stroked="true" strokeweight=".5pt" strokecolor="#231f20">
              <v:stroke dashstyle="solid"/>
            </v:line>
            <v:line style="position:absolute" from="5341,3954" to="6333,3954" stroked="true" strokeweight=".5pt" strokecolor="#231f20">
              <v:stroke dashstyle="solid"/>
            </v:line>
            <v:line style="position:absolute" from="6333,3954" to="7047,3954" stroked="true" strokeweight=".5pt" strokecolor="#231f20">
              <v:stroke dashstyle="solid"/>
            </v:line>
            <v:line style="position:absolute" from="7047,3954" to="8087,3954" stroked="true" strokeweight=".5pt" strokecolor="#231f20">
              <v:stroke dashstyle="solid"/>
            </v:line>
            <v:line style="position:absolute" from="8087,3954" to="8974,3954" stroked="true" strokeweight=".5pt" strokecolor="#231f20">
              <v:stroke dashstyle="solid"/>
            </v:line>
            <v:line style="position:absolute" from="2268,7673" to="2464,7673" stroked="true" strokeweight=".5pt" strokecolor="#231f20">
              <v:stroke dashstyle="solid"/>
            </v:line>
            <v:line style="position:absolute" from="2488,7673" to="3076,7673" stroked="true" strokeweight=".5pt" strokecolor="#231f20">
              <v:stroke dashstyle="solid"/>
            </v:line>
            <v:line style="position:absolute" from="2268,7673" to="3076,7673" stroked="true" strokeweight=".5pt" strokecolor="#231f20">
              <v:stroke dashstyle="solid"/>
            </v:line>
            <v:line style="position:absolute" from="5474,7673" to="6184,7673" stroked="true" strokeweight=".5pt" strokecolor="#231f20">
              <v:stroke dashstyle="solid"/>
            </v:line>
            <w10:wrap type="none"/>
          </v:group>
        </w:pict>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r>
        <w:rPr>
          <w:rFonts w:ascii="Arial Black"/>
          <w:color w:val="231F20"/>
          <w:sz w:val="16"/>
        </w:rPr>
        <w:tab/>
      </w:r>
      <w:r>
        <w:rPr>
          <w:rFonts w:ascii="Proxima Nova Rg"/>
          <w:b/>
          <w:color w:val="231F20"/>
          <w:spacing w:val="-5"/>
          <w:w w:val="95"/>
          <w:sz w:val="18"/>
        </w:rPr>
        <w:t>223</w:t>
      </w:r>
    </w:p>
    <w:p>
      <w:pPr>
        <w:pStyle w:val="BodyText"/>
        <w:rPr>
          <w:rFonts w:ascii="Proxima Nova Rg"/>
          <w:b/>
          <w:sz w:val="20"/>
        </w:rPr>
      </w:pPr>
    </w:p>
    <w:p>
      <w:pPr>
        <w:pStyle w:val="BodyText"/>
        <w:spacing w:before="6" w:after="1"/>
        <w:rPr>
          <w:rFonts w:ascii="Proxima Nova Rg"/>
          <w:b/>
          <w:sz w:val="14"/>
        </w:rPr>
      </w:pPr>
    </w:p>
    <w:tbl>
      <w:tblPr>
        <w:tblW w:w="0" w:type="auto"/>
        <w:jc w:val="left"/>
        <w:tblInd w:w="610"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0" w:type="dxa"/>
          <w:left w:w="0" w:type="dxa"/>
          <w:bottom w:w="0" w:type="dxa"/>
          <w:right w:w="0" w:type="dxa"/>
        </w:tblCellMar>
        <w:tblLook w:val="01E0"/>
      </w:tblPr>
      <w:tblGrid>
        <w:gridCol w:w="7670"/>
        <w:gridCol w:w="250"/>
        <w:gridCol w:w="1910"/>
      </w:tblGrid>
      <w:tr>
        <w:trPr>
          <w:trHeight w:val="8415" w:hRule="atLeast"/>
        </w:trPr>
        <w:tc>
          <w:tcPr>
            <w:tcW w:w="7670" w:type="dxa"/>
            <w:tcBorders>
              <w:top w:val="nil"/>
              <w:bottom w:val="nil"/>
            </w:tcBorders>
          </w:tcPr>
          <w:p>
            <w:pPr>
              <w:pStyle w:val="TableParagraph"/>
              <w:tabs>
                <w:tab w:pos="6439" w:val="left" w:leader="none"/>
              </w:tabs>
              <w:spacing w:line="271" w:lineRule="exact" w:before="75"/>
              <w:ind w:left="3235"/>
              <w:rPr>
                <w:rFonts w:ascii="Proxima Nova Rg"/>
                <w:sz w:val="19"/>
              </w:rPr>
            </w:pPr>
            <w:r>
              <w:rPr>
                <w:rFonts w:ascii="Arial"/>
                <w:b/>
                <w:i/>
                <w:color w:val="231F20"/>
                <w:spacing w:val="-9"/>
                <w:position w:val="-3"/>
                <w:sz w:val="24"/>
              </w:rPr>
              <w:t>Summit</w:t>
            </w:r>
            <w:r>
              <w:rPr>
                <w:rFonts w:ascii="Arial"/>
                <w:b/>
                <w:i/>
                <w:color w:val="231F20"/>
                <w:spacing w:val="-5"/>
                <w:position w:val="-3"/>
                <w:sz w:val="24"/>
              </w:rPr>
              <w:t> </w:t>
            </w:r>
            <w:r>
              <w:rPr>
                <w:rFonts w:ascii="Arial"/>
                <w:b/>
                <w:i/>
                <w:color w:val="231F20"/>
                <w:spacing w:val="-4"/>
                <w:position w:val="-3"/>
                <w:sz w:val="24"/>
              </w:rPr>
              <w:t>Bank</w:t>
            </w:r>
            <w:r>
              <w:rPr>
                <w:rFonts w:ascii="Arial"/>
                <w:b/>
                <w:i/>
                <w:color w:val="231F20"/>
                <w:position w:val="-3"/>
                <w:sz w:val="24"/>
              </w:rPr>
              <w:tab/>
            </w:r>
            <w:r>
              <w:rPr>
                <w:rFonts w:ascii="Proxima Nova Rg"/>
                <w:color w:val="231F20"/>
                <w:sz w:val="19"/>
              </w:rPr>
              <w:t>Member </w:t>
            </w:r>
            <w:r>
              <w:rPr>
                <w:rFonts w:ascii="Proxima Nova Rg"/>
                <w:color w:val="231F20"/>
                <w:spacing w:val="-4"/>
                <w:sz w:val="19"/>
              </w:rPr>
              <w:t>FDIC</w:t>
            </w:r>
          </w:p>
          <w:p>
            <w:pPr>
              <w:pStyle w:val="TableParagraph"/>
              <w:spacing w:line="214" w:lineRule="exact"/>
              <w:ind w:left="3007"/>
              <w:rPr>
                <w:rFonts w:ascii="Arial"/>
                <w:i/>
                <w:sz w:val="19"/>
              </w:rPr>
            </w:pPr>
            <w:r>
              <w:rPr>
                <w:rFonts w:ascii="Arial"/>
                <w:i/>
                <w:color w:val="231F20"/>
                <w:sz w:val="19"/>
              </w:rPr>
              <w:t>Leading</w:t>
            </w:r>
            <w:r>
              <w:rPr>
                <w:rFonts w:ascii="Arial"/>
                <w:i/>
                <w:color w:val="231F20"/>
                <w:spacing w:val="-11"/>
                <w:sz w:val="19"/>
              </w:rPr>
              <w:t> </w:t>
            </w:r>
            <w:r>
              <w:rPr>
                <w:rFonts w:ascii="Arial"/>
                <w:i/>
                <w:color w:val="231F20"/>
                <w:sz w:val="19"/>
              </w:rPr>
              <w:t>You</w:t>
            </w:r>
            <w:r>
              <w:rPr>
                <w:rFonts w:ascii="Arial"/>
                <w:i/>
                <w:color w:val="231F20"/>
                <w:spacing w:val="-10"/>
                <w:sz w:val="19"/>
              </w:rPr>
              <w:t> </w:t>
            </w:r>
            <w:r>
              <w:rPr>
                <w:rFonts w:ascii="Arial"/>
                <w:i/>
                <w:color w:val="231F20"/>
                <w:sz w:val="19"/>
              </w:rPr>
              <w:t>to</w:t>
            </w:r>
            <w:r>
              <w:rPr>
                <w:rFonts w:ascii="Arial"/>
                <w:i/>
                <w:color w:val="231F20"/>
                <w:spacing w:val="-11"/>
                <w:sz w:val="19"/>
              </w:rPr>
              <w:t> </w:t>
            </w:r>
            <w:r>
              <w:rPr>
                <w:rFonts w:ascii="Arial"/>
                <w:i/>
                <w:color w:val="231F20"/>
                <w:sz w:val="19"/>
              </w:rPr>
              <w:t>the</w:t>
            </w:r>
            <w:r>
              <w:rPr>
                <w:rFonts w:ascii="Arial"/>
                <w:i/>
                <w:color w:val="231F20"/>
                <w:spacing w:val="-10"/>
                <w:sz w:val="19"/>
              </w:rPr>
              <w:t> </w:t>
            </w:r>
            <w:r>
              <w:rPr>
                <w:rFonts w:ascii="Arial"/>
                <w:i/>
                <w:color w:val="231F20"/>
                <w:spacing w:val="-5"/>
                <w:sz w:val="19"/>
              </w:rPr>
              <w:t>Top</w:t>
            </w:r>
          </w:p>
          <w:p>
            <w:pPr>
              <w:pStyle w:val="TableParagraph"/>
              <w:spacing w:before="5"/>
              <w:rPr>
                <w:rFonts w:ascii="Proxima Nova Rg"/>
                <w:b/>
                <w:sz w:val="30"/>
              </w:rPr>
            </w:pPr>
          </w:p>
          <w:p>
            <w:pPr>
              <w:pStyle w:val="TableParagraph"/>
              <w:tabs>
                <w:tab w:pos="1686" w:val="left" w:leader="none"/>
                <w:tab w:pos="4272" w:val="left" w:leader="none"/>
                <w:tab w:pos="6012" w:val="left" w:leader="none"/>
              </w:tabs>
              <w:ind w:right="394"/>
              <w:jc w:val="right"/>
              <w:rPr>
                <w:rFonts w:ascii="Proxima Nova Rg"/>
                <w:sz w:val="19"/>
              </w:rPr>
            </w:pPr>
            <w:r>
              <w:rPr>
                <w:rFonts w:ascii="Proxima Nova Rg"/>
                <w:color w:val="231F20"/>
                <w:sz w:val="19"/>
              </w:rPr>
              <w:t>Account </w:t>
            </w:r>
            <w:r>
              <w:rPr>
                <w:rFonts w:ascii="Proxima Nova Rg"/>
                <w:color w:val="231F20"/>
                <w:spacing w:val="-2"/>
                <w:sz w:val="19"/>
              </w:rPr>
              <w:t>Holder:</w:t>
            </w:r>
            <w:r>
              <w:rPr>
                <w:rFonts w:ascii="Proxima Nova Rg"/>
                <w:color w:val="231F20"/>
                <w:sz w:val="19"/>
              </w:rPr>
              <w:tab/>
              <w:t>Great Adventures, </w:t>
            </w:r>
            <w:r>
              <w:rPr>
                <w:rFonts w:ascii="Proxima Nova Rg"/>
                <w:color w:val="231F20"/>
                <w:spacing w:val="-4"/>
                <w:sz w:val="19"/>
              </w:rPr>
              <w:t>Inc.</w:t>
            </w:r>
            <w:r>
              <w:rPr>
                <w:rFonts w:ascii="Proxima Nova Rg"/>
                <w:color w:val="231F20"/>
                <w:sz w:val="19"/>
              </w:rPr>
              <w:tab/>
              <w:t>Account </w:t>
            </w:r>
            <w:r>
              <w:rPr>
                <w:rFonts w:ascii="Proxima Nova Rg"/>
                <w:color w:val="231F20"/>
                <w:spacing w:val="-2"/>
                <w:sz w:val="19"/>
              </w:rPr>
              <w:t>Number:</w:t>
            </w:r>
            <w:r>
              <w:rPr>
                <w:rFonts w:ascii="Proxima Nova Rg"/>
                <w:color w:val="231F20"/>
                <w:sz w:val="19"/>
              </w:rPr>
              <w:tab/>
            </w:r>
            <w:r>
              <w:rPr>
                <w:rFonts w:ascii="Proxima Nova Rg"/>
                <w:color w:val="231F20"/>
                <w:spacing w:val="-2"/>
                <w:sz w:val="19"/>
              </w:rPr>
              <w:t>1124537774</w:t>
            </w:r>
          </w:p>
          <w:p>
            <w:pPr>
              <w:pStyle w:val="TableParagraph"/>
              <w:tabs>
                <w:tab w:pos="1739" w:val="left" w:leader="none"/>
              </w:tabs>
              <w:spacing w:before="209"/>
              <w:ind w:right="329"/>
              <w:jc w:val="right"/>
              <w:rPr>
                <w:rFonts w:ascii="Proxima Nova Rg"/>
                <w:sz w:val="19"/>
              </w:rPr>
            </w:pPr>
            <w:r>
              <w:rPr>
                <w:rFonts w:ascii="Proxima Nova Rg"/>
                <w:color w:val="231F20"/>
                <w:sz w:val="19"/>
              </w:rPr>
              <w:t>Statement</w:t>
            </w:r>
            <w:r>
              <w:rPr>
                <w:rFonts w:ascii="Proxima Nova Rg"/>
                <w:color w:val="231F20"/>
                <w:spacing w:val="-4"/>
                <w:sz w:val="19"/>
              </w:rPr>
              <w:t> </w:t>
            </w:r>
            <w:r>
              <w:rPr>
                <w:rFonts w:ascii="Proxima Nova Rg"/>
                <w:color w:val="231F20"/>
                <w:spacing w:val="-2"/>
                <w:sz w:val="19"/>
              </w:rPr>
              <w:t>Date:</w:t>
            </w:r>
            <w:r>
              <w:rPr>
                <w:rFonts w:ascii="Proxima Nova Rg"/>
                <w:color w:val="231F20"/>
                <w:sz w:val="19"/>
              </w:rPr>
              <w:tab/>
              <w:t>Dec.</w:t>
            </w:r>
            <w:r>
              <w:rPr>
                <w:rFonts w:ascii="Proxima Nova Rg"/>
                <w:color w:val="231F20"/>
                <w:spacing w:val="27"/>
                <w:sz w:val="19"/>
              </w:rPr>
              <w:t> </w:t>
            </w:r>
            <w:r>
              <w:rPr>
                <w:rFonts w:ascii="Proxima Nova Rg"/>
                <w:color w:val="231F20"/>
                <w:sz w:val="19"/>
              </w:rPr>
              <w:t>31,</w:t>
            </w:r>
            <w:r>
              <w:rPr>
                <w:rFonts w:ascii="Proxima Nova Rg"/>
                <w:color w:val="231F20"/>
                <w:spacing w:val="28"/>
                <w:sz w:val="19"/>
              </w:rPr>
              <w:t> </w:t>
            </w:r>
            <w:r>
              <w:rPr>
                <w:rFonts w:ascii="Proxima Nova Rg"/>
                <w:color w:val="231F20"/>
                <w:spacing w:val="-4"/>
                <w:sz w:val="19"/>
              </w:rPr>
              <w:t>2024</w:t>
            </w:r>
          </w:p>
          <w:p>
            <w:pPr>
              <w:pStyle w:val="TableParagraph"/>
              <w:spacing w:before="229"/>
              <w:ind w:left="3030"/>
              <w:rPr>
                <w:rFonts w:ascii="Proxima Nova Rg"/>
                <w:b/>
                <w:sz w:val="19"/>
              </w:rPr>
            </w:pPr>
            <w:r>
              <w:rPr>
                <w:rFonts w:ascii="Proxima Nova Rg"/>
                <w:b/>
                <w:color w:val="231F20"/>
                <w:sz w:val="19"/>
              </w:rPr>
              <w:t>Account </w:t>
            </w:r>
            <w:r>
              <w:rPr>
                <w:rFonts w:ascii="Proxima Nova Rg"/>
                <w:b/>
                <w:color w:val="231F20"/>
                <w:spacing w:val="-2"/>
                <w:sz w:val="19"/>
              </w:rPr>
              <w:t>Summary</w:t>
            </w:r>
          </w:p>
          <w:p>
            <w:pPr>
              <w:pStyle w:val="TableParagraph"/>
              <w:tabs>
                <w:tab w:pos="2019" w:val="left" w:leader="none"/>
                <w:tab w:pos="2979" w:val="left" w:leader="none"/>
                <w:tab w:pos="3979" w:val="left" w:leader="none"/>
                <w:tab w:pos="5019" w:val="left" w:leader="none"/>
                <w:tab w:pos="5741" w:val="left" w:leader="none"/>
                <w:tab w:pos="5941" w:val="left" w:leader="none"/>
              </w:tabs>
              <w:spacing w:line="290" w:lineRule="auto" w:before="79"/>
              <w:ind w:left="379" w:right="219" w:hanging="260"/>
              <w:rPr>
                <w:rFonts w:ascii="Proxima Nova Rg"/>
                <w:sz w:val="19"/>
              </w:rPr>
            </w:pPr>
            <w:r>
              <w:rPr>
                <w:rFonts w:ascii="Proxima Nova Rg"/>
                <w:color w:val="231F20"/>
                <w:w w:val="105"/>
                <w:sz w:val="19"/>
              </w:rPr>
              <w:t>Beginning</w:t>
            </w:r>
            <w:r>
              <w:rPr>
                <w:rFonts w:ascii="Proxima Nova Rg"/>
                <w:color w:val="231F20"/>
                <w:spacing w:val="-8"/>
                <w:w w:val="105"/>
                <w:sz w:val="19"/>
              </w:rPr>
              <w:t> </w:t>
            </w:r>
            <w:r>
              <w:rPr>
                <w:rFonts w:ascii="Proxima Nova Rg"/>
                <w:color w:val="231F20"/>
                <w:w w:val="105"/>
                <w:sz w:val="19"/>
              </w:rPr>
              <w:t>Balance</w:t>
            </w:r>
            <w:r>
              <w:rPr>
                <w:rFonts w:ascii="Proxima Nova Rg"/>
                <w:color w:val="231F20"/>
                <w:spacing w:val="80"/>
                <w:w w:val="105"/>
                <w:sz w:val="19"/>
              </w:rPr>
              <w:t> </w:t>
            </w:r>
            <w:r>
              <w:rPr>
                <w:rFonts w:ascii="Proxima Nova Rg"/>
                <w:color w:val="231F20"/>
                <w:w w:val="105"/>
                <w:sz w:val="19"/>
                <w:u w:val="single" w:color="231F20"/>
              </w:rPr>
              <w:t>Deposits</w:t>
            </w:r>
            <w:r>
              <w:rPr>
                <w:rFonts w:ascii="Proxima Nova Rg"/>
                <w:color w:val="231F20"/>
                <w:spacing w:val="-6"/>
                <w:w w:val="105"/>
                <w:sz w:val="19"/>
                <w:u w:val="single" w:color="231F20"/>
              </w:rPr>
              <w:t> </w:t>
            </w:r>
            <w:r>
              <w:rPr>
                <w:rFonts w:ascii="Proxima Nova Rg"/>
                <w:color w:val="231F20"/>
                <w:w w:val="105"/>
                <w:sz w:val="19"/>
                <w:u w:val="single" w:color="231F20"/>
              </w:rPr>
              <w:t>and</w:t>
            </w:r>
            <w:r>
              <w:rPr>
                <w:rFonts w:ascii="Proxima Nova Rg"/>
                <w:color w:val="231F20"/>
                <w:spacing w:val="-6"/>
                <w:w w:val="105"/>
                <w:sz w:val="19"/>
                <w:u w:val="single" w:color="231F20"/>
              </w:rPr>
              <w:t> </w:t>
            </w:r>
            <w:r>
              <w:rPr>
                <w:rFonts w:ascii="Proxima Nova Rg"/>
                <w:color w:val="231F20"/>
                <w:w w:val="105"/>
                <w:sz w:val="19"/>
                <w:u w:val="single" w:color="231F20"/>
              </w:rPr>
              <w:t>Credits</w:t>
            </w:r>
            <w:r>
              <w:rPr>
                <w:rFonts w:ascii="Proxima Nova Rg"/>
                <w:color w:val="231F20"/>
                <w:spacing w:val="80"/>
                <w:w w:val="105"/>
                <w:sz w:val="19"/>
              </w:rPr>
              <w:t> </w:t>
            </w:r>
            <w:r>
              <w:rPr>
                <w:rFonts w:ascii="Proxima Nova Rg"/>
                <w:color w:val="231F20"/>
                <w:w w:val="105"/>
                <w:sz w:val="19"/>
                <w:u w:val="single" w:color="231F20"/>
              </w:rPr>
              <w:t>Withdrawals</w:t>
            </w:r>
            <w:r>
              <w:rPr>
                <w:rFonts w:ascii="Proxima Nova Rg"/>
                <w:color w:val="231F20"/>
                <w:spacing w:val="-13"/>
                <w:w w:val="105"/>
                <w:sz w:val="19"/>
                <w:u w:val="single" w:color="231F20"/>
              </w:rPr>
              <w:t> </w:t>
            </w:r>
            <w:r>
              <w:rPr>
                <w:rFonts w:ascii="Proxima Nova Rg"/>
                <w:color w:val="231F20"/>
                <w:w w:val="105"/>
                <w:sz w:val="19"/>
                <w:u w:val="single" w:color="231F20"/>
              </w:rPr>
              <w:t>and</w:t>
            </w:r>
            <w:r>
              <w:rPr>
                <w:rFonts w:ascii="Proxima Nova Rg"/>
                <w:color w:val="231F20"/>
                <w:spacing w:val="-12"/>
                <w:w w:val="105"/>
                <w:sz w:val="19"/>
                <w:u w:val="single" w:color="231F20"/>
              </w:rPr>
              <w:t> </w:t>
            </w:r>
            <w:r>
              <w:rPr>
                <w:rFonts w:ascii="Proxima Nova Rg"/>
                <w:color w:val="231F20"/>
                <w:w w:val="105"/>
                <w:sz w:val="19"/>
                <w:u w:val="single" w:color="231F20"/>
              </w:rPr>
              <w:t>Debits</w:t>
            </w:r>
            <w:r>
              <w:rPr>
                <w:rFonts w:ascii="Proxima Nova Rg"/>
                <w:color w:val="231F20"/>
                <w:sz w:val="19"/>
              </w:rPr>
              <w:tab/>
            </w:r>
            <w:r>
              <w:rPr>
                <w:rFonts w:ascii="Proxima Nova Rg"/>
                <w:color w:val="231F20"/>
                <w:w w:val="105"/>
                <w:sz w:val="19"/>
              </w:rPr>
              <w:t>Ending Balance July </w:t>
            </w:r>
            <w:r>
              <w:rPr>
                <w:rFonts w:ascii="Proxima Nova Rg"/>
                <w:color w:val="231F20"/>
                <w:w w:val="115"/>
                <w:sz w:val="19"/>
              </w:rPr>
              <w:t>1, </w:t>
            </w:r>
            <w:r>
              <w:rPr>
                <w:rFonts w:ascii="Proxima Nova Rg"/>
                <w:color w:val="231F20"/>
                <w:w w:val="105"/>
                <w:sz w:val="19"/>
              </w:rPr>
              <w:t>2024</w:t>
            </w:r>
            <w:r>
              <w:rPr>
                <w:rFonts w:ascii="Proxima Nova Rg"/>
                <w:color w:val="231F20"/>
                <w:sz w:val="19"/>
              </w:rPr>
              <w:tab/>
            </w:r>
            <w:r>
              <w:rPr>
                <w:rFonts w:ascii="Proxima Nova Rg"/>
                <w:color w:val="231F20"/>
                <w:spacing w:val="-4"/>
                <w:w w:val="105"/>
                <w:sz w:val="19"/>
              </w:rPr>
              <w:t>No.</w:t>
            </w:r>
            <w:r>
              <w:rPr>
                <w:rFonts w:ascii="Proxima Nova Rg"/>
                <w:color w:val="231F20"/>
                <w:sz w:val="19"/>
              </w:rPr>
              <w:tab/>
            </w:r>
            <w:r>
              <w:rPr>
                <w:rFonts w:ascii="Proxima Nova Rg"/>
                <w:color w:val="231F20"/>
                <w:spacing w:val="-4"/>
                <w:w w:val="105"/>
                <w:sz w:val="19"/>
              </w:rPr>
              <w:t>Total</w:t>
            </w:r>
            <w:r>
              <w:rPr>
                <w:rFonts w:ascii="Proxima Nova Rg"/>
                <w:color w:val="231F20"/>
                <w:sz w:val="19"/>
              </w:rPr>
              <w:tab/>
            </w:r>
            <w:r>
              <w:rPr>
                <w:rFonts w:ascii="Proxima Nova Rg"/>
                <w:color w:val="231F20"/>
                <w:spacing w:val="-4"/>
                <w:w w:val="105"/>
                <w:sz w:val="19"/>
              </w:rPr>
              <w:t>No.</w:t>
            </w:r>
            <w:r>
              <w:rPr>
                <w:rFonts w:ascii="Proxima Nova Rg"/>
                <w:color w:val="231F20"/>
                <w:sz w:val="19"/>
              </w:rPr>
              <w:tab/>
            </w:r>
            <w:r>
              <w:rPr>
                <w:rFonts w:ascii="Proxima Nova Rg"/>
                <w:color w:val="231F20"/>
                <w:spacing w:val="-2"/>
                <w:w w:val="105"/>
                <w:sz w:val="19"/>
              </w:rPr>
              <w:t>Total</w:t>
            </w:r>
            <w:r>
              <w:rPr>
                <w:rFonts w:ascii="Proxima Nova Rg"/>
                <w:color w:val="231F20"/>
                <w:sz w:val="19"/>
              </w:rPr>
              <w:tab/>
            </w:r>
            <w:r>
              <w:rPr>
                <w:rFonts w:ascii="Proxima Nova Rg"/>
                <w:color w:val="231F20"/>
                <w:w w:val="105"/>
                <w:sz w:val="19"/>
              </w:rPr>
              <w:t>December</w:t>
            </w:r>
            <w:r>
              <w:rPr>
                <w:rFonts w:ascii="Proxima Nova Rg"/>
                <w:color w:val="231F20"/>
                <w:spacing w:val="-13"/>
                <w:w w:val="105"/>
                <w:sz w:val="19"/>
              </w:rPr>
              <w:t> </w:t>
            </w:r>
            <w:r>
              <w:rPr>
                <w:rFonts w:ascii="Proxima Nova Rg"/>
                <w:color w:val="231F20"/>
                <w:w w:val="105"/>
                <w:sz w:val="19"/>
              </w:rPr>
              <w:t>31,</w:t>
            </w:r>
            <w:r>
              <w:rPr>
                <w:rFonts w:ascii="Proxima Nova Rg"/>
                <w:color w:val="231F20"/>
                <w:spacing w:val="-13"/>
                <w:w w:val="105"/>
                <w:sz w:val="19"/>
              </w:rPr>
              <w:t> </w:t>
            </w:r>
            <w:r>
              <w:rPr>
                <w:rFonts w:ascii="Proxima Nova Rg"/>
                <w:color w:val="231F20"/>
                <w:w w:val="105"/>
                <w:sz w:val="19"/>
              </w:rPr>
              <w:t>2024</w:t>
            </w:r>
          </w:p>
          <w:p>
            <w:pPr>
              <w:pStyle w:val="TableParagraph"/>
              <w:tabs>
                <w:tab w:pos="2099" w:val="left" w:leader="none"/>
                <w:tab w:pos="2739" w:val="left" w:leader="none"/>
                <w:tab w:pos="3999" w:val="left" w:leader="none"/>
                <w:tab w:pos="4839" w:val="left" w:leader="none"/>
                <w:tab w:pos="6246" w:val="left" w:leader="none"/>
              </w:tabs>
              <w:spacing w:before="29"/>
              <w:ind w:left="826"/>
              <w:rPr>
                <w:rFonts w:ascii="Proxima Nova Rg"/>
                <w:sz w:val="18"/>
              </w:rPr>
            </w:pPr>
            <w:r>
              <w:rPr>
                <w:rFonts w:ascii="Proxima Nova Rg"/>
                <w:color w:val="231F20"/>
                <w:spacing w:val="-5"/>
                <w:w w:val="110"/>
                <w:sz w:val="19"/>
              </w:rPr>
              <w:t>$0</w:t>
            </w:r>
            <w:r>
              <w:rPr>
                <w:rFonts w:ascii="Proxima Nova Rg"/>
                <w:color w:val="231F20"/>
                <w:sz w:val="19"/>
              </w:rPr>
              <w:tab/>
            </w:r>
            <w:r>
              <w:rPr>
                <w:rFonts w:ascii="Proxima Nova Rg"/>
                <w:color w:val="231F20"/>
                <w:spacing w:val="-10"/>
                <w:w w:val="110"/>
                <w:sz w:val="19"/>
              </w:rPr>
              <w:t>8</w:t>
            </w:r>
            <w:r>
              <w:rPr>
                <w:rFonts w:ascii="Proxima Nova Rg"/>
                <w:color w:val="231F20"/>
                <w:sz w:val="19"/>
              </w:rPr>
              <w:tab/>
            </w:r>
            <w:r>
              <w:rPr>
                <w:rFonts w:ascii="Proxima Nova Rg"/>
                <w:color w:val="231F20"/>
                <w:spacing w:val="-2"/>
                <w:w w:val="110"/>
                <w:sz w:val="19"/>
              </w:rPr>
              <w:t>$103,400</w:t>
            </w:r>
            <w:r>
              <w:rPr>
                <w:rFonts w:ascii="Proxima Nova Rg"/>
                <w:color w:val="231F20"/>
                <w:sz w:val="19"/>
              </w:rPr>
              <w:tab/>
            </w:r>
            <w:r>
              <w:rPr>
                <w:rFonts w:ascii="Proxima Nova Rg"/>
                <w:color w:val="231F20"/>
                <w:spacing w:val="-5"/>
                <w:w w:val="150"/>
                <w:sz w:val="19"/>
              </w:rPr>
              <w:t>11</w:t>
            </w:r>
            <w:r>
              <w:rPr>
                <w:rFonts w:ascii="Proxima Nova Rg"/>
                <w:color w:val="231F20"/>
                <w:sz w:val="19"/>
              </w:rPr>
              <w:tab/>
            </w:r>
            <w:r>
              <w:rPr>
                <w:rFonts w:ascii="Proxima Nova Rg"/>
                <w:color w:val="231F20"/>
                <w:spacing w:val="-2"/>
                <w:w w:val="110"/>
                <w:sz w:val="19"/>
              </w:rPr>
              <w:t>$52,900</w:t>
            </w:r>
            <w:r>
              <w:rPr>
                <w:rFonts w:ascii="Proxima Nova Rg"/>
                <w:color w:val="231F20"/>
                <w:sz w:val="19"/>
              </w:rPr>
              <w:tab/>
            </w:r>
            <w:r>
              <w:rPr>
                <w:rFonts w:ascii="Proxima Nova Rg"/>
                <w:color w:val="231F20"/>
                <w:spacing w:val="-2"/>
                <w:w w:val="110"/>
                <w:position w:val="1"/>
                <w:sz w:val="18"/>
              </w:rPr>
              <w:t>$50,500</w:t>
            </w:r>
          </w:p>
          <w:p>
            <w:pPr>
              <w:pStyle w:val="TableParagraph"/>
              <w:spacing w:before="137"/>
              <w:ind w:right="9"/>
              <w:jc w:val="center"/>
              <w:rPr>
                <w:rFonts w:ascii="Proxima Nova Rg"/>
                <w:b/>
                <w:sz w:val="19"/>
              </w:rPr>
            </w:pPr>
            <w:r>
              <w:rPr>
                <w:rFonts w:ascii="Proxima Nova Rg"/>
                <w:b/>
                <w:color w:val="231F20"/>
                <w:sz w:val="19"/>
              </w:rPr>
              <w:t>Account </w:t>
            </w:r>
            <w:r>
              <w:rPr>
                <w:rFonts w:ascii="Proxima Nova Rg"/>
                <w:b/>
                <w:color w:val="231F20"/>
                <w:spacing w:val="-2"/>
                <w:sz w:val="19"/>
              </w:rPr>
              <w:t>Details</w:t>
            </w:r>
          </w:p>
          <w:p>
            <w:pPr>
              <w:pStyle w:val="TableParagraph"/>
              <w:tabs>
                <w:tab w:pos="2508" w:val="left" w:leader="none"/>
                <w:tab w:pos="2866" w:val="left" w:leader="none"/>
                <w:tab w:pos="5348" w:val="left" w:leader="none"/>
                <w:tab w:pos="5737" w:val="left" w:leader="none"/>
              </w:tabs>
              <w:spacing w:before="79"/>
              <w:ind w:left="39"/>
              <w:jc w:val="center"/>
              <w:rPr>
                <w:rFonts w:ascii="Proxima Nova Rg"/>
                <w:sz w:val="19"/>
              </w:rPr>
            </w:pPr>
            <w:r>
              <w:rPr>
                <w:rFonts w:ascii="Proxima Nova Rg"/>
                <w:color w:val="231F20"/>
                <w:spacing w:val="80"/>
                <w:sz w:val="19"/>
                <w:u w:val="single" w:color="231F20"/>
              </w:rPr>
              <w:t> </w:t>
            </w:r>
            <w:r>
              <w:rPr>
                <w:rFonts w:ascii="Proxima Nova Rg"/>
                <w:color w:val="231F20"/>
                <w:sz w:val="19"/>
                <w:u w:val="single" w:color="231F20"/>
              </w:rPr>
              <w:t>Deposits and Credits</w:t>
            </w:r>
            <w:r>
              <w:rPr>
                <w:rFonts w:ascii="Proxima Nova Rg"/>
                <w:color w:val="231F20"/>
                <w:spacing w:val="40"/>
                <w:sz w:val="19"/>
                <w:u w:val="single" w:color="231F20"/>
              </w:rPr>
              <w:t>  </w:t>
            </w:r>
            <w:r>
              <w:rPr>
                <w:rFonts w:ascii="Proxima Nova Rg"/>
                <w:color w:val="231F20"/>
                <w:sz w:val="19"/>
              </w:rPr>
              <w:tab/>
            </w:r>
            <w:r>
              <w:rPr>
                <w:rFonts w:ascii="Proxima Nova Rg"/>
                <w:color w:val="231F20"/>
                <w:sz w:val="19"/>
                <w:u w:val="single" w:color="231F20"/>
              </w:rPr>
              <w:tab/>
              <w:t>Withdrawals</w:t>
            </w:r>
            <w:r>
              <w:rPr>
                <w:rFonts w:ascii="Proxima Nova Rg"/>
                <w:color w:val="231F20"/>
                <w:spacing w:val="-2"/>
                <w:sz w:val="19"/>
                <w:u w:val="single" w:color="231F20"/>
              </w:rPr>
              <w:t> </w:t>
            </w:r>
            <w:r>
              <w:rPr>
                <w:rFonts w:ascii="Proxima Nova Rg"/>
                <w:color w:val="231F20"/>
                <w:sz w:val="19"/>
                <w:u w:val="single" w:color="231F20"/>
              </w:rPr>
              <w:t>and </w:t>
            </w:r>
            <w:r>
              <w:rPr>
                <w:rFonts w:ascii="Proxima Nova Rg"/>
                <w:color w:val="231F20"/>
                <w:spacing w:val="-2"/>
                <w:sz w:val="19"/>
                <w:u w:val="single" w:color="231F20"/>
              </w:rPr>
              <w:t>Debits</w:t>
            </w:r>
            <w:r>
              <w:rPr>
                <w:rFonts w:ascii="Proxima Nova Rg"/>
                <w:color w:val="231F20"/>
                <w:sz w:val="19"/>
                <w:u w:val="single" w:color="231F20"/>
              </w:rPr>
              <w:tab/>
            </w:r>
            <w:r>
              <w:rPr>
                <w:rFonts w:ascii="Proxima Nova Rg"/>
                <w:color w:val="231F20"/>
                <w:sz w:val="19"/>
              </w:rPr>
              <w:tab/>
            </w:r>
            <w:r>
              <w:rPr>
                <w:rFonts w:ascii="Proxima Nova Rg"/>
                <w:color w:val="231F20"/>
                <w:spacing w:val="40"/>
                <w:sz w:val="19"/>
                <w:u w:val="single" w:color="231F20"/>
              </w:rPr>
              <w:t>  </w:t>
            </w:r>
            <w:r>
              <w:rPr>
                <w:rFonts w:ascii="Proxima Nova Rg"/>
                <w:color w:val="231F20"/>
                <w:sz w:val="19"/>
                <w:u w:val="single" w:color="231F20"/>
              </w:rPr>
              <w:t>Daily Balance</w:t>
            </w:r>
            <w:r>
              <w:rPr>
                <w:rFonts w:ascii="Proxima Nova Rg"/>
                <w:color w:val="231F20"/>
                <w:spacing w:val="40"/>
                <w:sz w:val="19"/>
                <w:u w:val="single" w:color="231F20"/>
              </w:rPr>
              <w:t> </w:t>
            </w:r>
          </w:p>
          <w:p>
            <w:pPr>
              <w:pStyle w:val="TableParagraph"/>
              <w:tabs>
                <w:tab w:pos="866" w:val="left" w:leader="none"/>
                <w:tab w:pos="2721" w:val="left" w:leader="none"/>
                <w:tab w:pos="2756" w:val="left" w:leader="none"/>
                <w:tab w:pos="3456" w:val="left" w:leader="none"/>
                <w:tab w:pos="4028" w:val="left" w:leader="none"/>
                <w:tab w:pos="4974" w:val="left" w:leader="none"/>
                <w:tab w:pos="5028" w:val="left" w:leader="none"/>
                <w:tab w:pos="5926" w:val="left" w:leader="none"/>
                <w:tab w:pos="6721" w:val="left" w:leader="none"/>
              </w:tabs>
              <w:spacing w:line="290" w:lineRule="atLeast" w:before="20"/>
              <w:ind w:left="240" w:right="209" w:hanging="16"/>
              <w:jc w:val="center"/>
              <w:rPr>
                <w:rFonts w:ascii="Proxima Nova Rg"/>
                <w:sz w:val="19"/>
              </w:rPr>
            </w:pPr>
            <w:r>
              <w:rPr>
                <w:rFonts w:ascii="Proxima Nova Rg"/>
                <w:color w:val="231F20"/>
                <w:w w:val="105"/>
                <w:sz w:val="19"/>
                <w:u w:val="single" w:color="231F20"/>
              </w:rPr>
              <w:t>Date </w:t>
            </w:r>
            <w:r>
              <w:rPr>
                <w:rFonts w:ascii="Proxima Nova Rg"/>
                <w:color w:val="231F20"/>
                <w:spacing w:val="80"/>
                <w:w w:val="105"/>
                <w:sz w:val="19"/>
              </w:rPr>
              <w:t> </w:t>
            </w:r>
            <w:r>
              <w:rPr>
                <w:rFonts w:ascii="Proxima Nova Rg"/>
                <w:color w:val="231F20"/>
                <w:spacing w:val="45"/>
                <w:w w:val="105"/>
                <w:sz w:val="19"/>
                <w:u w:val="single" w:color="231F20"/>
              </w:rPr>
              <w:t> </w:t>
            </w:r>
            <w:r>
              <w:rPr>
                <w:rFonts w:ascii="Proxima Nova Rg"/>
                <w:color w:val="231F20"/>
                <w:w w:val="105"/>
                <w:sz w:val="19"/>
                <w:u w:val="single" w:color="231F20"/>
              </w:rPr>
              <w:t>Amount </w:t>
            </w:r>
            <w:r>
              <w:rPr>
                <w:rFonts w:ascii="Proxima Nova Rg"/>
                <w:color w:val="231F20"/>
                <w:spacing w:val="80"/>
                <w:w w:val="105"/>
                <w:sz w:val="19"/>
              </w:rPr>
              <w:t> </w:t>
            </w:r>
            <w:r>
              <w:rPr>
                <w:rFonts w:ascii="Proxima Nova Rg"/>
                <w:color w:val="231F20"/>
                <w:w w:val="105"/>
                <w:sz w:val="19"/>
                <w:u w:val="single" w:color="231F20"/>
              </w:rPr>
              <w:t>Desc.</w:t>
            </w:r>
            <w:r>
              <w:rPr>
                <w:rFonts w:ascii="Proxima Nova Rg"/>
                <w:color w:val="231F20"/>
                <w:sz w:val="19"/>
              </w:rPr>
              <w:tab/>
            </w:r>
            <w:r>
              <w:rPr>
                <w:rFonts w:ascii="Proxima Nova Rg"/>
                <w:color w:val="231F20"/>
                <w:w w:val="105"/>
                <w:sz w:val="19"/>
                <w:u w:val="single" w:color="231F20"/>
              </w:rPr>
              <w:t>Date</w:t>
            </w:r>
            <w:r>
              <w:rPr>
                <w:rFonts w:ascii="Proxima Nova Rg"/>
                <w:color w:val="231F20"/>
                <w:spacing w:val="40"/>
                <w:w w:val="105"/>
                <w:sz w:val="19"/>
                <w:u w:val="single" w:color="231F20"/>
              </w:rPr>
              <w:t> </w:t>
            </w:r>
            <w:r>
              <w:rPr>
                <w:rFonts w:ascii="Proxima Nova Rg"/>
                <w:color w:val="231F20"/>
                <w:sz w:val="19"/>
              </w:rPr>
              <w:tab/>
            </w:r>
            <w:r>
              <w:rPr>
                <w:rFonts w:ascii="Proxima Nova Rg"/>
                <w:color w:val="231F20"/>
                <w:spacing w:val="-4"/>
                <w:w w:val="105"/>
                <w:sz w:val="19"/>
                <w:u w:val="single" w:color="231F20"/>
              </w:rPr>
              <w:t>No.</w:t>
            </w:r>
            <w:r>
              <w:rPr>
                <w:rFonts w:ascii="Proxima Nova Rg"/>
                <w:color w:val="231F20"/>
                <w:sz w:val="19"/>
              </w:rPr>
              <w:tab/>
            </w:r>
            <w:r>
              <w:rPr>
                <w:rFonts w:ascii="Proxima Nova Rg"/>
                <w:color w:val="231F20"/>
                <w:spacing w:val="-2"/>
                <w:w w:val="105"/>
                <w:sz w:val="19"/>
                <w:u w:val="single" w:color="231F20"/>
              </w:rPr>
              <w:t>Amount</w:t>
            </w:r>
            <w:r>
              <w:rPr>
                <w:rFonts w:ascii="Proxima Nova Rg"/>
                <w:color w:val="231F20"/>
                <w:sz w:val="19"/>
              </w:rPr>
              <w:tab/>
            </w:r>
            <w:r>
              <w:rPr>
                <w:rFonts w:ascii="Proxima Nova Rg"/>
                <w:color w:val="231F20"/>
                <w:spacing w:val="-4"/>
                <w:w w:val="105"/>
                <w:sz w:val="19"/>
                <w:u w:val="single" w:color="231F20"/>
              </w:rPr>
              <w:t>Desc.</w:t>
            </w:r>
            <w:r>
              <w:rPr>
                <w:rFonts w:ascii="Proxima Nova Rg"/>
                <w:color w:val="231F20"/>
                <w:sz w:val="19"/>
              </w:rPr>
              <w:tab/>
            </w:r>
            <w:r>
              <w:rPr>
                <w:rFonts w:ascii="Proxima Nova Rg"/>
                <w:color w:val="231F20"/>
                <w:w w:val="105"/>
                <w:sz w:val="19"/>
                <w:u w:val="single" w:color="231F20"/>
              </w:rPr>
              <w:t>Date</w:t>
            </w:r>
            <w:r>
              <w:rPr>
                <w:rFonts w:ascii="Proxima Nova Rg"/>
                <w:color w:val="231F20"/>
                <w:spacing w:val="40"/>
                <w:w w:val="105"/>
                <w:sz w:val="19"/>
                <w:u w:val="single" w:color="231F20"/>
              </w:rPr>
              <w:t> </w:t>
            </w:r>
            <w:r>
              <w:rPr>
                <w:rFonts w:ascii="Proxima Nova Rg"/>
                <w:color w:val="231F20"/>
                <w:sz w:val="19"/>
              </w:rPr>
              <w:tab/>
            </w:r>
            <w:r>
              <w:rPr>
                <w:rFonts w:ascii="Proxima Nova Rg"/>
                <w:color w:val="231F20"/>
                <w:spacing w:val="-2"/>
                <w:w w:val="105"/>
                <w:sz w:val="19"/>
                <w:u w:val="single" w:color="231F20"/>
              </w:rPr>
              <w:t>Amount</w:t>
            </w:r>
            <w:r>
              <w:rPr>
                <w:rFonts w:ascii="Proxima Nova Rg"/>
                <w:color w:val="231F20"/>
                <w:spacing w:val="-2"/>
                <w:w w:val="105"/>
                <w:sz w:val="19"/>
              </w:rPr>
              <w:t> </w:t>
            </w:r>
            <w:r>
              <w:rPr>
                <w:rFonts w:ascii="Proxima Nova Rg"/>
                <w:color w:val="231F20"/>
                <w:spacing w:val="-5"/>
                <w:w w:val="115"/>
                <w:sz w:val="19"/>
              </w:rPr>
              <w:t>7/1</w:t>
            </w:r>
            <w:r>
              <w:rPr>
                <w:rFonts w:ascii="Proxima Nova Rg"/>
                <w:color w:val="231F20"/>
                <w:sz w:val="19"/>
              </w:rPr>
              <w:tab/>
            </w:r>
            <w:r>
              <w:rPr>
                <w:rFonts w:ascii="Proxima Nova Rg"/>
                <w:color w:val="231F20"/>
                <w:w w:val="105"/>
                <w:sz w:val="19"/>
              </w:rPr>
              <w:t>$</w:t>
            </w:r>
            <w:r>
              <w:rPr>
                <w:rFonts w:ascii="Proxima Nova Rg"/>
                <w:color w:val="231F20"/>
                <w:spacing w:val="-13"/>
                <w:w w:val="105"/>
                <w:sz w:val="19"/>
              </w:rPr>
              <w:t> </w:t>
            </w:r>
            <w:r>
              <w:rPr>
                <w:rFonts w:ascii="Proxima Nova Rg"/>
                <w:color w:val="231F20"/>
                <w:w w:val="105"/>
                <w:sz w:val="19"/>
              </w:rPr>
              <w:t>20,000</w:t>
            </w:r>
            <w:r>
              <w:rPr>
                <w:rFonts w:ascii="Proxima Nova Rg"/>
                <w:color w:val="231F20"/>
                <w:spacing w:val="28"/>
                <w:w w:val="105"/>
                <w:sz w:val="19"/>
              </w:rPr>
              <w:t>  </w:t>
            </w:r>
            <w:r>
              <w:rPr>
                <w:rFonts w:ascii="Proxima Nova Rg"/>
                <w:color w:val="231F20"/>
                <w:spacing w:val="-5"/>
                <w:w w:val="105"/>
                <w:sz w:val="19"/>
              </w:rPr>
              <w:t>DEP</w:t>
            </w:r>
            <w:r>
              <w:rPr>
                <w:rFonts w:ascii="Proxima Nova Rg"/>
                <w:color w:val="231F20"/>
                <w:sz w:val="19"/>
              </w:rPr>
              <w:tab/>
              <w:tab/>
            </w:r>
            <w:r>
              <w:rPr>
                <w:rFonts w:ascii="Proxima Nova Rg"/>
                <w:color w:val="231F20"/>
                <w:spacing w:val="-5"/>
                <w:w w:val="115"/>
                <w:sz w:val="19"/>
              </w:rPr>
              <w:t>7/1</w:t>
            </w:r>
            <w:r>
              <w:rPr>
                <w:rFonts w:ascii="Proxima Nova Rg"/>
                <w:color w:val="231F20"/>
                <w:sz w:val="19"/>
              </w:rPr>
              <w:tab/>
            </w:r>
            <w:r>
              <w:rPr>
                <w:rFonts w:ascii="Proxima Nova Rg"/>
                <w:color w:val="231F20"/>
                <w:spacing w:val="-40"/>
                <w:sz w:val="19"/>
              </w:rPr>
              <w:t> </w:t>
            </w:r>
            <w:r>
              <w:rPr>
                <w:rFonts w:ascii="Proxima Nova Rg"/>
                <w:color w:val="231F20"/>
                <w:spacing w:val="-2"/>
                <w:w w:val="115"/>
                <w:sz w:val="19"/>
              </w:rPr>
              <w:t>101</w:t>
            </w:r>
            <w:r>
              <w:rPr>
                <w:rFonts w:ascii="Proxima Nova Rg"/>
                <w:color w:val="231F20"/>
                <w:sz w:val="19"/>
              </w:rPr>
              <w:tab/>
            </w:r>
            <w:r>
              <w:rPr>
                <w:rFonts w:ascii="Proxima Nova Rg"/>
                <w:color w:val="231F20"/>
                <w:spacing w:val="-39"/>
                <w:sz w:val="19"/>
              </w:rPr>
              <w:t> </w:t>
            </w:r>
            <w:r>
              <w:rPr>
                <w:rFonts w:ascii="Proxima Nova Rg"/>
                <w:color w:val="231F20"/>
                <w:w w:val="105"/>
                <w:sz w:val="19"/>
              </w:rPr>
              <w:t>$</w:t>
            </w:r>
            <w:r>
              <w:rPr>
                <w:rFonts w:ascii="Proxima Nova Rg"/>
                <w:color w:val="231F20"/>
                <w:spacing w:val="41"/>
                <w:w w:val="105"/>
                <w:sz w:val="19"/>
              </w:rPr>
              <w:t> </w:t>
            </w:r>
            <w:r>
              <w:rPr>
                <w:rFonts w:ascii="Proxima Nova Rg"/>
                <w:color w:val="231F20"/>
                <w:w w:val="105"/>
                <w:sz w:val="19"/>
              </w:rPr>
              <w:t>4,800</w:t>
            </w:r>
            <w:r>
              <w:rPr>
                <w:rFonts w:ascii="Proxima Nova Rg"/>
                <w:color w:val="231F20"/>
                <w:sz w:val="19"/>
              </w:rPr>
              <w:tab/>
              <w:tab/>
            </w:r>
            <w:r>
              <w:rPr>
                <w:rFonts w:ascii="Proxima Nova Rg"/>
                <w:color w:val="231F20"/>
                <w:spacing w:val="-5"/>
                <w:w w:val="105"/>
                <w:sz w:val="19"/>
              </w:rPr>
              <w:t>CHK</w:t>
            </w:r>
            <w:r>
              <w:rPr>
                <w:rFonts w:ascii="Proxima Nova Rg"/>
                <w:color w:val="231F20"/>
                <w:sz w:val="19"/>
              </w:rPr>
              <w:tab/>
            </w:r>
            <w:r>
              <w:rPr>
                <w:rFonts w:ascii="Proxima Nova Rg"/>
                <w:color w:val="231F20"/>
                <w:spacing w:val="-24"/>
                <w:sz w:val="19"/>
              </w:rPr>
              <w:t> </w:t>
            </w:r>
            <w:r>
              <w:rPr>
                <w:rFonts w:ascii="Proxima Nova Rg"/>
                <w:color w:val="231F20"/>
                <w:w w:val="115"/>
                <w:sz w:val="19"/>
              </w:rPr>
              <w:t>7/1</w:t>
            </w:r>
            <w:r>
              <w:rPr>
                <w:rFonts w:ascii="Proxima Nova Rg"/>
                <w:color w:val="231F20"/>
                <w:sz w:val="19"/>
              </w:rPr>
              <w:tab/>
            </w:r>
            <w:r>
              <w:rPr>
                <w:rFonts w:ascii="Proxima Nova Rg"/>
                <w:color w:val="231F20"/>
                <w:spacing w:val="-47"/>
                <w:sz w:val="19"/>
              </w:rPr>
              <w:t> </w:t>
            </w:r>
            <w:r>
              <w:rPr>
                <w:rFonts w:ascii="Proxima Nova Rg"/>
                <w:color w:val="231F20"/>
                <w:spacing w:val="-2"/>
                <w:w w:val="105"/>
                <w:sz w:val="19"/>
              </w:rPr>
              <w:t>$15,200</w:t>
            </w:r>
          </w:p>
          <w:p>
            <w:pPr>
              <w:pStyle w:val="TableParagraph"/>
              <w:tabs>
                <w:tab w:pos="1142" w:val="left" w:leader="none"/>
                <w:tab w:pos="2756" w:val="left" w:leader="none"/>
                <w:tab w:pos="3466" w:val="left" w:leader="none"/>
                <w:tab w:pos="4250" w:val="left" w:leader="none"/>
                <w:tab w:pos="5028" w:val="left" w:leader="none"/>
                <w:tab w:pos="5952" w:val="left" w:leader="none"/>
                <w:tab w:pos="6837" w:val="left" w:leader="none"/>
              </w:tabs>
              <w:spacing w:before="10"/>
              <w:ind w:left="240"/>
              <w:rPr>
                <w:rFonts w:ascii="Proxima Nova Rg"/>
                <w:sz w:val="19"/>
              </w:rPr>
            </w:pPr>
            <w:r>
              <w:rPr>
                <w:rFonts w:ascii="Proxima Nova Rg"/>
                <w:color w:val="231F20"/>
                <w:spacing w:val="-5"/>
                <w:w w:val="110"/>
                <w:sz w:val="19"/>
              </w:rPr>
              <w:t>8/1</w:t>
            </w:r>
            <w:r>
              <w:rPr>
                <w:rFonts w:ascii="Proxima Nova Rg"/>
                <w:color w:val="231F20"/>
                <w:sz w:val="19"/>
              </w:rPr>
              <w:tab/>
            </w:r>
            <w:r>
              <w:rPr>
                <w:rFonts w:ascii="Proxima Nova Rg"/>
                <w:color w:val="231F20"/>
                <w:w w:val="110"/>
                <w:sz w:val="19"/>
              </w:rPr>
              <w:t>8,300</w:t>
            </w:r>
            <w:r>
              <w:rPr>
                <w:rFonts w:ascii="Proxima Nova Rg"/>
                <w:color w:val="231F20"/>
                <w:spacing w:val="23"/>
                <w:w w:val="110"/>
                <w:sz w:val="19"/>
              </w:rPr>
              <w:t>  </w:t>
            </w:r>
            <w:r>
              <w:rPr>
                <w:rFonts w:ascii="Proxima Nova Rg"/>
                <w:color w:val="231F20"/>
                <w:spacing w:val="-5"/>
                <w:w w:val="110"/>
                <w:sz w:val="19"/>
              </w:rPr>
              <w:t>DEP</w:t>
            </w:r>
            <w:r>
              <w:rPr>
                <w:rFonts w:ascii="Proxima Nova Rg"/>
                <w:color w:val="231F20"/>
                <w:sz w:val="19"/>
              </w:rPr>
              <w:tab/>
            </w:r>
            <w:r>
              <w:rPr>
                <w:rFonts w:ascii="Proxima Nova Rg"/>
                <w:color w:val="231F20"/>
                <w:spacing w:val="-5"/>
                <w:w w:val="110"/>
                <w:sz w:val="19"/>
              </w:rPr>
              <w:t>7/7</w:t>
            </w:r>
            <w:r>
              <w:rPr>
                <w:rFonts w:ascii="Proxima Nova Rg"/>
                <w:color w:val="231F20"/>
                <w:sz w:val="19"/>
              </w:rPr>
              <w:tab/>
            </w:r>
            <w:r>
              <w:rPr>
                <w:rFonts w:ascii="Proxima Nova Rg"/>
                <w:color w:val="231F20"/>
                <w:spacing w:val="-5"/>
                <w:w w:val="110"/>
                <w:sz w:val="19"/>
              </w:rPr>
              <w:t>102</w:t>
            </w:r>
            <w:r>
              <w:rPr>
                <w:rFonts w:ascii="Proxima Nova Rg"/>
                <w:color w:val="231F20"/>
                <w:sz w:val="19"/>
              </w:rPr>
              <w:tab/>
            </w:r>
            <w:r>
              <w:rPr>
                <w:rFonts w:ascii="Proxima Nova Rg"/>
                <w:color w:val="231F20"/>
                <w:spacing w:val="-4"/>
                <w:w w:val="110"/>
                <w:sz w:val="19"/>
              </w:rPr>
              <w:t>1,500</w:t>
            </w:r>
            <w:r>
              <w:rPr>
                <w:rFonts w:ascii="Proxima Nova Rg"/>
                <w:color w:val="231F20"/>
                <w:sz w:val="19"/>
              </w:rPr>
              <w:tab/>
            </w:r>
            <w:r>
              <w:rPr>
                <w:rFonts w:ascii="Proxima Nova Rg"/>
                <w:color w:val="231F20"/>
                <w:spacing w:val="-5"/>
                <w:w w:val="110"/>
                <w:sz w:val="19"/>
              </w:rPr>
              <w:t>CHK</w:t>
            </w:r>
            <w:r>
              <w:rPr>
                <w:rFonts w:ascii="Proxima Nova Rg"/>
                <w:color w:val="231F20"/>
                <w:sz w:val="19"/>
              </w:rPr>
              <w:tab/>
            </w:r>
            <w:r>
              <w:rPr>
                <w:rFonts w:ascii="Proxima Nova Rg"/>
                <w:color w:val="231F20"/>
                <w:spacing w:val="-5"/>
                <w:w w:val="110"/>
                <w:sz w:val="19"/>
              </w:rPr>
              <w:t>7/7</w:t>
            </w:r>
            <w:r>
              <w:rPr>
                <w:rFonts w:ascii="Proxima Nova Rg"/>
                <w:color w:val="231F20"/>
                <w:sz w:val="19"/>
              </w:rPr>
              <w:tab/>
            </w:r>
            <w:r>
              <w:rPr>
                <w:rFonts w:ascii="Proxima Nova Rg"/>
                <w:color w:val="231F20"/>
                <w:spacing w:val="-2"/>
                <w:w w:val="110"/>
                <w:sz w:val="19"/>
              </w:rPr>
              <w:t>13,400</w:t>
            </w:r>
          </w:p>
          <w:p>
            <w:pPr>
              <w:pStyle w:val="TableParagraph"/>
              <w:tabs>
                <w:tab w:pos="1028" w:val="left" w:leader="none"/>
                <w:tab w:pos="2756" w:val="left" w:leader="none"/>
                <w:tab w:pos="4407" w:val="left" w:leader="none"/>
                <w:tab w:pos="5028" w:val="left" w:leader="none"/>
                <w:tab w:pos="5952" w:val="left" w:leader="none"/>
                <w:tab w:pos="6950" w:val="left" w:leader="none"/>
              </w:tabs>
              <w:spacing w:before="5"/>
              <w:ind w:left="240"/>
              <w:rPr>
                <w:rFonts w:ascii="Proxima Nova Rg"/>
                <w:sz w:val="19"/>
              </w:rPr>
            </w:pPr>
            <w:r>
              <w:rPr>
                <w:rFonts w:ascii="Proxima Nova Rg"/>
                <w:color w:val="231F20"/>
                <w:spacing w:val="-5"/>
                <w:w w:val="105"/>
                <w:sz w:val="19"/>
              </w:rPr>
              <w:t>8/1</w:t>
            </w:r>
            <w:r>
              <w:rPr>
                <w:rFonts w:ascii="Proxima Nova Rg"/>
                <w:color w:val="231F20"/>
                <w:sz w:val="19"/>
              </w:rPr>
              <w:tab/>
            </w:r>
            <w:r>
              <w:rPr>
                <w:rFonts w:ascii="Proxima Nova Rg"/>
                <w:color w:val="231F20"/>
                <w:w w:val="105"/>
                <w:sz w:val="19"/>
              </w:rPr>
              <w:t>30,000</w:t>
            </w:r>
            <w:r>
              <w:rPr>
                <w:rFonts w:ascii="Proxima Nova Rg"/>
                <w:color w:val="231F20"/>
                <w:spacing w:val="29"/>
                <w:w w:val="105"/>
                <w:sz w:val="19"/>
              </w:rPr>
              <w:t>  </w:t>
            </w:r>
            <w:r>
              <w:rPr>
                <w:rFonts w:ascii="Proxima Nova Rg"/>
                <w:color w:val="231F20"/>
                <w:spacing w:val="-5"/>
                <w:w w:val="105"/>
                <w:sz w:val="19"/>
              </w:rPr>
              <w:t>DEP</w:t>
            </w:r>
            <w:r>
              <w:rPr>
                <w:rFonts w:ascii="Proxima Nova Rg"/>
                <w:color w:val="231F20"/>
                <w:sz w:val="19"/>
              </w:rPr>
              <w:tab/>
            </w:r>
            <w:r>
              <w:rPr>
                <w:rFonts w:ascii="Proxima Nova Rg"/>
                <w:color w:val="231F20"/>
                <w:spacing w:val="-5"/>
                <w:w w:val="105"/>
                <w:sz w:val="19"/>
              </w:rPr>
              <w:t>7/7</w:t>
            </w:r>
            <w:r>
              <w:rPr>
                <w:rFonts w:ascii="Proxima Nova Rg"/>
                <w:color w:val="231F20"/>
                <w:sz w:val="19"/>
              </w:rPr>
              <w:tab/>
            </w:r>
            <w:r>
              <w:rPr>
                <w:rFonts w:ascii="Proxima Nova Rg"/>
                <w:color w:val="231F20"/>
                <w:spacing w:val="-5"/>
                <w:w w:val="105"/>
                <w:sz w:val="19"/>
              </w:rPr>
              <w:t>300</w:t>
            </w:r>
            <w:r>
              <w:rPr>
                <w:rFonts w:ascii="Proxima Nova Rg"/>
                <w:color w:val="231F20"/>
                <w:sz w:val="19"/>
              </w:rPr>
              <w:tab/>
            </w:r>
            <w:r>
              <w:rPr>
                <w:rFonts w:ascii="Proxima Nova Rg"/>
                <w:color w:val="231F20"/>
                <w:spacing w:val="-7"/>
                <w:w w:val="105"/>
                <w:sz w:val="19"/>
              </w:rPr>
              <w:t>DC</w:t>
            </w:r>
            <w:r>
              <w:rPr>
                <w:rFonts w:ascii="Proxima Nova Rg"/>
                <w:color w:val="231F20"/>
                <w:sz w:val="19"/>
              </w:rPr>
              <w:tab/>
            </w:r>
            <w:r>
              <w:rPr>
                <w:rFonts w:ascii="Proxima Nova Rg"/>
                <w:color w:val="231F20"/>
                <w:spacing w:val="-4"/>
                <w:w w:val="105"/>
                <w:sz w:val="19"/>
              </w:rPr>
              <w:t>7/14</w:t>
            </w:r>
            <w:r>
              <w:rPr>
                <w:rFonts w:ascii="Proxima Nova Rg"/>
                <w:color w:val="231F20"/>
                <w:sz w:val="19"/>
              </w:rPr>
              <w:tab/>
            </w:r>
            <w:r>
              <w:rPr>
                <w:rFonts w:ascii="Proxima Nova Rg"/>
                <w:color w:val="231F20"/>
                <w:spacing w:val="-2"/>
                <w:w w:val="105"/>
                <w:sz w:val="19"/>
              </w:rPr>
              <w:t>1,400</w:t>
            </w:r>
          </w:p>
          <w:p>
            <w:pPr>
              <w:pStyle w:val="TableParagraph"/>
              <w:tabs>
                <w:tab w:pos="1028" w:val="left" w:leader="none"/>
                <w:tab w:pos="2756" w:val="left" w:leader="none"/>
                <w:tab w:pos="3466" w:val="left" w:leader="none"/>
                <w:tab w:pos="4136" w:val="left" w:leader="none"/>
                <w:tab w:pos="5028" w:val="left" w:leader="none"/>
                <w:tab w:pos="5952" w:val="left" w:leader="none"/>
                <w:tab w:pos="7108" w:val="left" w:leader="none"/>
              </w:tabs>
              <w:spacing w:before="5"/>
              <w:ind w:left="240"/>
              <w:rPr>
                <w:rFonts w:ascii="Proxima Nova Rg"/>
                <w:sz w:val="19"/>
              </w:rPr>
            </w:pPr>
            <w:r>
              <w:rPr>
                <w:rFonts w:ascii="Proxima Nova Rg"/>
                <w:color w:val="231F20"/>
                <w:spacing w:val="-5"/>
                <w:w w:val="110"/>
                <w:sz w:val="19"/>
              </w:rPr>
              <w:t>9/1</w:t>
            </w:r>
            <w:r>
              <w:rPr>
                <w:rFonts w:ascii="Proxima Nova Rg"/>
                <w:color w:val="231F20"/>
                <w:sz w:val="19"/>
              </w:rPr>
              <w:tab/>
            </w:r>
            <w:r>
              <w:rPr>
                <w:rFonts w:ascii="Proxima Nova Rg"/>
                <w:color w:val="231F20"/>
                <w:w w:val="110"/>
                <w:sz w:val="19"/>
              </w:rPr>
              <w:t>13,500</w:t>
            </w:r>
            <w:r>
              <w:rPr>
                <w:rFonts w:ascii="Proxima Nova Rg"/>
                <w:color w:val="231F20"/>
                <w:spacing w:val="42"/>
                <w:w w:val="110"/>
                <w:sz w:val="19"/>
              </w:rPr>
              <w:t>  </w:t>
            </w:r>
            <w:r>
              <w:rPr>
                <w:rFonts w:ascii="Proxima Nova Rg"/>
                <w:color w:val="231F20"/>
                <w:spacing w:val="-5"/>
                <w:w w:val="110"/>
                <w:sz w:val="19"/>
              </w:rPr>
              <w:t>DEP</w:t>
            </w:r>
            <w:r>
              <w:rPr>
                <w:rFonts w:ascii="Proxima Nova Rg"/>
                <w:color w:val="231F20"/>
                <w:sz w:val="19"/>
              </w:rPr>
              <w:tab/>
            </w:r>
            <w:r>
              <w:rPr>
                <w:rFonts w:ascii="Proxima Nova Rg"/>
                <w:color w:val="231F20"/>
                <w:spacing w:val="-4"/>
                <w:w w:val="110"/>
                <w:sz w:val="19"/>
              </w:rPr>
              <w:t>7/14</w:t>
            </w:r>
            <w:r>
              <w:rPr>
                <w:rFonts w:ascii="Proxima Nova Rg"/>
                <w:color w:val="231F20"/>
                <w:sz w:val="19"/>
              </w:rPr>
              <w:tab/>
            </w:r>
            <w:r>
              <w:rPr>
                <w:rFonts w:ascii="Proxima Nova Rg"/>
                <w:color w:val="231F20"/>
                <w:spacing w:val="-5"/>
                <w:w w:val="110"/>
                <w:sz w:val="19"/>
              </w:rPr>
              <w:t>103</w:t>
            </w:r>
            <w:r>
              <w:rPr>
                <w:rFonts w:ascii="Proxima Nova Rg"/>
                <w:color w:val="231F20"/>
                <w:sz w:val="19"/>
              </w:rPr>
              <w:tab/>
            </w:r>
            <w:r>
              <w:rPr>
                <w:rFonts w:ascii="Proxima Nova Rg"/>
                <w:color w:val="231F20"/>
                <w:spacing w:val="-2"/>
                <w:w w:val="110"/>
                <w:sz w:val="19"/>
              </w:rPr>
              <w:t>12,000</w:t>
            </w:r>
            <w:r>
              <w:rPr>
                <w:rFonts w:ascii="Proxima Nova Rg"/>
                <w:color w:val="231F20"/>
                <w:sz w:val="19"/>
              </w:rPr>
              <w:tab/>
            </w:r>
            <w:r>
              <w:rPr>
                <w:rFonts w:ascii="Proxima Nova Rg"/>
                <w:color w:val="231F20"/>
                <w:spacing w:val="-5"/>
                <w:w w:val="110"/>
                <w:sz w:val="19"/>
              </w:rPr>
              <w:t>CHK</w:t>
            </w:r>
            <w:r>
              <w:rPr>
                <w:rFonts w:ascii="Proxima Nova Rg"/>
                <w:color w:val="231F20"/>
                <w:sz w:val="19"/>
              </w:rPr>
              <w:tab/>
            </w:r>
            <w:r>
              <w:rPr>
                <w:rFonts w:ascii="Proxima Nova Rg"/>
                <w:color w:val="231F20"/>
                <w:spacing w:val="-4"/>
                <w:w w:val="110"/>
                <w:sz w:val="19"/>
              </w:rPr>
              <w:t>7/24</w:t>
            </w:r>
            <w:r>
              <w:rPr>
                <w:rFonts w:ascii="Proxima Nova Rg"/>
                <w:color w:val="231F20"/>
                <w:sz w:val="19"/>
              </w:rPr>
              <w:tab/>
            </w:r>
            <w:r>
              <w:rPr>
                <w:rFonts w:ascii="Proxima Nova Rg"/>
                <w:color w:val="231F20"/>
                <w:spacing w:val="-5"/>
                <w:w w:val="110"/>
                <w:sz w:val="19"/>
              </w:rPr>
              <w:t>700</w:t>
            </w:r>
          </w:p>
          <w:p>
            <w:pPr>
              <w:pStyle w:val="TableParagraph"/>
              <w:tabs>
                <w:tab w:pos="1299" w:val="left" w:leader="none"/>
                <w:tab w:pos="2757" w:val="left" w:leader="none"/>
                <w:tab w:pos="4407" w:val="left" w:leader="none"/>
                <w:tab w:pos="5028" w:val="left" w:leader="none"/>
                <w:tab w:pos="5952" w:val="left" w:leader="none"/>
                <w:tab w:pos="6837" w:val="left" w:leader="none"/>
              </w:tabs>
              <w:spacing w:before="5"/>
              <w:ind w:left="240"/>
              <w:rPr>
                <w:rFonts w:ascii="Proxima Nova Rg"/>
                <w:sz w:val="19"/>
              </w:rPr>
            </w:pPr>
            <w:r>
              <w:rPr>
                <w:rFonts w:ascii="Proxima Nova Rg"/>
                <w:color w:val="231F20"/>
                <w:spacing w:val="-4"/>
                <w:w w:val="105"/>
                <w:sz w:val="19"/>
              </w:rPr>
              <w:t>9/30</w:t>
            </w:r>
            <w:r>
              <w:rPr>
                <w:rFonts w:ascii="Proxima Nova Rg"/>
                <w:color w:val="231F20"/>
                <w:sz w:val="19"/>
              </w:rPr>
              <w:tab/>
            </w:r>
            <w:r>
              <w:rPr>
                <w:rFonts w:ascii="Proxima Nova Rg"/>
                <w:color w:val="231F20"/>
                <w:w w:val="105"/>
                <w:sz w:val="19"/>
              </w:rPr>
              <w:t>200</w:t>
            </w:r>
            <w:r>
              <w:rPr>
                <w:rFonts w:ascii="Proxima Nova Rg"/>
                <w:color w:val="231F20"/>
                <w:spacing w:val="37"/>
                <w:w w:val="105"/>
                <w:sz w:val="19"/>
              </w:rPr>
              <w:t>  </w:t>
            </w:r>
            <w:r>
              <w:rPr>
                <w:rFonts w:ascii="Proxima Nova Rg"/>
                <w:color w:val="231F20"/>
                <w:spacing w:val="-5"/>
                <w:w w:val="105"/>
                <w:sz w:val="19"/>
              </w:rPr>
              <w:t>INT</w:t>
            </w:r>
            <w:r>
              <w:rPr>
                <w:rFonts w:ascii="Proxima Nova Rg"/>
                <w:color w:val="231F20"/>
                <w:sz w:val="19"/>
              </w:rPr>
              <w:tab/>
            </w:r>
            <w:r>
              <w:rPr>
                <w:rFonts w:ascii="Proxima Nova Rg"/>
                <w:color w:val="231F20"/>
                <w:spacing w:val="-4"/>
                <w:w w:val="105"/>
                <w:sz w:val="19"/>
              </w:rPr>
              <w:t>7/24</w:t>
            </w:r>
            <w:r>
              <w:rPr>
                <w:rFonts w:ascii="Proxima Nova Rg"/>
                <w:color w:val="231F20"/>
                <w:sz w:val="19"/>
              </w:rPr>
              <w:tab/>
            </w:r>
            <w:r>
              <w:rPr>
                <w:rFonts w:ascii="Proxima Nova Rg"/>
                <w:color w:val="231F20"/>
                <w:spacing w:val="-5"/>
                <w:w w:val="105"/>
                <w:sz w:val="19"/>
              </w:rPr>
              <w:t>700</w:t>
            </w:r>
            <w:r>
              <w:rPr>
                <w:rFonts w:ascii="Proxima Nova Rg"/>
                <w:color w:val="231F20"/>
                <w:sz w:val="19"/>
              </w:rPr>
              <w:tab/>
            </w:r>
            <w:r>
              <w:rPr>
                <w:rFonts w:ascii="Proxima Nova Rg"/>
                <w:color w:val="231F20"/>
                <w:spacing w:val="-7"/>
                <w:w w:val="105"/>
                <w:sz w:val="19"/>
              </w:rPr>
              <w:t>DC</w:t>
            </w:r>
            <w:r>
              <w:rPr>
                <w:rFonts w:ascii="Proxima Nova Rg"/>
                <w:color w:val="231F20"/>
                <w:sz w:val="19"/>
              </w:rPr>
              <w:tab/>
            </w:r>
            <w:r>
              <w:rPr>
                <w:rFonts w:ascii="Proxima Nova Rg"/>
                <w:color w:val="231F20"/>
                <w:spacing w:val="-5"/>
                <w:w w:val="105"/>
                <w:sz w:val="19"/>
              </w:rPr>
              <w:t>8/1</w:t>
            </w:r>
            <w:r>
              <w:rPr>
                <w:rFonts w:ascii="Proxima Nova Rg"/>
                <w:color w:val="231F20"/>
                <w:sz w:val="19"/>
              </w:rPr>
              <w:tab/>
            </w:r>
            <w:r>
              <w:rPr>
                <w:rFonts w:ascii="Proxima Nova Rg"/>
                <w:color w:val="231F20"/>
                <w:spacing w:val="-2"/>
                <w:w w:val="105"/>
                <w:sz w:val="19"/>
              </w:rPr>
              <w:t>39,000</w:t>
            </w:r>
          </w:p>
          <w:p>
            <w:pPr>
              <w:pStyle w:val="TableParagraph"/>
              <w:tabs>
                <w:tab w:pos="1028" w:val="left" w:leader="none"/>
                <w:tab w:pos="2757" w:val="left" w:leader="none"/>
                <w:tab w:pos="3466" w:val="left" w:leader="none"/>
                <w:tab w:pos="4137" w:val="left" w:leader="none"/>
                <w:tab w:pos="5028" w:val="left" w:leader="none"/>
                <w:tab w:pos="5952" w:val="left" w:leader="none"/>
                <w:tab w:pos="6837" w:val="left" w:leader="none"/>
              </w:tabs>
              <w:spacing w:before="4"/>
              <w:ind w:left="240"/>
              <w:rPr>
                <w:rFonts w:ascii="Proxima Nova Rg"/>
                <w:sz w:val="19"/>
              </w:rPr>
            </w:pPr>
            <w:r>
              <w:rPr>
                <w:rFonts w:ascii="Proxima Nova Rg"/>
                <w:color w:val="231F20"/>
                <w:spacing w:val="-4"/>
                <w:w w:val="110"/>
                <w:sz w:val="19"/>
              </w:rPr>
              <w:t>10/1</w:t>
            </w:r>
            <w:r>
              <w:rPr>
                <w:rFonts w:ascii="Proxima Nova Rg"/>
                <w:color w:val="231F20"/>
                <w:sz w:val="19"/>
              </w:rPr>
              <w:tab/>
            </w:r>
            <w:r>
              <w:rPr>
                <w:rFonts w:ascii="Proxima Nova Rg"/>
                <w:color w:val="231F20"/>
                <w:w w:val="110"/>
                <w:sz w:val="19"/>
              </w:rPr>
              <w:t>13,200</w:t>
            </w:r>
            <w:r>
              <w:rPr>
                <w:rFonts w:ascii="Proxima Nova Rg"/>
                <w:color w:val="231F20"/>
                <w:spacing w:val="42"/>
                <w:w w:val="110"/>
                <w:sz w:val="19"/>
              </w:rPr>
              <w:t>  </w:t>
            </w:r>
            <w:r>
              <w:rPr>
                <w:rFonts w:ascii="Proxima Nova Rg"/>
                <w:color w:val="231F20"/>
                <w:spacing w:val="-5"/>
                <w:w w:val="110"/>
                <w:sz w:val="19"/>
              </w:rPr>
              <w:t>DEP</w:t>
            </w:r>
            <w:r>
              <w:rPr>
                <w:rFonts w:ascii="Proxima Nova Rg"/>
                <w:color w:val="231F20"/>
                <w:sz w:val="19"/>
              </w:rPr>
              <w:tab/>
            </w:r>
            <w:r>
              <w:rPr>
                <w:rFonts w:ascii="Proxima Nova Rg"/>
                <w:color w:val="231F20"/>
                <w:spacing w:val="-5"/>
                <w:w w:val="110"/>
                <w:sz w:val="19"/>
              </w:rPr>
              <w:t>8/9</w:t>
            </w:r>
            <w:r>
              <w:rPr>
                <w:rFonts w:ascii="Proxima Nova Rg"/>
                <w:color w:val="231F20"/>
                <w:sz w:val="19"/>
              </w:rPr>
              <w:tab/>
            </w:r>
            <w:r>
              <w:rPr>
                <w:rFonts w:ascii="Proxima Nova Rg"/>
                <w:color w:val="231F20"/>
                <w:spacing w:val="-5"/>
                <w:w w:val="110"/>
                <w:sz w:val="19"/>
              </w:rPr>
              <w:t>104</w:t>
            </w:r>
            <w:r>
              <w:rPr>
                <w:rFonts w:ascii="Proxima Nova Rg"/>
                <w:color w:val="231F20"/>
                <w:sz w:val="19"/>
              </w:rPr>
              <w:tab/>
            </w:r>
            <w:r>
              <w:rPr>
                <w:rFonts w:ascii="Proxima Nova Rg"/>
                <w:color w:val="231F20"/>
                <w:spacing w:val="-2"/>
                <w:w w:val="110"/>
                <w:sz w:val="19"/>
              </w:rPr>
              <w:t>28,000</w:t>
            </w:r>
            <w:r>
              <w:rPr>
                <w:rFonts w:ascii="Proxima Nova Rg"/>
                <w:color w:val="231F20"/>
                <w:sz w:val="19"/>
              </w:rPr>
              <w:tab/>
            </w:r>
            <w:r>
              <w:rPr>
                <w:rFonts w:ascii="Proxima Nova Rg"/>
                <w:color w:val="231F20"/>
                <w:spacing w:val="-5"/>
                <w:w w:val="110"/>
                <w:sz w:val="19"/>
              </w:rPr>
              <w:t>CHK</w:t>
            </w:r>
            <w:r>
              <w:rPr>
                <w:rFonts w:ascii="Proxima Nova Rg"/>
                <w:color w:val="231F20"/>
                <w:sz w:val="19"/>
              </w:rPr>
              <w:tab/>
            </w:r>
            <w:r>
              <w:rPr>
                <w:rFonts w:ascii="Proxima Nova Rg"/>
                <w:color w:val="231F20"/>
                <w:spacing w:val="-5"/>
                <w:w w:val="110"/>
                <w:sz w:val="19"/>
              </w:rPr>
              <w:t>8/9</w:t>
            </w:r>
            <w:r>
              <w:rPr>
                <w:rFonts w:ascii="Proxima Nova Rg"/>
                <w:color w:val="231F20"/>
                <w:sz w:val="19"/>
              </w:rPr>
              <w:tab/>
            </w:r>
            <w:r>
              <w:rPr>
                <w:rFonts w:ascii="Proxima Nova Rg"/>
                <w:color w:val="231F20"/>
                <w:spacing w:val="-2"/>
                <w:w w:val="110"/>
                <w:sz w:val="19"/>
              </w:rPr>
              <w:t>11,000</w:t>
            </w:r>
          </w:p>
          <w:p>
            <w:pPr>
              <w:pStyle w:val="TableParagraph"/>
              <w:tabs>
                <w:tab w:pos="1029" w:val="left" w:leader="none"/>
                <w:tab w:pos="2757" w:val="left" w:leader="none"/>
                <w:tab w:pos="4250" w:val="left" w:leader="none"/>
                <w:tab w:pos="5028" w:val="left" w:leader="none"/>
                <w:tab w:pos="5952" w:val="left" w:leader="none"/>
                <w:tab w:pos="6951" w:val="left" w:leader="none"/>
              </w:tabs>
              <w:spacing w:before="5"/>
              <w:ind w:left="241"/>
              <w:rPr>
                <w:rFonts w:ascii="Proxima Nova Rg"/>
                <w:sz w:val="19"/>
              </w:rPr>
            </w:pPr>
            <w:r>
              <w:rPr>
                <w:rFonts w:ascii="Proxima Nova Rg"/>
                <w:color w:val="231F20"/>
                <w:spacing w:val="-4"/>
                <w:w w:val="140"/>
                <w:sz w:val="19"/>
              </w:rPr>
              <w:t>11/1</w:t>
            </w:r>
            <w:r>
              <w:rPr>
                <w:rFonts w:ascii="Proxima Nova Rg"/>
                <w:color w:val="231F20"/>
                <w:sz w:val="19"/>
              </w:rPr>
              <w:tab/>
            </w:r>
            <w:r>
              <w:rPr>
                <w:rFonts w:ascii="Proxima Nova Rg"/>
                <w:color w:val="231F20"/>
                <w:w w:val="110"/>
                <w:sz w:val="19"/>
              </w:rPr>
              <w:t>17,900</w:t>
            </w:r>
            <w:r>
              <w:rPr>
                <w:rFonts w:ascii="Proxima Nova Rg"/>
                <w:color w:val="231F20"/>
                <w:spacing w:val="48"/>
                <w:w w:val="110"/>
                <w:sz w:val="19"/>
              </w:rPr>
              <w:t>  </w:t>
            </w:r>
            <w:r>
              <w:rPr>
                <w:rFonts w:ascii="Proxima Nova Rg"/>
                <w:color w:val="231F20"/>
                <w:spacing w:val="-5"/>
                <w:w w:val="110"/>
                <w:sz w:val="19"/>
              </w:rPr>
              <w:t>DEP</w:t>
            </w:r>
            <w:r>
              <w:rPr>
                <w:rFonts w:ascii="Proxima Nova Rg"/>
                <w:color w:val="231F20"/>
                <w:sz w:val="19"/>
              </w:rPr>
              <w:tab/>
            </w:r>
            <w:r>
              <w:rPr>
                <w:rFonts w:ascii="Proxima Nova Rg"/>
                <w:color w:val="231F20"/>
                <w:spacing w:val="-4"/>
                <w:w w:val="110"/>
                <w:sz w:val="19"/>
              </w:rPr>
              <w:t>8/24</w:t>
            </w:r>
            <w:r>
              <w:rPr>
                <w:rFonts w:ascii="Proxima Nova Rg"/>
                <w:color w:val="231F20"/>
                <w:sz w:val="19"/>
              </w:rPr>
              <w:tab/>
            </w:r>
            <w:r>
              <w:rPr>
                <w:rFonts w:ascii="Proxima Nova Rg"/>
                <w:color w:val="231F20"/>
                <w:spacing w:val="-2"/>
                <w:w w:val="110"/>
                <w:sz w:val="19"/>
              </w:rPr>
              <w:t>1,800</w:t>
            </w:r>
            <w:r>
              <w:rPr>
                <w:rFonts w:ascii="Proxima Nova Rg"/>
                <w:color w:val="231F20"/>
                <w:sz w:val="19"/>
              </w:rPr>
              <w:tab/>
            </w:r>
            <w:r>
              <w:rPr>
                <w:rFonts w:ascii="Proxima Nova Rg"/>
                <w:color w:val="231F20"/>
                <w:spacing w:val="-5"/>
                <w:w w:val="110"/>
                <w:sz w:val="19"/>
              </w:rPr>
              <w:t>DC</w:t>
            </w:r>
            <w:r>
              <w:rPr>
                <w:rFonts w:ascii="Proxima Nova Rg"/>
                <w:color w:val="231F20"/>
                <w:sz w:val="19"/>
              </w:rPr>
              <w:tab/>
            </w:r>
            <w:r>
              <w:rPr>
                <w:rFonts w:ascii="Proxima Nova Rg"/>
                <w:color w:val="231F20"/>
                <w:spacing w:val="-4"/>
                <w:w w:val="110"/>
                <w:sz w:val="19"/>
              </w:rPr>
              <w:t>8/24</w:t>
            </w:r>
            <w:r>
              <w:rPr>
                <w:rFonts w:ascii="Proxima Nova Rg"/>
                <w:color w:val="231F20"/>
                <w:sz w:val="19"/>
              </w:rPr>
              <w:tab/>
            </w:r>
            <w:r>
              <w:rPr>
                <w:rFonts w:ascii="Proxima Nova Rg"/>
                <w:color w:val="231F20"/>
                <w:spacing w:val="-4"/>
                <w:w w:val="110"/>
                <w:sz w:val="19"/>
              </w:rPr>
              <w:t>9,200</w:t>
            </w:r>
          </w:p>
          <w:p>
            <w:pPr>
              <w:pStyle w:val="TableParagraph"/>
              <w:tabs>
                <w:tab w:pos="1300" w:val="left" w:leader="none"/>
                <w:tab w:pos="2757" w:val="left" w:leader="none"/>
                <w:tab w:pos="3466" w:val="left" w:leader="none"/>
                <w:tab w:pos="4250" w:val="left" w:leader="none"/>
                <w:tab w:pos="5029" w:val="left" w:leader="none"/>
                <w:tab w:pos="5953" w:val="left" w:leader="none"/>
                <w:tab w:pos="6837" w:val="left" w:leader="none"/>
              </w:tabs>
              <w:spacing w:before="9"/>
              <w:ind w:left="241"/>
              <w:rPr>
                <w:rFonts w:ascii="Proxima Nova Rg"/>
                <w:sz w:val="19"/>
              </w:rPr>
            </w:pPr>
            <w:r>
              <w:rPr>
                <w:rFonts w:ascii="Proxima Nova Rg"/>
                <w:color w:val="231F20"/>
                <w:spacing w:val="-4"/>
                <w:w w:val="105"/>
                <w:sz w:val="19"/>
              </w:rPr>
              <w:t>12/31</w:t>
            </w:r>
            <w:r>
              <w:rPr>
                <w:rFonts w:ascii="Proxima Nova Rg"/>
                <w:color w:val="231F20"/>
                <w:sz w:val="19"/>
              </w:rPr>
              <w:tab/>
            </w:r>
            <w:r>
              <w:rPr>
                <w:rFonts w:ascii="Proxima Nova Rg"/>
                <w:color w:val="231F20"/>
                <w:w w:val="105"/>
                <w:sz w:val="19"/>
              </w:rPr>
              <w:t>300</w:t>
            </w:r>
            <w:r>
              <w:rPr>
                <w:rFonts w:ascii="Proxima Nova Rg"/>
                <w:color w:val="231F20"/>
                <w:spacing w:val="39"/>
                <w:w w:val="105"/>
                <w:sz w:val="19"/>
              </w:rPr>
              <w:t>  </w:t>
            </w:r>
            <w:r>
              <w:rPr>
                <w:rFonts w:ascii="Proxima Nova Rg"/>
                <w:color w:val="231F20"/>
                <w:spacing w:val="-5"/>
                <w:w w:val="105"/>
                <w:sz w:val="19"/>
              </w:rPr>
              <w:t>INT</w:t>
            </w:r>
            <w:r>
              <w:rPr>
                <w:rFonts w:ascii="Proxima Nova Rg"/>
                <w:color w:val="231F20"/>
                <w:sz w:val="19"/>
              </w:rPr>
              <w:tab/>
            </w:r>
            <w:r>
              <w:rPr>
                <w:rFonts w:ascii="Proxima Nova Rg"/>
                <w:color w:val="231F20"/>
                <w:spacing w:val="-5"/>
                <w:w w:val="105"/>
                <w:sz w:val="19"/>
              </w:rPr>
              <w:t>9/2</w:t>
            </w:r>
            <w:r>
              <w:rPr>
                <w:rFonts w:ascii="Proxima Nova Rg"/>
                <w:color w:val="231F20"/>
                <w:sz w:val="19"/>
              </w:rPr>
              <w:tab/>
            </w:r>
            <w:r>
              <w:rPr>
                <w:rFonts w:ascii="Proxima Nova Rg"/>
                <w:color w:val="231F20"/>
                <w:spacing w:val="-5"/>
                <w:w w:val="105"/>
                <w:sz w:val="19"/>
              </w:rPr>
              <w:t>105</w:t>
            </w:r>
            <w:r>
              <w:rPr>
                <w:rFonts w:ascii="Proxima Nova Rg"/>
                <w:color w:val="231F20"/>
                <w:sz w:val="19"/>
              </w:rPr>
              <w:tab/>
            </w:r>
            <w:r>
              <w:rPr>
                <w:rFonts w:ascii="Proxima Nova Rg"/>
                <w:color w:val="231F20"/>
                <w:spacing w:val="-2"/>
                <w:w w:val="105"/>
                <w:sz w:val="19"/>
              </w:rPr>
              <w:t>2,400</w:t>
            </w:r>
            <w:r>
              <w:rPr>
                <w:rFonts w:ascii="Proxima Nova Rg"/>
                <w:color w:val="231F20"/>
                <w:sz w:val="19"/>
              </w:rPr>
              <w:tab/>
            </w:r>
            <w:r>
              <w:rPr>
                <w:rFonts w:ascii="Proxima Nova Rg"/>
                <w:color w:val="231F20"/>
                <w:spacing w:val="-5"/>
                <w:w w:val="105"/>
                <w:sz w:val="19"/>
              </w:rPr>
              <w:t>CHK</w:t>
            </w:r>
            <w:r>
              <w:rPr>
                <w:rFonts w:ascii="Proxima Nova Rg"/>
                <w:color w:val="231F20"/>
                <w:sz w:val="19"/>
              </w:rPr>
              <w:tab/>
            </w:r>
            <w:r>
              <w:rPr>
                <w:rFonts w:ascii="Proxima Nova Rg"/>
                <w:color w:val="231F20"/>
                <w:spacing w:val="-5"/>
                <w:w w:val="105"/>
                <w:sz w:val="19"/>
              </w:rPr>
              <w:t>9/1</w:t>
            </w:r>
            <w:r>
              <w:rPr>
                <w:rFonts w:ascii="Proxima Nova Rg"/>
                <w:color w:val="231F20"/>
                <w:sz w:val="19"/>
              </w:rPr>
              <w:tab/>
            </w:r>
            <w:r>
              <w:rPr>
                <w:rFonts w:ascii="Proxima Nova Rg"/>
                <w:color w:val="231F20"/>
                <w:spacing w:val="-2"/>
                <w:w w:val="105"/>
                <w:sz w:val="19"/>
              </w:rPr>
              <w:t>22,700</w:t>
            </w:r>
          </w:p>
          <w:p>
            <w:pPr>
              <w:pStyle w:val="TableParagraph"/>
              <w:tabs>
                <w:tab w:pos="1650" w:val="left" w:leader="none"/>
                <w:tab w:pos="2271" w:val="left" w:leader="none"/>
                <w:tab w:pos="3195" w:val="left" w:leader="none"/>
                <w:tab w:pos="4080" w:val="left" w:leader="none"/>
              </w:tabs>
              <w:spacing w:before="5"/>
              <w:ind w:right="208"/>
              <w:jc w:val="right"/>
              <w:rPr>
                <w:rFonts w:ascii="Proxima Nova Rg"/>
                <w:sz w:val="19"/>
              </w:rPr>
            </w:pPr>
            <w:r>
              <w:rPr>
                <w:rFonts w:ascii="Proxima Nova Rg"/>
                <w:color w:val="231F20"/>
                <w:spacing w:val="-4"/>
                <w:sz w:val="19"/>
              </w:rPr>
              <w:t>9/30</w:t>
            </w:r>
            <w:r>
              <w:rPr>
                <w:rFonts w:ascii="Proxima Nova Rg"/>
                <w:color w:val="231F20"/>
                <w:sz w:val="19"/>
              </w:rPr>
              <w:tab/>
            </w:r>
            <w:r>
              <w:rPr>
                <w:rFonts w:ascii="Proxima Nova Rg"/>
                <w:color w:val="231F20"/>
                <w:spacing w:val="-5"/>
                <w:sz w:val="19"/>
              </w:rPr>
              <w:t>100</w:t>
            </w:r>
            <w:r>
              <w:rPr>
                <w:rFonts w:ascii="Proxima Nova Rg"/>
                <w:color w:val="231F20"/>
                <w:sz w:val="19"/>
              </w:rPr>
              <w:tab/>
            </w:r>
            <w:r>
              <w:rPr>
                <w:rFonts w:ascii="Proxima Nova Rg"/>
                <w:color w:val="231F20"/>
                <w:spacing w:val="-5"/>
                <w:sz w:val="19"/>
              </w:rPr>
              <w:t>SF</w:t>
            </w:r>
            <w:r>
              <w:rPr>
                <w:rFonts w:ascii="Proxima Nova Rg"/>
                <w:color w:val="231F20"/>
                <w:sz w:val="19"/>
              </w:rPr>
              <w:tab/>
            </w:r>
            <w:r>
              <w:rPr>
                <w:rFonts w:ascii="Proxima Nova Rg"/>
                <w:color w:val="231F20"/>
                <w:spacing w:val="-5"/>
                <w:sz w:val="19"/>
              </w:rPr>
              <w:t>9/2</w:t>
            </w:r>
            <w:r>
              <w:rPr>
                <w:rFonts w:ascii="Proxima Nova Rg"/>
                <w:color w:val="231F20"/>
                <w:sz w:val="19"/>
              </w:rPr>
              <w:tab/>
            </w:r>
            <w:r>
              <w:rPr>
                <w:rFonts w:ascii="Proxima Nova Rg"/>
                <w:color w:val="231F20"/>
                <w:spacing w:val="-2"/>
                <w:sz w:val="19"/>
              </w:rPr>
              <w:t>20,300</w:t>
            </w:r>
          </w:p>
          <w:p>
            <w:pPr>
              <w:pStyle w:val="TableParagraph"/>
              <w:tabs>
                <w:tab w:pos="1493" w:val="left" w:leader="none"/>
                <w:tab w:pos="2271" w:val="left" w:leader="none"/>
                <w:tab w:pos="3195" w:val="left" w:leader="none"/>
                <w:tab w:pos="4080" w:val="left" w:leader="none"/>
              </w:tabs>
              <w:spacing w:before="4"/>
              <w:ind w:right="208"/>
              <w:jc w:val="right"/>
              <w:rPr>
                <w:rFonts w:ascii="Proxima Nova Rg"/>
                <w:sz w:val="19"/>
              </w:rPr>
            </w:pPr>
            <w:r>
              <w:rPr>
                <w:rFonts w:ascii="Proxima Nova Rg"/>
                <w:color w:val="231F20"/>
                <w:w w:val="105"/>
                <w:sz w:val="19"/>
              </w:rPr>
              <w:t>12/10</w:t>
            </w:r>
            <w:r>
              <w:rPr>
                <w:rFonts w:ascii="Proxima Nova Rg"/>
                <w:color w:val="231F20"/>
                <w:spacing w:val="62"/>
                <w:w w:val="150"/>
                <w:sz w:val="19"/>
              </w:rPr>
              <w:t>  </w:t>
            </w:r>
            <w:r>
              <w:rPr>
                <w:rFonts w:ascii="Proxima Nova Rg"/>
                <w:color w:val="231F20"/>
                <w:spacing w:val="-5"/>
                <w:w w:val="105"/>
                <w:sz w:val="19"/>
              </w:rPr>
              <w:t>106</w:t>
            </w:r>
            <w:r>
              <w:rPr>
                <w:rFonts w:ascii="Proxima Nova Rg"/>
                <w:color w:val="231F20"/>
                <w:sz w:val="19"/>
              </w:rPr>
              <w:tab/>
            </w:r>
            <w:r>
              <w:rPr>
                <w:rFonts w:ascii="Proxima Nova Rg"/>
                <w:color w:val="231F20"/>
                <w:spacing w:val="-2"/>
                <w:w w:val="105"/>
                <w:sz w:val="19"/>
              </w:rPr>
              <w:t>1,200</w:t>
            </w:r>
            <w:r>
              <w:rPr>
                <w:rFonts w:ascii="Proxima Nova Rg"/>
                <w:color w:val="231F20"/>
                <w:sz w:val="19"/>
              </w:rPr>
              <w:tab/>
            </w:r>
            <w:r>
              <w:rPr>
                <w:rFonts w:ascii="Proxima Nova Rg"/>
                <w:color w:val="231F20"/>
                <w:spacing w:val="-5"/>
                <w:w w:val="105"/>
                <w:sz w:val="19"/>
              </w:rPr>
              <w:t>CHK</w:t>
            </w:r>
            <w:r>
              <w:rPr>
                <w:rFonts w:ascii="Proxima Nova Rg"/>
                <w:color w:val="231F20"/>
                <w:sz w:val="19"/>
              </w:rPr>
              <w:tab/>
            </w:r>
            <w:r>
              <w:rPr>
                <w:rFonts w:ascii="Proxima Nova Rg"/>
                <w:color w:val="231F20"/>
                <w:spacing w:val="-4"/>
                <w:w w:val="105"/>
                <w:sz w:val="19"/>
              </w:rPr>
              <w:t>9/30</w:t>
            </w:r>
            <w:r>
              <w:rPr>
                <w:rFonts w:ascii="Proxima Nova Rg"/>
                <w:color w:val="231F20"/>
                <w:sz w:val="19"/>
              </w:rPr>
              <w:tab/>
            </w:r>
            <w:r>
              <w:rPr>
                <w:rFonts w:ascii="Proxima Nova Rg"/>
                <w:color w:val="231F20"/>
                <w:spacing w:val="-2"/>
                <w:w w:val="105"/>
                <w:sz w:val="19"/>
              </w:rPr>
              <w:t>20,400</w:t>
            </w:r>
          </w:p>
          <w:p>
            <w:pPr>
              <w:pStyle w:val="TableParagraph"/>
              <w:tabs>
                <w:tab w:pos="1650" w:val="left" w:leader="none"/>
                <w:tab w:pos="2271" w:val="left" w:leader="none"/>
                <w:tab w:pos="3195" w:val="left" w:leader="none"/>
                <w:tab w:pos="4080" w:val="left" w:leader="none"/>
              </w:tabs>
              <w:spacing w:before="5"/>
              <w:ind w:right="208"/>
              <w:jc w:val="right"/>
              <w:rPr>
                <w:rFonts w:ascii="Proxima Nova Rg"/>
                <w:sz w:val="19"/>
              </w:rPr>
            </w:pPr>
            <w:r>
              <w:rPr>
                <w:rFonts w:ascii="Proxima Nova Rg"/>
                <w:color w:val="231F20"/>
                <w:spacing w:val="-2"/>
                <w:w w:val="115"/>
                <w:sz w:val="19"/>
              </w:rPr>
              <w:t>12/31</w:t>
            </w:r>
            <w:r>
              <w:rPr>
                <w:rFonts w:ascii="Proxima Nova Rg"/>
                <w:color w:val="231F20"/>
                <w:sz w:val="19"/>
              </w:rPr>
              <w:tab/>
            </w:r>
            <w:r>
              <w:rPr>
                <w:rFonts w:ascii="Proxima Nova Rg"/>
                <w:color w:val="231F20"/>
                <w:spacing w:val="-5"/>
                <w:w w:val="115"/>
                <w:sz w:val="19"/>
              </w:rPr>
              <w:t>100</w:t>
            </w:r>
            <w:r>
              <w:rPr>
                <w:rFonts w:ascii="Proxima Nova Rg"/>
                <w:color w:val="231F20"/>
                <w:sz w:val="19"/>
              </w:rPr>
              <w:tab/>
            </w:r>
            <w:r>
              <w:rPr>
                <w:rFonts w:ascii="Proxima Nova Rg"/>
                <w:color w:val="231F20"/>
                <w:spacing w:val="-5"/>
                <w:w w:val="115"/>
                <w:sz w:val="19"/>
              </w:rPr>
              <w:t>SF</w:t>
            </w:r>
            <w:r>
              <w:rPr>
                <w:rFonts w:ascii="Proxima Nova Rg"/>
                <w:color w:val="231F20"/>
                <w:sz w:val="19"/>
              </w:rPr>
              <w:tab/>
            </w:r>
            <w:r>
              <w:rPr>
                <w:rFonts w:ascii="Proxima Nova Rg"/>
                <w:color w:val="231F20"/>
                <w:spacing w:val="-4"/>
                <w:w w:val="115"/>
                <w:sz w:val="19"/>
              </w:rPr>
              <w:t>10/1</w:t>
            </w:r>
            <w:r>
              <w:rPr>
                <w:rFonts w:ascii="Proxima Nova Rg"/>
                <w:color w:val="231F20"/>
                <w:sz w:val="19"/>
              </w:rPr>
              <w:tab/>
            </w:r>
            <w:r>
              <w:rPr>
                <w:rFonts w:ascii="Proxima Nova Rg"/>
                <w:color w:val="231F20"/>
                <w:spacing w:val="-2"/>
                <w:w w:val="115"/>
                <w:sz w:val="19"/>
              </w:rPr>
              <w:t>33,600</w:t>
            </w:r>
          </w:p>
          <w:p>
            <w:pPr>
              <w:pStyle w:val="TableParagraph"/>
              <w:tabs>
                <w:tab w:pos="884" w:val="left" w:leader="none"/>
              </w:tabs>
              <w:spacing w:before="5"/>
              <w:ind w:right="208"/>
              <w:jc w:val="right"/>
              <w:rPr>
                <w:rFonts w:ascii="Proxima Nova Rg"/>
                <w:sz w:val="19"/>
              </w:rPr>
            </w:pPr>
            <w:r>
              <w:rPr>
                <w:rFonts w:ascii="Proxima Nova Rg"/>
                <w:color w:val="231F20"/>
                <w:spacing w:val="-4"/>
                <w:w w:val="140"/>
                <w:sz w:val="19"/>
              </w:rPr>
              <w:t>11/1</w:t>
            </w:r>
            <w:r>
              <w:rPr>
                <w:rFonts w:ascii="Proxima Nova Rg"/>
                <w:color w:val="231F20"/>
                <w:sz w:val="19"/>
              </w:rPr>
              <w:tab/>
            </w:r>
            <w:r>
              <w:rPr>
                <w:rFonts w:ascii="Proxima Nova Rg"/>
                <w:color w:val="231F20"/>
                <w:spacing w:val="-2"/>
                <w:w w:val="125"/>
                <w:sz w:val="19"/>
              </w:rPr>
              <w:t>51,500</w:t>
            </w:r>
          </w:p>
          <w:p>
            <w:pPr>
              <w:pStyle w:val="TableParagraph"/>
              <w:tabs>
                <w:tab w:pos="884" w:val="left" w:leader="none"/>
              </w:tabs>
              <w:spacing w:before="4"/>
              <w:ind w:right="209"/>
              <w:jc w:val="right"/>
              <w:rPr>
                <w:rFonts w:ascii="Proxima Nova Rg"/>
                <w:sz w:val="19"/>
              </w:rPr>
            </w:pPr>
            <w:r>
              <w:rPr>
                <w:rFonts w:ascii="Proxima Nova Rg"/>
                <w:color w:val="231F20"/>
                <w:spacing w:val="-4"/>
                <w:w w:val="115"/>
                <w:sz w:val="19"/>
              </w:rPr>
              <w:t>12/10</w:t>
            </w:r>
            <w:r>
              <w:rPr>
                <w:rFonts w:ascii="Proxima Nova Rg"/>
                <w:color w:val="231F20"/>
                <w:sz w:val="19"/>
              </w:rPr>
              <w:tab/>
            </w:r>
            <w:r>
              <w:rPr>
                <w:rFonts w:ascii="Proxima Nova Rg"/>
                <w:color w:val="231F20"/>
                <w:spacing w:val="-2"/>
                <w:w w:val="115"/>
                <w:sz w:val="19"/>
              </w:rPr>
              <w:t>50,300</w:t>
            </w:r>
          </w:p>
          <w:p>
            <w:pPr>
              <w:pStyle w:val="TableParagraph"/>
              <w:tabs>
                <w:tab w:pos="3221" w:val="left" w:leader="none"/>
                <w:tab w:pos="5149" w:val="left" w:leader="none"/>
                <w:tab w:pos="5921" w:val="left" w:leader="none"/>
              </w:tabs>
              <w:spacing w:before="39"/>
              <w:ind w:right="209"/>
              <w:jc w:val="right"/>
              <w:rPr>
                <w:rFonts w:ascii="Proxima Nova Rg"/>
                <w:sz w:val="19"/>
              </w:rPr>
            </w:pPr>
            <w:r>
              <w:rPr>
                <w:rFonts w:ascii="Proxima Nova Rg"/>
                <w:color w:val="231F20"/>
                <w:spacing w:val="-2"/>
                <w:w w:val="105"/>
                <w:sz w:val="19"/>
                <w:u w:val="double" w:color="231F20"/>
              </w:rPr>
              <w:t>$103,400</w:t>
            </w:r>
            <w:r>
              <w:rPr>
                <w:rFonts w:ascii="Proxima Nova Rg"/>
                <w:color w:val="231F20"/>
                <w:sz w:val="19"/>
              </w:rPr>
              <w:tab/>
            </w:r>
            <w:r>
              <w:rPr>
                <w:rFonts w:ascii="Proxima Nova Rg"/>
                <w:color w:val="231F20"/>
                <w:spacing w:val="-2"/>
                <w:w w:val="105"/>
                <w:sz w:val="19"/>
                <w:u w:val="double" w:color="231F20"/>
              </w:rPr>
              <w:t>$52,900</w:t>
            </w:r>
            <w:r>
              <w:rPr>
                <w:rFonts w:ascii="Proxima Nova Rg"/>
                <w:color w:val="231F20"/>
                <w:sz w:val="19"/>
              </w:rPr>
              <w:tab/>
            </w:r>
            <w:r>
              <w:rPr>
                <w:rFonts w:ascii="Proxima Nova Rg"/>
                <w:color w:val="231F20"/>
                <w:spacing w:val="-2"/>
                <w:w w:val="105"/>
                <w:sz w:val="19"/>
              </w:rPr>
              <w:t>12/31</w:t>
            </w:r>
            <w:r>
              <w:rPr>
                <w:rFonts w:ascii="Proxima Nova Rg"/>
                <w:color w:val="231F20"/>
                <w:sz w:val="19"/>
              </w:rPr>
              <w:tab/>
            </w:r>
            <w:r>
              <w:rPr>
                <w:rFonts w:ascii="Proxima Nova Rg"/>
                <w:color w:val="231F20"/>
                <w:spacing w:val="-2"/>
                <w:w w:val="105"/>
                <w:sz w:val="19"/>
              </w:rPr>
              <w:t>$50,500</w:t>
            </w:r>
          </w:p>
          <w:p>
            <w:pPr>
              <w:pStyle w:val="TableParagraph"/>
              <w:tabs>
                <w:tab w:pos="963" w:val="left" w:leader="none"/>
                <w:tab w:pos="3460" w:val="left" w:leader="none"/>
                <w:tab w:pos="5398" w:val="left" w:leader="none"/>
              </w:tabs>
              <w:spacing w:line="226" w:lineRule="exact" w:before="230"/>
              <w:ind w:left="205"/>
              <w:rPr>
                <w:rFonts w:ascii="Proxima Nova Rg"/>
                <w:sz w:val="19"/>
              </w:rPr>
            </w:pPr>
            <w:r>
              <w:rPr>
                <w:rFonts w:ascii="Proxima Nova Rg"/>
                <w:color w:val="231F20"/>
                <w:spacing w:val="-2"/>
                <w:sz w:val="19"/>
              </w:rPr>
              <w:t>Desc.</w:t>
            </w:r>
            <w:r>
              <w:rPr>
                <w:rFonts w:ascii="Proxima Nova Rg"/>
                <w:color w:val="231F20"/>
                <w:sz w:val="19"/>
              </w:rPr>
              <w:tab/>
            </w:r>
            <w:r>
              <w:rPr>
                <w:rFonts w:ascii="Proxima Nova Rg"/>
                <w:b/>
                <w:color w:val="231F20"/>
                <w:sz w:val="19"/>
              </w:rPr>
              <w:t>DEP </w:t>
            </w:r>
            <w:r>
              <w:rPr>
                <w:rFonts w:ascii="Proxima Nova Rg"/>
                <w:color w:val="231F20"/>
                <w:sz w:val="19"/>
              </w:rPr>
              <w:t>Customer </w:t>
            </w:r>
            <w:r>
              <w:rPr>
                <w:rFonts w:ascii="Proxima Nova Rg"/>
                <w:color w:val="231F20"/>
                <w:spacing w:val="-2"/>
                <w:sz w:val="19"/>
              </w:rPr>
              <w:t>deposit</w:t>
            </w:r>
            <w:r>
              <w:rPr>
                <w:rFonts w:ascii="Proxima Nova Rg"/>
                <w:color w:val="231F20"/>
                <w:sz w:val="19"/>
              </w:rPr>
              <w:tab/>
            </w:r>
            <w:r>
              <w:rPr>
                <w:rFonts w:ascii="Proxima Nova Rg"/>
                <w:b/>
                <w:color w:val="231F20"/>
                <w:sz w:val="19"/>
              </w:rPr>
              <w:t>INT</w:t>
            </w:r>
            <w:r>
              <w:rPr>
                <w:rFonts w:ascii="Proxima Nova Rg"/>
                <w:b/>
                <w:color w:val="231F20"/>
                <w:spacing w:val="-2"/>
                <w:sz w:val="19"/>
              </w:rPr>
              <w:t> </w:t>
            </w:r>
            <w:r>
              <w:rPr>
                <w:rFonts w:ascii="Proxima Nova Rg"/>
                <w:color w:val="231F20"/>
                <w:sz w:val="19"/>
              </w:rPr>
              <w:t>Interest </w:t>
            </w:r>
            <w:r>
              <w:rPr>
                <w:rFonts w:ascii="Proxima Nova Rg"/>
                <w:color w:val="231F20"/>
                <w:spacing w:val="-2"/>
                <w:sz w:val="19"/>
              </w:rPr>
              <w:t>earned</w:t>
            </w:r>
            <w:r>
              <w:rPr>
                <w:rFonts w:ascii="Proxima Nova Rg"/>
                <w:color w:val="231F20"/>
                <w:sz w:val="19"/>
              </w:rPr>
              <w:tab/>
            </w:r>
            <w:r>
              <w:rPr>
                <w:rFonts w:ascii="Proxima Nova Rg"/>
                <w:b/>
                <w:color w:val="231F20"/>
                <w:sz w:val="19"/>
              </w:rPr>
              <w:t>SF </w:t>
            </w:r>
            <w:r>
              <w:rPr>
                <w:rFonts w:ascii="Proxima Nova Rg"/>
                <w:color w:val="231F20"/>
                <w:sz w:val="19"/>
              </w:rPr>
              <w:t>Service </w:t>
            </w:r>
            <w:r>
              <w:rPr>
                <w:rFonts w:ascii="Proxima Nova Rg"/>
                <w:color w:val="231F20"/>
                <w:spacing w:val="-4"/>
                <w:sz w:val="19"/>
              </w:rPr>
              <w:t>fees</w:t>
            </w:r>
          </w:p>
          <w:p>
            <w:pPr>
              <w:pStyle w:val="TableParagraph"/>
              <w:tabs>
                <w:tab w:pos="3460" w:val="left" w:leader="none"/>
              </w:tabs>
              <w:spacing w:line="226" w:lineRule="exact"/>
              <w:ind w:left="963"/>
              <w:rPr>
                <w:rFonts w:ascii="Proxima Nova Rg"/>
                <w:sz w:val="19"/>
              </w:rPr>
            </w:pPr>
            <w:r>
              <w:rPr>
                <w:rFonts w:ascii="Proxima Nova Rg"/>
                <w:b/>
                <w:color w:val="231F20"/>
                <w:sz w:val="19"/>
              </w:rPr>
              <w:t>CHK </w:t>
            </w:r>
            <w:r>
              <w:rPr>
                <w:rFonts w:ascii="Proxima Nova Rg"/>
                <w:color w:val="231F20"/>
                <w:sz w:val="19"/>
              </w:rPr>
              <w:t>Customer </w:t>
            </w:r>
            <w:r>
              <w:rPr>
                <w:rFonts w:ascii="Proxima Nova Rg"/>
                <w:color w:val="231F20"/>
                <w:spacing w:val="-2"/>
                <w:sz w:val="19"/>
              </w:rPr>
              <w:t>check</w:t>
            </w:r>
            <w:r>
              <w:rPr>
                <w:rFonts w:ascii="Proxima Nova Rg"/>
                <w:color w:val="231F20"/>
                <w:sz w:val="19"/>
              </w:rPr>
              <w:tab/>
            </w:r>
            <w:r>
              <w:rPr>
                <w:rFonts w:ascii="Proxima Nova Rg"/>
                <w:b/>
                <w:color w:val="231F20"/>
                <w:sz w:val="19"/>
              </w:rPr>
              <w:t>DC</w:t>
            </w:r>
            <w:r>
              <w:rPr>
                <w:rFonts w:ascii="Proxima Nova Rg"/>
                <w:b/>
                <w:color w:val="231F20"/>
                <w:spacing w:val="-2"/>
                <w:sz w:val="19"/>
              </w:rPr>
              <w:t> </w:t>
            </w:r>
            <w:r>
              <w:rPr>
                <w:rFonts w:ascii="Proxima Nova Rg"/>
                <w:color w:val="231F20"/>
                <w:sz w:val="19"/>
              </w:rPr>
              <w:t>Debit </w:t>
            </w:r>
            <w:r>
              <w:rPr>
                <w:rFonts w:ascii="Proxima Nova Rg"/>
                <w:color w:val="231F20"/>
                <w:spacing w:val="-4"/>
                <w:sz w:val="19"/>
              </w:rPr>
              <w:t>card</w:t>
            </w:r>
          </w:p>
        </w:tc>
        <w:tc>
          <w:tcPr>
            <w:tcW w:w="250" w:type="dxa"/>
            <w:tcBorders>
              <w:top w:val="nil"/>
              <w:bottom w:val="nil"/>
            </w:tcBorders>
            <w:shd w:val="clear" w:color="auto" w:fill="A7A5A5"/>
          </w:tcPr>
          <w:p>
            <w:pPr>
              <w:pStyle w:val="TableParagraph"/>
              <w:rPr>
                <w:rFonts w:ascii="Times New Roman"/>
                <w:sz w:val="18"/>
              </w:rPr>
            </w:pPr>
          </w:p>
        </w:tc>
        <w:tc>
          <w:tcPr>
            <w:tcW w:w="1910" w:type="dxa"/>
            <w:vMerge w:val="restart"/>
          </w:tcPr>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rPr>
                <w:rFonts w:ascii="Proxima Nova Rg"/>
                <w:b/>
                <w:sz w:val="26"/>
              </w:rPr>
            </w:pPr>
          </w:p>
          <w:p>
            <w:pPr>
              <w:pStyle w:val="TableParagraph"/>
              <w:spacing w:before="10"/>
              <w:rPr>
                <w:rFonts w:ascii="Proxima Nova Rg"/>
                <w:b/>
                <w:sz w:val="26"/>
              </w:rPr>
            </w:pPr>
          </w:p>
          <w:p>
            <w:pPr>
              <w:pStyle w:val="TableParagraph"/>
              <w:spacing w:line="254" w:lineRule="auto"/>
              <w:ind w:left="-5" w:right="639"/>
              <w:rPr>
                <w:rFonts w:ascii="Arial Narrow"/>
                <w:b/>
                <w:sz w:val="18"/>
              </w:rPr>
            </w:pPr>
            <w:r>
              <w:rPr>
                <w:rFonts w:ascii="Arial Narrow"/>
                <w:b/>
                <w:color w:val="231F20"/>
                <w:spacing w:val="-2"/>
                <w:sz w:val="18"/>
              </w:rPr>
              <w:t>Financial</w:t>
            </w:r>
            <w:r>
              <w:rPr>
                <w:rFonts w:ascii="Arial Narrow"/>
                <w:b/>
                <w:color w:val="231F20"/>
                <w:spacing w:val="-9"/>
                <w:sz w:val="18"/>
              </w:rPr>
              <w:t> </w:t>
            </w:r>
            <w:r>
              <w:rPr>
                <w:rFonts w:ascii="Arial Narrow"/>
                <w:b/>
                <w:color w:val="231F20"/>
                <w:spacing w:val="-2"/>
                <w:sz w:val="18"/>
              </w:rPr>
              <w:t>Analysis</w:t>
            </w:r>
            <w:r>
              <w:rPr>
                <w:rFonts w:ascii="Arial Narrow"/>
                <w:b/>
                <w:color w:val="231F20"/>
                <w:sz w:val="18"/>
              </w:rPr>
              <w:t> Continuing</w:t>
            </w:r>
            <w:r>
              <w:rPr>
                <w:rFonts w:ascii="Arial Narrow"/>
                <w:b/>
                <w:color w:val="231F20"/>
                <w:spacing w:val="-8"/>
                <w:sz w:val="18"/>
              </w:rPr>
              <w:t> </w:t>
            </w:r>
            <w:r>
              <w:rPr>
                <w:rFonts w:ascii="Arial Narrow"/>
                <w:b/>
                <w:color w:val="231F20"/>
                <w:sz w:val="18"/>
              </w:rPr>
              <w:t>Case</w:t>
            </w:r>
          </w:p>
        </w:tc>
      </w:tr>
      <w:tr>
        <w:trPr>
          <w:trHeight w:val="5175" w:hRule="atLeast"/>
        </w:trPr>
        <w:tc>
          <w:tcPr>
            <w:tcW w:w="7670" w:type="dxa"/>
            <w:tcBorders>
              <w:top w:val="nil"/>
            </w:tcBorders>
          </w:tcPr>
          <w:p>
            <w:pPr>
              <w:pStyle w:val="TableParagraph"/>
              <w:spacing w:before="11"/>
              <w:rPr>
                <w:rFonts w:ascii="Proxima Nova Rg"/>
                <w:b/>
                <w:sz w:val="33"/>
              </w:rPr>
            </w:pPr>
          </w:p>
          <w:p>
            <w:pPr>
              <w:pStyle w:val="TableParagraph"/>
              <w:spacing w:before="1"/>
              <w:ind w:left="-5"/>
              <w:rPr>
                <w:rFonts w:ascii="Proxima Nova Rg"/>
                <w:b/>
                <w:sz w:val="24"/>
              </w:rPr>
            </w:pPr>
            <w:r>
              <w:rPr>
                <w:rFonts w:ascii="Proxima Nova Rg"/>
                <w:b/>
                <w:color w:val="CA103C"/>
                <w:sz w:val="24"/>
              </w:rPr>
              <w:t>American Eagle Outfitters, </w:t>
            </w:r>
            <w:r>
              <w:rPr>
                <w:rFonts w:ascii="Proxima Nova Rg"/>
                <w:b/>
                <w:color w:val="CA103C"/>
                <w:spacing w:val="-4"/>
                <w:sz w:val="24"/>
              </w:rPr>
              <w:t>Inc.</w:t>
            </w:r>
          </w:p>
          <w:p>
            <w:pPr>
              <w:pStyle w:val="TableParagraph"/>
              <w:spacing w:line="242" w:lineRule="auto" w:before="88"/>
              <w:ind w:left="-5" w:right="44"/>
              <w:rPr>
                <w:sz w:val="19"/>
              </w:rPr>
            </w:pPr>
            <w:r>
              <w:rPr>
                <w:rFonts w:ascii="Proxima Nova Rg" w:hAnsi="Proxima Nova Rg"/>
                <w:b/>
                <w:color w:val="7F2654"/>
                <w:spacing w:val="-2"/>
                <w:sz w:val="19"/>
              </w:rPr>
              <w:t>RWP4–2</w:t>
            </w:r>
            <w:r>
              <w:rPr>
                <w:rFonts w:ascii="Proxima Nova Rg" w:hAnsi="Proxima Nova Rg"/>
                <w:b/>
                <w:color w:val="7F2654"/>
                <w:spacing w:val="-11"/>
                <w:sz w:val="19"/>
              </w:rPr>
              <w:t> </w:t>
            </w:r>
            <w:r>
              <w:rPr>
                <w:color w:val="231F20"/>
                <w:spacing w:val="-2"/>
                <w:sz w:val="19"/>
              </w:rPr>
              <w:t>Financial</w:t>
            </w:r>
            <w:r>
              <w:rPr>
                <w:color w:val="231F20"/>
                <w:spacing w:val="-7"/>
                <w:sz w:val="19"/>
              </w:rPr>
              <w:t> </w:t>
            </w:r>
            <w:r>
              <w:rPr>
                <w:color w:val="231F20"/>
                <w:spacing w:val="-2"/>
                <w:sz w:val="19"/>
              </w:rPr>
              <w:t>information</w:t>
            </w:r>
            <w:r>
              <w:rPr>
                <w:color w:val="231F20"/>
                <w:spacing w:val="-5"/>
                <w:sz w:val="19"/>
              </w:rPr>
              <w:t> </w:t>
            </w:r>
            <w:r>
              <w:rPr>
                <w:color w:val="231F20"/>
                <w:spacing w:val="-2"/>
                <w:sz w:val="19"/>
              </w:rPr>
              <w:t>for</w:t>
            </w:r>
            <w:r>
              <w:rPr>
                <w:color w:val="231F20"/>
                <w:spacing w:val="-6"/>
                <w:sz w:val="19"/>
              </w:rPr>
              <w:t> </w:t>
            </w:r>
            <w:r>
              <w:rPr>
                <w:rFonts w:ascii="Book Antiqua" w:hAnsi="Book Antiqua"/>
                <w:b/>
                <w:color w:val="ED1846"/>
                <w:spacing w:val="-2"/>
                <w:sz w:val="19"/>
              </w:rPr>
              <w:t>American</w:t>
            </w:r>
            <w:r>
              <w:rPr>
                <w:rFonts w:ascii="Book Antiqua" w:hAnsi="Book Antiqua"/>
                <w:b/>
                <w:color w:val="ED1846"/>
                <w:spacing w:val="-10"/>
                <w:sz w:val="19"/>
              </w:rPr>
              <w:t> </w:t>
            </w:r>
            <w:r>
              <w:rPr>
                <w:rFonts w:ascii="Book Antiqua" w:hAnsi="Book Antiqua"/>
                <w:b/>
                <w:color w:val="ED1846"/>
                <w:spacing w:val="-2"/>
                <w:sz w:val="19"/>
              </w:rPr>
              <w:t>Eagle</w:t>
            </w:r>
            <w:r>
              <w:rPr>
                <w:rFonts w:ascii="Book Antiqua" w:hAnsi="Book Antiqua"/>
                <w:b/>
                <w:color w:val="ED1846"/>
                <w:spacing w:val="-10"/>
                <w:sz w:val="19"/>
              </w:rPr>
              <w:t> </w:t>
            </w:r>
            <w:r>
              <w:rPr>
                <w:color w:val="231F20"/>
                <w:spacing w:val="-2"/>
                <w:sz w:val="19"/>
              </w:rPr>
              <w:t>is</w:t>
            </w:r>
            <w:r>
              <w:rPr>
                <w:color w:val="231F20"/>
                <w:spacing w:val="-5"/>
                <w:sz w:val="19"/>
              </w:rPr>
              <w:t> </w:t>
            </w:r>
            <w:r>
              <w:rPr>
                <w:color w:val="231F20"/>
                <w:spacing w:val="-2"/>
                <w:sz w:val="19"/>
              </w:rPr>
              <w:t>presented</w:t>
            </w:r>
            <w:r>
              <w:rPr>
                <w:color w:val="231F20"/>
                <w:spacing w:val="-6"/>
                <w:sz w:val="19"/>
              </w:rPr>
              <w:t> </w:t>
            </w:r>
            <w:r>
              <w:rPr>
                <w:color w:val="231F20"/>
                <w:spacing w:val="-2"/>
                <w:sz w:val="19"/>
              </w:rPr>
              <w:t>in</w:t>
            </w:r>
            <w:r>
              <w:rPr>
                <w:color w:val="231F20"/>
                <w:spacing w:val="-6"/>
                <w:sz w:val="19"/>
              </w:rPr>
              <w:t> </w:t>
            </w:r>
            <w:r>
              <w:rPr>
                <w:rFonts w:ascii="Book Antiqua" w:hAnsi="Book Antiqua"/>
                <w:b/>
                <w:color w:val="231F20"/>
                <w:spacing w:val="-2"/>
                <w:sz w:val="19"/>
              </w:rPr>
              <w:t>Appendix</w:t>
            </w:r>
            <w:r>
              <w:rPr>
                <w:rFonts w:ascii="Book Antiqua" w:hAnsi="Book Antiqua"/>
                <w:b/>
                <w:color w:val="231F20"/>
                <w:spacing w:val="-10"/>
                <w:sz w:val="19"/>
              </w:rPr>
              <w:t> </w:t>
            </w:r>
            <w:r>
              <w:rPr>
                <w:rFonts w:ascii="Book Antiqua" w:hAnsi="Book Antiqua"/>
                <w:b/>
                <w:color w:val="231F20"/>
                <w:spacing w:val="-2"/>
                <w:sz w:val="19"/>
              </w:rPr>
              <w:t>A</w:t>
            </w:r>
            <w:r>
              <w:rPr>
                <w:rFonts w:ascii="Book Antiqua" w:hAnsi="Book Antiqua"/>
                <w:b/>
                <w:color w:val="231F20"/>
                <w:spacing w:val="-10"/>
                <w:sz w:val="19"/>
              </w:rPr>
              <w:t> </w:t>
            </w:r>
            <w:r>
              <w:rPr>
                <w:color w:val="231F20"/>
                <w:spacing w:val="-2"/>
                <w:sz w:val="19"/>
              </w:rPr>
              <w:t>at</w:t>
            </w:r>
            <w:r>
              <w:rPr>
                <w:color w:val="231F20"/>
                <w:spacing w:val="-5"/>
                <w:sz w:val="19"/>
              </w:rPr>
              <w:t> </w:t>
            </w:r>
            <w:r>
              <w:rPr>
                <w:color w:val="231F20"/>
                <w:spacing w:val="-2"/>
                <w:sz w:val="19"/>
              </w:rPr>
              <w:t>the</w:t>
            </w:r>
            <w:r>
              <w:rPr>
                <w:color w:val="231F20"/>
                <w:spacing w:val="-6"/>
                <w:sz w:val="19"/>
              </w:rPr>
              <w:t> </w:t>
            </w:r>
            <w:r>
              <w:rPr>
                <w:color w:val="231F20"/>
                <w:spacing w:val="-2"/>
                <w:sz w:val="19"/>
              </w:rPr>
              <w:t>end</w:t>
            </w:r>
            <w:r>
              <w:rPr>
                <w:color w:val="231F20"/>
                <w:spacing w:val="-6"/>
                <w:sz w:val="19"/>
              </w:rPr>
              <w:t> </w:t>
            </w:r>
            <w:r>
              <w:rPr>
                <w:color w:val="231F20"/>
                <w:spacing w:val="-2"/>
                <w:sz w:val="19"/>
              </w:rPr>
              <w:t>of</w:t>
            </w:r>
            <w:r>
              <w:rPr>
                <w:color w:val="231F20"/>
                <w:sz w:val="19"/>
              </w:rPr>
              <w:t> the book.</w:t>
            </w:r>
          </w:p>
          <w:p>
            <w:pPr>
              <w:pStyle w:val="TableParagraph"/>
              <w:spacing w:before="157"/>
              <w:ind w:left="-5"/>
              <w:rPr>
                <w:rFonts w:ascii="Arial"/>
                <w:b/>
                <w:i/>
                <w:sz w:val="19"/>
              </w:rPr>
            </w:pPr>
            <w:r>
              <w:rPr>
                <w:rFonts w:ascii="Arial"/>
                <w:b/>
                <w:i/>
                <w:color w:val="231F20"/>
                <w:spacing w:val="-2"/>
                <w:sz w:val="19"/>
              </w:rPr>
              <w:t>Required:</w:t>
            </w:r>
          </w:p>
          <w:p>
            <w:pPr>
              <w:pStyle w:val="TableParagraph"/>
              <w:numPr>
                <w:ilvl w:val="0"/>
                <w:numId w:val="63"/>
              </w:numPr>
              <w:tabs>
                <w:tab w:pos="236" w:val="left" w:leader="none"/>
              </w:tabs>
              <w:spacing w:line="259" w:lineRule="auto" w:before="20" w:after="0"/>
              <w:ind w:left="235" w:right="363" w:hanging="209"/>
              <w:jc w:val="left"/>
              <w:rPr>
                <w:sz w:val="19"/>
              </w:rPr>
            </w:pPr>
            <w:r>
              <w:rPr>
                <w:color w:val="231F20"/>
                <w:sz w:val="19"/>
              </w:rPr>
              <w:t>What</w:t>
            </w:r>
            <w:r>
              <w:rPr>
                <w:color w:val="231F20"/>
                <w:spacing w:val="-7"/>
                <w:sz w:val="19"/>
              </w:rPr>
              <w:t> </w:t>
            </w:r>
            <w:r>
              <w:rPr>
                <w:color w:val="231F20"/>
                <w:sz w:val="19"/>
              </w:rPr>
              <w:t>does</w:t>
            </w:r>
            <w:r>
              <w:rPr>
                <w:color w:val="231F20"/>
                <w:spacing w:val="-7"/>
                <w:sz w:val="19"/>
              </w:rPr>
              <w:t> </w:t>
            </w:r>
            <w:r>
              <w:rPr>
                <w:color w:val="231F20"/>
                <w:sz w:val="19"/>
              </w:rPr>
              <w:t>the</w:t>
            </w:r>
            <w:r>
              <w:rPr>
                <w:color w:val="231F20"/>
                <w:spacing w:val="-7"/>
                <w:sz w:val="19"/>
              </w:rPr>
              <w:t> </w:t>
            </w:r>
            <w:r>
              <w:rPr>
                <w:color w:val="231F20"/>
                <w:sz w:val="19"/>
              </w:rPr>
              <w:t>Report</w:t>
            </w:r>
            <w:r>
              <w:rPr>
                <w:color w:val="231F20"/>
                <w:spacing w:val="-7"/>
                <w:sz w:val="19"/>
              </w:rPr>
              <w:t> </w:t>
            </w:r>
            <w:r>
              <w:rPr>
                <w:color w:val="231F20"/>
                <w:sz w:val="19"/>
              </w:rPr>
              <w:t>of</w:t>
            </w:r>
            <w:r>
              <w:rPr>
                <w:color w:val="231F20"/>
                <w:spacing w:val="-7"/>
                <w:sz w:val="19"/>
              </w:rPr>
              <w:t> </w:t>
            </w:r>
            <w:r>
              <w:rPr>
                <w:color w:val="231F20"/>
                <w:sz w:val="19"/>
              </w:rPr>
              <w:t>Independent</w:t>
            </w:r>
            <w:r>
              <w:rPr>
                <w:color w:val="231F20"/>
                <w:spacing w:val="-7"/>
                <w:sz w:val="19"/>
              </w:rPr>
              <w:t> </w:t>
            </w:r>
            <w:r>
              <w:rPr>
                <w:color w:val="231F20"/>
                <w:sz w:val="19"/>
              </w:rPr>
              <w:t>Registered</w:t>
            </w:r>
            <w:r>
              <w:rPr>
                <w:color w:val="231F20"/>
                <w:spacing w:val="-7"/>
                <w:sz w:val="19"/>
              </w:rPr>
              <w:t> </w:t>
            </w:r>
            <w:r>
              <w:rPr>
                <w:color w:val="231F20"/>
                <w:sz w:val="19"/>
              </w:rPr>
              <w:t>Public</w:t>
            </w:r>
            <w:r>
              <w:rPr>
                <w:color w:val="231F20"/>
                <w:spacing w:val="-7"/>
                <w:sz w:val="19"/>
              </w:rPr>
              <w:t> </w:t>
            </w:r>
            <w:r>
              <w:rPr>
                <w:color w:val="231F20"/>
                <w:sz w:val="19"/>
              </w:rPr>
              <w:t>Accounting</w:t>
            </w:r>
            <w:r>
              <w:rPr>
                <w:color w:val="231F20"/>
                <w:spacing w:val="-7"/>
                <w:sz w:val="19"/>
              </w:rPr>
              <w:t> </w:t>
            </w:r>
            <w:r>
              <w:rPr>
                <w:color w:val="231F20"/>
                <w:sz w:val="19"/>
              </w:rPr>
              <w:t>Firm</w:t>
            </w:r>
            <w:r>
              <w:rPr>
                <w:color w:val="231F20"/>
                <w:spacing w:val="-7"/>
                <w:sz w:val="19"/>
              </w:rPr>
              <w:t> </w:t>
            </w:r>
            <w:r>
              <w:rPr>
                <w:color w:val="231F20"/>
                <w:sz w:val="19"/>
              </w:rPr>
              <w:t>indicate</w:t>
            </w:r>
            <w:r>
              <w:rPr>
                <w:color w:val="231F20"/>
                <w:spacing w:val="-7"/>
                <w:sz w:val="19"/>
              </w:rPr>
              <w:t> </w:t>
            </w:r>
            <w:r>
              <w:rPr>
                <w:color w:val="231F20"/>
                <w:sz w:val="19"/>
              </w:rPr>
              <w:t>about American Eagle’s internal controls?</w:t>
            </w:r>
          </w:p>
          <w:p>
            <w:pPr>
              <w:pStyle w:val="TableParagraph"/>
              <w:numPr>
                <w:ilvl w:val="0"/>
                <w:numId w:val="63"/>
              </w:numPr>
              <w:tabs>
                <w:tab w:pos="236" w:val="left" w:leader="none"/>
              </w:tabs>
              <w:spacing w:line="259" w:lineRule="auto" w:before="0" w:after="0"/>
              <w:ind w:left="235" w:right="346" w:hanging="217"/>
              <w:jc w:val="left"/>
              <w:rPr>
                <w:sz w:val="19"/>
              </w:rPr>
            </w:pPr>
            <w:r>
              <w:rPr>
                <w:color w:val="231F20"/>
                <w:sz w:val="19"/>
              </w:rPr>
              <w:t>In</w:t>
            </w:r>
            <w:r>
              <w:rPr>
                <w:color w:val="231F20"/>
                <w:spacing w:val="-4"/>
                <w:sz w:val="19"/>
              </w:rPr>
              <w:t> </w:t>
            </w:r>
            <w:r>
              <w:rPr>
                <w:color w:val="231F20"/>
                <w:sz w:val="19"/>
              </w:rPr>
              <w:t>the</w:t>
            </w:r>
            <w:r>
              <w:rPr>
                <w:color w:val="231F20"/>
                <w:spacing w:val="-4"/>
                <w:sz w:val="19"/>
              </w:rPr>
              <w:t> </w:t>
            </w:r>
            <w:r>
              <w:rPr>
                <w:color w:val="231F20"/>
                <w:sz w:val="19"/>
              </w:rPr>
              <w:t>summary</w:t>
            </w:r>
            <w:r>
              <w:rPr>
                <w:color w:val="231F20"/>
                <w:spacing w:val="-4"/>
                <w:sz w:val="19"/>
              </w:rPr>
              <w:t> </w:t>
            </w:r>
            <w:r>
              <w:rPr>
                <w:color w:val="231F20"/>
                <w:sz w:val="19"/>
              </w:rPr>
              <w:t>of</w:t>
            </w:r>
            <w:r>
              <w:rPr>
                <w:color w:val="231F20"/>
                <w:spacing w:val="-4"/>
                <w:sz w:val="19"/>
              </w:rPr>
              <w:t> </w:t>
            </w:r>
            <w:r>
              <w:rPr>
                <w:color w:val="231F20"/>
                <w:sz w:val="19"/>
              </w:rPr>
              <w:t>significant</w:t>
            </w:r>
            <w:r>
              <w:rPr>
                <w:color w:val="231F20"/>
                <w:spacing w:val="-4"/>
                <w:sz w:val="19"/>
              </w:rPr>
              <w:t> </w:t>
            </w:r>
            <w:r>
              <w:rPr>
                <w:color w:val="231F20"/>
                <w:sz w:val="19"/>
              </w:rPr>
              <w:t>accounting</w:t>
            </w:r>
            <w:r>
              <w:rPr>
                <w:color w:val="231F20"/>
                <w:spacing w:val="-4"/>
                <w:sz w:val="19"/>
              </w:rPr>
              <w:t> </w:t>
            </w:r>
            <w:r>
              <w:rPr>
                <w:color w:val="231F20"/>
                <w:sz w:val="19"/>
              </w:rPr>
              <w:t>policies,</w:t>
            </w:r>
            <w:r>
              <w:rPr>
                <w:color w:val="231F20"/>
                <w:spacing w:val="-4"/>
                <w:sz w:val="19"/>
              </w:rPr>
              <w:t> </w:t>
            </w:r>
            <w:r>
              <w:rPr>
                <w:color w:val="231F20"/>
                <w:sz w:val="19"/>
              </w:rPr>
              <w:t>how</w:t>
            </w:r>
            <w:r>
              <w:rPr>
                <w:color w:val="231F20"/>
                <w:spacing w:val="-4"/>
                <w:sz w:val="19"/>
              </w:rPr>
              <w:t> </w:t>
            </w:r>
            <w:r>
              <w:rPr>
                <w:color w:val="231F20"/>
                <w:sz w:val="19"/>
              </w:rPr>
              <w:t>does</w:t>
            </w:r>
            <w:r>
              <w:rPr>
                <w:color w:val="231F20"/>
                <w:spacing w:val="-4"/>
                <w:sz w:val="19"/>
              </w:rPr>
              <w:t> </w:t>
            </w:r>
            <w:r>
              <w:rPr>
                <w:color w:val="231F20"/>
                <w:sz w:val="19"/>
              </w:rPr>
              <w:t>American</w:t>
            </w:r>
            <w:r>
              <w:rPr>
                <w:color w:val="231F20"/>
                <w:spacing w:val="-4"/>
                <w:sz w:val="19"/>
              </w:rPr>
              <w:t> </w:t>
            </w:r>
            <w:r>
              <w:rPr>
                <w:color w:val="231F20"/>
                <w:sz w:val="19"/>
              </w:rPr>
              <w:t>Eagle</w:t>
            </w:r>
            <w:r>
              <w:rPr>
                <w:color w:val="231F20"/>
                <w:spacing w:val="-4"/>
                <w:sz w:val="19"/>
              </w:rPr>
              <w:t> </w:t>
            </w:r>
            <w:r>
              <w:rPr>
                <w:color w:val="231F20"/>
                <w:sz w:val="19"/>
              </w:rPr>
              <w:t>define</w:t>
            </w:r>
            <w:r>
              <w:rPr>
                <w:color w:val="231F20"/>
                <w:spacing w:val="-4"/>
                <w:sz w:val="19"/>
              </w:rPr>
              <w:t> </w:t>
            </w:r>
            <w:r>
              <w:rPr>
                <w:color w:val="231F20"/>
                <w:sz w:val="19"/>
              </w:rPr>
              <w:t>cash </w:t>
            </w:r>
            <w:r>
              <w:rPr>
                <w:color w:val="231F20"/>
                <w:spacing w:val="-2"/>
                <w:sz w:val="19"/>
              </w:rPr>
              <w:t>equivalents?</w:t>
            </w:r>
          </w:p>
          <w:p>
            <w:pPr>
              <w:pStyle w:val="TableParagraph"/>
              <w:numPr>
                <w:ilvl w:val="0"/>
                <w:numId w:val="63"/>
              </w:numPr>
              <w:tabs>
                <w:tab w:pos="236" w:val="left" w:leader="none"/>
              </w:tabs>
              <w:spacing w:line="259" w:lineRule="auto" w:before="0" w:after="0"/>
              <w:ind w:left="235" w:right="254" w:hanging="217"/>
              <w:jc w:val="left"/>
              <w:rPr>
                <w:sz w:val="19"/>
              </w:rPr>
            </w:pPr>
            <w:r>
              <w:rPr>
                <w:color w:val="231F20"/>
                <w:sz w:val="19"/>
              </w:rPr>
              <w:t>What</w:t>
            </w:r>
            <w:r>
              <w:rPr>
                <w:color w:val="231F20"/>
                <w:spacing w:val="-7"/>
                <w:sz w:val="19"/>
              </w:rPr>
              <w:t> </w:t>
            </w:r>
            <w:r>
              <w:rPr>
                <w:color w:val="231F20"/>
                <w:sz w:val="19"/>
              </w:rPr>
              <w:t>is</w:t>
            </w:r>
            <w:r>
              <w:rPr>
                <w:color w:val="231F20"/>
                <w:spacing w:val="-7"/>
                <w:sz w:val="19"/>
              </w:rPr>
              <w:t> </w:t>
            </w:r>
            <w:r>
              <w:rPr>
                <w:color w:val="231F20"/>
                <w:sz w:val="19"/>
              </w:rPr>
              <w:t>the</w:t>
            </w:r>
            <w:r>
              <w:rPr>
                <w:color w:val="231F20"/>
                <w:spacing w:val="-7"/>
                <w:sz w:val="19"/>
              </w:rPr>
              <w:t> </w:t>
            </w:r>
            <w:r>
              <w:rPr>
                <w:color w:val="231F20"/>
                <w:sz w:val="19"/>
              </w:rPr>
              <w:t>amount</w:t>
            </w:r>
            <w:r>
              <w:rPr>
                <w:color w:val="231F20"/>
                <w:spacing w:val="-7"/>
                <w:sz w:val="19"/>
              </w:rPr>
              <w:t> </w:t>
            </w:r>
            <w:r>
              <w:rPr>
                <w:color w:val="231F20"/>
                <w:sz w:val="19"/>
              </w:rPr>
              <w:t>of</w:t>
            </w:r>
            <w:r>
              <w:rPr>
                <w:color w:val="231F20"/>
                <w:spacing w:val="-7"/>
                <w:sz w:val="19"/>
              </w:rPr>
              <w:t> </w:t>
            </w:r>
            <w:r>
              <w:rPr>
                <w:color w:val="231F20"/>
                <w:sz w:val="19"/>
              </w:rPr>
              <w:t>cash</w:t>
            </w:r>
            <w:r>
              <w:rPr>
                <w:color w:val="231F20"/>
                <w:spacing w:val="-7"/>
                <w:sz w:val="19"/>
              </w:rPr>
              <w:t> </w:t>
            </w:r>
            <w:r>
              <w:rPr>
                <w:color w:val="231F20"/>
                <w:sz w:val="19"/>
              </w:rPr>
              <w:t>reported</w:t>
            </w:r>
            <w:r>
              <w:rPr>
                <w:color w:val="231F20"/>
                <w:spacing w:val="-7"/>
                <w:sz w:val="19"/>
              </w:rPr>
              <w:t> </w:t>
            </w:r>
            <w:r>
              <w:rPr>
                <w:color w:val="231F20"/>
                <w:sz w:val="19"/>
              </w:rPr>
              <w:t>in</w:t>
            </w:r>
            <w:r>
              <w:rPr>
                <w:color w:val="231F20"/>
                <w:spacing w:val="-7"/>
                <w:sz w:val="19"/>
              </w:rPr>
              <w:t> </w:t>
            </w:r>
            <w:r>
              <w:rPr>
                <w:color w:val="231F20"/>
                <w:sz w:val="19"/>
              </w:rPr>
              <w:t>the</w:t>
            </w:r>
            <w:r>
              <w:rPr>
                <w:color w:val="231F20"/>
                <w:spacing w:val="-7"/>
                <w:sz w:val="19"/>
              </w:rPr>
              <w:t> </w:t>
            </w:r>
            <w:r>
              <w:rPr>
                <w:color w:val="231F20"/>
                <w:sz w:val="19"/>
              </w:rPr>
              <w:t>two</w:t>
            </w:r>
            <w:r>
              <w:rPr>
                <w:color w:val="231F20"/>
                <w:spacing w:val="-7"/>
                <w:sz w:val="19"/>
              </w:rPr>
              <w:t> </w:t>
            </w:r>
            <w:r>
              <w:rPr>
                <w:color w:val="231F20"/>
                <w:sz w:val="19"/>
              </w:rPr>
              <w:t>most</w:t>
            </w:r>
            <w:r>
              <w:rPr>
                <w:color w:val="231F20"/>
                <w:spacing w:val="-7"/>
                <w:sz w:val="19"/>
              </w:rPr>
              <w:t> </w:t>
            </w:r>
            <w:r>
              <w:rPr>
                <w:color w:val="231F20"/>
                <w:sz w:val="19"/>
              </w:rPr>
              <w:t>recent</w:t>
            </w:r>
            <w:r>
              <w:rPr>
                <w:color w:val="231F20"/>
                <w:spacing w:val="-7"/>
                <w:sz w:val="19"/>
              </w:rPr>
              <w:t> </w:t>
            </w:r>
            <w:r>
              <w:rPr>
                <w:color w:val="231F20"/>
                <w:sz w:val="19"/>
              </w:rPr>
              <w:t>years?</w:t>
            </w:r>
            <w:r>
              <w:rPr>
                <w:color w:val="231F20"/>
                <w:spacing w:val="-7"/>
                <w:sz w:val="19"/>
              </w:rPr>
              <w:t> </w:t>
            </w:r>
            <w:r>
              <w:rPr>
                <w:color w:val="231F20"/>
                <w:sz w:val="19"/>
              </w:rPr>
              <w:t>By</w:t>
            </w:r>
            <w:r>
              <w:rPr>
                <w:color w:val="231F20"/>
                <w:spacing w:val="-7"/>
                <w:sz w:val="19"/>
              </w:rPr>
              <w:t> </w:t>
            </w:r>
            <w:r>
              <w:rPr>
                <w:color w:val="231F20"/>
                <w:sz w:val="19"/>
              </w:rPr>
              <w:t>how</w:t>
            </w:r>
            <w:r>
              <w:rPr>
                <w:color w:val="231F20"/>
                <w:spacing w:val="-7"/>
                <w:sz w:val="19"/>
              </w:rPr>
              <w:t> </w:t>
            </w:r>
            <w:r>
              <w:rPr>
                <w:color w:val="231F20"/>
                <w:sz w:val="19"/>
              </w:rPr>
              <w:t>much</w:t>
            </w:r>
            <w:r>
              <w:rPr>
                <w:color w:val="231F20"/>
                <w:spacing w:val="-7"/>
                <w:sz w:val="19"/>
              </w:rPr>
              <w:t> </w:t>
            </w:r>
            <w:r>
              <w:rPr>
                <w:color w:val="231F20"/>
                <w:sz w:val="19"/>
              </w:rPr>
              <w:t>has</w:t>
            </w:r>
            <w:r>
              <w:rPr>
                <w:color w:val="231F20"/>
                <w:spacing w:val="-7"/>
                <w:sz w:val="19"/>
              </w:rPr>
              <w:t> </w:t>
            </w:r>
            <w:r>
              <w:rPr>
                <w:color w:val="231F20"/>
                <w:sz w:val="19"/>
              </w:rPr>
              <w:t>cash </w:t>
            </w:r>
            <w:r>
              <w:rPr>
                <w:color w:val="231F20"/>
                <w:spacing w:val="-2"/>
                <w:sz w:val="19"/>
              </w:rPr>
              <w:t>increased/decreased?</w:t>
            </w:r>
          </w:p>
          <w:p>
            <w:pPr>
              <w:pStyle w:val="TableParagraph"/>
              <w:numPr>
                <w:ilvl w:val="0"/>
                <w:numId w:val="63"/>
              </w:numPr>
              <w:tabs>
                <w:tab w:pos="236" w:val="left" w:leader="none"/>
              </w:tabs>
              <w:spacing w:line="259" w:lineRule="auto" w:before="0" w:after="0"/>
              <w:ind w:left="235" w:right="59" w:hanging="217"/>
              <w:jc w:val="both"/>
              <w:rPr>
                <w:sz w:val="19"/>
              </w:rPr>
            </w:pPr>
            <w:r>
              <w:rPr>
                <w:color w:val="231F20"/>
                <w:sz w:val="19"/>
              </w:rPr>
              <w:t>Determine</w:t>
            </w:r>
            <w:r>
              <w:rPr>
                <w:color w:val="231F20"/>
                <w:spacing w:val="-8"/>
                <w:sz w:val="19"/>
              </w:rPr>
              <w:t> </w:t>
            </w:r>
            <w:r>
              <w:rPr>
                <w:color w:val="231F20"/>
                <w:sz w:val="19"/>
              </w:rPr>
              <w:t>the</w:t>
            </w:r>
            <w:r>
              <w:rPr>
                <w:color w:val="231F20"/>
                <w:spacing w:val="-8"/>
                <w:sz w:val="19"/>
              </w:rPr>
              <w:t> </w:t>
            </w:r>
            <w:r>
              <w:rPr>
                <w:color w:val="231F20"/>
                <w:sz w:val="19"/>
              </w:rPr>
              <w:t>amounts</w:t>
            </w:r>
            <w:r>
              <w:rPr>
                <w:color w:val="231F20"/>
                <w:spacing w:val="-8"/>
                <w:sz w:val="19"/>
              </w:rPr>
              <w:t> </w:t>
            </w:r>
            <w:r>
              <w:rPr>
                <w:color w:val="231F20"/>
                <w:sz w:val="19"/>
              </w:rPr>
              <w:t>American</w:t>
            </w:r>
            <w:r>
              <w:rPr>
                <w:color w:val="231F20"/>
                <w:spacing w:val="-8"/>
                <w:sz w:val="19"/>
              </w:rPr>
              <w:t> </w:t>
            </w:r>
            <w:r>
              <w:rPr>
                <w:color w:val="231F20"/>
                <w:sz w:val="19"/>
              </w:rPr>
              <w:t>Eagle</w:t>
            </w:r>
            <w:r>
              <w:rPr>
                <w:color w:val="231F20"/>
                <w:spacing w:val="-8"/>
                <w:sz w:val="19"/>
              </w:rPr>
              <w:t> </w:t>
            </w:r>
            <w:r>
              <w:rPr>
                <w:color w:val="231F20"/>
                <w:sz w:val="19"/>
              </w:rPr>
              <w:t>reports</w:t>
            </w:r>
            <w:r>
              <w:rPr>
                <w:color w:val="231F20"/>
                <w:spacing w:val="-8"/>
                <w:sz w:val="19"/>
              </w:rPr>
              <w:t> </w:t>
            </w:r>
            <w:r>
              <w:rPr>
                <w:color w:val="231F20"/>
                <w:sz w:val="19"/>
              </w:rPr>
              <w:t>for</w:t>
            </w:r>
            <w:r>
              <w:rPr>
                <w:color w:val="231F20"/>
                <w:spacing w:val="-8"/>
                <w:sz w:val="19"/>
              </w:rPr>
              <w:t> </w:t>
            </w:r>
            <w:r>
              <w:rPr>
                <w:color w:val="231F20"/>
                <w:sz w:val="19"/>
              </w:rPr>
              <w:t>net</w:t>
            </w:r>
            <w:r>
              <w:rPr>
                <w:color w:val="231F20"/>
                <w:spacing w:val="-8"/>
                <w:sz w:val="19"/>
              </w:rPr>
              <w:t> </w:t>
            </w:r>
            <w:r>
              <w:rPr>
                <w:color w:val="231F20"/>
                <w:sz w:val="19"/>
              </w:rPr>
              <w:t>cash</w:t>
            </w:r>
            <w:r>
              <w:rPr>
                <w:color w:val="231F20"/>
                <w:spacing w:val="-8"/>
                <w:sz w:val="19"/>
              </w:rPr>
              <w:t> </w:t>
            </w:r>
            <w:r>
              <w:rPr>
                <w:color w:val="231F20"/>
                <w:sz w:val="19"/>
              </w:rPr>
              <w:t>flows</w:t>
            </w:r>
            <w:r>
              <w:rPr>
                <w:color w:val="231F20"/>
                <w:spacing w:val="-8"/>
                <w:sz w:val="19"/>
              </w:rPr>
              <w:t> </w:t>
            </w:r>
            <w:r>
              <w:rPr>
                <w:color w:val="231F20"/>
                <w:sz w:val="19"/>
              </w:rPr>
              <w:t>from</w:t>
            </w:r>
            <w:r>
              <w:rPr>
                <w:color w:val="231F20"/>
                <w:spacing w:val="-8"/>
                <w:sz w:val="19"/>
              </w:rPr>
              <w:t> </w:t>
            </w:r>
            <w:r>
              <w:rPr>
                <w:color w:val="231F20"/>
                <w:sz w:val="19"/>
              </w:rPr>
              <w:t>operating</w:t>
            </w:r>
            <w:r>
              <w:rPr>
                <w:color w:val="231F20"/>
                <w:spacing w:val="-8"/>
                <w:sz w:val="19"/>
              </w:rPr>
              <w:t> </w:t>
            </w:r>
            <w:r>
              <w:rPr>
                <w:color w:val="231F20"/>
                <w:sz w:val="19"/>
              </w:rPr>
              <w:t>activities, investing</w:t>
            </w:r>
            <w:r>
              <w:rPr>
                <w:color w:val="231F20"/>
                <w:spacing w:val="-9"/>
                <w:sz w:val="19"/>
              </w:rPr>
              <w:t> </w:t>
            </w:r>
            <w:r>
              <w:rPr>
                <w:color w:val="231F20"/>
                <w:sz w:val="19"/>
              </w:rPr>
              <w:t>activities,</w:t>
            </w:r>
            <w:r>
              <w:rPr>
                <w:color w:val="231F20"/>
                <w:spacing w:val="-9"/>
                <w:sz w:val="19"/>
              </w:rPr>
              <w:t> </w:t>
            </w:r>
            <w:r>
              <w:rPr>
                <w:color w:val="231F20"/>
                <w:sz w:val="19"/>
              </w:rPr>
              <w:t>and</w:t>
            </w:r>
            <w:r>
              <w:rPr>
                <w:color w:val="231F20"/>
                <w:spacing w:val="-9"/>
                <w:sz w:val="19"/>
              </w:rPr>
              <w:t> </w:t>
            </w:r>
            <w:r>
              <w:rPr>
                <w:color w:val="231F20"/>
                <w:sz w:val="19"/>
              </w:rPr>
              <w:t>financing</w:t>
            </w:r>
            <w:r>
              <w:rPr>
                <w:color w:val="231F20"/>
                <w:spacing w:val="-9"/>
                <w:sz w:val="19"/>
              </w:rPr>
              <w:t> </w:t>
            </w:r>
            <w:r>
              <w:rPr>
                <w:color w:val="231F20"/>
                <w:sz w:val="19"/>
              </w:rPr>
              <w:t>activities</w:t>
            </w:r>
            <w:r>
              <w:rPr>
                <w:color w:val="231F20"/>
                <w:spacing w:val="-9"/>
                <w:sz w:val="19"/>
              </w:rPr>
              <w:t> </w:t>
            </w:r>
            <w:r>
              <w:rPr>
                <w:color w:val="231F20"/>
                <w:sz w:val="19"/>
              </w:rPr>
              <w:t>in</w:t>
            </w:r>
            <w:r>
              <w:rPr>
                <w:color w:val="231F20"/>
                <w:spacing w:val="-9"/>
                <w:sz w:val="19"/>
              </w:rPr>
              <w:t> </w:t>
            </w:r>
            <w:r>
              <w:rPr>
                <w:color w:val="231F20"/>
                <w:sz w:val="19"/>
              </w:rPr>
              <w:t>its</w:t>
            </w:r>
            <w:r>
              <w:rPr>
                <w:color w:val="231F20"/>
                <w:spacing w:val="-9"/>
                <w:sz w:val="19"/>
              </w:rPr>
              <w:t> </w:t>
            </w:r>
            <w:r>
              <w:rPr>
                <w:color w:val="231F20"/>
                <w:sz w:val="19"/>
              </w:rPr>
              <w:t>statement</w:t>
            </w:r>
            <w:r>
              <w:rPr>
                <w:color w:val="231F20"/>
                <w:spacing w:val="-9"/>
                <w:sz w:val="19"/>
              </w:rPr>
              <w:t> </w:t>
            </w:r>
            <w:r>
              <w:rPr>
                <w:color w:val="231F20"/>
                <w:sz w:val="19"/>
              </w:rPr>
              <w:t>of</w:t>
            </w:r>
            <w:r>
              <w:rPr>
                <w:color w:val="231F20"/>
                <w:spacing w:val="-9"/>
                <w:sz w:val="19"/>
              </w:rPr>
              <w:t> </w:t>
            </w:r>
            <w:r>
              <w:rPr>
                <w:color w:val="231F20"/>
                <w:sz w:val="19"/>
              </w:rPr>
              <w:t>cash</w:t>
            </w:r>
            <w:r>
              <w:rPr>
                <w:color w:val="231F20"/>
                <w:spacing w:val="-9"/>
                <w:sz w:val="19"/>
              </w:rPr>
              <w:t> </w:t>
            </w:r>
            <w:r>
              <w:rPr>
                <w:color w:val="231F20"/>
                <w:sz w:val="19"/>
              </w:rPr>
              <w:t>flows</w:t>
            </w:r>
            <w:r>
              <w:rPr>
                <w:color w:val="231F20"/>
                <w:spacing w:val="-9"/>
                <w:sz w:val="19"/>
              </w:rPr>
              <w:t> </w:t>
            </w:r>
            <w:r>
              <w:rPr>
                <w:color w:val="231F20"/>
                <w:sz w:val="19"/>
              </w:rPr>
              <w:t>for</w:t>
            </w:r>
            <w:r>
              <w:rPr>
                <w:color w:val="231F20"/>
                <w:spacing w:val="-9"/>
                <w:sz w:val="19"/>
              </w:rPr>
              <w:t> </w:t>
            </w:r>
            <w:r>
              <w:rPr>
                <w:color w:val="231F20"/>
                <w:sz w:val="19"/>
              </w:rPr>
              <w:t>the</w:t>
            </w:r>
            <w:r>
              <w:rPr>
                <w:color w:val="231F20"/>
                <w:spacing w:val="-9"/>
                <w:sz w:val="19"/>
              </w:rPr>
              <w:t> </w:t>
            </w:r>
            <w:r>
              <w:rPr>
                <w:color w:val="231F20"/>
                <w:sz w:val="19"/>
              </w:rPr>
              <w:t>most</w:t>
            </w:r>
            <w:r>
              <w:rPr>
                <w:color w:val="231F20"/>
                <w:spacing w:val="-9"/>
                <w:sz w:val="19"/>
              </w:rPr>
              <w:t> </w:t>
            </w:r>
            <w:r>
              <w:rPr>
                <w:color w:val="231F20"/>
                <w:sz w:val="19"/>
              </w:rPr>
              <w:t>recent year. What are total cash flows for the year for continuing operations?</w:t>
            </w:r>
          </w:p>
          <w:p>
            <w:pPr>
              <w:pStyle w:val="TableParagraph"/>
              <w:numPr>
                <w:ilvl w:val="0"/>
                <w:numId w:val="63"/>
              </w:numPr>
              <w:tabs>
                <w:tab w:pos="236" w:val="left" w:leader="none"/>
              </w:tabs>
              <w:spacing w:line="232" w:lineRule="exact" w:before="0" w:after="0"/>
              <w:ind w:left="235" w:right="0" w:hanging="218"/>
              <w:jc w:val="both"/>
              <w:rPr>
                <w:sz w:val="19"/>
              </w:rPr>
            </w:pPr>
            <w:r>
              <w:rPr>
                <w:color w:val="231F20"/>
                <w:spacing w:val="-2"/>
                <w:sz w:val="19"/>
              </w:rPr>
              <w:t>Compare</w:t>
            </w:r>
            <w:r>
              <w:rPr>
                <w:color w:val="231F20"/>
                <w:spacing w:val="-5"/>
                <w:sz w:val="19"/>
              </w:rPr>
              <w:t> </w:t>
            </w:r>
            <w:r>
              <w:rPr>
                <w:color w:val="231F20"/>
                <w:spacing w:val="-2"/>
                <w:sz w:val="19"/>
              </w:rPr>
              <w:t>your</w:t>
            </w:r>
            <w:r>
              <w:rPr>
                <w:color w:val="231F20"/>
                <w:spacing w:val="-5"/>
                <w:sz w:val="19"/>
              </w:rPr>
              <w:t> </w:t>
            </w:r>
            <w:r>
              <w:rPr>
                <w:color w:val="231F20"/>
                <w:spacing w:val="-2"/>
                <w:sz w:val="19"/>
              </w:rPr>
              <w:t>answers</w:t>
            </w:r>
            <w:r>
              <w:rPr>
                <w:color w:val="231F20"/>
                <w:spacing w:val="-5"/>
                <w:sz w:val="19"/>
              </w:rPr>
              <w:t> </w:t>
            </w:r>
            <w:r>
              <w:rPr>
                <w:color w:val="231F20"/>
                <w:spacing w:val="-2"/>
                <w:sz w:val="19"/>
              </w:rPr>
              <w:t>in</w:t>
            </w:r>
            <w:r>
              <w:rPr>
                <w:color w:val="231F20"/>
                <w:spacing w:val="-4"/>
                <w:sz w:val="19"/>
              </w:rPr>
              <w:t> </w:t>
            </w:r>
            <w:r>
              <w:rPr>
                <w:rFonts w:ascii="Book Antiqua"/>
                <w:i/>
                <w:color w:val="231F20"/>
                <w:spacing w:val="-2"/>
                <w:sz w:val="19"/>
              </w:rPr>
              <w:t>Question</w:t>
            </w:r>
            <w:r>
              <w:rPr>
                <w:rFonts w:ascii="Book Antiqua"/>
                <w:i/>
                <w:color w:val="231F20"/>
                <w:spacing w:val="-10"/>
                <w:sz w:val="19"/>
              </w:rPr>
              <w:t> </w:t>
            </w:r>
            <w:r>
              <w:rPr>
                <w:color w:val="231F20"/>
                <w:spacing w:val="-2"/>
                <w:sz w:val="19"/>
              </w:rPr>
              <w:t>4</w:t>
            </w:r>
            <w:r>
              <w:rPr>
                <w:color w:val="231F20"/>
                <w:spacing w:val="-5"/>
                <w:sz w:val="19"/>
              </w:rPr>
              <w:t> </w:t>
            </w:r>
            <w:r>
              <w:rPr>
                <w:color w:val="231F20"/>
                <w:spacing w:val="-2"/>
                <w:sz w:val="19"/>
              </w:rPr>
              <w:t>to</w:t>
            </w:r>
            <w:r>
              <w:rPr>
                <w:color w:val="231F20"/>
                <w:spacing w:val="-5"/>
                <w:sz w:val="19"/>
              </w:rPr>
              <w:t> </w:t>
            </w:r>
            <w:r>
              <w:rPr>
                <w:color w:val="231F20"/>
                <w:spacing w:val="-2"/>
                <w:sz w:val="19"/>
              </w:rPr>
              <w:t>the</w:t>
            </w:r>
            <w:r>
              <w:rPr>
                <w:color w:val="231F20"/>
                <w:spacing w:val="-4"/>
                <w:sz w:val="19"/>
              </w:rPr>
              <w:t> </w:t>
            </w:r>
            <w:r>
              <w:rPr>
                <w:color w:val="231F20"/>
                <w:spacing w:val="-2"/>
                <w:sz w:val="19"/>
              </w:rPr>
              <w:t>increase/decrease</w:t>
            </w:r>
            <w:r>
              <w:rPr>
                <w:color w:val="231F20"/>
                <w:spacing w:val="-5"/>
                <w:sz w:val="19"/>
              </w:rPr>
              <w:t> </w:t>
            </w:r>
            <w:r>
              <w:rPr>
                <w:color w:val="231F20"/>
                <w:spacing w:val="-2"/>
                <w:sz w:val="19"/>
              </w:rPr>
              <w:t>you</w:t>
            </w:r>
            <w:r>
              <w:rPr>
                <w:color w:val="231F20"/>
                <w:spacing w:val="-5"/>
                <w:sz w:val="19"/>
              </w:rPr>
              <w:t> </w:t>
            </w:r>
            <w:r>
              <w:rPr>
                <w:color w:val="231F20"/>
                <w:spacing w:val="-2"/>
                <w:sz w:val="19"/>
              </w:rPr>
              <w:t>calculated</w:t>
            </w:r>
            <w:r>
              <w:rPr>
                <w:color w:val="231F20"/>
                <w:spacing w:val="-4"/>
                <w:sz w:val="19"/>
              </w:rPr>
              <w:t> </w:t>
            </w:r>
            <w:r>
              <w:rPr>
                <w:color w:val="231F20"/>
                <w:spacing w:val="-5"/>
                <w:sz w:val="19"/>
              </w:rPr>
              <w:t>in</w:t>
            </w:r>
          </w:p>
          <w:p>
            <w:pPr>
              <w:pStyle w:val="TableParagraph"/>
              <w:spacing w:line="247" w:lineRule="auto" w:before="2"/>
              <w:ind w:left="234" w:right="335"/>
              <w:jc w:val="both"/>
              <w:rPr>
                <w:sz w:val="19"/>
              </w:rPr>
            </w:pPr>
            <w:r>
              <w:rPr>
                <w:rFonts w:ascii="Book Antiqua"/>
                <w:i/>
                <w:color w:val="231F20"/>
                <w:sz w:val="19"/>
              </w:rPr>
              <w:t>Question</w:t>
            </w:r>
            <w:r>
              <w:rPr>
                <w:rFonts w:ascii="Book Antiqua"/>
                <w:i/>
                <w:color w:val="231F20"/>
                <w:spacing w:val="-12"/>
                <w:sz w:val="19"/>
              </w:rPr>
              <w:t> </w:t>
            </w:r>
            <w:r>
              <w:rPr>
                <w:color w:val="231F20"/>
                <w:sz w:val="19"/>
              </w:rPr>
              <w:t>3.</w:t>
            </w:r>
            <w:r>
              <w:rPr>
                <w:color w:val="231F20"/>
                <w:spacing w:val="-7"/>
                <w:sz w:val="19"/>
              </w:rPr>
              <w:t> </w:t>
            </w:r>
            <w:r>
              <w:rPr>
                <w:color w:val="231F20"/>
                <w:sz w:val="19"/>
              </w:rPr>
              <w:t>(Note:</w:t>
            </w:r>
            <w:r>
              <w:rPr>
                <w:color w:val="231F20"/>
                <w:spacing w:val="-7"/>
                <w:sz w:val="19"/>
              </w:rPr>
              <w:t> </w:t>
            </w:r>
            <w:r>
              <w:rPr>
                <w:color w:val="231F20"/>
                <w:sz w:val="19"/>
              </w:rPr>
              <w:t>Include</w:t>
            </w:r>
            <w:r>
              <w:rPr>
                <w:color w:val="231F20"/>
                <w:spacing w:val="-7"/>
                <w:sz w:val="19"/>
              </w:rPr>
              <w:t> </w:t>
            </w:r>
            <w:r>
              <w:rPr>
                <w:color w:val="231F20"/>
                <w:sz w:val="19"/>
              </w:rPr>
              <w:t>any</w:t>
            </w:r>
            <w:r>
              <w:rPr>
                <w:color w:val="231F20"/>
                <w:spacing w:val="-7"/>
                <w:sz w:val="19"/>
              </w:rPr>
              <w:t> </w:t>
            </w:r>
            <w:r>
              <w:rPr>
                <w:color w:val="231F20"/>
                <w:sz w:val="19"/>
              </w:rPr>
              <w:t>effect</w:t>
            </w:r>
            <w:r>
              <w:rPr>
                <w:color w:val="231F20"/>
                <w:spacing w:val="-7"/>
                <w:sz w:val="19"/>
              </w:rPr>
              <w:t> </w:t>
            </w:r>
            <w:r>
              <w:rPr>
                <w:color w:val="231F20"/>
                <w:sz w:val="19"/>
              </w:rPr>
              <w:t>of</w:t>
            </w:r>
            <w:r>
              <w:rPr>
                <w:color w:val="231F20"/>
                <w:spacing w:val="-7"/>
                <w:sz w:val="19"/>
              </w:rPr>
              <w:t> </w:t>
            </w:r>
            <w:r>
              <w:rPr>
                <w:color w:val="231F20"/>
                <w:sz w:val="19"/>
              </w:rPr>
              <w:t>exchange</w:t>
            </w:r>
            <w:r>
              <w:rPr>
                <w:color w:val="231F20"/>
                <w:spacing w:val="-7"/>
                <w:sz w:val="19"/>
              </w:rPr>
              <w:t> </w:t>
            </w:r>
            <w:r>
              <w:rPr>
                <w:color w:val="231F20"/>
                <w:sz w:val="19"/>
              </w:rPr>
              <w:t>rates</w:t>
            </w:r>
            <w:r>
              <w:rPr>
                <w:color w:val="231F20"/>
                <w:spacing w:val="-7"/>
                <w:sz w:val="19"/>
              </w:rPr>
              <w:t> </w:t>
            </w:r>
            <w:r>
              <w:rPr>
                <w:color w:val="231F20"/>
                <w:sz w:val="19"/>
              </w:rPr>
              <w:t>on</w:t>
            </w:r>
            <w:r>
              <w:rPr>
                <w:color w:val="231F20"/>
                <w:spacing w:val="-7"/>
                <w:sz w:val="19"/>
              </w:rPr>
              <w:t> </w:t>
            </w:r>
            <w:r>
              <w:rPr>
                <w:color w:val="231F20"/>
                <w:sz w:val="19"/>
              </w:rPr>
              <w:t>cash</w:t>
            </w:r>
            <w:r>
              <w:rPr>
                <w:color w:val="231F20"/>
                <w:spacing w:val="-7"/>
                <w:sz w:val="19"/>
              </w:rPr>
              <w:t> </w:t>
            </w:r>
            <w:r>
              <w:rPr>
                <w:color w:val="231F20"/>
                <w:sz w:val="19"/>
              </w:rPr>
              <w:t>as</w:t>
            </w:r>
            <w:r>
              <w:rPr>
                <w:color w:val="231F20"/>
                <w:spacing w:val="-7"/>
                <w:sz w:val="19"/>
              </w:rPr>
              <w:t> </w:t>
            </w:r>
            <w:r>
              <w:rPr>
                <w:color w:val="231F20"/>
                <w:sz w:val="19"/>
              </w:rPr>
              <w:t>an</w:t>
            </w:r>
            <w:r>
              <w:rPr>
                <w:color w:val="231F20"/>
                <w:spacing w:val="-7"/>
                <w:sz w:val="19"/>
              </w:rPr>
              <w:t> </w:t>
            </w:r>
            <w:r>
              <w:rPr>
                <w:color w:val="231F20"/>
                <w:sz w:val="19"/>
              </w:rPr>
              <w:t>additional</w:t>
            </w:r>
            <w:r>
              <w:rPr>
                <w:color w:val="231F20"/>
                <w:spacing w:val="-7"/>
                <w:sz w:val="19"/>
              </w:rPr>
              <w:t> </w:t>
            </w:r>
            <w:r>
              <w:rPr>
                <w:color w:val="231F20"/>
                <w:sz w:val="19"/>
              </w:rPr>
              <w:t>cash</w:t>
            </w:r>
            <w:r>
              <w:rPr>
                <w:color w:val="231F20"/>
                <w:spacing w:val="-7"/>
                <w:sz w:val="19"/>
              </w:rPr>
              <w:t> </w:t>
            </w:r>
            <w:r>
              <w:rPr>
                <w:color w:val="231F20"/>
                <w:sz w:val="19"/>
              </w:rPr>
              <w:t>flow in </w:t>
            </w:r>
            <w:r>
              <w:rPr>
                <w:rFonts w:ascii="Book Antiqua"/>
                <w:i/>
                <w:color w:val="231F20"/>
                <w:sz w:val="19"/>
              </w:rPr>
              <w:t>Question </w:t>
            </w:r>
            <w:r>
              <w:rPr>
                <w:color w:val="231F20"/>
                <w:sz w:val="19"/>
              </w:rPr>
              <w:t>4.)</w:t>
            </w:r>
          </w:p>
          <w:p>
            <w:pPr>
              <w:pStyle w:val="TableParagraph"/>
              <w:numPr>
                <w:ilvl w:val="0"/>
                <w:numId w:val="63"/>
              </w:numPr>
              <w:tabs>
                <w:tab w:pos="236" w:val="left" w:leader="none"/>
              </w:tabs>
              <w:spacing w:line="222" w:lineRule="exact" w:before="0" w:after="0"/>
              <w:ind w:left="235" w:right="0" w:hanging="218"/>
              <w:jc w:val="both"/>
              <w:rPr>
                <w:sz w:val="19"/>
              </w:rPr>
            </w:pPr>
            <w:r>
              <w:rPr>
                <w:color w:val="231F20"/>
                <w:sz w:val="19"/>
              </w:rPr>
              <w:t>What</w:t>
            </w:r>
            <w:r>
              <w:rPr>
                <w:color w:val="231F20"/>
                <w:spacing w:val="-4"/>
                <w:sz w:val="19"/>
              </w:rPr>
              <w:t> </w:t>
            </w:r>
            <w:r>
              <w:rPr>
                <w:color w:val="231F20"/>
                <w:sz w:val="19"/>
              </w:rPr>
              <w:t>is</w:t>
            </w:r>
            <w:r>
              <w:rPr>
                <w:color w:val="231F20"/>
                <w:spacing w:val="-4"/>
                <w:sz w:val="19"/>
              </w:rPr>
              <w:t> </w:t>
            </w:r>
            <w:r>
              <w:rPr>
                <w:color w:val="231F20"/>
                <w:sz w:val="19"/>
              </w:rPr>
              <w:t>American</w:t>
            </w:r>
            <w:r>
              <w:rPr>
                <w:color w:val="231F20"/>
                <w:spacing w:val="-4"/>
                <w:sz w:val="19"/>
              </w:rPr>
              <w:t> </w:t>
            </w:r>
            <w:r>
              <w:rPr>
                <w:color w:val="231F20"/>
                <w:sz w:val="19"/>
              </w:rPr>
              <w:t>Eagle’s</w:t>
            </w:r>
            <w:r>
              <w:rPr>
                <w:color w:val="231F20"/>
                <w:spacing w:val="-4"/>
                <w:sz w:val="19"/>
              </w:rPr>
              <w:t> </w:t>
            </w:r>
            <w:r>
              <w:rPr>
                <w:color w:val="231F20"/>
                <w:sz w:val="19"/>
              </w:rPr>
              <w:t>ratio</w:t>
            </w:r>
            <w:r>
              <w:rPr>
                <w:color w:val="231F20"/>
                <w:spacing w:val="-4"/>
                <w:sz w:val="19"/>
              </w:rPr>
              <w:t> </w:t>
            </w:r>
            <w:r>
              <w:rPr>
                <w:color w:val="231F20"/>
                <w:sz w:val="19"/>
              </w:rPr>
              <w:t>of</w:t>
            </w:r>
            <w:r>
              <w:rPr>
                <w:color w:val="231F20"/>
                <w:spacing w:val="-3"/>
                <w:sz w:val="19"/>
              </w:rPr>
              <w:t> </w:t>
            </w:r>
            <w:r>
              <w:rPr>
                <w:color w:val="231F20"/>
                <w:sz w:val="19"/>
              </w:rPr>
              <w:t>cash</w:t>
            </w:r>
            <w:r>
              <w:rPr>
                <w:color w:val="231F20"/>
                <w:spacing w:val="-4"/>
                <w:sz w:val="19"/>
              </w:rPr>
              <w:t> </w:t>
            </w:r>
            <w:r>
              <w:rPr>
                <w:color w:val="231F20"/>
                <w:sz w:val="19"/>
              </w:rPr>
              <w:t>to</w:t>
            </w:r>
            <w:r>
              <w:rPr>
                <w:color w:val="231F20"/>
                <w:spacing w:val="-4"/>
                <w:sz w:val="19"/>
              </w:rPr>
              <w:t> </w:t>
            </w:r>
            <w:r>
              <w:rPr>
                <w:color w:val="231F20"/>
                <w:sz w:val="19"/>
              </w:rPr>
              <w:t>noncash</w:t>
            </w:r>
            <w:r>
              <w:rPr>
                <w:color w:val="231F20"/>
                <w:spacing w:val="-4"/>
                <w:sz w:val="19"/>
              </w:rPr>
              <w:t> </w:t>
            </w:r>
            <w:r>
              <w:rPr>
                <w:color w:val="231F20"/>
                <w:spacing w:val="-2"/>
                <w:sz w:val="19"/>
              </w:rPr>
              <w:t>assets?</w:t>
            </w:r>
          </w:p>
        </w:tc>
        <w:tc>
          <w:tcPr>
            <w:tcW w:w="250" w:type="dxa"/>
            <w:tcBorders>
              <w:top w:val="nil"/>
              <w:bottom w:val="nil"/>
            </w:tcBorders>
          </w:tcPr>
          <w:p>
            <w:pPr>
              <w:pStyle w:val="TableParagraph"/>
              <w:rPr>
                <w:rFonts w:ascii="Times New Roman"/>
                <w:sz w:val="18"/>
              </w:rPr>
            </w:pPr>
          </w:p>
        </w:tc>
        <w:tc>
          <w:tcPr>
            <w:tcW w:w="1910" w:type="dxa"/>
            <w:vMerge/>
            <w:tcBorders>
              <w:top w:val="nil"/>
            </w:tcBorders>
          </w:tcPr>
          <w:p>
            <w:pPr>
              <w:rPr>
                <w:sz w:val="2"/>
                <w:szCs w:val="2"/>
              </w:rPr>
            </w:pPr>
          </w:p>
        </w:tc>
      </w:tr>
    </w:tbl>
    <w:p>
      <w:pPr>
        <w:spacing w:after="0"/>
        <w:rPr>
          <w:sz w:val="2"/>
          <w:szCs w:val="2"/>
        </w:rPr>
        <w:sectPr>
          <w:pgSz w:w="12240" w:h="15660"/>
          <w:pgMar w:top="60" w:bottom="280" w:left="840" w:right="840"/>
          <w:pgBorders w:offsetFrom="page">
            <w:top w:val="single" w:color="939598" w:space="18" w:sz="4"/>
            <w:left w:val="single" w:color="939598" w:space="18" w:sz="4"/>
            <w:bottom w:val="single" w:color="939598" w:space="18" w:sz="4"/>
            <w:right w:val="single" w:color="939598" w:space="18" w:sz="4"/>
          </w:pgBorders>
        </w:sectPr>
      </w:pPr>
    </w:p>
    <w:p>
      <w:pPr>
        <w:tabs>
          <w:tab w:pos="2279" w:val="left" w:leader="none"/>
        </w:tabs>
        <w:spacing w:before="90"/>
        <w:ind w:left="120" w:right="0" w:firstLine="0"/>
        <w:jc w:val="left"/>
        <w:rPr>
          <w:rFonts w:ascii="Arial Black"/>
          <w:sz w:val="16"/>
        </w:rPr>
      </w:pPr>
      <w:r>
        <w:rPr/>
        <w:pict>
          <v:group style="position:absolute;margin-left:0pt;margin-top:0pt;width:612pt;height:783pt;mso-position-horizontal-relative:page;mso-position-vertical-relative:page;z-index:-18855936" id="docshapegroup1079" coordorigin="0,0" coordsize="12240,15660">
            <v:rect style="position:absolute;left:0;top:0;width:720;height:15660" id="docshape1080" filled="true" fillcolor="#336929" stroked="false">
              <v:fill type="solid"/>
            </v:rect>
            <v:rect style="position:absolute;left:5;top:5;width:12230;height:15650" id="docshape1081" filled="false" stroked="true" strokeweight=".5pt" strokecolor="#939598">
              <v:stroke dashstyle="solid"/>
            </v:rect>
            <v:shape style="position:absolute;left:960;top:9026;width:552;height:583" type="#_x0000_t75" id="docshape1082" stroked="false">
              <v:imagedata r:id="rId630" o:title=""/>
            </v:shape>
            <v:shape style="position:absolute;left:960;top:13395;width:552;height:571" type="#_x0000_t75" id="docshape1083" stroked="false">
              <v:imagedata r:id="rId552" o:title=""/>
            </v:shape>
            <w10:wrap type="none"/>
          </v:group>
        </w:pict>
      </w:r>
      <w:r>
        <w:rPr>
          <w:rFonts w:ascii="Proxima Nova Rg"/>
          <w:b/>
          <w:color w:val="231F20"/>
          <w:spacing w:val="-5"/>
          <w:w w:val="95"/>
          <w:sz w:val="18"/>
        </w:rPr>
        <w:t>224</w:t>
      </w:r>
      <w:r>
        <w:rPr>
          <w:rFonts w:ascii="Proxima Nova Rg"/>
          <w:b/>
          <w:color w:val="231F20"/>
          <w:sz w:val="18"/>
        </w:rPr>
        <w:tab/>
      </w: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p>
    <w:p>
      <w:pPr>
        <w:pStyle w:val="BodyText"/>
        <w:spacing w:before="1"/>
        <w:rPr>
          <w:rFonts w:ascii="Arial Black"/>
          <w:sz w:val="28"/>
        </w:rPr>
      </w:pPr>
      <w:r>
        <w:rPr/>
        <w:pict>
          <v:shape style="position:absolute;margin-left:48.25pt;margin-top:21.242188pt;width:95.5pt;height:680.5pt;mso-position-horizontal-relative:page;mso-position-vertical-relative:paragraph;z-index:-15659520;mso-wrap-distance-left:0;mso-wrap-distance-right:0" type="#_x0000_t202" id="docshape1084" filled="false" stroked="true" strokeweight=".5pt" strokecolor="#939598">
            <v:textbox inset="0,0,0,0">
              <w:txbxContent>
                <w:p>
                  <w:pPr>
                    <w:spacing w:line="254" w:lineRule="auto" w:before="0"/>
                    <w:ind w:left="-10" w:right="644" w:firstLine="0"/>
                    <w:jc w:val="left"/>
                    <w:rPr>
                      <w:rFonts w:ascii="Arial Narrow"/>
                      <w:b/>
                      <w:sz w:val="18"/>
                    </w:rPr>
                  </w:pPr>
                  <w:r>
                    <w:rPr>
                      <w:rFonts w:ascii="Arial Narrow"/>
                      <w:b/>
                      <w:color w:val="231F20"/>
                      <w:spacing w:val="-2"/>
                      <w:sz w:val="18"/>
                    </w:rPr>
                    <w:t>Financial</w:t>
                  </w:r>
                  <w:r>
                    <w:rPr>
                      <w:rFonts w:ascii="Arial Narrow"/>
                      <w:b/>
                      <w:color w:val="231F20"/>
                      <w:spacing w:val="-9"/>
                      <w:sz w:val="18"/>
                    </w:rPr>
                    <w:t> </w:t>
                  </w:r>
                  <w:r>
                    <w:rPr>
                      <w:rFonts w:ascii="Arial Narrow"/>
                      <w:b/>
                      <w:color w:val="231F20"/>
                      <w:spacing w:val="-2"/>
                      <w:sz w:val="18"/>
                    </w:rPr>
                    <w:t>Analysis</w:t>
                  </w:r>
                  <w:r>
                    <w:rPr>
                      <w:rFonts w:ascii="Arial Narrow"/>
                      <w:b/>
                      <w:color w:val="231F20"/>
                      <w:sz w:val="18"/>
                    </w:rPr>
                    <w:t> Continuing</w:t>
                  </w:r>
                  <w:r>
                    <w:rPr>
                      <w:rFonts w:ascii="Arial Narrow"/>
                      <w:b/>
                      <w:color w:val="231F20"/>
                      <w:spacing w:val="-8"/>
                      <w:sz w:val="18"/>
                    </w:rPr>
                    <w:t> </w:t>
                  </w:r>
                  <w:r>
                    <w:rPr>
                      <w:rFonts w:ascii="Arial Narrow"/>
                      <w:b/>
                      <w:color w:val="231F20"/>
                      <w:sz w:val="18"/>
                    </w:rPr>
                    <w:t>Case</w:t>
                  </w:r>
                </w:p>
                <w:p>
                  <w:pPr>
                    <w:pStyle w:val="BodyText"/>
                    <w:rPr>
                      <w:rFonts w:ascii="Arial Narrow"/>
                      <w:b/>
                      <w:sz w:val="26"/>
                    </w:rPr>
                  </w:pPr>
                </w:p>
                <w:p>
                  <w:pPr>
                    <w:pStyle w:val="BodyText"/>
                    <w:rPr>
                      <w:rFonts w:ascii="Arial Narrow"/>
                      <w:b/>
                      <w:sz w:val="26"/>
                    </w:rPr>
                  </w:pPr>
                </w:p>
                <w:p>
                  <w:pPr>
                    <w:pStyle w:val="BodyText"/>
                    <w:rPr>
                      <w:rFonts w:ascii="Arial Narrow"/>
                      <w:b/>
                      <w:sz w:val="26"/>
                    </w:rPr>
                  </w:pPr>
                </w:p>
                <w:p>
                  <w:pPr>
                    <w:pStyle w:val="BodyText"/>
                    <w:rPr>
                      <w:rFonts w:ascii="Arial Narrow"/>
                      <w:b/>
                      <w:sz w:val="26"/>
                    </w:rPr>
                  </w:pPr>
                </w:p>
                <w:p>
                  <w:pPr>
                    <w:pStyle w:val="BodyText"/>
                    <w:rPr>
                      <w:rFonts w:ascii="Arial Narrow"/>
                      <w:b/>
                      <w:sz w:val="26"/>
                    </w:rPr>
                  </w:pPr>
                </w:p>
                <w:p>
                  <w:pPr>
                    <w:pStyle w:val="BodyText"/>
                    <w:rPr>
                      <w:rFonts w:ascii="Arial Narrow"/>
                      <w:b/>
                      <w:sz w:val="26"/>
                    </w:rPr>
                  </w:pPr>
                </w:p>
                <w:p>
                  <w:pPr>
                    <w:pStyle w:val="BodyText"/>
                    <w:rPr>
                      <w:rFonts w:ascii="Arial Narrow"/>
                      <w:b/>
                      <w:sz w:val="26"/>
                    </w:rPr>
                  </w:pPr>
                </w:p>
                <w:p>
                  <w:pPr>
                    <w:pStyle w:val="BodyText"/>
                    <w:rPr>
                      <w:rFonts w:ascii="Arial Narrow"/>
                      <w:b/>
                      <w:sz w:val="26"/>
                    </w:rPr>
                  </w:pPr>
                </w:p>
                <w:p>
                  <w:pPr>
                    <w:pStyle w:val="BodyText"/>
                    <w:rPr>
                      <w:rFonts w:ascii="Arial Narrow"/>
                      <w:b/>
                      <w:sz w:val="26"/>
                    </w:rPr>
                  </w:pPr>
                </w:p>
                <w:p>
                  <w:pPr>
                    <w:pStyle w:val="BodyText"/>
                    <w:rPr>
                      <w:rFonts w:ascii="Arial Narrow"/>
                      <w:b/>
                      <w:sz w:val="26"/>
                    </w:rPr>
                  </w:pPr>
                </w:p>
                <w:p>
                  <w:pPr>
                    <w:pStyle w:val="BodyText"/>
                    <w:rPr>
                      <w:rFonts w:ascii="Arial Narrow"/>
                      <w:b/>
                      <w:sz w:val="26"/>
                    </w:rPr>
                  </w:pPr>
                </w:p>
                <w:p>
                  <w:pPr>
                    <w:pStyle w:val="BodyText"/>
                    <w:spacing w:before="1"/>
                    <w:rPr>
                      <w:rFonts w:ascii="Arial Narrow"/>
                      <w:b/>
                      <w:sz w:val="31"/>
                    </w:rPr>
                  </w:pPr>
                </w:p>
                <w:p>
                  <w:pPr>
                    <w:spacing w:line="254" w:lineRule="auto" w:before="0"/>
                    <w:ind w:left="-10" w:right="0" w:firstLine="0"/>
                    <w:jc w:val="left"/>
                    <w:rPr>
                      <w:rFonts w:ascii="Arial Narrow"/>
                      <w:b/>
                      <w:sz w:val="18"/>
                    </w:rPr>
                  </w:pPr>
                  <w:r>
                    <w:rPr>
                      <w:rFonts w:ascii="Arial Narrow"/>
                      <w:b/>
                      <w:color w:val="231F20"/>
                      <w:spacing w:val="-2"/>
                      <w:sz w:val="18"/>
                    </w:rPr>
                    <w:t>Comparative</w:t>
                  </w:r>
                  <w:r>
                    <w:rPr>
                      <w:rFonts w:ascii="Arial Narrow"/>
                      <w:b/>
                      <w:color w:val="231F20"/>
                      <w:spacing w:val="-9"/>
                      <w:sz w:val="18"/>
                    </w:rPr>
                    <w:t> </w:t>
                  </w:r>
                  <w:r>
                    <w:rPr>
                      <w:rFonts w:ascii="Arial Narrow"/>
                      <w:b/>
                      <w:color w:val="231F20"/>
                      <w:spacing w:val="-2"/>
                      <w:sz w:val="18"/>
                    </w:rPr>
                    <w:t>Analysis</w:t>
                  </w:r>
                  <w:r>
                    <w:rPr>
                      <w:rFonts w:ascii="Arial Narrow"/>
                      <w:b/>
                      <w:color w:val="231F20"/>
                      <w:sz w:val="18"/>
                    </w:rPr>
                    <w:t> Continuing</w:t>
                  </w:r>
                  <w:r>
                    <w:rPr>
                      <w:rFonts w:ascii="Arial Narrow"/>
                      <w:b/>
                      <w:color w:val="231F20"/>
                      <w:spacing w:val="-8"/>
                      <w:sz w:val="18"/>
                    </w:rPr>
                    <w:t> </w:t>
                  </w:r>
                  <w:r>
                    <w:rPr>
                      <w:rFonts w:ascii="Arial Narrow"/>
                      <w:b/>
                      <w:color w:val="231F20"/>
                      <w:sz w:val="18"/>
                    </w:rPr>
                    <w:t>Case</w:t>
                  </w:r>
                </w:p>
              </w:txbxContent>
            </v:textbox>
            <v:stroke dashstyle="solid"/>
            <w10:wrap type="topAndBottom"/>
          </v:shape>
        </w:pict>
      </w:r>
      <w:r>
        <w:rPr/>
        <w:pict>
          <v:shape style="position:absolute;margin-left:156pt;margin-top:20.992188pt;width:384pt;height:681pt;mso-position-horizontal-relative:page;mso-position-vertical-relative:paragraph;z-index:-15728640;mso-wrap-distance-left:0;mso-wrap-distance-right:0" type="#_x0000_t202" id="docshape1085" filled="false" stroked="false">
            <v:textbox inset="0,0,0,0">
              <w:txbxContent>
                <w:tbl>
                  <w:tblPr>
                    <w:tblW w:w="0" w:type="auto"/>
                    <w:jc w:val="left"/>
                    <w:tblInd w:w="5"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0" w:type="dxa"/>
                      <w:left w:w="0" w:type="dxa"/>
                      <w:bottom w:w="0" w:type="dxa"/>
                      <w:right w:w="0" w:type="dxa"/>
                    </w:tblCellMar>
                    <w:tblLook w:val="01E0"/>
                  </w:tblPr>
                  <w:tblGrid>
                    <w:gridCol w:w="7670"/>
                  </w:tblGrid>
                  <w:tr>
                    <w:trPr>
                      <w:trHeight w:val="13600" w:hRule="atLeast"/>
                    </w:trPr>
                    <w:tc>
                      <w:tcPr>
                        <w:tcW w:w="7670" w:type="dxa"/>
                      </w:tcPr>
                      <w:p>
                        <w:pPr>
                          <w:pStyle w:val="TableParagraph"/>
                          <w:spacing w:line="251" w:lineRule="exact"/>
                          <w:ind w:left="-5"/>
                          <w:rPr>
                            <w:rFonts w:ascii="Proxima Nova Rg"/>
                            <w:b/>
                            <w:sz w:val="24"/>
                          </w:rPr>
                        </w:pPr>
                        <w:r>
                          <w:rPr>
                            <w:rFonts w:ascii="Proxima Nova Rg"/>
                            <w:b/>
                            <w:color w:val="CA103C"/>
                            <w:sz w:val="24"/>
                          </w:rPr>
                          <w:t>The</w:t>
                        </w:r>
                        <w:r>
                          <w:rPr>
                            <w:rFonts w:ascii="Proxima Nova Rg"/>
                            <w:b/>
                            <w:color w:val="CA103C"/>
                            <w:spacing w:val="-1"/>
                            <w:sz w:val="24"/>
                          </w:rPr>
                          <w:t> </w:t>
                        </w:r>
                        <w:r>
                          <w:rPr>
                            <w:rFonts w:ascii="Proxima Nova Rg"/>
                            <w:b/>
                            <w:color w:val="CA103C"/>
                            <w:sz w:val="24"/>
                          </w:rPr>
                          <w:t>Buckle, </w:t>
                        </w:r>
                        <w:r>
                          <w:rPr>
                            <w:rFonts w:ascii="Proxima Nova Rg"/>
                            <w:b/>
                            <w:color w:val="CA103C"/>
                            <w:spacing w:val="-4"/>
                            <w:sz w:val="24"/>
                          </w:rPr>
                          <w:t>Inc.</w:t>
                        </w:r>
                      </w:p>
                      <w:p>
                        <w:pPr>
                          <w:pStyle w:val="TableParagraph"/>
                          <w:spacing w:before="88"/>
                          <w:ind w:left="-5"/>
                          <w:rPr>
                            <w:sz w:val="19"/>
                          </w:rPr>
                        </w:pPr>
                        <w:r>
                          <w:rPr>
                            <w:rFonts w:ascii="Proxima Nova Rg" w:hAnsi="Proxima Nova Rg"/>
                            <w:b/>
                            <w:color w:val="7F2654"/>
                            <w:spacing w:val="-2"/>
                            <w:sz w:val="19"/>
                          </w:rPr>
                          <w:t>RWP4–3</w:t>
                        </w:r>
                        <w:r>
                          <w:rPr>
                            <w:rFonts w:ascii="Proxima Nova Rg" w:hAnsi="Proxima Nova Rg"/>
                            <w:b/>
                            <w:color w:val="7F2654"/>
                            <w:spacing w:val="-9"/>
                            <w:sz w:val="19"/>
                          </w:rPr>
                          <w:t> </w:t>
                        </w:r>
                        <w:r>
                          <w:rPr>
                            <w:color w:val="231F20"/>
                            <w:spacing w:val="-2"/>
                            <w:sz w:val="19"/>
                          </w:rPr>
                          <w:t>Financial information</w:t>
                        </w:r>
                        <w:r>
                          <w:rPr>
                            <w:color w:val="231F20"/>
                            <w:spacing w:val="-3"/>
                            <w:sz w:val="19"/>
                          </w:rPr>
                          <w:t> </w:t>
                        </w:r>
                        <w:r>
                          <w:rPr>
                            <w:color w:val="231F20"/>
                            <w:spacing w:val="-2"/>
                            <w:sz w:val="19"/>
                          </w:rPr>
                          <w:t>for </w:t>
                        </w:r>
                        <w:r>
                          <w:rPr>
                            <w:rFonts w:ascii="Book Antiqua" w:hAnsi="Book Antiqua"/>
                            <w:b/>
                            <w:color w:val="ED1846"/>
                            <w:spacing w:val="-2"/>
                            <w:sz w:val="19"/>
                          </w:rPr>
                          <w:t>Buckle</w:t>
                        </w:r>
                        <w:r>
                          <w:rPr>
                            <w:rFonts w:ascii="Book Antiqua" w:hAnsi="Book Antiqua"/>
                            <w:b/>
                            <w:color w:val="ED1846"/>
                            <w:spacing w:val="-8"/>
                            <w:sz w:val="19"/>
                          </w:rPr>
                          <w:t> </w:t>
                        </w:r>
                        <w:r>
                          <w:rPr>
                            <w:color w:val="231F20"/>
                            <w:spacing w:val="-2"/>
                            <w:sz w:val="19"/>
                          </w:rPr>
                          <w:t>is</w:t>
                        </w:r>
                        <w:r>
                          <w:rPr>
                            <w:color w:val="231F20"/>
                            <w:spacing w:val="-3"/>
                            <w:sz w:val="19"/>
                          </w:rPr>
                          <w:t> </w:t>
                        </w:r>
                        <w:r>
                          <w:rPr>
                            <w:color w:val="231F20"/>
                            <w:spacing w:val="-2"/>
                            <w:sz w:val="19"/>
                          </w:rPr>
                          <w:t>presented in </w:t>
                        </w:r>
                        <w:r>
                          <w:rPr>
                            <w:rFonts w:ascii="Book Antiqua" w:hAnsi="Book Antiqua"/>
                            <w:b/>
                            <w:color w:val="231F20"/>
                            <w:spacing w:val="-2"/>
                            <w:sz w:val="19"/>
                          </w:rPr>
                          <w:t>Appendix</w:t>
                        </w:r>
                        <w:r>
                          <w:rPr>
                            <w:rFonts w:ascii="Book Antiqua" w:hAnsi="Book Antiqua"/>
                            <w:b/>
                            <w:color w:val="231F20"/>
                            <w:spacing w:val="-8"/>
                            <w:sz w:val="19"/>
                          </w:rPr>
                          <w:t> </w:t>
                        </w:r>
                        <w:r>
                          <w:rPr>
                            <w:rFonts w:ascii="Book Antiqua" w:hAnsi="Book Antiqua"/>
                            <w:b/>
                            <w:color w:val="231F20"/>
                            <w:spacing w:val="-2"/>
                            <w:sz w:val="19"/>
                          </w:rPr>
                          <w:t>B</w:t>
                        </w:r>
                        <w:r>
                          <w:rPr>
                            <w:rFonts w:ascii="Book Antiqua" w:hAnsi="Book Antiqua"/>
                            <w:b/>
                            <w:color w:val="231F20"/>
                            <w:spacing w:val="-7"/>
                            <w:sz w:val="19"/>
                          </w:rPr>
                          <w:t> </w:t>
                        </w:r>
                        <w:r>
                          <w:rPr>
                            <w:color w:val="231F20"/>
                            <w:spacing w:val="-2"/>
                            <w:sz w:val="19"/>
                          </w:rPr>
                          <w:t>at</w:t>
                        </w:r>
                        <w:r>
                          <w:rPr>
                            <w:color w:val="231F20"/>
                            <w:spacing w:val="-3"/>
                            <w:sz w:val="19"/>
                          </w:rPr>
                          <w:t> </w:t>
                        </w:r>
                        <w:r>
                          <w:rPr>
                            <w:color w:val="231F20"/>
                            <w:spacing w:val="-2"/>
                            <w:sz w:val="19"/>
                          </w:rPr>
                          <w:t>the end of</w:t>
                        </w:r>
                        <w:r>
                          <w:rPr>
                            <w:color w:val="231F20"/>
                            <w:spacing w:val="-3"/>
                            <w:sz w:val="19"/>
                          </w:rPr>
                          <w:t> </w:t>
                        </w:r>
                        <w:r>
                          <w:rPr>
                            <w:color w:val="231F20"/>
                            <w:spacing w:val="-2"/>
                            <w:sz w:val="19"/>
                          </w:rPr>
                          <w:t>the book.</w:t>
                        </w:r>
                      </w:p>
                      <w:p>
                        <w:pPr>
                          <w:pStyle w:val="TableParagraph"/>
                          <w:spacing w:before="145"/>
                          <w:ind w:left="-5"/>
                          <w:rPr>
                            <w:rFonts w:ascii="Arial"/>
                            <w:b/>
                            <w:i/>
                            <w:sz w:val="19"/>
                          </w:rPr>
                        </w:pPr>
                        <w:r>
                          <w:rPr>
                            <w:rFonts w:ascii="Arial"/>
                            <w:b/>
                            <w:i/>
                            <w:color w:val="231F20"/>
                            <w:spacing w:val="-2"/>
                            <w:sz w:val="19"/>
                          </w:rPr>
                          <w:t>Required:</w:t>
                        </w:r>
                      </w:p>
                      <w:p>
                        <w:pPr>
                          <w:pStyle w:val="TableParagraph"/>
                          <w:numPr>
                            <w:ilvl w:val="0"/>
                            <w:numId w:val="64"/>
                          </w:numPr>
                          <w:tabs>
                            <w:tab w:pos="236" w:val="left" w:leader="none"/>
                          </w:tabs>
                          <w:spacing w:line="259" w:lineRule="auto" w:before="19" w:after="0"/>
                          <w:ind w:left="235" w:right="363" w:hanging="209"/>
                          <w:jc w:val="left"/>
                          <w:rPr>
                            <w:sz w:val="19"/>
                          </w:rPr>
                        </w:pPr>
                        <w:r>
                          <w:rPr>
                            <w:color w:val="231F20"/>
                            <w:sz w:val="19"/>
                          </w:rPr>
                          <w:t>What</w:t>
                        </w:r>
                        <w:r>
                          <w:rPr>
                            <w:color w:val="231F20"/>
                            <w:spacing w:val="-7"/>
                            <w:sz w:val="19"/>
                          </w:rPr>
                          <w:t> </w:t>
                        </w:r>
                        <w:r>
                          <w:rPr>
                            <w:color w:val="231F20"/>
                            <w:sz w:val="19"/>
                          </w:rPr>
                          <w:t>does</w:t>
                        </w:r>
                        <w:r>
                          <w:rPr>
                            <w:color w:val="231F20"/>
                            <w:spacing w:val="-7"/>
                            <w:sz w:val="19"/>
                          </w:rPr>
                          <w:t> </w:t>
                        </w:r>
                        <w:r>
                          <w:rPr>
                            <w:color w:val="231F20"/>
                            <w:sz w:val="19"/>
                          </w:rPr>
                          <w:t>the</w:t>
                        </w:r>
                        <w:r>
                          <w:rPr>
                            <w:color w:val="231F20"/>
                            <w:spacing w:val="-7"/>
                            <w:sz w:val="19"/>
                          </w:rPr>
                          <w:t> </w:t>
                        </w:r>
                        <w:r>
                          <w:rPr>
                            <w:color w:val="231F20"/>
                            <w:sz w:val="19"/>
                          </w:rPr>
                          <w:t>Report</w:t>
                        </w:r>
                        <w:r>
                          <w:rPr>
                            <w:color w:val="231F20"/>
                            <w:spacing w:val="-7"/>
                            <w:sz w:val="19"/>
                          </w:rPr>
                          <w:t> </w:t>
                        </w:r>
                        <w:r>
                          <w:rPr>
                            <w:color w:val="231F20"/>
                            <w:sz w:val="19"/>
                          </w:rPr>
                          <w:t>of</w:t>
                        </w:r>
                        <w:r>
                          <w:rPr>
                            <w:color w:val="231F20"/>
                            <w:spacing w:val="-7"/>
                            <w:sz w:val="19"/>
                          </w:rPr>
                          <w:t> </w:t>
                        </w:r>
                        <w:r>
                          <w:rPr>
                            <w:color w:val="231F20"/>
                            <w:sz w:val="19"/>
                          </w:rPr>
                          <w:t>Independent</w:t>
                        </w:r>
                        <w:r>
                          <w:rPr>
                            <w:color w:val="231F20"/>
                            <w:spacing w:val="-7"/>
                            <w:sz w:val="19"/>
                          </w:rPr>
                          <w:t> </w:t>
                        </w:r>
                        <w:r>
                          <w:rPr>
                            <w:color w:val="231F20"/>
                            <w:sz w:val="19"/>
                          </w:rPr>
                          <w:t>Registered</w:t>
                        </w:r>
                        <w:r>
                          <w:rPr>
                            <w:color w:val="231F20"/>
                            <w:spacing w:val="-7"/>
                            <w:sz w:val="19"/>
                          </w:rPr>
                          <w:t> </w:t>
                        </w:r>
                        <w:r>
                          <w:rPr>
                            <w:color w:val="231F20"/>
                            <w:sz w:val="19"/>
                          </w:rPr>
                          <w:t>Public</w:t>
                        </w:r>
                        <w:r>
                          <w:rPr>
                            <w:color w:val="231F20"/>
                            <w:spacing w:val="-7"/>
                            <w:sz w:val="19"/>
                          </w:rPr>
                          <w:t> </w:t>
                        </w:r>
                        <w:r>
                          <w:rPr>
                            <w:color w:val="231F20"/>
                            <w:sz w:val="19"/>
                          </w:rPr>
                          <w:t>Accounting</w:t>
                        </w:r>
                        <w:r>
                          <w:rPr>
                            <w:color w:val="231F20"/>
                            <w:spacing w:val="-7"/>
                            <w:sz w:val="19"/>
                          </w:rPr>
                          <w:t> </w:t>
                        </w:r>
                        <w:r>
                          <w:rPr>
                            <w:color w:val="231F20"/>
                            <w:sz w:val="19"/>
                          </w:rPr>
                          <w:t>Firm</w:t>
                        </w:r>
                        <w:r>
                          <w:rPr>
                            <w:color w:val="231F20"/>
                            <w:spacing w:val="-7"/>
                            <w:sz w:val="19"/>
                          </w:rPr>
                          <w:t> </w:t>
                        </w:r>
                        <w:r>
                          <w:rPr>
                            <w:color w:val="231F20"/>
                            <w:sz w:val="19"/>
                          </w:rPr>
                          <w:t>indicate</w:t>
                        </w:r>
                        <w:r>
                          <w:rPr>
                            <w:color w:val="231F20"/>
                            <w:spacing w:val="-7"/>
                            <w:sz w:val="19"/>
                          </w:rPr>
                          <w:t> </w:t>
                        </w:r>
                        <w:r>
                          <w:rPr>
                            <w:color w:val="231F20"/>
                            <w:sz w:val="19"/>
                          </w:rPr>
                          <w:t>about Buckle’s internal controls?</w:t>
                        </w:r>
                      </w:p>
                      <w:p>
                        <w:pPr>
                          <w:pStyle w:val="TableParagraph"/>
                          <w:numPr>
                            <w:ilvl w:val="0"/>
                            <w:numId w:val="64"/>
                          </w:numPr>
                          <w:tabs>
                            <w:tab w:pos="236" w:val="left" w:leader="none"/>
                          </w:tabs>
                          <w:spacing w:line="222" w:lineRule="exact" w:before="0" w:after="0"/>
                          <w:ind w:left="235" w:right="0" w:hanging="218"/>
                          <w:jc w:val="left"/>
                          <w:rPr>
                            <w:sz w:val="19"/>
                          </w:rPr>
                        </w:pPr>
                        <w:r>
                          <w:rPr>
                            <w:color w:val="231F20"/>
                            <w:sz w:val="19"/>
                          </w:rPr>
                          <w:t>In</w:t>
                        </w:r>
                        <w:r>
                          <w:rPr>
                            <w:color w:val="231F20"/>
                            <w:spacing w:val="-4"/>
                            <w:sz w:val="19"/>
                          </w:rPr>
                          <w:t> </w:t>
                        </w:r>
                        <w:r>
                          <w:rPr>
                            <w:color w:val="231F20"/>
                            <w:sz w:val="19"/>
                          </w:rPr>
                          <w:t>the</w:t>
                        </w:r>
                        <w:r>
                          <w:rPr>
                            <w:color w:val="231F20"/>
                            <w:spacing w:val="-4"/>
                            <w:sz w:val="19"/>
                          </w:rPr>
                          <w:t> </w:t>
                        </w:r>
                        <w:r>
                          <w:rPr>
                            <w:color w:val="231F20"/>
                            <w:sz w:val="19"/>
                          </w:rPr>
                          <w:t>summary</w:t>
                        </w:r>
                        <w:r>
                          <w:rPr>
                            <w:color w:val="231F20"/>
                            <w:spacing w:val="-4"/>
                            <w:sz w:val="19"/>
                          </w:rPr>
                          <w:t> </w:t>
                        </w:r>
                        <w:r>
                          <w:rPr>
                            <w:color w:val="231F20"/>
                            <w:sz w:val="19"/>
                          </w:rPr>
                          <w:t>of</w:t>
                        </w:r>
                        <w:r>
                          <w:rPr>
                            <w:color w:val="231F20"/>
                            <w:spacing w:val="-4"/>
                            <w:sz w:val="19"/>
                          </w:rPr>
                          <w:t> </w:t>
                        </w:r>
                        <w:r>
                          <w:rPr>
                            <w:color w:val="231F20"/>
                            <w:sz w:val="19"/>
                          </w:rPr>
                          <w:t>significant</w:t>
                        </w:r>
                        <w:r>
                          <w:rPr>
                            <w:color w:val="231F20"/>
                            <w:spacing w:val="-4"/>
                            <w:sz w:val="19"/>
                          </w:rPr>
                          <w:t> </w:t>
                        </w:r>
                        <w:r>
                          <w:rPr>
                            <w:color w:val="231F20"/>
                            <w:sz w:val="19"/>
                          </w:rPr>
                          <w:t>accounting</w:t>
                        </w:r>
                        <w:r>
                          <w:rPr>
                            <w:color w:val="231F20"/>
                            <w:spacing w:val="-4"/>
                            <w:sz w:val="19"/>
                          </w:rPr>
                          <w:t> </w:t>
                        </w:r>
                        <w:r>
                          <w:rPr>
                            <w:color w:val="231F20"/>
                            <w:sz w:val="19"/>
                          </w:rPr>
                          <w:t>policies,</w:t>
                        </w:r>
                        <w:r>
                          <w:rPr>
                            <w:color w:val="231F20"/>
                            <w:spacing w:val="-4"/>
                            <w:sz w:val="19"/>
                          </w:rPr>
                          <w:t> </w:t>
                        </w:r>
                        <w:r>
                          <w:rPr>
                            <w:color w:val="231F20"/>
                            <w:sz w:val="19"/>
                          </w:rPr>
                          <w:t>how</w:t>
                        </w:r>
                        <w:r>
                          <w:rPr>
                            <w:color w:val="231F20"/>
                            <w:spacing w:val="-4"/>
                            <w:sz w:val="19"/>
                          </w:rPr>
                          <w:t> </w:t>
                        </w:r>
                        <w:r>
                          <w:rPr>
                            <w:color w:val="231F20"/>
                            <w:sz w:val="19"/>
                          </w:rPr>
                          <w:t>does</w:t>
                        </w:r>
                        <w:r>
                          <w:rPr>
                            <w:color w:val="231F20"/>
                            <w:spacing w:val="-4"/>
                            <w:sz w:val="19"/>
                          </w:rPr>
                          <w:t> </w:t>
                        </w:r>
                        <w:r>
                          <w:rPr>
                            <w:color w:val="231F20"/>
                            <w:sz w:val="19"/>
                          </w:rPr>
                          <w:t>Buckle</w:t>
                        </w:r>
                        <w:r>
                          <w:rPr>
                            <w:color w:val="231F20"/>
                            <w:spacing w:val="-4"/>
                            <w:sz w:val="19"/>
                          </w:rPr>
                          <w:t> </w:t>
                        </w:r>
                        <w:r>
                          <w:rPr>
                            <w:color w:val="231F20"/>
                            <w:sz w:val="19"/>
                          </w:rPr>
                          <w:t>define</w:t>
                        </w:r>
                        <w:r>
                          <w:rPr>
                            <w:color w:val="231F20"/>
                            <w:spacing w:val="-4"/>
                            <w:sz w:val="19"/>
                          </w:rPr>
                          <w:t> </w:t>
                        </w:r>
                        <w:r>
                          <w:rPr>
                            <w:color w:val="231F20"/>
                            <w:sz w:val="19"/>
                          </w:rPr>
                          <w:t>cash</w:t>
                        </w:r>
                        <w:r>
                          <w:rPr>
                            <w:color w:val="231F20"/>
                            <w:spacing w:val="-4"/>
                            <w:sz w:val="19"/>
                          </w:rPr>
                          <w:t> </w:t>
                        </w:r>
                        <w:r>
                          <w:rPr>
                            <w:color w:val="231F20"/>
                            <w:spacing w:val="-2"/>
                            <w:sz w:val="19"/>
                          </w:rPr>
                          <w:t>equivalents?</w:t>
                        </w:r>
                      </w:p>
                      <w:p>
                        <w:pPr>
                          <w:pStyle w:val="TableParagraph"/>
                          <w:numPr>
                            <w:ilvl w:val="0"/>
                            <w:numId w:val="64"/>
                          </w:numPr>
                          <w:tabs>
                            <w:tab w:pos="236" w:val="left" w:leader="none"/>
                          </w:tabs>
                          <w:spacing w:line="259" w:lineRule="auto" w:before="17" w:after="0"/>
                          <w:ind w:left="235" w:right="254" w:hanging="217"/>
                          <w:jc w:val="left"/>
                          <w:rPr>
                            <w:sz w:val="19"/>
                          </w:rPr>
                        </w:pPr>
                        <w:r>
                          <w:rPr>
                            <w:color w:val="231F20"/>
                            <w:sz w:val="19"/>
                          </w:rPr>
                          <w:t>What</w:t>
                        </w:r>
                        <w:r>
                          <w:rPr>
                            <w:color w:val="231F20"/>
                            <w:spacing w:val="-7"/>
                            <w:sz w:val="19"/>
                          </w:rPr>
                          <w:t> </w:t>
                        </w:r>
                        <w:r>
                          <w:rPr>
                            <w:color w:val="231F20"/>
                            <w:sz w:val="19"/>
                          </w:rPr>
                          <w:t>is</w:t>
                        </w:r>
                        <w:r>
                          <w:rPr>
                            <w:color w:val="231F20"/>
                            <w:spacing w:val="-7"/>
                            <w:sz w:val="19"/>
                          </w:rPr>
                          <w:t> </w:t>
                        </w:r>
                        <w:r>
                          <w:rPr>
                            <w:color w:val="231F20"/>
                            <w:sz w:val="19"/>
                          </w:rPr>
                          <w:t>the</w:t>
                        </w:r>
                        <w:r>
                          <w:rPr>
                            <w:color w:val="231F20"/>
                            <w:spacing w:val="-7"/>
                            <w:sz w:val="19"/>
                          </w:rPr>
                          <w:t> </w:t>
                        </w:r>
                        <w:r>
                          <w:rPr>
                            <w:color w:val="231F20"/>
                            <w:sz w:val="19"/>
                          </w:rPr>
                          <w:t>amount</w:t>
                        </w:r>
                        <w:r>
                          <w:rPr>
                            <w:color w:val="231F20"/>
                            <w:spacing w:val="-7"/>
                            <w:sz w:val="19"/>
                          </w:rPr>
                          <w:t> </w:t>
                        </w:r>
                        <w:r>
                          <w:rPr>
                            <w:color w:val="231F20"/>
                            <w:sz w:val="19"/>
                          </w:rPr>
                          <w:t>of</w:t>
                        </w:r>
                        <w:r>
                          <w:rPr>
                            <w:color w:val="231F20"/>
                            <w:spacing w:val="-7"/>
                            <w:sz w:val="19"/>
                          </w:rPr>
                          <w:t> </w:t>
                        </w:r>
                        <w:r>
                          <w:rPr>
                            <w:color w:val="231F20"/>
                            <w:sz w:val="19"/>
                          </w:rPr>
                          <w:t>cash</w:t>
                        </w:r>
                        <w:r>
                          <w:rPr>
                            <w:color w:val="231F20"/>
                            <w:spacing w:val="-7"/>
                            <w:sz w:val="19"/>
                          </w:rPr>
                          <w:t> </w:t>
                        </w:r>
                        <w:r>
                          <w:rPr>
                            <w:color w:val="231F20"/>
                            <w:sz w:val="19"/>
                          </w:rPr>
                          <w:t>reported</w:t>
                        </w:r>
                        <w:r>
                          <w:rPr>
                            <w:color w:val="231F20"/>
                            <w:spacing w:val="-7"/>
                            <w:sz w:val="19"/>
                          </w:rPr>
                          <w:t> </w:t>
                        </w:r>
                        <w:r>
                          <w:rPr>
                            <w:color w:val="231F20"/>
                            <w:sz w:val="19"/>
                          </w:rPr>
                          <w:t>in</w:t>
                        </w:r>
                        <w:r>
                          <w:rPr>
                            <w:color w:val="231F20"/>
                            <w:spacing w:val="-7"/>
                            <w:sz w:val="19"/>
                          </w:rPr>
                          <w:t> </w:t>
                        </w:r>
                        <w:r>
                          <w:rPr>
                            <w:color w:val="231F20"/>
                            <w:sz w:val="19"/>
                          </w:rPr>
                          <w:t>the</w:t>
                        </w:r>
                        <w:r>
                          <w:rPr>
                            <w:color w:val="231F20"/>
                            <w:spacing w:val="-7"/>
                            <w:sz w:val="19"/>
                          </w:rPr>
                          <w:t> </w:t>
                        </w:r>
                        <w:r>
                          <w:rPr>
                            <w:color w:val="231F20"/>
                            <w:sz w:val="19"/>
                          </w:rPr>
                          <w:t>two</w:t>
                        </w:r>
                        <w:r>
                          <w:rPr>
                            <w:color w:val="231F20"/>
                            <w:spacing w:val="-7"/>
                            <w:sz w:val="19"/>
                          </w:rPr>
                          <w:t> </w:t>
                        </w:r>
                        <w:r>
                          <w:rPr>
                            <w:color w:val="231F20"/>
                            <w:sz w:val="19"/>
                          </w:rPr>
                          <w:t>most</w:t>
                        </w:r>
                        <w:r>
                          <w:rPr>
                            <w:color w:val="231F20"/>
                            <w:spacing w:val="-7"/>
                            <w:sz w:val="19"/>
                          </w:rPr>
                          <w:t> </w:t>
                        </w:r>
                        <w:r>
                          <w:rPr>
                            <w:color w:val="231F20"/>
                            <w:sz w:val="19"/>
                          </w:rPr>
                          <w:t>recent</w:t>
                        </w:r>
                        <w:r>
                          <w:rPr>
                            <w:color w:val="231F20"/>
                            <w:spacing w:val="-7"/>
                            <w:sz w:val="19"/>
                          </w:rPr>
                          <w:t> </w:t>
                        </w:r>
                        <w:r>
                          <w:rPr>
                            <w:color w:val="231F20"/>
                            <w:sz w:val="19"/>
                          </w:rPr>
                          <w:t>years?</w:t>
                        </w:r>
                        <w:r>
                          <w:rPr>
                            <w:color w:val="231F20"/>
                            <w:spacing w:val="-7"/>
                            <w:sz w:val="19"/>
                          </w:rPr>
                          <w:t> </w:t>
                        </w:r>
                        <w:r>
                          <w:rPr>
                            <w:color w:val="231F20"/>
                            <w:sz w:val="19"/>
                          </w:rPr>
                          <w:t>By</w:t>
                        </w:r>
                        <w:r>
                          <w:rPr>
                            <w:color w:val="231F20"/>
                            <w:spacing w:val="-7"/>
                            <w:sz w:val="19"/>
                          </w:rPr>
                          <w:t> </w:t>
                        </w:r>
                        <w:r>
                          <w:rPr>
                            <w:color w:val="231F20"/>
                            <w:sz w:val="19"/>
                          </w:rPr>
                          <w:t>how</w:t>
                        </w:r>
                        <w:r>
                          <w:rPr>
                            <w:color w:val="231F20"/>
                            <w:spacing w:val="-7"/>
                            <w:sz w:val="19"/>
                          </w:rPr>
                          <w:t> </w:t>
                        </w:r>
                        <w:r>
                          <w:rPr>
                            <w:color w:val="231F20"/>
                            <w:sz w:val="19"/>
                          </w:rPr>
                          <w:t>much</w:t>
                        </w:r>
                        <w:r>
                          <w:rPr>
                            <w:color w:val="231F20"/>
                            <w:spacing w:val="-7"/>
                            <w:sz w:val="19"/>
                          </w:rPr>
                          <w:t> </w:t>
                        </w:r>
                        <w:r>
                          <w:rPr>
                            <w:color w:val="231F20"/>
                            <w:sz w:val="19"/>
                          </w:rPr>
                          <w:t>has</w:t>
                        </w:r>
                        <w:r>
                          <w:rPr>
                            <w:color w:val="231F20"/>
                            <w:spacing w:val="-7"/>
                            <w:sz w:val="19"/>
                          </w:rPr>
                          <w:t> </w:t>
                        </w:r>
                        <w:r>
                          <w:rPr>
                            <w:color w:val="231F20"/>
                            <w:sz w:val="19"/>
                          </w:rPr>
                          <w:t>cash </w:t>
                        </w:r>
                        <w:r>
                          <w:rPr>
                            <w:color w:val="231F20"/>
                            <w:spacing w:val="-2"/>
                            <w:sz w:val="19"/>
                          </w:rPr>
                          <w:t>increased/decreased?</w:t>
                        </w:r>
                      </w:p>
                      <w:p>
                        <w:pPr>
                          <w:pStyle w:val="TableParagraph"/>
                          <w:numPr>
                            <w:ilvl w:val="0"/>
                            <w:numId w:val="64"/>
                          </w:numPr>
                          <w:tabs>
                            <w:tab w:pos="236" w:val="left" w:leader="none"/>
                          </w:tabs>
                          <w:spacing w:line="259" w:lineRule="auto" w:before="0" w:after="0"/>
                          <w:ind w:left="235" w:right="29" w:hanging="217"/>
                          <w:jc w:val="left"/>
                          <w:rPr>
                            <w:sz w:val="19"/>
                          </w:rPr>
                        </w:pPr>
                        <w:r>
                          <w:rPr>
                            <w:color w:val="231F20"/>
                            <w:sz w:val="19"/>
                          </w:rPr>
                          <w:t>Determine</w:t>
                        </w:r>
                        <w:r>
                          <w:rPr>
                            <w:color w:val="231F20"/>
                            <w:spacing w:val="-11"/>
                            <w:sz w:val="19"/>
                          </w:rPr>
                          <w:t> </w:t>
                        </w:r>
                        <w:r>
                          <w:rPr>
                            <w:color w:val="231F20"/>
                            <w:sz w:val="19"/>
                          </w:rPr>
                          <w:t>the</w:t>
                        </w:r>
                        <w:r>
                          <w:rPr>
                            <w:color w:val="231F20"/>
                            <w:spacing w:val="-10"/>
                            <w:sz w:val="19"/>
                          </w:rPr>
                          <w:t> </w:t>
                        </w:r>
                        <w:r>
                          <w:rPr>
                            <w:color w:val="231F20"/>
                            <w:sz w:val="19"/>
                          </w:rPr>
                          <w:t>amounts</w:t>
                        </w:r>
                        <w:r>
                          <w:rPr>
                            <w:color w:val="231F20"/>
                            <w:spacing w:val="-11"/>
                            <w:sz w:val="19"/>
                          </w:rPr>
                          <w:t> </w:t>
                        </w:r>
                        <w:r>
                          <w:rPr>
                            <w:color w:val="231F20"/>
                            <w:sz w:val="19"/>
                          </w:rPr>
                          <w:t>Buckle</w:t>
                        </w:r>
                        <w:r>
                          <w:rPr>
                            <w:color w:val="231F20"/>
                            <w:spacing w:val="-10"/>
                            <w:sz w:val="19"/>
                          </w:rPr>
                          <w:t> </w:t>
                        </w:r>
                        <w:r>
                          <w:rPr>
                            <w:color w:val="231F20"/>
                            <w:sz w:val="19"/>
                          </w:rPr>
                          <w:t>reports</w:t>
                        </w:r>
                        <w:r>
                          <w:rPr>
                            <w:color w:val="231F20"/>
                            <w:spacing w:val="-11"/>
                            <w:sz w:val="19"/>
                          </w:rPr>
                          <w:t> </w:t>
                        </w:r>
                        <w:r>
                          <w:rPr>
                            <w:color w:val="231F20"/>
                            <w:sz w:val="19"/>
                          </w:rPr>
                          <w:t>for</w:t>
                        </w:r>
                        <w:r>
                          <w:rPr>
                            <w:color w:val="231F20"/>
                            <w:spacing w:val="-10"/>
                            <w:sz w:val="19"/>
                          </w:rPr>
                          <w:t> </w:t>
                        </w:r>
                        <w:r>
                          <w:rPr>
                            <w:color w:val="231F20"/>
                            <w:sz w:val="19"/>
                          </w:rPr>
                          <w:t>net</w:t>
                        </w:r>
                        <w:r>
                          <w:rPr>
                            <w:color w:val="231F20"/>
                            <w:spacing w:val="-11"/>
                            <w:sz w:val="19"/>
                          </w:rPr>
                          <w:t> </w:t>
                        </w:r>
                        <w:r>
                          <w:rPr>
                            <w:color w:val="231F20"/>
                            <w:sz w:val="19"/>
                          </w:rPr>
                          <w:t>cash</w:t>
                        </w:r>
                        <w:r>
                          <w:rPr>
                            <w:color w:val="231F20"/>
                            <w:spacing w:val="-10"/>
                            <w:sz w:val="19"/>
                          </w:rPr>
                          <w:t> </w:t>
                        </w:r>
                        <w:r>
                          <w:rPr>
                            <w:color w:val="231F20"/>
                            <w:sz w:val="19"/>
                          </w:rPr>
                          <w:t>flows</w:t>
                        </w:r>
                        <w:r>
                          <w:rPr>
                            <w:color w:val="231F20"/>
                            <w:spacing w:val="-11"/>
                            <w:sz w:val="19"/>
                          </w:rPr>
                          <w:t> </w:t>
                        </w:r>
                        <w:r>
                          <w:rPr>
                            <w:color w:val="231F20"/>
                            <w:sz w:val="19"/>
                          </w:rPr>
                          <w:t>from</w:t>
                        </w:r>
                        <w:r>
                          <w:rPr>
                            <w:color w:val="231F20"/>
                            <w:spacing w:val="-10"/>
                            <w:sz w:val="19"/>
                          </w:rPr>
                          <w:t> </w:t>
                        </w:r>
                        <w:r>
                          <w:rPr>
                            <w:color w:val="231F20"/>
                            <w:sz w:val="19"/>
                          </w:rPr>
                          <w:t>operating</w:t>
                        </w:r>
                        <w:r>
                          <w:rPr>
                            <w:color w:val="231F20"/>
                            <w:spacing w:val="-11"/>
                            <w:sz w:val="19"/>
                          </w:rPr>
                          <w:t> </w:t>
                        </w:r>
                        <w:r>
                          <w:rPr>
                            <w:color w:val="231F20"/>
                            <w:sz w:val="19"/>
                          </w:rPr>
                          <w:t>activities,</w:t>
                        </w:r>
                        <w:r>
                          <w:rPr>
                            <w:color w:val="231F20"/>
                            <w:spacing w:val="-10"/>
                            <w:sz w:val="19"/>
                          </w:rPr>
                          <w:t> </w:t>
                        </w:r>
                        <w:r>
                          <w:rPr>
                            <w:color w:val="231F20"/>
                            <w:sz w:val="19"/>
                          </w:rPr>
                          <w:t>investing activities, and financing activities in its statement of cash flows for the most recent year. What are total cash flows for the year?</w:t>
                        </w:r>
                      </w:p>
                      <w:p>
                        <w:pPr>
                          <w:pStyle w:val="TableParagraph"/>
                          <w:numPr>
                            <w:ilvl w:val="0"/>
                            <w:numId w:val="64"/>
                          </w:numPr>
                          <w:tabs>
                            <w:tab w:pos="236" w:val="left" w:leader="none"/>
                          </w:tabs>
                          <w:spacing w:line="247" w:lineRule="auto" w:before="0" w:after="0"/>
                          <w:ind w:left="235" w:right="70" w:hanging="217"/>
                          <w:jc w:val="left"/>
                          <w:rPr>
                            <w:sz w:val="19"/>
                          </w:rPr>
                        </w:pPr>
                        <w:r>
                          <w:rPr>
                            <w:color w:val="231F20"/>
                            <w:sz w:val="19"/>
                          </w:rPr>
                          <w:t>Compare</w:t>
                        </w:r>
                        <w:r>
                          <w:rPr>
                            <w:color w:val="231F20"/>
                            <w:spacing w:val="-5"/>
                            <w:sz w:val="19"/>
                          </w:rPr>
                          <w:t> </w:t>
                        </w:r>
                        <w:r>
                          <w:rPr>
                            <w:color w:val="231F20"/>
                            <w:sz w:val="19"/>
                          </w:rPr>
                          <w:t>your</w:t>
                        </w:r>
                        <w:r>
                          <w:rPr>
                            <w:color w:val="231F20"/>
                            <w:spacing w:val="-5"/>
                            <w:sz w:val="19"/>
                          </w:rPr>
                          <w:t> </w:t>
                        </w:r>
                        <w:r>
                          <w:rPr>
                            <w:color w:val="231F20"/>
                            <w:sz w:val="19"/>
                          </w:rPr>
                          <w:t>answers</w:t>
                        </w:r>
                        <w:r>
                          <w:rPr>
                            <w:color w:val="231F20"/>
                            <w:spacing w:val="-5"/>
                            <w:sz w:val="19"/>
                          </w:rPr>
                          <w:t> </w:t>
                        </w:r>
                        <w:r>
                          <w:rPr>
                            <w:color w:val="231F20"/>
                            <w:sz w:val="19"/>
                          </w:rPr>
                          <w:t>in</w:t>
                        </w:r>
                        <w:r>
                          <w:rPr>
                            <w:color w:val="231F20"/>
                            <w:spacing w:val="-5"/>
                            <w:sz w:val="19"/>
                          </w:rPr>
                          <w:t> </w:t>
                        </w:r>
                        <w:r>
                          <w:rPr>
                            <w:rFonts w:ascii="Book Antiqua"/>
                            <w:i/>
                            <w:color w:val="231F20"/>
                            <w:sz w:val="19"/>
                          </w:rPr>
                          <w:t>Question</w:t>
                        </w:r>
                        <w:r>
                          <w:rPr>
                            <w:rFonts w:ascii="Book Antiqua"/>
                            <w:i/>
                            <w:color w:val="231F20"/>
                            <w:spacing w:val="-10"/>
                            <w:sz w:val="19"/>
                          </w:rPr>
                          <w:t> </w:t>
                        </w:r>
                        <w:r>
                          <w:rPr>
                            <w:color w:val="231F20"/>
                            <w:sz w:val="19"/>
                          </w:rPr>
                          <w:t>4</w:t>
                        </w:r>
                        <w:r>
                          <w:rPr>
                            <w:color w:val="231F20"/>
                            <w:spacing w:val="-5"/>
                            <w:sz w:val="19"/>
                          </w:rPr>
                          <w:t> </w:t>
                        </w:r>
                        <w:r>
                          <w:rPr>
                            <w:color w:val="231F20"/>
                            <w:sz w:val="19"/>
                          </w:rPr>
                          <w:t>to</w:t>
                        </w:r>
                        <w:r>
                          <w:rPr>
                            <w:color w:val="231F20"/>
                            <w:spacing w:val="-5"/>
                            <w:sz w:val="19"/>
                          </w:rPr>
                          <w:t> </w:t>
                        </w:r>
                        <w:r>
                          <w:rPr>
                            <w:color w:val="231F20"/>
                            <w:sz w:val="19"/>
                          </w:rPr>
                          <w:t>the</w:t>
                        </w:r>
                        <w:r>
                          <w:rPr>
                            <w:color w:val="231F20"/>
                            <w:spacing w:val="-5"/>
                            <w:sz w:val="19"/>
                          </w:rPr>
                          <w:t> </w:t>
                        </w:r>
                        <w:r>
                          <w:rPr>
                            <w:color w:val="231F20"/>
                            <w:sz w:val="19"/>
                          </w:rPr>
                          <w:t>increase/decrease</w:t>
                        </w:r>
                        <w:r>
                          <w:rPr>
                            <w:color w:val="231F20"/>
                            <w:spacing w:val="-5"/>
                            <w:sz w:val="19"/>
                          </w:rPr>
                          <w:t> </w:t>
                        </w:r>
                        <w:r>
                          <w:rPr>
                            <w:color w:val="231F20"/>
                            <w:sz w:val="19"/>
                          </w:rPr>
                          <w:t>you</w:t>
                        </w:r>
                        <w:r>
                          <w:rPr>
                            <w:color w:val="231F20"/>
                            <w:spacing w:val="-5"/>
                            <w:sz w:val="19"/>
                          </w:rPr>
                          <w:t> </w:t>
                        </w:r>
                        <w:r>
                          <w:rPr>
                            <w:color w:val="231F20"/>
                            <w:sz w:val="19"/>
                          </w:rPr>
                          <w:t>calculated</w:t>
                        </w:r>
                        <w:r>
                          <w:rPr>
                            <w:color w:val="231F20"/>
                            <w:spacing w:val="-5"/>
                            <w:sz w:val="19"/>
                          </w:rPr>
                          <w:t> </w:t>
                        </w:r>
                        <w:r>
                          <w:rPr>
                            <w:color w:val="231F20"/>
                            <w:sz w:val="19"/>
                          </w:rPr>
                          <w:t>in</w:t>
                        </w:r>
                        <w:r>
                          <w:rPr>
                            <w:color w:val="231F20"/>
                            <w:spacing w:val="-5"/>
                            <w:sz w:val="19"/>
                          </w:rPr>
                          <w:t> </w:t>
                        </w:r>
                        <w:r>
                          <w:rPr>
                            <w:rFonts w:ascii="Book Antiqua"/>
                            <w:i/>
                            <w:color w:val="231F20"/>
                            <w:sz w:val="19"/>
                          </w:rPr>
                          <w:t>Question</w:t>
                        </w:r>
                        <w:r>
                          <w:rPr>
                            <w:rFonts w:ascii="Book Antiqua"/>
                            <w:i/>
                            <w:color w:val="231F20"/>
                            <w:spacing w:val="-10"/>
                            <w:sz w:val="19"/>
                          </w:rPr>
                          <w:t> </w:t>
                        </w:r>
                        <w:r>
                          <w:rPr>
                            <w:color w:val="231F20"/>
                            <w:sz w:val="19"/>
                          </w:rPr>
                          <w:t>3. (Note:</w:t>
                        </w:r>
                        <w:r>
                          <w:rPr>
                            <w:color w:val="231F20"/>
                            <w:spacing w:val="-8"/>
                            <w:sz w:val="19"/>
                          </w:rPr>
                          <w:t> </w:t>
                        </w:r>
                        <w:r>
                          <w:rPr>
                            <w:color w:val="231F20"/>
                            <w:sz w:val="19"/>
                          </w:rPr>
                          <w:t>Include</w:t>
                        </w:r>
                        <w:r>
                          <w:rPr>
                            <w:color w:val="231F20"/>
                            <w:spacing w:val="-7"/>
                            <w:sz w:val="19"/>
                          </w:rPr>
                          <w:t> </w:t>
                        </w:r>
                        <w:r>
                          <w:rPr>
                            <w:color w:val="231F20"/>
                            <w:sz w:val="19"/>
                          </w:rPr>
                          <w:t>any</w:t>
                        </w:r>
                        <w:r>
                          <w:rPr>
                            <w:color w:val="231F20"/>
                            <w:spacing w:val="-7"/>
                            <w:sz w:val="19"/>
                          </w:rPr>
                          <w:t> </w:t>
                        </w:r>
                        <w:r>
                          <w:rPr>
                            <w:color w:val="231F20"/>
                            <w:sz w:val="19"/>
                          </w:rPr>
                          <w:t>effect</w:t>
                        </w:r>
                        <w:r>
                          <w:rPr>
                            <w:color w:val="231F20"/>
                            <w:spacing w:val="-7"/>
                            <w:sz w:val="19"/>
                          </w:rPr>
                          <w:t> </w:t>
                        </w:r>
                        <w:r>
                          <w:rPr>
                            <w:color w:val="231F20"/>
                            <w:sz w:val="19"/>
                          </w:rPr>
                          <w:t>of</w:t>
                        </w:r>
                        <w:r>
                          <w:rPr>
                            <w:color w:val="231F20"/>
                            <w:spacing w:val="-7"/>
                            <w:sz w:val="19"/>
                          </w:rPr>
                          <w:t> </w:t>
                        </w:r>
                        <w:r>
                          <w:rPr>
                            <w:color w:val="231F20"/>
                            <w:sz w:val="19"/>
                          </w:rPr>
                          <w:t>exchange</w:t>
                        </w:r>
                        <w:r>
                          <w:rPr>
                            <w:color w:val="231F20"/>
                            <w:spacing w:val="-7"/>
                            <w:sz w:val="19"/>
                          </w:rPr>
                          <w:t> </w:t>
                        </w:r>
                        <w:r>
                          <w:rPr>
                            <w:color w:val="231F20"/>
                            <w:sz w:val="19"/>
                          </w:rPr>
                          <w:t>rates</w:t>
                        </w:r>
                        <w:r>
                          <w:rPr>
                            <w:color w:val="231F20"/>
                            <w:spacing w:val="-7"/>
                            <w:sz w:val="19"/>
                          </w:rPr>
                          <w:t> </w:t>
                        </w:r>
                        <w:r>
                          <w:rPr>
                            <w:color w:val="231F20"/>
                            <w:sz w:val="19"/>
                          </w:rPr>
                          <w:t>on</w:t>
                        </w:r>
                        <w:r>
                          <w:rPr>
                            <w:color w:val="231F20"/>
                            <w:spacing w:val="-7"/>
                            <w:sz w:val="19"/>
                          </w:rPr>
                          <w:t> </w:t>
                        </w:r>
                        <w:r>
                          <w:rPr>
                            <w:color w:val="231F20"/>
                            <w:sz w:val="19"/>
                          </w:rPr>
                          <w:t>cash</w:t>
                        </w:r>
                        <w:r>
                          <w:rPr>
                            <w:color w:val="231F20"/>
                            <w:spacing w:val="-7"/>
                            <w:sz w:val="19"/>
                          </w:rPr>
                          <w:t> </w:t>
                        </w:r>
                        <w:r>
                          <w:rPr>
                            <w:color w:val="231F20"/>
                            <w:sz w:val="19"/>
                          </w:rPr>
                          <w:t>as</w:t>
                        </w:r>
                        <w:r>
                          <w:rPr>
                            <w:color w:val="231F20"/>
                            <w:spacing w:val="-7"/>
                            <w:sz w:val="19"/>
                          </w:rPr>
                          <w:t> </w:t>
                        </w:r>
                        <w:r>
                          <w:rPr>
                            <w:color w:val="231F20"/>
                            <w:sz w:val="19"/>
                          </w:rPr>
                          <w:t>an</w:t>
                        </w:r>
                        <w:r>
                          <w:rPr>
                            <w:color w:val="231F20"/>
                            <w:spacing w:val="-7"/>
                            <w:sz w:val="19"/>
                          </w:rPr>
                          <w:t> </w:t>
                        </w:r>
                        <w:r>
                          <w:rPr>
                            <w:color w:val="231F20"/>
                            <w:sz w:val="19"/>
                          </w:rPr>
                          <w:t>additional</w:t>
                        </w:r>
                        <w:r>
                          <w:rPr>
                            <w:color w:val="231F20"/>
                            <w:spacing w:val="-7"/>
                            <w:sz w:val="19"/>
                          </w:rPr>
                          <w:t> </w:t>
                        </w:r>
                        <w:r>
                          <w:rPr>
                            <w:color w:val="231F20"/>
                            <w:sz w:val="19"/>
                          </w:rPr>
                          <w:t>cash</w:t>
                        </w:r>
                        <w:r>
                          <w:rPr>
                            <w:color w:val="231F20"/>
                            <w:spacing w:val="-7"/>
                            <w:sz w:val="19"/>
                          </w:rPr>
                          <w:t> </w:t>
                        </w:r>
                        <w:r>
                          <w:rPr>
                            <w:color w:val="231F20"/>
                            <w:sz w:val="19"/>
                          </w:rPr>
                          <w:t>flow</w:t>
                        </w:r>
                        <w:r>
                          <w:rPr>
                            <w:color w:val="231F20"/>
                            <w:spacing w:val="-7"/>
                            <w:sz w:val="19"/>
                          </w:rPr>
                          <w:t> </w:t>
                        </w:r>
                        <w:r>
                          <w:rPr>
                            <w:color w:val="231F20"/>
                            <w:sz w:val="19"/>
                          </w:rPr>
                          <w:t>in</w:t>
                        </w:r>
                        <w:r>
                          <w:rPr>
                            <w:color w:val="231F20"/>
                            <w:spacing w:val="-7"/>
                            <w:sz w:val="19"/>
                          </w:rPr>
                          <w:t> </w:t>
                        </w:r>
                        <w:r>
                          <w:rPr>
                            <w:rFonts w:ascii="Book Antiqua"/>
                            <w:i/>
                            <w:color w:val="231F20"/>
                            <w:sz w:val="19"/>
                          </w:rPr>
                          <w:t>Question</w:t>
                        </w:r>
                        <w:r>
                          <w:rPr>
                            <w:rFonts w:ascii="Book Antiqua"/>
                            <w:i/>
                            <w:color w:val="231F20"/>
                            <w:spacing w:val="-12"/>
                            <w:sz w:val="19"/>
                          </w:rPr>
                          <w:t> </w:t>
                        </w:r>
                        <w:r>
                          <w:rPr>
                            <w:color w:val="231F20"/>
                            <w:sz w:val="19"/>
                          </w:rPr>
                          <w:t>4.)</w:t>
                        </w:r>
                      </w:p>
                      <w:p>
                        <w:pPr>
                          <w:pStyle w:val="TableParagraph"/>
                          <w:numPr>
                            <w:ilvl w:val="0"/>
                            <w:numId w:val="64"/>
                          </w:numPr>
                          <w:tabs>
                            <w:tab w:pos="236" w:val="left" w:leader="none"/>
                          </w:tabs>
                          <w:spacing w:line="222" w:lineRule="exact" w:before="0" w:after="0"/>
                          <w:ind w:left="235" w:right="0" w:hanging="218"/>
                          <w:jc w:val="left"/>
                          <w:rPr>
                            <w:sz w:val="19"/>
                          </w:rPr>
                        </w:pPr>
                        <w:r>
                          <w:rPr>
                            <w:color w:val="231F20"/>
                            <w:sz w:val="19"/>
                          </w:rPr>
                          <w:t>What</w:t>
                        </w:r>
                        <w:r>
                          <w:rPr>
                            <w:color w:val="231F20"/>
                            <w:spacing w:val="-6"/>
                            <w:sz w:val="19"/>
                          </w:rPr>
                          <w:t> </w:t>
                        </w:r>
                        <w:r>
                          <w:rPr>
                            <w:color w:val="231F20"/>
                            <w:sz w:val="19"/>
                          </w:rPr>
                          <w:t>is</w:t>
                        </w:r>
                        <w:r>
                          <w:rPr>
                            <w:color w:val="231F20"/>
                            <w:spacing w:val="-6"/>
                            <w:sz w:val="19"/>
                          </w:rPr>
                          <w:t> </w:t>
                        </w:r>
                        <w:r>
                          <w:rPr>
                            <w:color w:val="231F20"/>
                            <w:sz w:val="19"/>
                          </w:rPr>
                          <w:t>Buckle’s</w:t>
                        </w:r>
                        <w:r>
                          <w:rPr>
                            <w:color w:val="231F20"/>
                            <w:spacing w:val="-5"/>
                            <w:sz w:val="19"/>
                          </w:rPr>
                          <w:t> </w:t>
                        </w:r>
                        <w:r>
                          <w:rPr>
                            <w:color w:val="231F20"/>
                            <w:sz w:val="19"/>
                          </w:rPr>
                          <w:t>ratio</w:t>
                        </w:r>
                        <w:r>
                          <w:rPr>
                            <w:color w:val="231F20"/>
                            <w:spacing w:val="-6"/>
                            <w:sz w:val="19"/>
                          </w:rPr>
                          <w:t> </w:t>
                        </w:r>
                        <w:r>
                          <w:rPr>
                            <w:color w:val="231F20"/>
                            <w:sz w:val="19"/>
                          </w:rPr>
                          <w:t>of</w:t>
                        </w:r>
                        <w:r>
                          <w:rPr>
                            <w:color w:val="231F20"/>
                            <w:spacing w:val="-5"/>
                            <w:sz w:val="19"/>
                          </w:rPr>
                          <w:t> </w:t>
                        </w:r>
                        <w:r>
                          <w:rPr>
                            <w:color w:val="231F20"/>
                            <w:sz w:val="19"/>
                          </w:rPr>
                          <w:t>cash</w:t>
                        </w:r>
                        <w:r>
                          <w:rPr>
                            <w:color w:val="231F20"/>
                            <w:spacing w:val="-6"/>
                            <w:sz w:val="19"/>
                          </w:rPr>
                          <w:t> </w:t>
                        </w:r>
                        <w:r>
                          <w:rPr>
                            <w:color w:val="231F20"/>
                            <w:sz w:val="19"/>
                          </w:rPr>
                          <w:t>to</w:t>
                        </w:r>
                        <w:r>
                          <w:rPr>
                            <w:color w:val="231F20"/>
                            <w:spacing w:val="-5"/>
                            <w:sz w:val="19"/>
                          </w:rPr>
                          <w:t> </w:t>
                        </w:r>
                        <w:r>
                          <w:rPr>
                            <w:color w:val="231F20"/>
                            <w:sz w:val="19"/>
                          </w:rPr>
                          <w:t>noncash</w:t>
                        </w:r>
                        <w:r>
                          <w:rPr>
                            <w:color w:val="231F20"/>
                            <w:spacing w:val="-6"/>
                            <w:sz w:val="19"/>
                          </w:rPr>
                          <w:t> </w:t>
                        </w:r>
                        <w:r>
                          <w:rPr>
                            <w:color w:val="231F20"/>
                            <w:spacing w:val="-2"/>
                            <w:sz w:val="19"/>
                          </w:rPr>
                          <w:t>assets?</w:t>
                        </w:r>
                      </w:p>
                      <w:p>
                        <w:pPr>
                          <w:pStyle w:val="TableParagraph"/>
                          <w:spacing w:before="3"/>
                          <w:rPr>
                            <w:rFonts w:ascii="Arial Black"/>
                            <w:sz w:val="32"/>
                          </w:rPr>
                        </w:pPr>
                      </w:p>
                      <w:p>
                        <w:pPr>
                          <w:pStyle w:val="TableParagraph"/>
                          <w:ind w:left="-5"/>
                          <w:rPr>
                            <w:rFonts w:ascii="Proxima Nova Rg"/>
                            <w:b/>
                            <w:sz w:val="24"/>
                          </w:rPr>
                        </w:pPr>
                        <w:r>
                          <w:rPr>
                            <w:rFonts w:ascii="Proxima Nova Rg"/>
                            <w:b/>
                            <w:color w:val="CA103C"/>
                            <w:sz w:val="24"/>
                          </w:rPr>
                          <w:t>American</w:t>
                        </w:r>
                        <w:r>
                          <w:rPr>
                            <w:rFonts w:ascii="Proxima Nova Rg"/>
                            <w:b/>
                            <w:color w:val="CA103C"/>
                            <w:spacing w:val="-1"/>
                            <w:sz w:val="24"/>
                          </w:rPr>
                          <w:t> </w:t>
                        </w:r>
                        <w:r>
                          <w:rPr>
                            <w:rFonts w:ascii="Proxima Nova Rg"/>
                            <w:b/>
                            <w:color w:val="CA103C"/>
                            <w:sz w:val="24"/>
                          </w:rPr>
                          <w:t>Eagle Outfitters, Inc.,</w:t>
                        </w:r>
                        <w:r>
                          <w:rPr>
                            <w:rFonts w:ascii="Proxima Nova Rg"/>
                            <w:b/>
                            <w:color w:val="CA103C"/>
                            <w:spacing w:val="-1"/>
                            <w:sz w:val="24"/>
                          </w:rPr>
                          <w:t> </w:t>
                        </w:r>
                        <w:r>
                          <w:rPr>
                            <w:rFonts w:ascii="Proxima Nova Rg"/>
                            <w:b/>
                            <w:color w:val="CA103C"/>
                            <w:sz w:val="24"/>
                          </w:rPr>
                          <w:t>vs. The Buckle, </w:t>
                        </w:r>
                        <w:r>
                          <w:rPr>
                            <w:rFonts w:ascii="Proxima Nova Rg"/>
                            <w:b/>
                            <w:color w:val="CA103C"/>
                            <w:spacing w:val="-4"/>
                            <w:sz w:val="24"/>
                          </w:rPr>
                          <w:t>Inc.</w:t>
                        </w:r>
                      </w:p>
                      <w:p>
                        <w:pPr>
                          <w:pStyle w:val="TableParagraph"/>
                          <w:spacing w:line="242" w:lineRule="auto" w:before="88"/>
                          <w:ind w:left="-5" w:right="-29"/>
                          <w:rPr>
                            <w:sz w:val="19"/>
                          </w:rPr>
                        </w:pPr>
                        <w:r>
                          <w:rPr>
                            <w:rFonts w:ascii="Proxima Nova Rg" w:hAnsi="Proxima Nova Rg"/>
                            <w:b/>
                            <w:color w:val="7F2654"/>
                            <w:spacing w:val="-2"/>
                            <w:sz w:val="19"/>
                          </w:rPr>
                          <w:t>RWP4–4</w:t>
                        </w:r>
                        <w:r>
                          <w:rPr>
                            <w:rFonts w:ascii="Proxima Nova Rg" w:hAnsi="Proxima Nova Rg"/>
                            <w:b/>
                            <w:color w:val="7F2654"/>
                            <w:spacing w:val="-11"/>
                            <w:sz w:val="19"/>
                          </w:rPr>
                          <w:t> </w:t>
                        </w:r>
                        <w:r>
                          <w:rPr>
                            <w:color w:val="231F20"/>
                            <w:spacing w:val="-2"/>
                            <w:sz w:val="19"/>
                          </w:rPr>
                          <w:t>Financial</w:t>
                        </w:r>
                        <w:r>
                          <w:rPr>
                            <w:color w:val="231F20"/>
                            <w:spacing w:val="-8"/>
                            <w:sz w:val="19"/>
                          </w:rPr>
                          <w:t> </w:t>
                        </w:r>
                        <w:r>
                          <w:rPr>
                            <w:color w:val="231F20"/>
                            <w:spacing w:val="-2"/>
                            <w:sz w:val="19"/>
                          </w:rPr>
                          <w:t>information</w:t>
                        </w:r>
                        <w:r>
                          <w:rPr>
                            <w:color w:val="231F20"/>
                            <w:spacing w:val="-9"/>
                            <w:sz w:val="19"/>
                          </w:rPr>
                          <w:t> </w:t>
                        </w:r>
                        <w:r>
                          <w:rPr>
                            <w:color w:val="231F20"/>
                            <w:spacing w:val="-2"/>
                            <w:sz w:val="19"/>
                          </w:rPr>
                          <w:t>for</w:t>
                        </w:r>
                        <w:r>
                          <w:rPr>
                            <w:color w:val="231F20"/>
                            <w:spacing w:val="-8"/>
                            <w:sz w:val="19"/>
                          </w:rPr>
                          <w:t> </w:t>
                        </w:r>
                        <w:r>
                          <w:rPr>
                            <w:rFonts w:ascii="Book Antiqua" w:hAnsi="Book Antiqua"/>
                            <w:b/>
                            <w:color w:val="ED1846"/>
                            <w:spacing w:val="-2"/>
                            <w:sz w:val="19"/>
                          </w:rPr>
                          <w:t>American</w:t>
                        </w:r>
                        <w:r>
                          <w:rPr>
                            <w:rFonts w:ascii="Book Antiqua" w:hAnsi="Book Antiqua"/>
                            <w:b/>
                            <w:color w:val="ED1846"/>
                            <w:spacing w:val="-10"/>
                            <w:sz w:val="19"/>
                          </w:rPr>
                          <w:t> </w:t>
                        </w:r>
                        <w:r>
                          <w:rPr>
                            <w:rFonts w:ascii="Book Antiqua" w:hAnsi="Book Antiqua"/>
                            <w:b/>
                            <w:color w:val="ED1846"/>
                            <w:spacing w:val="-2"/>
                            <w:sz w:val="19"/>
                          </w:rPr>
                          <w:t>Eagle</w:t>
                        </w:r>
                        <w:r>
                          <w:rPr>
                            <w:rFonts w:ascii="Book Antiqua" w:hAnsi="Book Antiqua"/>
                            <w:b/>
                            <w:color w:val="ED1846"/>
                            <w:spacing w:val="-10"/>
                            <w:sz w:val="19"/>
                          </w:rPr>
                          <w:t> </w:t>
                        </w:r>
                        <w:r>
                          <w:rPr>
                            <w:color w:val="231F20"/>
                            <w:spacing w:val="-2"/>
                            <w:sz w:val="19"/>
                          </w:rPr>
                          <w:t>is</w:t>
                        </w:r>
                        <w:r>
                          <w:rPr>
                            <w:color w:val="231F20"/>
                            <w:spacing w:val="-8"/>
                            <w:sz w:val="19"/>
                          </w:rPr>
                          <w:t> </w:t>
                        </w:r>
                        <w:r>
                          <w:rPr>
                            <w:color w:val="231F20"/>
                            <w:spacing w:val="-2"/>
                            <w:sz w:val="19"/>
                          </w:rPr>
                          <w:t>presented</w:t>
                        </w:r>
                        <w:r>
                          <w:rPr>
                            <w:color w:val="231F20"/>
                            <w:spacing w:val="-9"/>
                            <w:sz w:val="19"/>
                          </w:rPr>
                          <w:t> </w:t>
                        </w:r>
                        <w:r>
                          <w:rPr>
                            <w:color w:val="231F20"/>
                            <w:spacing w:val="-2"/>
                            <w:sz w:val="19"/>
                          </w:rPr>
                          <w:t>in</w:t>
                        </w:r>
                        <w:r>
                          <w:rPr>
                            <w:color w:val="231F20"/>
                            <w:spacing w:val="-8"/>
                            <w:sz w:val="19"/>
                          </w:rPr>
                          <w:t> </w:t>
                        </w:r>
                        <w:r>
                          <w:rPr>
                            <w:rFonts w:ascii="Book Antiqua" w:hAnsi="Book Antiqua"/>
                            <w:b/>
                            <w:color w:val="231F20"/>
                            <w:spacing w:val="-2"/>
                            <w:sz w:val="19"/>
                          </w:rPr>
                          <w:t>Appendix</w:t>
                        </w:r>
                        <w:r>
                          <w:rPr>
                            <w:rFonts w:ascii="Book Antiqua" w:hAnsi="Book Antiqua"/>
                            <w:b/>
                            <w:color w:val="231F20"/>
                            <w:spacing w:val="-10"/>
                            <w:sz w:val="19"/>
                          </w:rPr>
                          <w:t> </w:t>
                        </w:r>
                        <w:r>
                          <w:rPr>
                            <w:rFonts w:ascii="Book Antiqua" w:hAnsi="Book Antiqua"/>
                            <w:b/>
                            <w:color w:val="231F20"/>
                            <w:spacing w:val="-2"/>
                            <w:sz w:val="19"/>
                          </w:rPr>
                          <w:t>A</w:t>
                        </w:r>
                        <w:r>
                          <w:rPr>
                            <w:rFonts w:ascii="Book Antiqua" w:hAnsi="Book Antiqua"/>
                            <w:b/>
                            <w:color w:val="231F20"/>
                            <w:spacing w:val="-10"/>
                            <w:sz w:val="19"/>
                          </w:rPr>
                          <w:t> </w:t>
                        </w:r>
                        <w:r>
                          <w:rPr>
                            <w:color w:val="231F20"/>
                            <w:spacing w:val="-2"/>
                            <w:sz w:val="19"/>
                          </w:rPr>
                          <w:t>at</w:t>
                        </w:r>
                        <w:r>
                          <w:rPr>
                            <w:color w:val="231F20"/>
                            <w:spacing w:val="-8"/>
                            <w:sz w:val="19"/>
                          </w:rPr>
                          <w:t> </w:t>
                        </w:r>
                        <w:r>
                          <w:rPr>
                            <w:color w:val="231F20"/>
                            <w:spacing w:val="-2"/>
                            <w:sz w:val="19"/>
                          </w:rPr>
                          <w:t>the</w:t>
                        </w:r>
                        <w:r>
                          <w:rPr>
                            <w:color w:val="231F20"/>
                            <w:spacing w:val="-9"/>
                            <w:sz w:val="19"/>
                          </w:rPr>
                          <w:t> </w:t>
                        </w:r>
                        <w:r>
                          <w:rPr>
                            <w:color w:val="231F20"/>
                            <w:spacing w:val="-2"/>
                            <w:sz w:val="19"/>
                          </w:rPr>
                          <w:t>end</w:t>
                        </w:r>
                        <w:r>
                          <w:rPr>
                            <w:color w:val="231F20"/>
                            <w:spacing w:val="-8"/>
                            <w:sz w:val="19"/>
                          </w:rPr>
                          <w:t> </w:t>
                        </w:r>
                        <w:r>
                          <w:rPr>
                            <w:color w:val="231F20"/>
                            <w:spacing w:val="-2"/>
                            <w:sz w:val="19"/>
                          </w:rPr>
                          <w:t>of</w:t>
                        </w:r>
                        <w:r>
                          <w:rPr>
                            <w:color w:val="231F20"/>
                            <w:spacing w:val="-9"/>
                            <w:sz w:val="19"/>
                          </w:rPr>
                          <w:t> </w:t>
                        </w:r>
                        <w:r>
                          <w:rPr>
                            <w:color w:val="231F20"/>
                            <w:spacing w:val="-2"/>
                            <w:sz w:val="19"/>
                          </w:rPr>
                          <w:t>the</w:t>
                        </w:r>
                        <w:r>
                          <w:rPr>
                            <w:color w:val="231F20"/>
                            <w:sz w:val="19"/>
                          </w:rPr>
                          <w:t> book,</w:t>
                        </w:r>
                        <w:r>
                          <w:rPr>
                            <w:color w:val="231F20"/>
                            <w:spacing w:val="-2"/>
                            <w:sz w:val="19"/>
                          </w:rPr>
                          <w:t> </w:t>
                        </w:r>
                        <w:r>
                          <w:rPr>
                            <w:color w:val="231F20"/>
                            <w:sz w:val="19"/>
                          </w:rPr>
                          <w:t>and</w:t>
                        </w:r>
                        <w:r>
                          <w:rPr>
                            <w:color w:val="231F20"/>
                            <w:spacing w:val="-2"/>
                            <w:sz w:val="19"/>
                          </w:rPr>
                          <w:t> </w:t>
                        </w:r>
                        <w:r>
                          <w:rPr>
                            <w:color w:val="231F20"/>
                            <w:sz w:val="19"/>
                          </w:rPr>
                          <w:t>financial</w:t>
                        </w:r>
                        <w:r>
                          <w:rPr>
                            <w:color w:val="231F20"/>
                            <w:spacing w:val="-2"/>
                            <w:sz w:val="19"/>
                          </w:rPr>
                          <w:t> </w:t>
                        </w:r>
                        <w:r>
                          <w:rPr>
                            <w:color w:val="231F20"/>
                            <w:sz w:val="19"/>
                          </w:rPr>
                          <w:t>information</w:t>
                        </w:r>
                        <w:r>
                          <w:rPr>
                            <w:color w:val="231F20"/>
                            <w:spacing w:val="-2"/>
                            <w:sz w:val="19"/>
                          </w:rPr>
                          <w:t> </w:t>
                        </w:r>
                        <w:r>
                          <w:rPr>
                            <w:color w:val="231F20"/>
                            <w:sz w:val="19"/>
                          </w:rPr>
                          <w:t>for</w:t>
                        </w:r>
                        <w:r>
                          <w:rPr>
                            <w:color w:val="231F20"/>
                            <w:spacing w:val="-2"/>
                            <w:sz w:val="19"/>
                          </w:rPr>
                          <w:t> </w:t>
                        </w:r>
                        <w:r>
                          <w:rPr>
                            <w:rFonts w:ascii="Book Antiqua" w:hAnsi="Book Antiqua"/>
                            <w:b/>
                            <w:color w:val="ED1846"/>
                            <w:sz w:val="19"/>
                          </w:rPr>
                          <w:t>Buckle</w:t>
                        </w:r>
                        <w:r>
                          <w:rPr>
                            <w:rFonts w:ascii="Book Antiqua" w:hAnsi="Book Antiqua"/>
                            <w:b/>
                            <w:color w:val="ED1846"/>
                            <w:spacing w:val="-8"/>
                            <w:sz w:val="19"/>
                          </w:rPr>
                          <w:t> </w:t>
                        </w:r>
                        <w:r>
                          <w:rPr>
                            <w:color w:val="231F20"/>
                            <w:sz w:val="19"/>
                          </w:rPr>
                          <w:t>is</w:t>
                        </w:r>
                        <w:r>
                          <w:rPr>
                            <w:color w:val="231F20"/>
                            <w:spacing w:val="-2"/>
                            <w:sz w:val="19"/>
                          </w:rPr>
                          <w:t> </w:t>
                        </w:r>
                        <w:r>
                          <w:rPr>
                            <w:color w:val="231F20"/>
                            <w:sz w:val="19"/>
                          </w:rPr>
                          <w:t>presented</w:t>
                        </w:r>
                        <w:r>
                          <w:rPr>
                            <w:color w:val="231F20"/>
                            <w:spacing w:val="-2"/>
                            <w:sz w:val="19"/>
                          </w:rPr>
                          <w:t> </w:t>
                        </w:r>
                        <w:r>
                          <w:rPr>
                            <w:color w:val="231F20"/>
                            <w:sz w:val="19"/>
                          </w:rPr>
                          <w:t>in</w:t>
                        </w:r>
                        <w:r>
                          <w:rPr>
                            <w:color w:val="231F20"/>
                            <w:spacing w:val="-2"/>
                            <w:sz w:val="19"/>
                          </w:rPr>
                          <w:t> </w:t>
                        </w:r>
                        <w:r>
                          <w:rPr>
                            <w:rFonts w:ascii="Book Antiqua" w:hAnsi="Book Antiqua"/>
                            <w:b/>
                            <w:color w:val="231F20"/>
                            <w:sz w:val="19"/>
                          </w:rPr>
                          <w:t>Appendix</w:t>
                        </w:r>
                        <w:r>
                          <w:rPr>
                            <w:rFonts w:ascii="Book Antiqua" w:hAnsi="Book Antiqua"/>
                            <w:b/>
                            <w:color w:val="231F20"/>
                            <w:spacing w:val="-8"/>
                            <w:sz w:val="19"/>
                          </w:rPr>
                          <w:t> </w:t>
                        </w:r>
                        <w:r>
                          <w:rPr>
                            <w:rFonts w:ascii="Book Antiqua" w:hAnsi="Book Antiqua"/>
                            <w:b/>
                            <w:color w:val="231F20"/>
                            <w:sz w:val="19"/>
                          </w:rPr>
                          <w:t>B</w:t>
                        </w:r>
                        <w:r>
                          <w:rPr>
                            <w:rFonts w:ascii="Book Antiqua" w:hAnsi="Book Antiqua"/>
                            <w:b/>
                            <w:color w:val="231F20"/>
                            <w:spacing w:val="-8"/>
                            <w:sz w:val="19"/>
                          </w:rPr>
                          <w:t> </w:t>
                        </w:r>
                        <w:r>
                          <w:rPr>
                            <w:color w:val="231F20"/>
                            <w:sz w:val="19"/>
                          </w:rPr>
                          <w:t>at</w:t>
                        </w:r>
                        <w:r>
                          <w:rPr>
                            <w:color w:val="231F20"/>
                            <w:spacing w:val="-2"/>
                            <w:sz w:val="19"/>
                          </w:rPr>
                          <w:t> </w:t>
                        </w:r>
                        <w:r>
                          <w:rPr>
                            <w:color w:val="231F20"/>
                            <w:sz w:val="19"/>
                          </w:rPr>
                          <w:t>the</w:t>
                        </w:r>
                        <w:r>
                          <w:rPr>
                            <w:color w:val="231F20"/>
                            <w:spacing w:val="-2"/>
                            <w:sz w:val="19"/>
                          </w:rPr>
                          <w:t> </w:t>
                        </w:r>
                        <w:r>
                          <w:rPr>
                            <w:color w:val="231F20"/>
                            <w:sz w:val="19"/>
                          </w:rPr>
                          <w:t>end</w:t>
                        </w:r>
                        <w:r>
                          <w:rPr>
                            <w:color w:val="231F20"/>
                            <w:spacing w:val="-2"/>
                            <w:sz w:val="19"/>
                          </w:rPr>
                          <w:t> </w:t>
                        </w:r>
                        <w:r>
                          <w:rPr>
                            <w:color w:val="231F20"/>
                            <w:sz w:val="19"/>
                          </w:rPr>
                          <w:t>of</w:t>
                        </w:r>
                        <w:r>
                          <w:rPr>
                            <w:color w:val="231F20"/>
                            <w:spacing w:val="-2"/>
                            <w:sz w:val="19"/>
                          </w:rPr>
                          <w:t> </w:t>
                        </w:r>
                        <w:r>
                          <w:rPr>
                            <w:color w:val="231F20"/>
                            <w:sz w:val="19"/>
                          </w:rPr>
                          <w:t>the</w:t>
                        </w:r>
                        <w:r>
                          <w:rPr>
                            <w:color w:val="231F20"/>
                            <w:spacing w:val="-2"/>
                            <w:sz w:val="19"/>
                          </w:rPr>
                          <w:t> </w:t>
                        </w:r>
                        <w:r>
                          <w:rPr>
                            <w:color w:val="231F20"/>
                            <w:sz w:val="19"/>
                          </w:rPr>
                          <w:t>book.</w:t>
                        </w:r>
                      </w:p>
                      <w:p>
                        <w:pPr>
                          <w:pStyle w:val="TableParagraph"/>
                          <w:spacing w:before="150"/>
                          <w:ind w:left="-5"/>
                          <w:rPr>
                            <w:rFonts w:ascii="Arial"/>
                            <w:b/>
                            <w:i/>
                            <w:sz w:val="19"/>
                          </w:rPr>
                        </w:pPr>
                        <w:r>
                          <w:rPr>
                            <w:rFonts w:ascii="Arial"/>
                            <w:b/>
                            <w:i/>
                            <w:color w:val="231F20"/>
                            <w:spacing w:val="-2"/>
                            <w:sz w:val="19"/>
                          </w:rPr>
                          <w:t>Required:</w:t>
                        </w:r>
                      </w:p>
                      <w:p>
                        <w:pPr>
                          <w:pStyle w:val="TableParagraph"/>
                          <w:numPr>
                            <w:ilvl w:val="1"/>
                            <w:numId w:val="64"/>
                          </w:numPr>
                          <w:tabs>
                            <w:tab w:pos="236" w:val="left" w:leader="none"/>
                          </w:tabs>
                          <w:spacing w:line="259" w:lineRule="auto" w:before="19" w:after="0"/>
                          <w:ind w:left="235" w:right="226" w:hanging="209"/>
                          <w:jc w:val="left"/>
                          <w:rPr>
                            <w:sz w:val="19"/>
                          </w:rPr>
                        </w:pPr>
                        <w:r>
                          <w:rPr>
                            <w:color w:val="231F20"/>
                            <w:sz w:val="19"/>
                          </w:rPr>
                          <w:t>Which</w:t>
                        </w:r>
                        <w:r>
                          <w:rPr>
                            <w:color w:val="231F20"/>
                            <w:spacing w:val="-6"/>
                            <w:sz w:val="19"/>
                          </w:rPr>
                          <w:t> </w:t>
                        </w:r>
                        <w:r>
                          <w:rPr>
                            <w:color w:val="231F20"/>
                            <w:sz w:val="19"/>
                          </w:rPr>
                          <w:t>company</w:t>
                        </w:r>
                        <w:r>
                          <w:rPr>
                            <w:color w:val="231F20"/>
                            <w:spacing w:val="-7"/>
                            <w:sz w:val="19"/>
                          </w:rPr>
                          <w:t> </w:t>
                        </w:r>
                        <w:r>
                          <w:rPr>
                            <w:color w:val="231F20"/>
                            <w:sz w:val="19"/>
                          </w:rPr>
                          <w:t>has</w:t>
                        </w:r>
                        <w:r>
                          <w:rPr>
                            <w:color w:val="231F20"/>
                            <w:spacing w:val="-6"/>
                            <w:sz w:val="19"/>
                          </w:rPr>
                          <w:t> </w:t>
                        </w:r>
                        <w:r>
                          <w:rPr>
                            <w:color w:val="231F20"/>
                            <w:sz w:val="19"/>
                          </w:rPr>
                          <w:t>a</w:t>
                        </w:r>
                        <w:r>
                          <w:rPr>
                            <w:color w:val="231F20"/>
                            <w:spacing w:val="-7"/>
                            <w:sz w:val="19"/>
                          </w:rPr>
                          <w:t> </w:t>
                        </w:r>
                        <w:r>
                          <w:rPr>
                            <w:color w:val="231F20"/>
                            <w:sz w:val="19"/>
                          </w:rPr>
                          <w:t>higher</w:t>
                        </w:r>
                        <w:r>
                          <w:rPr>
                            <w:color w:val="231F20"/>
                            <w:spacing w:val="-6"/>
                            <w:sz w:val="19"/>
                          </w:rPr>
                          <w:t> </w:t>
                        </w:r>
                        <w:r>
                          <w:rPr>
                            <w:color w:val="231F20"/>
                            <w:sz w:val="19"/>
                          </w:rPr>
                          <w:t>ratio</w:t>
                        </w:r>
                        <w:r>
                          <w:rPr>
                            <w:color w:val="231F20"/>
                            <w:spacing w:val="-7"/>
                            <w:sz w:val="19"/>
                          </w:rPr>
                          <w:t> </w:t>
                        </w:r>
                        <w:r>
                          <w:rPr>
                            <w:color w:val="231F20"/>
                            <w:sz w:val="19"/>
                          </w:rPr>
                          <w:t>of</w:t>
                        </w:r>
                        <w:r>
                          <w:rPr>
                            <w:color w:val="231F20"/>
                            <w:spacing w:val="-6"/>
                            <w:sz w:val="19"/>
                          </w:rPr>
                          <w:t> </w:t>
                        </w:r>
                        <w:r>
                          <w:rPr>
                            <w:color w:val="231F20"/>
                            <w:sz w:val="19"/>
                          </w:rPr>
                          <w:t>cash</w:t>
                        </w:r>
                        <w:r>
                          <w:rPr>
                            <w:color w:val="231F20"/>
                            <w:spacing w:val="-7"/>
                            <w:sz w:val="19"/>
                          </w:rPr>
                          <w:t> </w:t>
                        </w:r>
                        <w:r>
                          <w:rPr>
                            <w:color w:val="231F20"/>
                            <w:sz w:val="19"/>
                          </w:rPr>
                          <w:t>to</w:t>
                        </w:r>
                        <w:r>
                          <w:rPr>
                            <w:color w:val="231F20"/>
                            <w:spacing w:val="-6"/>
                            <w:sz w:val="19"/>
                          </w:rPr>
                          <w:t> </w:t>
                        </w:r>
                        <w:r>
                          <w:rPr>
                            <w:color w:val="231F20"/>
                            <w:sz w:val="19"/>
                          </w:rPr>
                          <w:t>noncash</w:t>
                        </w:r>
                        <w:r>
                          <w:rPr>
                            <w:color w:val="231F20"/>
                            <w:spacing w:val="-7"/>
                            <w:sz w:val="19"/>
                          </w:rPr>
                          <w:t> </w:t>
                        </w:r>
                        <w:r>
                          <w:rPr>
                            <w:color w:val="231F20"/>
                            <w:sz w:val="19"/>
                          </w:rPr>
                          <w:t>assets?</w:t>
                        </w:r>
                        <w:r>
                          <w:rPr>
                            <w:color w:val="231F20"/>
                            <w:spacing w:val="-6"/>
                            <w:sz w:val="19"/>
                          </w:rPr>
                          <w:t> </w:t>
                        </w:r>
                        <w:r>
                          <w:rPr>
                            <w:color w:val="231F20"/>
                            <w:sz w:val="19"/>
                          </w:rPr>
                          <w:t>What</w:t>
                        </w:r>
                        <w:r>
                          <w:rPr>
                            <w:color w:val="231F20"/>
                            <w:spacing w:val="-7"/>
                            <w:sz w:val="19"/>
                          </w:rPr>
                          <w:t> </w:t>
                        </w:r>
                        <w:r>
                          <w:rPr>
                            <w:color w:val="231F20"/>
                            <w:sz w:val="19"/>
                          </w:rPr>
                          <w:t>might</w:t>
                        </w:r>
                        <w:r>
                          <w:rPr>
                            <w:color w:val="231F20"/>
                            <w:spacing w:val="-6"/>
                            <w:sz w:val="19"/>
                          </w:rPr>
                          <w:t> </w:t>
                        </w:r>
                        <w:r>
                          <w:rPr>
                            <w:color w:val="231F20"/>
                            <w:sz w:val="19"/>
                          </w:rPr>
                          <w:t>this</w:t>
                        </w:r>
                        <w:r>
                          <w:rPr>
                            <w:color w:val="231F20"/>
                            <w:spacing w:val="-7"/>
                            <w:sz w:val="19"/>
                          </w:rPr>
                          <w:t> </w:t>
                        </w:r>
                        <w:r>
                          <w:rPr>
                            <w:color w:val="231F20"/>
                            <w:sz w:val="19"/>
                          </w:rPr>
                          <w:t>mean</w:t>
                        </w:r>
                        <w:r>
                          <w:rPr>
                            <w:color w:val="231F20"/>
                            <w:spacing w:val="-6"/>
                            <w:sz w:val="19"/>
                          </w:rPr>
                          <w:t> </w:t>
                        </w:r>
                        <w:r>
                          <w:rPr>
                            <w:color w:val="231F20"/>
                            <w:sz w:val="19"/>
                          </w:rPr>
                          <w:t>about the two companies’ operations?</w:t>
                        </w:r>
                      </w:p>
                      <w:p>
                        <w:pPr>
                          <w:pStyle w:val="TableParagraph"/>
                          <w:numPr>
                            <w:ilvl w:val="1"/>
                            <w:numId w:val="64"/>
                          </w:numPr>
                          <w:tabs>
                            <w:tab w:pos="236" w:val="left" w:leader="none"/>
                          </w:tabs>
                          <w:spacing w:line="259" w:lineRule="auto" w:before="0" w:after="0"/>
                          <w:ind w:left="235" w:right="55" w:hanging="217"/>
                          <w:jc w:val="left"/>
                          <w:rPr>
                            <w:sz w:val="19"/>
                          </w:rPr>
                        </w:pPr>
                        <w:r>
                          <w:rPr>
                            <w:color w:val="231F20"/>
                            <w:sz w:val="19"/>
                          </w:rPr>
                          <w:t>Which</w:t>
                        </w:r>
                        <w:r>
                          <w:rPr>
                            <w:color w:val="231F20"/>
                            <w:spacing w:val="-8"/>
                            <w:sz w:val="19"/>
                          </w:rPr>
                          <w:t> </w:t>
                        </w:r>
                        <w:r>
                          <w:rPr>
                            <w:color w:val="231F20"/>
                            <w:sz w:val="19"/>
                          </w:rPr>
                          <w:t>company</w:t>
                        </w:r>
                        <w:r>
                          <w:rPr>
                            <w:color w:val="231F20"/>
                            <w:spacing w:val="-8"/>
                            <w:sz w:val="19"/>
                          </w:rPr>
                          <w:t> </w:t>
                        </w:r>
                        <w:r>
                          <w:rPr>
                            <w:color w:val="231F20"/>
                            <w:sz w:val="19"/>
                          </w:rPr>
                          <w:t>has</w:t>
                        </w:r>
                        <w:r>
                          <w:rPr>
                            <w:color w:val="231F20"/>
                            <w:spacing w:val="-8"/>
                            <w:sz w:val="19"/>
                          </w:rPr>
                          <w:t> </w:t>
                        </w:r>
                        <w:r>
                          <w:rPr>
                            <w:color w:val="231F20"/>
                            <w:sz w:val="19"/>
                          </w:rPr>
                          <w:t>a</w:t>
                        </w:r>
                        <w:r>
                          <w:rPr>
                            <w:color w:val="231F20"/>
                            <w:spacing w:val="-8"/>
                            <w:sz w:val="19"/>
                          </w:rPr>
                          <w:t> </w:t>
                        </w:r>
                        <w:r>
                          <w:rPr>
                            <w:color w:val="231F20"/>
                            <w:sz w:val="19"/>
                          </w:rPr>
                          <w:t>higher</w:t>
                        </w:r>
                        <w:r>
                          <w:rPr>
                            <w:color w:val="231F20"/>
                            <w:spacing w:val="-8"/>
                            <w:sz w:val="19"/>
                          </w:rPr>
                          <w:t> </w:t>
                        </w:r>
                        <w:r>
                          <w:rPr>
                            <w:color w:val="231F20"/>
                            <w:sz w:val="19"/>
                          </w:rPr>
                          <w:t>ratio</w:t>
                        </w:r>
                        <w:r>
                          <w:rPr>
                            <w:color w:val="231F20"/>
                            <w:spacing w:val="-8"/>
                            <w:sz w:val="19"/>
                          </w:rPr>
                          <w:t> </w:t>
                        </w:r>
                        <w:r>
                          <w:rPr>
                            <w:color w:val="231F20"/>
                            <w:sz w:val="19"/>
                          </w:rPr>
                          <w:t>of</w:t>
                        </w:r>
                        <w:r>
                          <w:rPr>
                            <w:color w:val="231F20"/>
                            <w:spacing w:val="-8"/>
                            <w:sz w:val="19"/>
                          </w:rPr>
                          <w:t> </w:t>
                        </w:r>
                        <w:r>
                          <w:rPr>
                            <w:color w:val="231F20"/>
                            <w:sz w:val="19"/>
                          </w:rPr>
                          <w:t>cash</w:t>
                        </w:r>
                        <w:r>
                          <w:rPr>
                            <w:color w:val="231F20"/>
                            <w:spacing w:val="-8"/>
                            <w:sz w:val="19"/>
                          </w:rPr>
                          <w:t> </w:t>
                        </w:r>
                        <w:r>
                          <w:rPr>
                            <w:color w:val="231F20"/>
                            <w:sz w:val="19"/>
                          </w:rPr>
                          <w:t>to</w:t>
                        </w:r>
                        <w:r>
                          <w:rPr>
                            <w:color w:val="231F20"/>
                            <w:spacing w:val="-8"/>
                            <w:sz w:val="19"/>
                          </w:rPr>
                          <w:t> </w:t>
                        </w:r>
                        <w:r>
                          <w:rPr>
                            <w:color w:val="231F20"/>
                            <w:sz w:val="19"/>
                          </w:rPr>
                          <w:t>current</w:t>
                        </w:r>
                        <w:r>
                          <w:rPr>
                            <w:color w:val="231F20"/>
                            <w:spacing w:val="-8"/>
                            <w:sz w:val="19"/>
                          </w:rPr>
                          <w:t> </w:t>
                        </w:r>
                        <w:r>
                          <w:rPr>
                            <w:color w:val="231F20"/>
                            <w:sz w:val="19"/>
                          </w:rPr>
                          <w:t>liabilities?</w:t>
                        </w:r>
                        <w:r>
                          <w:rPr>
                            <w:color w:val="231F20"/>
                            <w:spacing w:val="-8"/>
                            <w:sz w:val="19"/>
                          </w:rPr>
                          <w:t> </w:t>
                        </w:r>
                        <w:r>
                          <w:rPr>
                            <w:color w:val="231F20"/>
                            <w:sz w:val="19"/>
                          </w:rPr>
                          <w:t>What</w:t>
                        </w:r>
                        <w:r>
                          <w:rPr>
                            <w:color w:val="231F20"/>
                            <w:spacing w:val="-8"/>
                            <w:sz w:val="19"/>
                          </w:rPr>
                          <w:t> </w:t>
                        </w:r>
                        <w:r>
                          <w:rPr>
                            <w:color w:val="231F20"/>
                            <w:sz w:val="19"/>
                          </w:rPr>
                          <w:t>might</w:t>
                        </w:r>
                        <w:r>
                          <w:rPr>
                            <w:color w:val="231F20"/>
                            <w:spacing w:val="-8"/>
                            <w:sz w:val="19"/>
                          </w:rPr>
                          <w:t> </w:t>
                        </w:r>
                        <w:r>
                          <w:rPr>
                            <w:color w:val="231F20"/>
                            <w:sz w:val="19"/>
                          </w:rPr>
                          <w:t>this</w:t>
                        </w:r>
                        <w:r>
                          <w:rPr>
                            <w:color w:val="231F20"/>
                            <w:spacing w:val="-8"/>
                            <w:sz w:val="19"/>
                          </w:rPr>
                          <w:t> </w:t>
                        </w:r>
                        <w:r>
                          <w:rPr>
                            <w:color w:val="231F20"/>
                            <w:sz w:val="19"/>
                          </w:rPr>
                          <w:t>mean</w:t>
                        </w:r>
                        <w:r>
                          <w:rPr>
                            <w:color w:val="231F20"/>
                            <w:spacing w:val="-8"/>
                            <w:sz w:val="19"/>
                          </w:rPr>
                          <w:t> </w:t>
                        </w:r>
                        <w:r>
                          <w:rPr>
                            <w:color w:val="231F20"/>
                            <w:sz w:val="19"/>
                          </w:rPr>
                          <w:t>about the two companies’ ability to pay debt?</w:t>
                        </w:r>
                      </w:p>
                      <w:p>
                        <w:pPr>
                          <w:pStyle w:val="TableParagraph"/>
                          <w:rPr>
                            <w:rFonts w:ascii="Arial Black"/>
                            <w:sz w:val="31"/>
                          </w:rPr>
                        </w:pPr>
                      </w:p>
                      <w:p>
                        <w:pPr>
                          <w:pStyle w:val="TableParagraph"/>
                          <w:ind w:left="-5"/>
                          <w:rPr>
                            <w:rFonts w:ascii="Proxima Nova Rg"/>
                            <w:b/>
                            <w:sz w:val="24"/>
                          </w:rPr>
                        </w:pPr>
                        <w:r>
                          <w:rPr>
                            <w:rFonts w:ascii="Proxima Nova Rg"/>
                            <w:b/>
                            <w:color w:val="CA103C"/>
                            <w:sz w:val="24"/>
                          </w:rPr>
                          <w:t>EDGAR</w:t>
                        </w:r>
                        <w:r>
                          <w:rPr>
                            <w:rFonts w:ascii="Proxima Nova Rg"/>
                            <w:b/>
                            <w:color w:val="CA103C"/>
                            <w:spacing w:val="-3"/>
                            <w:sz w:val="24"/>
                          </w:rPr>
                          <w:t> </w:t>
                        </w:r>
                        <w:r>
                          <w:rPr>
                            <w:rFonts w:ascii="Proxima Nova Rg"/>
                            <w:b/>
                            <w:color w:val="CA103C"/>
                            <w:spacing w:val="-2"/>
                            <w:sz w:val="24"/>
                          </w:rPr>
                          <w:t>Research</w:t>
                        </w:r>
                      </w:p>
                      <w:p>
                        <w:pPr>
                          <w:pStyle w:val="TableParagraph"/>
                          <w:spacing w:line="249" w:lineRule="auto" w:before="88"/>
                          <w:ind w:left="-5" w:right="130"/>
                          <w:rPr>
                            <w:sz w:val="19"/>
                          </w:rPr>
                        </w:pPr>
                        <w:r>
                          <w:rPr>
                            <w:rFonts w:ascii="Proxima Nova Rg" w:hAnsi="Proxima Nova Rg"/>
                            <w:b/>
                            <w:color w:val="7F2654"/>
                            <w:sz w:val="19"/>
                          </w:rPr>
                          <w:t>RWP4–5</w:t>
                        </w:r>
                        <w:r>
                          <w:rPr>
                            <w:rFonts w:ascii="Proxima Nova Rg" w:hAnsi="Proxima Nova Rg"/>
                            <w:b/>
                            <w:color w:val="7F2654"/>
                            <w:spacing w:val="-1"/>
                            <w:sz w:val="19"/>
                          </w:rPr>
                          <w:t> </w:t>
                        </w:r>
                        <w:r>
                          <w:rPr>
                            <w:color w:val="231F20"/>
                            <w:sz w:val="19"/>
                          </w:rPr>
                          <w:t>Using EDGAR (Electronic Data Gathering, Analysis, and Retrieval system), find the annual</w:t>
                        </w:r>
                        <w:r>
                          <w:rPr>
                            <w:color w:val="231F20"/>
                            <w:spacing w:val="-7"/>
                            <w:sz w:val="19"/>
                          </w:rPr>
                          <w:t> </w:t>
                        </w:r>
                        <w:r>
                          <w:rPr>
                            <w:color w:val="231F20"/>
                            <w:sz w:val="19"/>
                          </w:rPr>
                          <w:t>report</w:t>
                        </w:r>
                        <w:r>
                          <w:rPr>
                            <w:color w:val="231F20"/>
                            <w:spacing w:val="-7"/>
                            <w:sz w:val="19"/>
                          </w:rPr>
                          <w:t> </w:t>
                        </w:r>
                        <w:r>
                          <w:rPr>
                            <w:color w:val="231F20"/>
                            <w:sz w:val="19"/>
                          </w:rPr>
                          <w:t>(10-K)</w:t>
                        </w:r>
                        <w:r>
                          <w:rPr>
                            <w:color w:val="231F20"/>
                            <w:spacing w:val="-7"/>
                            <w:sz w:val="19"/>
                          </w:rPr>
                          <w:t> </w:t>
                        </w:r>
                        <w:r>
                          <w:rPr>
                            <w:color w:val="231F20"/>
                            <w:sz w:val="19"/>
                          </w:rPr>
                          <w:t>for</w:t>
                        </w:r>
                        <w:r>
                          <w:rPr>
                            <w:color w:val="231F20"/>
                            <w:spacing w:val="-7"/>
                            <w:sz w:val="19"/>
                          </w:rPr>
                          <w:t> </w:t>
                        </w:r>
                        <w:r>
                          <w:rPr>
                            <w:rFonts w:ascii="Book Antiqua" w:hAnsi="Book Antiqua"/>
                            <w:b/>
                            <w:color w:val="CA103C"/>
                            <w:sz w:val="19"/>
                          </w:rPr>
                          <w:t>The</w:t>
                        </w:r>
                        <w:r>
                          <w:rPr>
                            <w:rFonts w:ascii="Book Antiqua" w:hAnsi="Book Antiqua"/>
                            <w:b/>
                            <w:color w:val="CA103C"/>
                            <w:spacing w:val="-12"/>
                            <w:sz w:val="19"/>
                          </w:rPr>
                          <w:t> </w:t>
                        </w:r>
                        <w:r>
                          <w:rPr>
                            <w:rFonts w:ascii="Book Antiqua" w:hAnsi="Book Antiqua"/>
                            <w:b/>
                            <w:color w:val="CA103C"/>
                            <w:sz w:val="19"/>
                          </w:rPr>
                          <w:t>Kroger</w:t>
                        </w:r>
                        <w:r>
                          <w:rPr>
                            <w:rFonts w:ascii="Book Antiqua" w:hAnsi="Book Antiqua"/>
                            <w:b/>
                            <w:color w:val="CA103C"/>
                            <w:spacing w:val="-12"/>
                            <w:sz w:val="19"/>
                          </w:rPr>
                          <w:t> </w:t>
                        </w:r>
                        <w:r>
                          <w:rPr>
                            <w:rFonts w:ascii="Book Antiqua" w:hAnsi="Book Antiqua"/>
                            <w:b/>
                            <w:color w:val="CA103C"/>
                            <w:sz w:val="19"/>
                          </w:rPr>
                          <w:t>Company</w:t>
                        </w:r>
                        <w:r>
                          <w:rPr>
                            <w:rFonts w:ascii="Book Antiqua" w:hAnsi="Book Antiqua"/>
                            <w:b/>
                            <w:color w:val="CA103C"/>
                            <w:spacing w:val="-12"/>
                            <w:sz w:val="19"/>
                          </w:rPr>
                          <w:t> </w:t>
                        </w:r>
                        <w:r>
                          <w:rPr>
                            <w:color w:val="231F20"/>
                            <w:sz w:val="19"/>
                          </w:rPr>
                          <w:t>for</w:t>
                        </w:r>
                        <w:r>
                          <w:rPr>
                            <w:color w:val="231F20"/>
                            <w:spacing w:val="-6"/>
                            <w:sz w:val="19"/>
                          </w:rPr>
                          <w:t> </w:t>
                        </w:r>
                        <w:r>
                          <w:rPr>
                            <w:color w:val="231F20"/>
                            <w:sz w:val="19"/>
                          </w:rPr>
                          <w:t>the</w:t>
                        </w:r>
                        <w:r>
                          <w:rPr>
                            <w:color w:val="231F20"/>
                            <w:spacing w:val="-7"/>
                            <w:sz w:val="19"/>
                          </w:rPr>
                          <w:t> </w:t>
                        </w:r>
                        <w:r>
                          <w:rPr>
                            <w:color w:val="231F20"/>
                            <w:sz w:val="19"/>
                          </w:rPr>
                          <w:t>year</w:t>
                        </w:r>
                        <w:r>
                          <w:rPr>
                            <w:color w:val="231F20"/>
                            <w:spacing w:val="-7"/>
                            <w:sz w:val="19"/>
                          </w:rPr>
                          <w:t> </w:t>
                        </w:r>
                        <w:r>
                          <w:rPr>
                            <w:color w:val="231F20"/>
                            <w:sz w:val="19"/>
                          </w:rPr>
                          <w:t>ended</w:t>
                        </w:r>
                        <w:r>
                          <w:rPr>
                            <w:color w:val="231F20"/>
                            <w:spacing w:val="-7"/>
                            <w:sz w:val="19"/>
                          </w:rPr>
                          <w:t> </w:t>
                        </w:r>
                        <w:r>
                          <w:rPr>
                            <w:rFonts w:ascii="Book Antiqua" w:hAnsi="Book Antiqua"/>
                            <w:b/>
                            <w:color w:val="231F20"/>
                            <w:sz w:val="19"/>
                          </w:rPr>
                          <w:t>February</w:t>
                        </w:r>
                        <w:r>
                          <w:rPr>
                            <w:rFonts w:ascii="Book Antiqua" w:hAnsi="Book Antiqua"/>
                            <w:b/>
                            <w:color w:val="231F20"/>
                            <w:spacing w:val="-12"/>
                            <w:sz w:val="19"/>
                          </w:rPr>
                          <w:t> </w:t>
                        </w:r>
                        <w:r>
                          <w:rPr>
                            <w:rFonts w:ascii="Book Antiqua" w:hAnsi="Book Antiqua"/>
                            <w:b/>
                            <w:color w:val="231F20"/>
                            <w:sz w:val="19"/>
                          </w:rPr>
                          <w:t>1,</w:t>
                        </w:r>
                        <w:r>
                          <w:rPr>
                            <w:rFonts w:ascii="Book Antiqua" w:hAnsi="Book Antiqua"/>
                            <w:b/>
                            <w:color w:val="231F20"/>
                            <w:spacing w:val="-12"/>
                            <w:sz w:val="19"/>
                          </w:rPr>
                          <w:t> </w:t>
                        </w:r>
                        <w:r>
                          <w:rPr>
                            <w:rFonts w:ascii="Book Antiqua" w:hAnsi="Book Antiqua"/>
                            <w:b/>
                            <w:color w:val="231F20"/>
                            <w:sz w:val="19"/>
                          </w:rPr>
                          <w:t>2020.</w:t>
                        </w:r>
                        <w:r>
                          <w:rPr>
                            <w:rFonts w:ascii="Book Antiqua" w:hAnsi="Book Antiqua"/>
                            <w:b/>
                            <w:color w:val="231F20"/>
                            <w:spacing w:val="-12"/>
                            <w:sz w:val="19"/>
                          </w:rPr>
                          <w:t> </w:t>
                        </w:r>
                        <w:r>
                          <w:rPr>
                            <w:color w:val="231F20"/>
                            <w:sz w:val="19"/>
                          </w:rPr>
                          <w:t>Locate the “Consolidated Balance Sheets” and “Consolidated Statements of Cash Flows.” You may also find the annual report at the company’s website. Financial accounting information can</w:t>
                        </w:r>
                      </w:p>
                      <w:p>
                        <w:pPr>
                          <w:pStyle w:val="TableParagraph"/>
                          <w:spacing w:line="259" w:lineRule="auto" w:before="10"/>
                          <w:ind w:left="-5" w:right="91"/>
                          <w:rPr>
                            <w:sz w:val="19"/>
                          </w:rPr>
                        </w:pPr>
                        <w:r>
                          <w:rPr>
                            <w:color w:val="231F20"/>
                            <w:sz w:val="19"/>
                          </w:rPr>
                          <w:t>often</w:t>
                        </w:r>
                        <w:r>
                          <w:rPr>
                            <w:color w:val="231F20"/>
                            <w:spacing w:val="-11"/>
                            <w:sz w:val="19"/>
                          </w:rPr>
                          <w:t> </w:t>
                        </w:r>
                        <w:r>
                          <w:rPr>
                            <w:color w:val="231F20"/>
                            <w:sz w:val="19"/>
                          </w:rPr>
                          <w:t>be</w:t>
                        </w:r>
                        <w:r>
                          <w:rPr>
                            <w:color w:val="231F20"/>
                            <w:spacing w:val="-10"/>
                            <w:sz w:val="19"/>
                          </w:rPr>
                          <w:t> </w:t>
                        </w:r>
                        <w:r>
                          <w:rPr>
                            <w:color w:val="231F20"/>
                            <w:sz w:val="19"/>
                          </w:rPr>
                          <w:t>found</w:t>
                        </w:r>
                        <w:r>
                          <w:rPr>
                            <w:color w:val="231F20"/>
                            <w:spacing w:val="-11"/>
                            <w:sz w:val="19"/>
                          </w:rPr>
                          <w:t> </w:t>
                        </w:r>
                        <w:r>
                          <w:rPr>
                            <w:color w:val="231F20"/>
                            <w:sz w:val="19"/>
                          </w:rPr>
                          <w:t>at</w:t>
                        </w:r>
                        <w:r>
                          <w:rPr>
                            <w:color w:val="231F20"/>
                            <w:spacing w:val="-10"/>
                            <w:sz w:val="19"/>
                          </w:rPr>
                          <w:t> </w:t>
                        </w:r>
                        <w:r>
                          <w:rPr>
                            <w:color w:val="231F20"/>
                            <w:sz w:val="19"/>
                          </w:rPr>
                          <w:t>financial</w:t>
                        </w:r>
                        <w:r>
                          <w:rPr>
                            <w:color w:val="231F20"/>
                            <w:spacing w:val="-11"/>
                            <w:sz w:val="19"/>
                          </w:rPr>
                          <w:t> </w:t>
                        </w:r>
                        <w:r>
                          <w:rPr>
                            <w:color w:val="231F20"/>
                            <w:sz w:val="19"/>
                          </w:rPr>
                          <w:t>websites.</w:t>
                        </w:r>
                        <w:r>
                          <w:rPr>
                            <w:color w:val="231F20"/>
                            <w:spacing w:val="-10"/>
                            <w:sz w:val="19"/>
                          </w:rPr>
                          <w:t> </w:t>
                        </w:r>
                        <w:r>
                          <w:rPr>
                            <w:color w:val="231F20"/>
                            <w:sz w:val="19"/>
                          </w:rPr>
                          <w:t>These</w:t>
                        </w:r>
                        <w:r>
                          <w:rPr>
                            <w:color w:val="231F20"/>
                            <w:spacing w:val="-11"/>
                            <w:sz w:val="19"/>
                          </w:rPr>
                          <w:t> </w:t>
                        </w:r>
                        <w:r>
                          <w:rPr>
                            <w:color w:val="231F20"/>
                            <w:sz w:val="19"/>
                          </w:rPr>
                          <w:t>websites</w:t>
                        </w:r>
                        <w:r>
                          <w:rPr>
                            <w:color w:val="231F20"/>
                            <w:spacing w:val="-10"/>
                            <w:sz w:val="19"/>
                          </w:rPr>
                          <w:t> </w:t>
                        </w:r>
                        <w:r>
                          <w:rPr>
                            <w:color w:val="231F20"/>
                            <w:sz w:val="19"/>
                          </w:rPr>
                          <w:t>are</w:t>
                        </w:r>
                        <w:r>
                          <w:rPr>
                            <w:color w:val="231F20"/>
                            <w:spacing w:val="-11"/>
                            <w:sz w:val="19"/>
                          </w:rPr>
                          <w:t> </w:t>
                        </w:r>
                        <w:r>
                          <w:rPr>
                            <w:color w:val="231F20"/>
                            <w:sz w:val="19"/>
                          </w:rPr>
                          <w:t>useful</w:t>
                        </w:r>
                        <w:r>
                          <w:rPr>
                            <w:color w:val="231F20"/>
                            <w:spacing w:val="-10"/>
                            <w:sz w:val="19"/>
                          </w:rPr>
                          <w:t> </w:t>
                        </w:r>
                        <w:r>
                          <w:rPr>
                            <w:color w:val="231F20"/>
                            <w:sz w:val="19"/>
                          </w:rPr>
                          <w:t>for</w:t>
                        </w:r>
                        <w:r>
                          <w:rPr>
                            <w:color w:val="231F20"/>
                            <w:spacing w:val="-11"/>
                            <w:sz w:val="19"/>
                          </w:rPr>
                          <w:t> </w:t>
                        </w:r>
                        <w:r>
                          <w:rPr>
                            <w:color w:val="231F20"/>
                            <w:sz w:val="19"/>
                          </w:rPr>
                          <w:t>collecting</w:t>
                        </w:r>
                        <w:r>
                          <w:rPr>
                            <w:color w:val="231F20"/>
                            <w:spacing w:val="-10"/>
                            <w:sz w:val="19"/>
                          </w:rPr>
                          <w:t> </w:t>
                        </w:r>
                        <w:r>
                          <w:rPr>
                            <w:color w:val="231F20"/>
                            <w:sz w:val="19"/>
                          </w:rPr>
                          <w:t>information</w:t>
                        </w:r>
                        <w:r>
                          <w:rPr>
                            <w:color w:val="231F20"/>
                            <w:spacing w:val="-10"/>
                            <w:sz w:val="19"/>
                          </w:rPr>
                          <w:t> </w:t>
                        </w:r>
                        <w:r>
                          <w:rPr>
                            <w:color w:val="231F20"/>
                            <w:sz w:val="19"/>
                          </w:rPr>
                          <w:t>about a company’s stock price, analysts’ forecasts, dividend history, historical financial accounting information, and much more. One such site is Yahoo! Finance (</w:t>
                        </w:r>
                        <w:r>
                          <w:rPr>
                            <w:rFonts w:ascii="Book Antiqua" w:hAnsi="Book Antiqua"/>
                            <w:b/>
                            <w:color w:val="ED1846"/>
                            <w:sz w:val="19"/>
                          </w:rPr>
                          <w:t>finance.yahoo.com</w:t>
                        </w:r>
                        <w:r>
                          <w:rPr>
                            <w:color w:val="231F20"/>
                            <w:sz w:val="19"/>
                          </w:rPr>
                          <w:t>).</w:t>
                        </w:r>
                      </w:p>
                      <w:p>
                        <w:pPr>
                          <w:pStyle w:val="TableParagraph"/>
                          <w:spacing w:before="132"/>
                          <w:ind w:left="-5"/>
                          <w:rPr>
                            <w:rFonts w:ascii="Arial"/>
                            <w:b/>
                            <w:i/>
                            <w:sz w:val="19"/>
                          </w:rPr>
                        </w:pPr>
                        <w:r>
                          <w:rPr>
                            <w:rFonts w:ascii="Arial"/>
                            <w:b/>
                            <w:i/>
                            <w:color w:val="231F20"/>
                            <w:spacing w:val="-2"/>
                            <w:sz w:val="19"/>
                          </w:rPr>
                          <w:t>Required:</w:t>
                        </w:r>
                      </w:p>
                      <w:p>
                        <w:pPr>
                          <w:pStyle w:val="TableParagraph"/>
                          <w:numPr>
                            <w:ilvl w:val="2"/>
                            <w:numId w:val="64"/>
                          </w:numPr>
                          <w:tabs>
                            <w:tab w:pos="235" w:val="left" w:leader="none"/>
                          </w:tabs>
                          <w:spacing w:line="259" w:lineRule="auto" w:before="20" w:after="0"/>
                          <w:ind w:left="235" w:right="231" w:hanging="209"/>
                          <w:jc w:val="left"/>
                          <w:rPr>
                            <w:sz w:val="19"/>
                          </w:rPr>
                        </w:pPr>
                        <w:r>
                          <w:rPr>
                            <w:color w:val="231F20"/>
                            <w:spacing w:val="-2"/>
                            <w:sz w:val="19"/>
                          </w:rPr>
                          <w:t>Determine</w:t>
                        </w:r>
                        <w:r>
                          <w:rPr>
                            <w:color w:val="231F20"/>
                            <w:spacing w:val="-3"/>
                            <w:sz w:val="19"/>
                          </w:rPr>
                          <w:t> </w:t>
                        </w:r>
                        <w:r>
                          <w:rPr>
                            <w:color w:val="231F20"/>
                            <w:spacing w:val="-2"/>
                            <w:sz w:val="19"/>
                          </w:rPr>
                          <w:t>Kroger’s</w:t>
                        </w:r>
                        <w:r>
                          <w:rPr>
                            <w:color w:val="231F20"/>
                            <w:spacing w:val="-3"/>
                            <w:sz w:val="19"/>
                          </w:rPr>
                          <w:t> </w:t>
                        </w:r>
                        <w:r>
                          <w:rPr>
                            <w:color w:val="231F20"/>
                            <w:spacing w:val="-2"/>
                            <w:sz w:val="19"/>
                          </w:rPr>
                          <w:t>cash</w:t>
                        </w:r>
                        <w:r>
                          <w:rPr>
                            <w:color w:val="231F20"/>
                            <w:spacing w:val="-3"/>
                            <w:sz w:val="19"/>
                          </w:rPr>
                          <w:t> </w:t>
                        </w:r>
                        <w:r>
                          <w:rPr>
                            <w:color w:val="231F20"/>
                            <w:spacing w:val="-2"/>
                            <w:sz w:val="19"/>
                          </w:rPr>
                          <w:t>flows</w:t>
                        </w:r>
                        <w:r>
                          <w:rPr>
                            <w:color w:val="231F20"/>
                            <w:spacing w:val="-3"/>
                            <w:sz w:val="19"/>
                          </w:rPr>
                          <w:t> </w:t>
                        </w:r>
                        <w:r>
                          <w:rPr>
                            <w:color w:val="231F20"/>
                            <w:spacing w:val="-2"/>
                            <w:sz w:val="19"/>
                          </w:rPr>
                          <w:t>from</w:t>
                        </w:r>
                        <w:r>
                          <w:rPr>
                            <w:color w:val="231F20"/>
                            <w:spacing w:val="-3"/>
                            <w:sz w:val="19"/>
                          </w:rPr>
                          <w:t> </w:t>
                        </w:r>
                        <w:r>
                          <w:rPr>
                            <w:color w:val="231F20"/>
                            <w:spacing w:val="-2"/>
                            <w:sz w:val="19"/>
                          </w:rPr>
                          <w:t>(a)</w:t>
                        </w:r>
                        <w:r>
                          <w:rPr>
                            <w:color w:val="231F20"/>
                            <w:spacing w:val="-3"/>
                            <w:sz w:val="19"/>
                          </w:rPr>
                          <w:t> </w:t>
                        </w:r>
                        <w:r>
                          <w:rPr>
                            <w:color w:val="231F20"/>
                            <w:spacing w:val="-2"/>
                            <w:sz w:val="19"/>
                          </w:rPr>
                          <w:t>operating</w:t>
                        </w:r>
                        <w:r>
                          <w:rPr>
                            <w:color w:val="231F20"/>
                            <w:spacing w:val="-3"/>
                            <w:sz w:val="19"/>
                          </w:rPr>
                          <w:t> </w:t>
                        </w:r>
                        <w:r>
                          <w:rPr>
                            <w:color w:val="231F20"/>
                            <w:spacing w:val="-2"/>
                            <w:sz w:val="19"/>
                          </w:rPr>
                          <w:t>activities,</w:t>
                        </w:r>
                        <w:r>
                          <w:rPr>
                            <w:color w:val="231F20"/>
                            <w:spacing w:val="-3"/>
                            <w:sz w:val="19"/>
                          </w:rPr>
                          <w:t> </w:t>
                        </w:r>
                        <w:r>
                          <w:rPr>
                            <w:color w:val="231F20"/>
                            <w:spacing w:val="-2"/>
                            <w:sz w:val="19"/>
                          </w:rPr>
                          <w:t>(b)</w:t>
                        </w:r>
                        <w:r>
                          <w:rPr>
                            <w:color w:val="231F20"/>
                            <w:spacing w:val="-3"/>
                            <w:sz w:val="19"/>
                          </w:rPr>
                          <w:t> </w:t>
                        </w:r>
                        <w:r>
                          <w:rPr>
                            <w:color w:val="231F20"/>
                            <w:spacing w:val="-2"/>
                            <w:sz w:val="19"/>
                          </w:rPr>
                          <w:t>investing</w:t>
                        </w:r>
                        <w:r>
                          <w:rPr>
                            <w:color w:val="231F20"/>
                            <w:spacing w:val="-3"/>
                            <w:sz w:val="19"/>
                          </w:rPr>
                          <w:t> </w:t>
                        </w:r>
                        <w:r>
                          <w:rPr>
                            <w:color w:val="231F20"/>
                            <w:spacing w:val="-2"/>
                            <w:sz w:val="19"/>
                          </w:rPr>
                          <w:t>activities,</w:t>
                        </w:r>
                        <w:r>
                          <w:rPr>
                            <w:color w:val="231F20"/>
                            <w:spacing w:val="-3"/>
                            <w:sz w:val="19"/>
                          </w:rPr>
                          <w:t> </w:t>
                        </w:r>
                        <w:r>
                          <w:rPr>
                            <w:color w:val="231F20"/>
                            <w:spacing w:val="-2"/>
                            <w:sz w:val="19"/>
                          </w:rPr>
                          <w:t>and</w:t>
                        </w:r>
                        <w:r>
                          <w:rPr>
                            <w:color w:val="231F20"/>
                            <w:spacing w:val="-3"/>
                            <w:sz w:val="19"/>
                          </w:rPr>
                          <w:t> </w:t>
                        </w:r>
                        <w:r>
                          <w:rPr>
                            <w:color w:val="231F20"/>
                            <w:spacing w:val="-2"/>
                            <w:sz w:val="19"/>
                          </w:rPr>
                          <w:t>(c)</w:t>
                        </w:r>
                        <w:r>
                          <w:rPr>
                            <w:color w:val="231F20"/>
                            <w:sz w:val="19"/>
                          </w:rPr>
                          <w:t> financing activities for the most recent year.</w:t>
                        </w:r>
                      </w:p>
                      <w:p>
                        <w:pPr>
                          <w:pStyle w:val="TableParagraph"/>
                          <w:numPr>
                            <w:ilvl w:val="2"/>
                            <w:numId w:val="64"/>
                          </w:numPr>
                          <w:tabs>
                            <w:tab w:pos="235" w:val="left" w:leader="none"/>
                          </w:tabs>
                          <w:spacing w:line="222" w:lineRule="exact" w:before="0" w:after="0"/>
                          <w:ind w:left="235" w:right="0" w:hanging="217"/>
                          <w:jc w:val="left"/>
                          <w:rPr>
                            <w:sz w:val="19"/>
                          </w:rPr>
                        </w:pPr>
                        <w:r>
                          <w:rPr>
                            <w:color w:val="231F20"/>
                            <w:spacing w:val="-4"/>
                            <w:sz w:val="19"/>
                          </w:rPr>
                          <w:t>From</w:t>
                        </w:r>
                        <w:r>
                          <w:rPr>
                            <w:color w:val="231F20"/>
                            <w:spacing w:val="-2"/>
                            <w:sz w:val="19"/>
                          </w:rPr>
                          <w:t> </w:t>
                        </w:r>
                        <w:r>
                          <w:rPr>
                            <w:color w:val="231F20"/>
                            <w:spacing w:val="-4"/>
                            <w:sz w:val="19"/>
                          </w:rPr>
                          <w:t>the</w:t>
                        </w:r>
                        <w:r>
                          <w:rPr>
                            <w:color w:val="231F20"/>
                            <w:spacing w:val="-2"/>
                            <w:sz w:val="19"/>
                          </w:rPr>
                          <w:t> </w:t>
                        </w:r>
                        <w:r>
                          <w:rPr>
                            <w:color w:val="231F20"/>
                            <w:spacing w:val="-4"/>
                            <w:sz w:val="19"/>
                          </w:rPr>
                          <w:t>balance</w:t>
                        </w:r>
                        <w:r>
                          <w:rPr>
                            <w:color w:val="231F20"/>
                            <w:spacing w:val="-2"/>
                            <w:sz w:val="19"/>
                          </w:rPr>
                          <w:t> </w:t>
                        </w:r>
                        <w:r>
                          <w:rPr>
                            <w:color w:val="231F20"/>
                            <w:spacing w:val="-4"/>
                            <w:sz w:val="19"/>
                          </w:rPr>
                          <w:t>sheet,</w:t>
                        </w:r>
                        <w:r>
                          <w:rPr>
                            <w:color w:val="231F20"/>
                            <w:spacing w:val="-2"/>
                            <w:sz w:val="19"/>
                          </w:rPr>
                          <w:t> </w:t>
                        </w:r>
                        <w:r>
                          <w:rPr>
                            <w:color w:val="231F20"/>
                            <w:spacing w:val="-4"/>
                            <w:sz w:val="19"/>
                          </w:rPr>
                          <w:t>determine</w:t>
                        </w:r>
                        <w:r>
                          <w:rPr>
                            <w:color w:val="231F20"/>
                            <w:spacing w:val="-2"/>
                            <w:sz w:val="19"/>
                          </w:rPr>
                          <w:t> </w:t>
                        </w:r>
                        <w:r>
                          <w:rPr>
                            <w:color w:val="231F20"/>
                            <w:spacing w:val="-4"/>
                            <w:sz w:val="19"/>
                          </w:rPr>
                          <w:t>the</w:t>
                        </w:r>
                        <w:r>
                          <w:rPr>
                            <w:color w:val="231F20"/>
                            <w:spacing w:val="-1"/>
                            <w:sz w:val="19"/>
                          </w:rPr>
                          <w:t> </w:t>
                        </w:r>
                        <w:r>
                          <w:rPr>
                            <w:color w:val="231F20"/>
                            <w:spacing w:val="-4"/>
                            <w:sz w:val="19"/>
                          </w:rPr>
                          <w:t>change</w:t>
                        </w:r>
                        <w:r>
                          <w:rPr>
                            <w:color w:val="231F20"/>
                            <w:spacing w:val="-2"/>
                            <w:sz w:val="19"/>
                          </w:rPr>
                          <w:t> </w:t>
                        </w:r>
                        <w:r>
                          <w:rPr>
                            <w:color w:val="231F20"/>
                            <w:spacing w:val="-4"/>
                            <w:sz w:val="19"/>
                          </w:rPr>
                          <w:t>in</w:t>
                        </w:r>
                        <w:r>
                          <w:rPr>
                            <w:color w:val="231F20"/>
                            <w:spacing w:val="-2"/>
                            <w:sz w:val="19"/>
                          </w:rPr>
                          <w:t> </w:t>
                        </w:r>
                        <w:r>
                          <w:rPr>
                            <w:color w:val="231F20"/>
                            <w:spacing w:val="-4"/>
                            <w:sz w:val="19"/>
                          </w:rPr>
                          <w:t>cash</w:t>
                        </w:r>
                        <w:r>
                          <w:rPr>
                            <w:color w:val="231F20"/>
                            <w:spacing w:val="-2"/>
                            <w:sz w:val="19"/>
                          </w:rPr>
                          <w:t> </w:t>
                        </w:r>
                        <w:r>
                          <w:rPr>
                            <w:color w:val="231F20"/>
                            <w:spacing w:val="-4"/>
                            <w:sz w:val="19"/>
                          </w:rPr>
                          <w:t>for</w:t>
                        </w:r>
                        <w:r>
                          <w:rPr>
                            <w:color w:val="231F20"/>
                            <w:spacing w:val="-2"/>
                            <w:sz w:val="19"/>
                          </w:rPr>
                          <w:t> </w:t>
                        </w:r>
                        <w:r>
                          <w:rPr>
                            <w:color w:val="231F20"/>
                            <w:spacing w:val="-4"/>
                            <w:sz w:val="19"/>
                          </w:rPr>
                          <w:t>the</w:t>
                        </w:r>
                        <w:r>
                          <w:rPr>
                            <w:color w:val="231F20"/>
                            <w:spacing w:val="-1"/>
                            <w:sz w:val="19"/>
                          </w:rPr>
                          <w:t> </w:t>
                        </w:r>
                        <w:r>
                          <w:rPr>
                            <w:color w:val="231F20"/>
                            <w:spacing w:val="-4"/>
                            <w:sz w:val="19"/>
                          </w:rPr>
                          <w:t>most</w:t>
                        </w:r>
                        <w:r>
                          <w:rPr>
                            <w:color w:val="231F20"/>
                            <w:spacing w:val="-2"/>
                            <w:sz w:val="19"/>
                          </w:rPr>
                          <w:t> </w:t>
                        </w:r>
                        <w:r>
                          <w:rPr>
                            <w:color w:val="231F20"/>
                            <w:spacing w:val="-4"/>
                            <w:sz w:val="19"/>
                          </w:rPr>
                          <w:t>recent</w:t>
                        </w:r>
                        <w:r>
                          <w:rPr>
                            <w:color w:val="231F20"/>
                            <w:spacing w:val="-2"/>
                            <w:sz w:val="19"/>
                          </w:rPr>
                          <w:t> </w:t>
                        </w:r>
                        <w:r>
                          <w:rPr>
                            <w:color w:val="231F20"/>
                            <w:spacing w:val="-4"/>
                            <w:sz w:val="19"/>
                          </w:rPr>
                          <w:t>year.</w:t>
                        </w:r>
                      </w:p>
                      <w:p>
                        <w:pPr>
                          <w:pStyle w:val="TableParagraph"/>
                          <w:numPr>
                            <w:ilvl w:val="2"/>
                            <w:numId w:val="64"/>
                          </w:numPr>
                          <w:tabs>
                            <w:tab w:pos="235" w:val="left" w:leader="none"/>
                          </w:tabs>
                          <w:spacing w:line="259" w:lineRule="auto" w:before="17" w:after="0"/>
                          <w:ind w:left="235" w:right="219" w:hanging="217"/>
                          <w:jc w:val="left"/>
                          <w:rPr>
                            <w:sz w:val="19"/>
                          </w:rPr>
                        </w:pPr>
                        <w:r>
                          <w:rPr>
                            <w:color w:val="231F20"/>
                            <w:sz w:val="19"/>
                          </w:rPr>
                          <w:t>Does</w:t>
                        </w:r>
                        <w:r>
                          <w:rPr>
                            <w:color w:val="231F20"/>
                            <w:spacing w:val="-5"/>
                            <w:sz w:val="19"/>
                          </w:rPr>
                          <w:t> </w:t>
                        </w:r>
                        <w:r>
                          <w:rPr>
                            <w:color w:val="231F20"/>
                            <w:sz w:val="19"/>
                          </w:rPr>
                          <w:t>the</w:t>
                        </w:r>
                        <w:r>
                          <w:rPr>
                            <w:color w:val="231F20"/>
                            <w:spacing w:val="-5"/>
                            <w:sz w:val="19"/>
                          </w:rPr>
                          <w:t> </w:t>
                        </w:r>
                        <w:r>
                          <w:rPr>
                            <w:color w:val="231F20"/>
                            <w:sz w:val="19"/>
                          </w:rPr>
                          <w:t>company’s</w:t>
                        </w:r>
                        <w:r>
                          <w:rPr>
                            <w:color w:val="231F20"/>
                            <w:spacing w:val="-5"/>
                            <w:sz w:val="19"/>
                          </w:rPr>
                          <w:t> </w:t>
                        </w:r>
                        <w:r>
                          <w:rPr>
                            <w:color w:val="231F20"/>
                            <w:sz w:val="19"/>
                          </w:rPr>
                          <w:t>total</w:t>
                        </w:r>
                        <w:r>
                          <w:rPr>
                            <w:color w:val="231F20"/>
                            <w:spacing w:val="-5"/>
                            <w:sz w:val="19"/>
                          </w:rPr>
                          <w:t> </w:t>
                        </w:r>
                        <w:r>
                          <w:rPr>
                            <w:color w:val="231F20"/>
                            <w:sz w:val="19"/>
                          </w:rPr>
                          <w:t>cash</w:t>
                        </w:r>
                        <w:r>
                          <w:rPr>
                            <w:color w:val="231F20"/>
                            <w:spacing w:val="-5"/>
                            <w:sz w:val="19"/>
                          </w:rPr>
                          <w:t> </w:t>
                        </w:r>
                        <w:r>
                          <w:rPr>
                            <w:color w:val="231F20"/>
                            <w:sz w:val="19"/>
                          </w:rPr>
                          <w:t>flows</w:t>
                        </w:r>
                        <w:r>
                          <w:rPr>
                            <w:color w:val="231F20"/>
                            <w:spacing w:val="-5"/>
                            <w:sz w:val="19"/>
                          </w:rPr>
                          <w:t> </w:t>
                        </w:r>
                        <w:r>
                          <w:rPr>
                            <w:color w:val="231F20"/>
                            <w:sz w:val="19"/>
                          </w:rPr>
                          <w:t>equal</w:t>
                        </w:r>
                        <w:r>
                          <w:rPr>
                            <w:color w:val="231F20"/>
                            <w:spacing w:val="-5"/>
                            <w:sz w:val="19"/>
                          </w:rPr>
                          <w:t> </w:t>
                        </w:r>
                        <w:r>
                          <w:rPr>
                            <w:color w:val="231F20"/>
                            <w:sz w:val="19"/>
                          </w:rPr>
                          <w:t>the</w:t>
                        </w:r>
                        <w:r>
                          <w:rPr>
                            <w:color w:val="231F20"/>
                            <w:spacing w:val="-5"/>
                            <w:sz w:val="19"/>
                          </w:rPr>
                          <w:t> </w:t>
                        </w:r>
                        <w:r>
                          <w:rPr>
                            <w:color w:val="231F20"/>
                            <w:sz w:val="19"/>
                          </w:rPr>
                          <w:t>change</w:t>
                        </w:r>
                        <w:r>
                          <w:rPr>
                            <w:color w:val="231F20"/>
                            <w:spacing w:val="-5"/>
                            <w:sz w:val="19"/>
                          </w:rPr>
                          <w:t> </w:t>
                        </w:r>
                        <w:r>
                          <w:rPr>
                            <w:color w:val="231F20"/>
                            <w:sz w:val="19"/>
                          </w:rPr>
                          <w:t>in</w:t>
                        </w:r>
                        <w:r>
                          <w:rPr>
                            <w:color w:val="231F20"/>
                            <w:spacing w:val="-5"/>
                            <w:sz w:val="19"/>
                          </w:rPr>
                          <w:t> </w:t>
                        </w:r>
                        <w:r>
                          <w:rPr>
                            <w:color w:val="231F20"/>
                            <w:sz w:val="19"/>
                          </w:rPr>
                          <w:t>the</w:t>
                        </w:r>
                        <w:r>
                          <w:rPr>
                            <w:color w:val="231F20"/>
                            <w:spacing w:val="-5"/>
                            <w:sz w:val="19"/>
                          </w:rPr>
                          <w:t> </w:t>
                        </w:r>
                        <w:r>
                          <w:rPr>
                            <w:color w:val="231F20"/>
                            <w:sz w:val="19"/>
                          </w:rPr>
                          <w:t>balance</w:t>
                        </w:r>
                        <w:r>
                          <w:rPr>
                            <w:color w:val="231F20"/>
                            <w:spacing w:val="-5"/>
                            <w:sz w:val="19"/>
                          </w:rPr>
                          <w:t> </w:t>
                        </w:r>
                        <w:r>
                          <w:rPr>
                            <w:color w:val="231F20"/>
                            <w:sz w:val="19"/>
                          </w:rPr>
                          <w:t>of</w:t>
                        </w:r>
                        <w:r>
                          <w:rPr>
                            <w:color w:val="231F20"/>
                            <w:spacing w:val="-5"/>
                            <w:sz w:val="19"/>
                          </w:rPr>
                          <w:t> </w:t>
                        </w:r>
                        <w:r>
                          <w:rPr>
                            <w:color w:val="231F20"/>
                            <w:sz w:val="19"/>
                          </w:rPr>
                          <w:t>cash</w:t>
                        </w:r>
                        <w:r>
                          <w:rPr>
                            <w:color w:val="231F20"/>
                            <w:spacing w:val="-5"/>
                            <w:sz w:val="19"/>
                          </w:rPr>
                          <w:t> </w:t>
                        </w:r>
                        <w:r>
                          <w:rPr>
                            <w:color w:val="231F20"/>
                            <w:sz w:val="19"/>
                          </w:rPr>
                          <w:t>shown</w:t>
                        </w:r>
                        <w:r>
                          <w:rPr>
                            <w:color w:val="231F20"/>
                            <w:spacing w:val="-5"/>
                            <w:sz w:val="19"/>
                          </w:rPr>
                          <w:t> </w:t>
                        </w:r>
                        <w:r>
                          <w:rPr>
                            <w:color w:val="231F20"/>
                            <w:sz w:val="19"/>
                          </w:rPr>
                          <w:t>on</w:t>
                        </w:r>
                        <w:r>
                          <w:rPr>
                            <w:color w:val="231F20"/>
                            <w:spacing w:val="-5"/>
                            <w:sz w:val="19"/>
                          </w:rPr>
                          <w:t> </w:t>
                        </w:r>
                        <w:r>
                          <w:rPr>
                            <w:color w:val="231F20"/>
                            <w:sz w:val="19"/>
                          </w:rPr>
                          <w:t>the first line of the balance sheet this year versus last year?</w:t>
                        </w:r>
                      </w:p>
                      <w:p>
                        <w:pPr>
                          <w:pStyle w:val="TableParagraph"/>
                          <w:numPr>
                            <w:ilvl w:val="2"/>
                            <w:numId w:val="64"/>
                          </w:numPr>
                          <w:tabs>
                            <w:tab w:pos="191" w:val="left" w:leader="none"/>
                          </w:tabs>
                          <w:spacing w:line="259" w:lineRule="auto" w:before="0" w:after="0"/>
                          <w:ind w:left="235" w:right="1" w:hanging="240"/>
                          <w:jc w:val="left"/>
                          <w:rPr>
                            <w:sz w:val="19"/>
                          </w:rPr>
                        </w:pPr>
                        <w:r>
                          <w:rPr>
                            <w:color w:val="231F20"/>
                            <w:sz w:val="19"/>
                          </w:rPr>
                          <w:t>Does</w:t>
                        </w:r>
                        <w:r>
                          <w:rPr>
                            <w:color w:val="231F20"/>
                            <w:spacing w:val="-11"/>
                            <w:sz w:val="19"/>
                          </w:rPr>
                          <w:t> </w:t>
                        </w:r>
                        <w:r>
                          <w:rPr>
                            <w:color w:val="231F20"/>
                            <w:sz w:val="19"/>
                          </w:rPr>
                          <w:t>the</w:t>
                        </w:r>
                        <w:r>
                          <w:rPr>
                            <w:color w:val="231F20"/>
                            <w:spacing w:val="-10"/>
                            <w:sz w:val="19"/>
                          </w:rPr>
                          <w:t> </w:t>
                        </w:r>
                        <w:r>
                          <w:rPr>
                            <w:color w:val="231F20"/>
                            <w:sz w:val="19"/>
                          </w:rPr>
                          <w:t>company’s</w:t>
                        </w:r>
                        <w:r>
                          <w:rPr>
                            <w:color w:val="231F20"/>
                            <w:spacing w:val="-11"/>
                            <w:sz w:val="19"/>
                          </w:rPr>
                          <w:t> </w:t>
                        </w:r>
                        <w:r>
                          <w:rPr>
                            <w:color w:val="231F20"/>
                            <w:sz w:val="19"/>
                          </w:rPr>
                          <w:t>auditor</w:t>
                        </w:r>
                        <w:r>
                          <w:rPr>
                            <w:color w:val="231F20"/>
                            <w:spacing w:val="-10"/>
                            <w:sz w:val="19"/>
                          </w:rPr>
                          <w:t> </w:t>
                        </w:r>
                        <w:r>
                          <w:rPr>
                            <w:color w:val="231F20"/>
                            <w:sz w:val="19"/>
                          </w:rPr>
                          <w:t>state</w:t>
                        </w:r>
                        <w:r>
                          <w:rPr>
                            <w:color w:val="231F20"/>
                            <w:spacing w:val="-11"/>
                            <w:sz w:val="19"/>
                          </w:rPr>
                          <w:t> </w:t>
                        </w:r>
                        <w:r>
                          <w:rPr>
                            <w:color w:val="231F20"/>
                            <w:sz w:val="19"/>
                          </w:rPr>
                          <w:t>that</w:t>
                        </w:r>
                        <w:r>
                          <w:rPr>
                            <w:color w:val="231F20"/>
                            <w:spacing w:val="-10"/>
                            <w:sz w:val="19"/>
                          </w:rPr>
                          <w:t> </w:t>
                        </w:r>
                        <w:r>
                          <w:rPr>
                            <w:color w:val="231F20"/>
                            <w:sz w:val="19"/>
                          </w:rPr>
                          <w:t>the</w:t>
                        </w:r>
                        <w:r>
                          <w:rPr>
                            <w:color w:val="231F20"/>
                            <w:spacing w:val="-11"/>
                            <w:sz w:val="19"/>
                          </w:rPr>
                          <w:t> </w:t>
                        </w:r>
                        <w:r>
                          <w:rPr>
                            <w:color w:val="231F20"/>
                            <w:sz w:val="19"/>
                          </w:rPr>
                          <w:t>company</w:t>
                        </w:r>
                        <w:r>
                          <w:rPr>
                            <w:color w:val="231F20"/>
                            <w:spacing w:val="-10"/>
                            <w:sz w:val="19"/>
                          </w:rPr>
                          <w:t> </w:t>
                        </w:r>
                        <w:r>
                          <w:rPr>
                            <w:color w:val="231F20"/>
                            <w:sz w:val="19"/>
                          </w:rPr>
                          <w:t>has</w:t>
                        </w:r>
                        <w:r>
                          <w:rPr>
                            <w:color w:val="231F20"/>
                            <w:spacing w:val="-11"/>
                            <w:sz w:val="19"/>
                          </w:rPr>
                          <w:t> </w:t>
                        </w:r>
                        <w:r>
                          <w:rPr>
                            <w:color w:val="231F20"/>
                            <w:sz w:val="19"/>
                          </w:rPr>
                          <w:t>maintained</w:t>
                        </w:r>
                        <w:r>
                          <w:rPr>
                            <w:color w:val="231F20"/>
                            <w:spacing w:val="-10"/>
                            <w:sz w:val="19"/>
                          </w:rPr>
                          <w:t> </w:t>
                        </w:r>
                        <w:r>
                          <w:rPr>
                            <w:color w:val="231F20"/>
                            <w:sz w:val="19"/>
                          </w:rPr>
                          <w:t>“effective</w:t>
                        </w:r>
                        <w:r>
                          <w:rPr>
                            <w:color w:val="231F20"/>
                            <w:spacing w:val="-10"/>
                            <w:sz w:val="19"/>
                          </w:rPr>
                          <w:t> </w:t>
                        </w:r>
                        <w:r>
                          <w:rPr>
                            <w:color w:val="231F20"/>
                            <w:sz w:val="19"/>
                          </w:rPr>
                          <w:t>internal</w:t>
                        </w:r>
                        <w:r>
                          <w:rPr>
                            <w:color w:val="231F20"/>
                            <w:spacing w:val="-11"/>
                            <w:sz w:val="19"/>
                          </w:rPr>
                          <w:t> </w:t>
                        </w:r>
                        <w:r>
                          <w:rPr>
                            <w:color w:val="231F20"/>
                            <w:sz w:val="19"/>
                          </w:rPr>
                          <w:t>control over financial reporting” in the Report of Independent Registered Public Accounting Firm?</w:t>
                        </w:r>
                      </w:p>
                      <w:p>
                        <w:pPr>
                          <w:pStyle w:val="TableParagraph"/>
                          <w:rPr>
                            <w:rFonts w:ascii="Arial Black"/>
                            <w:sz w:val="31"/>
                          </w:rPr>
                        </w:pPr>
                      </w:p>
                      <w:p>
                        <w:pPr>
                          <w:pStyle w:val="TableParagraph"/>
                          <w:ind w:left="-5"/>
                          <w:rPr>
                            <w:rFonts w:ascii="Proxima Nova Rg"/>
                            <w:b/>
                            <w:sz w:val="24"/>
                          </w:rPr>
                        </w:pPr>
                        <w:r>
                          <w:rPr>
                            <w:rFonts w:ascii="Proxima Nova Rg"/>
                            <w:b/>
                            <w:color w:val="CA103C"/>
                            <w:spacing w:val="-2"/>
                            <w:sz w:val="24"/>
                          </w:rPr>
                          <w:t>Ethics</w:t>
                        </w:r>
                      </w:p>
                      <w:p>
                        <w:pPr>
                          <w:pStyle w:val="TableParagraph"/>
                          <w:spacing w:line="254" w:lineRule="auto" w:before="88"/>
                          <w:ind w:left="-5"/>
                          <w:rPr>
                            <w:sz w:val="19"/>
                          </w:rPr>
                        </w:pPr>
                        <w:r>
                          <w:rPr>
                            <w:rFonts w:ascii="Proxima Nova Rg" w:hAnsi="Proxima Nova Rg"/>
                            <w:b/>
                            <w:color w:val="7F2654"/>
                            <w:sz w:val="19"/>
                          </w:rPr>
                          <w:t>RWP4–6</w:t>
                        </w:r>
                        <w:r>
                          <w:rPr>
                            <w:rFonts w:ascii="Proxima Nova Rg" w:hAnsi="Proxima Nova Rg"/>
                            <w:b/>
                            <w:color w:val="7F2654"/>
                            <w:spacing w:val="-1"/>
                            <w:sz w:val="19"/>
                          </w:rPr>
                          <w:t> </w:t>
                        </w:r>
                        <w:r>
                          <w:rPr>
                            <w:color w:val="231F20"/>
                            <w:sz w:val="19"/>
                          </w:rPr>
                          <w:t>Between his freshman and sophomore years of college, Jack takes a job as ticket collector at a local movie theatre. Moviegoers purchase a ticket from a separate employee outside</w:t>
                        </w:r>
                        <w:r>
                          <w:rPr>
                            <w:color w:val="231F20"/>
                            <w:spacing w:val="-4"/>
                            <w:sz w:val="19"/>
                          </w:rPr>
                          <w:t> </w:t>
                        </w:r>
                        <w:r>
                          <w:rPr>
                            <w:color w:val="231F20"/>
                            <w:sz w:val="19"/>
                          </w:rPr>
                          <w:t>the</w:t>
                        </w:r>
                        <w:r>
                          <w:rPr>
                            <w:color w:val="231F20"/>
                            <w:spacing w:val="-5"/>
                            <w:sz w:val="19"/>
                          </w:rPr>
                          <w:t> </w:t>
                        </w:r>
                        <w:r>
                          <w:rPr>
                            <w:color w:val="231F20"/>
                            <w:sz w:val="19"/>
                          </w:rPr>
                          <w:t>theatre</w:t>
                        </w:r>
                        <w:r>
                          <w:rPr>
                            <w:color w:val="231F20"/>
                            <w:spacing w:val="-4"/>
                            <w:sz w:val="19"/>
                          </w:rPr>
                          <w:t> </w:t>
                        </w:r>
                        <w:r>
                          <w:rPr>
                            <w:color w:val="231F20"/>
                            <w:sz w:val="19"/>
                          </w:rPr>
                          <w:t>and</w:t>
                        </w:r>
                        <w:r>
                          <w:rPr>
                            <w:color w:val="231F20"/>
                            <w:spacing w:val="-5"/>
                            <w:sz w:val="19"/>
                          </w:rPr>
                          <w:t> </w:t>
                        </w:r>
                        <w:r>
                          <w:rPr>
                            <w:color w:val="231F20"/>
                            <w:sz w:val="19"/>
                          </w:rPr>
                          <w:t>then</w:t>
                        </w:r>
                        <w:r>
                          <w:rPr>
                            <w:color w:val="231F20"/>
                            <w:spacing w:val="-4"/>
                            <w:sz w:val="19"/>
                          </w:rPr>
                          <w:t> </w:t>
                        </w:r>
                        <w:r>
                          <w:rPr>
                            <w:color w:val="231F20"/>
                            <w:sz w:val="19"/>
                          </w:rPr>
                          <w:t>enter</w:t>
                        </w:r>
                        <w:r>
                          <w:rPr>
                            <w:color w:val="231F20"/>
                            <w:spacing w:val="-5"/>
                            <w:sz w:val="19"/>
                          </w:rPr>
                          <w:t> </w:t>
                        </w:r>
                        <w:r>
                          <w:rPr>
                            <w:color w:val="231F20"/>
                            <w:sz w:val="19"/>
                          </w:rPr>
                          <w:t>through</w:t>
                        </w:r>
                        <w:r>
                          <w:rPr>
                            <w:color w:val="231F20"/>
                            <w:spacing w:val="-4"/>
                            <w:sz w:val="19"/>
                          </w:rPr>
                          <w:t> </w:t>
                        </w:r>
                        <w:r>
                          <w:rPr>
                            <w:color w:val="231F20"/>
                            <w:sz w:val="19"/>
                          </w:rPr>
                          <w:t>a</w:t>
                        </w:r>
                        <w:r>
                          <w:rPr>
                            <w:color w:val="231F20"/>
                            <w:spacing w:val="-5"/>
                            <w:sz w:val="19"/>
                          </w:rPr>
                          <w:t> </w:t>
                        </w:r>
                        <w:r>
                          <w:rPr>
                            <w:color w:val="231F20"/>
                            <w:sz w:val="19"/>
                          </w:rPr>
                          <w:t>single</w:t>
                        </w:r>
                        <w:r>
                          <w:rPr>
                            <w:color w:val="231F20"/>
                            <w:spacing w:val="-4"/>
                            <w:sz w:val="19"/>
                          </w:rPr>
                          <w:t> </w:t>
                        </w:r>
                        <w:r>
                          <w:rPr>
                            <w:color w:val="231F20"/>
                            <w:sz w:val="19"/>
                          </w:rPr>
                          <w:t>set</w:t>
                        </w:r>
                        <w:r>
                          <w:rPr>
                            <w:color w:val="231F20"/>
                            <w:spacing w:val="-5"/>
                            <w:sz w:val="19"/>
                          </w:rPr>
                          <w:t> </w:t>
                        </w:r>
                        <w:r>
                          <w:rPr>
                            <w:color w:val="231F20"/>
                            <w:sz w:val="19"/>
                          </w:rPr>
                          <w:t>of</w:t>
                        </w:r>
                        <w:r>
                          <w:rPr>
                            <w:color w:val="231F20"/>
                            <w:spacing w:val="-4"/>
                            <w:sz w:val="19"/>
                          </w:rPr>
                          <w:t> </w:t>
                        </w:r>
                        <w:r>
                          <w:rPr>
                            <w:color w:val="231F20"/>
                            <w:sz w:val="19"/>
                          </w:rPr>
                          <w:t>doors.</w:t>
                        </w:r>
                        <w:r>
                          <w:rPr>
                            <w:color w:val="231F20"/>
                            <w:spacing w:val="-5"/>
                            <w:sz w:val="19"/>
                          </w:rPr>
                          <w:t> </w:t>
                        </w:r>
                        <w:r>
                          <w:rPr>
                            <w:color w:val="231F20"/>
                            <w:sz w:val="19"/>
                          </w:rPr>
                          <w:t>Jack</w:t>
                        </w:r>
                        <w:r>
                          <w:rPr>
                            <w:color w:val="231F20"/>
                            <w:spacing w:val="-4"/>
                            <w:sz w:val="19"/>
                          </w:rPr>
                          <w:t> </w:t>
                        </w:r>
                        <w:r>
                          <w:rPr>
                            <w:color w:val="231F20"/>
                            <w:sz w:val="19"/>
                          </w:rPr>
                          <w:t>takes</w:t>
                        </w:r>
                        <w:r>
                          <w:rPr>
                            <w:color w:val="231F20"/>
                            <w:spacing w:val="-5"/>
                            <w:sz w:val="19"/>
                          </w:rPr>
                          <w:t> </w:t>
                        </w:r>
                        <w:r>
                          <w:rPr>
                            <w:color w:val="231F20"/>
                            <w:sz w:val="19"/>
                          </w:rPr>
                          <w:t>half</w:t>
                        </w:r>
                        <w:r>
                          <w:rPr>
                            <w:color w:val="231F20"/>
                            <w:spacing w:val="-4"/>
                            <w:sz w:val="19"/>
                          </w:rPr>
                          <w:t> </w:t>
                        </w:r>
                        <w:r>
                          <w:rPr>
                            <w:color w:val="231F20"/>
                            <w:sz w:val="19"/>
                          </w:rPr>
                          <w:t>their</w:t>
                        </w:r>
                        <w:r>
                          <w:rPr>
                            <w:color w:val="231F20"/>
                            <w:spacing w:val="-5"/>
                            <w:sz w:val="19"/>
                          </w:rPr>
                          <w:t> </w:t>
                        </w:r>
                        <w:r>
                          <w:rPr>
                            <w:color w:val="231F20"/>
                            <w:sz w:val="19"/>
                          </w:rPr>
                          <w:t>ticket,</w:t>
                        </w:r>
                        <w:r>
                          <w:rPr>
                            <w:color w:val="231F20"/>
                            <w:spacing w:val="-4"/>
                            <w:sz w:val="19"/>
                          </w:rPr>
                          <w:t> </w:t>
                        </w:r>
                        <w:r>
                          <w:rPr>
                            <w:color w:val="231F20"/>
                            <w:sz w:val="19"/>
                          </w:rPr>
                          <w:t>and they proceed to the movie of their choice.</w:t>
                        </w:r>
                      </w:p>
                      <w:p>
                        <w:pPr>
                          <w:pStyle w:val="TableParagraph"/>
                          <w:spacing w:line="259" w:lineRule="auto" w:before="1"/>
                          <w:ind w:left="-5" w:firstLine="240"/>
                          <w:rPr>
                            <w:sz w:val="19"/>
                          </w:rPr>
                        </w:pPr>
                        <w:r>
                          <w:rPr>
                            <w:color w:val="231F20"/>
                            <w:sz w:val="19"/>
                          </w:rPr>
                          <w:t>Besides</w:t>
                        </w:r>
                        <w:r>
                          <w:rPr>
                            <w:color w:val="231F20"/>
                            <w:spacing w:val="-8"/>
                            <w:sz w:val="19"/>
                          </w:rPr>
                          <w:t> </w:t>
                        </w:r>
                        <w:r>
                          <w:rPr>
                            <w:color w:val="231F20"/>
                            <w:sz w:val="19"/>
                          </w:rPr>
                          <w:t>trying</w:t>
                        </w:r>
                        <w:r>
                          <w:rPr>
                            <w:color w:val="231F20"/>
                            <w:spacing w:val="-8"/>
                            <w:sz w:val="19"/>
                          </w:rPr>
                          <w:t> </w:t>
                        </w:r>
                        <w:r>
                          <w:rPr>
                            <w:color w:val="231F20"/>
                            <w:sz w:val="19"/>
                          </w:rPr>
                          <w:t>to</w:t>
                        </w:r>
                        <w:r>
                          <w:rPr>
                            <w:color w:val="231F20"/>
                            <w:spacing w:val="-8"/>
                            <w:sz w:val="19"/>
                          </w:rPr>
                          <w:t> </w:t>
                        </w:r>
                        <w:r>
                          <w:rPr>
                            <w:color w:val="231F20"/>
                            <w:sz w:val="19"/>
                          </w:rPr>
                          <w:t>earn</w:t>
                        </w:r>
                        <w:r>
                          <w:rPr>
                            <w:color w:val="231F20"/>
                            <w:spacing w:val="-8"/>
                            <w:sz w:val="19"/>
                          </w:rPr>
                          <w:t> </w:t>
                        </w:r>
                        <w:r>
                          <w:rPr>
                            <w:color w:val="231F20"/>
                            <w:sz w:val="19"/>
                          </w:rPr>
                          <w:t>enough</w:t>
                        </w:r>
                        <w:r>
                          <w:rPr>
                            <w:color w:val="231F20"/>
                            <w:spacing w:val="-8"/>
                            <w:sz w:val="19"/>
                          </w:rPr>
                          <w:t> </w:t>
                        </w:r>
                        <w:r>
                          <w:rPr>
                            <w:color w:val="231F20"/>
                            <w:sz w:val="19"/>
                          </w:rPr>
                          <w:t>money</w:t>
                        </w:r>
                        <w:r>
                          <w:rPr>
                            <w:color w:val="231F20"/>
                            <w:spacing w:val="-8"/>
                            <w:sz w:val="19"/>
                          </w:rPr>
                          <w:t> </w:t>
                        </w:r>
                        <w:r>
                          <w:rPr>
                            <w:color w:val="231F20"/>
                            <w:sz w:val="19"/>
                          </w:rPr>
                          <w:t>for</w:t>
                        </w:r>
                        <w:r>
                          <w:rPr>
                            <w:color w:val="231F20"/>
                            <w:spacing w:val="-8"/>
                            <w:sz w:val="19"/>
                          </w:rPr>
                          <w:t> </w:t>
                        </w:r>
                        <w:r>
                          <w:rPr>
                            <w:color w:val="231F20"/>
                            <w:sz w:val="19"/>
                          </w:rPr>
                          <w:t>college</w:t>
                        </w:r>
                        <w:r>
                          <w:rPr>
                            <w:color w:val="231F20"/>
                            <w:spacing w:val="-8"/>
                            <w:sz w:val="19"/>
                          </w:rPr>
                          <w:t> </w:t>
                        </w:r>
                        <w:r>
                          <w:rPr>
                            <w:color w:val="231F20"/>
                            <w:sz w:val="19"/>
                          </w:rPr>
                          <w:t>the</w:t>
                        </w:r>
                        <w:r>
                          <w:rPr>
                            <w:color w:val="231F20"/>
                            <w:spacing w:val="-8"/>
                            <w:sz w:val="19"/>
                          </w:rPr>
                          <w:t> </w:t>
                        </w:r>
                        <w:r>
                          <w:rPr>
                            <w:color w:val="231F20"/>
                            <w:sz w:val="19"/>
                          </w:rPr>
                          <w:t>next</w:t>
                        </w:r>
                        <w:r>
                          <w:rPr>
                            <w:color w:val="231F20"/>
                            <w:spacing w:val="-8"/>
                            <w:sz w:val="19"/>
                          </w:rPr>
                          <w:t> </w:t>
                        </w:r>
                        <w:r>
                          <w:rPr>
                            <w:color w:val="231F20"/>
                            <w:sz w:val="19"/>
                          </w:rPr>
                          <w:t>year,</w:t>
                        </w:r>
                        <w:r>
                          <w:rPr>
                            <w:color w:val="231F20"/>
                            <w:spacing w:val="-8"/>
                            <w:sz w:val="19"/>
                          </w:rPr>
                          <w:t> </w:t>
                        </w:r>
                        <w:r>
                          <w:rPr>
                            <w:color w:val="231F20"/>
                            <w:sz w:val="19"/>
                          </w:rPr>
                          <w:t>Jack</w:t>
                        </w:r>
                        <w:r>
                          <w:rPr>
                            <w:color w:val="231F20"/>
                            <w:spacing w:val="-8"/>
                            <w:sz w:val="19"/>
                          </w:rPr>
                          <w:t> </w:t>
                        </w:r>
                        <w:r>
                          <w:rPr>
                            <w:color w:val="231F20"/>
                            <w:sz w:val="19"/>
                          </w:rPr>
                          <w:t>loves</w:t>
                        </w:r>
                        <w:r>
                          <w:rPr>
                            <w:color w:val="231F20"/>
                            <w:spacing w:val="-8"/>
                            <w:sz w:val="19"/>
                          </w:rPr>
                          <w:t> </w:t>
                        </w:r>
                        <w:r>
                          <w:rPr>
                            <w:color w:val="231F20"/>
                            <w:sz w:val="19"/>
                          </w:rPr>
                          <w:t>to</w:t>
                        </w:r>
                        <w:r>
                          <w:rPr>
                            <w:color w:val="231F20"/>
                            <w:spacing w:val="-8"/>
                            <w:sz w:val="19"/>
                          </w:rPr>
                          <w:t> </w:t>
                        </w:r>
                        <w:r>
                          <w:rPr>
                            <w:color w:val="231F20"/>
                            <w:sz w:val="19"/>
                          </w:rPr>
                          <w:t>watch</w:t>
                        </w:r>
                        <w:r>
                          <w:rPr>
                            <w:color w:val="231F20"/>
                            <w:spacing w:val="-8"/>
                            <w:sz w:val="19"/>
                          </w:rPr>
                          <w:t> </w:t>
                        </w:r>
                        <w:r>
                          <w:rPr>
                            <w:color w:val="231F20"/>
                            <w:sz w:val="19"/>
                          </w:rPr>
                          <w:t>movies. One</w:t>
                        </w:r>
                        <w:r>
                          <w:rPr>
                            <w:color w:val="231F20"/>
                            <w:spacing w:val="-2"/>
                            <w:sz w:val="19"/>
                          </w:rPr>
                          <w:t> </w:t>
                        </w:r>
                        <w:r>
                          <w:rPr>
                            <w:color w:val="231F20"/>
                            <w:sz w:val="19"/>
                          </w:rPr>
                          <w:t>of</w:t>
                        </w:r>
                        <w:r>
                          <w:rPr>
                            <w:color w:val="231F20"/>
                            <w:spacing w:val="-2"/>
                            <w:sz w:val="19"/>
                          </w:rPr>
                          <w:t> </w:t>
                        </w:r>
                        <w:r>
                          <w:rPr>
                            <w:color w:val="231F20"/>
                            <w:sz w:val="19"/>
                          </w:rPr>
                          <w:t>the</w:t>
                        </w:r>
                        <w:r>
                          <w:rPr>
                            <w:color w:val="231F20"/>
                            <w:spacing w:val="-2"/>
                            <w:sz w:val="19"/>
                          </w:rPr>
                          <w:t> </w:t>
                        </w:r>
                        <w:r>
                          <w:rPr>
                            <w:color w:val="231F20"/>
                            <w:sz w:val="19"/>
                          </w:rPr>
                          <w:t>perks</w:t>
                        </w:r>
                        <w:r>
                          <w:rPr>
                            <w:color w:val="231F20"/>
                            <w:spacing w:val="-2"/>
                            <w:sz w:val="19"/>
                          </w:rPr>
                          <w:t> </w:t>
                        </w:r>
                        <w:r>
                          <w:rPr>
                            <w:color w:val="231F20"/>
                            <w:sz w:val="19"/>
                          </w:rPr>
                          <w:t>of</w:t>
                        </w:r>
                        <w:r>
                          <w:rPr>
                            <w:color w:val="231F20"/>
                            <w:spacing w:val="-2"/>
                            <w:sz w:val="19"/>
                          </w:rPr>
                          <w:t> </w:t>
                        </w:r>
                        <w:r>
                          <w:rPr>
                            <w:color w:val="231F20"/>
                            <w:sz w:val="19"/>
                          </w:rPr>
                          <w:t>working</w:t>
                        </w:r>
                        <w:r>
                          <w:rPr>
                            <w:color w:val="231F20"/>
                            <w:spacing w:val="-2"/>
                            <w:sz w:val="19"/>
                          </w:rPr>
                          <w:t> </w:t>
                        </w:r>
                        <w:r>
                          <w:rPr>
                            <w:color w:val="231F20"/>
                            <w:sz w:val="19"/>
                          </w:rPr>
                          <w:t>for</w:t>
                        </w:r>
                        <w:r>
                          <w:rPr>
                            <w:color w:val="231F20"/>
                            <w:spacing w:val="-2"/>
                            <w:sz w:val="19"/>
                          </w:rPr>
                          <w:t> </w:t>
                        </w:r>
                        <w:r>
                          <w:rPr>
                            <w:color w:val="231F20"/>
                            <w:sz w:val="19"/>
                          </w:rPr>
                          <w:t>the</w:t>
                        </w:r>
                        <w:r>
                          <w:rPr>
                            <w:color w:val="231F20"/>
                            <w:spacing w:val="-2"/>
                            <w:sz w:val="19"/>
                          </w:rPr>
                          <w:t> </w:t>
                        </w:r>
                        <w:r>
                          <w:rPr>
                            <w:color w:val="231F20"/>
                            <w:sz w:val="19"/>
                          </w:rPr>
                          <w:t>movie</w:t>
                        </w:r>
                        <w:r>
                          <w:rPr>
                            <w:color w:val="231F20"/>
                            <w:spacing w:val="-2"/>
                            <w:sz w:val="19"/>
                          </w:rPr>
                          <w:t> </w:t>
                        </w:r>
                        <w:r>
                          <w:rPr>
                            <w:color w:val="231F20"/>
                            <w:sz w:val="19"/>
                          </w:rPr>
                          <w:t>theatre</w:t>
                        </w:r>
                        <w:r>
                          <w:rPr>
                            <w:color w:val="231F20"/>
                            <w:spacing w:val="-2"/>
                            <w:sz w:val="19"/>
                          </w:rPr>
                          <w:t> </w:t>
                        </w:r>
                        <w:r>
                          <w:rPr>
                            <w:color w:val="231F20"/>
                            <w:sz w:val="19"/>
                          </w:rPr>
                          <w:t>is</w:t>
                        </w:r>
                        <w:r>
                          <w:rPr>
                            <w:color w:val="231F20"/>
                            <w:spacing w:val="-2"/>
                            <w:sz w:val="19"/>
                          </w:rPr>
                          <w:t> </w:t>
                        </w:r>
                        <w:r>
                          <w:rPr>
                            <w:color w:val="231F20"/>
                            <w:sz w:val="19"/>
                          </w:rPr>
                          <w:t>that</w:t>
                        </w:r>
                        <w:r>
                          <w:rPr>
                            <w:color w:val="231F20"/>
                            <w:spacing w:val="-2"/>
                            <w:sz w:val="19"/>
                          </w:rPr>
                          <w:t> </w:t>
                        </w:r>
                        <w:r>
                          <w:rPr>
                            <w:color w:val="231F20"/>
                            <w:sz w:val="19"/>
                          </w:rPr>
                          <w:t>all</w:t>
                        </w:r>
                        <w:r>
                          <w:rPr>
                            <w:color w:val="231F20"/>
                            <w:spacing w:val="-2"/>
                            <w:sz w:val="19"/>
                          </w:rPr>
                          <w:t> </w:t>
                        </w:r>
                        <w:r>
                          <w:rPr>
                            <w:color w:val="231F20"/>
                            <w:sz w:val="19"/>
                          </w:rPr>
                          <w:t>employees</w:t>
                        </w:r>
                        <w:r>
                          <w:rPr>
                            <w:color w:val="231F20"/>
                            <w:spacing w:val="-2"/>
                            <w:sz w:val="19"/>
                          </w:rPr>
                          <w:t> </w:t>
                        </w:r>
                        <w:r>
                          <w:rPr>
                            <w:color w:val="231F20"/>
                            <w:sz w:val="19"/>
                          </w:rPr>
                          <w:t>are</w:t>
                        </w:r>
                        <w:r>
                          <w:rPr>
                            <w:color w:val="231F20"/>
                            <w:spacing w:val="-2"/>
                            <w:sz w:val="19"/>
                          </w:rPr>
                          <w:t> </w:t>
                        </w:r>
                        <w:r>
                          <w:rPr>
                            <w:color w:val="231F20"/>
                            <w:sz w:val="19"/>
                          </w:rPr>
                          <w:t>allowed</w:t>
                        </w:r>
                        <w:r>
                          <w:rPr>
                            <w:color w:val="231F20"/>
                            <w:spacing w:val="-2"/>
                            <w:sz w:val="19"/>
                          </w:rPr>
                          <w:t> </w:t>
                        </w:r>
                        <w:r>
                          <w:rPr>
                            <w:color w:val="231F20"/>
                            <w:sz w:val="19"/>
                          </w:rPr>
                          <w:t>to</w:t>
                        </w:r>
                        <w:r>
                          <w:rPr>
                            <w:color w:val="231F20"/>
                            <w:spacing w:val="-2"/>
                            <w:sz w:val="19"/>
                          </w:rPr>
                          <w:t> </w:t>
                        </w:r>
                        <w:r>
                          <w:rPr>
                            <w:color w:val="231F20"/>
                            <w:sz w:val="19"/>
                          </w:rPr>
                          <w:t>watch one free movie per day. However, the employee handbook states that friends and family of</w:t>
                        </w:r>
                      </w:p>
                    </w:tc>
                  </w:tr>
                </w:tbl>
                <w:p>
                  <w:pPr>
                    <w:pStyle w:val="BodyText"/>
                  </w:pPr>
                </w:p>
              </w:txbxContent>
            </v:textbox>
            <w10:wrap type="topAndBottom"/>
          </v:shape>
        </w:pict>
      </w:r>
    </w:p>
    <w:p>
      <w:pPr>
        <w:spacing w:after="0"/>
        <w:rPr>
          <w:rFonts w:ascii="Arial Black"/>
          <w:sz w:val="28"/>
        </w:rPr>
        <w:sectPr>
          <w:pgSz w:w="12240" w:h="15660"/>
          <w:pgMar w:top="460" w:bottom="280" w:left="840" w:right="840"/>
          <w:pgBorders w:offsetFrom="page">
            <w:top w:val="single" w:color="939598" w:space="18" w:sz="4"/>
            <w:left w:val="single" w:color="939598" w:space="18" w:sz="4"/>
            <w:bottom w:val="single" w:color="939598" w:space="18" w:sz="4"/>
            <w:right w:val="single" w:color="939598" w:space="18" w:sz="4"/>
          </w:pgBorders>
        </w:sectPr>
      </w:pPr>
    </w:p>
    <w:p>
      <w:pPr>
        <w:spacing w:line="240" w:lineRule="atLeast" w:before="70"/>
        <w:ind w:left="4083" w:right="2723" w:hanging="1155"/>
        <w:jc w:val="left"/>
        <w:rPr>
          <w:rFonts w:ascii="Arial"/>
          <w:sz w:val="20"/>
        </w:rPr>
      </w:pPr>
      <w:r>
        <w:rPr/>
        <w:pict>
          <v:group style="position:absolute;margin-left:0pt;margin-top:0pt;width:612pt;height:783pt;mso-position-horizontal-relative:page;mso-position-vertical-relative:page;z-index:-18855424" id="docshapegroup1086" coordorigin="0,0" coordsize="12240,15660">
            <v:rect style="position:absolute;left:11520;top:0;width:720;height:15660" id="docshape1087" filled="true" fillcolor="#336929" stroked="false">
              <v:fill type="solid"/>
            </v:rect>
            <v:shape style="position:absolute;left:5;top:5;width:12230;height:15650" id="docshape1088" coordorigin="5,5" coordsize="12230,15650" path="m5,15655l12235,15655,12235,5,5,5,5,15655xm9365,14815l11275,14815,11275,1205,9365,1205,9365,14815xe" filled="false" stroked="true" strokeweight=".5pt" strokecolor="#939598">
              <v:path arrowok="t"/>
              <v:stroke dashstyle="solid"/>
            </v:shape>
            <v:shape style="position:absolute;left:9360;top:6961;width:540;height:569" type="#_x0000_t75" id="docshape1089" stroked="false">
              <v:imagedata r:id="rId631" o:title=""/>
            </v:shape>
            <v:shape style="position:absolute;left:9500;top:7012;width:356;height:466" type="#_x0000_t75" id="docshape1090" stroked="false">
              <v:imagedata r:id="rId632" o:title=""/>
            </v:shape>
            <v:shape style="position:absolute;left:9502;top:7019;width:350;height:452" id="docshape1091" coordorigin="9503,7020" coordsize="350,452" path="m9733,7020l9664,7021,9599,7057,9546,7120,9511,7205,9503,7296,9521,7377,9562,7438,9622,7471,9691,7469,9756,7434,9809,7371,9844,7286,9852,7195,9834,7114,9793,7053,9733,7020xe" filled="true" fillcolor="#00518d" stroked="false">
              <v:path arrowok="t"/>
              <v:fill type="solid"/>
            </v:shape>
            <v:shape style="position:absolute;left:9504;top:7018;width:346;height:451" type="#_x0000_t75" id="docshape1092" stroked="false">
              <v:imagedata r:id="rId633" o:title=""/>
            </v:shape>
            <v:shape style="position:absolute;left:9561;top:7108;width:248;height:296" id="docshape1093" coordorigin="9561,7108" coordsize="248,296" path="m9663,7367l9569,7303,9561,7404,9663,7367xm9733,7121l9715,7108,9580,7289,9598,7302,9733,7121xm9785,7155l9771,7146,9639,7330,9645,7333,9785,7155xm9809,7172l9789,7159,9653,7341,9672,7354,9809,7172xe" filled="true" fillcolor="#ffffff" stroked="false">
              <v:path arrowok="t"/>
              <v:fill type="solid"/>
            </v:shape>
            <v:shape style="position:absolute;left:9570;top:7305;width:85;height:80" type="#_x0000_t75" id="docshape1094" stroked="false">
              <v:imagedata r:id="rId634" o:title=""/>
            </v:shape>
            <v:shape style="position:absolute;left:9570;top:7078;width:263;height:288" id="docshape1095" coordorigin="9570,7078" coordsize="263,288" path="m9673,7359l9575,7292,9570,7299,9668,7365,9673,7359xm9833,7142l9830,7137,9745,7079,9739,7078,9737,7080,9737,7080,9718,7105,9812,7169,9831,7144,9831,7144,9833,7142xe" filled="true" fillcolor="#ffffff" stroked="false">
              <v:path arrowok="t"/>
              <v:fill type="solid"/>
            </v:shape>
            <w10:wrap type="none"/>
          </v:group>
        </w:pict>
      </w:r>
      <w:r>
        <w:rPr>
          <w:rFonts w:ascii="Arial"/>
          <w:sz w:val="20"/>
        </w:rPr>
        <w:t>for</w:t>
      </w:r>
      <w:r>
        <w:rPr>
          <w:rFonts w:ascii="Arial"/>
          <w:spacing w:val="-7"/>
          <w:sz w:val="20"/>
        </w:rPr>
        <w:t> </w:t>
      </w:r>
      <w:r>
        <w:rPr>
          <w:rFonts w:ascii="Arial"/>
          <w:sz w:val="20"/>
        </w:rPr>
        <w:t>more</w:t>
      </w:r>
      <w:r>
        <w:rPr>
          <w:rFonts w:ascii="Arial"/>
          <w:spacing w:val="-6"/>
          <w:sz w:val="20"/>
        </w:rPr>
        <w:t> </w:t>
      </w:r>
      <w:r>
        <w:rPr>
          <w:rFonts w:ascii="Arial"/>
          <w:sz w:val="20"/>
        </w:rPr>
        <w:t>ebook/</w:t>
      </w:r>
      <w:r>
        <w:rPr>
          <w:rFonts w:ascii="Arial"/>
          <w:spacing w:val="-6"/>
          <w:sz w:val="20"/>
        </w:rPr>
        <w:t> </w:t>
      </w:r>
      <w:r>
        <w:rPr>
          <w:rFonts w:ascii="Arial"/>
          <w:sz w:val="20"/>
        </w:rPr>
        <w:t>testbank/</w:t>
      </w:r>
      <w:r>
        <w:rPr>
          <w:rFonts w:ascii="Arial"/>
          <w:spacing w:val="-7"/>
          <w:sz w:val="20"/>
        </w:rPr>
        <w:t> </w:t>
      </w:r>
      <w:r>
        <w:rPr>
          <w:rFonts w:ascii="Arial"/>
          <w:sz w:val="20"/>
        </w:rPr>
        <w:t>solution</w:t>
      </w:r>
      <w:r>
        <w:rPr>
          <w:rFonts w:ascii="Arial"/>
          <w:spacing w:val="-6"/>
          <w:sz w:val="20"/>
        </w:rPr>
        <w:t> </w:t>
      </w:r>
      <w:r>
        <w:rPr>
          <w:rFonts w:ascii="Arial"/>
          <w:sz w:val="20"/>
        </w:rPr>
        <w:t>manuals</w:t>
      </w:r>
      <w:r>
        <w:rPr>
          <w:rFonts w:ascii="Arial"/>
          <w:spacing w:val="-6"/>
          <w:sz w:val="20"/>
        </w:rPr>
        <w:t> </w:t>
      </w:r>
      <w:r>
        <w:rPr>
          <w:rFonts w:ascii="Arial"/>
          <w:sz w:val="20"/>
        </w:rPr>
        <w:t>requests: email </w:t>
      </w:r>
      <w:hyperlink r:id="rId7">
        <w:r>
          <w:rPr>
            <w:rFonts w:ascii="Arial"/>
            <w:sz w:val="20"/>
          </w:rPr>
          <w:t>960126734@qq.com</w:t>
        </w:r>
      </w:hyperlink>
    </w:p>
    <w:p>
      <w:pPr>
        <w:tabs>
          <w:tab w:pos="10439" w:val="right" w:leader="none"/>
        </w:tabs>
        <w:spacing w:line="169" w:lineRule="exact" w:before="0"/>
        <w:ind w:left="5365" w:right="0" w:firstLine="0"/>
        <w:jc w:val="left"/>
        <w:rPr>
          <w:rFonts w:ascii="Proxima Nova Rg"/>
          <w:b/>
          <w:sz w:val="18"/>
        </w:rPr>
      </w:pPr>
      <w:r>
        <w:rPr>
          <w:rFonts w:ascii="Arial Black"/>
          <w:color w:val="231F20"/>
          <w:w w:val="80"/>
          <w:sz w:val="16"/>
        </w:rPr>
        <w:t>CHAPTER</w:t>
      </w:r>
      <w:r>
        <w:rPr>
          <w:rFonts w:ascii="Arial Black"/>
          <w:color w:val="231F20"/>
          <w:spacing w:val="-7"/>
          <w:sz w:val="16"/>
        </w:rPr>
        <w:t> </w:t>
      </w:r>
      <w:r>
        <w:rPr>
          <w:rFonts w:ascii="Arial Black"/>
          <w:color w:val="231F20"/>
          <w:w w:val="80"/>
          <w:sz w:val="16"/>
        </w:rPr>
        <w:t>4</w:t>
      </w:r>
      <w:r>
        <w:rPr>
          <w:rFonts w:ascii="Arial Black"/>
          <w:color w:val="231F20"/>
          <w:spacing w:val="38"/>
          <w:sz w:val="16"/>
        </w:rPr>
        <w:t>  </w:t>
      </w:r>
      <w:r>
        <w:rPr>
          <w:rFonts w:ascii="Arial Black"/>
          <w:color w:val="231F20"/>
          <w:w w:val="80"/>
          <w:sz w:val="16"/>
        </w:rPr>
        <w:t>Cash</w:t>
      </w:r>
      <w:r>
        <w:rPr>
          <w:rFonts w:ascii="Arial Black"/>
          <w:color w:val="231F20"/>
          <w:spacing w:val="-5"/>
          <w:sz w:val="16"/>
        </w:rPr>
        <w:t> </w:t>
      </w:r>
      <w:r>
        <w:rPr>
          <w:rFonts w:ascii="Arial Black"/>
          <w:color w:val="231F20"/>
          <w:w w:val="80"/>
          <w:sz w:val="16"/>
        </w:rPr>
        <w:t>and</w:t>
      </w:r>
      <w:r>
        <w:rPr>
          <w:rFonts w:ascii="Arial Black"/>
          <w:color w:val="231F20"/>
          <w:spacing w:val="-6"/>
          <w:sz w:val="16"/>
        </w:rPr>
        <w:t> </w:t>
      </w:r>
      <w:r>
        <w:rPr>
          <w:rFonts w:ascii="Arial Black"/>
          <w:color w:val="231F20"/>
          <w:w w:val="80"/>
          <w:sz w:val="16"/>
        </w:rPr>
        <w:t>Internal</w:t>
      </w:r>
      <w:r>
        <w:rPr>
          <w:rFonts w:ascii="Arial Black"/>
          <w:color w:val="231F20"/>
          <w:spacing w:val="-7"/>
          <w:sz w:val="16"/>
        </w:rPr>
        <w:t> </w:t>
      </w:r>
      <w:r>
        <w:rPr>
          <w:rFonts w:ascii="Arial Black"/>
          <w:color w:val="231F20"/>
          <w:spacing w:val="-2"/>
          <w:w w:val="80"/>
          <w:sz w:val="16"/>
        </w:rPr>
        <w:t>Controls</w:t>
      </w:r>
      <w:r>
        <w:rPr>
          <w:rFonts w:ascii="Arial Black"/>
          <w:color w:val="231F20"/>
          <w:sz w:val="16"/>
        </w:rPr>
        <w:tab/>
      </w:r>
      <w:r>
        <w:rPr>
          <w:rFonts w:ascii="Proxima Nova Rg"/>
          <w:b/>
          <w:color w:val="231F20"/>
          <w:spacing w:val="-5"/>
          <w:w w:val="95"/>
          <w:sz w:val="18"/>
        </w:rPr>
        <w:t>225</w:t>
      </w:r>
    </w:p>
    <w:p>
      <w:pPr>
        <w:pStyle w:val="BodyText"/>
        <w:rPr>
          <w:rFonts w:ascii="Proxima Nova Rg"/>
          <w:b/>
          <w:sz w:val="20"/>
        </w:rPr>
      </w:pPr>
    </w:p>
    <w:p>
      <w:pPr>
        <w:pStyle w:val="BodyText"/>
        <w:spacing w:before="6" w:after="1"/>
        <w:rPr>
          <w:rFonts w:ascii="Proxima Nova Rg"/>
          <w:b/>
          <w:sz w:val="14"/>
        </w:rPr>
      </w:pPr>
    </w:p>
    <w:tbl>
      <w:tblPr>
        <w:tblW w:w="0" w:type="auto"/>
        <w:jc w:val="left"/>
        <w:tblInd w:w="610"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0" w:type="dxa"/>
          <w:left w:w="0" w:type="dxa"/>
          <w:bottom w:w="0" w:type="dxa"/>
          <w:right w:w="0" w:type="dxa"/>
        </w:tblCellMar>
        <w:tblLook w:val="01E0"/>
      </w:tblPr>
      <w:tblGrid>
        <w:gridCol w:w="7670"/>
      </w:tblGrid>
      <w:tr>
        <w:trPr>
          <w:trHeight w:val="13600" w:hRule="atLeast"/>
        </w:trPr>
        <w:tc>
          <w:tcPr>
            <w:tcW w:w="7670" w:type="dxa"/>
          </w:tcPr>
          <w:p>
            <w:pPr>
              <w:pStyle w:val="TableParagraph"/>
              <w:spacing w:line="166" w:lineRule="exact"/>
              <w:ind w:left="-5"/>
              <w:rPr>
                <w:sz w:val="19"/>
              </w:rPr>
            </w:pPr>
            <w:r>
              <w:rPr>
                <w:color w:val="231F20"/>
                <w:sz w:val="19"/>
              </w:rPr>
              <w:t>employees</w:t>
            </w:r>
            <w:r>
              <w:rPr>
                <w:color w:val="231F20"/>
                <w:spacing w:val="-11"/>
                <w:sz w:val="19"/>
              </w:rPr>
              <w:t> </w:t>
            </w:r>
            <w:r>
              <w:rPr>
                <w:color w:val="231F20"/>
                <w:sz w:val="19"/>
              </w:rPr>
              <w:t>are</w:t>
            </w:r>
            <w:r>
              <w:rPr>
                <w:color w:val="231F20"/>
                <w:spacing w:val="-10"/>
                <w:sz w:val="19"/>
              </w:rPr>
              <w:t> </w:t>
            </w:r>
            <w:r>
              <w:rPr>
                <w:color w:val="231F20"/>
                <w:sz w:val="19"/>
              </w:rPr>
              <w:t>not</w:t>
            </w:r>
            <w:r>
              <w:rPr>
                <w:color w:val="231F20"/>
                <w:spacing w:val="-10"/>
                <w:sz w:val="19"/>
              </w:rPr>
              <w:t> </w:t>
            </w:r>
            <w:r>
              <w:rPr>
                <w:color w:val="231F20"/>
                <w:sz w:val="19"/>
              </w:rPr>
              <w:t>allowed</w:t>
            </w:r>
            <w:r>
              <w:rPr>
                <w:color w:val="231F20"/>
                <w:spacing w:val="-10"/>
                <w:sz w:val="19"/>
              </w:rPr>
              <w:t> </w:t>
            </w:r>
            <w:r>
              <w:rPr>
                <w:color w:val="231F20"/>
                <w:sz w:val="19"/>
              </w:rPr>
              <w:t>to</w:t>
            </w:r>
            <w:r>
              <w:rPr>
                <w:color w:val="231F20"/>
                <w:spacing w:val="-11"/>
                <w:sz w:val="19"/>
              </w:rPr>
              <w:t> </w:t>
            </w:r>
            <w:r>
              <w:rPr>
                <w:color w:val="231F20"/>
                <w:sz w:val="19"/>
              </w:rPr>
              <w:t>watch</w:t>
            </w:r>
            <w:r>
              <w:rPr>
                <w:color w:val="231F20"/>
                <w:spacing w:val="-10"/>
                <w:sz w:val="19"/>
              </w:rPr>
              <w:t> </w:t>
            </w:r>
            <w:r>
              <w:rPr>
                <w:color w:val="231F20"/>
                <w:sz w:val="19"/>
              </w:rPr>
              <w:t>free</w:t>
            </w:r>
            <w:r>
              <w:rPr>
                <w:color w:val="231F20"/>
                <w:spacing w:val="-10"/>
                <w:sz w:val="19"/>
              </w:rPr>
              <w:t> </w:t>
            </w:r>
            <w:r>
              <w:rPr>
                <w:color w:val="231F20"/>
                <w:sz w:val="19"/>
              </w:rPr>
              <w:t>movies.</w:t>
            </w:r>
            <w:r>
              <w:rPr>
                <w:color w:val="231F20"/>
                <w:spacing w:val="-10"/>
                <w:sz w:val="19"/>
              </w:rPr>
              <w:t> </w:t>
            </w:r>
            <w:r>
              <w:rPr>
                <w:color w:val="231F20"/>
                <w:sz w:val="19"/>
              </w:rPr>
              <w:t>In</w:t>
            </w:r>
            <w:r>
              <w:rPr>
                <w:color w:val="231F20"/>
                <w:spacing w:val="-11"/>
                <w:sz w:val="19"/>
              </w:rPr>
              <w:t> </w:t>
            </w:r>
            <w:r>
              <w:rPr>
                <w:color w:val="231F20"/>
                <w:sz w:val="19"/>
              </w:rPr>
              <w:t>addition,</w:t>
            </w:r>
            <w:r>
              <w:rPr>
                <w:color w:val="231F20"/>
                <w:spacing w:val="-10"/>
                <w:sz w:val="19"/>
              </w:rPr>
              <w:t> </w:t>
            </w:r>
            <w:r>
              <w:rPr>
                <w:color w:val="231F20"/>
                <w:sz w:val="19"/>
              </w:rPr>
              <w:t>employees</w:t>
            </w:r>
            <w:r>
              <w:rPr>
                <w:color w:val="231F20"/>
                <w:spacing w:val="-10"/>
                <w:sz w:val="19"/>
              </w:rPr>
              <w:t> </w:t>
            </w:r>
            <w:r>
              <w:rPr>
                <w:color w:val="231F20"/>
                <w:sz w:val="19"/>
              </w:rPr>
              <w:t>must</w:t>
            </w:r>
            <w:r>
              <w:rPr>
                <w:color w:val="231F20"/>
                <w:spacing w:val="-11"/>
                <w:sz w:val="19"/>
              </w:rPr>
              <w:t> </w:t>
            </w:r>
            <w:r>
              <w:rPr>
                <w:color w:val="231F20"/>
                <w:sz w:val="19"/>
              </w:rPr>
              <w:t>pay</w:t>
            </w:r>
            <w:r>
              <w:rPr>
                <w:color w:val="231F20"/>
                <w:spacing w:val="-10"/>
                <w:sz w:val="19"/>
              </w:rPr>
              <w:t> </w:t>
            </w:r>
            <w:r>
              <w:rPr>
                <w:color w:val="231F20"/>
                <w:sz w:val="19"/>
              </w:rPr>
              <w:t>full</w:t>
            </w:r>
            <w:r>
              <w:rPr>
                <w:color w:val="231F20"/>
                <w:spacing w:val="-10"/>
                <w:sz w:val="19"/>
              </w:rPr>
              <w:t> </w:t>
            </w:r>
            <w:r>
              <w:rPr>
                <w:color w:val="231F20"/>
                <w:sz w:val="19"/>
              </w:rPr>
              <w:t>price</w:t>
            </w:r>
            <w:r>
              <w:rPr>
                <w:color w:val="231F20"/>
                <w:spacing w:val="-10"/>
                <w:sz w:val="19"/>
              </w:rPr>
              <w:t> </w:t>
            </w:r>
            <w:r>
              <w:rPr>
                <w:color w:val="231F20"/>
                <w:spacing w:val="-5"/>
                <w:sz w:val="19"/>
              </w:rPr>
              <w:t>for</w:t>
            </w:r>
          </w:p>
          <w:p>
            <w:pPr>
              <w:pStyle w:val="TableParagraph"/>
              <w:spacing w:before="17"/>
              <w:ind w:left="-5"/>
              <w:rPr>
                <w:sz w:val="19"/>
              </w:rPr>
            </w:pPr>
            <w:r>
              <w:rPr>
                <w:color w:val="231F20"/>
                <w:sz w:val="19"/>
              </w:rPr>
              <w:t>all</w:t>
            </w:r>
            <w:r>
              <w:rPr>
                <w:color w:val="231F20"/>
                <w:spacing w:val="-9"/>
                <w:sz w:val="19"/>
              </w:rPr>
              <w:t> </w:t>
            </w:r>
            <w:r>
              <w:rPr>
                <w:color w:val="231F20"/>
                <w:sz w:val="19"/>
              </w:rPr>
              <w:t>concession</w:t>
            </w:r>
            <w:r>
              <w:rPr>
                <w:color w:val="231F20"/>
                <w:spacing w:val="-9"/>
                <w:sz w:val="19"/>
              </w:rPr>
              <w:t> </w:t>
            </w:r>
            <w:r>
              <w:rPr>
                <w:color w:val="231F20"/>
                <w:spacing w:val="-2"/>
                <w:sz w:val="19"/>
              </w:rPr>
              <w:t>items.</w:t>
            </w:r>
          </w:p>
          <w:p>
            <w:pPr>
              <w:pStyle w:val="TableParagraph"/>
              <w:spacing w:line="259" w:lineRule="auto" w:before="17"/>
              <w:ind w:left="-5" w:right="44" w:firstLine="239"/>
              <w:rPr>
                <w:sz w:val="19"/>
              </w:rPr>
            </w:pPr>
            <w:r>
              <w:rPr>
                <w:color w:val="231F20"/>
                <w:sz w:val="19"/>
              </w:rPr>
              <w:t>Soon after starting work at the theatre, Jack notices that most other employees regularly bring</w:t>
            </w:r>
            <w:r>
              <w:rPr>
                <w:color w:val="231F20"/>
                <w:spacing w:val="-5"/>
                <w:sz w:val="19"/>
              </w:rPr>
              <w:t> </w:t>
            </w:r>
            <w:r>
              <w:rPr>
                <w:color w:val="231F20"/>
                <w:sz w:val="19"/>
              </w:rPr>
              <w:t>their</w:t>
            </w:r>
            <w:r>
              <w:rPr>
                <w:color w:val="231F20"/>
                <w:spacing w:val="-5"/>
                <w:sz w:val="19"/>
              </w:rPr>
              <w:t> </w:t>
            </w:r>
            <w:r>
              <w:rPr>
                <w:color w:val="231F20"/>
                <w:sz w:val="19"/>
              </w:rPr>
              <w:t>friends</w:t>
            </w:r>
            <w:r>
              <w:rPr>
                <w:color w:val="231F20"/>
                <w:spacing w:val="-5"/>
                <w:sz w:val="19"/>
              </w:rPr>
              <w:t> </w:t>
            </w:r>
            <w:r>
              <w:rPr>
                <w:color w:val="231F20"/>
                <w:sz w:val="19"/>
              </w:rPr>
              <w:t>and</w:t>
            </w:r>
            <w:r>
              <w:rPr>
                <w:color w:val="231F20"/>
                <w:spacing w:val="-5"/>
                <w:sz w:val="19"/>
              </w:rPr>
              <w:t> </w:t>
            </w:r>
            <w:r>
              <w:rPr>
                <w:color w:val="231F20"/>
                <w:sz w:val="19"/>
              </w:rPr>
              <w:t>family</w:t>
            </w:r>
            <w:r>
              <w:rPr>
                <w:color w:val="231F20"/>
                <w:spacing w:val="-5"/>
                <w:sz w:val="19"/>
              </w:rPr>
              <w:t> </w:t>
            </w:r>
            <w:r>
              <w:rPr>
                <w:color w:val="231F20"/>
                <w:sz w:val="19"/>
              </w:rPr>
              <w:t>to</w:t>
            </w:r>
            <w:r>
              <w:rPr>
                <w:color w:val="231F20"/>
                <w:spacing w:val="-5"/>
                <w:sz w:val="19"/>
              </w:rPr>
              <w:t> </w:t>
            </w:r>
            <w:r>
              <w:rPr>
                <w:color w:val="231F20"/>
                <w:sz w:val="19"/>
              </w:rPr>
              <w:t>the</w:t>
            </w:r>
            <w:r>
              <w:rPr>
                <w:color w:val="231F20"/>
                <w:spacing w:val="-5"/>
                <w:sz w:val="19"/>
              </w:rPr>
              <w:t> </w:t>
            </w:r>
            <w:r>
              <w:rPr>
                <w:color w:val="231F20"/>
                <w:sz w:val="19"/>
              </w:rPr>
              <w:t>movie</w:t>
            </w:r>
            <w:r>
              <w:rPr>
                <w:color w:val="231F20"/>
                <w:spacing w:val="-5"/>
                <w:sz w:val="19"/>
              </w:rPr>
              <w:t> </w:t>
            </w:r>
            <w:r>
              <w:rPr>
                <w:color w:val="231F20"/>
                <w:sz w:val="19"/>
              </w:rPr>
              <w:t>without</w:t>
            </w:r>
            <w:r>
              <w:rPr>
                <w:color w:val="231F20"/>
                <w:spacing w:val="-5"/>
                <w:sz w:val="19"/>
              </w:rPr>
              <w:t> </w:t>
            </w:r>
            <w:r>
              <w:rPr>
                <w:color w:val="231F20"/>
                <w:sz w:val="19"/>
              </w:rPr>
              <w:t>purchasing</w:t>
            </w:r>
            <w:r>
              <w:rPr>
                <w:color w:val="231F20"/>
                <w:spacing w:val="-5"/>
                <w:sz w:val="19"/>
              </w:rPr>
              <w:t> </w:t>
            </w:r>
            <w:r>
              <w:rPr>
                <w:color w:val="231F20"/>
                <w:sz w:val="19"/>
              </w:rPr>
              <w:t>a</w:t>
            </w:r>
            <w:r>
              <w:rPr>
                <w:color w:val="231F20"/>
                <w:spacing w:val="-5"/>
                <w:sz w:val="19"/>
              </w:rPr>
              <w:t> </w:t>
            </w:r>
            <w:r>
              <w:rPr>
                <w:color w:val="231F20"/>
                <w:sz w:val="19"/>
              </w:rPr>
              <w:t>ticket.</w:t>
            </w:r>
            <w:r>
              <w:rPr>
                <w:color w:val="231F20"/>
                <w:spacing w:val="-5"/>
                <w:sz w:val="19"/>
              </w:rPr>
              <w:t> </w:t>
            </w:r>
            <w:r>
              <w:rPr>
                <w:color w:val="231F20"/>
                <w:sz w:val="19"/>
              </w:rPr>
              <w:t>When</w:t>
            </w:r>
            <w:r>
              <w:rPr>
                <w:color w:val="231F20"/>
                <w:spacing w:val="-5"/>
                <w:sz w:val="19"/>
              </w:rPr>
              <w:t> </w:t>
            </w:r>
            <w:r>
              <w:rPr>
                <w:color w:val="231F20"/>
                <w:sz w:val="19"/>
              </w:rPr>
              <w:t>Jack</w:t>
            </w:r>
            <w:r>
              <w:rPr>
                <w:color w:val="231F20"/>
                <w:spacing w:val="-5"/>
                <w:sz w:val="19"/>
              </w:rPr>
              <w:t> </w:t>
            </w:r>
            <w:r>
              <w:rPr>
                <w:color w:val="231F20"/>
                <w:sz w:val="19"/>
              </w:rPr>
              <w:t>stops</w:t>
            </w:r>
            <w:r>
              <w:rPr>
                <w:color w:val="231F20"/>
                <w:spacing w:val="-5"/>
                <w:sz w:val="19"/>
              </w:rPr>
              <w:t> </w:t>
            </w:r>
            <w:r>
              <w:rPr>
                <w:color w:val="231F20"/>
                <w:sz w:val="19"/>
              </w:rPr>
              <w:t>them at</w:t>
            </w:r>
            <w:r>
              <w:rPr>
                <w:color w:val="231F20"/>
                <w:spacing w:val="-2"/>
                <w:sz w:val="19"/>
              </w:rPr>
              <w:t> </w:t>
            </w:r>
            <w:r>
              <w:rPr>
                <w:color w:val="231F20"/>
                <w:sz w:val="19"/>
              </w:rPr>
              <w:t>the</w:t>
            </w:r>
            <w:r>
              <w:rPr>
                <w:color w:val="231F20"/>
                <w:spacing w:val="-2"/>
                <w:sz w:val="19"/>
              </w:rPr>
              <w:t> </w:t>
            </w:r>
            <w:r>
              <w:rPr>
                <w:color w:val="231F20"/>
                <w:sz w:val="19"/>
              </w:rPr>
              <w:t>door</w:t>
            </w:r>
            <w:r>
              <w:rPr>
                <w:color w:val="231F20"/>
                <w:spacing w:val="-2"/>
                <w:sz w:val="19"/>
              </w:rPr>
              <w:t> </w:t>
            </w:r>
            <w:r>
              <w:rPr>
                <w:color w:val="231F20"/>
                <w:sz w:val="19"/>
              </w:rPr>
              <w:t>to</w:t>
            </w:r>
            <w:r>
              <w:rPr>
                <w:color w:val="231F20"/>
                <w:spacing w:val="-2"/>
                <w:sz w:val="19"/>
              </w:rPr>
              <w:t> </w:t>
            </w:r>
            <w:r>
              <w:rPr>
                <w:color w:val="231F20"/>
                <w:sz w:val="19"/>
              </w:rPr>
              <w:t>ask</w:t>
            </w:r>
            <w:r>
              <w:rPr>
                <w:color w:val="231F20"/>
                <w:spacing w:val="-2"/>
                <w:sz w:val="19"/>
              </w:rPr>
              <w:t> </w:t>
            </w:r>
            <w:r>
              <w:rPr>
                <w:color w:val="231F20"/>
                <w:sz w:val="19"/>
              </w:rPr>
              <w:t>for</w:t>
            </w:r>
            <w:r>
              <w:rPr>
                <w:color w:val="231F20"/>
                <w:spacing w:val="-2"/>
                <w:sz w:val="19"/>
              </w:rPr>
              <w:t> </w:t>
            </w:r>
            <w:r>
              <w:rPr>
                <w:color w:val="231F20"/>
                <w:sz w:val="19"/>
              </w:rPr>
              <w:t>their</w:t>
            </w:r>
            <w:r>
              <w:rPr>
                <w:color w:val="231F20"/>
                <w:spacing w:val="-2"/>
                <w:sz w:val="19"/>
              </w:rPr>
              <w:t> </w:t>
            </w:r>
            <w:r>
              <w:rPr>
                <w:color w:val="231F20"/>
                <w:sz w:val="19"/>
              </w:rPr>
              <w:t>ticket,</w:t>
            </w:r>
            <w:r>
              <w:rPr>
                <w:color w:val="231F20"/>
                <w:spacing w:val="-2"/>
                <w:sz w:val="19"/>
              </w:rPr>
              <w:t> </w:t>
            </w:r>
            <w:r>
              <w:rPr>
                <w:color w:val="231F20"/>
                <w:sz w:val="19"/>
              </w:rPr>
              <w:t>they</w:t>
            </w:r>
            <w:r>
              <w:rPr>
                <w:color w:val="231F20"/>
                <w:spacing w:val="-2"/>
                <w:sz w:val="19"/>
              </w:rPr>
              <w:t> </w:t>
            </w:r>
            <w:r>
              <w:rPr>
                <w:color w:val="231F20"/>
                <w:sz w:val="19"/>
              </w:rPr>
              <w:t>say,</w:t>
            </w:r>
            <w:r>
              <w:rPr>
                <w:color w:val="231F20"/>
                <w:spacing w:val="-2"/>
                <w:sz w:val="19"/>
              </w:rPr>
              <w:t> </w:t>
            </w:r>
            <w:r>
              <w:rPr>
                <w:color w:val="231F20"/>
                <w:sz w:val="19"/>
              </w:rPr>
              <w:t>“Jack,</w:t>
            </w:r>
            <w:r>
              <w:rPr>
                <w:color w:val="231F20"/>
                <w:spacing w:val="-2"/>
                <w:sz w:val="19"/>
              </w:rPr>
              <w:t> </w:t>
            </w:r>
            <w:r>
              <w:rPr>
                <w:color w:val="231F20"/>
                <w:sz w:val="19"/>
              </w:rPr>
              <w:t>no</w:t>
            </w:r>
            <w:r>
              <w:rPr>
                <w:color w:val="231F20"/>
                <w:spacing w:val="-2"/>
                <w:sz w:val="19"/>
              </w:rPr>
              <w:t> </w:t>
            </w:r>
            <w:r>
              <w:rPr>
                <w:color w:val="231F20"/>
                <w:sz w:val="19"/>
              </w:rPr>
              <w:t>one</w:t>
            </w:r>
            <w:r>
              <w:rPr>
                <w:color w:val="231F20"/>
                <w:spacing w:val="-2"/>
                <w:sz w:val="19"/>
              </w:rPr>
              <w:t> </w:t>
            </w:r>
            <w:r>
              <w:rPr>
                <w:color w:val="231F20"/>
                <w:sz w:val="19"/>
              </w:rPr>
              <w:t>really</w:t>
            </w:r>
            <w:r>
              <w:rPr>
                <w:color w:val="231F20"/>
                <w:spacing w:val="-2"/>
                <w:sz w:val="19"/>
              </w:rPr>
              <w:t> </w:t>
            </w:r>
            <w:r>
              <w:rPr>
                <w:color w:val="231F20"/>
                <w:sz w:val="19"/>
              </w:rPr>
              <w:t>follows</w:t>
            </w:r>
            <w:r>
              <w:rPr>
                <w:color w:val="231F20"/>
                <w:spacing w:val="-2"/>
                <w:sz w:val="19"/>
              </w:rPr>
              <w:t> </w:t>
            </w:r>
            <w:r>
              <w:rPr>
                <w:color w:val="231F20"/>
                <w:sz w:val="19"/>
              </w:rPr>
              <w:t>that</w:t>
            </w:r>
            <w:r>
              <w:rPr>
                <w:color w:val="231F20"/>
                <w:spacing w:val="-2"/>
                <w:sz w:val="19"/>
              </w:rPr>
              <w:t> </w:t>
            </w:r>
            <w:r>
              <w:rPr>
                <w:color w:val="231F20"/>
                <w:sz w:val="19"/>
              </w:rPr>
              <w:t>policy.</w:t>
            </w:r>
            <w:r>
              <w:rPr>
                <w:color w:val="231F20"/>
                <w:spacing w:val="-2"/>
                <w:sz w:val="19"/>
              </w:rPr>
              <w:t> </w:t>
            </w:r>
            <w:r>
              <w:rPr>
                <w:color w:val="231F20"/>
                <w:sz w:val="19"/>
              </w:rPr>
              <w:t>Just</w:t>
            </w:r>
            <w:r>
              <w:rPr>
                <w:color w:val="231F20"/>
                <w:spacing w:val="-2"/>
                <w:sz w:val="19"/>
              </w:rPr>
              <w:t> </w:t>
            </w:r>
            <w:r>
              <w:rPr>
                <w:color w:val="231F20"/>
                <w:sz w:val="19"/>
              </w:rPr>
              <w:t>be</w:t>
            </w:r>
            <w:r>
              <w:rPr>
                <w:color w:val="231F20"/>
                <w:spacing w:val="-2"/>
                <w:sz w:val="19"/>
              </w:rPr>
              <w:t> </w:t>
            </w:r>
            <w:r>
              <w:rPr>
                <w:color w:val="231F20"/>
                <w:sz w:val="19"/>
              </w:rPr>
              <w:t>cool and</w:t>
            </w:r>
            <w:r>
              <w:rPr>
                <w:color w:val="231F20"/>
                <w:spacing w:val="-3"/>
                <w:sz w:val="19"/>
              </w:rPr>
              <w:t> </w:t>
            </w:r>
            <w:r>
              <w:rPr>
                <w:color w:val="231F20"/>
                <w:sz w:val="19"/>
              </w:rPr>
              <w:t>let</w:t>
            </w:r>
            <w:r>
              <w:rPr>
                <w:color w:val="231F20"/>
                <w:spacing w:val="-3"/>
                <w:sz w:val="19"/>
              </w:rPr>
              <w:t> </w:t>
            </w:r>
            <w:r>
              <w:rPr>
                <w:color w:val="231F20"/>
                <w:sz w:val="19"/>
              </w:rPr>
              <w:t>us</w:t>
            </w:r>
            <w:r>
              <w:rPr>
                <w:color w:val="231F20"/>
                <w:spacing w:val="-3"/>
                <w:sz w:val="19"/>
              </w:rPr>
              <w:t> </w:t>
            </w:r>
            <w:r>
              <w:rPr>
                <w:color w:val="231F20"/>
                <w:sz w:val="19"/>
              </w:rPr>
              <w:t>in.</w:t>
            </w:r>
            <w:r>
              <w:rPr>
                <w:color w:val="231F20"/>
                <w:spacing w:val="-3"/>
                <w:sz w:val="19"/>
              </w:rPr>
              <w:t> </w:t>
            </w:r>
            <w:r>
              <w:rPr>
                <w:color w:val="231F20"/>
                <w:sz w:val="19"/>
              </w:rPr>
              <w:t>You</w:t>
            </w:r>
            <w:r>
              <w:rPr>
                <w:color w:val="231F20"/>
                <w:spacing w:val="-3"/>
                <w:sz w:val="19"/>
              </w:rPr>
              <w:t> </w:t>
            </w:r>
            <w:r>
              <w:rPr>
                <w:color w:val="231F20"/>
                <w:sz w:val="19"/>
              </w:rPr>
              <w:t>can</w:t>
            </w:r>
            <w:r>
              <w:rPr>
                <w:color w:val="231F20"/>
                <w:spacing w:val="-3"/>
                <w:sz w:val="19"/>
              </w:rPr>
              <w:t> </w:t>
            </w:r>
            <w:r>
              <w:rPr>
                <w:color w:val="231F20"/>
                <w:sz w:val="19"/>
              </w:rPr>
              <w:t>do</w:t>
            </w:r>
            <w:r>
              <w:rPr>
                <w:color w:val="231F20"/>
                <w:spacing w:val="-3"/>
                <w:sz w:val="19"/>
              </w:rPr>
              <w:t> </w:t>
            </w:r>
            <w:r>
              <w:rPr>
                <w:color w:val="231F20"/>
                <w:sz w:val="19"/>
              </w:rPr>
              <w:t>the</w:t>
            </w:r>
            <w:r>
              <w:rPr>
                <w:color w:val="231F20"/>
                <w:spacing w:val="-3"/>
                <w:sz w:val="19"/>
              </w:rPr>
              <w:t> </w:t>
            </w:r>
            <w:r>
              <w:rPr>
                <w:color w:val="231F20"/>
                <w:sz w:val="19"/>
              </w:rPr>
              <w:t>same.”</w:t>
            </w:r>
            <w:r>
              <w:rPr>
                <w:color w:val="231F20"/>
                <w:spacing w:val="-3"/>
                <w:sz w:val="19"/>
              </w:rPr>
              <w:t> </w:t>
            </w:r>
            <w:r>
              <w:rPr>
                <w:color w:val="231F20"/>
                <w:sz w:val="19"/>
              </w:rPr>
              <w:t>Jack</w:t>
            </w:r>
            <w:r>
              <w:rPr>
                <w:color w:val="231F20"/>
                <w:spacing w:val="-3"/>
                <w:sz w:val="19"/>
              </w:rPr>
              <w:t> </w:t>
            </w:r>
            <w:r>
              <w:rPr>
                <w:color w:val="231F20"/>
                <w:sz w:val="19"/>
              </w:rPr>
              <w:t>even</w:t>
            </w:r>
            <w:r>
              <w:rPr>
                <w:color w:val="231F20"/>
                <w:spacing w:val="-3"/>
                <w:sz w:val="19"/>
              </w:rPr>
              <w:t> </w:t>
            </w:r>
            <w:r>
              <w:rPr>
                <w:color w:val="231F20"/>
                <w:sz w:val="19"/>
              </w:rPr>
              <w:t>notices</w:t>
            </w:r>
            <w:r>
              <w:rPr>
                <w:color w:val="231F20"/>
                <w:spacing w:val="-3"/>
                <w:sz w:val="19"/>
              </w:rPr>
              <w:t> </w:t>
            </w:r>
            <w:r>
              <w:rPr>
                <w:color w:val="231F20"/>
                <w:sz w:val="19"/>
              </w:rPr>
              <w:t>that</w:t>
            </w:r>
            <w:r>
              <w:rPr>
                <w:color w:val="231F20"/>
                <w:spacing w:val="-3"/>
                <w:sz w:val="19"/>
              </w:rPr>
              <w:t> </w:t>
            </w:r>
            <w:r>
              <w:rPr>
                <w:color w:val="231F20"/>
                <w:sz w:val="19"/>
              </w:rPr>
              <w:t>upper</w:t>
            </w:r>
            <w:r>
              <w:rPr>
                <w:color w:val="231F20"/>
                <w:spacing w:val="-3"/>
                <w:sz w:val="19"/>
              </w:rPr>
              <w:t> </w:t>
            </w:r>
            <w:r>
              <w:rPr>
                <w:color w:val="231F20"/>
                <w:sz w:val="19"/>
              </w:rPr>
              <w:t>management</w:t>
            </w:r>
            <w:r>
              <w:rPr>
                <w:color w:val="231F20"/>
                <w:spacing w:val="-3"/>
                <w:sz w:val="19"/>
              </w:rPr>
              <w:t> </w:t>
            </w:r>
            <w:r>
              <w:rPr>
                <w:color w:val="231F20"/>
                <w:sz w:val="19"/>
              </w:rPr>
              <w:t>does</w:t>
            </w:r>
            <w:r>
              <w:rPr>
                <w:color w:val="231F20"/>
                <w:spacing w:val="-3"/>
                <w:sz w:val="19"/>
              </w:rPr>
              <w:t> </w:t>
            </w:r>
            <w:r>
              <w:rPr>
                <w:color w:val="231F20"/>
                <w:sz w:val="19"/>
              </w:rPr>
              <w:t>not</w:t>
            </w:r>
            <w:r>
              <w:rPr>
                <w:color w:val="231F20"/>
                <w:spacing w:val="-3"/>
                <w:sz w:val="19"/>
              </w:rPr>
              <w:t> </w:t>
            </w:r>
            <w:r>
              <w:rPr>
                <w:color w:val="231F20"/>
                <w:sz w:val="19"/>
              </w:rPr>
              <w:t>follow the</w:t>
            </w:r>
            <w:r>
              <w:rPr>
                <w:color w:val="231F20"/>
                <w:spacing w:val="-1"/>
                <w:sz w:val="19"/>
              </w:rPr>
              <w:t> </w:t>
            </w:r>
            <w:r>
              <w:rPr>
                <w:color w:val="231F20"/>
                <w:sz w:val="19"/>
              </w:rPr>
              <w:t>policy</w:t>
            </w:r>
            <w:r>
              <w:rPr>
                <w:color w:val="231F20"/>
                <w:spacing w:val="-1"/>
                <w:sz w:val="19"/>
              </w:rPr>
              <w:t> </w:t>
            </w:r>
            <w:r>
              <w:rPr>
                <w:color w:val="231F20"/>
                <w:sz w:val="19"/>
              </w:rPr>
              <w:t>of</w:t>
            </w:r>
            <w:r>
              <w:rPr>
                <w:color w:val="231F20"/>
                <w:spacing w:val="-1"/>
                <w:sz w:val="19"/>
              </w:rPr>
              <w:t> </w:t>
            </w:r>
            <w:r>
              <w:rPr>
                <w:color w:val="231F20"/>
                <w:sz w:val="19"/>
              </w:rPr>
              <w:t>no</w:t>
            </w:r>
            <w:r>
              <w:rPr>
                <w:color w:val="231F20"/>
                <w:spacing w:val="-1"/>
                <w:sz w:val="19"/>
              </w:rPr>
              <w:t> </w:t>
            </w:r>
            <w:r>
              <w:rPr>
                <w:color w:val="231F20"/>
                <w:sz w:val="19"/>
              </w:rPr>
              <w:t>family</w:t>
            </w:r>
            <w:r>
              <w:rPr>
                <w:color w:val="231F20"/>
                <w:spacing w:val="-1"/>
                <w:sz w:val="19"/>
              </w:rPr>
              <w:t> </w:t>
            </w:r>
            <w:r>
              <w:rPr>
                <w:color w:val="231F20"/>
                <w:sz w:val="19"/>
              </w:rPr>
              <w:t>and</w:t>
            </w:r>
            <w:r>
              <w:rPr>
                <w:color w:val="231F20"/>
                <w:spacing w:val="-1"/>
                <w:sz w:val="19"/>
              </w:rPr>
              <w:t> </w:t>
            </w:r>
            <w:r>
              <w:rPr>
                <w:color w:val="231F20"/>
                <w:sz w:val="19"/>
              </w:rPr>
              <w:t>friends</w:t>
            </w:r>
            <w:r>
              <w:rPr>
                <w:color w:val="231F20"/>
                <w:spacing w:val="-1"/>
                <w:sz w:val="19"/>
              </w:rPr>
              <w:t> </w:t>
            </w:r>
            <w:r>
              <w:rPr>
                <w:color w:val="231F20"/>
                <w:sz w:val="19"/>
              </w:rPr>
              <w:t>watching</w:t>
            </w:r>
            <w:r>
              <w:rPr>
                <w:color w:val="231F20"/>
                <w:spacing w:val="-1"/>
                <w:sz w:val="19"/>
              </w:rPr>
              <w:t> </w:t>
            </w:r>
            <w:r>
              <w:rPr>
                <w:color w:val="231F20"/>
                <w:sz w:val="19"/>
              </w:rPr>
              <w:t>free</w:t>
            </w:r>
            <w:r>
              <w:rPr>
                <w:color w:val="231F20"/>
                <w:spacing w:val="-1"/>
                <w:sz w:val="19"/>
              </w:rPr>
              <w:t> </w:t>
            </w:r>
            <w:r>
              <w:rPr>
                <w:color w:val="231F20"/>
                <w:sz w:val="19"/>
              </w:rPr>
              <w:t>movies.</w:t>
            </w:r>
            <w:r>
              <w:rPr>
                <w:color w:val="231F20"/>
                <w:spacing w:val="-1"/>
                <w:sz w:val="19"/>
              </w:rPr>
              <w:t> </w:t>
            </w:r>
            <w:r>
              <w:rPr>
                <w:color w:val="231F20"/>
                <w:sz w:val="19"/>
              </w:rPr>
              <w:t>Furthermore,</w:t>
            </w:r>
            <w:r>
              <w:rPr>
                <w:color w:val="231F20"/>
                <w:spacing w:val="-1"/>
                <w:sz w:val="19"/>
              </w:rPr>
              <w:t> </w:t>
            </w:r>
            <w:r>
              <w:rPr>
                <w:color w:val="231F20"/>
                <w:sz w:val="19"/>
              </w:rPr>
              <w:t>employees</w:t>
            </w:r>
            <w:r>
              <w:rPr>
                <w:color w:val="231F20"/>
                <w:spacing w:val="-1"/>
                <w:sz w:val="19"/>
              </w:rPr>
              <w:t> </w:t>
            </w:r>
            <w:r>
              <w:rPr>
                <w:color w:val="231F20"/>
                <w:sz w:val="19"/>
              </w:rPr>
              <w:t>commonly bring their own cups to get free soft drinks and their own containers to eat free popcorn.</w:t>
            </w:r>
          </w:p>
          <w:p>
            <w:pPr>
              <w:pStyle w:val="TableParagraph"/>
              <w:spacing w:line="259" w:lineRule="auto"/>
              <w:ind w:left="-5" w:firstLine="239"/>
              <w:rPr>
                <w:sz w:val="19"/>
              </w:rPr>
            </w:pPr>
            <w:r>
              <w:rPr>
                <w:color w:val="231F20"/>
                <w:sz w:val="19"/>
              </w:rPr>
              <w:t>Jack considers whether he should also start bringing friends and family and enjoying the free</w:t>
            </w:r>
            <w:r>
              <w:rPr>
                <w:color w:val="231F20"/>
                <w:spacing w:val="-4"/>
                <w:sz w:val="19"/>
              </w:rPr>
              <w:t> </w:t>
            </w:r>
            <w:r>
              <w:rPr>
                <w:color w:val="231F20"/>
                <w:sz w:val="19"/>
              </w:rPr>
              <w:t>popcorn</w:t>
            </w:r>
            <w:r>
              <w:rPr>
                <w:color w:val="231F20"/>
                <w:spacing w:val="-4"/>
                <w:sz w:val="19"/>
              </w:rPr>
              <w:t> </w:t>
            </w:r>
            <w:r>
              <w:rPr>
                <w:color w:val="231F20"/>
                <w:sz w:val="19"/>
              </w:rPr>
              <w:t>and</w:t>
            </w:r>
            <w:r>
              <w:rPr>
                <w:color w:val="231F20"/>
                <w:spacing w:val="-4"/>
                <w:sz w:val="19"/>
              </w:rPr>
              <w:t> </w:t>
            </w:r>
            <w:r>
              <w:rPr>
                <w:color w:val="231F20"/>
                <w:sz w:val="19"/>
              </w:rPr>
              <w:t>beverages.</w:t>
            </w:r>
            <w:r>
              <w:rPr>
                <w:color w:val="231F20"/>
                <w:spacing w:val="-4"/>
                <w:sz w:val="19"/>
              </w:rPr>
              <w:t> </w:t>
            </w:r>
            <w:r>
              <w:rPr>
                <w:color w:val="231F20"/>
                <w:sz w:val="19"/>
              </w:rPr>
              <w:t>He</w:t>
            </w:r>
            <w:r>
              <w:rPr>
                <w:color w:val="231F20"/>
                <w:spacing w:val="-4"/>
                <w:sz w:val="19"/>
              </w:rPr>
              <w:t> </w:t>
            </w:r>
            <w:r>
              <w:rPr>
                <w:color w:val="231F20"/>
                <w:sz w:val="19"/>
              </w:rPr>
              <w:t>reasons,</w:t>
            </w:r>
            <w:r>
              <w:rPr>
                <w:color w:val="231F20"/>
                <w:spacing w:val="-4"/>
                <w:sz w:val="19"/>
              </w:rPr>
              <w:t> </w:t>
            </w:r>
            <w:r>
              <w:rPr>
                <w:color w:val="231F20"/>
                <w:sz w:val="19"/>
              </w:rPr>
              <w:t>“Why</w:t>
            </w:r>
            <w:r>
              <w:rPr>
                <w:color w:val="231F20"/>
                <w:spacing w:val="-4"/>
                <w:sz w:val="19"/>
              </w:rPr>
              <w:t> </w:t>
            </w:r>
            <w:r>
              <w:rPr>
                <w:color w:val="231F20"/>
                <w:sz w:val="19"/>
              </w:rPr>
              <w:t>should</w:t>
            </w:r>
            <w:r>
              <w:rPr>
                <w:color w:val="231F20"/>
                <w:spacing w:val="-4"/>
                <w:sz w:val="19"/>
              </w:rPr>
              <w:t> </w:t>
            </w:r>
            <w:r>
              <w:rPr>
                <w:color w:val="231F20"/>
                <w:sz w:val="19"/>
              </w:rPr>
              <w:t>I</w:t>
            </w:r>
            <w:r>
              <w:rPr>
                <w:color w:val="231F20"/>
                <w:spacing w:val="-4"/>
                <w:sz w:val="19"/>
              </w:rPr>
              <w:t> </w:t>
            </w:r>
            <w:r>
              <w:rPr>
                <w:color w:val="231F20"/>
                <w:sz w:val="19"/>
              </w:rPr>
              <w:t>be</w:t>
            </w:r>
            <w:r>
              <w:rPr>
                <w:color w:val="231F20"/>
                <w:spacing w:val="-4"/>
                <w:sz w:val="19"/>
              </w:rPr>
              <w:t> </w:t>
            </w:r>
            <w:r>
              <w:rPr>
                <w:color w:val="231F20"/>
                <w:sz w:val="19"/>
              </w:rPr>
              <w:t>the</w:t>
            </w:r>
            <w:r>
              <w:rPr>
                <w:color w:val="231F20"/>
                <w:spacing w:val="-4"/>
                <w:sz w:val="19"/>
              </w:rPr>
              <w:t> </w:t>
            </w:r>
            <w:r>
              <w:rPr>
                <w:color w:val="231F20"/>
                <w:sz w:val="19"/>
              </w:rPr>
              <w:t>only</w:t>
            </w:r>
            <w:r>
              <w:rPr>
                <w:color w:val="231F20"/>
                <w:spacing w:val="-4"/>
                <w:sz w:val="19"/>
              </w:rPr>
              <w:t> </w:t>
            </w:r>
            <w:r>
              <w:rPr>
                <w:color w:val="231F20"/>
                <w:sz w:val="19"/>
              </w:rPr>
              <w:t>one</w:t>
            </w:r>
            <w:r>
              <w:rPr>
                <w:color w:val="231F20"/>
                <w:spacing w:val="-4"/>
                <w:sz w:val="19"/>
              </w:rPr>
              <w:t> </w:t>
            </w:r>
            <w:r>
              <w:rPr>
                <w:color w:val="231F20"/>
                <w:sz w:val="19"/>
              </w:rPr>
              <w:t>following</w:t>
            </w:r>
            <w:r>
              <w:rPr>
                <w:color w:val="231F20"/>
                <w:spacing w:val="-4"/>
                <w:sz w:val="19"/>
              </w:rPr>
              <w:t> </w:t>
            </w:r>
            <w:r>
              <w:rPr>
                <w:color w:val="231F20"/>
                <w:sz w:val="19"/>
              </w:rPr>
              <w:t>the</w:t>
            </w:r>
            <w:r>
              <w:rPr>
                <w:color w:val="231F20"/>
                <w:spacing w:val="-4"/>
                <w:sz w:val="19"/>
              </w:rPr>
              <w:t> </w:t>
            </w:r>
            <w:r>
              <w:rPr>
                <w:color w:val="231F20"/>
                <w:sz w:val="19"/>
              </w:rPr>
              <w:t>rules?</w:t>
            </w:r>
            <w:r>
              <w:rPr>
                <w:color w:val="231F20"/>
                <w:spacing w:val="-4"/>
                <w:sz w:val="19"/>
              </w:rPr>
              <w:t> </w:t>
            </w:r>
            <w:r>
              <w:rPr>
                <w:color w:val="231F20"/>
                <w:sz w:val="19"/>
              </w:rPr>
              <w:t>If everyone</w:t>
            </w:r>
            <w:r>
              <w:rPr>
                <w:color w:val="231F20"/>
                <w:spacing w:val="-3"/>
                <w:sz w:val="19"/>
              </w:rPr>
              <w:t> </w:t>
            </w:r>
            <w:r>
              <w:rPr>
                <w:color w:val="231F20"/>
                <w:sz w:val="19"/>
              </w:rPr>
              <w:t>else</w:t>
            </w:r>
            <w:r>
              <w:rPr>
                <w:color w:val="231F20"/>
                <w:spacing w:val="-3"/>
                <w:sz w:val="19"/>
              </w:rPr>
              <w:t> </w:t>
            </w:r>
            <w:r>
              <w:rPr>
                <w:color w:val="231F20"/>
                <w:sz w:val="19"/>
              </w:rPr>
              <w:t>is</w:t>
            </w:r>
            <w:r>
              <w:rPr>
                <w:color w:val="231F20"/>
                <w:spacing w:val="-3"/>
                <w:sz w:val="19"/>
              </w:rPr>
              <w:t> </w:t>
            </w:r>
            <w:r>
              <w:rPr>
                <w:color w:val="231F20"/>
                <w:sz w:val="19"/>
              </w:rPr>
              <w:t>doing</w:t>
            </w:r>
            <w:r>
              <w:rPr>
                <w:color w:val="231F20"/>
                <w:spacing w:val="-3"/>
                <w:sz w:val="19"/>
              </w:rPr>
              <w:t> </w:t>
            </w:r>
            <w:r>
              <w:rPr>
                <w:color w:val="231F20"/>
                <w:sz w:val="19"/>
              </w:rPr>
              <w:t>it,</w:t>
            </w:r>
            <w:r>
              <w:rPr>
                <w:color w:val="231F20"/>
                <w:spacing w:val="-3"/>
                <w:sz w:val="19"/>
              </w:rPr>
              <w:t> </w:t>
            </w:r>
            <w:r>
              <w:rPr>
                <w:color w:val="231F20"/>
                <w:sz w:val="19"/>
              </w:rPr>
              <w:t>including</w:t>
            </w:r>
            <w:r>
              <w:rPr>
                <w:color w:val="231F20"/>
                <w:spacing w:val="-3"/>
                <w:sz w:val="19"/>
              </w:rPr>
              <w:t> </w:t>
            </w:r>
            <w:r>
              <w:rPr>
                <w:color w:val="231F20"/>
                <w:sz w:val="19"/>
              </w:rPr>
              <w:t>upper</w:t>
            </w:r>
            <w:r>
              <w:rPr>
                <w:color w:val="231F20"/>
                <w:spacing w:val="-3"/>
                <w:sz w:val="19"/>
              </w:rPr>
              <w:t> </w:t>
            </w:r>
            <w:r>
              <w:rPr>
                <w:color w:val="231F20"/>
                <w:sz w:val="19"/>
              </w:rPr>
              <w:t>management,</w:t>
            </w:r>
            <w:r>
              <w:rPr>
                <w:color w:val="231F20"/>
                <w:spacing w:val="-3"/>
                <w:sz w:val="19"/>
              </w:rPr>
              <w:t> </w:t>
            </w:r>
            <w:r>
              <w:rPr>
                <w:color w:val="231F20"/>
                <w:sz w:val="19"/>
              </w:rPr>
              <w:t>what</w:t>
            </w:r>
            <w:r>
              <w:rPr>
                <w:color w:val="231F20"/>
                <w:spacing w:val="-3"/>
                <w:sz w:val="19"/>
              </w:rPr>
              <w:t> </w:t>
            </w:r>
            <w:r>
              <w:rPr>
                <w:color w:val="231F20"/>
                <w:sz w:val="19"/>
              </w:rPr>
              <w:t>harm</w:t>
            </w:r>
            <w:r>
              <w:rPr>
                <w:color w:val="231F20"/>
                <w:spacing w:val="-3"/>
                <w:sz w:val="19"/>
              </w:rPr>
              <w:t> </w:t>
            </w:r>
            <w:r>
              <w:rPr>
                <w:color w:val="231F20"/>
                <w:sz w:val="19"/>
              </w:rPr>
              <w:t>would</w:t>
            </w:r>
            <w:r>
              <w:rPr>
                <w:color w:val="231F20"/>
                <w:spacing w:val="-3"/>
                <w:sz w:val="19"/>
              </w:rPr>
              <w:t> </w:t>
            </w:r>
            <w:r>
              <w:rPr>
                <w:color w:val="231F20"/>
                <w:sz w:val="19"/>
              </w:rPr>
              <w:t>it</w:t>
            </w:r>
            <w:r>
              <w:rPr>
                <w:color w:val="231F20"/>
                <w:spacing w:val="-3"/>
                <w:sz w:val="19"/>
              </w:rPr>
              <w:t> </w:t>
            </w:r>
            <w:r>
              <w:rPr>
                <w:color w:val="231F20"/>
                <w:sz w:val="19"/>
              </w:rPr>
              <w:t>be</w:t>
            </w:r>
            <w:r>
              <w:rPr>
                <w:color w:val="231F20"/>
                <w:spacing w:val="-3"/>
                <w:sz w:val="19"/>
              </w:rPr>
              <w:t> </w:t>
            </w:r>
            <w:r>
              <w:rPr>
                <w:color w:val="231F20"/>
                <w:sz w:val="19"/>
              </w:rPr>
              <w:t>for</w:t>
            </w:r>
            <w:r>
              <w:rPr>
                <w:color w:val="231F20"/>
                <w:spacing w:val="-3"/>
                <w:sz w:val="19"/>
              </w:rPr>
              <w:t> </w:t>
            </w:r>
            <w:r>
              <w:rPr>
                <w:color w:val="231F20"/>
                <w:sz w:val="19"/>
              </w:rPr>
              <w:t>me</w:t>
            </w:r>
            <w:r>
              <w:rPr>
                <w:color w:val="231F20"/>
                <w:spacing w:val="-3"/>
                <w:sz w:val="19"/>
              </w:rPr>
              <w:t> </w:t>
            </w:r>
            <w:r>
              <w:rPr>
                <w:color w:val="231F20"/>
                <w:sz w:val="19"/>
              </w:rPr>
              <w:t>to</w:t>
            </w:r>
            <w:r>
              <w:rPr>
                <w:color w:val="231F20"/>
                <w:spacing w:val="-3"/>
                <w:sz w:val="19"/>
              </w:rPr>
              <w:t> </w:t>
            </w:r>
            <w:r>
              <w:rPr>
                <w:color w:val="231F20"/>
                <w:sz w:val="19"/>
              </w:rPr>
              <w:t>do</w:t>
            </w:r>
            <w:r>
              <w:rPr>
                <w:color w:val="231F20"/>
                <w:spacing w:val="-3"/>
                <w:sz w:val="19"/>
              </w:rPr>
              <w:t> </w:t>
            </w:r>
            <w:r>
              <w:rPr>
                <w:color w:val="231F20"/>
                <w:sz w:val="19"/>
              </w:rPr>
              <w:t>it too? After all, when you watch a movie, you aren’t really stealing anything, and popcorn and drinks cost hardly anything. Plus, I really need to save for college.”</w:t>
            </w:r>
          </w:p>
          <w:p>
            <w:pPr>
              <w:pStyle w:val="TableParagraph"/>
              <w:spacing w:before="136"/>
              <w:ind w:left="-5"/>
              <w:rPr>
                <w:rFonts w:ascii="Arial"/>
                <w:b/>
                <w:i/>
                <w:sz w:val="19"/>
              </w:rPr>
            </w:pPr>
            <w:r>
              <w:rPr>
                <w:rFonts w:ascii="Arial"/>
                <w:b/>
                <w:i/>
                <w:color w:val="231F20"/>
                <w:spacing w:val="-2"/>
                <w:sz w:val="19"/>
              </w:rPr>
              <w:t>Required:</w:t>
            </w:r>
          </w:p>
          <w:p>
            <w:pPr>
              <w:pStyle w:val="TableParagraph"/>
              <w:numPr>
                <w:ilvl w:val="0"/>
                <w:numId w:val="65"/>
              </w:numPr>
              <w:tabs>
                <w:tab w:pos="236" w:val="left" w:leader="none"/>
              </w:tabs>
              <w:spacing w:line="259" w:lineRule="auto" w:before="19" w:after="0"/>
              <w:ind w:left="235" w:right="299" w:hanging="209"/>
              <w:jc w:val="left"/>
              <w:rPr>
                <w:sz w:val="19"/>
              </w:rPr>
            </w:pPr>
            <w:r>
              <w:rPr>
                <w:color w:val="231F20"/>
                <w:sz w:val="19"/>
              </w:rPr>
              <w:t>Understand</w:t>
            </w:r>
            <w:r>
              <w:rPr>
                <w:color w:val="231F20"/>
                <w:spacing w:val="-11"/>
                <w:sz w:val="19"/>
              </w:rPr>
              <w:t> </w:t>
            </w:r>
            <w:r>
              <w:rPr>
                <w:color w:val="231F20"/>
                <w:sz w:val="19"/>
              </w:rPr>
              <w:t>the</w:t>
            </w:r>
            <w:r>
              <w:rPr>
                <w:color w:val="231F20"/>
                <w:spacing w:val="-10"/>
                <w:sz w:val="19"/>
              </w:rPr>
              <w:t> </w:t>
            </w:r>
            <w:r>
              <w:rPr>
                <w:color w:val="231F20"/>
                <w:sz w:val="19"/>
              </w:rPr>
              <w:t>effect:</w:t>
            </w:r>
            <w:r>
              <w:rPr>
                <w:color w:val="231F20"/>
                <w:spacing w:val="-11"/>
                <w:sz w:val="19"/>
              </w:rPr>
              <w:t> </w:t>
            </w:r>
            <w:r>
              <w:rPr>
                <w:color w:val="231F20"/>
                <w:sz w:val="19"/>
              </w:rPr>
              <w:t>Does</w:t>
            </w:r>
            <w:r>
              <w:rPr>
                <w:color w:val="231F20"/>
                <w:spacing w:val="-10"/>
                <w:sz w:val="19"/>
              </w:rPr>
              <w:t> </w:t>
            </w:r>
            <w:r>
              <w:rPr>
                <w:color w:val="231F20"/>
                <w:sz w:val="19"/>
              </w:rPr>
              <w:t>allowing</w:t>
            </w:r>
            <w:r>
              <w:rPr>
                <w:color w:val="231F20"/>
                <w:spacing w:val="-11"/>
                <w:sz w:val="19"/>
              </w:rPr>
              <w:t> </w:t>
            </w:r>
            <w:r>
              <w:rPr>
                <w:color w:val="231F20"/>
                <w:sz w:val="19"/>
              </w:rPr>
              <w:t>free</w:t>
            </w:r>
            <w:r>
              <w:rPr>
                <w:color w:val="231F20"/>
                <w:spacing w:val="-10"/>
                <w:sz w:val="19"/>
              </w:rPr>
              <w:t> </w:t>
            </w:r>
            <w:r>
              <w:rPr>
                <w:color w:val="231F20"/>
                <w:sz w:val="19"/>
              </w:rPr>
              <w:t>entrance</w:t>
            </w:r>
            <w:r>
              <w:rPr>
                <w:color w:val="231F20"/>
                <w:spacing w:val="-11"/>
                <w:sz w:val="19"/>
              </w:rPr>
              <w:t> </w:t>
            </w:r>
            <w:r>
              <w:rPr>
                <w:color w:val="231F20"/>
                <w:sz w:val="19"/>
              </w:rPr>
              <w:t>and</w:t>
            </w:r>
            <w:r>
              <w:rPr>
                <w:color w:val="231F20"/>
                <w:spacing w:val="-10"/>
                <w:sz w:val="19"/>
              </w:rPr>
              <w:t> </w:t>
            </w:r>
            <w:r>
              <w:rPr>
                <w:color w:val="231F20"/>
                <w:sz w:val="19"/>
              </w:rPr>
              <w:t>free</w:t>
            </w:r>
            <w:r>
              <w:rPr>
                <w:color w:val="231F20"/>
                <w:spacing w:val="-11"/>
                <w:sz w:val="19"/>
              </w:rPr>
              <w:t> </w:t>
            </w:r>
            <w:r>
              <w:rPr>
                <w:color w:val="231F20"/>
                <w:sz w:val="19"/>
              </w:rPr>
              <w:t>concessions</w:t>
            </w:r>
            <w:r>
              <w:rPr>
                <w:color w:val="231F20"/>
                <w:spacing w:val="-10"/>
                <w:sz w:val="19"/>
              </w:rPr>
              <w:t> </w:t>
            </w:r>
            <w:r>
              <w:rPr>
                <w:color w:val="231F20"/>
                <w:sz w:val="19"/>
              </w:rPr>
              <w:t>violate</w:t>
            </w:r>
            <w:r>
              <w:rPr>
                <w:color w:val="231F20"/>
                <w:spacing w:val="-11"/>
                <w:sz w:val="19"/>
              </w:rPr>
              <w:t> </w:t>
            </w:r>
            <w:r>
              <w:rPr>
                <w:color w:val="231F20"/>
                <w:sz w:val="19"/>
              </w:rPr>
              <w:t>company </w:t>
            </w:r>
            <w:r>
              <w:rPr>
                <w:color w:val="231F20"/>
                <w:spacing w:val="-2"/>
                <w:sz w:val="19"/>
              </w:rPr>
              <w:t>policy?</w:t>
            </w:r>
          </w:p>
          <w:p>
            <w:pPr>
              <w:pStyle w:val="TableParagraph"/>
              <w:numPr>
                <w:ilvl w:val="0"/>
                <w:numId w:val="65"/>
              </w:numPr>
              <w:tabs>
                <w:tab w:pos="236" w:val="left" w:leader="none"/>
              </w:tabs>
              <w:spacing w:line="222" w:lineRule="exact" w:before="0" w:after="0"/>
              <w:ind w:left="235" w:right="0" w:hanging="218"/>
              <w:jc w:val="left"/>
              <w:rPr>
                <w:sz w:val="19"/>
              </w:rPr>
            </w:pPr>
            <w:r>
              <w:rPr>
                <w:color w:val="231F20"/>
                <w:sz w:val="19"/>
              </w:rPr>
              <w:t>Specify</w:t>
            </w:r>
            <w:r>
              <w:rPr>
                <w:color w:val="231F20"/>
                <w:spacing w:val="-5"/>
                <w:sz w:val="19"/>
              </w:rPr>
              <w:t> </w:t>
            </w:r>
            <w:r>
              <w:rPr>
                <w:color w:val="231F20"/>
                <w:sz w:val="19"/>
              </w:rPr>
              <w:t>the</w:t>
            </w:r>
            <w:r>
              <w:rPr>
                <w:color w:val="231F20"/>
                <w:spacing w:val="-4"/>
                <w:sz w:val="19"/>
              </w:rPr>
              <w:t> </w:t>
            </w:r>
            <w:r>
              <w:rPr>
                <w:color w:val="231F20"/>
                <w:sz w:val="19"/>
              </w:rPr>
              <w:t>options:</w:t>
            </w:r>
            <w:r>
              <w:rPr>
                <w:color w:val="231F20"/>
                <w:spacing w:val="-4"/>
                <w:sz w:val="19"/>
              </w:rPr>
              <w:t> </w:t>
            </w:r>
            <w:r>
              <w:rPr>
                <w:color w:val="231F20"/>
                <w:sz w:val="19"/>
              </w:rPr>
              <w:t>Can</w:t>
            </w:r>
            <w:r>
              <w:rPr>
                <w:color w:val="231F20"/>
                <w:spacing w:val="-5"/>
                <w:sz w:val="19"/>
              </w:rPr>
              <w:t> </w:t>
            </w:r>
            <w:r>
              <w:rPr>
                <w:color w:val="231F20"/>
                <w:sz w:val="19"/>
              </w:rPr>
              <w:t>Jack</w:t>
            </w:r>
            <w:r>
              <w:rPr>
                <w:color w:val="231F20"/>
                <w:spacing w:val="-4"/>
                <w:sz w:val="19"/>
              </w:rPr>
              <w:t> </w:t>
            </w:r>
            <w:r>
              <w:rPr>
                <w:color w:val="231F20"/>
                <w:sz w:val="19"/>
              </w:rPr>
              <w:t>choose</w:t>
            </w:r>
            <w:r>
              <w:rPr>
                <w:color w:val="231F20"/>
                <w:spacing w:val="-4"/>
                <w:sz w:val="19"/>
              </w:rPr>
              <w:t> </w:t>
            </w:r>
            <w:r>
              <w:rPr>
                <w:color w:val="231F20"/>
                <w:sz w:val="19"/>
              </w:rPr>
              <w:t>to</w:t>
            </w:r>
            <w:r>
              <w:rPr>
                <w:color w:val="231F20"/>
                <w:spacing w:val="-5"/>
                <w:sz w:val="19"/>
              </w:rPr>
              <w:t> </w:t>
            </w:r>
            <w:r>
              <w:rPr>
                <w:color w:val="231F20"/>
                <w:sz w:val="19"/>
              </w:rPr>
              <w:t>follow</w:t>
            </w:r>
            <w:r>
              <w:rPr>
                <w:color w:val="231F20"/>
                <w:spacing w:val="-4"/>
                <w:sz w:val="19"/>
              </w:rPr>
              <w:t> </w:t>
            </w:r>
            <w:r>
              <w:rPr>
                <w:color w:val="231F20"/>
                <w:sz w:val="19"/>
              </w:rPr>
              <w:t>the</w:t>
            </w:r>
            <w:r>
              <w:rPr>
                <w:color w:val="231F20"/>
                <w:spacing w:val="-4"/>
                <w:sz w:val="19"/>
              </w:rPr>
              <w:t> </w:t>
            </w:r>
            <w:r>
              <w:rPr>
                <w:color w:val="231F20"/>
                <w:sz w:val="19"/>
              </w:rPr>
              <w:t>company’s</w:t>
            </w:r>
            <w:r>
              <w:rPr>
                <w:color w:val="231F20"/>
                <w:spacing w:val="-5"/>
                <w:sz w:val="19"/>
              </w:rPr>
              <w:t> </w:t>
            </w:r>
            <w:r>
              <w:rPr>
                <w:color w:val="231F20"/>
                <w:sz w:val="19"/>
              </w:rPr>
              <w:t>written</w:t>
            </w:r>
            <w:r>
              <w:rPr>
                <w:color w:val="231F20"/>
                <w:spacing w:val="-4"/>
                <w:sz w:val="19"/>
              </w:rPr>
              <w:t> </w:t>
            </w:r>
            <w:r>
              <w:rPr>
                <w:color w:val="231F20"/>
                <w:spacing w:val="-2"/>
                <w:sz w:val="19"/>
              </w:rPr>
              <w:t>policies?</w:t>
            </w:r>
          </w:p>
          <w:p>
            <w:pPr>
              <w:pStyle w:val="TableParagraph"/>
              <w:numPr>
                <w:ilvl w:val="0"/>
                <w:numId w:val="65"/>
              </w:numPr>
              <w:tabs>
                <w:tab w:pos="236" w:val="left" w:leader="none"/>
              </w:tabs>
              <w:spacing w:line="259" w:lineRule="auto" w:before="18" w:after="0"/>
              <w:ind w:left="235" w:right="325" w:hanging="217"/>
              <w:jc w:val="left"/>
              <w:rPr>
                <w:sz w:val="19"/>
              </w:rPr>
            </w:pPr>
            <w:r>
              <w:rPr>
                <w:color w:val="231F20"/>
                <w:sz w:val="19"/>
              </w:rPr>
              <w:t>Identify</w:t>
            </w:r>
            <w:r>
              <w:rPr>
                <w:color w:val="231F20"/>
                <w:spacing w:val="-8"/>
                <w:sz w:val="19"/>
              </w:rPr>
              <w:t> </w:t>
            </w:r>
            <w:r>
              <w:rPr>
                <w:color w:val="231F20"/>
                <w:sz w:val="19"/>
              </w:rPr>
              <w:t>the</w:t>
            </w:r>
            <w:r>
              <w:rPr>
                <w:color w:val="231F20"/>
                <w:spacing w:val="-8"/>
                <w:sz w:val="19"/>
              </w:rPr>
              <w:t> </w:t>
            </w:r>
            <w:r>
              <w:rPr>
                <w:color w:val="231F20"/>
                <w:sz w:val="19"/>
              </w:rPr>
              <w:t>impact:</w:t>
            </w:r>
            <w:r>
              <w:rPr>
                <w:color w:val="231F20"/>
                <w:spacing w:val="-8"/>
                <w:sz w:val="19"/>
              </w:rPr>
              <w:t> </w:t>
            </w:r>
            <w:r>
              <w:rPr>
                <w:color w:val="231F20"/>
                <w:sz w:val="19"/>
              </w:rPr>
              <w:t>Does</w:t>
            </w:r>
            <w:r>
              <w:rPr>
                <w:color w:val="231F20"/>
                <w:spacing w:val="-8"/>
                <w:sz w:val="19"/>
              </w:rPr>
              <w:t> </w:t>
            </w:r>
            <w:r>
              <w:rPr>
                <w:color w:val="231F20"/>
                <w:sz w:val="19"/>
              </w:rPr>
              <w:t>upper</w:t>
            </w:r>
            <w:r>
              <w:rPr>
                <w:color w:val="231F20"/>
                <w:spacing w:val="-8"/>
                <w:sz w:val="19"/>
              </w:rPr>
              <w:t> </w:t>
            </w:r>
            <w:r>
              <w:rPr>
                <w:color w:val="231F20"/>
                <w:sz w:val="19"/>
              </w:rPr>
              <w:t>management’s</w:t>
            </w:r>
            <w:r>
              <w:rPr>
                <w:color w:val="231F20"/>
                <w:spacing w:val="-8"/>
                <w:sz w:val="19"/>
              </w:rPr>
              <w:t> </w:t>
            </w:r>
            <w:r>
              <w:rPr>
                <w:color w:val="231F20"/>
                <w:sz w:val="19"/>
              </w:rPr>
              <w:t>violation</w:t>
            </w:r>
            <w:r>
              <w:rPr>
                <w:color w:val="231F20"/>
                <w:spacing w:val="-8"/>
                <w:sz w:val="19"/>
              </w:rPr>
              <w:t> </w:t>
            </w:r>
            <w:r>
              <w:rPr>
                <w:color w:val="231F20"/>
                <w:sz w:val="19"/>
              </w:rPr>
              <w:t>of</w:t>
            </w:r>
            <w:r>
              <w:rPr>
                <w:color w:val="231F20"/>
                <w:spacing w:val="-8"/>
                <w:sz w:val="19"/>
              </w:rPr>
              <w:t> </w:t>
            </w:r>
            <w:r>
              <w:rPr>
                <w:color w:val="231F20"/>
                <w:sz w:val="19"/>
              </w:rPr>
              <w:t>the</w:t>
            </w:r>
            <w:r>
              <w:rPr>
                <w:color w:val="231F20"/>
                <w:spacing w:val="-8"/>
                <w:sz w:val="19"/>
              </w:rPr>
              <w:t> </w:t>
            </w:r>
            <w:r>
              <w:rPr>
                <w:color w:val="231F20"/>
                <w:sz w:val="19"/>
              </w:rPr>
              <w:t>policy</w:t>
            </w:r>
            <w:r>
              <w:rPr>
                <w:color w:val="231F20"/>
                <w:spacing w:val="-8"/>
                <w:sz w:val="19"/>
              </w:rPr>
              <w:t> </w:t>
            </w:r>
            <w:r>
              <w:rPr>
                <w:color w:val="231F20"/>
                <w:sz w:val="19"/>
              </w:rPr>
              <w:t>likely</w:t>
            </w:r>
            <w:r>
              <w:rPr>
                <w:color w:val="231F20"/>
                <w:spacing w:val="-8"/>
                <w:sz w:val="19"/>
              </w:rPr>
              <w:t> </w:t>
            </w:r>
            <w:r>
              <w:rPr>
                <w:color w:val="231F20"/>
                <w:sz w:val="19"/>
              </w:rPr>
              <w:t>impact</w:t>
            </w:r>
            <w:r>
              <w:rPr>
                <w:color w:val="231F20"/>
                <w:spacing w:val="-8"/>
                <w:sz w:val="19"/>
              </w:rPr>
              <w:t> </w:t>
            </w:r>
            <w:r>
              <w:rPr>
                <w:color w:val="231F20"/>
                <w:sz w:val="19"/>
              </w:rPr>
              <w:t>other </w:t>
            </w:r>
            <w:r>
              <w:rPr>
                <w:color w:val="231F20"/>
                <w:spacing w:val="-2"/>
                <w:sz w:val="19"/>
              </w:rPr>
              <w:t>employees?</w:t>
            </w:r>
          </w:p>
          <w:p>
            <w:pPr>
              <w:pStyle w:val="TableParagraph"/>
              <w:numPr>
                <w:ilvl w:val="0"/>
                <w:numId w:val="65"/>
              </w:numPr>
              <w:tabs>
                <w:tab w:pos="236" w:val="left" w:leader="none"/>
              </w:tabs>
              <w:spacing w:line="222" w:lineRule="exact" w:before="0" w:after="0"/>
              <w:ind w:left="235" w:right="0" w:hanging="218"/>
              <w:jc w:val="left"/>
              <w:rPr>
                <w:sz w:val="19"/>
              </w:rPr>
            </w:pPr>
            <w:r>
              <w:rPr>
                <w:color w:val="231F20"/>
                <w:sz w:val="19"/>
              </w:rPr>
              <w:t>Make</w:t>
            </w:r>
            <w:r>
              <w:rPr>
                <w:color w:val="231F20"/>
                <w:spacing w:val="-2"/>
                <w:sz w:val="19"/>
              </w:rPr>
              <w:t> </w:t>
            </w:r>
            <w:r>
              <w:rPr>
                <w:color w:val="231F20"/>
                <w:sz w:val="19"/>
              </w:rPr>
              <w:t>a</w:t>
            </w:r>
            <w:r>
              <w:rPr>
                <w:color w:val="231F20"/>
                <w:spacing w:val="-2"/>
                <w:sz w:val="19"/>
              </w:rPr>
              <w:t> </w:t>
            </w:r>
            <w:r>
              <w:rPr>
                <w:color w:val="231F20"/>
                <w:sz w:val="19"/>
              </w:rPr>
              <w:t>decision:</w:t>
            </w:r>
            <w:r>
              <w:rPr>
                <w:color w:val="231F20"/>
                <w:spacing w:val="-2"/>
                <w:sz w:val="19"/>
              </w:rPr>
              <w:t> </w:t>
            </w:r>
            <w:r>
              <w:rPr>
                <w:color w:val="231F20"/>
                <w:sz w:val="19"/>
              </w:rPr>
              <w:t>Should</w:t>
            </w:r>
            <w:r>
              <w:rPr>
                <w:color w:val="231F20"/>
                <w:spacing w:val="-2"/>
                <w:sz w:val="19"/>
              </w:rPr>
              <w:t> </w:t>
            </w:r>
            <w:r>
              <w:rPr>
                <w:color w:val="231F20"/>
                <w:sz w:val="19"/>
              </w:rPr>
              <w:t>Jack</w:t>
            </w:r>
            <w:r>
              <w:rPr>
                <w:color w:val="231F20"/>
                <w:spacing w:val="-1"/>
                <w:sz w:val="19"/>
              </w:rPr>
              <w:t> </w:t>
            </w:r>
            <w:r>
              <w:rPr>
                <w:color w:val="231F20"/>
                <w:sz w:val="19"/>
              </w:rPr>
              <w:t>follow</w:t>
            </w:r>
            <w:r>
              <w:rPr>
                <w:color w:val="231F20"/>
                <w:spacing w:val="-2"/>
                <w:sz w:val="19"/>
              </w:rPr>
              <w:t> </w:t>
            </w:r>
            <w:r>
              <w:rPr>
                <w:color w:val="231F20"/>
                <w:sz w:val="19"/>
              </w:rPr>
              <w:t>the</w:t>
            </w:r>
            <w:r>
              <w:rPr>
                <w:color w:val="231F20"/>
                <w:spacing w:val="-2"/>
                <w:sz w:val="19"/>
              </w:rPr>
              <w:t> </w:t>
            </w:r>
            <w:r>
              <w:rPr>
                <w:color w:val="231F20"/>
                <w:sz w:val="19"/>
              </w:rPr>
              <w:t>company’s</w:t>
            </w:r>
            <w:r>
              <w:rPr>
                <w:color w:val="231F20"/>
                <w:spacing w:val="-2"/>
                <w:sz w:val="19"/>
              </w:rPr>
              <w:t> policies?</w:t>
            </w:r>
          </w:p>
          <w:p>
            <w:pPr>
              <w:pStyle w:val="TableParagraph"/>
              <w:rPr>
                <w:rFonts w:ascii="Proxima Nova Rg"/>
                <w:b/>
                <w:sz w:val="22"/>
              </w:rPr>
            </w:pPr>
          </w:p>
          <w:p>
            <w:pPr>
              <w:pStyle w:val="TableParagraph"/>
              <w:spacing w:before="189"/>
              <w:ind w:left="-5"/>
              <w:rPr>
                <w:rFonts w:ascii="Proxima Nova Rg"/>
                <w:b/>
                <w:sz w:val="24"/>
              </w:rPr>
            </w:pPr>
            <w:r>
              <w:rPr>
                <w:rFonts w:ascii="Proxima Nova Rg"/>
                <w:b/>
                <w:color w:val="CA103C"/>
                <w:sz w:val="24"/>
              </w:rPr>
              <w:t>Written</w:t>
            </w:r>
            <w:r>
              <w:rPr>
                <w:rFonts w:ascii="Proxima Nova Rg"/>
                <w:b/>
                <w:color w:val="CA103C"/>
                <w:spacing w:val="-8"/>
                <w:sz w:val="24"/>
              </w:rPr>
              <w:t> </w:t>
            </w:r>
            <w:r>
              <w:rPr>
                <w:rFonts w:ascii="Proxima Nova Rg"/>
                <w:b/>
                <w:color w:val="CA103C"/>
                <w:spacing w:val="-2"/>
                <w:sz w:val="24"/>
              </w:rPr>
              <w:t>Communication</w:t>
            </w:r>
          </w:p>
          <w:p>
            <w:pPr>
              <w:pStyle w:val="TableParagraph"/>
              <w:spacing w:before="88"/>
              <w:ind w:left="-5"/>
              <w:rPr>
                <w:sz w:val="19"/>
              </w:rPr>
            </w:pPr>
            <w:r>
              <w:rPr>
                <w:rFonts w:ascii="Proxima Nova Rg" w:hAnsi="Proxima Nova Rg"/>
                <w:b/>
                <w:color w:val="7F2654"/>
                <w:sz w:val="19"/>
              </w:rPr>
              <w:t>RWP4–7</w:t>
            </w:r>
            <w:r>
              <w:rPr>
                <w:rFonts w:ascii="Proxima Nova Rg" w:hAnsi="Proxima Nova Rg"/>
                <w:b/>
                <w:color w:val="7F2654"/>
                <w:spacing w:val="-8"/>
                <w:sz w:val="19"/>
              </w:rPr>
              <w:t> </w:t>
            </w:r>
            <w:r>
              <w:rPr>
                <w:color w:val="231F20"/>
                <w:sz w:val="19"/>
              </w:rPr>
              <w:t>Consider</w:t>
            </w:r>
            <w:r>
              <w:rPr>
                <w:color w:val="231F20"/>
                <w:spacing w:val="-3"/>
                <w:sz w:val="19"/>
              </w:rPr>
              <w:t> </w:t>
            </w:r>
            <w:r>
              <w:rPr>
                <w:color w:val="231F20"/>
                <w:sz w:val="19"/>
              </w:rPr>
              <w:t>the</w:t>
            </w:r>
            <w:r>
              <w:rPr>
                <w:color w:val="231F20"/>
                <w:spacing w:val="-3"/>
                <w:sz w:val="19"/>
              </w:rPr>
              <w:t> </w:t>
            </w:r>
            <w:r>
              <w:rPr>
                <w:color w:val="231F20"/>
                <w:sz w:val="19"/>
              </w:rPr>
              <w:t>following</w:t>
            </w:r>
            <w:r>
              <w:rPr>
                <w:color w:val="231F20"/>
                <w:spacing w:val="-3"/>
                <w:sz w:val="19"/>
              </w:rPr>
              <w:t> </w:t>
            </w:r>
            <w:r>
              <w:rPr>
                <w:color w:val="231F20"/>
                <w:sz w:val="19"/>
              </w:rPr>
              <w:t>independent</w:t>
            </w:r>
            <w:r>
              <w:rPr>
                <w:color w:val="231F20"/>
                <w:spacing w:val="-2"/>
                <w:sz w:val="19"/>
              </w:rPr>
              <w:t> situations:</w:t>
            </w:r>
          </w:p>
          <w:p>
            <w:pPr>
              <w:pStyle w:val="TableParagraph"/>
              <w:numPr>
                <w:ilvl w:val="1"/>
                <w:numId w:val="65"/>
              </w:numPr>
              <w:tabs>
                <w:tab w:pos="236" w:val="left" w:leader="none"/>
              </w:tabs>
              <w:spacing w:line="240" w:lineRule="auto" w:before="123" w:after="0"/>
              <w:ind w:left="235" w:right="0" w:hanging="210"/>
              <w:jc w:val="left"/>
              <w:rPr>
                <w:sz w:val="19"/>
              </w:rPr>
            </w:pPr>
            <w:r>
              <w:rPr>
                <w:color w:val="231F20"/>
                <w:sz w:val="19"/>
              </w:rPr>
              <w:t>John</w:t>
            </w:r>
            <w:r>
              <w:rPr>
                <w:color w:val="231F20"/>
                <w:spacing w:val="-8"/>
                <w:sz w:val="19"/>
              </w:rPr>
              <w:t> </w:t>
            </w:r>
            <w:r>
              <w:rPr>
                <w:color w:val="231F20"/>
                <w:sz w:val="19"/>
              </w:rPr>
              <w:t>Smith</w:t>
            </w:r>
            <w:r>
              <w:rPr>
                <w:color w:val="231F20"/>
                <w:spacing w:val="-8"/>
                <w:sz w:val="19"/>
              </w:rPr>
              <w:t> </w:t>
            </w:r>
            <w:r>
              <w:rPr>
                <w:color w:val="231F20"/>
                <w:sz w:val="19"/>
              </w:rPr>
              <w:t>is</w:t>
            </w:r>
            <w:r>
              <w:rPr>
                <w:color w:val="231F20"/>
                <w:spacing w:val="-8"/>
                <w:sz w:val="19"/>
              </w:rPr>
              <w:t> </w:t>
            </w:r>
            <w:r>
              <w:rPr>
                <w:color w:val="231F20"/>
                <w:sz w:val="19"/>
              </w:rPr>
              <w:t>the</w:t>
            </w:r>
            <w:r>
              <w:rPr>
                <w:color w:val="231F20"/>
                <w:spacing w:val="-7"/>
                <w:sz w:val="19"/>
              </w:rPr>
              <w:t> </w:t>
            </w:r>
            <w:r>
              <w:rPr>
                <w:color w:val="231F20"/>
                <w:sz w:val="19"/>
              </w:rPr>
              <w:t>petty-cash</w:t>
            </w:r>
            <w:r>
              <w:rPr>
                <w:color w:val="231F20"/>
                <w:spacing w:val="-8"/>
                <w:sz w:val="19"/>
              </w:rPr>
              <w:t> </w:t>
            </w:r>
            <w:r>
              <w:rPr>
                <w:color w:val="231F20"/>
                <w:sz w:val="19"/>
              </w:rPr>
              <w:t>custodian.</w:t>
            </w:r>
            <w:r>
              <w:rPr>
                <w:color w:val="231F20"/>
                <w:spacing w:val="-8"/>
                <w:sz w:val="19"/>
              </w:rPr>
              <w:t> </w:t>
            </w:r>
            <w:r>
              <w:rPr>
                <w:color w:val="231F20"/>
                <w:sz w:val="19"/>
              </w:rPr>
              <w:t>John</w:t>
            </w:r>
            <w:r>
              <w:rPr>
                <w:color w:val="231F20"/>
                <w:spacing w:val="-7"/>
                <w:sz w:val="19"/>
              </w:rPr>
              <w:t> </w:t>
            </w:r>
            <w:r>
              <w:rPr>
                <w:color w:val="231F20"/>
                <w:sz w:val="19"/>
              </w:rPr>
              <w:t>approves</w:t>
            </w:r>
            <w:r>
              <w:rPr>
                <w:color w:val="231F20"/>
                <w:spacing w:val="-8"/>
                <w:sz w:val="19"/>
              </w:rPr>
              <w:t> </w:t>
            </w:r>
            <w:r>
              <w:rPr>
                <w:color w:val="231F20"/>
                <w:sz w:val="19"/>
              </w:rPr>
              <w:t>all</w:t>
            </w:r>
            <w:r>
              <w:rPr>
                <w:color w:val="231F20"/>
                <w:spacing w:val="-8"/>
                <w:sz w:val="19"/>
              </w:rPr>
              <w:t> </w:t>
            </w:r>
            <w:r>
              <w:rPr>
                <w:color w:val="231F20"/>
                <w:sz w:val="19"/>
              </w:rPr>
              <w:t>requests</w:t>
            </w:r>
            <w:r>
              <w:rPr>
                <w:color w:val="231F20"/>
                <w:spacing w:val="-7"/>
                <w:sz w:val="19"/>
              </w:rPr>
              <w:t> </w:t>
            </w:r>
            <w:r>
              <w:rPr>
                <w:color w:val="231F20"/>
                <w:sz w:val="19"/>
              </w:rPr>
              <w:t>for</w:t>
            </w:r>
            <w:r>
              <w:rPr>
                <w:color w:val="231F20"/>
                <w:spacing w:val="-8"/>
                <w:sz w:val="19"/>
              </w:rPr>
              <w:t> </w:t>
            </w:r>
            <w:r>
              <w:rPr>
                <w:color w:val="231F20"/>
                <w:sz w:val="19"/>
              </w:rPr>
              <w:t>payment</w:t>
            </w:r>
            <w:r>
              <w:rPr>
                <w:color w:val="231F20"/>
                <w:spacing w:val="-8"/>
                <w:sz w:val="19"/>
              </w:rPr>
              <w:t> </w:t>
            </w:r>
            <w:r>
              <w:rPr>
                <w:color w:val="231F20"/>
                <w:sz w:val="19"/>
              </w:rPr>
              <w:t>out</w:t>
            </w:r>
            <w:r>
              <w:rPr>
                <w:color w:val="231F20"/>
                <w:spacing w:val="-7"/>
                <w:sz w:val="19"/>
              </w:rPr>
              <w:t> </w:t>
            </w:r>
            <w:r>
              <w:rPr>
                <w:color w:val="231F20"/>
                <w:sz w:val="19"/>
              </w:rPr>
              <w:t>of</w:t>
            </w:r>
            <w:r>
              <w:rPr>
                <w:color w:val="231F20"/>
                <w:spacing w:val="-8"/>
                <w:sz w:val="19"/>
              </w:rPr>
              <w:t> </w:t>
            </w:r>
            <w:r>
              <w:rPr>
                <w:color w:val="231F20"/>
                <w:spacing w:val="-5"/>
                <w:sz w:val="19"/>
              </w:rPr>
              <w:t>the</w:t>
            </w:r>
          </w:p>
          <w:p>
            <w:pPr>
              <w:pStyle w:val="TableParagraph"/>
              <w:spacing w:line="259" w:lineRule="auto" w:before="17"/>
              <w:ind w:left="235"/>
              <w:rPr>
                <w:sz w:val="19"/>
              </w:rPr>
            </w:pPr>
            <w:r>
              <w:rPr>
                <w:color w:val="231F20"/>
                <w:sz w:val="19"/>
              </w:rPr>
              <w:t>$200 fund, which is replenished at the end of each month. At the end of each month, John submits a list of all accounts and amounts to be charged, and a check is written to him for the total amount. John is the only person ever to tally the fund.</w:t>
            </w:r>
          </w:p>
          <w:p>
            <w:pPr>
              <w:pStyle w:val="TableParagraph"/>
              <w:numPr>
                <w:ilvl w:val="1"/>
                <w:numId w:val="65"/>
              </w:numPr>
              <w:tabs>
                <w:tab w:pos="236" w:val="left" w:leader="none"/>
              </w:tabs>
              <w:spacing w:line="259" w:lineRule="auto" w:before="0" w:after="0"/>
              <w:ind w:left="235" w:right="78" w:hanging="217"/>
              <w:jc w:val="left"/>
              <w:rPr>
                <w:sz w:val="19"/>
              </w:rPr>
            </w:pPr>
            <w:r>
              <w:rPr>
                <w:color w:val="231F20"/>
                <w:sz w:val="19"/>
              </w:rPr>
              <w:t>All</w:t>
            </w:r>
            <w:r>
              <w:rPr>
                <w:color w:val="231F20"/>
                <w:spacing w:val="-6"/>
                <w:sz w:val="19"/>
              </w:rPr>
              <w:t> </w:t>
            </w:r>
            <w:r>
              <w:rPr>
                <w:color w:val="231F20"/>
                <w:sz w:val="19"/>
              </w:rPr>
              <w:t>of</w:t>
            </w:r>
            <w:r>
              <w:rPr>
                <w:color w:val="231F20"/>
                <w:spacing w:val="-6"/>
                <w:sz w:val="19"/>
              </w:rPr>
              <w:t> </w:t>
            </w:r>
            <w:r>
              <w:rPr>
                <w:color w:val="231F20"/>
                <w:sz w:val="19"/>
              </w:rPr>
              <w:t>the</w:t>
            </w:r>
            <w:r>
              <w:rPr>
                <w:color w:val="231F20"/>
                <w:spacing w:val="-6"/>
                <w:sz w:val="19"/>
              </w:rPr>
              <w:t> </w:t>
            </w:r>
            <w:r>
              <w:rPr>
                <w:color w:val="231F20"/>
                <w:sz w:val="19"/>
              </w:rPr>
              <w:t>company’s</w:t>
            </w:r>
            <w:r>
              <w:rPr>
                <w:color w:val="231F20"/>
                <w:spacing w:val="-6"/>
                <w:sz w:val="19"/>
              </w:rPr>
              <w:t> </w:t>
            </w:r>
            <w:r>
              <w:rPr>
                <w:color w:val="231F20"/>
                <w:sz w:val="19"/>
              </w:rPr>
              <w:t>cash</w:t>
            </w:r>
            <w:r>
              <w:rPr>
                <w:color w:val="231F20"/>
                <w:spacing w:val="-6"/>
                <w:sz w:val="19"/>
              </w:rPr>
              <w:t> </w:t>
            </w:r>
            <w:r>
              <w:rPr>
                <w:color w:val="231F20"/>
                <w:sz w:val="19"/>
              </w:rPr>
              <w:t>disbursements</w:t>
            </w:r>
            <w:r>
              <w:rPr>
                <w:color w:val="231F20"/>
                <w:spacing w:val="-6"/>
                <w:sz w:val="19"/>
              </w:rPr>
              <w:t> </w:t>
            </w:r>
            <w:r>
              <w:rPr>
                <w:color w:val="231F20"/>
                <w:sz w:val="19"/>
              </w:rPr>
              <w:t>are</w:t>
            </w:r>
            <w:r>
              <w:rPr>
                <w:color w:val="231F20"/>
                <w:spacing w:val="-6"/>
                <w:sz w:val="19"/>
              </w:rPr>
              <w:t> </w:t>
            </w:r>
            <w:r>
              <w:rPr>
                <w:color w:val="231F20"/>
                <w:sz w:val="19"/>
              </w:rPr>
              <w:t>made</w:t>
            </w:r>
            <w:r>
              <w:rPr>
                <w:color w:val="231F20"/>
                <w:spacing w:val="-6"/>
                <w:sz w:val="19"/>
              </w:rPr>
              <w:t> </w:t>
            </w:r>
            <w:r>
              <w:rPr>
                <w:color w:val="231F20"/>
                <w:sz w:val="19"/>
              </w:rPr>
              <w:t>by</w:t>
            </w:r>
            <w:r>
              <w:rPr>
                <w:color w:val="231F20"/>
                <w:spacing w:val="-6"/>
                <w:sz w:val="19"/>
              </w:rPr>
              <w:t> </w:t>
            </w:r>
            <w:r>
              <w:rPr>
                <w:color w:val="231F20"/>
                <w:sz w:val="19"/>
              </w:rPr>
              <w:t>check.</w:t>
            </w:r>
            <w:r>
              <w:rPr>
                <w:color w:val="231F20"/>
                <w:spacing w:val="-6"/>
                <w:sz w:val="19"/>
              </w:rPr>
              <w:t> </w:t>
            </w:r>
            <w:r>
              <w:rPr>
                <w:color w:val="231F20"/>
                <w:sz w:val="19"/>
              </w:rPr>
              <w:t>Each</w:t>
            </w:r>
            <w:r>
              <w:rPr>
                <w:color w:val="231F20"/>
                <w:spacing w:val="-6"/>
                <w:sz w:val="19"/>
              </w:rPr>
              <w:t> </w:t>
            </w:r>
            <w:r>
              <w:rPr>
                <w:color w:val="231F20"/>
                <w:sz w:val="19"/>
              </w:rPr>
              <w:t>check</w:t>
            </w:r>
            <w:r>
              <w:rPr>
                <w:color w:val="231F20"/>
                <w:spacing w:val="-6"/>
                <w:sz w:val="19"/>
              </w:rPr>
              <w:t> </w:t>
            </w:r>
            <w:r>
              <w:rPr>
                <w:color w:val="231F20"/>
                <w:sz w:val="19"/>
              </w:rPr>
              <w:t>must</w:t>
            </w:r>
            <w:r>
              <w:rPr>
                <w:color w:val="231F20"/>
                <w:spacing w:val="-6"/>
                <w:sz w:val="19"/>
              </w:rPr>
              <w:t> </w:t>
            </w:r>
            <w:r>
              <w:rPr>
                <w:color w:val="231F20"/>
                <w:sz w:val="19"/>
              </w:rPr>
              <w:t>be</w:t>
            </w:r>
            <w:r>
              <w:rPr>
                <w:color w:val="231F20"/>
                <w:spacing w:val="-6"/>
                <w:sz w:val="19"/>
              </w:rPr>
              <w:t> </w:t>
            </w:r>
            <w:r>
              <w:rPr>
                <w:color w:val="231F20"/>
                <w:sz w:val="19"/>
              </w:rPr>
              <w:t>supported by an approved voucher, which is, in turn, supported by the appropriate invoice and, for purchases, a receiving document. The vouchers are approved by Dean Leiser, the chief accountant, after reviewing the supporting documentation. Betty Hanson prepares the checks for Leiser’s signature. Leiser also maintains the company’s check register (the cash disbursements journal) and reconciles the bank account at the end of each month.</w:t>
            </w:r>
          </w:p>
          <w:p>
            <w:pPr>
              <w:pStyle w:val="TableParagraph"/>
              <w:numPr>
                <w:ilvl w:val="1"/>
                <w:numId w:val="65"/>
              </w:numPr>
              <w:tabs>
                <w:tab w:pos="236" w:val="left" w:leader="none"/>
              </w:tabs>
              <w:spacing w:line="259" w:lineRule="auto" w:before="0" w:after="0"/>
              <w:ind w:left="235" w:right="-15" w:hanging="217"/>
              <w:jc w:val="left"/>
              <w:rPr>
                <w:sz w:val="19"/>
              </w:rPr>
            </w:pPr>
            <w:r>
              <w:rPr>
                <w:color w:val="231F20"/>
                <w:sz w:val="19"/>
              </w:rPr>
              <w:t>Fran Jones opens the company’s mail and lists all checks and cash received from customers. A</w:t>
            </w:r>
            <w:r>
              <w:rPr>
                <w:color w:val="231F20"/>
                <w:spacing w:val="-3"/>
                <w:sz w:val="19"/>
              </w:rPr>
              <w:t> </w:t>
            </w:r>
            <w:r>
              <w:rPr>
                <w:color w:val="231F20"/>
                <w:sz w:val="19"/>
              </w:rPr>
              <w:t>copy</w:t>
            </w:r>
            <w:r>
              <w:rPr>
                <w:color w:val="231F20"/>
                <w:spacing w:val="-3"/>
                <w:sz w:val="19"/>
              </w:rPr>
              <w:t> </w:t>
            </w:r>
            <w:r>
              <w:rPr>
                <w:color w:val="231F20"/>
                <w:sz w:val="19"/>
              </w:rPr>
              <w:t>of</w:t>
            </w:r>
            <w:r>
              <w:rPr>
                <w:color w:val="231F20"/>
                <w:spacing w:val="-3"/>
                <w:sz w:val="19"/>
              </w:rPr>
              <w:t> </w:t>
            </w:r>
            <w:r>
              <w:rPr>
                <w:color w:val="231F20"/>
                <w:sz w:val="19"/>
              </w:rPr>
              <w:t>the</w:t>
            </w:r>
            <w:r>
              <w:rPr>
                <w:color w:val="231F20"/>
                <w:spacing w:val="-3"/>
                <w:sz w:val="19"/>
              </w:rPr>
              <w:t> </w:t>
            </w:r>
            <w:r>
              <w:rPr>
                <w:color w:val="231F20"/>
                <w:sz w:val="19"/>
              </w:rPr>
              <w:t>list</w:t>
            </w:r>
            <w:r>
              <w:rPr>
                <w:color w:val="231F20"/>
                <w:spacing w:val="-3"/>
                <w:sz w:val="19"/>
              </w:rPr>
              <w:t> </w:t>
            </w:r>
            <w:r>
              <w:rPr>
                <w:color w:val="231F20"/>
                <w:sz w:val="19"/>
              </w:rPr>
              <w:t>is</w:t>
            </w:r>
            <w:r>
              <w:rPr>
                <w:color w:val="231F20"/>
                <w:spacing w:val="-3"/>
                <w:sz w:val="19"/>
              </w:rPr>
              <w:t> </w:t>
            </w:r>
            <w:r>
              <w:rPr>
                <w:color w:val="231F20"/>
                <w:sz w:val="19"/>
              </w:rPr>
              <w:t>sent</w:t>
            </w:r>
            <w:r>
              <w:rPr>
                <w:color w:val="231F20"/>
                <w:spacing w:val="-3"/>
                <w:sz w:val="19"/>
              </w:rPr>
              <w:t> </w:t>
            </w:r>
            <w:r>
              <w:rPr>
                <w:color w:val="231F20"/>
                <w:sz w:val="19"/>
              </w:rPr>
              <w:t>to</w:t>
            </w:r>
            <w:r>
              <w:rPr>
                <w:color w:val="231F20"/>
                <w:spacing w:val="-3"/>
                <w:sz w:val="19"/>
              </w:rPr>
              <w:t> </w:t>
            </w:r>
            <w:r>
              <w:rPr>
                <w:color w:val="231F20"/>
                <w:sz w:val="19"/>
              </w:rPr>
              <w:t>Jerry</w:t>
            </w:r>
            <w:r>
              <w:rPr>
                <w:color w:val="231F20"/>
                <w:spacing w:val="-3"/>
                <w:sz w:val="19"/>
              </w:rPr>
              <w:t> </w:t>
            </w:r>
            <w:r>
              <w:rPr>
                <w:color w:val="231F20"/>
                <w:sz w:val="19"/>
              </w:rPr>
              <w:t>McDonald,</w:t>
            </w:r>
            <w:r>
              <w:rPr>
                <w:color w:val="231F20"/>
                <w:spacing w:val="-3"/>
                <w:sz w:val="19"/>
              </w:rPr>
              <w:t> </w:t>
            </w:r>
            <w:r>
              <w:rPr>
                <w:color w:val="231F20"/>
                <w:sz w:val="19"/>
              </w:rPr>
              <w:t>who</w:t>
            </w:r>
            <w:r>
              <w:rPr>
                <w:color w:val="231F20"/>
                <w:spacing w:val="-3"/>
                <w:sz w:val="19"/>
              </w:rPr>
              <w:t> </w:t>
            </w:r>
            <w:r>
              <w:rPr>
                <w:color w:val="231F20"/>
                <w:sz w:val="19"/>
              </w:rPr>
              <w:t>maintains</w:t>
            </w:r>
            <w:r>
              <w:rPr>
                <w:color w:val="231F20"/>
                <w:spacing w:val="-3"/>
                <w:sz w:val="19"/>
              </w:rPr>
              <w:t> </w:t>
            </w:r>
            <w:r>
              <w:rPr>
                <w:color w:val="231F20"/>
                <w:sz w:val="19"/>
              </w:rPr>
              <w:t>the</w:t>
            </w:r>
            <w:r>
              <w:rPr>
                <w:color w:val="231F20"/>
                <w:spacing w:val="-3"/>
                <w:sz w:val="19"/>
              </w:rPr>
              <w:t> </w:t>
            </w:r>
            <w:r>
              <w:rPr>
                <w:color w:val="231F20"/>
                <w:sz w:val="19"/>
              </w:rPr>
              <w:t>general</w:t>
            </w:r>
            <w:r>
              <w:rPr>
                <w:color w:val="231F20"/>
                <w:spacing w:val="-3"/>
                <w:sz w:val="19"/>
              </w:rPr>
              <w:t> </w:t>
            </w:r>
            <w:r>
              <w:rPr>
                <w:color w:val="231F20"/>
                <w:sz w:val="19"/>
              </w:rPr>
              <w:t>ledger</w:t>
            </w:r>
            <w:r>
              <w:rPr>
                <w:color w:val="231F20"/>
                <w:spacing w:val="-3"/>
                <w:sz w:val="19"/>
              </w:rPr>
              <w:t> </w:t>
            </w:r>
            <w:r>
              <w:rPr>
                <w:color w:val="231F20"/>
                <w:sz w:val="19"/>
              </w:rPr>
              <w:t>accounts.</w:t>
            </w:r>
            <w:r>
              <w:rPr>
                <w:color w:val="231F20"/>
                <w:spacing w:val="-3"/>
                <w:sz w:val="19"/>
              </w:rPr>
              <w:t> </w:t>
            </w:r>
            <w:r>
              <w:rPr>
                <w:color w:val="231F20"/>
                <w:sz w:val="19"/>
              </w:rPr>
              <w:t>Fran prepares</w:t>
            </w:r>
            <w:r>
              <w:rPr>
                <w:color w:val="231F20"/>
                <w:spacing w:val="-1"/>
                <w:sz w:val="19"/>
              </w:rPr>
              <w:t> </w:t>
            </w:r>
            <w:r>
              <w:rPr>
                <w:color w:val="231F20"/>
                <w:sz w:val="19"/>
              </w:rPr>
              <w:t>and</w:t>
            </w:r>
            <w:r>
              <w:rPr>
                <w:color w:val="231F20"/>
                <w:spacing w:val="-1"/>
                <w:sz w:val="19"/>
              </w:rPr>
              <w:t> </w:t>
            </w:r>
            <w:r>
              <w:rPr>
                <w:color w:val="231F20"/>
                <w:sz w:val="19"/>
              </w:rPr>
              <w:t>makes</w:t>
            </w:r>
            <w:r>
              <w:rPr>
                <w:color w:val="231F20"/>
                <w:spacing w:val="-1"/>
                <w:sz w:val="19"/>
              </w:rPr>
              <w:t> </w:t>
            </w:r>
            <w:r>
              <w:rPr>
                <w:color w:val="231F20"/>
                <w:sz w:val="19"/>
              </w:rPr>
              <w:t>the</w:t>
            </w:r>
            <w:r>
              <w:rPr>
                <w:color w:val="231F20"/>
                <w:spacing w:val="-1"/>
                <w:sz w:val="19"/>
              </w:rPr>
              <w:t> </w:t>
            </w:r>
            <w:r>
              <w:rPr>
                <w:color w:val="231F20"/>
                <w:sz w:val="19"/>
              </w:rPr>
              <w:t>daily</w:t>
            </w:r>
            <w:r>
              <w:rPr>
                <w:color w:val="231F20"/>
                <w:spacing w:val="-1"/>
                <w:sz w:val="19"/>
              </w:rPr>
              <w:t> </w:t>
            </w:r>
            <w:r>
              <w:rPr>
                <w:color w:val="231F20"/>
                <w:sz w:val="19"/>
              </w:rPr>
              <w:t>deposit</w:t>
            </w:r>
            <w:r>
              <w:rPr>
                <w:color w:val="231F20"/>
                <w:spacing w:val="-1"/>
                <w:sz w:val="19"/>
              </w:rPr>
              <w:t> </w:t>
            </w:r>
            <w:r>
              <w:rPr>
                <w:color w:val="231F20"/>
                <w:sz w:val="19"/>
              </w:rPr>
              <w:t>at</w:t>
            </w:r>
            <w:r>
              <w:rPr>
                <w:color w:val="231F20"/>
                <w:spacing w:val="-1"/>
                <w:sz w:val="19"/>
              </w:rPr>
              <w:t> </w:t>
            </w:r>
            <w:r>
              <w:rPr>
                <w:color w:val="231F20"/>
                <w:sz w:val="19"/>
              </w:rPr>
              <w:t>the</w:t>
            </w:r>
            <w:r>
              <w:rPr>
                <w:color w:val="231F20"/>
                <w:spacing w:val="-1"/>
                <w:sz w:val="19"/>
              </w:rPr>
              <w:t> </w:t>
            </w:r>
            <w:r>
              <w:rPr>
                <w:color w:val="231F20"/>
                <w:sz w:val="19"/>
              </w:rPr>
              <w:t>bank.</w:t>
            </w:r>
            <w:r>
              <w:rPr>
                <w:color w:val="231F20"/>
                <w:spacing w:val="-1"/>
                <w:sz w:val="19"/>
              </w:rPr>
              <w:t> </w:t>
            </w:r>
            <w:r>
              <w:rPr>
                <w:color w:val="231F20"/>
                <w:sz w:val="19"/>
              </w:rPr>
              <w:t>Fran</w:t>
            </w:r>
            <w:r>
              <w:rPr>
                <w:color w:val="231F20"/>
                <w:spacing w:val="-1"/>
                <w:sz w:val="19"/>
              </w:rPr>
              <w:t> </w:t>
            </w:r>
            <w:r>
              <w:rPr>
                <w:color w:val="231F20"/>
                <w:sz w:val="19"/>
              </w:rPr>
              <w:t>also</w:t>
            </w:r>
            <w:r>
              <w:rPr>
                <w:color w:val="231F20"/>
                <w:spacing w:val="-1"/>
                <w:sz w:val="19"/>
              </w:rPr>
              <w:t> </w:t>
            </w:r>
            <w:r>
              <w:rPr>
                <w:color w:val="231F20"/>
                <w:sz w:val="19"/>
              </w:rPr>
              <w:t>maintains</w:t>
            </w:r>
            <w:r>
              <w:rPr>
                <w:color w:val="231F20"/>
                <w:spacing w:val="-1"/>
                <w:sz w:val="19"/>
              </w:rPr>
              <w:t> </w:t>
            </w:r>
            <w:r>
              <w:rPr>
                <w:color w:val="231F20"/>
                <w:sz w:val="19"/>
              </w:rPr>
              <w:t>the</w:t>
            </w:r>
            <w:r>
              <w:rPr>
                <w:color w:val="231F20"/>
                <w:spacing w:val="-1"/>
                <w:sz w:val="19"/>
              </w:rPr>
              <w:t> </w:t>
            </w:r>
            <w:r>
              <w:rPr>
                <w:color w:val="231F20"/>
                <w:sz w:val="19"/>
              </w:rPr>
              <w:t>subsidiary</w:t>
            </w:r>
            <w:r>
              <w:rPr>
                <w:color w:val="231F20"/>
                <w:spacing w:val="-1"/>
                <w:sz w:val="19"/>
              </w:rPr>
              <w:t> </w:t>
            </w:r>
            <w:r>
              <w:rPr>
                <w:color w:val="231F20"/>
                <w:sz w:val="19"/>
              </w:rPr>
              <w:t>ledger for accounts receivable, which is used to generate monthly statements to customers.</w:t>
            </w:r>
          </w:p>
          <w:p>
            <w:pPr>
              <w:pStyle w:val="TableParagraph"/>
              <w:spacing w:before="135"/>
              <w:ind w:left="-5"/>
              <w:rPr>
                <w:rFonts w:ascii="Arial"/>
                <w:b/>
                <w:i/>
                <w:sz w:val="19"/>
              </w:rPr>
            </w:pPr>
            <w:r>
              <w:rPr>
                <w:rFonts w:ascii="Arial"/>
                <w:b/>
                <w:i/>
                <w:color w:val="231F20"/>
                <w:spacing w:val="-2"/>
                <w:sz w:val="19"/>
              </w:rPr>
              <w:t>Required:</w:t>
            </w:r>
          </w:p>
          <w:p>
            <w:pPr>
              <w:pStyle w:val="TableParagraph"/>
              <w:spacing w:line="259" w:lineRule="auto" w:before="39"/>
              <w:ind w:left="-5" w:right="527"/>
              <w:rPr>
                <w:sz w:val="19"/>
              </w:rPr>
            </w:pPr>
            <w:r>
              <w:rPr>
                <w:color w:val="231F20"/>
                <w:sz w:val="19"/>
              </w:rPr>
              <w:t>Write</w:t>
            </w:r>
            <w:r>
              <w:rPr>
                <w:color w:val="231F20"/>
                <w:spacing w:val="-11"/>
                <w:sz w:val="19"/>
              </w:rPr>
              <w:t> </w:t>
            </w:r>
            <w:r>
              <w:rPr>
                <w:color w:val="231F20"/>
                <w:sz w:val="19"/>
              </w:rPr>
              <w:t>a</w:t>
            </w:r>
            <w:r>
              <w:rPr>
                <w:color w:val="231F20"/>
                <w:spacing w:val="-10"/>
                <w:sz w:val="19"/>
              </w:rPr>
              <w:t> </w:t>
            </w:r>
            <w:r>
              <w:rPr>
                <w:color w:val="231F20"/>
                <w:sz w:val="19"/>
              </w:rPr>
              <w:t>memo</w:t>
            </w:r>
            <w:r>
              <w:rPr>
                <w:color w:val="231F20"/>
                <w:spacing w:val="-11"/>
                <w:sz w:val="19"/>
              </w:rPr>
              <w:t> </w:t>
            </w:r>
            <w:r>
              <w:rPr>
                <w:color w:val="231F20"/>
                <w:sz w:val="19"/>
              </w:rPr>
              <w:t>to</w:t>
            </w:r>
            <w:r>
              <w:rPr>
                <w:color w:val="231F20"/>
                <w:spacing w:val="-10"/>
                <w:sz w:val="19"/>
              </w:rPr>
              <w:t> </w:t>
            </w:r>
            <w:r>
              <w:rPr>
                <w:color w:val="231F20"/>
                <w:sz w:val="19"/>
              </w:rPr>
              <w:t>your</w:t>
            </w:r>
            <w:r>
              <w:rPr>
                <w:color w:val="231F20"/>
                <w:spacing w:val="-11"/>
                <w:sz w:val="19"/>
              </w:rPr>
              <w:t> </w:t>
            </w:r>
            <w:r>
              <w:rPr>
                <w:color w:val="231F20"/>
                <w:sz w:val="19"/>
              </w:rPr>
              <w:t>instructor</w:t>
            </w:r>
            <w:r>
              <w:rPr>
                <w:color w:val="231F20"/>
                <w:spacing w:val="-10"/>
                <w:sz w:val="19"/>
              </w:rPr>
              <w:t> </w:t>
            </w:r>
            <w:r>
              <w:rPr>
                <w:color w:val="231F20"/>
                <w:sz w:val="19"/>
              </w:rPr>
              <w:t>indicating</w:t>
            </w:r>
            <w:r>
              <w:rPr>
                <w:color w:val="231F20"/>
                <w:spacing w:val="-11"/>
                <w:sz w:val="19"/>
              </w:rPr>
              <w:t> </w:t>
            </w:r>
            <w:r>
              <w:rPr>
                <w:color w:val="231F20"/>
                <w:sz w:val="19"/>
              </w:rPr>
              <w:t>the</w:t>
            </w:r>
            <w:r>
              <w:rPr>
                <w:color w:val="231F20"/>
                <w:spacing w:val="-10"/>
                <w:sz w:val="19"/>
              </w:rPr>
              <w:t> </w:t>
            </w:r>
            <w:r>
              <w:rPr>
                <w:color w:val="231F20"/>
                <w:sz w:val="19"/>
              </w:rPr>
              <w:t>apparent</w:t>
            </w:r>
            <w:r>
              <w:rPr>
                <w:color w:val="231F20"/>
                <w:spacing w:val="-11"/>
                <w:sz w:val="19"/>
              </w:rPr>
              <w:t> </w:t>
            </w:r>
            <w:r>
              <w:rPr>
                <w:color w:val="231F20"/>
                <w:sz w:val="19"/>
              </w:rPr>
              <w:t>internal</w:t>
            </w:r>
            <w:r>
              <w:rPr>
                <w:color w:val="231F20"/>
                <w:spacing w:val="-10"/>
                <w:sz w:val="19"/>
              </w:rPr>
              <w:t> </w:t>
            </w:r>
            <w:r>
              <w:rPr>
                <w:color w:val="231F20"/>
                <w:sz w:val="19"/>
              </w:rPr>
              <w:t>control</w:t>
            </w:r>
            <w:r>
              <w:rPr>
                <w:color w:val="231F20"/>
                <w:spacing w:val="-11"/>
                <w:sz w:val="19"/>
              </w:rPr>
              <w:t> </w:t>
            </w:r>
            <w:r>
              <w:rPr>
                <w:color w:val="231F20"/>
                <w:sz w:val="19"/>
              </w:rPr>
              <w:t>weaknesses</w:t>
            </w:r>
            <w:r>
              <w:rPr>
                <w:color w:val="231F20"/>
                <w:spacing w:val="-10"/>
                <w:sz w:val="19"/>
              </w:rPr>
              <w:t> </w:t>
            </w:r>
            <w:r>
              <w:rPr>
                <w:color w:val="231F20"/>
                <w:sz w:val="19"/>
              </w:rPr>
              <w:t>and suggest alternative procedures to eliminate the weaknesses.</w:t>
            </w:r>
          </w:p>
          <w:p>
            <w:pPr>
              <w:pStyle w:val="TableParagraph"/>
              <w:spacing w:before="134"/>
              <w:ind w:left="-5"/>
              <w:rPr>
                <w:rFonts w:ascii="Proxima Nova Rg"/>
                <w:b/>
                <w:sz w:val="18"/>
              </w:rPr>
            </w:pPr>
            <w:r>
              <w:rPr>
                <w:rFonts w:ascii="Proxima Nova Rg"/>
                <w:b/>
                <w:color w:val="231F20"/>
                <w:sz w:val="18"/>
              </w:rPr>
              <w:t>Answers</w:t>
            </w:r>
            <w:r>
              <w:rPr>
                <w:rFonts w:ascii="Proxima Nova Rg"/>
                <w:b/>
                <w:color w:val="231F20"/>
                <w:spacing w:val="-2"/>
                <w:sz w:val="18"/>
              </w:rPr>
              <w:t> </w:t>
            </w:r>
            <w:r>
              <w:rPr>
                <w:rFonts w:ascii="Proxima Nova Rg"/>
                <w:b/>
                <w:color w:val="231F20"/>
                <w:sz w:val="18"/>
              </w:rPr>
              <w:t>to Chapter Framework </w:t>
            </w:r>
            <w:r>
              <w:rPr>
                <w:rFonts w:ascii="Proxima Nova Rg"/>
                <w:b/>
                <w:color w:val="231F20"/>
                <w:spacing w:val="-2"/>
                <w:sz w:val="18"/>
              </w:rPr>
              <w:t>Questions</w:t>
            </w:r>
          </w:p>
          <w:p>
            <w:pPr>
              <w:pStyle w:val="TableParagraph"/>
              <w:numPr>
                <w:ilvl w:val="1"/>
                <w:numId w:val="66"/>
              </w:numPr>
              <w:tabs>
                <w:tab w:pos="407" w:val="left" w:leader="none"/>
              </w:tabs>
              <w:spacing w:line="240" w:lineRule="auto" w:before="25" w:after="0"/>
              <w:ind w:left="406" w:right="0" w:hanging="412"/>
              <w:jc w:val="left"/>
              <w:rPr>
                <w:sz w:val="17"/>
              </w:rPr>
            </w:pPr>
            <w:r>
              <w:rPr>
                <w:color w:val="231F20"/>
                <w:sz w:val="17"/>
              </w:rPr>
              <w:t>2.</w:t>
            </w:r>
            <w:r>
              <w:rPr>
                <w:color w:val="231F20"/>
                <w:spacing w:val="5"/>
                <w:sz w:val="17"/>
              </w:rPr>
              <w:t> </w:t>
            </w:r>
            <w:r>
              <w:rPr>
                <w:color w:val="231F20"/>
                <w:sz w:val="17"/>
              </w:rPr>
              <w:t>a</w:t>
            </w:r>
            <w:r>
              <w:rPr>
                <w:color w:val="231F20"/>
                <w:spacing w:val="47"/>
                <w:sz w:val="17"/>
              </w:rPr>
              <w:t>  </w:t>
            </w:r>
            <w:r>
              <w:rPr>
                <w:color w:val="231F20"/>
                <w:sz w:val="17"/>
              </w:rPr>
              <w:t>3.</w:t>
            </w:r>
            <w:r>
              <w:rPr>
                <w:color w:val="231F20"/>
                <w:spacing w:val="5"/>
                <w:sz w:val="17"/>
              </w:rPr>
              <w:t> </w:t>
            </w:r>
            <w:r>
              <w:rPr>
                <w:color w:val="231F20"/>
                <w:sz w:val="17"/>
              </w:rPr>
              <w:t>c</w:t>
            </w:r>
            <w:r>
              <w:rPr>
                <w:color w:val="231F20"/>
                <w:spacing w:val="47"/>
                <w:sz w:val="17"/>
              </w:rPr>
              <w:t>  </w:t>
            </w:r>
            <w:r>
              <w:rPr>
                <w:color w:val="231F20"/>
                <w:sz w:val="17"/>
              </w:rPr>
              <w:t>4.</w:t>
            </w:r>
            <w:r>
              <w:rPr>
                <w:color w:val="231F20"/>
                <w:spacing w:val="5"/>
                <w:sz w:val="17"/>
              </w:rPr>
              <w:t> </w:t>
            </w:r>
            <w:r>
              <w:rPr>
                <w:color w:val="231F20"/>
                <w:sz w:val="17"/>
              </w:rPr>
              <w:t>b</w:t>
            </w:r>
            <w:r>
              <w:rPr>
                <w:color w:val="231F20"/>
                <w:spacing w:val="47"/>
                <w:sz w:val="17"/>
              </w:rPr>
              <w:t>  </w:t>
            </w:r>
            <w:r>
              <w:rPr>
                <w:color w:val="231F20"/>
                <w:sz w:val="17"/>
              </w:rPr>
              <w:t>5.</w:t>
            </w:r>
            <w:r>
              <w:rPr>
                <w:color w:val="231F20"/>
                <w:spacing w:val="5"/>
                <w:sz w:val="17"/>
              </w:rPr>
              <w:t> </w:t>
            </w:r>
            <w:r>
              <w:rPr>
                <w:color w:val="231F20"/>
                <w:spacing w:val="-10"/>
                <w:sz w:val="17"/>
              </w:rPr>
              <w:t>c</w:t>
            </w:r>
          </w:p>
          <w:p>
            <w:pPr>
              <w:pStyle w:val="TableParagraph"/>
              <w:spacing w:before="156"/>
              <w:ind w:left="-5"/>
              <w:rPr>
                <w:rFonts w:ascii="Proxima Nova Rg"/>
                <w:b/>
                <w:sz w:val="18"/>
              </w:rPr>
            </w:pPr>
            <w:r>
              <w:rPr>
                <w:rFonts w:ascii="Proxima Nova Rg"/>
                <w:b/>
                <w:color w:val="231F20"/>
                <w:sz w:val="18"/>
              </w:rPr>
              <w:t>Answers</w:t>
            </w:r>
            <w:r>
              <w:rPr>
                <w:rFonts w:ascii="Proxima Nova Rg"/>
                <w:b/>
                <w:color w:val="231F20"/>
                <w:spacing w:val="-1"/>
                <w:sz w:val="18"/>
              </w:rPr>
              <w:t> </w:t>
            </w:r>
            <w:r>
              <w:rPr>
                <w:rFonts w:ascii="Proxima Nova Rg"/>
                <w:b/>
                <w:color w:val="231F20"/>
                <w:sz w:val="18"/>
              </w:rPr>
              <w:t>to</w:t>
            </w:r>
            <w:r>
              <w:rPr>
                <w:rFonts w:ascii="Proxima Nova Rg"/>
                <w:b/>
                <w:color w:val="231F20"/>
                <w:spacing w:val="-1"/>
                <w:sz w:val="18"/>
              </w:rPr>
              <w:t> </w:t>
            </w:r>
            <w:r>
              <w:rPr>
                <w:rFonts w:ascii="Proxima Nova Rg"/>
                <w:b/>
                <w:color w:val="231F20"/>
                <w:sz w:val="18"/>
              </w:rPr>
              <w:t>Self-Study </w:t>
            </w:r>
            <w:r>
              <w:rPr>
                <w:rFonts w:ascii="Proxima Nova Rg"/>
                <w:b/>
                <w:color w:val="231F20"/>
                <w:spacing w:val="-2"/>
                <w:sz w:val="18"/>
              </w:rPr>
              <w:t>Questions</w:t>
            </w:r>
          </w:p>
          <w:p>
            <w:pPr>
              <w:pStyle w:val="TableParagraph"/>
              <w:numPr>
                <w:ilvl w:val="1"/>
                <w:numId w:val="66"/>
              </w:numPr>
              <w:tabs>
                <w:tab w:pos="427" w:val="left" w:leader="none"/>
              </w:tabs>
              <w:spacing w:line="240" w:lineRule="auto" w:before="25" w:after="0"/>
              <w:ind w:left="426" w:right="0" w:hanging="432"/>
              <w:jc w:val="left"/>
              <w:rPr>
                <w:sz w:val="17"/>
              </w:rPr>
            </w:pPr>
            <w:r>
              <w:rPr>
                <w:color w:val="231F20"/>
                <w:sz w:val="17"/>
              </w:rPr>
              <w:t>2.</w:t>
            </w:r>
            <w:r>
              <w:rPr>
                <w:color w:val="231F20"/>
                <w:spacing w:val="3"/>
                <w:sz w:val="17"/>
              </w:rPr>
              <w:t> </w:t>
            </w:r>
            <w:r>
              <w:rPr>
                <w:color w:val="231F20"/>
                <w:sz w:val="17"/>
              </w:rPr>
              <w:t>d</w:t>
            </w:r>
            <w:r>
              <w:rPr>
                <w:color w:val="231F20"/>
                <w:spacing w:val="43"/>
                <w:sz w:val="17"/>
              </w:rPr>
              <w:t>  </w:t>
            </w:r>
            <w:r>
              <w:rPr>
                <w:color w:val="231F20"/>
                <w:sz w:val="17"/>
              </w:rPr>
              <w:t>3.</w:t>
            </w:r>
            <w:r>
              <w:rPr>
                <w:color w:val="231F20"/>
                <w:spacing w:val="4"/>
                <w:sz w:val="17"/>
              </w:rPr>
              <w:t> </w:t>
            </w:r>
            <w:r>
              <w:rPr>
                <w:color w:val="231F20"/>
                <w:sz w:val="17"/>
              </w:rPr>
              <w:t>a</w:t>
            </w:r>
            <w:r>
              <w:rPr>
                <w:color w:val="231F20"/>
                <w:spacing w:val="43"/>
                <w:sz w:val="17"/>
              </w:rPr>
              <w:t>  </w:t>
            </w:r>
            <w:r>
              <w:rPr>
                <w:color w:val="231F20"/>
                <w:sz w:val="17"/>
              </w:rPr>
              <w:t>4.</w:t>
            </w:r>
            <w:r>
              <w:rPr>
                <w:color w:val="231F20"/>
                <w:spacing w:val="4"/>
                <w:sz w:val="17"/>
              </w:rPr>
              <w:t> </w:t>
            </w:r>
            <w:r>
              <w:rPr>
                <w:color w:val="231F20"/>
                <w:sz w:val="17"/>
              </w:rPr>
              <w:t>d</w:t>
            </w:r>
            <w:r>
              <w:rPr>
                <w:color w:val="231F20"/>
                <w:spacing w:val="43"/>
                <w:sz w:val="17"/>
              </w:rPr>
              <w:t>  </w:t>
            </w:r>
            <w:r>
              <w:rPr>
                <w:color w:val="231F20"/>
                <w:sz w:val="17"/>
              </w:rPr>
              <w:t>5.</w:t>
            </w:r>
            <w:r>
              <w:rPr>
                <w:color w:val="231F20"/>
                <w:spacing w:val="3"/>
                <w:sz w:val="17"/>
              </w:rPr>
              <w:t> </w:t>
            </w:r>
            <w:r>
              <w:rPr>
                <w:color w:val="231F20"/>
                <w:sz w:val="17"/>
              </w:rPr>
              <w:t>b</w:t>
            </w:r>
            <w:r>
              <w:rPr>
                <w:color w:val="231F20"/>
                <w:spacing w:val="43"/>
                <w:sz w:val="17"/>
              </w:rPr>
              <w:t>  </w:t>
            </w:r>
            <w:r>
              <w:rPr>
                <w:color w:val="231F20"/>
                <w:sz w:val="17"/>
              </w:rPr>
              <w:t>6.</w:t>
            </w:r>
            <w:r>
              <w:rPr>
                <w:color w:val="231F20"/>
                <w:spacing w:val="4"/>
                <w:sz w:val="17"/>
              </w:rPr>
              <w:t> </w:t>
            </w:r>
            <w:r>
              <w:rPr>
                <w:color w:val="231F20"/>
                <w:sz w:val="17"/>
              </w:rPr>
              <w:t>b</w:t>
            </w:r>
            <w:r>
              <w:rPr>
                <w:color w:val="231F20"/>
                <w:spacing w:val="43"/>
                <w:sz w:val="17"/>
              </w:rPr>
              <w:t>  </w:t>
            </w:r>
            <w:r>
              <w:rPr>
                <w:color w:val="231F20"/>
                <w:sz w:val="17"/>
              </w:rPr>
              <w:t>7.</w:t>
            </w:r>
            <w:r>
              <w:rPr>
                <w:color w:val="231F20"/>
                <w:spacing w:val="4"/>
                <w:sz w:val="17"/>
              </w:rPr>
              <w:t> </w:t>
            </w:r>
            <w:r>
              <w:rPr>
                <w:color w:val="231F20"/>
                <w:sz w:val="17"/>
              </w:rPr>
              <w:t>b</w:t>
            </w:r>
            <w:r>
              <w:rPr>
                <w:color w:val="231F20"/>
                <w:spacing w:val="43"/>
                <w:sz w:val="17"/>
              </w:rPr>
              <w:t>  </w:t>
            </w:r>
            <w:r>
              <w:rPr>
                <w:color w:val="231F20"/>
                <w:sz w:val="17"/>
              </w:rPr>
              <w:t>8.</w:t>
            </w:r>
            <w:r>
              <w:rPr>
                <w:color w:val="231F20"/>
                <w:spacing w:val="4"/>
                <w:sz w:val="17"/>
              </w:rPr>
              <w:t> </w:t>
            </w:r>
            <w:r>
              <w:rPr>
                <w:color w:val="231F20"/>
                <w:sz w:val="17"/>
              </w:rPr>
              <w:t>d</w:t>
            </w:r>
            <w:r>
              <w:rPr>
                <w:color w:val="231F20"/>
                <w:spacing w:val="43"/>
                <w:sz w:val="17"/>
              </w:rPr>
              <w:t>  </w:t>
            </w:r>
            <w:r>
              <w:rPr>
                <w:color w:val="231F20"/>
                <w:sz w:val="17"/>
              </w:rPr>
              <w:t>9.</w:t>
            </w:r>
            <w:r>
              <w:rPr>
                <w:color w:val="231F20"/>
                <w:spacing w:val="4"/>
                <w:sz w:val="17"/>
              </w:rPr>
              <w:t> </w:t>
            </w:r>
            <w:r>
              <w:rPr>
                <w:color w:val="231F20"/>
                <w:sz w:val="17"/>
              </w:rPr>
              <w:t>a</w:t>
            </w:r>
            <w:r>
              <w:rPr>
                <w:color w:val="231F20"/>
                <w:spacing w:val="43"/>
                <w:sz w:val="17"/>
              </w:rPr>
              <w:t>  </w:t>
            </w:r>
            <w:r>
              <w:rPr>
                <w:color w:val="231F20"/>
                <w:sz w:val="17"/>
              </w:rPr>
              <w:t>10.</w:t>
            </w:r>
            <w:r>
              <w:rPr>
                <w:color w:val="231F20"/>
                <w:spacing w:val="4"/>
                <w:sz w:val="17"/>
              </w:rPr>
              <w:t> </w:t>
            </w:r>
            <w:r>
              <w:rPr>
                <w:color w:val="231F20"/>
                <w:sz w:val="17"/>
              </w:rPr>
              <w:t>a</w:t>
            </w:r>
            <w:r>
              <w:rPr>
                <w:color w:val="231F20"/>
                <w:spacing w:val="43"/>
                <w:sz w:val="17"/>
              </w:rPr>
              <w:t>  </w:t>
            </w:r>
            <w:r>
              <w:rPr>
                <w:color w:val="231F20"/>
                <w:sz w:val="17"/>
              </w:rPr>
              <w:t>11.</w:t>
            </w:r>
            <w:r>
              <w:rPr>
                <w:color w:val="231F20"/>
                <w:spacing w:val="4"/>
                <w:sz w:val="17"/>
              </w:rPr>
              <w:t> </w:t>
            </w:r>
            <w:r>
              <w:rPr>
                <w:color w:val="231F20"/>
                <w:sz w:val="17"/>
              </w:rPr>
              <w:t>c</w:t>
            </w:r>
            <w:r>
              <w:rPr>
                <w:color w:val="231F20"/>
                <w:spacing w:val="43"/>
                <w:sz w:val="17"/>
              </w:rPr>
              <w:t>  </w:t>
            </w:r>
            <w:r>
              <w:rPr>
                <w:color w:val="231F20"/>
                <w:sz w:val="17"/>
              </w:rPr>
              <w:t>12.</w:t>
            </w:r>
            <w:r>
              <w:rPr>
                <w:color w:val="231F20"/>
                <w:spacing w:val="4"/>
                <w:sz w:val="17"/>
              </w:rPr>
              <w:t> </w:t>
            </w:r>
            <w:r>
              <w:rPr>
                <w:color w:val="231F20"/>
                <w:sz w:val="17"/>
              </w:rPr>
              <w:t>b</w:t>
            </w:r>
            <w:r>
              <w:rPr>
                <w:color w:val="231F20"/>
                <w:spacing w:val="43"/>
                <w:sz w:val="17"/>
              </w:rPr>
              <w:t>  </w:t>
            </w:r>
            <w:r>
              <w:rPr>
                <w:color w:val="231F20"/>
                <w:sz w:val="17"/>
              </w:rPr>
              <w:t>13.</w:t>
            </w:r>
            <w:r>
              <w:rPr>
                <w:color w:val="231F20"/>
                <w:spacing w:val="4"/>
                <w:sz w:val="17"/>
              </w:rPr>
              <w:t> </w:t>
            </w:r>
            <w:r>
              <w:rPr>
                <w:color w:val="231F20"/>
                <w:sz w:val="17"/>
              </w:rPr>
              <w:t>d</w:t>
            </w:r>
            <w:r>
              <w:rPr>
                <w:color w:val="231F20"/>
                <w:spacing w:val="43"/>
                <w:sz w:val="17"/>
              </w:rPr>
              <w:t>  </w:t>
            </w:r>
            <w:r>
              <w:rPr>
                <w:color w:val="231F20"/>
                <w:sz w:val="17"/>
              </w:rPr>
              <w:t>14.</w:t>
            </w:r>
            <w:r>
              <w:rPr>
                <w:color w:val="231F20"/>
                <w:spacing w:val="3"/>
                <w:sz w:val="17"/>
              </w:rPr>
              <w:t> </w:t>
            </w:r>
            <w:r>
              <w:rPr>
                <w:color w:val="231F20"/>
                <w:sz w:val="17"/>
              </w:rPr>
              <w:t>c</w:t>
            </w:r>
            <w:r>
              <w:rPr>
                <w:color w:val="231F20"/>
                <w:spacing w:val="43"/>
                <w:sz w:val="17"/>
              </w:rPr>
              <w:t>  </w:t>
            </w:r>
            <w:r>
              <w:rPr>
                <w:color w:val="231F20"/>
                <w:sz w:val="17"/>
              </w:rPr>
              <w:t>15.</w:t>
            </w:r>
            <w:r>
              <w:rPr>
                <w:color w:val="231F20"/>
                <w:spacing w:val="4"/>
                <w:sz w:val="17"/>
              </w:rPr>
              <w:t> </w:t>
            </w:r>
            <w:r>
              <w:rPr>
                <w:color w:val="231F20"/>
                <w:spacing w:val="-10"/>
                <w:sz w:val="17"/>
              </w:rPr>
              <w:t>d</w:t>
            </w:r>
          </w:p>
        </w:tc>
      </w:tr>
    </w:tbl>
    <w:sectPr>
      <w:pgSz w:w="12240" w:h="15660"/>
      <w:pgMar w:top="60" w:bottom="280" w:left="840" w:right="840"/>
      <w:pgBorders w:offsetFrom="page">
        <w:top w:val="single" w:color="939598" w:space="18" w:sz="4"/>
        <w:left w:val="single" w:color="939598" w:space="18" w:sz="4"/>
        <w:bottom w:val="single" w:color="939598" w:space="18" w:sz="4"/>
        <w:right w:val="single" w:color="939598" w:space="18"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 w:name="Proxima Nova Rg">
    <w:altName w:val="Proxima Nova Rg"/>
    <w:charset w:val="0"/>
    <w:family w:val="auto"/>
    <w:pitch w:val="variable"/>
  </w:font>
  <w:font w:name="Arial Black">
    <w:altName w:val="Arial Black"/>
    <w:charset w:val="0"/>
    <w:family w:val="swiss"/>
    <w:pitch w:val="variable"/>
  </w:font>
  <w:font w:name="Proxima Nova Lt">
    <w:altName w:val="Proxima Nova Lt"/>
    <w:charset w:val="0"/>
    <w:family w:val="auto"/>
    <w:pitch w:val="variable"/>
  </w:font>
  <w:font w:name="Book Antiqua">
    <w:altName w:val="Book Antiqua"/>
    <w:charset w:val="0"/>
    <w:family w:val="roman"/>
    <w:pitch w:val="variable"/>
  </w:font>
  <w:font w:name="Arial">
    <w:altName w:val="Arial"/>
    <w:charset w:val="0"/>
    <w:family w:val="swiss"/>
    <w:pitch w:val="variable"/>
  </w:font>
  <w:font w:name="Georgia">
    <w:altName w:val="Georgia"/>
    <w:charset w:val="0"/>
    <w:family w:val="roman"/>
    <w:pitch w:val="variable"/>
  </w:font>
  <w:font w:name="UD Digi Kyokasho NK-B">
    <w:altName w:val="UD Digi Kyokasho NK-B"/>
    <w:charset w:val="80"/>
    <w:family w:val="roman"/>
    <w:pitch w:val="variable"/>
  </w:font>
  <w:font w:name="Segoe UI Symbol">
    <w:altName w:val="Segoe UI Symbol"/>
    <w:charset w:val="0"/>
    <w:family w:val="swiss"/>
    <w:pitch w:val="variable"/>
  </w:font>
  <w:font w:name="Lucida Sans Unicode">
    <w:altName w:val="Lucida Sans Unicode"/>
    <w:charset w:val="0"/>
    <w:family w:val="swiss"/>
    <w:pitch w:val="variable"/>
  </w:font>
  <w:font w:name="Trebuchet MS">
    <w:altName w:val="Trebuchet MS"/>
    <w:charset w:val="0"/>
    <w:family w:val="swiss"/>
    <w:pitch w:val="variable"/>
  </w:font>
  <w:font w:name="Arial Narrow">
    <w:altName w:val="Arial Narrow"/>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9">
    <w:multiLevelType w:val="hybridMultilevel"/>
    <w:lvl w:ilvl="0">
      <w:start w:val="1"/>
      <w:numFmt w:val="decimal"/>
      <w:lvlText w:val="%1."/>
      <w:lvlJc w:val="left"/>
      <w:pPr>
        <w:ind w:left="1002" w:hanging="403"/>
        <w:jc w:val="left"/>
      </w:pPr>
      <w:rPr>
        <w:rFonts w:hint="default" w:ascii="Cambria" w:hAnsi="Cambria" w:eastAsia="Cambria" w:cs="Cambria"/>
        <w:b w:val="0"/>
        <w:bCs w:val="0"/>
        <w:i w:val="0"/>
        <w:iCs w:val="0"/>
        <w:color w:val="231F20"/>
        <w:spacing w:val="-8"/>
        <w:w w:val="102"/>
        <w:sz w:val="19"/>
        <w:szCs w:val="19"/>
        <w:lang w:val="en-US" w:eastAsia="en-US" w:bidi="ar-SA"/>
      </w:rPr>
    </w:lvl>
    <w:lvl w:ilvl="1">
      <w:start w:val="0"/>
      <w:numFmt w:val="bullet"/>
      <w:lvlText w:val="•"/>
      <w:lvlJc w:val="left"/>
      <w:pPr>
        <w:ind w:left="1956" w:hanging="403"/>
      </w:pPr>
      <w:rPr>
        <w:rFonts w:hint="default"/>
        <w:lang w:val="en-US" w:eastAsia="en-US" w:bidi="ar-SA"/>
      </w:rPr>
    </w:lvl>
    <w:lvl w:ilvl="2">
      <w:start w:val="0"/>
      <w:numFmt w:val="bullet"/>
      <w:lvlText w:val="•"/>
      <w:lvlJc w:val="left"/>
      <w:pPr>
        <w:ind w:left="2912" w:hanging="403"/>
      </w:pPr>
      <w:rPr>
        <w:rFonts w:hint="default"/>
        <w:lang w:val="en-US" w:eastAsia="en-US" w:bidi="ar-SA"/>
      </w:rPr>
    </w:lvl>
    <w:lvl w:ilvl="3">
      <w:start w:val="0"/>
      <w:numFmt w:val="bullet"/>
      <w:lvlText w:val="•"/>
      <w:lvlJc w:val="left"/>
      <w:pPr>
        <w:ind w:left="3868" w:hanging="403"/>
      </w:pPr>
      <w:rPr>
        <w:rFonts w:hint="default"/>
        <w:lang w:val="en-US" w:eastAsia="en-US" w:bidi="ar-SA"/>
      </w:rPr>
    </w:lvl>
    <w:lvl w:ilvl="4">
      <w:start w:val="0"/>
      <w:numFmt w:val="bullet"/>
      <w:lvlText w:val="•"/>
      <w:lvlJc w:val="left"/>
      <w:pPr>
        <w:ind w:left="4824" w:hanging="403"/>
      </w:pPr>
      <w:rPr>
        <w:rFonts w:hint="default"/>
        <w:lang w:val="en-US" w:eastAsia="en-US" w:bidi="ar-SA"/>
      </w:rPr>
    </w:lvl>
    <w:lvl w:ilvl="5">
      <w:start w:val="0"/>
      <w:numFmt w:val="bullet"/>
      <w:lvlText w:val="•"/>
      <w:lvlJc w:val="left"/>
      <w:pPr>
        <w:ind w:left="5780" w:hanging="403"/>
      </w:pPr>
      <w:rPr>
        <w:rFonts w:hint="default"/>
        <w:lang w:val="en-US" w:eastAsia="en-US" w:bidi="ar-SA"/>
      </w:rPr>
    </w:lvl>
    <w:lvl w:ilvl="6">
      <w:start w:val="0"/>
      <w:numFmt w:val="bullet"/>
      <w:lvlText w:val="•"/>
      <w:lvlJc w:val="left"/>
      <w:pPr>
        <w:ind w:left="6736" w:hanging="403"/>
      </w:pPr>
      <w:rPr>
        <w:rFonts w:hint="default"/>
        <w:lang w:val="en-US" w:eastAsia="en-US" w:bidi="ar-SA"/>
      </w:rPr>
    </w:lvl>
    <w:lvl w:ilvl="7">
      <w:start w:val="0"/>
      <w:numFmt w:val="bullet"/>
      <w:lvlText w:val="•"/>
      <w:lvlJc w:val="left"/>
      <w:pPr>
        <w:ind w:left="7692" w:hanging="403"/>
      </w:pPr>
      <w:rPr>
        <w:rFonts w:hint="default"/>
        <w:lang w:val="en-US" w:eastAsia="en-US" w:bidi="ar-SA"/>
      </w:rPr>
    </w:lvl>
    <w:lvl w:ilvl="8">
      <w:start w:val="0"/>
      <w:numFmt w:val="bullet"/>
      <w:lvlText w:val="•"/>
      <w:lvlJc w:val="left"/>
      <w:pPr>
        <w:ind w:left="8648" w:hanging="403"/>
      </w:pPr>
      <w:rPr>
        <w:rFonts w:hint="default"/>
        <w:lang w:val="en-US" w:eastAsia="en-US" w:bidi="ar-SA"/>
      </w:rPr>
    </w:lvl>
  </w:abstractNum>
  <w:abstractNum w:abstractNumId="42">
    <w:multiLevelType w:val="hybridMultilevel"/>
    <w:lvl w:ilvl="0">
      <w:start w:val="1"/>
      <w:numFmt w:val="decimal"/>
      <w:lvlText w:val="%1."/>
      <w:lvlJc w:val="left"/>
      <w:pPr>
        <w:ind w:left="3240" w:hanging="218"/>
        <w:jc w:val="left"/>
      </w:pPr>
      <w:rPr>
        <w:rFonts w:hint="default" w:ascii="Cambria" w:hAnsi="Cambria" w:eastAsia="Cambria" w:cs="Cambria"/>
        <w:b w:val="0"/>
        <w:bCs w:val="0"/>
        <w:i w:val="0"/>
        <w:iCs w:val="0"/>
        <w:color w:val="231F20"/>
        <w:spacing w:val="-8"/>
        <w:w w:val="91"/>
        <w:sz w:val="19"/>
        <w:szCs w:val="19"/>
        <w:lang w:val="en-US" w:eastAsia="en-US" w:bidi="ar-SA"/>
      </w:rPr>
    </w:lvl>
    <w:lvl w:ilvl="1">
      <w:start w:val="0"/>
      <w:numFmt w:val="bullet"/>
      <w:lvlText w:val="•"/>
      <w:lvlJc w:val="left"/>
      <w:pPr>
        <w:ind w:left="3972" w:hanging="218"/>
      </w:pPr>
      <w:rPr>
        <w:rFonts w:hint="default"/>
        <w:lang w:val="en-US" w:eastAsia="en-US" w:bidi="ar-SA"/>
      </w:rPr>
    </w:lvl>
    <w:lvl w:ilvl="2">
      <w:start w:val="0"/>
      <w:numFmt w:val="bullet"/>
      <w:lvlText w:val="•"/>
      <w:lvlJc w:val="left"/>
      <w:pPr>
        <w:ind w:left="4704" w:hanging="218"/>
      </w:pPr>
      <w:rPr>
        <w:rFonts w:hint="default"/>
        <w:lang w:val="en-US" w:eastAsia="en-US" w:bidi="ar-SA"/>
      </w:rPr>
    </w:lvl>
    <w:lvl w:ilvl="3">
      <w:start w:val="0"/>
      <w:numFmt w:val="bullet"/>
      <w:lvlText w:val="•"/>
      <w:lvlJc w:val="left"/>
      <w:pPr>
        <w:ind w:left="5436" w:hanging="218"/>
      </w:pPr>
      <w:rPr>
        <w:rFonts w:hint="default"/>
        <w:lang w:val="en-US" w:eastAsia="en-US" w:bidi="ar-SA"/>
      </w:rPr>
    </w:lvl>
    <w:lvl w:ilvl="4">
      <w:start w:val="0"/>
      <w:numFmt w:val="bullet"/>
      <w:lvlText w:val="•"/>
      <w:lvlJc w:val="left"/>
      <w:pPr>
        <w:ind w:left="6168" w:hanging="218"/>
      </w:pPr>
      <w:rPr>
        <w:rFonts w:hint="default"/>
        <w:lang w:val="en-US" w:eastAsia="en-US" w:bidi="ar-SA"/>
      </w:rPr>
    </w:lvl>
    <w:lvl w:ilvl="5">
      <w:start w:val="0"/>
      <w:numFmt w:val="bullet"/>
      <w:lvlText w:val="•"/>
      <w:lvlJc w:val="left"/>
      <w:pPr>
        <w:ind w:left="6900" w:hanging="218"/>
      </w:pPr>
      <w:rPr>
        <w:rFonts w:hint="default"/>
        <w:lang w:val="en-US" w:eastAsia="en-US" w:bidi="ar-SA"/>
      </w:rPr>
    </w:lvl>
    <w:lvl w:ilvl="6">
      <w:start w:val="0"/>
      <w:numFmt w:val="bullet"/>
      <w:lvlText w:val="•"/>
      <w:lvlJc w:val="left"/>
      <w:pPr>
        <w:ind w:left="7632" w:hanging="218"/>
      </w:pPr>
      <w:rPr>
        <w:rFonts w:hint="default"/>
        <w:lang w:val="en-US" w:eastAsia="en-US" w:bidi="ar-SA"/>
      </w:rPr>
    </w:lvl>
    <w:lvl w:ilvl="7">
      <w:start w:val="0"/>
      <w:numFmt w:val="bullet"/>
      <w:lvlText w:val="•"/>
      <w:lvlJc w:val="left"/>
      <w:pPr>
        <w:ind w:left="8364" w:hanging="218"/>
      </w:pPr>
      <w:rPr>
        <w:rFonts w:hint="default"/>
        <w:lang w:val="en-US" w:eastAsia="en-US" w:bidi="ar-SA"/>
      </w:rPr>
    </w:lvl>
    <w:lvl w:ilvl="8">
      <w:start w:val="0"/>
      <w:numFmt w:val="bullet"/>
      <w:lvlText w:val="•"/>
      <w:lvlJc w:val="left"/>
      <w:pPr>
        <w:ind w:left="9096" w:hanging="218"/>
      </w:pPr>
      <w:rPr>
        <w:rFonts w:hint="default"/>
        <w:lang w:val="en-US" w:eastAsia="en-US" w:bidi="ar-SA"/>
      </w:rPr>
    </w:lvl>
  </w:abstractNum>
  <w:abstractNum w:abstractNumId="34">
    <w:multiLevelType w:val="hybridMultilevel"/>
    <w:lvl w:ilvl="0">
      <w:start w:val="1"/>
      <w:numFmt w:val="decimal"/>
      <w:lvlText w:val="%1."/>
      <w:lvlJc w:val="left"/>
      <w:pPr>
        <w:ind w:left="3240" w:hanging="218"/>
        <w:jc w:val="left"/>
      </w:pPr>
      <w:rPr>
        <w:rFonts w:hint="default" w:ascii="Cambria" w:hAnsi="Cambria" w:eastAsia="Cambria" w:cs="Cambria"/>
        <w:b w:val="0"/>
        <w:bCs w:val="0"/>
        <w:i w:val="0"/>
        <w:iCs w:val="0"/>
        <w:color w:val="231F20"/>
        <w:spacing w:val="-8"/>
        <w:w w:val="91"/>
        <w:sz w:val="19"/>
        <w:szCs w:val="19"/>
        <w:lang w:val="en-US" w:eastAsia="en-US" w:bidi="ar-SA"/>
      </w:rPr>
    </w:lvl>
    <w:lvl w:ilvl="1">
      <w:start w:val="0"/>
      <w:numFmt w:val="bullet"/>
      <w:lvlText w:val="•"/>
      <w:lvlJc w:val="left"/>
      <w:pPr>
        <w:ind w:left="3501" w:hanging="218"/>
      </w:pPr>
      <w:rPr>
        <w:rFonts w:hint="default"/>
        <w:lang w:val="en-US" w:eastAsia="en-US" w:bidi="ar-SA"/>
      </w:rPr>
    </w:lvl>
    <w:lvl w:ilvl="2">
      <w:start w:val="0"/>
      <w:numFmt w:val="bullet"/>
      <w:lvlText w:val="•"/>
      <w:lvlJc w:val="left"/>
      <w:pPr>
        <w:ind w:left="3763" w:hanging="218"/>
      </w:pPr>
      <w:rPr>
        <w:rFonts w:hint="default"/>
        <w:lang w:val="en-US" w:eastAsia="en-US" w:bidi="ar-SA"/>
      </w:rPr>
    </w:lvl>
    <w:lvl w:ilvl="3">
      <w:start w:val="0"/>
      <w:numFmt w:val="bullet"/>
      <w:lvlText w:val="•"/>
      <w:lvlJc w:val="left"/>
      <w:pPr>
        <w:ind w:left="4025" w:hanging="218"/>
      </w:pPr>
      <w:rPr>
        <w:rFonts w:hint="default"/>
        <w:lang w:val="en-US" w:eastAsia="en-US" w:bidi="ar-SA"/>
      </w:rPr>
    </w:lvl>
    <w:lvl w:ilvl="4">
      <w:start w:val="0"/>
      <w:numFmt w:val="bullet"/>
      <w:lvlText w:val="•"/>
      <w:lvlJc w:val="left"/>
      <w:pPr>
        <w:ind w:left="4286" w:hanging="218"/>
      </w:pPr>
      <w:rPr>
        <w:rFonts w:hint="default"/>
        <w:lang w:val="en-US" w:eastAsia="en-US" w:bidi="ar-SA"/>
      </w:rPr>
    </w:lvl>
    <w:lvl w:ilvl="5">
      <w:start w:val="0"/>
      <w:numFmt w:val="bullet"/>
      <w:lvlText w:val="•"/>
      <w:lvlJc w:val="left"/>
      <w:pPr>
        <w:ind w:left="4548" w:hanging="218"/>
      </w:pPr>
      <w:rPr>
        <w:rFonts w:hint="default"/>
        <w:lang w:val="en-US" w:eastAsia="en-US" w:bidi="ar-SA"/>
      </w:rPr>
    </w:lvl>
    <w:lvl w:ilvl="6">
      <w:start w:val="0"/>
      <w:numFmt w:val="bullet"/>
      <w:lvlText w:val="•"/>
      <w:lvlJc w:val="left"/>
      <w:pPr>
        <w:ind w:left="4810" w:hanging="218"/>
      </w:pPr>
      <w:rPr>
        <w:rFonts w:hint="default"/>
        <w:lang w:val="en-US" w:eastAsia="en-US" w:bidi="ar-SA"/>
      </w:rPr>
    </w:lvl>
    <w:lvl w:ilvl="7">
      <w:start w:val="0"/>
      <w:numFmt w:val="bullet"/>
      <w:lvlText w:val="•"/>
      <w:lvlJc w:val="left"/>
      <w:pPr>
        <w:ind w:left="5071" w:hanging="218"/>
      </w:pPr>
      <w:rPr>
        <w:rFonts w:hint="default"/>
        <w:lang w:val="en-US" w:eastAsia="en-US" w:bidi="ar-SA"/>
      </w:rPr>
    </w:lvl>
    <w:lvl w:ilvl="8">
      <w:start w:val="0"/>
      <w:numFmt w:val="bullet"/>
      <w:lvlText w:val="•"/>
      <w:lvlJc w:val="left"/>
      <w:pPr>
        <w:ind w:left="5333" w:hanging="218"/>
      </w:pPr>
      <w:rPr>
        <w:rFonts w:hint="default"/>
        <w:lang w:val="en-US" w:eastAsia="en-US" w:bidi="ar-SA"/>
      </w:rPr>
    </w:lvl>
  </w:abstractNum>
  <w:abstractNum w:abstractNumId="27">
    <w:multiLevelType w:val="hybridMultilevel"/>
    <w:lvl w:ilvl="0">
      <w:start w:val="1"/>
      <w:numFmt w:val="decimal"/>
      <w:lvlText w:val="%1."/>
      <w:lvlJc w:val="left"/>
      <w:pPr>
        <w:ind w:left="960" w:hanging="209"/>
        <w:jc w:val="right"/>
      </w:pPr>
      <w:rPr>
        <w:rFonts w:hint="default" w:ascii="Cambria" w:hAnsi="Cambria" w:eastAsia="Cambria" w:cs="Cambria"/>
        <w:b w:val="0"/>
        <w:bCs w:val="0"/>
        <w:i w:val="0"/>
        <w:iCs w:val="0"/>
        <w:color w:val="231F20"/>
        <w:spacing w:val="-8"/>
        <w:w w:val="91"/>
        <w:sz w:val="19"/>
        <w:szCs w:val="19"/>
        <w:lang w:val="en-US" w:eastAsia="en-US" w:bidi="ar-SA"/>
      </w:rPr>
    </w:lvl>
    <w:lvl w:ilvl="1">
      <w:start w:val="1"/>
      <w:numFmt w:val="lowerLetter"/>
      <w:lvlText w:val="%2."/>
      <w:lvlJc w:val="left"/>
      <w:pPr>
        <w:ind w:left="1199" w:hanging="227"/>
        <w:jc w:val="left"/>
      </w:pPr>
      <w:rPr>
        <w:rFonts w:hint="default" w:ascii="Cambria" w:hAnsi="Cambria" w:eastAsia="Cambria" w:cs="Cambria"/>
        <w:b w:val="0"/>
        <w:bCs w:val="0"/>
        <w:i w:val="0"/>
        <w:iCs w:val="0"/>
        <w:color w:val="231F20"/>
        <w:w w:val="106"/>
        <w:sz w:val="19"/>
        <w:szCs w:val="19"/>
        <w:lang w:val="en-US" w:eastAsia="en-US" w:bidi="ar-SA"/>
      </w:rPr>
    </w:lvl>
    <w:lvl w:ilvl="2">
      <w:start w:val="0"/>
      <w:numFmt w:val="bullet"/>
      <w:lvlText w:val="•"/>
      <w:lvlJc w:val="left"/>
      <w:pPr>
        <w:ind w:left="800" w:hanging="227"/>
      </w:pPr>
      <w:rPr>
        <w:rFonts w:hint="default"/>
        <w:lang w:val="en-US" w:eastAsia="en-US" w:bidi="ar-SA"/>
      </w:rPr>
    </w:lvl>
    <w:lvl w:ilvl="3">
      <w:start w:val="0"/>
      <w:numFmt w:val="bullet"/>
      <w:lvlText w:val="•"/>
      <w:lvlJc w:val="left"/>
      <w:pPr>
        <w:ind w:left="960" w:hanging="227"/>
      </w:pPr>
      <w:rPr>
        <w:rFonts w:hint="default"/>
        <w:lang w:val="en-US" w:eastAsia="en-US" w:bidi="ar-SA"/>
      </w:rPr>
    </w:lvl>
    <w:lvl w:ilvl="4">
      <w:start w:val="0"/>
      <w:numFmt w:val="bullet"/>
      <w:lvlText w:val="•"/>
      <w:lvlJc w:val="left"/>
      <w:pPr>
        <w:ind w:left="1200" w:hanging="227"/>
      </w:pPr>
      <w:rPr>
        <w:rFonts w:hint="default"/>
        <w:lang w:val="en-US" w:eastAsia="en-US" w:bidi="ar-SA"/>
      </w:rPr>
    </w:lvl>
    <w:lvl w:ilvl="5">
      <w:start w:val="0"/>
      <w:numFmt w:val="bullet"/>
      <w:lvlText w:val="•"/>
      <w:lvlJc w:val="left"/>
      <w:pPr>
        <w:ind w:left="917" w:hanging="227"/>
      </w:pPr>
      <w:rPr>
        <w:rFonts w:hint="default"/>
        <w:lang w:val="en-US" w:eastAsia="en-US" w:bidi="ar-SA"/>
      </w:rPr>
    </w:lvl>
    <w:lvl w:ilvl="6">
      <w:start w:val="0"/>
      <w:numFmt w:val="bullet"/>
      <w:lvlText w:val="•"/>
      <w:lvlJc w:val="left"/>
      <w:pPr>
        <w:ind w:left="634" w:hanging="227"/>
      </w:pPr>
      <w:rPr>
        <w:rFonts w:hint="default"/>
        <w:lang w:val="en-US" w:eastAsia="en-US" w:bidi="ar-SA"/>
      </w:rPr>
    </w:lvl>
    <w:lvl w:ilvl="7">
      <w:start w:val="0"/>
      <w:numFmt w:val="bullet"/>
      <w:lvlText w:val="•"/>
      <w:lvlJc w:val="left"/>
      <w:pPr>
        <w:ind w:left="352" w:hanging="227"/>
      </w:pPr>
      <w:rPr>
        <w:rFonts w:hint="default"/>
        <w:lang w:val="en-US" w:eastAsia="en-US" w:bidi="ar-SA"/>
      </w:rPr>
    </w:lvl>
    <w:lvl w:ilvl="8">
      <w:start w:val="0"/>
      <w:numFmt w:val="bullet"/>
      <w:lvlText w:val="•"/>
      <w:lvlJc w:val="left"/>
      <w:pPr>
        <w:ind w:left="69" w:hanging="227"/>
      </w:pPr>
      <w:rPr>
        <w:rFonts w:hint="default"/>
        <w:lang w:val="en-US" w:eastAsia="en-US" w:bidi="ar-SA"/>
      </w:rPr>
    </w:lvl>
  </w:abstractNum>
  <w:abstractNum w:abstractNumId="20">
    <w:multiLevelType w:val="hybridMultilevel"/>
    <w:lvl w:ilvl="0">
      <w:start w:val="1"/>
      <w:numFmt w:val="decimal"/>
      <w:lvlText w:val="%1."/>
      <w:lvlJc w:val="left"/>
      <w:pPr>
        <w:ind w:left="481" w:hanging="207"/>
        <w:jc w:val="left"/>
      </w:pPr>
      <w:rPr>
        <w:rFonts w:hint="default" w:ascii="Proxima Nova Rg" w:hAnsi="Proxima Nova Rg" w:eastAsia="Proxima Nova Rg" w:cs="Proxima Nova Rg"/>
        <w:b w:val="0"/>
        <w:bCs w:val="0"/>
        <w:i w:val="0"/>
        <w:iCs w:val="0"/>
        <w:color w:val="231F20"/>
        <w:w w:val="132"/>
        <w:sz w:val="19"/>
        <w:szCs w:val="19"/>
        <w:lang w:val="en-US" w:eastAsia="en-US" w:bidi="ar-SA"/>
      </w:rPr>
    </w:lvl>
    <w:lvl w:ilvl="1">
      <w:start w:val="0"/>
      <w:numFmt w:val="bullet"/>
      <w:lvlText w:val="•"/>
      <w:lvlJc w:val="left"/>
      <w:pPr>
        <w:ind w:left="1272" w:hanging="207"/>
      </w:pPr>
      <w:rPr>
        <w:rFonts w:hint="default"/>
        <w:lang w:val="en-US" w:eastAsia="en-US" w:bidi="ar-SA"/>
      </w:rPr>
    </w:lvl>
    <w:lvl w:ilvl="2">
      <w:start w:val="0"/>
      <w:numFmt w:val="bullet"/>
      <w:lvlText w:val="•"/>
      <w:lvlJc w:val="left"/>
      <w:pPr>
        <w:ind w:left="2064" w:hanging="207"/>
      </w:pPr>
      <w:rPr>
        <w:rFonts w:hint="default"/>
        <w:lang w:val="en-US" w:eastAsia="en-US" w:bidi="ar-SA"/>
      </w:rPr>
    </w:lvl>
    <w:lvl w:ilvl="3">
      <w:start w:val="0"/>
      <w:numFmt w:val="bullet"/>
      <w:lvlText w:val="•"/>
      <w:lvlJc w:val="left"/>
      <w:pPr>
        <w:ind w:left="2856" w:hanging="207"/>
      </w:pPr>
      <w:rPr>
        <w:rFonts w:hint="default"/>
        <w:lang w:val="en-US" w:eastAsia="en-US" w:bidi="ar-SA"/>
      </w:rPr>
    </w:lvl>
    <w:lvl w:ilvl="4">
      <w:start w:val="0"/>
      <w:numFmt w:val="bullet"/>
      <w:lvlText w:val="•"/>
      <w:lvlJc w:val="left"/>
      <w:pPr>
        <w:ind w:left="3648" w:hanging="207"/>
      </w:pPr>
      <w:rPr>
        <w:rFonts w:hint="default"/>
        <w:lang w:val="en-US" w:eastAsia="en-US" w:bidi="ar-SA"/>
      </w:rPr>
    </w:lvl>
    <w:lvl w:ilvl="5">
      <w:start w:val="0"/>
      <w:numFmt w:val="bullet"/>
      <w:lvlText w:val="•"/>
      <w:lvlJc w:val="left"/>
      <w:pPr>
        <w:ind w:left="4440" w:hanging="207"/>
      </w:pPr>
      <w:rPr>
        <w:rFonts w:hint="default"/>
        <w:lang w:val="en-US" w:eastAsia="en-US" w:bidi="ar-SA"/>
      </w:rPr>
    </w:lvl>
    <w:lvl w:ilvl="6">
      <w:start w:val="0"/>
      <w:numFmt w:val="bullet"/>
      <w:lvlText w:val="•"/>
      <w:lvlJc w:val="left"/>
      <w:pPr>
        <w:ind w:left="5232" w:hanging="207"/>
      </w:pPr>
      <w:rPr>
        <w:rFonts w:hint="default"/>
        <w:lang w:val="en-US" w:eastAsia="en-US" w:bidi="ar-SA"/>
      </w:rPr>
    </w:lvl>
    <w:lvl w:ilvl="7">
      <w:start w:val="0"/>
      <w:numFmt w:val="bullet"/>
      <w:lvlText w:val="•"/>
      <w:lvlJc w:val="left"/>
      <w:pPr>
        <w:ind w:left="6024" w:hanging="207"/>
      </w:pPr>
      <w:rPr>
        <w:rFonts w:hint="default"/>
        <w:lang w:val="en-US" w:eastAsia="en-US" w:bidi="ar-SA"/>
      </w:rPr>
    </w:lvl>
    <w:lvl w:ilvl="8">
      <w:start w:val="0"/>
      <w:numFmt w:val="bullet"/>
      <w:lvlText w:val="•"/>
      <w:lvlJc w:val="left"/>
      <w:pPr>
        <w:ind w:left="6816" w:hanging="207"/>
      </w:pPr>
      <w:rPr>
        <w:rFonts w:hint="default"/>
        <w:lang w:val="en-US" w:eastAsia="en-US" w:bidi="ar-SA"/>
      </w:rPr>
    </w:lvl>
  </w:abstractNum>
  <w:abstractNum w:abstractNumId="14">
    <w:multiLevelType w:val="hybridMultilevel"/>
    <w:lvl w:ilvl="0">
      <w:start w:val="1"/>
      <w:numFmt w:val="decimal"/>
      <w:lvlText w:val="%1."/>
      <w:lvlJc w:val="left"/>
      <w:pPr>
        <w:ind w:left="840" w:hanging="214"/>
        <w:jc w:val="left"/>
      </w:pPr>
      <w:rPr>
        <w:rFonts w:hint="default" w:ascii="Cambria" w:hAnsi="Cambria" w:eastAsia="Cambria" w:cs="Cambria"/>
        <w:b w:val="0"/>
        <w:bCs w:val="0"/>
        <w:i w:val="0"/>
        <w:iCs w:val="0"/>
        <w:color w:val="231F20"/>
        <w:spacing w:val="-9"/>
        <w:w w:val="91"/>
        <w:sz w:val="20"/>
        <w:szCs w:val="20"/>
        <w:lang w:val="en-US" w:eastAsia="en-US" w:bidi="ar-SA"/>
      </w:rPr>
    </w:lvl>
    <w:lvl w:ilvl="1">
      <w:start w:val="0"/>
      <w:numFmt w:val="bullet"/>
      <w:lvlText w:val="•"/>
      <w:lvlJc w:val="left"/>
      <w:pPr>
        <w:ind w:left="1584" w:hanging="214"/>
      </w:pPr>
      <w:rPr>
        <w:rFonts w:hint="default"/>
        <w:lang w:val="en-US" w:eastAsia="en-US" w:bidi="ar-SA"/>
      </w:rPr>
    </w:lvl>
    <w:lvl w:ilvl="2">
      <w:start w:val="0"/>
      <w:numFmt w:val="bullet"/>
      <w:lvlText w:val="•"/>
      <w:lvlJc w:val="left"/>
      <w:pPr>
        <w:ind w:left="2328" w:hanging="214"/>
      </w:pPr>
      <w:rPr>
        <w:rFonts w:hint="default"/>
        <w:lang w:val="en-US" w:eastAsia="en-US" w:bidi="ar-SA"/>
      </w:rPr>
    </w:lvl>
    <w:lvl w:ilvl="3">
      <w:start w:val="0"/>
      <w:numFmt w:val="bullet"/>
      <w:lvlText w:val="•"/>
      <w:lvlJc w:val="left"/>
      <w:pPr>
        <w:ind w:left="3072" w:hanging="214"/>
      </w:pPr>
      <w:rPr>
        <w:rFonts w:hint="default"/>
        <w:lang w:val="en-US" w:eastAsia="en-US" w:bidi="ar-SA"/>
      </w:rPr>
    </w:lvl>
    <w:lvl w:ilvl="4">
      <w:start w:val="0"/>
      <w:numFmt w:val="bullet"/>
      <w:lvlText w:val="•"/>
      <w:lvlJc w:val="left"/>
      <w:pPr>
        <w:ind w:left="3816" w:hanging="214"/>
      </w:pPr>
      <w:rPr>
        <w:rFonts w:hint="default"/>
        <w:lang w:val="en-US" w:eastAsia="en-US" w:bidi="ar-SA"/>
      </w:rPr>
    </w:lvl>
    <w:lvl w:ilvl="5">
      <w:start w:val="0"/>
      <w:numFmt w:val="bullet"/>
      <w:lvlText w:val="•"/>
      <w:lvlJc w:val="left"/>
      <w:pPr>
        <w:ind w:left="4560" w:hanging="214"/>
      </w:pPr>
      <w:rPr>
        <w:rFonts w:hint="default"/>
        <w:lang w:val="en-US" w:eastAsia="en-US" w:bidi="ar-SA"/>
      </w:rPr>
    </w:lvl>
    <w:lvl w:ilvl="6">
      <w:start w:val="0"/>
      <w:numFmt w:val="bullet"/>
      <w:lvlText w:val="•"/>
      <w:lvlJc w:val="left"/>
      <w:pPr>
        <w:ind w:left="5304" w:hanging="214"/>
      </w:pPr>
      <w:rPr>
        <w:rFonts w:hint="default"/>
        <w:lang w:val="en-US" w:eastAsia="en-US" w:bidi="ar-SA"/>
      </w:rPr>
    </w:lvl>
    <w:lvl w:ilvl="7">
      <w:start w:val="0"/>
      <w:numFmt w:val="bullet"/>
      <w:lvlText w:val="•"/>
      <w:lvlJc w:val="left"/>
      <w:pPr>
        <w:ind w:left="6048" w:hanging="214"/>
      </w:pPr>
      <w:rPr>
        <w:rFonts w:hint="default"/>
        <w:lang w:val="en-US" w:eastAsia="en-US" w:bidi="ar-SA"/>
      </w:rPr>
    </w:lvl>
    <w:lvl w:ilvl="8">
      <w:start w:val="0"/>
      <w:numFmt w:val="bullet"/>
      <w:lvlText w:val="•"/>
      <w:lvlJc w:val="left"/>
      <w:pPr>
        <w:ind w:left="6792" w:hanging="214"/>
      </w:pPr>
      <w:rPr>
        <w:rFonts w:hint="default"/>
        <w:lang w:val="en-US" w:eastAsia="en-US" w:bidi="ar-SA"/>
      </w:rPr>
    </w:lvl>
  </w:abstractNum>
  <w:abstractNum w:abstractNumId="11">
    <w:multiLevelType w:val="hybridMultilevel"/>
    <w:lvl w:ilvl="0">
      <w:start w:val="1"/>
      <w:numFmt w:val="decimal"/>
      <w:lvlText w:val="%1."/>
      <w:lvlJc w:val="left"/>
      <w:pPr>
        <w:ind w:left="840" w:hanging="209"/>
        <w:jc w:val="left"/>
      </w:pPr>
      <w:rPr>
        <w:rFonts w:hint="default" w:ascii="Cambria" w:hAnsi="Cambria" w:eastAsia="Cambria" w:cs="Cambria"/>
        <w:b w:val="0"/>
        <w:bCs w:val="0"/>
        <w:i w:val="0"/>
        <w:iCs w:val="0"/>
        <w:color w:val="231F20"/>
        <w:spacing w:val="-8"/>
        <w:w w:val="102"/>
        <w:sz w:val="19"/>
        <w:szCs w:val="19"/>
        <w:lang w:val="en-US" w:eastAsia="en-US" w:bidi="ar-SA"/>
      </w:rPr>
    </w:lvl>
    <w:lvl w:ilvl="1">
      <w:start w:val="0"/>
      <w:numFmt w:val="bullet"/>
      <w:lvlText w:val="•"/>
      <w:lvlJc w:val="left"/>
      <w:pPr>
        <w:ind w:left="1812" w:hanging="209"/>
      </w:pPr>
      <w:rPr>
        <w:rFonts w:hint="default"/>
        <w:lang w:val="en-US" w:eastAsia="en-US" w:bidi="ar-SA"/>
      </w:rPr>
    </w:lvl>
    <w:lvl w:ilvl="2">
      <w:start w:val="0"/>
      <w:numFmt w:val="bullet"/>
      <w:lvlText w:val="•"/>
      <w:lvlJc w:val="left"/>
      <w:pPr>
        <w:ind w:left="2784" w:hanging="209"/>
      </w:pPr>
      <w:rPr>
        <w:rFonts w:hint="default"/>
        <w:lang w:val="en-US" w:eastAsia="en-US" w:bidi="ar-SA"/>
      </w:rPr>
    </w:lvl>
    <w:lvl w:ilvl="3">
      <w:start w:val="0"/>
      <w:numFmt w:val="bullet"/>
      <w:lvlText w:val="•"/>
      <w:lvlJc w:val="left"/>
      <w:pPr>
        <w:ind w:left="3756" w:hanging="209"/>
      </w:pPr>
      <w:rPr>
        <w:rFonts w:hint="default"/>
        <w:lang w:val="en-US" w:eastAsia="en-US" w:bidi="ar-SA"/>
      </w:rPr>
    </w:lvl>
    <w:lvl w:ilvl="4">
      <w:start w:val="0"/>
      <w:numFmt w:val="bullet"/>
      <w:lvlText w:val="•"/>
      <w:lvlJc w:val="left"/>
      <w:pPr>
        <w:ind w:left="4728" w:hanging="209"/>
      </w:pPr>
      <w:rPr>
        <w:rFonts w:hint="default"/>
        <w:lang w:val="en-US" w:eastAsia="en-US" w:bidi="ar-SA"/>
      </w:rPr>
    </w:lvl>
    <w:lvl w:ilvl="5">
      <w:start w:val="0"/>
      <w:numFmt w:val="bullet"/>
      <w:lvlText w:val="•"/>
      <w:lvlJc w:val="left"/>
      <w:pPr>
        <w:ind w:left="5700" w:hanging="209"/>
      </w:pPr>
      <w:rPr>
        <w:rFonts w:hint="default"/>
        <w:lang w:val="en-US" w:eastAsia="en-US" w:bidi="ar-SA"/>
      </w:rPr>
    </w:lvl>
    <w:lvl w:ilvl="6">
      <w:start w:val="0"/>
      <w:numFmt w:val="bullet"/>
      <w:lvlText w:val="•"/>
      <w:lvlJc w:val="left"/>
      <w:pPr>
        <w:ind w:left="6672" w:hanging="209"/>
      </w:pPr>
      <w:rPr>
        <w:rFonts w:hint="default"/>
        <w:lang w:val="en-US" w:eastAsia="en-US" w:bidi="ar-SA"/>
      </w:rPr>
    </w:lvl>
    <w:lvl w:ilvl="7">
      <w:start w:val="0"/>
      <w:numFmt w:val="bullet"/>
      <w:lvlText w:val="•"/>
      <w:lvlJc w:val="left"/>
      <w:pPr>
        <w:ind w:left="7644" w:hanging="209"/>
      </w:pPr>
      <w:rPr>
        <w:rFonts w:hint="default"/>
        <w:lang w:val="en-US" w:eastAsia="en-US" w:bidi="ar-SA"/>
      </w:rPr>
    </w:lvl>
    <w:lvl w:ilvl="8">
      <w:start w:val="0"/>
      <w:numFmt w:val="bullet"/>
      <w:lvlText w:val="•"/>
      <w:lvlJc w:val="left"/>
      <w:pPr>
        <w:ind w:left="8616" w:hanging="209"/>
      </w:pPr>
      <w:rPr>
        <w:rFonts w:hint="default"/>
        <w:lang w:val="en-US" w:eastAsia="en-US" w:bidi="ar-SA"/>
      </w:rPr>
    </w:lvl>
  </w:abstractNum>
  <w:abstractNum w:abstractNumId="3">
    <w:multiLevelType w:val="hybridMultilevel"/>
    <w:lvl w:ilvl="0">
      <w:start w:val="1"/>
      <w:numFmt w:val="decimal"/>
      <w:lvlText w:val="%1."/>
      <w:lvlJc w:val="left"/>
      <w:pPr>
        <w:ind w:left="2760" w:hanging="254"/>
        <w:jc w:val="left"/>
      </w:pPr>
      <w:rPr>
        <w:rFonts w:hint="default" w:ascii="Cambria" w:hAnsi="Cambria" w:eastAsia="Cambria" w:cs="Cambria"/>
        <w:b w:val="0"/>
        <w:bCs w:val="0"/>
        <w:i w:val="0"/>
        <w:iCs w:val="0"/>
        <w:color w:val="231F20"/>
        <w:spacing w:val="-9"/>
        <w:w w:val="102"/>
        <w:sz w:val="20"/>
        <w:szCs w:val="20"/>
        <w:lang w:val="en-US" w:eastAsia="en-US" w:bidi="ar-SA"/>
      </w:rPr>
    </w:lvl>
    <w:lvl w:ilvl="1">
      <w:start w:val="0"/>
      <w:numFmt w:val="bullet"/>
      <w:lvlText w:val="•"/>
      <w:lvlJc w:val="left"/>
      <w:pPr>
        <w:ind w:left="3540" w:hanging="254"/>
      </w:pPr>
      <w:rPr>
        <w:rFonts w:hint="default"/>
        <w:lang w:val="en-US" w:eastAsia="en-US" w:bidi="ar-SA"/>
      </w:rPr>
    </w:lvl>
    <w:lvl w:ilvl="2">
      <w:start w:val="0"/>
      <w:numFmt w:val="bullet"/>
      <w:lvlText w:val="•"/>
      <w:lvlJc w:val="left"/>
      <w:pPr>
        <w:ind w:left="4320" w:hanging="254"/>
      </w:pPr>
      <w:rPr>
        <w:rFonts w:hint="default"/>
        <w:lang w:val="en-US" w:eastAsia="en-US" w:bidi="ar-SA"/>
      </w:rPr>
    </w:lvl>
    <w:lvl w:ilvl="3">
      <w:start w:val="0"/>
      <w:numFmt w:val="bullet"/>
      <w:lvlText w:val="•"/>
      <w:lvlJc w:val="left"/>
      <w:pPr>
        <w:ind w:left="5100" w:hanging="254"/>
      </w:pPr>
      <w:rPr>
        <w:rFonts w:hint="default"/>
        <w:lang w:val="en-US" w:eastAsia="en-US" w:bidi="ar-SA"/>
      </w:rPr>
    </w:lvl>
    <w:lvl w:ilvl="4">
      <w:start w:val="0"/>
      <w:numFmt w:val="bullet"/>
      <w:lvlText w:val="•"/>
      <w:lvlJc w:val="left"/>
      <w:pPr>
        <w:ind w:left="5880" w:hanging="254"/>
      </w:pPr>
      <w:rPr>
        <w:rFonts w:hint="default"/>
        <w:lang w:val="en-US" w:eastAsia="en-US" w:bidi="ar-SA"/>
      </w:rPr>
    </w:lvl>
    <w:lvl w:ilvl="5">
      <w:start w:val="0"/>
      <w:numFmt w:val="bullet"/>
      <w:lvlText w:val="•"/>
      <w:lvlJc w:val="left"/>
      <w:pPr>
        <w:ind w:left="6660" w:hanging="254"/>
      </w:pPr>
      <w:rPr>
        <w:rFonts w:hint="default"/>
        <w:lang w:val="en-US" w:eastAsia="en-US" w:bidi="ar-SA"/>
      </w:rPr>
    </w:lvl>
    <w:lvl w:ilvl="6">
      <w:start w:val="0"/>
      <w:numFmt w:val="bullet"/>
      <w:lvlText w:val="•"/>
      <w:lvlJc w:val="left"/>
      <w:pPr>
        <w:ind w:left="7440" w:hanging="254"/>
      </w:pPr>
      <w:rPr>
        <w:rFonts w:hint="default"/>
        <w:lang w:val="en-US" w:eastAsia="en-US" w:bidi="ar-SA"/>
      </w:rPr>
    </w:lvl>
    <w:lvl w:ilvl="7">
      <w:start w:val="0"/>
      <w:numFmt w:val="bullet"/>
      <w:lvlText w:val="•"/>
      <w:lvlJc w:val="left"/>
      <w:pPr>
        <w:ind w:left="8220" w:hanging="254"/>
      </w:pPr>
      <w:rPr>
        <w:rFonts w:hint="default"/>
        <w:lang w:val="en-US" w:eastAsia="en-US" w:bidi="ar-SA"/>
      </w:rPr>
    </w:lvl>
    <w:lvl w:ilvl="8">
      <w:start w:val="0"/>
      <w:numFmt w:val="bullet"/>
      <w:lvlText w:val="•"/>
      <w:lvlJc w:val="left"/>
      <w:pPr>
        <w:ind w:left="9000" w:hanging="254"/>
      </w:pPr>
      <w:rPr>
        <w:rFonts w:hint="default"/>
        <w:lang w:val="en-US" w:eastAsia="en-US" w:bidi="ar-SA"/>
      </w:rPr>
    </w:lvl>
  </w:abstractNum>
  <w:abstractNum w:abstractNumId="65">
    <w:multiLevelType w:val="hybridMultilevel"/>
    <w:lvl w:ilvl="0">
      <w:start w:val="1"/>
      <w:numFmt w:val="decimal"/>
      <w:lvlText w:val="%1"/>
      <w:lvlJc w:val="left"/>
      <w:pPr>
        <w:ind w:left="406" w:hanging="412"/>
        <w:jc w:val="left"/>
      </w:pPr>
      <w:rPr>
        <w:rFonts w:hint="default"/>
        <w:lang w:val="en-US" w:eastAsia="en-US" w:bidi="ar-SA"/>
      </w:rPr>
    </w:lvl>
    <w:lvl w:ilvl="1">
      <w:start w:val="3"/>
      <w:numFmt w:val="lowerLetter"/>
      <w:lvlText w:val="%1.%2"/>
      <w:lvlJc w:val="left"/>
      <w:pPr>
        <w:ind w:left="406" w:hanging="412"/>
        <w:jc w:val="left"/>
      </w:pPr>
      <w:rPr>
        <w:rFonts w:hint="default" w:ascii="Cambria" w:hAnsi="Cambria" w:eastAsia="Cambria" w:cs="Cambria"/>
        <w:b w:val="0"/>
        <w:bCs w:val="0"/>
        <w:i w:val="0"/>
        <w:iCs w:val="0"/>
        <w:color w:val="231F20"/>
        <w:spacing w:val="-8"/>
        <w:w w:val="98"/>
        <w:sz w:val="17"/>
        <w:szCs w:val="17"/>
        <w:lang w:val="en-US" w:eastAsia="en-US" w:bidi="ar-SA"/>
      </w:rPr>
    </w:lvl>
    <w:lvl w:ilvl="2">
      <w:start w:val="0"/>
      <w:numFmt w:val="bullet"/>
      <w:lvlText w:val="•"/>
      <w:lvlJc w:val="left"/>
      <w:pPr>
        <w:ind w:left="1852" w:hanging="412"/>
      </w:pPr>
      <w:rPr>
        <w:rFonts w:hint="default"/>
        <w:lang w:val="en-US" w:eastAsia="en-US" w:bidi="ar-SA"/>
      </w:rPr>
    </w:lvl>
    <w:lvl w:ilvl="3">
      <w:start w:val="0"/>
      <w:numFmt w:val="bullet"/>
      <w:lvlText w:val="•"/>
      <w:lvlJc w:val="left"/>
      <w:pPr>
        <w:ind w:left="2578" w:hanging="412"/>
      </w:pPr>
      <w:rPr>
        <w:rFonts w:hint="default"/>
        <w:lang w:val="en-US" w:eastAsia="en-US" w:bidi="ar-SA"/>
      </w:rPr>
    </w:lvl>
    <w:lvl w:ilvl="4">
      <w:start w:val="0"/>
      <w:numFmt w:val="bullet"/>
      <w:lvlText w:val="•"/>
      <w:lvlJc w:val="left"/>
      <w:pPr>
        <w:ind w:left="3304" w:hanging="412"/>
      </w:pPr>
      <w:rPr>
        <w:rFonts w:hint="default"/>
        <w:lang w:val="en-US" w:eastAsia="en-US" w:bidi="ar-SA"/>
      </w:rPr>
    </w:lvl>
    <w:lvl w:ilvl="5">
      <w:start w:val="0"/>
      <w:numFmt w:val="bullet"/>
      <w:lvlText w:val="•"/>
      <w:lvlJc w:val="left"/>
      <w:pPr>
        <w:ind w:left="4030" w:hanging="412"/>
      </w:pPr>
      <w:rPr>
        <w:rFonts w:hint="default"/>
        <w:lang w:val="en-US" w:eastAsia="en-US" w:bidi="ar-SA"/>
      </w:rPr>
    </w:lvl>
    <w:lvl w:ilvl="6">
      <w:start w:val="0"/>
      <w:numFmt w:val="bullet"/>
      <w:lvlText w:val="•"/>
      <w:lvlJc w:val="left"/>
      <w:pPr>
        <w:ind w:left="4756" w:hanging="412"/>
      </w:pPr>
      <w:rPr>
        <w:rFonts w:hint="default"/>
        <w:lang w:val="en-US" w:eastAsia="en-US" w:bidi="ar-SA"/>
      </w:rPr>
    </w:lvl>
    <w:lvl w:ilvl="7">
      <w:start w:val="0"/>
      <w:numFmt w:val="bullet"/>
      <w:lvlText w:val="•"/>
      <w:lvlJc w:val="left"/>
      <w:pPr>
        <w:ind w:left="5482" w:hanging="412"/>
      </w:pPr>
      <w:rPr>
        <w:rFonts w:hint="default"/>
        <w:lang w:val="en-US" w:eastAsia="en-US" w:bidi="ar-SA"/>
      </w:rPr>
    </w:lvl>
    <w:lvl w:ilvl="8">
      <w:start w:val="0"/>
      <w:numFmt w:val="bullet"/>
      <w:lvlText w:val="•"/>
      <w:lvlJc w:val="left"/>
      <w:pPr>
        <w:ind w:left="6208" w:hanging="412"/>
      </w:pPr>
      <w:rPr>
        <w:rFonts w:hint="default"/>
        <w:lang w:val="en-US" w:eastAsia="en-US" w:bidi="ar-SA"/>
      </w:rPr>
    </w:lvl>
  </w:abstractNum>
  <w:abstractNum w:abstractNumId="64">
    <w:multiLevelType w:val="hybridMultilevel"/>
    <w:lvl w:ilvl="0">
      <w:start w:val="1"/>
      <w:numFmt w:val="decimal"/>
      <w:lvlText w:val="%1."/>
      <w:lvlJc w:val="left"/>
      <w:pPr>
        <w:ind w:left="235" w:hanging="209"/>
        <w:jc w:val="left"/>
      </w:pPr>
      <w:rPr>
        <w:rFonts w:hint="default" w:ascii="Cambria" w:hAnsi="Cambria" w:eastAsia="Cambria" w:cs="Cambria"/>
        <w:b w:val="0"/>
        <w:bCs w:val="0"/>
        <w:i w:val="0"/>
        <w:iCs w:val="0"/>
        <w:color w:val="231F20"/>
        <w:spacing w:val="-8"/>
        <w:w w:val="91"/>
        <w:sz w:val="19"/>
        <w:szCs w:val="19"/>
        <w:lang w:val="en-US" w:eastAsia="en-US" w:bidi="ar-SA"/>
      </w:rPr>
    </w:lvl>
    <w:lvl w:ilvl="1">
      <w:start w:val="1"/>
      <w:numFmt w:val="decimal"/>
      <w:lvlText w:val="%2."/>
      <w:lvlJc w:val="left"/>
      <w:pPr>
        <w:ind w:left="235" w:hanging="209"/>
        <w:jc w:val="left"/>
      </w:pPr>
      <w:rPr>
        <w:rFonts w:hint="default" w:ascii="Cambria" w:hAnsi="Cambria" w:eastAsia="Cambria" w:cs="Cambria"/>
        <w:b w:val="0"/>
        <w:bCs w:val="0"/>
        <w:i w:val="0"/>
        <w:iCs w:val="0"/>
        <w:color w:val="231F20"/>
        <w:spacing w:val="-8"/>
        <w:w w:val="91"/>
        <w:sz w:val="19"/>
        <w:szCs w:val="19"/>
        <w:lang w:val="en-US" w:eastAsia="en-US" w:bidi="ar-SA"/>
      </w:rPr>
    </w:lvl>
    <w:lvl w:ilvl="2">
      <w:start w:val="0"/>
      <w:numFmt w:val="bullet"/>
      <w:lvlText w:val="•"/>
      <w:lvlJc w:val="left"/>
      <w:pPr>
        <w:ind w:left="1724" w:hanging="209"/>
      </w:pPr>
      <w:rPr>
        <w:rFonts w:hint="default"/>
        <w:lang w:val="en-US" w:eastAsia="en-US" w:bidi="ar-SA"/>
      </w:rPr>
    </w:lvl>
    <w:lvl w:ilvl="3">
      <w:start w:val="0"/>
      <w:numFmt w:val="bullet"/>
      <w:lvlText w:val="•"/>
      <w:lvlJc w:val="left"/>
      <w:pPr>
        <w:ind w:left="2466" w:hanging="209"/>
      </w:pPr>
      <w:rPr>
        <w:rFonts w:hint="default"/>
        <w:lang w:val="en-US" w:eastAsia="en-US" w:bidi="ar-SA"/>
      </w:rPr>
    </w:lvl>
    <w:lvl w:ilvl="4">
      <w:start w:val="0"/>
      <w:numFmt w:val="bullet"/>
      <w:lvlText w:val="•"/>
      <w:lvlJc w:val="left"/>
      <w:pPr>
        <w:ind w:left="3208" w:hanging="209"/>
      </w:pPr>
      <w:rPr>
        <w:rFonts w:hint="default"/>
        <w:lang w:val="en-US" w:eastAsia="en-US" w:bidi="ar-SA"/>
      </w:rPr>
    </w:lvl>
    <w:lvl w:ilvl="5">
      <w:start w:val="0"/>
      <w:numFmt w:val="bullet"/>
      <w:lvlText w:val="•"/>
      <w:lvlJc w:val="left"/>
      <w:pPr>
        <w:ind w:left="3950" w:hanging="209"/>
      </w:pPr>
      <w:rPr>
        <w:rFonts w:hint="default"/>
        <w:lang w:val="en-US" w:eastAsia="en-US" w:bidi="ar-SA"/>
      </w:rPr>
    </w:lvl>
    <w:lvl w:ilvl="6">
      <w:start w:val="0"/>
      <w:numFmt w:val="bullet"/>
      <w:lvlText w:val="•"/>
      <w:lvlJc w:val="left"/>
      <w:pPr>
        <w:ind w:left="4692" w:hanging="209"/>
      </w:pPr>
      <w:rPr>
        <w:rFonts w:hint="default"/>
        <w:lang w:val="en-US" w:eastAsia="en-US" w:bidi="ar-SA"/>
      </w:rPr>
    </w:lvl>
    <w:lvl w:ilvl="7">
      <w:start w:val="0"/>
      <w:numFmt w:val="bullet"/>
      <w:lvlText w:val="•"/>
      <w:lvlJc w:val="left"/>
      <w:pPr>
        <w:ind w:left="5434" w:hanging="209"/>
      </w:pPr>
      <w:rPr>
        <w:rFonts w:hint="default"/>
        <w:lang w:val="en-US" w:eastAsia="en-US" w:bidi="ar-SA"/>
      </w:rPr>
    </w:lvl>
    <w:lvl w:ilvl="8">
      <w:start w:val="0"/>
      <w:numFmt w:val="bullet"/>
      <w:lvlText w:val="•"/>
      <w:lvlJc w:val="left"/>
      <w:pPr>
        <w:ind w:left="6176" w:hanging="209"/>
      </w:pPr>
      <w:rPr>
        <w:rFonts w:hint="default"/>
        <w:lang w:val="en-US" w:eastAsia="en-US" w:bidi="ar-SA"/>
      </w:rPr>
    </w:lvl>
  </w:abstractNum>
  <w:abstractNum w:abstractNumId="63">
    <w:multiLevelType w:val="hybridMultilevel"/>
    <w:lvl w:ilvl="0">
      <w:start w:val="1"/>
      <w:numFmt w:val="decimal"/>
      <w:lvlText w:val="%1."/>
      <w:lvlJc w:val="left"/>
      <w:pPr>
        <w:ind w:left="235" w:hanging="209"/>
        <w:jc w:val="left"/>
      </w:pPr>
      <w:rPr>
        <w:rFonts w:hint="default" w:ascii="Cambria" w:hAnsi="Cambria" w:eastAsia="Cambria" w:cs="Cambria"/>
        <w:b w:val="0"/>
        <w:bCs w:val="0"/>
        <w:i w:val="0"/>
        <w:iCs w:val="0"/>
        <w:color w:val="231F20"/>
        <w:spacing w:val="-8"/>
        <w:w w:val="91"/>
        <w:sz w:val="19"/>
        <w:szCs w:val="19"/>
        <w:lang w:val="en-US" w:eastAsia="en-US" w:bidi="ar-SA"/>
      </w:rPr>
    </w:lvl>
    <w:lvl w:ilvl="1">
      <w:start w:val="1"/>
      <w:numFmt w:val="decimal"/>
      <w:lvlText w:val="%2."/>
      <w:lvlJc w:val="left"/>
      <w:pPr>
        <w:ind w:left="235" w:hanging="209"/>
        <w:jc w:val="left"/>
      </w:pPr>
      <w:rPr>
        <w:rFonts w:hint="default" w:ascii="Cambria" w:hAnsi="Cambria" w:eastAsia="Cambria" w:cs="Cambria"/>
        <w:b w:val="0"/>
        <w:bCs w:val="0"/>
        <w:i w:val="0"/>
        <w:iCs w:val="0"/>
        <w:color w:val="231F20"/>
        <w:spacing w:val="-8"/>
        <w:w w:val="91"/>
        <w:sz w:val="19"/>
        <w:szCs w:val="19"/>
        <w:lang w:val="en-US" w:eastAsia="en-US" w:bidi="ar-SA"/>
      </w:rPr>
    </w:lvl>
    <w:lvl w:ilvl="2">
      <w:start w:val="1"/>
      <w:numFmt w:val="decimal"/>
      <w:lvlText w:val="%3."/>
      <w:lvlJc w:val="left"/>
      <w:pPr>
        <w:ind w:left="235" w:hanging="209"/>
        <w:jc w:val="left"/>
      </w:pPr>
      <w:rPr>
        <w:rFonts w:hint="default" w:ascii="Cambria" w:hAnsi="Cambria" w:eastAsia="Cambria" w:cs="Cambria"/>
        <w:b w:val="0"/>
        <w:bCs w:val="0"/>
        <w:i w:val="0"/>
        <w:iCs w:val="0"/>
        <w:color w:val="231F20"/>
        <w:spacing w:val="-8"/>
        <w:w w:val="102"/>
        <w:sz w:val="19"/>
        <w:szCs w:val="19"/>
        <w:lang w:val="en-US" w:eastAsia="en-US" w:bidi="ar-SA"/>
      </w:rPr>
    </w:lvl>
    <w:lvl w:ilvl="3">
      <w:start w:val="0"/>
      <w:numFmt w:val="bullet"/>
      <w:lvlText w:val="•"/>
      <w:lvlJc w:val="left"/>
      <w:pPr>
        <w:ind w:left="2466" w:hanging="209"/>
      </w:pPr>
      <w:rPr>
        <w:rFonts w:hint="default"/>
        <w:lang w:val="en-US" w:eastAsia="en-US" w:bidi="ar-SA"/>
      </w:rPr>
    </w:lvl>
    <w:lvl w:ilvl="4">
      <w:start w:val="0"/>
      <w:numFmt w:val="bullet"/>
      <w:lvlText w:val="•"/>
      <w:lvlJc w:val="left"/>
      <w:pPr>
        <w:ind w:left="3208" w:hanging="209"/>
      </w:pPr>
      <w:rPr>
        <w:rFonts w:hint="default"/>
        <w:lang w:val="en-US" w:eastAsia="en-US" w:bidi="ar-SA"/>
      </w:rPr>
    </w:lvl>
    <w:lvl w:ilvl="5">
      <w:start w:val="0"/>
      <w:numFmt w:val="bullet"/>
      <w:lvlText w:val="•"/>
      <w:lvlJc w:val="left"/>
      <w:pPr>
        <w:ind w:left="3950" w:hanging="209"/>
      </w:pPr>
      <w:rPr>
        <w:rFonts w:hint="default"/>
        <w:lang w:val="en-US" w:eastAsia="en-US" w:bidi="ar-SA"/>
      </w:rPr>
    </w:lvl>
    <w:lvl w:ilvl="6">
      <w:start w:val="0"/>
      <w:numFmt w:val="bullet"/>
      <w:lvlText w:val="•"/>
      <w:lvlJc w:val="left"/>
      <w:pPr>
        <w:ind w:left="4692" w:hanging="209"/>
      </w:pPr>
      <w:rPr>
        <w:rFonts w:hint="default"/>
        <w:lang w:val="en-US" w:eastAsia="en-US" w:bidi="ar-SA"/>
      </w:rPr>
    </w:lvl>
    <w:lvl w:ilvl="7">
      <w:start w:val="0"/>
      <w:numFmt w:val="bullet"/>
      <w:lvlText w:val="•"/>
      <w:lvlJc w:val="left"/>
      <w:pPr>
        <w:ind w:left="5434" w:hanging="209"/>
      </w:pPr>
      <w:rPr>
        <w:rFonts w:hint="default"/>
        <w:lang w:val="en-US" w:eastAsia="en-US" w:bidi="ar-SA"/>
      </w:rPr>
    </w:lvl>
    <w:lvl w:ilvl="8">
      <w:start w:val="0"/>
      <w:numFmt w:val="bullet"/>
      <w:lvlText w:val="•"/>
      <w:lvlJc w:val="left"/>
      <w:pPr>
        <w:ind w:left="6176" w:hanging="209"/>
      </w:pPr>
      <w:rPr>
        <w:rFonts w:hint="default"/>
        <w:lang w:val="en-US" w:eastAsia="en-US" w:bidi="ar-SA"/>
      </w:rPr>
    </w:lvl>
  </w:abstractNum>
  <w:abstractNum w:abstractNumId="62">
    <w:multiLevelType w:val="hybridMultilevel"/>
    <w:lvl w:ilvl="0">
      <w:start w:val="1"/>
      <w:numFmt w:val="decimal"/>
      <w:lvlText w:val="%1."/>
      <w:lvlJc w:val="left"/>
      <w:pPr>
        <w:ind w:left="235" w:hanging="209"/>
        <w:jc w:val="left"/>
      </w:pPr>
      <w:rPr>
        <w:rFonts w:hint="default" w:ascii="Cambria" w:hAnsi="Cambria" w:eastAsia="Cambria" w:cs="Cambria"/>
        <w:b w:val="0"/>
        <w:bCs w:val="0"/>
        <w:i w:val="0"/>
        <w:iCs w:val="0"/>
        <w:color w:val="231F20"/>
        <w:spacing w:val="-8"/>
        <w:w w:val="91"/>
        <w:sz w:val="19"/>
        <w:szCs w:val="19"/>
        <w:lang w:val="en-US" w:eastAsia="en-US" w:bidi="ar-SA"/>
      </w:rPr>
    </w:lvl>
    <w:lvl w:ilvl="1">
      <w:start w:val="0"/>
      <w:numFmt w:val="bullet"/>
      <w:lvlText w:val="•"/>
      <w:lvlJc w:val="left"/>
      <w:pPr>
        <w:ind w:left="982" w:hanging="209"/>
      </w:pPr>
      <w:rPr>
        <w:rFonts w:hint="default"/>
        <w:lang w:val="en-US" w:eastAsia="en-US" w:bidi="ar-SA"/>
      </w:rPr>
    </w:lvl>
    <w:lvl w:ilvl="2">
      <w:start w:val="0"/>
      <w:numFmt w:val="bullet"/>
      <w:lvlText w:val="•"/>
      <w:lvlJc w:val="left"/>
      <w:pPr>
        <w:ind w:left="1724" w:hanging="209"/>
      </w:pPr>
      <w:rPr>
        <w:rFonts w:hint="default"/>
        <w:lang w:val="en-US" w:eastAsia="en-US" w:bidi="ar-SA"/>
      </w:rPr>
    </w:lvl>
    <w:lvl w:ilvl="3">
      <w:start w:val="0"/>
      <w:numFmt w:val="bullet"/>
      <w:lvlText w:val="•"/>
      <w:lvlJc w:val="left"/>
      <w:pPr>
        <w:ind w:left="2466" w:hanging="209"/>
      </w:pPr>
      <w:rPr>
        <w:rFonts w:hint="default"/>
        <w:lang w:val="en-US" w:eastAsia="en-US" w:bidi="ar-SA"/>
      </w:rPr>
    </w:lvl>
    <w:lvl w:ilvl="4">
      <w:start w:val="0"/>
      <w:numFmt w:val="bullet"/>
      <w:lvlText w:val="•"/>
      <w:lvlJc w:val="left"/>
      <w:pPr>
        <w:ind w:left="3208" w:hanging="209"/>
      </w:pPr>
      <w:rPr>
        <w:rFonts w:hint="default"/>
        <w:lang w:val="en-US" w:eastAsia="en-US" w:bidi="ar-SA"/>
      </w:rPr>
    </w:lvl>
    <w:lvl w:ilvl="5">
      <w:start w:val="0"/>
      <w:numFmt w:val="bullet"/>
      <w:lvlText w:val="•"/>
      <w:lvlJc w:val="left"/>
      <w:pPr>
        <w:ind w:left="3950" w:hanging="209"/>
      </w:pPr>
      <w:rPr>
        <w:rFonts w:hint="default"/>
        <w:lang w:val="en-US" w:eastAsia="en-US" w:bidi="ar-SA"/>
      </w:rPr>
    </w:lvl>
    <w:lvl w:ilvl="6">
      <w:start w:val="0"/>
      <w:numFmt w:val="bullet"/>
      <w:lvlText w:val="•"/>
      <w:lvlJc w:val="left"/>
      <w:pPr>
        <w:ind w:left="4692" w:hanging="209"/>
      </w:pPr>
      <w:rPr>
        <w:rFonts w:hint="default"/>
        <w:lang w:val="en-US" w:eastAsia="en-US" w:bidi="ar-SA"/>
      </w:rPr>
    </w:lvl>
    <w:lvl w:ilvl="7">
      <w:start w:val="0"/>
      <w:numFmt w:val="bullet"/>
      <w:lvlText w:val="•"/>
      <w:lvlJc w:val="left"/>
      <w:pPr>
        <w:ind w:left="5434" w:hanging="209"/>
      </w:pPr>
      <w:rPr>
        <w:rFonts w:hint="default"/>
        <w:lang w:val="en-US" w:eastAsia="en-US" w:bidi="ar-SA"/>
      </w:rPr>
    </w:lvl>
    <w:lvl w:ilvl="8">
      <w:start w:val="0"/>
      <w:numFmt w:val="bullet"/>
      <w:lvlText w:val="•"/>
      <w:lvlJc w:val="left"/>
      <w:pPr>
        <w:ind w:left="6176" w:hanging="209"/>
      </w:pPr>
      <w:rPr>
        <w:rFonts w:hint="default"/>
        <w:lang w:val="en-US" w:eastAsia="en-US" w:bidi="ar-SA"/>
      </w:rPr>
    </w:lvl>
  </w:abstractNum>
  <w:abstractNum w:abstractNumId="61">
    <w:multiLevelType w:val="hybridMultilevel"/>
    <w:lvl w:ilvl="0">
      <w:start w:val="1"/>
      <w:numFmt w:val="decimal"/>
      <w:lvlText w:val="%1."/>
      <w:lvlJc w:val="left"/>
      <w:pPr>
        <w:ind w:left="235" w:hanging="205"/>
        <w:jc w:val="left"/>
      </w:pPr>
      <w:rPr>
        <w:rFonts w:hint="default" w:ascii="Cambria" w:hAnsi="Cambria" w:eastAsia="Cambria" w:cs="Cambria"/>
        <w:b w:val="0"/>
        <w:bCs w:val="0"/>
        <w:i w:val="0"/>
        <w:iCs w:val="0"/>
        <w:color w:val="231F20"/>
        <w:spacing w:val="-12"/>
        <w:w w:val="91"/>
        <w:sz w:val="19"/>
        <w:szCs w:val="19"/>
        <w:lang w:val="en-US" w:eastAsia="en-US" w:bidi="ar-SA"/>
      </w:rPr>
    </w:lvl>
    <w:lvl w:ilvl="1">
      <w:start w:val="0"/>
      <w:numFmt w:val="bullet"/>
      <w:lvlText w:val="•"/>
      <w:lvlJc w:val="left"/>
      <w:pPr>
        <w:ind w:left="982" w:hanging="205"/>
      </w:pPr>
      <w:rPr>
        <w:rFonts w:hint="default"/>
        <w:lang w:val="en-US" w:eastAsia="en-US" w:bidi="ar-SA"/>
      </w:rPr>
    </w:lvl>
    <w:lvl w:ilvl="2">
      <w:start w:val="0"/>
      <w:numFmt w:val="bullet"/>
      <w:lvlText w:val="•"/>
      <w:lvlJc w:val="left"/>
      <w:pPr>
        <w:ind w:left="1724" w:hanging="205"/>
      </w:pPr>
      <w:rPr>
        <w:rFonts w:hint="default"/>
        <w:lang w:val="en-US" w:eastAsia="en-US" w:bidi="ar-SA"/>
      </w:rPr>
    </w:lvl>
    <w:lvl w:ilvl="3">
      <w:start w:val="0"/>
      <w:numFmt w:val="bullet"/>
      <w:lvlText w:val="•"/>
      <w:lvlJc w:val="left"/>
      <w:pPr>
        <w:ind w:left="2466" w:hanging="205"/>
      </w:pPr>
      <w:rPr>
        <w:rFonts w:hint="default"/>
        <w:lang w:val="en-US" w:eastAsia="en-US" w:bidi="ar-SA"/>
      </w:rPr>
    </w:lvl>
    <w:lvl w:ilvl="4">
      <w:start w:val="0"/>
      <w:numFmt w:val="bullet"/>
      <w:lvlText w:val="•"/>
      <w:lvlJc w:val="left"/>
      <w:pPr>
        <w:ind w:left="3208" w:hanging="205"/>
      </w:pPr>
      <w:rPr>
        <w:rFonts w:hint="default"/>
        <w:lang w:val="en-US" w:eastAsia="en-US" w:bidi="ar-SA"/>
      </w:rPr>
    </w:lvl>
    <w:lvl w:ilvl="5">
      <w:start w:val="0"/>
      <w:numFmt w:val="bullet"/>
      <w:lvlText w:val="•"/>
      <w:lvlJc w:val="left"/>
      <w:pPr>
        <w:ind w:left="3950" w:hanging="205"/>
      </w:pPr>
      <w:rPr>
        <w:rFonts w:hint="default"/>
        <w:lang w:val="en-US" w:eastAsia="en-US" w:bidi="ar-SA"/>
      </w:rPr>
    </w:lvl>
    <w:lvl w:ilvl="6">
      <w:start w:val="0"/>
      <w:numFmt w:val="bullet"/>
      <w:lvlText w:val="•"/>
      <w:lvlJc w:val="left"/>
      <w:pPr>
        <w:ind w:left="4692" w:hanging="205"/>
      </w:pPr>
      <w:rPr>
        <w:rFonts w:hint="default"/>
        <w:lang w:val="en-US" w:eastAsia="en-US" w:bidi="ar-SA"/>
      </w:rPr>
    </w:lvl>
    <w:lvl w:ilvl="7">
      <w:start w:val="0"/>
      <w:numFmt w:val="bullet"/>
      <w:lvlText w:val="•"/>
      <w:lvlJc w:val="left"/>
      <w:pPr>
        <w:ind w:left="5434" w:hanging="205"/>
      </w:pPr>
      <w:rPr>
        <w:rFonts w:hint="default"/>
        <w:lang w:val="en-US" w:eastAsia="en-US" w:bidi="ar-SA"/>
      </w:rPr>
    </w:lvl>
    <w:lvl w:ilvl="8">
      <w:start w:val="0"/>
      <w:numFmt w:val="bullet"/>
      <w:lvlText w:val="•"/>
      <w:lvlJc w:val="left"/>
      <w:pPr>
        <w:ind w:left="6176" w:hanging="205"/>
      </w:pPr>
      <w:rPr>
        <w:rFonts w:hint="default"/>
        <w:lang w:val="en-US" w:eastAsia="en-US" w:bidi="ar-SA"/>
      </w:rPr>
    </w:lvl>
  </w:abstractNum>
  <w:abstractNum w:abstractNumId="60">
    <w:multiLevelType w:val="hybridMultilevel"/>
    <w:lvl w:ilvl="0">
      <w:start w:val="1"/>
      <w:numFmt w:val="decimal"/>
      <w:lvlText w:val="%1."/>
      <w:lvlJc w:val="left"/>
      <w:pPr>
        <w:ind w:left="840" w:hanging="209"/>
        <w:jc w:val="left"/>
      </w:pPr>
      <w:rPr>
        <w:rFonts w:hint="default" w:ascii="Cambria" w:hAnsi="Cambria" w:eastAsia="Cambria" w:cs="Cambria"/>
        <w:b w:val="0"/>
        <w:bCs w:val="0"/>
        <w:i w:val="0"/>
        <w:iCs w:val="0"/>
        <w:color w:val="231F20"/>
        <w:spacing w:val="-8"/>
        <w:w w:val="91"/>
        <w:sz w:val="19"/>
        <w:szCs w:val="19"/>
        <w:lang w:val="en-US" w:eastAsia="en-US" w:bidi="ar-SA"/>
      </w:rPr>
    </w:lvl>
    <w:lvl w:ilvl="1">
      <w:start w:val="0"/>
      <w:numFmt w:val="bullet"/>
      <w:lvlText w:val="•"/>
      <w:lvlJc w:val="left"/>
      <w:pPr>
        <w:ind w:left="1812" w:hanging="209"/>
      </w:pPr>
      <w:rPr>
        <w:rFonts w:hint="default"/>
        <w:lang w:val="en-US" w:eastAsia="en-US" w:bidi="ar-SA"/>
      </w:rPr>
    </w:lvl>
    <w:lvl w:ilvl="2">
      <w:start w:val="0"/>
      <w:numFmt w:val="bullet"/>
      <w:lvlText w:val="•"/>
      <w:lvlJc w:val="left"/>
      <w:pPr>
        <w:ind w:left="2784" w:hanging="209"/>
      </w:pPr>
      <w:rPr>
        <w:rFonts w:hint="default"/>
        <w:lang w:val="en-US" w:eastAsia="en-US" w:bidi="ar-SA"/>
      </w:rPr>
    </w:lvl>
    <w:lvl w:ilvl="3">
      <w:start w:val="0"/>
      <w:numFmt w:val="bullet"/>
      <w:lvlText w:val="•"/>
      <w:lvlJc w:val="left"/>
      <w:pPr>
        <w:ind w:left="3756" w:hanging="209"/>
      </w:pPr>
      <w:rPr>
        <w:rFonts w:hint="default"/>
        <w:lang w:val="en-US" w:eastAsia="en-US" w:bidi="ar-SA"/>
      </w:rPr>
    </w:lvl>
    <w:lvl w:ilvl="4">
      <w:start w:val="0"/>
      <w:numFmt w:val="bullet"/>
      <w:lvlText w:val="•"/>
      <w:lvlJc w:val="left"/>
      <w:pPr>
        <w:ind w:left="4728" w:hanging="209"/>
      </w:pPr>
      <w:rPr>
        <w:rFonts w:hint="default"/>
        <w:lang w:val="en-US" w:eastAsia="en-US" w:bidi="ar-SA"/>
      </w:rPr>
    </w:lvl>
    <w:lvl w:ilvl="5">
      <w:start w:val="0"/>
      <w:numFmt w:val="bullet"/>
      <w:lvlText w:val="•"/>
      <w:lvlJc w:val="left"/>
      <w:pPr>
        <w:ind w:left="5700" w:hanging="209"/>
      </w:pPr>
      <w:rPr>
        <w:rFonts w:hint="default"/>
        <w:lang w:val="en-US" w:eastAsia="en-US" w:bidi="ar-SA"/>
      </w:rPr>
    </w:lvl>
    <w:lvl w:ilvl="6">
      <w:start w:val="0"/>
      <w:numFmt w:val="bullet"/>
      <w:lvlText w:val="•"/>
      <w:lvlJc w:val="left"/>
      <w:pPr>
        <w:ind w:left="6672" w:hanging="209"/>
      </w:pPr>
      <w:rPr>
        <w:rFonts w:hint="default"/>
        <w:lang w:val="en-US" w:eastAsia="en-US" w:bidi="ar-SA"/>
      </w:rPr>
    </w:lvl>
    <w:lvl w:ilvl="7">
      <w:start w:val="0"/>
      <w:numFmt w:val="bullet"/>
      <w:lvlText w:val="•"/>
      <w:lvlJc w:val="left"/>
      <w:pPr>
        <w:ind w:left="7644" w:hanging="209"/>
      </w:pPr>
      <w:rPr>
        <w:rFonts w:hint="default"/>
        <w:lang w:val="en-US" w:eastAsia="en-US" w:bidi="ar-SA"/>
      </w:rPr>
    </w:lvl>
    <w:lvl w:ilvl="8">
      <w:start w:val="0"/>
      <w:numFmt w:val="bullet"/>
      <w:lvlText w:val="•"/>
      <w:lvlJc w:val="left"/>
      <w:pPr>
        <w:ind w:left="8616" w:hanging="209"/>
      </w:pPr>
      <w:rPr>
        <w:rFonts w:hint="default"/>
        <w:lang w:val="en-US" w:eastAsia="en-US" w:bidi="ar-SA"/>
      </w:rPr>
    </w:lvl>
  </w:abstractNum>
  <w:abstractNum w:abstractNumId="58">
    <w:multiLevelType w:val="hybridMultilevel"/>
    <w:lvl w:ilvl="0">
      <w:start w:val="1"/>
      <w:numFmt w:val="lowerLetter"/>
      <w:lvlText w:val="%1."/>
      <w:lvlJc w:val="left"/>
      <w:pPr>
        <w:ind w:left="244" w:hanging="219"/>
        <w:jc w:val="left"/>
      </w:pPr>
      <w:rPr>
        <w:rFonts w:hint="default" w:ascii="Cambria" w:hAnsi="Cambria" w:eastAsia="Cambria" w:cs="Cambria"/>
        <w:b w:val="0"/>
        <w:bCs w:val="0"/>
        <w:i w:val="0"/>
        <w:iCs w:val="0"/>
        <w:color w:val="231F20"/>
        <w:w w:val="106"/>
        <w:sz w:val="19"/>
        <w:szCs w:val="19"/>
        <w:lang w:val="en-US" w:eastAsia="en-US" w:bidi="ar-SA"/>
      </w:rPr>
    </w:lvl>
    <w:lvl w:ilvl="1">
      <w:start w:val="1"/>
      <w:numFmt w:val="decimal"/>
      <w:lvlText w:val="%2."/>
      <w:lvlJc w:val="left"/>
      <w:pPr>
        <w:ind w:left="245" w:hanging="209"/>
        <w:jc w:val="left"/>
      </w:pPr>
      <w:rPr>
        <w:rFonts w:hint="default" w:ascii="Cambria" w:hAnsi="Cambria" w:eastAsia="Cambria" w:cs="Cambria"/>
        <w:b w:val="0"/>
        <w:bCs w:val="0"/>
        <w:i w:val="0"/>
        <w:iCs w:val="0"/>
        <w:color w:val="231F20"/>
        <w:spacing w:val="-8"/>
        <w:w w:val="91"/>
        <w:sz w:val="19"/>
        <w:szCs w:val="19"/>
        <w:lang w:val="en-US" w:eastAsia="en-US" w:bidi="ar-SA"/>
      </w:rPr>
    </w:lvl>
    <w:lvl w:ilvl="2">
      <w:start w:val="0"/>
      <w:numFmt w:val="bullet"/>
      <w:lvlText w:val="•"/>
      <w:lvlJc w:val="left"/>
      <w:pPr>
        <w:ind w:left="1724" w:hanging="209"/>
      </w:pPr>
      <w:rPr>
        <w:rFonts w:hint="default"/>
        <w:lang w:val="en-US" w:eastAsia="en-US" w:bidi="ar-SA"/>
      </w:rPr>
    </w:lvl>
    <w:lvl w:ilvl="3">
      <w:start w:val="0"/>
      <w:numFmt w:val="bullet"/>
      <w:lvlText w:val="•"/>
      <w:lvlJc w:val="left"/>
      <w:pPr>
        <w:ind w:left="2466" w:hanging="209"/>
      </w:pPr>
      <w:rPr>
        <w:rFonts w:hint="default"/>
        <w:lang w:val="en-US" w:eastAsia="en-US" w:bidi="ar-SA"/>
      </w:rPr>
    </w:lvl>
    <w:lvl w:ilvl="4">
      <w:start w:val="0"/>
      <w:numFmt w:val="bullet"/>
      <w:lvlText w:val="•"/>
      <w:lvlJc w:val="left"/>
      <w:pPr>
        <w:ind w:left="3208" w:hanging="209"/>
      </w:pPr>
      <w:rPr>
        <w:rFonts w:hint="default"/>
        <w:lang w:val="en-US" w:eastAsia="en-US" w:bidi="ar-SA"/>
      </w:rPr>
    </w:lvl>
    <w:lvl w:ilvl="5">
      <w:start w:val="0"/>
      <w:numFmt w:val="bullet"/>
      <w:lvlText w:val="•"/>
      <w:lvlJc w:val="left"/>
      <w:pPr>
        <w:ind w:left="3950" w:hanging="209"/>
      </w:pPr>
      <w:rPr>
        <w:rFonts w:hint="default"/>
        <w:lang w:val="en-US" w:eastAsia="en-US" w:bidi="ar-SA"/>
      </w:rPr>
    </w:lvl>
    <w:lvl w:ilvl="6">
      <w:start w:val="0"/>
      <w:numFmt w:val="bullet"/>
      <w:lvlText w:val="•"/>
      <w:lvlJc w:val="left"/>
      <w:pPr>
        <w:ind w:left="4692" w:hanging="209"/>
      </w:pPr>
      <w:rPr>
        <w:rFonts w:hint="default"/>
        <w:lang w:val="en-US" w:eastAsia="en-US" w:bidi="ar-SA"/>
      </w:rPr>
    </w:lvl>
    <w:lvl w:ilvl="7">
      <w:start w:val="0"/>
      <w:numFmt w:val="bullet"/>
      <w:lvlText w:val="•"/>
      <w:lvlJc w:val="left"/>
      <w:pPr>
        <w:ind w:left="5434" w:hanging="209"/>
      </w:pPr>
      <w:rPr>
        <w:rFonts w:hint="default"/>
        <w:lang w:val="en-US" w:eastAsia="en-US" w:bidi="ar-SA"/>
      </w:rPr>
    </w:lvl>
    <w:lvl w:ilvl="8">
      <w:start w:val="0"/>
      <w:numFmt w:val="bullet"/>
      <w:lvlText w:val="•"/>
      <w:lvlJc w:val="left"/>
      <w:pPr>
        <w:ind w:left="6176" w:hanging="209"/>
      </w:pPr>
      <w:rPr>
        <w:rFonts w:hint="default"/>
        <w:lang w:val="en-US" w:eastAsia="en-US" w:bidi="ar-SA"/>
      </w:rPr>
    </w:lvl>
  </w:abstractNum>
  <w:abstractNum w:abstractNumId="57">
    <w:multiLevelType w:val="hybridMultilevel"/>
    <w:lvl w:ilvl="0">
      <w:start w:val="3"/>
      <w:numFmt w:val="decimal"/>
      <w:lvlText w:val="%1."/>
      <w:lvlJc w:val="left"/>
      <w:pPr>
        <w:ind w:left="235" w:hanging="217"/>
        <w:jc w:val="left"/>
      </w:pPr>
      <w:rPr>
        <w:rFonts w:hint="default" w:ascii="Cambria" w:hAnsi="Cambria" w:eastAsia="Cambria" w:cs="Cambria"/>
        <w:b w:val="0"/>
        <w:bCs w:val="0"/>
        <w:i w:val="0"/>
        <w:iCs w:val="0"/>
        <w:color w:val="231F20"/>
        <w:w w:val="102"/>
        <w:sz w:val="19"/>
        <w:szCs w:val="19"/>
        <w:lang w:val="en-US" w:eastAsia="en-US" w:bidi="ar-SA"/>
      </w:rPr>
    </w:lvl>
    <w:lvl w:ilvl="1">
      <w:start w:val="1"/>
      <w:numFmt w:val="decimal"/>
      <w:lvlText w:val="%2."/>
      <w:lvlJc w:val="left"/>
      <w:pPr>
        <w:ind w:left="235" w:hanging="209"/>
        <w:jc w:val="left"/>
      </w:pPr>
      <w:rPr>
        <w:rFonts w:hint="default" w:ascii="Cambria" w:hAnsi="Cambria" w:eastAsia="Cambria" w:cs="Cambria"/>
        <w:b w:val="0"/>
        <w:bCs w:val="0"/>
        <w:i w:val="0"/>
        <w:iCs w:val="0"/>
        <w:color w:val="231F20"/>
        <w:spacing w:val="-8"/>
        <w:w w:val="91"/>
        <w:sz w:val="19"/>
        <w:szCs w:val="19"/>
        <w:lang w:val="en-US" w:eastAsia="en-US" w:bidi="ar-SA"/>
      </w:rPr>
    </w:lvl>
    <w:lvl w:ilvl="2">
      <w:start w:val="1"/>
      <w:numFmt w:val="lowerLetter"/>
      <w:lvlText w:val="%3."/>
      <w:lvlJc w:val="left"/>
      <w:pPr>
        <w:ind w:left="234" w:hanging="219"/>
        <w:jc w:val="left"/>
      </w:pPr>
      <w:rPr>
        <w:rFonts w:hint="default" w:ascii="Cambria" w:hAnsi="Cambria" w:eastAsia="Cambria" w:cs="Cambria"/>
        <w:b w:val="0"/>
        <w:bCs w:val="0"/>
        <w:i w:val="0"/>
        <w:iCs w:val="0"/>
        <w:color w:val="231F20"/>
        <w:w w:val="106"/>
        <w:sz w:val="19"/>
        <w:szCs w:val="19"/>
        <w:lang w:val="en-US" w:eastAsia="en-US" w:bidi="ar-SA"/>
      </w:rPr>
    </w:lvl>
    <w:lvl w:ilvl="3">
      <w:start w:val="1"/>
      <w:numFmt w:val="decimal"/>
      <w:lvlText w:val="%4."/>
      <w:lvlJc w:val="left"/>
      <w:pPr>
        <w:ind w:left="235" w:hanging="209"/>
        <w:jc w:val="left"/>
      </w:pPr>
      <w:rPr>
        <w:rFonts w:hint="default" w:ascii="Cambria" w:hAnsi="Cambria" w:eastAsia="Cambria" w:cs="Cambria"/>
        <w:b w:val="0"/>
        <w:bCs w:val="0"/>
        <w:i w:val="0"/>
        <w:iCs w:val="0"/>
        <w:color w:val="231F20"/>
        <w:spacing w:val="-8"/>
        <w:w w:val="91"/>
        <w:sz w:val="19"/>
        <w:szCs w:val="19"/>
        <w:lang w:val="en-US" w:eastAsia="en-US" w:bidi="ar-SA"/>
      </w:rPr>
    </w:lvl>
    <w:lvl w:ilvl="4">
      <w:start w:val="0"/>
      <w:numFmt w:val="bullet"/>
      <w:lvlText w:val="•"/>
      <w:lvlJc w:val="left"/>
      <w:pPr>
        <w:ind w:left="3208" w:hanging="209"/>
      </w:pPr>
      <w:rPr>
        <w:rFonts w:hint="default"/>
        <w:lang w:val="en-US" w:eastAsia="en-US" w:bidi="ar-SA"/>
      </w:rPr>
    </w:lvl>
    <w:lvl w:ilvl="5">
      <w:start w:val="0"/>
      <w:numFmt w:val="bullet"/>
      <w:lvlText w:val="•"/>
      <w:lvlJc w:val="left"/>
      <w:pPr>
        <w:ind w:left="3950" w:hanging="209"/>
      </w:pPr>
      <w:rPr>
        <w:rFonts w:hint="default"/>
        <w:lang w:val="en-US" w:eastAsia="en-US" w:bidi="ar-SA"/>
      </w:rPr>
    </w:lvl>
    <w:lvl w:ilvl="6">
      <w:start w:val="0"/>
      <w:numFmt w:val="bullet"/>
      <w:lvlText w:val="•"/>
      <w:lvlJc w:val="left"/>
      <w:pPr>
        <w:ind w:left="4692" w:hanging="209"/>
      </w:pPr>
      <w:rPr>
        <w:rFonts w:hint="default"/>
        <w:lang w:val="en-US" w:eastAsia="en-US" w:bidi="ar-SA"/>
      </w:rPr>
    </w:lvl>
    <w:lvl w:ilvl="7">
      <w:start w:val="0"/>
      <w:numFmt w:val="bullet"/>
      <w:lvlText w:val="•"/>
      <w:lvlJc w:val="left"/>
      <w:pPr>
        <w:ind w:left="5434" w:hanging="209"/>
      </w:pPr>
      <w:rPr>
        <w:rFonts w:hint="default"/>
        <w:lang w:val="en-US" w:eastAsia="en-US" w:bidi="ar-SA"/>
      </w:rPr>
    </w:lvl>
    <w:lvl w:ilvl="8">
      <w:start w:val="0"/>
      <w:numFmt w:val="bullet"/>
      <w:lvlText w:val="•"/>
      <w:lvlJc w:val="left"/>
      <w:pPr>
        <w:ind w:left="6176" w:hanging="209"/>
      </w:pPr>
      <w:rPr>
        <w:rFonts w:hint="default"/>
        <w:lang w:val="en-US" w:eastAsia="en-US" w:bidi="ar-SA"/>
      </w:rPr>
    </w:lvl>
  </w:abstractNum>
  <w:abstractNum w:abstractNumId="56">
    <w:multiLevelType w:val="hybridMultilevel"/>
    <w:lvl w:ilvl="0">
      <w:start w:val="1"/>
      <w:numFmt w:val="lowerLetter"/>
      <w:lvlText w:val="%1."/>
      <w:lvlJc w:val="left"/>
      <w:pPr>
        <w:ind w:left="235" w:hanging="219"/>
        <w:jc w:val="left"/>
      </w:pPr>
      <w:rPr>
        <w:rFonts w:hint="default" w:ascii="Cambria" w:hAnsi="Cambria" w:eastAsia="Cambria" w:cs="Cambria"/>
        <w:b w:val="0"/>
        <w:bCs w:val="0"/>
        <w:i w:val="0"/>
        <w:iCs w:val="0"/>
        <w:color w:val="231F20"/>
        <w:w w:val="106"/>
        <w:sz w:val="19"/>
        <w:szCs w:val="19"/>
        <w:lang w:val="en-US" w:eastAsia="en-US" w:bidi="ar-SA"/>
      </w:rPr>
    </w:lvl>
    <w:lvl w:ilvl="1">
      <w:start w:val="1"/>
      <w:numFmt w:val="decimal"/>
      <w:lvlText w:val="%2."/>
      <w:lvlJc w:val="left"/>
      <w:pPr>
        <w:ind w:left="235" w:hanging="209"/>
        <w:jc w:val="left"/>
      </w:pPr>
      <w:rPr>
        <w:rFonts w:hint="default" w:ascii="Cambria" w:hAnsi="Cambria" w:eastAsia="Cambria" w:cs="Cambria"/>
        <w:b w:val="0"/>
        <w:bCs w:val="0"/>
        <w:i w:val="0"/>
        <w:iCs w:val="0"/>
        <w:color w:val="231F20"/>
        <w:spacing w:val="-8"/>
        <w:w w:val="91"/>
        <w:sz w:val="19"/>
        <w:szCs w:val="19"/>
        <w:lang w:val="en-US" w:eastAsia="en-US" w:bidi="ar-SA"/>
      </w:rPr>
    </w:lvl>
    <w:lvl w:ilvl="2">
      <w:start w:val="1"/>
      <w:numFmt w:val="decimal"/>
      <w:lvlText w:val="%3."/>
      <w:lvlJc w:val="left"/>
      <w:pPr>
        <w:ind w:left="389" w:hanging="380"/>
        <w:jc w:val="left"/>
      </w:pPr>
      <w:rPr>
        <w:rFonts w:hint="default" w:ascii="Cambria" w:hAnsi="Cambria" w:eastAsia="Cambria" w:cs="Cambria"/>
        <w:b w:val="0"/>
        <w:bCs w:val="0"/>
        <w:i w:val="0"/>
        <w:iCs w:val="0"/>
        <w:color w:val="231F20"/>
        <w:spacing w:val="-8"/>
        <w:w w:val="102"/>
        <w:sz w:val="19"/>
        <w:szCs w:val="19"/>
        <w:lang w:val="en-US" w:eastAsia="en-US" w:bidi="ar-SA"/>
      </w:rPr>
    </w:lvl>
    <w:lvl w:ilvl="3">
      <w:start w:val="1"/>
      <w:numFmt w:val="decimal"/>
      <w:lvlText w:val="%4."/>
      <w:lvlJc w:val="left"/>
      <w:pPr>
        <w:ind w:left="235" w:hanging="209"/>
        <w:jc w:val="left"/>
      </w:pPr>
      <w:rPr>
        <w:rFonts w:hint="default" w:ascii="Cambria" w:hAnsi="Cambria" w:eastAsia="Cambria" w:cs="Cambria"/>
        <w:b w:val="0"/>
        <w:bCs w:val="0"/>
        <w:i w:val="0"/>
        <w:iCs w:val="0"/>
        <w:color w:val="231F20"/>
        <w:spacing w:val="-8"/>
        <w:w w:val="91"/>
        <w:sz w:val="19"/>
        <w:szCs w:val="19"/>
        <w:lang w:val="en-US" w:eastAsia="en-US" w:bidi="ar-SA"/>
      </w:rPr>
    </w:lvl>
    <w:lvl w:ilvl="4">
      <w:start w:val="0"/>
      <w:numFmt w:val="bullet"/>
      <w:lvlText w:val="•"/>
      <w:lvlJc w:val="left"/>
      <w:pPr>
        <w:ind w:left="2806" w:hanging="209"/>
      </w:pPr>
      <w:rPr>
        <w:rFonts w:hint="default"/>
        <w:lang w:val="en-US" w:eastAsia="en-US" w:bidi="ar-SA"/>
      </w:rPr>
    </w:lvl>
    <w:lvl w:ilvl="5">
      <w:start w:val="0"/>
      <w:numFmt w:val="bullet"/>
      <w:lvlText w:val="•"/>
      <w:lvlJc w:val="left"/>
      <w:pPr>
        <w:ind w:left="3615" w:hanging="209"/>
      </w:pPr>
      <w:rPr>
        <w:rFonts w:hint="default"/>
        <w:lang w:val="en-US" w:eastAsia="en-US" w:bidi="ar-SA"/>
      </w:rPr>
    </w:lvl>
    <w:lvl w:ilvl="6">
      <w:start w:val="0"/>
      <w:numFmt w:val="bullet"/>
      <w:lvlText w:val="•"/>
      <w:lvlJc w:val="left"/>
      <w:pPr>
        <w:ind w:left="4424" w:hanging="209"/>
      </w:pPr>
      <w:rPr>
        <w:rFonts w:hint="default"/>
        <w:lang w:val="en-US" w:eastAsia="en-US" w:bidi="ar-SA"/>
      </w:rPr>
    </w:lvl>
    <w:lvl w:ilvl="7">
      <w:start w:val="0"/>
      <w:numFmt w:val="bullet"/>
      <w:lvlText w:val="•"/>
      <w:lvlJc w:val="left"/>
      <w:pPr>
        <w:ind w:left="5233" w:hanging="209"/>
      </w:pPr>
      <w:rPr>
        <w:rFonts w:hint="default"/>
        <w:lang w:val="en-US" w:eastAsia="en-US" w:bidi="ar-SA"/>
      </w:rPr>
    </w:lvl>
    <w:lvl w:ilvl="8">
      <w:start w:val="0"/>
      <w:numFmt w:val="bullet"/>
      <w:lvlText w:val="•"/>
      <w:lvlJc w:val="left"/>
      <w:pPr>
        <w:ind w:left="6042" w:hanging="209"/>
      </w:pPr>
      <w:rPr>
        <w:rFonts w:hint="default"/>
        <w:lang w:val="en-US" w:eastAsia="en-US" w:bidi="ar-SA"/>
      </w:rPr>
    </w:lvl>
  </w:abstractNum>
  <w:abstractNum w:abstractNumId="55">
    <w:multiLevelType w:val="hybridMultilevel"/>
    <w:lvl w:ilvl="0">
      <w:start w:val="1"/>
      <w:numFmt w:val="decimal"/>
      <w:lvlText w:val="%1."/>
      <w:lvlJc w:val="left"/>
      <w:pPr>
        <w:ind w:left="245" w:hanging="209"/>
        <w:jc w:val="left"/>
      </w:pPr>
      <w:rPr>
        <w:rFonts w:hint="default" w:ascii="Cambria" w:hAnsi="Cambria" w:eastAsia="Cambria" w:cs="Cambria"/>
        <w:b w:val="0"/>
        <w:bCs w:val="0"/>
        <w:i w:val="0"/>
        <w:iCs w:val="0"/>
        <w:color w:val="231F20"/>
        <w:spacing w:val="-8"/>
        <w:w w:val="91"/>
        <w:sz w:val="19"/>
        <w:szCs w:val="19"/>
        <w:lang w:val="en-US" w:eastAsia="en-US" w:bidi="ar-SA"/>
      </w:rPr>
    </w:lvl>
    <w:lvl w:ilvl="1">
      <w:start w:val="0"/>
      <w:numFmt w:val="bullet"/>
      <w:lvlText w:val="•"/>
      <w:lvlJc w:val="left"/>
      <w:pPr>
        <w:ind w:left="982" w:hanging="209"/>
      </w:pPr>
      <w:rPr>
        <w:rFonts w:hint="default"/>
        <w:lang w:val="en-US" w:eastAsia="en-US" w:bidi="ar-SA"/>
      </w:rPr>
    </w:lvl>
    <w:lvl w:ilvl="2">
      <w:start w:val="0"/>
      <w:numFmt w:val="bullet"/>
      <w:lvlText w:val="•"/>
      <w:lvlJc w:val="left"/>
      <w:pPr>
        <w:ind w:left="1724" w:hanging="209"/>
      </w:pPr>
      <w:rPr>
        <w:rFonts w:hint="default"/>
        <w:lang w:val="en-US" w:eastAsia="en-US" w:bidi="ar-SA"/>
      </w:rPr>
    </w:lvl>
    <w:lvl w:ilvl="3">
      <w:start w:val="0"/>
      <w:numFmt w:val="bullet"/>
      <w:lvlText w:val="•"/>
      <w:lvlJc w:val="left"/>
      <w:pPr>
        <w:ind w:left="2466" w:hanging="209"/>
      </w:pPr>
      <w:rPr>
        <w:rFonts w:hint="default"/>
        <w:lang w:val="en-US" w:eastAsia="en-US" w:bidi="ar-SA"/>
      </w:rPr>
    </w:lvl>
    <w:lvl w:ilvl="4">
      <w:start w:val="0"/>
      <w:numFmt w:val="bullet"/>
      <w:lvlText w:val="•"/>
      <w:lvlJc w:val="left"/>
      <w:pPr>
        <w:ind w:left="3208" w:hanging="209"/>
      </w:pPr>
      <w:rPr>
        <w:rFonts w:hint="default"/>
        <w:lang w:val="en-US" w:eastAsia="en-US" w:bidi="ar-SA"/>
      </w:rPr>
    </w:lvl>
    <w:lvl w:ilvl="5">
      <w:start w:val="0"/>
      <w:numFmt w:val="bullet"/>
      <w:lvlText w:val="•"/>
      <w:lvlJc w:val="left"/>
      <w:pPr>
        <w:ind w:left="3950" w:hanging="209"/>
      </w:pPr>
      <w:rPr>
        <w:rFonts w:hint="default"/>
        <w:lang w:val="en-US" w:eastAsia="en-US" w:bidi="ar-SA"/>
      </w:rPr>
    </w:lvl>
    <w:lvl w:ilvl="6">
      <w:start w:val="0"/>
      <w:numFmt w:val="bullet"/>
      <w:lvlText w:val="•"/>
      <w:lvlJc w:val="left"/>
      <w:pPr>
        <w:ind w:left="4692" w:hanging="209"/>
      </w:pPr>
      <w:rPr>
        <w:rFonts w:hint="default"/>
        <w:lang w:val="en-US" w:eastAsia="en-US" w:bidi="ar-SA"/>
      </w:rPr>
    </w:lvl>
    <w:lvl w:ilvl="7">
      <w:start w:val="0"/>
      <w:numFmt w:val="bullet"/>
      <w:lvlText w:val="•"/>
      <w:lvlJc w:val="left"/>
      <w:pPr>
        <w:ind w:left="5434" w:hanging="209"/>
      </w:pPr>
      <w:rPr>
        <w:rFonts w:hint="default"/>
        <w:lang w:val="en-US" w:eastAsia="en-US" w:bidi="ar-SA"/>
      </w:rPr>
    </w:lvl>
    <w:lvl w:ilvl="8">
      <w:start w:val="0"/>
      <w:numFmt w:val="bullet"/>
      <w:lvlText w:val="•"/>
      <w:lvlJc w:val="left"/>
      <w:pPr>
        <w:ind w:left="6176" w:hanging="209"/>
      </w:pPr>
      <w:rPr>
        <w:rFonts w:hint="default"/>
        <w:lang w:val="en-US" w:eastAsia="en-US" w:bidi="ar-SA"/>
      </w:rPr>
    </w:lvl>
  </w:abstractNum>
  <w:abstractNum w:abstractNumId="54">
    <w:multiLevelType w:val="hybridMultilevel"/>
    <w:lvl w:ilvl="0">
      <w:start w:val="1"/>
      <w:numFmt w:val="lowerLetter"/>
      <w:lvlText w:val="%1."/>
      <w:lvlJc w:val="left"/>
      <w:pPr>
        <w:ind w:left="244" w:hanging="219"/>
        <w:jc w:val="left"/>
      </w:pPr>
      <w:rPr>
        <w:rFonts w:hint="default" w:ascii="Cambria" w:hAnsi="Cambria" w:eastAsia="Cambria" w:cs="Cambria"/>
        <w:b w:val="0"/>
        <w:bCs w:val="0"/>
        <w:i w:val="0"/>
        <w:iCs w:val="0"/>
        <w:color w:val="231F20"/>
        <w:w w:val="106"/>
        <w:sz w:val="19"/>
        <w:szCs w:val="19"/>
        <w:lang w:val="en-US" w:eastAsia="en-US" w:bidi="ar-SA"/>
      </w:rPr>
    </w:lvl>
    <w:lvl w:ilvl="1">
      <w:start w:val="0"/>
      <w:numFmt w:val="bullet"/>
      <w:lvlText w:val="•"/>
      <w:lvlJc w:val="left"/>
      <w:pPr>
        <w:ind w:left="982" w:hanging="219"/>
      </w:pPr>
      <w:rPr>
        <w:rFonts w:hint="default"/>
        <w:lang w:val="en-US" w:eastAsia="en-US" w:bidi="ar-SA"/>
      </w:rPr>
    </w:lvl>
    <w:lvl w:ilvl="2">
      <w:start w:val="0"/>
      <w:numFmt w:val="bullet"/>
      <w:lvlText w:val="•"/>
      <w:lvlJc w:val="left"/>
      <w:pPr>
        <w:ind w:left="1725" w:hanging="219"/>
      </w:pPr>
      <w:rPr>
        <w:rFonts w:hint="default"/>
        <w:lang w:val="en-US" w:eastAsia="en-US" w:bidi="ar-SA"/>
      </w:rPr>
    </w:lvl>
    <w:lvl w:ilvl="3">
      <w:start w:val="0"/>
      <w:numFmt w:val="bullet"/>
      <w:lvlText w:val="•"/>
      <w:lvlJc w:val="left"/>
      <w:pPr>
        <w:ind w:left="2467" w:hanging="219"/>
      </w:pPr>
      <w:rPr>
        <w:rFonts w:hint="default"/>
        <w:lang w:val="en-US" w:eastAsia="en-US" w:bidi="ar-SA"/>
      </w:rPr>
    </w:lvl>
    <w:lvl w:ilvl="4">
      <w:start w:val="0"/>
      <w:numFmt w:val="bullet"/>
      <w:lvlText w:val="•"/>
      <w:lvlJc w:val="left"/>
      <w:pPr>
        <w:ind w:left="3210" w:hanging="219"/>
      </w:pPr>
      <w:rPr>
        <w:rFonts w:hint="default"/>
        <w:lang w:val="en-US" w:eastAsia="en-US" w:bidi="ar-SA"/>
      </w:rPr>
    </w:lvl>
    <w:lvl w:ilvl="5">
      <w:start w:val="0"/>
      <w:numFmt w:val="bullet"/>
      <w:lvlText w:val="•"/>
      <w:lvlJc w:val="left"/>
      <w:pPr>
        <w:ind w:left="3952" w:hanging="219"/>
      </w:pPr>
      <w:rPr>
        <w:rFonts w:hint="default"/>
        <w:lang w:val="en-US" w:eastAsia="en-US" w:bidi="ar-SA"/>
      </w:rPr>
    </w:lvl>
    <w:lvl w:ilvl="6">
      <w:start w:val="0"/>
      <w:numFmt w:val="bullet"/>
      <w:lvlText w:val="•"/>
      <w:lvlJc w:val="left"/>
      <w:pPr>
        <w:ind w:left="4695" w:hanging="219"/>
      </w:pPr>
      <w:rPr>
        <w:rFonts w:hint="default"/>
        <w:lang w:val="en-US" w:eastAsia="en-US" w:bidi="ar-SA"/>
      </w:rPr>
    </w:lvl>
    <w:lvl w:ilvl="7">
      <w:start w:val="0"/>
      <w:numFmt w:val="bullet"/>
      <w:lvlText w:val="•"/>
      <w:lvlJc w:val="left"/>
      <w:pPr>
        <w:ind w:left="5437" w:hanging="219"/>
      </w:pPr>
      <w:rPr>
        <w:rFonts w:hint="default"/>
        <w:lang w:val="en-US" w:eastAsia="en-US" w:bidi="ar-SA"/>
      </w:rPr>
    </w:lvl>
    <w:lvl w:ilvl="8">
      <w:start w:val="0"/>
      <w:numFmt w:val="bullet"/>
      <w:lvlText w:val="•"/>
      <w:lvlJc w:val="left"/>
      <w:pPr>
        <w:ind w:left="6180" w:hanging="219"/>
      </w:pPr>
      <w:rPr>
        <w:rFonts w:hint="default"/>
        <w:lang w:val="en-US" w:eastAsia="en-US" w:bidi="ar-SA"/>
      </w:rPr>
    </w:lvl>
  </w:abstractNum>
  <w:abstractNum w:abstractNumId="53">
    <w:multiLevelType w:val="hybridMultilevel"/>
    <w:lvl w:ilvl="0">
      <w:start w:val="1"/>
      <w:numFmt w:val="decimal"/>
      <w:lvlText w:val="%1."/>
      <w:lvlJc w:val="left"/>
      <w:pPr>
        <w:ind w:left="245" w:hanging="209"/>
        <w:jc w:val="left"/>
      </w:pPr>
      <w:rPr>
        <w:rFonts w:hint="default" w:ascii="Cambria" w:hAnsi="Cambria" w:eastAsia="Cambria" w:cs="Cambria"/>
        <w:b w:val="0"/>
        <w:bCs w:val="0"/>
        <w:i w:val="0"/>
        <w:iCs w:val="0"/>
        <w:color w:val="231F20"/>
        <w:spacing w:val="-8"/>
        <w:w w:val="91"/>
        <w:sz w:val="19"/>
        <w:szCs w:val="19"/>
        <w:lang w:val="en-US" w:eastAsia="en-US" w:bidi="ar-SA"/>
      </w:rPr>
    </w:lvl>
    <w:lvl w:ilvl="1">
      <w:start w:val="0"/>
      <w:numFmt w:val="bullet"/>
      <w:lvlText w:val="•"/>
      <w:lvlJc w:val="left"/>
      <w:pPr>
        <w:ind w:left="982" w:hanging="209"/>
      </w:pPr>
      <w:rPr>
        <w:rFonts w:hint="default"/>
        <w:lang w:val="en-US" w:eastAsia="en-US" w:bidi="ar-SA"/>
      </w:rPr>
    </w:lvl>
    <w:lvl w:ilvl="2">
      <w:start w:val="0"/>
      <w:numFmt w:val="bullet"/>
      <w:lvlText w:val="•"/>
      <w:lvlJc w:val="left"/>
      <w:pPr>
        <w:ind w:left="1725" w:hanging="209"/>
      </w:pPr>
      <w:rPr>
        <w:rFonts w:hint="default"/>
        <w:lang w:val="en-US" w:eastAsia="en-US" w:bidi="ar-SA"/>
      </w:rPr>
    </w:lvl>
    <w:lvl w:ilvl="3">
      <w:start w:val="0"/>
      <w:numFmt w:val="bullet"/>
      <w:lvlText w:val="•"/>
      <w:lvlJc w:val="left"/>
      <w:pPr>
        <w:ind w:left="2467" w:hanging="209"/>
      </w:pPr>
      <w:rPr>
        <w:rFonts w:hint="default"/>
        <w:lang w:val="en-US" w:eastAsia="en-US" w:bidi="ar-SA"/>
      </w:rPr>
    </w:lvl>
    <w:lvl w:ilvl="4">
      <w:start w:val="0"/>
      <w:numFmt w:val="bullet"/>
      <w:lvlText w:val="•"/>
      <w:lvlJc w:val="left"/>
      <w:pPr>
        <w:ind w:left="3210" w:hanging="209"/>
      </w:pPr>
      <w:rPr>
        <w:rFonts w:hint="default"/>
        <w:lang w:val="en-US" w:eastAsia="en-US" w:bidi="ar-SA"/>
      </w:rPr>
    </w:lvl>
    <w:lvl w:ilvl="5">
      <w:start w:val="0"/>
      <w:numFmt w:val="bullet"/>
      <w:lvlText w:val="•"/>
      <w:lvlJc w:val="left"/>
      <w:pPr>
        <w:ind w:left="3952" w:hanging="209"/>
      </w:pPr>
      <w:rPr>
        <w:rFonts w:hint="default"/>
        <w:lang w:val="en-US" w:eastAsia="en-US" w:bidi="ar-SA"/>
      </w:rPr>
    </w:lvl>
    <w:lvl w:ilvl="6">
      <w:start w:val="0"/>
      <w:numFmt w:val="bullet"/>
      <w:lvlText w:val="•"/>
      <w:lvlJc w:val="left"/>
      <w:pPr>
        <w:ind w:left="4695" w:hanging="209"/>
      </w:pPr>
      <w:rPr>
        <w:rFonts w:hint="default"/>
        <w:lang w:val="en-US" w:eastAsia="en-US" w:bidi="ar-SA"/>
      </w:rPr>
    </w:lvl>
    <w:lvl w:ilvl="7">
      <w:start w:val="0"/>
      <w:numFmt w:val="bullet"/>
      <w:lvlText w:val="•"/>
      <w:lvlJc w:val="left"/>
      <w:pPr>
        <w:ind w:left="5437" w:hanging="209"/>
      </w:pPr>
      <w:rPr>
        <w:rFonts w:hint="default"/>
        <w:lang w:val="en-US" w:eastAsia="en-US" w:bidi="ar-SA"/>
      </w:rPr>
    </w:lvl>
    <w:lvl w:ilvl="8">
      <w:start w:val="0"/>
      <w:numFmt w:val="bullet"/>
      <w:lvlText w:val="•"/>
      <w:lvlJc w:val="left"/>
      <w:pPr>
        <w:ind w:left="6180" w:hanging="209"/>
      </w:pPr>
      <w:rPr>
        <w:rFonts w:hint="default"/>
        <w:lang w:val="en-US" w:eastAsia="en-US" w:bidi="ar-SA"/>
      </w:rPr>
    </w:lvl>
  </w:abstractNum>
  <w:abstractNum w:abstractNumId="52">
    <w:multiLevelType w:val="hybridMultilevel"/>
    <w:lvl w:ilvl="0">
      <w:start w:val="1"/>
      <w:numFmt w:val="lowerLetter"/>
      <w:lvlText w:val="%1."/>
      <w:lvlJc w:val="left"/>
      <w:pPr>
        <w:ind w:left="234" w:hanging="219"/>
        <w:jc w:val="left"/>
      </w:pPr>
      <w:rPr>
        <w:rFonts w:hint="default" w:ascii="Cambria" w:hAnsi="Cambria" w:eastAsia="Cambria" w:cs="Cambria"/>
        <w:b w:val="0"/>
        <w:bCs w:val="0"/>
        <w:i w:val="0"/>
        <w:iCs w:val="0"/>
        <w:color w:val="231F20"/>
        <w:w w:val="106"/>
        <w:sz w:val="19"/>
        <w:szCs w:val="19"/>
        <w:lang w:val="en-US" w:eastAsia="en-US" w:bidi="ar-SA"/>
      </w:rPr>
    </w:lvl>
    <w:lvl w:ilvl="1">
      <w:start w:val="1"/>
      <w:numFmt w:val="decimal"/>
      <w:lvlText w:val="%2."/>
      <w:lvlJc w:val="left"/>
      <w:pPr>
        <w:ind w:left="234" w:hanging="209"/>
        <w:jc w:val="left"/>
      </w:pPr>
      <w:rPr>
        <w:rFonts w:hint="default" w:ascii="Cambria" w:hAnsi="Cambria" w:eastAsia="Cambria" w:cs="Cambria"/>
        <w:b w:val="0"/>
        <w:bCs w:val="0"/>
        <w:i w:val="0"/>
        <w:iCs w:val="0"/>
        <w:color w:val="231F20"/>
        <w:spacing w:val="-8"/>
        <w:w w:val="91"/>
        <w:sz w:val="19"/>
        <w:szCs w:val="19"/>
        <w:lang w:val="en-US" w:eastAsia="en-US" w:bidi="ar-SA"/>
      </w:rPr>
    </w:lvl>
    <w:lvl w:ilvl="2">
      <w:start w:val="1"/>
      <w:numFmt w:val="decimal"/>
      <w:lvlText w:val="%3."/>
      <w:lvlJc w:val="left"/>
      <w:pPr>
        <w:ind w:left="235" w:hanging="209"/>
        <w:jc w:val="left"/>
      </w:pPr>
      <w:rPr>
        <w:rFonts w:hint="default" w:ascii="Cambria" w:hAnsi="Cambria" w:eastAsia="Cambria" w:cs="Cambria"/>
        <w:b w:val="0"/>
        <w:bCs w:val="0"/>
        <w:i w:val="0"/>
        <w:iCs w:val="0"/>
        <w:color w:val="231F20"/>
        <w:spacing w:val="-8"/>
        <w:w w:val="91"/>
        <w:sz w:val="19"/>
        <w:szCs w:val="19"/>
        <w:lang w:val="en-US" w:eastAsia="en-US" w:bidi="ar-SA"/>
      </w:rPr>
    </w:lvl>
    <w:lvl w:ilvl="3">
      <w:start w:val="0"/>
      <w:numFmt w:val="bullet"/>
      <w:lvlText w:val="•"/>
      <w:lvlJc w:val="left"/>
      <w:pPr>
        <w:ind w:left="2466" w:hanging="209"/>
      </w:pPr>
      <w:rPr>
        <w:rFonts w:hint="default"/>
        <w:lang w:val="en-US" w:eastAsia="en-US" w:bidi="ar-SA"/>
      </w:rPr>
    </w:lvl>
    <w:lvl w:ilvl="4">
      <w:start w:val="0"/>
      <w:numFmt w:val="bullet"/>
      <w:lvlText w:val="•"/>
      <w:lvlJc w:val="left"/>
      <w:pPr>
        <w:ind w:left="3208" w:hanging="209"/>
      </w:pPr>
      <w:rPr>
        <w:rFonts w:hint="default"/>
        <w:lang w:val="en-US" w:eastAsia="en-US" w:bidi="ar-SA"/>
      </w:rPr>
    </w:lvl>
    <w:lvl w:ilvl="5">
      <w:start w:val="0"/>
      <w:numFmt w:val="bullet"/>
      <w:lvlText w:val="•"/>
      <w:lvlJc w:val="left"/>
      <w:pPr>
        <w:ind w:left="3950" w:hanging="209"/>
      </w:pPr>
      <w:rPr>
        <w:rFonts w:hint="default"/>
        <w:lang w:val="en-US" w:eastAsia="en-US" w:bidi="ar-SA"/>
      </w:rPr>
    </w:lvl>
    <w:lvl w:ilvl="6">
      <w:start w:val="0"/>
      <w:numFmt w:val="bullet"/>
      <w:lvlText w:val="•"/>
      <w:lvlJc w:val="left"/>
      <w:pPr>
        <w:ind w:left="4692" w:hanging="209"/>
      </w:pPr>
      <w:rPr>
        <w:rFonts w:hint="default"/>
        <w:lang w:val="en-US" w:eastAsia="en-US" w:bidi="ar-SA"/>
      </w:rPr>
    </w:lvl>
    <w:lvl w:ilvl="7">
      <w:start w:val="0"/>
      <w:numFmt w:val="bullet"/>
      <w:lvlText w:val="•"/>
      <w:lvlJc w:val="left"/>
      <w:pPr>
        <w:ind w:left="5434" w:hanging="209"/>
      </w:pPr>
      <w:rPr>
        <w:rFonts w:hint="default"/>
        <w:lang w:val="en-US" w:eastAsia="en-US" w:bidi="ar-SA"/>
      </w:rPr>
    </w:lvl>
    <w:lvl w:ilvl="8">
      <w:start w:val="0"/>
      <w:numFmt w:val="bullet"/>
      <w:lvlText w:val="•"/>
      <w:lvlJc w:val="left"/>
      <w:pPr>
        <w:ind w:left="6176" w:hanging="209"/>
      </w:pPr>
      <w:rPr>
        <w:rFonts w:hint="default"/>
        <w:lang w:val="en-US" w:eastAsia="en-US" w:bidi="ar-SA"/>
      </w:rPr>
    </w:lvl>
  </w:abstractNum>
  <w:abstractNum w:abstractNumId="51">
    <w:multiLevelType w:val="hybridMultilevel"/>
    <w:lvl w:ilvl="0">
      <w:start w:val="1"/>
      <w:numFmt w:val="decimal"/>
      <w:lvlText w:val="%1."/>
      <w:lvlJc w:val="left"/>
      <w:pPr>
        <w:ind w:left="235" w:hanging="209"/>
        <w:jc w:val="left"/>
      </w:pPr>
      <w:rPr>
        <w:rFonts w:hint="default" w:ascii="Cambria" w:hAnsi="Cambria" w:eastAsia="Cambria" w:cs="Cambria"/>
        <w:b w:val="0"/>
        <w:bCs w:val="0"/>
        <w:i w:val="0"/>
        <w:iCs w:val="0"/>
        <w:color w:val="231F20"/>
        <w:spacing w:val="-8"/>
        <w:w w:val="91"/>
        <w:sz w:val="19"/>
        <w:szCs w:val="19"/>
        <w:lang w:val="en-US" w:eastAsia="en-US" w:bidi="ar-SA"/>
      </w:rPr>
    </w:lvl>
    <w:lvl w:ilvl="1">
      <w:start w:val="0"/>
      <w:numFmt w:val="bullet"/>
      <w:lvlText w:val="•"/>
      <w:lvlJc w:val="left"/>
      <w:pPr>
        <w:ind w:left="982" w:hanging="209"/>
      </w:pPr>
      <w:rPr>
        <w:rFonts w:hint="default"/>
        <w:lang w:val="en-US" w:eastAsia="en-US" w:bidi="ar-SA"/>
      </w:rPr>
    </w:lvl>
    <w:lvl w:ilvl="2">
      <w:start w:val="0"/>
      <w:numFmt w:val="bullet"/>
      <w:lvlText w:val="•"/>
      <w:lvlJc w:val="left"/>
      <w:pPr>
        <w:ind w:left="1724" w:hanging="209"/>
      </w:pPr>
      <w:rPr>
        <w:rFonts w:hint="default"/>
        <w:lang w:val="en-US" w:eastAsia="en-US" w:bidi="ar-SA"/>
      </w:rPr>
    </w:lvl>
    <w:lvl w:ilvl="3">
      <w:start w:val="0"/>
      <w:numFmt w:val="bullet"/>
      <w:lvlText w:val="•"/>
      <w:lvlJc w:val="left"/>
      <w:pPr>
        <w:ind w:left="2466" w:hanging="209"/>
      </w:pPr>
      <w:rPr>
        <w:rFonts w:hint="default"/>
        <w:lang w:val="en-US" w:eastAsia="en-US" w:bidi="ar-SA"/>
      </w:rPr>
    </w:lvl>
    <w:lvl w:ilvl="4">
      <w:start w:val="0"/>
      <w:numFmt w:val="bullet"/>
      <w:lvlText w:val="•"/>
      <w:lvlJc w:val="left"/>
      <w:pPr>
        <w:ind w:left="3208" w:hanging="209"/>
      </w:pPr>
      <w:rPr>
        <w:rFonts w:hint="default"/>
        <w:lang w:val="en-US" w:eastAsia="en-US" w:bidi="ar-SA"/>
      </w:rPr>
    </w:lvl>
    <w:lvl w:ilvl="5">
      <w:start w:val="0"/>
      <w:numFmt w:val="bullet"/>
      <w:lvlText w:val="•"/>
      <w:lvlJc w:val="left"/>
      <w:pPr>
        <w:ind w:left="3950" w:hanging="209"/>
      </w:pPr>
      <w:rPr>
        <w:rFonts w:hint="default"/>
        <w:lang w:val="en-US" w:eastAsia="en-US" w:bidi="ar-SA"/>
      </w:rPr>
    </w:lvl>
    <w:lvl w:ilvl="6">
      <w:start w:val="0"/>
      <w:numFmt w:val="bullet"/>
      <w:lvlText w:val="•"/>
      <w:lvlJc w:val="left"/>
      <w:pPr>
        <w:ind w:left="4692" w:hanging="209"/>
      </w:pPr>
      <w:rPr>
        <w:rFonts w:hint="default"/>
        <w:lang w:val="en-US" w:eastAsia="en-US" w:bidi="ar-SA"/>
      </w:rPr>
    </w:lvl>
    <w:lvl w:ilvl="7">
      <w:start w:val="0"/>
      <w:numFmt w:val="bullet"/>
      <w:lvlText w:val="•"/>
      <w:lvlJc w:val="left"/>
      <w:pPr>
        <w:ind w:left="5434" w:hanging="209"/>
      </w:pPr>
      <w:rPr>
        <w:rFonts w:hint="default"/>
        <w:lang w:val="en-US" w:eastAsia="en-US" w:bidi="ar-SA"/>
      </w:rPr>
    </w:lvl>
    <w:lvl w:ilvl="8">
      <w:start w:val="0"/>
      <w:numFmt w:val="bullet"/>
      <w:lvlText w:val="•"/>
      <w:lvlJc w:val="left"/>
      <w:pPr>
        <w:ind w:left="6176" w:hanging="209"/>
      </w:pPr>
      <w:rPr>
        <w:rFonts w:hint="default"/>
        <w:lang w:val="en-US" w:eastAsia="en-US" w:bidi="ar-SA"/>
      </w:rPr>
    </w:lvl>
  </w:abstractNum>
  <w:abstractNum w:abstractNumId="50">
    <w:multiLevelType w:val="hybridMultilevel"/>
    <w:lvl w:ilvl="0">
      <w:start w:val="1"/>
      <w:numFmt w:val="lowerLetter"/>
      <w:lvlText w:val="%1."/>
      <w:lvlJc w:val="left"/>
      <w:pPr>
        <w:ind w:left="360" w:hanging="240"/>
        <w:jc w:val="right"/>
      </w:pPr>
      <w:rPr>
        <w:rFonts w:hint="default" w:ascii="Proxima Nova Rg" w:hAnsi="Proxima Nova Rg" w:eastAsia="Proxima Nova Rg" w:cs="Proxima Nova Rg"/>
        <w:b w:val="0"/>
        <w:bCs w:val="0"/>
        <w:i w:val="0"/>
        <w:iCs w:val="0"/>
        <w:color w:val="231F20"/>
        <w:w w:val="100"/>
        <w:sz w:val="18"/>
        <w:szCs w:val="18"/>
        <w:lang w:val="en-US" w:eastAsia="en-US" w:bidi="ar-SA"/>
      </w:rPr>
    </w:lvl>
    <w:lvl w:ilvl="1">
      <w:start w:val="0"/>
      <w:numFmt w:val="bullet"/>
      <w:lvlText w:val="•"/>
      <w:lvlJc w:val="left"/>
      <w:pPr>
        <w:ind w:left="1088" w:hanging="240"/>
      </w:pPr>
      <w:rPr>
        <w:rFonts w:hint="default"/>
        <w:lang w:val="en-US" w:eastAsia="en-US" w:bidi="ar-SA"/>
      </w:rPr>
    </w:lvl>
    <w:lvl w:ilvl="2">
      <w:start w:val="0"/>
      <w:numFmt w:val="bullet"/>
      <w:lvlText w:val="•"/>
      <w:lvlJc w:val="left"/>
      <w:pPr>
        <w:ind w:left="1816" w:hanging="240"/>
      </w:pPr>
      <w:rPr>
        <w:rFonts w:hint="default"/>
        <w:lang w:val="en-US" w:eastAsia="en-US" w:bidi="ar-SA"/>
      </w:rPr>
    </w:lvl>
    <w:lvl w:ilvl="3">
      <w:start w:val="0"/>
      <w:numFmt w:val="bullet"/>
      <w:lvlText w:val="•"/>
      <w:lvlJc w:val="left"/>
      <w:pPr>
        <w:ind w:left="2544" w:hanging="240"/>
      </w:pPr>
      <w:rPr>
        <w:rFonts w:hint="default"/>
        <w:lang w:val="en-US" w:eastAsia="en-US" w:bidi="ar-SA"/>
      </w:rPr>
    </w:lvl>
    <w:lvl w:ilvl="4">
      <w:start w:val="0"/>
      <w:numFmt w:val="bullet"/>
      <w:lvlText w:val="•"/>
      <w:lvlJc w:val="left"/>
      <w:pPr>
        <w:ind w:left="3272" w:hanging="240"/>
      </w:pPr>
      <w:rPr>
        <w:rFonts w:hint="default"/>
        <w:lang w:val="en-US" w:eastAsia="en-US" w:bidi="ar-SA"/>
      </w:rPr>
    </w:lvl>
    <w:lvl w:ilvl="5">
      <w:start w:val="0"/>
      <w:numFmt w:val="bullet"/>
      <w:lvlText w:val="•"/>
      <w:lvlJc w:val="left"/>
      <w:pPr>
        <w:ind w:left="4000" w:hanging="240"/>
      </w:pPr>
      <w:rPr>
        <w:rFonts w:hint="default"/>
        <w:lang w:val="en-US" w:eastAsia="en-US" w:bidi="ar-SA"/>
      </w:rPr>
    </w:lvl>
    <w:lvl w:ilvl="6">
      <w:start w:val="0"/>
      <w:numFmt w:val="bullet"/>
      <w:lvlText w:val="•"/>
      <w:lvlJc w:val="left"/>
      <w:pPr>
        <w:ind w:left="4728" w:hanging="240"/>
      </w:pPr>
      <w:rPr>
        <w:rFonts w:hint="default"/>
        <w:lang w:val="en-US" w:eastAsia="en-US" w:bidi="ar-SA"/>
      </w:rPr>
    </w:lvl>
    <w:lvl w:ilvl="7">
      <w:start w:val="0"/>
      <w:numFmt w:val="bullet"/>
      <w:lvlText w:val="•"/>
      <w:lvlJc w:val="left"/>
      <w:pPr>
        <w:ind w:left="5456" w:hanging="240"/>
      </w:pPr>
      <w:rPr>
        <w:rFonts w:hint="default"/>
        <w:lang w:val="en-US" w:eastAsia="en-US" w:bidi="ar-SA"/>
      </w:rPr>
    </w:lvl>
    <w:lvl w:ilvl="8">
      <w:start w:val="0"/>
      <w:numFmt w:val="bullet"/>
      <w:lvlText w:val="•"/>
      <w:lvlJc w:val="left"/>
      <w:pPr>
        <w:ind w:left="6184" w:hanging="240"/>
      </w:pPr>
      <w:rPr>
        <w:rFonts w:hint="default"/>
        <w:lang w:val="en-US" w:eastAsia="en-US" w:bidi="ar-SA"/>
      </w:rPr>
    </w:lvl>
  </w:abstractNum>
  <w:abstractNum w:abstractNumId="49">
    <w:multiLevelType w:val="hybridMultilevel"/>
    <w:lvl w:ilvl="0">
      <w:start w:val="1"/>
      <w:numFmt w:val="lowerLetter"/>
      <w:lvlText w:val="%1."/>
      <w:lvlJc w:val="left"/>
      <w:pPr>
        <w:ind w:left="389" w:hanging="199"/>
        <w:jc w:val="left"/>
      </w:pPr>
      <w:rPr>
        <w:rFonts w:hint="default" w:ascii="Proxima Nova Rg" w:hAnsi="Proxima Nova Rg" w:eastAsia="Proxima Nova Rg" w:cs="Proxima Nova Rg"/>
        <w:b w:val="0"/>
        <w:bCs w:val="0"/>
        <w:i w:val="0"/>
        <w:iCs w:val="0"/>
        <w:color w:val="231F20"/>
        <w:w w:val="100"/>
        <w:sz w:val="18"/>
        <w:szCs w:val="18"/>
        <w:lang w:val="en-US" w:eastAsia="en-US" w:bidi="ar-SA"/>
      </w:rPr>
    </w:lvl>
    <w:lvl w:ilvl="1">
      <w:start w:val="0"/>
      <w:numFmt w:val="bullet"/>
      <w:lvlText w:val="•"/>
      <w:lvlJc w:val="left"/>
      <w:pPr>
        <w:ind w:left="1106" w:hanging="199"/>
      </w:pPr>
      <w:rPr>
        <w:rFonts w:hint="default"/>
        <w:lang w:val="en-US" w:eastAsia="en-US" w:bidi="ar-SA"/>
      </w:rPr>
    </w:lvl>
    <w:lvl w:ilvl="2">
      <w:start w:val="0"/>
      <w:numFmt w:val="bullet"/>
      <w:lvlText w:val="•"/>
      <w:lvlJc w:val="left"/>
      <w:pPr>
        <w:ind w:left="1832" w:hanging="199"/>
      </w:pPr>
      <w:rPr>
        <w:rFonts w:hint="default"/>
        <w:lang w:val="en-US" w:eastAsia="en-US" w:bidi="ar-SA"/>
      </w:rPr>
    </w:lvl>
    <w:lvl w:ilvl="3">
      <w:start w:val="0"/>
      <w:numFmt w:val="bullet"/>
      <w:lvlText w:val="•"/>
      <w:lvlJc w:val="left"/>
      <w:pPr>
        <w:ind w:left="2558" w:hanging="199"/>
      </w:pPr>
      <w:rPr>
        <w:rFonts w:hint="default"/>
        <w:lang w:val="en-US" w:eastAsia="en-US" w:bidi="ar-SA"/>
      </w:rPr>
    </w:lvl>
    <w:lvl w:ilvl="4">
      <w:start w:val="0"/>
      <w:numFmt w:val="bullet"/>
      <w:lvlText w:val="•"/>
      <w:lvlJc w:val="left"/>
      <w:pPr>
        <w:ind w:left="3284" w:hanging="199"/>
      </w:pPr>
      <w:rPr>
        <w:rFonts w:hint="default"/>
        <w:lang w:val="en-US" w:eastAsia="en-US" w:bidi="ar-SA"/>
      </w:rPr>
    </w:lvl>
    <w:lvl w:ilvl="5">
      <w:start w:val="0"/>
      <w:numFmt w:val="bullet"/>
      <w:lvlText w:val="•"/>
      <w:lvlJc w:val="left"/>
      <w:pPr>
        <w:ind w:left="4010" w:hanging="199"/>
      </w:pPr>
      <w:rPr>
        <w:rFonts w:hint="default"/>
        <w:lang w:val="en-US" w:eastAsia="en-US" w:bidi="ar-SA"/>
      </w:rPr>
    </w:lvl>
    <w:lvl w:ilvl="6">
      <w:start w:val="0"/>
      <w:numFmt w:val="bullet"/>
      <w:lvlText w:val="•"/>
      <w:lvlJc w:val="left"/>
      <w:pPr>
        <w:ind w:left="4736" w:hanging="199"/>
      </w:pPr>
      <w:rPr>
        <w:rFonts w:hint="default"/>
        <w:lang w:val="en-US" w:eastAsia="en-US" w:bidi="ar-SA"/>
      </w:rPr>
    </w:lvl>
    <w:lvl w:ilvl="7">
      <w:start w:val="0"/>
      <w:numFmt w:val="bullet"/>
      <w:lvlText w:val="•"/>
      <w:lvlJc w:val="left"/>
      <w:pPr>
        <w:ind w:left="5462" w:hanging="199"/>
      </w:pPr>
      <w:rPr>
        <w:rFonts w:hint="default"/>
        <w:lang w:val="en-US" w:eastAsia="en-US" w:bidi="ar-SA"/>
      </w:rPr>
    </w:lvl>
    <w:lvl w:ilvl="8">
      <w:start w:val="0"/>
      <w:numFmt w:val="bullet"/>
      <w:lvlText w:val="•"/>
      <w:lvlJc w:val="left"/>
      <w:pPr>
        <w:ind w:left="6188" w:hanging="199"/>
      </w:pPr>
      <w:rPr>
        <w:rFonts w:hint="default"/>
        <w:lang w:val="en-US" w:eastAsia="en-US" w:bidi="ar-SA"/>
      </w:rPr>
    </w:lvl>
  </w:abstractNum>
  <w:abstractNum w:abstractNumId="48">
    <w:multiLevelType w:val="hybridMultilevel"/>
    <w:lvl w:ilvl="0">
      <w:start w:val="1"/>
      <w:numFmt w:val="decimal"/>
      <w:lvlText w:val="%1."/>
      <w:lvlJc w:val="left"/>
      <w:pPr>
        <w:ind w:left="235" w:hanging="209"/>
        <w:jc w:val="left"/>
      </w:pPr>
      <w:rPr>
        <w:rFonts w:hint="default" w:ascii="Cambria" w:hAnsi="Cambria" w:eastAsia="Cambria" w:cs="Cambria"/>
        <w:b w:val="0"/>
        <w:bCs w:val="0"/>
        <w:i w:val="0"/>
        <w:iCs w:val="0"/>
        <w:color w:val="231F20"/>
        <w:spacing w:val="-8"/>
        <w:w w:val="91"/>
        <w:sz w:val="19"/>
        <w:szCs w:val="19"/>
        <w:lang w:val="en-US" w:eastAsia="en-US" w:bidi="ar-SA"/>
      </w:rPr>
    </w:lvl>
    <w:lvl w:ilvl="1">
      <w:start w:val="0"/>
      <w:numFmt w:val="bullet"/>
      <w:lvlText w:val="•"/>
      <w:lvlJc w:val="left"/>
      <w:pPr>
        <w:ind w:left="982" w:hanging="209"/>
      </w:pPr>
      <w:rPr>
        <w:rFonts w:hint="default"/>
        <w:lang w:val="en-US" w:eastAsia="en-US" w:bidi="ar-SA"/>
      </w:rPr>
    </w:lvl>
    <w:lvl w:ilvl="2">
      <w:start w:val="0"/>
      <w:numFmt w:val="bullet"/>
      <w:lvlText w:val="•"/>
      <w:lvlJc w:val="left"/>
      <w:pPr>
        <w:ind w:left="1724" w:hanging="209"/>
      </w:pPr>
      <w:rPr>
        <w:rFonts w:hint="default"/>
        <w:lang w:val="en-US" w:eastAsia="en-US" w:bidi="ar-SA"/>
      </w:rPr>
    </w:lvl>
    <w:lvl w:ilvl="3">
      <w:start w:val="0"/>
      <w:numFmt w:val="bullet"/>
      <w:lvlText w:val="•"/>
      <w:lvlJc w:val="left"/>
      <w:pPr>
        <w:ind w:left="2466" w:hanging="209"/>
      </w:pPr>
      <w:rPr>
        <w:rFonts w:hint="default"/>
        <w:lang w:val="en-US" w:eastAsia="en-US" w:bidi="ar-SA"/>
      </w:rPr>
    </w:lvl>
    <w:lvl w:ilvl="4">
      <w:start w:val="0"/>
      <w:numFmt w:val="bullet"/>
      <w:lvlText w:val="•"/>
      <w:lvlJc w:val="left"/>
      <w:pPr>
        <w:ind w:left="3208" w:hanging="209"/>
      </w:pPr>
      <w:rPr>
        <w:rFonts w:hint="default"/>
        <w:lang w:val="en-US" w:eastAsia="en-US" w:bidi="ar-SA"/>
      </w:rPr>
    </w:lvl>
    <w:lvl w:ilvl="5">
      <w:start w:val="0"/>
      <w:numFmt w:val="bullet"/>
      <w:lvlText w:val="•"/>
      <w:lvlJc w:val="left"/>
      <w:pPr>
        <w:ind w:left="3950" w:hanging="209"/>
      </w:pPr>
      <w:rPr>
        <w:rFonts w:hint="default"/>
        <w:lang w:val="en-US" w:eastAsia="en-US" w:bidi="ar-SA"/>
      </w:rPr>
    </w:lvl>
    <w:lvl w:ilvl="6">
      <w:start w:val="0"/>
      <w:numFmt w:val="bullet"/>
      <w:lvlText w:val="•"/>
      <w:lvlJc w:val="left"/>
      <w:pPr>
        <w:ind w:left="4692" w:hanging="209"/>
      </w:pPr>
      <w:rPr>
        <w:rFonts w:hint="default"/>
        <w:lang w:val="en-US" w:eastAsia="en-US" w:bidi="ar-SA"/>
      </w:rPr>
    </w:lvl>
    <w:lvl w:ilvl="7">
      <w:start w:val="0"/>
      <w:numFmt w:val="bullet"/>
      <w:lvlText w:val="•"/>
      <w:lvlJc w:val="left"/>
      <w:pPr>
        <w:ind w:left="5434" w:hanging="209"/>
      </w:pPr>
      <w:rPr>
        <w:rFonts w:hint="default"/>
        <w:lang w:val="en-US" w:eastAsia="en-US" w:bidi="ar-SA"/>
      </w:rPr>
    </w:lvl>
    <w:lvl w:ilvl="8">
      <w:start w:val="0"/>
      <w:numFmt w:val="bullet"/>
      <w:lvlText w:val="•"/>
      <w:lvlJc w:val="left"/>
      <w:pPr>
        <w:ind w:left="6176" w:hanging="209"/>
      </w:pPr>
      <w:rPr>
        <w:rFonts w:hint="default"/>
        <w:lang w:val="en-US" w:eastAsia="en-US" w:bidi="ar-SA"/>
      </w:rPr>
    </w:lvl>
  </w:abstractNum>
  <w:abstractNum w:abstractNumId="47">
    <w:multiLevelType w:val="hybridMultilevel"/>
    <w:lvl w:ilvl="0">
      <w:start w:val="1"/>
      <w:numFmt w:val="decimal"/>
      <w:lvlText w:val="%1."/>
      <w:lvlJc w:val="left"/>
      <w:pPr>
        <w:ind w:left="235" w:hanging="209"/>
        <w:jc w:val="left"/>
      </w:pPr>
      <w:rPr>
        <w:rFonts w:hint="default" w:ascii="Cambria" w:hAnsi="Cambria" w:eastAsia="Cambria" w:cs="Cambria"/>
        <w:b w:val="0"/>
        <w:bCs w:val="0"/>
        <w:i w:val="0"/>
        <w:iCs w:val="0"/>
        <w:color w:val="231F20"/>
        <w:spacing w:val="-8"/>
        <w:w w:val="91"/>
        <w:sz w:val="19"/>
        <w:szCs w:val="19"/>
        <w:lang w:val="en-US" w:eastAsia="en-US" w:bidi="ar-SA"/>
      </w:rPr>
    </w:lvl>
    <w:lvl w:ilvl="1">
      <w:start w:val="1"/>
      <w:numFmt w:val="decimal"/>
      <w:lvlText w:val="%2."/>
      <w:lvlJc w:val="left"/>
      <w:pPr>
        <w:ind w:left="235" w:hanging="206"/>
        <w:jc w:val="left"/>
      </w:pPr>
      <w:rPr>
        <w:rFonts w:hint="default" w:ascii="Cambria" w:hAnsi="Cambria" w:eastAsia="Cambria" w:cs="Cambria"/>
        <w:b w:val="0"/>
        <w:bCs w:val="0"/>
        <w:i w:val="0"/>
        <w:iCs w:val="0"/>
        <w:color w:val="231F20"/>
        <w:spacing w:val="-11"/>
        <w:w w:val="91"/>
        <w:sz w:val="19"/>
        <w:szCs w:val="19"/>
        <w:lang w:val="en-US" w:eastAsia="en-US" w:bidi="ar-SA"/>
      </w:rPr>
    </w:lvl>
    <w:lvl w:ilvl="2">
      <w:start w:val="1"/>
      <w:numFmt w:val="decimal"/>
      <w:lvlText w:val="%3."/>
      <w:lvlJc w:val="left"/>
      <w:pPr>
        <w:ind w:left="235" w:hanging="209"/>
        <w:jc w:val="left"/>
      </w:pPr>
      <w:rPr>
        <w:rFonts w:hint="default" w:ascii="Cambria" w:hAnsi="Cambria" w:eastAsia="Cambria" w:cs="Cambria"/>
        <w:b w:val="0"/>
        <w:bCs w:val="0"/>
        <w:i w:val="0"/>
        <w:iCs w:val="0"/>
        <w:color w:val="231F20"/>
        <w:spacing w:val="-8"/>
        <w:w w:val="91"/>
        <w:sz w:val="19"/>
        <w:szCs w:val="19"/>
        <w:lang w:val="en-US" w:eastAsia="en-US" w:bidi="ar-SA"/>
      </w:rPr>
    </w:lvl>
    <w:lvl w:ilvl="3">
      <w:start w:val="1"/>
      <w:numFmt w:val="decimal"/>
      <w:lvlText w:val="%4."/>
      <w:lvlJc w:val="left"/>
      <w:pPr>
        <w:ind w:left="235" w:hanging="209"/>
        <w:jc w:val="left"/>
      </w:pPr>
      <w:rPr>
        <w:rFonts w:hint="default" w:ascii="Cambria" w:hAnsi="Cambria" w:eastAsia="Cambria" w:cs="Cambria"/>
        <w:b w:val="0"/>
        <w:bCs w:val="0"/>
        <w:i w:val="0"/>
        <w:iCs w:val="0"/>
        <w:color w:val="231F20"/>
        <w:spacing w:val="-8"/>
        <w:w w:val="91"/>
        <w:sz w:val="19"/>
        <w:szCs w:val="19"/>
        <w:lang w:val="en-US" w:eastAsia="en-US" w:bidi="ar-SA"/>
      </w:rPr>
    </w:lvl>
    <w:lvl w:ilvl="4">
      <w:start w:val="0"/>
      <w:numFmt w:val="bullet"/>
      <w:lvlText w:val="•"/>
      <w:lvlJc w:val="left"/>
      <w:pPr>
        <w:ind w:left="3208" w:hanging="209"/>
      </w:pPr>
      <w:rPr>
        <w:rFonts w:hint="default"/>
        <w:lang w:val="en-US" w:eastAsia="en-US" w:bidi="ar-SA"/>
      </w:rPr>
    </w:lvl>
    <w:lvl w:ilvl="5">
      <w:start w:val="0"/>
      <w:numFmt w:val="bullet"/>
      <w:lvlText w:val="•"/>
      <w:lvlJc w:val="left"/>
      <w:pPr>
        <w:ind w:left="3950" w:hanging="209"/>
      </w:pPr>
      <w:rPr>
        <w:rFonts w:hint="default"/>
        <w:lang w:val="en-US" w:eastAsia="en-US" w:bidi="ar-SA"/>
      </w:rPr>
    </w:lvl>
    <w:lvl w:ilvl="6">
      <w:start w:val="0"/>
      <w:numFmt w:val="bullet"/>
      <w:lvlText w:val="•"/>
      <w:lvlJc w:val="left"/>
      <w:pPr>
        <w:ind w:left="4692" w:hanging="209"/>
      </w:pPr>
      <w:rPr>
        <w:rFonts w:hint="default"/>
        <w:lang w:val="en-US" w:eastAsia="en-US" w:bidi="ar-SA"/>
      </w:rPr>
    </w:lvl>
    <w:lvl w:ilvl="7">
      <w:start w:val="0"/>
      <w:numFmt w:val="bullet"/>
      <w:lvlText w:val="•"/>
      <w:lvlJc w:val="left"/>
      <w:pPr>
        <w:ind w:left="5434" w:hanging="209"/>
      </w:pPr>
      <w:rPr>
        <w:rFonts w:hint="default"/>
        <w:lang w:val="en-US" w:eastAsia="en-US" w:bidi="ar-SA"/>
      </w:rPr>
    </w:lvl>
    <w:lvl w:ilvl="8">
      <w:start w:val="0"/>
      <w:numFmt w:val="bullet"/>
      <w:lvlText w:val="•"/>
      <w:lvlJc w:val="left"/>
      <w:pPr>
        <w:ind w:left="6176" w:hanging="209"/>
      </w:pPr>
      <w:rPr>
        <w:rFonts w:hint="default"/>
        <w:lang w:val="en-US" w:eastAsia="en-US" w:bidi="ar-SA"/>
      </w:rPr>
    </w:lvl>
  </w:abstractNum>
  <w:abstractNum w:abstractNumId="46">
    <w:multiLevelType w:val="hybridMultilevel"/>
    <w:lvl w:ilvl="0">
      <w:start w:val="1"/>
      <w:numFmt w:val="decimal"/>
      <w:lvlText w:val="%1."/>
      <w:lvlJc w:val="left"/>
      <w:pPr>
        <w:ind w:left="235" w:hanging="209"/>
        <w:jc w:val="left"/>
      </w:pPr>
      <w:rPr>
        <w:rFonts w:hint="default" w:ascii="Cambria" w:hAnsi="Cambria" w:eastAsia="Cambria" w:cs="Cambria"/>
        <w:b w:val="0"/>
        <w:bCs w:val="0"/>
        <w:i w:val="0"/>
        <w:iCs w:val="0"/>
        <w:color w:val="231F20"/>
        <w:spacing w:val="-8"/>
        <w:w w:val="91"/>
        <w:sz w:val="19"/>
        <w:szCs w:val="19"/>
        <w:lang w:val="en-US" w:eastAsia="en-US" w:bidi="ar-SA"/>
      </w:rPr>
    </w:lvl>
    <w:lvl w:ilvl="1">
      <w:start w:val="0"/>
      <w:numFmt w:val="bullet"/>
      <w:lvlText w:val="•"/>
      <w:lvlJc w:val="left"/>
      <w:pPr>
        <w:ind w:left="982" w:hanging="209"/>
      </w:pPr>
      <w:rPr>
        <w:rFonts w:hint="default"/>
        <w:lang w:val="en-US" w:eastAsia="en-US" w:bidi="ar-SA"/>
      </w:rPr>
    </w:lvl>
    <w:lvl w:ilvl="2">
      <w:start w:val="0"/>
      <w:numFmt w:val="bullet"/>
      <w:lvlText w:val="•"/>
      <w:lvlJc w:val="left"/>
      <w:pPr>
        <w:ind w:left="1724" w:hanging="209"/>
      </w:pPr>
      <w:rPr>
        <w:rFonts w:hint="default"/>
        <w:lang w:val="en-US" w:eastAsia="en-US" w:bidi="ar-SA"/>
      </w:rPr>
    </w:lvl>
    <w:lvl w:ilvl="3">
      <w:start w:val="0"/>
      <w:numFmt w:val="bullet"/>
      <w:lvlText w:val="•"/>
      <w:lvlJc w:val="left"/>
      <w:pPr>
        <w:ind w:left="2466" w:hanging="209"/>
      </w:pPr>
      <w:rPr>
        <w:rFonts w:hint="default"/>
        <w:lang w:val="en-US" w:eastAsia="en-US" w:bidi="ar-SA"/>
      </w:rPr>
    </w:lvl>
    <w:lvl w:ilvl="4">
      <w:start w:val="0"/>
      <w:numFmt w:val="bullet"/>
      <w:lvlText w:val="•"/>
      <w:lvlJc w:val="left"/>
      <w:pPr>
        <w:ind w:left="3208" w:hanging="209"/>
      </w:pPr>
      <w:rPr>
        <w:rFonts w:hint="default"/>
        <w:lang w:val="en-US" w:eastAsia="en-US" w:bidi="ar-SA"/>
      </w:rPr>
    </w:lvl>
    <w:lvl w:ilvl="5">
      <w:start w:val="0"/>
      <w:numFmt w:val="bullet"/>
      <w:lvlText w:val="•"/>
      <w:lvlJc w:val="left"/>
      <w:pPr>
        <w:ind w:left="3950" w:hanging="209"/>
      </w:pPr>
      <w:rPr>
        <w:rFonts w:hint="default"/>
        <w:lang w:val="en-US" w:eastAsia="en-US" w:bidi="ar-SA"/>
      </w:rPr>
    </w:lvl>
    <w:lvl w:ilvl="6">
      <w:start w:val="0"/>
      <w:numFmt w:val="bullet"/>
      <w:lvlText w:val="•"/>
      <w:lvlJc w:val="left"/>
      <w:pPr>
        <w:ind w:left="4692" w:hanging="209"/>
      </w:pPr>
      <w:rPr>
        <w:rFonts w:hint="default"/>
        <w:lang w:val="en-US" w:eastAsia="en-US" w:bidi="ar-SA"/>
      </w:rPr>
    </w:lvl>
    <w:lvl w:ilvl="7">
      <w:start w:val="0"/>
      <w:numFmt w:val="bullet"/>
      <w:lvlText w:val="•"/>
      <w:lvlJc w:val="left"/>
      <w:pPr>
        <w:ind w:left="5434" w:hanging="209"/>
      </w:pPr>
      <w:rPr>
        <w:rFonts w:hint="default"/>
        <w:lang w:val="en-US" w:eastAsia="en-US" w:bidi="ar-SA"/>
      </w:rPr>
    </w:lvl>
    <w:lvl w:ilvl="8">
      <w:start w:val="0"/>
      <w:numFmt w:val="bullet"/>
      <w:lvlText w:val="•"/>
      <w:lvlJc w:val="left"/>
      <w:pPr>
        <w:ind w:left="6176" w:hanging="209"/>
      </w:pPr>
      <w:rPr>
        <w:rFonts w:hint="default"/>
        <w:lang w:val="en-US" w:eastAsia="en-US" w:bidi="ar-SA"/>
      </w:rPr>
    </w:lvl>
  </w:abstractNum>
  <w:abstractNum w:abstractNumId="45">
    <w:multiLevelType w:val="hybridMultilevel"/>
    <w:lvl w:ilvl="0">
      <w:start w:val="1"/>
      <w:numFmt w:val="decimal"/>
      <w:lvlText w:val="%1."/>
      <w:lvlJc w:val="left"/>
      <w:pPr>
        <w:ind w:left="235" w:hanging="209"/>
        <w:jc w:val="left"/>
      </w:pPr>
      <w:rPr>
        <w:rFonts w:hint="default" w:ascii="Cambria" w:hAnsi="Cambria" w:eastAsia="Cambria" w:cs="Cambria"/>
        <w:b w:val="0"/>
        <w:bCs w:val="0"/>
        <w:i w:val="0"/>
        <w:iCs w:val="0"/>
        <w:color w:val="231F20"/>
        <w:spacing w:val="-8"/>
        <w:w w:val="91"/>
        <w:sz w:val="19"/>
        <w:szCs w:val="19"/>
        <w:lang w:val="en-US" w:eastAsia="en-US" w:bidi="ar-SA"/>
      </w:rPr>
    </w:lvl>
    <w:lvl w:ilvl="1">
      <w:start w:val="0"/>
      <w:numFmt w:val="bullet"/>
      <w:lvlText w:val="•"/>
      <w:lvlJc w:val="left"/>
      <w:pPr>
        <w:ind w:left="982" w:hanging="209"/>
      </w:pPr>
      <w:rPr>
        <w:rFonts w:hint="default"/>
        <w:lang w:val="en-US" w:eastAsia="en-US" w:bidi="ar-SA"/>
      </w:rPr>
    </w:lvl>
    <w:lvl w:ilvl="2">
      <w:start w:val="0"/>
      <w:numFmt w:val="bullet"/>
      <w:lvlText w:val="•"/>
      <w:lvlJc w:val="left"/>
      <w:pPr>
        <w:ind w:left="1724" w:hanging="209"/>
      </w:pPr>
      <w:rPr>
        <w:rFonts w:hint="default"/>
        <w:lang w:val="en-US" w:eastAsia="en-US" w:bidi="ar-SA"/>
      </w:rPr>
    </w:lvl>
    <w:lvl w:ilvl="3">
      <w:start w:val="0"/>
      <w:numFmt w:val="bullet"/>
      <w:lvlText w:val="•"/>
      <w:lvlJc w:val="left"/>
      <w:pPr>
        <w:ind w:left="2466" w:hanging="209"/>
      </w:pPr>
      <w:rPr>
        <w:rFonts w:hint="default"/>
        <w:lang w:val="en-US" w:eastAsia="en-US" w:bidi="ar-SA"/>
      </w:rPr>
    </w:lvl>
    <w:lvl w:ilvl="4">
      <w:start w:val="0"/>
      <w:numFmt w:val="bullet"/>
      <w:lvlText w:val="•"/>
      <w:lvlJc w:val="left"/>
      <w:pPr>
        <w:ind w:left="3208" w:hanging="209"/>
      </w:pPr>
      <w:rPr>
        <w:rFonts w:hint="default"/>
        <w:lang w:val="en-US" w:eastAsia="en-US" w:bidi="ar-SA"/>
      </w:rPr>
    </w:lvl>
    <w:lvl w:ilvl="5">
      <w:start w:val="0"/>
      <w:numFmt w:val="bullet"/>
      <w:lvlText w:val="•"/>
      <w:lvlJc w:val="left"/>
      <w:pPr>
        <w:ind w:left="3950" w:hanging="209"/>
      </w:pPr>
      <w:rPr>
        <w:rFonts w:hint="default"/>
        <w:lang w:val="en-US" w:eastAsia="en-US" w:bidi="ar-SA"/>
      </w:rPr>
    </w:lvl>
    <w:lvl w:ilvl="6">
      <w:start w:val="0"/>
      <w:numFmt w:val="bullet"/>
      <w:lvlText w:val="•"/>
      <w:lvlJc w:val="left"/>
      <w:pPr>
        <w:ind w:left="4692" w:hanging="209"/>
      </w:pPr>
      <w:rPr>
        <w:rFonts w:hint="default"/>
        <w:lang w:val="en-US" w:eastAsia="en-US" w:bidi="ar-SA"/>
      </w:rPr>
    </w:lvl>
    <w:lvl w:ilvl="7">
      <w:start w:val="0"/>
      <w:numFmt w:val="bullet"/>
      <w:lvlText w:val="•"/>
      <w:lvlJc w:val="left"/>
      <w:pPr>
        <w:ind w:left="5434" w:hanging="209"/>
      </w:pPr>
      <w:rPr>
        <w:rFonts w:hint="default"/>
        <w:lang w:val="en-US" w:eastAsia="en-US" w:bidi="ar-SA"/>
      </w:rPr>
    </w:lvl>
    <w:lvl w:ilvl="8">
      <w:start w:val="0"/>
      <w:numFmt w:val="bullet"/>
      <w:lvlText w:val="•"/>
      <w:lvlJc w:val="left"/>
      <w:pPr>
        <w:ind w:left="6176" w:hanging="209"/>
      </w:pPr>
      <w:rPr>
        <w:rFonts w:hint="default"/>
        <w:lang w:val="en-US" w:eastAsia="en-US" w:bidi="ar-SA"/>
      </w:rPr>
    </w:lvl>
  </w:abstractNum>
  <w:abstractNum w:abstractNumId="44">
    <w:multiLevelType w:val="hybridMultilevel"/>
    <w:lvl w:ilvl="0">
      <w:start w:val="1"/>
      <w:numFmt w:val="decimal"/>
      <w:lvlText w:val="%1."/>
      <w:lvlJc w:val="left"/>
      <w:pPr>
        <w:ind w:left="235" w:hanging="209"/>
        <w:jc w:val="left"/>
      </w:pPr>
      <w:rPr>
        <w:rFonts w:hint="default" w:ascii="Cambria" w:hAnsi="Cambria" w:eastAsia="Cambria" w:cs="Cambria"/>
        <w:b w:val="0"/>
        <w:bCs w:val="0"/>
        <w:i w:val="0"/>
        <w:iCs w:val="0"/>
        <w:color w:val="231F20"/>
        <w:spacing w:val="-8"/>
        <w:w w:val="91"/>
        <w:sz w:val="19"/>
        <w:szCs w:val="19"/>
        <w:lang w:val="en-US" w:eastAsia="en-US" w:bidi="ar-SA"/>
      </w:rPr>
    </w:lvl>
    <w:lvl w:ilvl="1">
      <w:start w:val="0"/>
      <w:numFmt w:val="bullet"/>
      <w:lvlText w:val="•"/>
      <w:lvlJc w:val="left"/>
      <w:pPr>
        <w:ind w:left="982" w:hanging="209"/>
      </w:pPr>
      <w:rPr>
        <w:rFonts w:hint="default"/>
        <w:lang w:val="en-US" w:eastAsia="en-US" w:bidi="ar-SA"/>
      </w:rPr>
    </w:lvl>
    <w:lvl w:ilvl="2">
      <w:start w:val="0"/>
      <w:numFmt w:val="bullet"/>
      <w:lvlText w:val="•"/>
      <w:lvlJc w:val="left"/>
      <w:pPr>
        <w:ind w:left="1724" w:hanging="209"/>
      </w:pPr>
      <w:rPr>
        <w:rFonts w:hint="default"/>
        <w:lang w:val="en-US" w:eastAsia="en-US" w:bidi="ar-SA"/>
      </w:rPr>
    </w:lvl>
    <w:lvl w:ilvl="3">
      <w:start w:val="0"/>
      <w:numFmt w:val="bullet"/>
      <w:lvlText w:val="•"/>
      <w:lvlJc w:val="left"/>
      <w:pPr>
        <w:ind w:left="2466" w:hanging="209"/>
      </w:pPr>
      <w:rPr>
        <w:rFonts w:hint="default"/>
        <w:lang w:val="en-US" w:eastAsia="en-US" w:bidi="ar-SA"/>
      </w:rPr>
    </w:lvl>
    <w:lvl w:ilvl="4">
      <w:start w:val="0"/>
      <w:numFmt w:val="bullet"/>
      <w:lvlText w:val="•"/>
      <w:lvlJc w:val="left"/>
      <w:pPr>
        <w:ind w:left="3208" w:hanging="209"/>
      </w:pPr>
      <w:rPr>
        <w:rFonts w:hint="default"/>
        <w:lang w:val="en-US" w:eastAsia="en-US" w:bidi="ar-SA"/>
      </w:rPr>
    </w:lvl>
    <w:lvl w:ilvl="5">
      <w:start w:val="0"/>
      <w:numFmt w:val="bullet"/>
      <w:lvlText w:val="•"/>
      <w:lvlJc w:val="left"/>
      <w:pPr>
        <w:ind w:left="3950" w:hanging="209"/>
      </w:pPr>
      <w:rPr>
        <w:rFonts w:hint="default"/>
        <w:lang w:val="en-US" w:eastAsia="en-US" w:bidi="ar-SA"/>
      </w:rPr>
    </w:lvl>
    <w:lvl w:ilvl="6">
      <w:start w:val="0"/>
      <w:numFmt w:val="bullet"/>
      <w:lvlText w:val="•"/>
      <w:lvlJc w:val="left"/>
      <w:pPr>
        <w:ind w:left="4692" w:hanging="209"/>
      </w:pPr>
      <w:rPr>
        <w:rFonts w:hint="default"/>
        <w:lang w:val="en-US" w:eastAsia="en-US" w:bidi="ar-SA"/>
      </w:rPr>
    </w:lvl>
    <w:lvl w:ilvl="7">
      <w:start w:val="0"/>
      <w:numFmt w:val="bullet"/>
      <w:lvlText w:val="•"/>
      <w:lvlJc w:val="left"/>
      <w:pPr>
        <w:ind w:left="5434" w:hanging="209"/>
      </w:pPr>
      <w:rPr>
        <w:rFonts w:hint="default"/>
        <w:lang w:val="en-US" w:eastAsia="en-US" w:bidi="ar-SA"/>
      </w:rPr>
    </w:lvl>
    <w:lvl w:ilvl="8">
      <w:start w:val="0"/>
      <w:numFmt w:val="bullet"/>
      <w:lvlText w:val="•"/>
      <w:lvlJc w:val="left"/>
      <w:pPr>
        <w:ind w:left="6176" w:hanging="209"/>
      </w:pPr>
      <w:rPr>
        <w:rFonts w:hint="default"/>
        <w:lang w:val="en-US" w:eastAsia="en-US" w:bidi="ar-SA"/>
      </w:rPr>
    </w:lvl>
  </w:abstractNum>
  <w:abstractNum w:abstractNumId="43">
    <w:multiLevelType w:val="hybridMultilevel"/>
    <w:lvl w:ilvl="0">
      <w:start w:val="1"/>
      <w:numFmt w:val="decimal"/>
      <w:lvlText w:val="%1."/>
      <w:lvlJc w:val="left"/>
      <w:pPr>
        <w:ind w:left="2520" w:hanging="209"/>
        <w:jc w:val="left"/>
      </w:pPr>
      <w:rPr>
        <w:rFonts w:hint="default" w:ascii="Cambria" w:hAnsi="Cambria" w:eastAsia="Cambria" w:cs="Cambria"/>
        <w:b w:val="0"/>
        <w:bCs w:val="0"/>
        <w:i w:val="0"/>
        <w:iCs w:val="0"/>
        <w:color w:val="231F20"/>
        <w:spacing w:val="-8"/>
        <w:w w:val="91"/>
        <w:sz w:val="19"/>
        <w:szCs w:val="19"/>
        <w:lang w:val="en-US" w:eastAsia="en-US" w:bidi="ar-SA"/>
      </w:rPr>
    </w:lvl>
    <w:lvl w:ilvl="1">
      <w:start w:val="0"/>
      <w:numFmt w:val="bullet"/>
      <w:lvlText w:val="•"/>
      <w:lvlJc w:val="left"/>
      <w:pPr>
        <w:ind w:left="3324" w:hanging="209"/>
      </w:pPr>
      <w:rPr>
        <w:rFonts w:hint="default"/>
        <w:lang w:val="en-US" w:eastAsia="en-US" w:bidi="ar-SA"/>
      </w:rPr>
    </w:lvl>
    <w:lvl w:ilvl="2">
      <w:start w:val="0"/>
      <w:numFmt w:val="bullet"/>
      <w:lvlText w:val="•"/>
      <w:lvlJc w:val="left"/>
      <w:pPr>
        <w:ind w:left="4128" w:hanging="209"/>
      </w:pPr>
      <w:rPr>
        <w:rFonts w:hint="default"/>
        <w:lang w:val="en-US" w:eastAsia="en-US" w:bidi="ar-SA"/>
      </w:rPr>
    </w:lvl>
    <w:lvl w:ilvl="3">
      <w:start w:val="0"/>
      <w:numFmt w:val="bullet"/>
      <w:lvlText w:val="•"/>
      <w:lvlJc w:val="left"/>
      <w:pPr>
        <w:ind w:left="4932" w:hanging="209"/>
      </w:pPr>
      <w:rPr>
        <w:rFonts w:hint="default"/>
        <w:lang w:val="en-US" w:eastAsia="en-US" w:bidi="ar-SA"/>
      </w:rPr>
    </w:lvl>
    <w:lvl w:ilvl="4">
      <w:start w:val="0"/>
      <w:numFmt w:val="bullet"/>
      <w:lvlText w:val="•"/>
      <w:lvlJc w:val="left"/>
      <w:pPr>
        <w:ind w:left="5736" w:hanging="209"/>
      </w:pPr>
      <w:rPr>
        <w:rFonts w:hint="default"/>
        <w:lang w:val="en-US" w:eastAsia="en-US" w:bidi="ar-SA"/>
      </w:rPr>
    </w:lvl>
    <w:lvl w:ilvl="5">
      <w:start w:val="0"/>
      <w:numFmt w:val="bullet"/>
      <w:lvlText w:val="•"/>
      <w:lvlJc w:val="left"/>
      <w:pPr>
        <w:ind w:left="6540" w:hanging="209"/>
      </w:pPr>
      <w:rPr>
        <w:rFonts w:hint="default"/>
        <w:lang w:val="en-US" w:eastAsia="en-US" w:bidi="ar-SA"/>
      </w:rPr>
    </w:lvl>
    <w:lvl w:ilvl="6">
      <w:start w:val="0"/>
      <w:numFmt w:val="bullet"/>
      <w:lvlText w:val="•"/>
      <w:lvlJc w:val="left"/>
      <w:pPr>
        <w:ind w:left="7344" w:hanging="209"/>
      </w:pPr>
      <w:rPr>
        <w:rFonts w:hint="default"/>
        <w:lang w:val="en-US" w:eastAsia="en-US" w:bidi="ar-SA"/>
      </w:rPr>
    </w:lvl>
    <w:lvl w:ilvl="7">
      <w:start w:val="0"/>
      <w:numFmt w:val="bullet"/>
      <w:lvlText w:val="•"/>
      <w:lvlJc w:val="left"/>
      <w:pPr>
        <w:ind w:left="8148" w:hanging="209"/>
      </w:pPr>
      <w:rPr>
        <w:rFonts w:hint="default"/>
        <w:lang w:val="en-US" w:eastAsia="en-US" w:bidi="ar-SA"/>
      </w:rPr>
    </w:lvl>
    <w:lvl w:ilvl="8">
      <w:start w:val="0"/>
      <w:numFmt w:val="bullet"/>
      <w:lvlText w:val="•"/>
      <w:lvlJc w:val="left"/>
      <w:pPr>
        <w:ind w:left="8952" w:hanging="209"/>
      </w:pPr>
      <w:rPr>
        <w:rFonts w:hint="default"/>
        <w:lang w:val="en-US" w:eastAsia="en-US" w:bidi="ar-SA"/>
      </w:rPr>
    </w:lvl>
  </w:abstractNum>
  <w:abstractNum w:abstractNumId="41">
    <w:multiLevelType w:val="hybridMultilevel"/>
    <w:lvl w:ilvl="0">
      <w:start w:val="1"/>
      <w:numFmt w:val="decimal"/>
      <w:lvlText w:val="%1."/>
      <w:lvlJc w:val="left"/>
      <w:pPr>
        <w:ind w:left="596" w:hanging="207"/>
        <w:jc w:val="left"/>
      </w:pPr>
      <w:rPr>
        <w:rFonts w:hint="default" w:ascii="Proxima Nova Rg" w:hAnsi="Proxima Nova Rg" w:eastAsia="Proxima Nova Rg" w:cs="Proxima Nova Rg"/>
        <w:b w:val="0"/>
        <w:bCs w:val="0"/>
        <w:i w:val="0"/>
        <w:iCs w:val="0"/>
        <w:color w:val="231F20"/>
        <w:w w:val="131"/>
        <w:sz w:val="19"/>
        <w:szCs w:val="19"/>
        <w:lang w:val="en-US" w:eastAsia="en-US" w:bidi="ar-SA"/>
      </w:rPr>
    </w:lvl>
    <w:lvl w:ilvl="1">
      <w:start w:val="0"/>
      <w:numFmt w:val="bullet"/>
      <w:lvlText w:val="•"/>
      <w:lvlJc w:val="left"/>
      <w:pPr>
        <w:ind w:left="1306" w:hanging="207"/>
      </w:pPr>
      <w:rPr>
        <w:rFonts w:hint="default"/>
        <w:lang w:val="en-US" w:eastAsia="en-US" w:bidi="ar-SA"/>
      </w:rPr>
    </w:lvl>
    <w:lvl w:ilvl="2">
      <w:start w:val="0"/>
      <w:numFmt w:val="bullet"/>
      <w:lvlText w:val="•"/>
      <w:lvlJc w:val="left"/>
      <w:pPr>
        <w:ind w:left="2012" w:hanging="207"/>
      </w:pPr>
      <w:rPr>
        <w:rFonts w:hint="default"/>
        <w:lang w:val="en-US" w:eastAsia="en-US" w:bidi="ar-SA"/>
      </w:rPr>
    </w:lvl>
    <w:lvl w:ilvl="3">
      <w:start w:val="0"/>
      <w:numFmt w:val="bullet"/>
      <w:lvlText w:val="•"/>
      <w:lvlJc w:val="left"/>
      <w:pPr>
        <w:ind w:left="2718" w:hanging="207"/>
      </w:pPr>
      <w:rPr>
        <w:rFonts w:hint="default"/>
        <w:lang w:val="en-US" w:eastAsia="en-US" w:bidi="ar-SA"/>
      </w:rPr>
    </w:lvl>
    <w:lvl w:ilvl="4">
      <w:start w:val="0"/>
      <w:numFmt w:val="bullet"/>
      <w:lvlText w:val="•"/>
      <w:lvlJc w:val="left"/>
      <w:pPr>
        <w:ind w:left="3424" w:hanging="207"/>
      </w:pPr>
      <w:rPr>
        <w:rFonts w:hint="default"/>
        <w:lang w:val="en-US" w:eastAsia="en-US" w:bidi="ar-SA"/>
      </w:rPr>
    </w:lvl>
    <w:lvl w:ilvl="5">
      <w:start w:val="0"/>
      <w:numFmt w:val="bullet"/>
      <w:lvlText w:val="•"/>
      <w:lvlJc w:val="left"/>
      <w:pPr>
        <w:ind w:left="4130" w:hanging="207"/>
      </w:pPr>
      <w:rPr>
        <w:rFonts w:hint="default"/>
        <w:lang w:val="en-US" w:eastAsia="en-US" w:bidi="ar-SA"/>
      </w:rPr>
    </w:lvl>
    <w:lvl w:ilvl="6">
      <w:start w:val="0"/>
      <w:numFmt w:val="bullet"/>
      <w:lvlText w:val="•"/>
      <w:lvlJc w:val="left"/>
      <w:pPr>
        <w:ind w:left="4836" w:hanging="207"/>
      </w:pPr>
      <w:rPr>
        <w:rFonts w:hint="default"/>
        <w:lang w:val="en-US" w:eastAsia="en-US" w:bidi="ar-SA"/>
      </w:rPr>
    </w:lvl>
    <w:lvl w:ilvl="7">
      <w:start w:val="0"/>
      <w:numFmt w:val="bullet"/>
      <w:lvlText w:val="•"/>
      <w:lvlJc w:val="left"/>
      <w:pPr>
        <w:ind w:left="5542" w:hanging="207"/>
      </w:pPr>
      <w:rPr>
        <w:rFonts w:hint="default"/>
        <w:lang w:val="en-US" w:eastAsia="en-US" w:bidi="ar-SA"/>
      </w:rPr>
    </w:lvl>
    <w:lvl w:ilvl="8">
      <w:start w:val="0"/>
      <w:numFmt w:val="bullet"/>
      <w:lvlText w:val="•"/>
      <w:lvlJc w:val="left"/>
      <w:pPr>
        <w:ind w:left="6248" w:hanging="207"/>
      </w:pPr>
      <w:rPr>
        <w:rFonts w:hint="default"/>
        <w:lang w:val="en-US" w:eastAsia="en-US" w:bidi="ar-SA"/>
      </w:rPr>
    </w:lvl>
  </w:abstractNum>
  <w:abstractNum w:abstractNumId="40">
    <w:multiLevelType w:val="hybridMultilevel"/>
    <w:lvl w:ilvl="0">
      <w:start w:val="2"/>
      <w:numFmt w:val="decimal"/>
      <w:lvlText w:val="%1."/>
      <w:lvlJc w:val="left"/>
      <w:pPr>
        <w:ind w:left="360" w:hanging="218"/>
        <w:jc w:val="left"/>
      </w:pPr>
      <w:rPr>
        <w:rFonts w:hint="default" w:ascii="Cambria" w:hAnsi="Cambria" w:eastAsia="Cambria" w:cs="Cambria"/>
        <w:b w:val="0"/>
        <w:bCs w:val="0"/>
        <w:i w:val="0"/>
        <w:iCs w:val="0"/>
        <w:color w:val="231F20"/>
        <w:w w:val="102"/>
        <w:sz w:val="19"/>
        <w:szCs w:val="19"/>
        <w:lang w:val="en-US" w:eastAsia="en-US" w:bidi="ar-SA"/>
      </w:rPr>
    </w:lvl>
    <w:lvl w:ilvl="1">
      <w:start w:val="0"/>
      <w:numFmt w:val="bullet"/>
      <w:lvlText w:val="•"/>
      <w:lvlJc w:val="left"/>
      <w:pPr>
        <w:ind w:left="1030" w:hanging="218"/>
      </w:pPr>
      <w:rPr>
        <w:rFonts w:hint="default"/>
        <w:lang w:val="en-US" w:eastAsia="en-US" w:bidi="ar-SA"/>
      </w:rPr>
    </w:lvl>
    <w:lvl w:ilvl="2">
      <w:start w:val="0"/>
      <w:numFmt w:val="bullet"/>
      <w:lvlText w:val="•"/>
      <w:lvlJc w:val="left"/>
      <w:pPr>
        <w:ind w:left="1701" w:hanging="218"/>
      </w:pPr>
      <w:rPr>
        <w:rFonts w:hint="default"/>
        <w:lang w:val="en-US" w:eastAsia="en-US" w:bidi="ar-SA"/>
      </w:rPr>
    </w:lvl>
    <w:lvl w:ilvl="3">
      <w:start w:val="0"/>
      <w:numFmt w:val="bullet"/>
      <w:lvlText w:val="•"/>
      <w:lvlJc w:val="left"/>
      <w:pPr>
        <w:ind w:left="2371" w:hanging="218"/>
      </w:pPr>
      <w:rPr>
        <w:rFonts w:hint="default"/>
        <w:lang w:val="en-US" w:eastAsia="en-US" w:bidi="ar-SA"/>
      </w:rPr>
    </w:lvl>
    <w:lvl w:ilvl="4">
      <w:start w:val="0"/>
      <w:numFmt w:val="bullet"/>
      <w:lvlText w:val="•"/>
      <w:lvlJc w:val="left"/>
      <w:pPr>
        <w:ind w:left="3042" w:hanging="218"/>
      </w:pPr>
      <w:rPr>
        <w:rFonts w:hint="default"/>
        <w:lang w:val="en-US" w:eastAsia="en-US" w:bidi="ar-SA"/>
      </w:rPr>
    </w:lvl>
    <w:lvl w:ilvl="5">
      <w:start w:val="0"/>
      <w:numFmt w:val="bullet"/>
      <w:lvlText w:val="•"/>
      <w:lvlJc w:val="left"/>
      <w:pPr>
        <w:ind w:left="3712" w:hanging="218"/>
      </w:pPr>
      <w:rPr>
        <w:rFonts w:hint="default"/>
        <w:lang w:val="en-US" w:eastAsia="en-US" w:bidi="ar-SA"/>
      </w:rPr>
    </w:lvl>
    <w:lvl w:ilvl="6">
      <w:start w:val="0"/>
      <w:numFmt w:val="bullet"/>
      <w:lvlText w:val="•"/>
      <w:lvlJc w:val="left"/>
      <w:pPr>
        <w:ind w:left="4383" w:hanging="218"/>
      </w:pPr>
      <w:rPr>
        <w:rFonts w:hint="default"/>
        <w:lang w:val="en-US" w:eastAsia="en-US" w:bidi="ar-SA"/>
      </w:rPr>
    </w:lvl>
    <w:lvl w:ilvl="7">
      <w:start w:val="0"/>
      <w:numFmt w:val="bullet"/>
      <w:lvlText w:val="•"/>
      <w:lvlJc w:val="left"/>
      <w:pPr>
        <w:ind w:left="5053" w:hanging="218"/>
      </w:pPr>
      <w:rPr>
        <w:rFonts w:hint="default"/>
        <w:lang w:val="en-US" w:eastAsia="en-US" w:bidi="ar-SA"/>
      </w:rPr>
    </w:lvl>
    <w:lvl w:ilvl="8">
      <w:start w:val="0"/>
      <w:numFmt w:val="bullet"/>
      <w:lvlText w:val="•"/>
      <w:lvlJc w:val="left"/>
      <w:pPr>
        <w:ind w:left="5724" w:hanging="218"/>
      </w:pPr>
      <w:rPr>
        <w:rFonts w:hint="default"/>
        <w:lang w:val="en-US" w:eastAsia="en-US" w:bidi="ar-SA"/>
      </w:rPr>
    </w:lvl>
  </w:abstractNum>
  <w:abstractNum w:abstractNumId="39">
    <w:multiLevelType w:val="hybridMultilevel"/>
    <w:lvl w:ilvl="0">
      <w:start w:val="2"/>
      <w:numFmt w:val="decimal"/>
      <w:lvlText w:val="%1."/>
      <w:lvlJc w:val="left"/>
      <w:pPr>
        <w:ind w:left="234" w:hanging="227"/>
        <w:jc w:val="left"/>
      </w:pPr>
      <w:rPr>
        <w:rFonts w:hint="default" w:ascii="Cambria" w:hAnsi="Cambria" w:eastAsia="Cambria" w:cs="Cambria"/>
        <w:b w:val="0"/>
        <w:bCs w:val="0"/>
        <w:i w:val="0"/>
        <w:iCs w:val="0"/>
        <w:color w:val="231F20"/>
        <w:w w:val="102"/>
        <w:sz w:val="19"/>
        <w:szCs w:val="19"/>
        <w:lang w:val="en-US" w:eastAsia="en-US" w:bidi="ar-SA"/>
      </w:rPr>
    </w:lvl>
    <w:lvl w:ilvl="1">
      <w:start w:val="1"/>
      <w:numFmt w:val="decimal"/>
      <w:lvlText w:val="%2."/>
      <w:lvlJc w:val="left"/>
      <w:pPr>
        <w:ind w:left="955" w:hanging="218"/>
        <w:jc w:val="left"/>
      </w:pPr>
      <w:rPr>
        <w:rFonts w:hint="default" w:ascii="Cambria" w:hAnsi="Cambria" w:eastAsia="Cambria" w:cs="Cambria"/>
        <w:b w:val="0"/>
        <w:bCs w:val="0"/>
        <w:i w:val="0"/>
        <w:iCs w:val="0"/>
        <w:color w:val="231F20"/>
        <w:spacing w:val="-8"/>
        <w:w w:val="91"/>
        <w:sz w:val="19"/>
        <w:szCs w:val="19"/>
        <w:lang w:val="en-US" w:eastAsia="en-US" w:bidi="ar-SA"/>
      </w:rPr>
    </w:lvl>
    <w:lvl w:ilvl="2">
      <w:start w:val="0"/>
      <w:numFmt w:val="bullet"/>
      <w:lvlText w:val="•"/>
      <w:lvlJc w:val="left"/>
      <w:pPr>
        <w:ind w:left="1704" w:hanging="218"/>
      </w:pPr>
      <w:rPr>
        <w:rFonts w:hint="default"/>
        <w:lang w:val="en-US" w:eastAsia="en-US" w:bidi="ar-SA"/>
      </w:rPr>
    </w:lvl>
    <w:lvl w:ilvl="3">
      <w:start w:val="0"/>
      <w:numFmt w:val="bullet"/>
      <w:lvlText w:val="•"/>
      <w:lvlJc w:val="left"/>
      <w:pPr>
        <w:ind w:left="2448" w:hanging="218"/>
      </w:pPr>
      <w:rPr>
        <w:rFonts w:hint="default"/>
        <w:lang w:val="en-US" w:eastAsia="en-US" w:bidi="ar-SA"/>
      </w:rPr>
    </w:lvl>
    <w:lvl w:ilvl="4">
      <w:start w:val="0"/>
      <w:numFmt w:val="bullet"/>
      <w:lvlText w:val="•"/>
      <w:lvlJc w:val="left"/>
      <w:pPr>
        <w:ind w:left="3193" w:hanging="218"/>
      </w:pPr>
      <w:rPr>
        <w:rFonts w:hint="default"/>
        <w:lang w:val="en-US" w:eastAsia="en-US" w:bidi="ar-SA"/>
      </w:rPr>
    </w:lvl>
    <w:lvl w:ilvl="5">
      <w:start w:val="0"/>
      <w:numFmt w:val="bullet"/>
      <w:lvlText w:val="•"/>
      <w:lvlJc w:val="left"/>
      <w:pPr>
        <w:ind w:left="3937" w:hanging="218"/>
      </w:pPr>
      <w:rPr>
        <w:rFonts w:hint="default"/>
        <w:lang w:val="en-US" w:eastAsia="en-US" w:bidi="ar-SA"/>
      </w:rPr>
    </w:lvl>
    <w:lvl w:ilvl="6">
      <w:start w:val="0"/>
      <w:numFmt w:val="bullet"/>
      <w:lvlText w:val="•"/>
      <w:lvlJc w:val="left"/>
      <w:pPr>
        <w:ind w:left="4682" w:hanging="218"/>
      </w:pPr>
      <w:rPr>
        <w:rFonts w:hint="default"/>
        <w:lang w:val="en-US" w:eastAsia="en-US" w:bidi="ar-SA"/>
      </w:rPr>
    </w:lvl>
    <w:lvl w:ilvl="7">
      <w:start w:val="0"/>
      <w:numFmt w:val="bullet"/>
      <w:lvlText w:val="•"/>
      <w:lvlJc w:val="left"/>
      <w:pPr>
        <w:ind w:left="5426" w:hanging="218"/>
      </w:pPr>
      <w:rPr>
        <w:rFonts w:hint="default"/>
        <w:lang w:val="en-US" w:eastAsia="en-US" w:bidi="ar-SA"/>
      </w:rPr>
    </w:lvl>
    <w:lvl w:ilvl="8">
      <w:start w:val="0"/>
      <w:numFmt w:val="bullet"/>
      <w:lvlText w:val="•"/>
      <w:lvlJc w:val="left"/>
      <w:pPr>
        <w:ind w:left="6171" w:hanging="218"/>
      </w:pPr>
      <w:rPr>
        <w:rFonts w:hint="default"/>
        <w:lang w:val="en-US" w:eastAsia="en-US" w:bidi="ar-SA"/>
      </w:rPr>
    </w:lvl>
  </w:abstractNum>
  <w:abstractNum w:abstractNumId="38">
    <w:multiLevelType w:val="hybridMultilevel"/>
    <w:lvl w:ilvl="0">
      <w:start w:val="1"/>
      <w:numFmt w:val="decimal"/>
      <w:lvlText w:val="%1."/>
      <w:lvlJc w:val="left"/>
      <w:pPr>
        <w:ind w:left="2519" w:hanging="219"/>
        <w:jc w:val="left"/>
      </w:pPr>
      <w:rPr>
        <w:rFonts w:hint="default" w:ascii="Cambria" w:hAnsi="Cambria" w:eastAsia="Cambria" w:cs="Cambria"/>
        <w:b w:val="0"/>
        <w:bCs w:val="0"/>
        <w:i w:val="0"/>
        <w:iCs w:val="0"/>
        <w:color w:val="231F20"/>
        <w:spacing w:val="-8"/>
        <w:w w:val="91"/>
        <w:sz w:val="19"/>
        <w:szCs w:val="19"/>
        <w:lang w:val="en-US" w:eastAsia="en-US" w:bidi="ar-SA"/>
      </w:rPr>
    </w:lvl>
    <w:lvl w:ilvl="1">
      <w:start w:val="0"/>
      <w:numFmt w:val="bullet"/>
      <w:lvlText w:val="•"/>
      <w:lvlJc w:val="left"/>
      <w:pPr>
        <w:ind w:left="3324" w:hanging="219"/>
      </w:pPr>
      <w:rPr>
        <w:rFonts w:hint="default"/>
        <w:lang w:val="en-US" w:eastAsia="en-US" w:bidi="ar-SA"/>
      </w:rPr>
    </w:lvl>
    <w:lvl w:ilvl="2">
      <w:start w:val="0"/>
      <w:numFmt w:val="bullet"/>
      <w:lvlText w:val="•"/>
      <w:lvlJc w:val="left"/>
      <w:pPr>
        <w:ind w:left="4128" w:hanging="219"/>
      </w:pPr>
      <w:rPr>
        <w:rFonts w:hint="default"/>
        <w:lang w:val="en-US" w:eastAsia="en-US" w:bidi="ar-SA"/>
      </w:rPr>
    </w:lvl>
    <w:lvl w:ilvl="3">
      <w:start w:val="0"/>
      <w:numFmt w:val="bullet"/>
      <w:lvlText w:val="•"/>
      <w:lvlJc w:val="left"/>
      <w:pPr>
        <w:ind w:left="4932" w:hanging="219"/>
      </w:pPr>
      <w:rPr>
        <w:rFonts w:hint="default"/>
        <w:lang w:val="en-US" w:eastAsia="en-US" w:bidi="ar-SA"/>
      </w:rPr>
    </w:lvl>
    <w:lvl w:ilvl="4">
      <w:start w:val="0"/>
      <w:numFmt w:val="bullet"/>
      <w:lvlText w:val="•"/>
      <w:lvlJc w:val="left"/>
      <w:pPr>
        <w:ind w:left="5736" w:hanging="219"/>
      </w:pPr>
      <w:rPr>
        <w:rFonts w:hint="default"/>
        <w:lang w:val="en-US" w:eastAsia="en-US" w:bidi="ar-SA"/>
      </w:rPr>
    </w:lvl>
    <w:lvl w:ilvl="5">
      <w:start w:val="0"/>
      <w:numFmt w:val="bullet"/>
      <w:lvlText w:val="•"/>
      <w:lvlJc w:val="left"/>
      <w:pPr>
        <w:ind w:left="6540" w:hanging="219"/>
      </w:pPr>
      <w:rPr>
        <w:rFonts w:hint="default"/>
        <w:lang w:val="en-US" w:eastAsia="en-US" w:bidi="ar-SA"/>
      </w:rPr>
    </w:lvl>
    <w:lvl w:ilvl="6">
      <w:start w:val="0"/>
      <w:numFmt w:val="bullet"/>
      <w:lvlText w:val="•"/>
      <w:lvlJc w:val="left"/>
      <w:pPr>
        <w:ind w:left="7344" w:hanging="219"/>
      </w:pPr>
      <w:rPr>
        <w:rFonts w:hint="default"/>
        <w:lang w:val="en-US" w:eastAsia="en-US" w:bidi="ar-SA"/>
      </w:rPr>
    </w:lvl>
    <w:lvl w:ilvl="7">
      <w:start w:val="0"/>
      <w:numFmt w:val="bullet"/>
      <w:lvlText w:val="•"/>
      <w:lvlJc w:val="left"/>
      <w:pPr>
        <w:ind w:left="8148" w:hanging="219"/>
      </w:pPr>
      <w:rPr>
        <w:rFonts w:hint="default"/>
        <w:lang w:val="en-US" w:eastAsia="en-US" w:bidi="ar-SA"/>
      </w:rPr>
    </w:lvl>
    <w:lvl w:ilvl="8">
      <w:start w:val="0"/>
      <w:numFmt w:val="bullet"/>
      <w:lvlText w:val="•"/>
      <w:lvlJc w:val="left"/>
      <w:pPr>
        <w:ind w:left="8952" w:hanging="219"/>
      </w:pPr>
      <w:rPr>
        <w:rFonts w:hint="default"/>
        <w:lang w:val="en-US" w:eastAsia="en-US" w:bidi="ar-SA"/>
      </w:rPr>
    </w:lvl>
  </w:abstractNum>
  <w:abstractNum w:abstractNumId="37">
    <w:multiLevelType w:val="hybridMultilevel"/>
    <w:lvl w:ilvl="0">
      <w:start w:val="1"/>
      <w:numFmt w:val="decimal"/>
      <w:lvlText w:val="%1."/>
      <w:lvlJc w:val="left"/>
      <w:pPr>
        <w:ind w:left="2519" w:hanging="219"/>
        <w:jc w:val="left"/>
      </w:pPr>
      <w:rPr>
        <w:rFonts w:hint="default" w:ascii="Cambria" w:hAnsi="Cambria" w:eastAsia="Cambria" w:cs="Cambria"/>
        <w:b w:val="0"/>
        <w:bCs w:val="0"/>
        <w:i w:val="0"/>
        <w:iCs w:val="0"/>
        <w:color w:val="231F20"/>
        <w:spacing w:val="-8"/>
        <w:w w:val="91"/>
        <w:sz w:val="19"/>
        <w:szCs w:val="19"/>
        <w:lang w:val="en-US" w:eastAsia="en-US" w:bidi="ar-SA"/>
      </w:rPr>
    </w:lvl>
    <w:lvl w:ilvl="1">
      <w:start w:val="0"/>
      <w:numFmt w:val="bullet"/>
      <w:lvlText w:val="•"/>
      <w:lvlJc w:val="left"/>
      <w:pPr>
        <w:ind w:left="3324" w:hanging="219"/>
      </w:pPr>
      <w:rPr>
        <w:rFonts w:hint="default"/>
        <w:lang w:val="en-US" w:eastAsia="en-US" w:bidi="ar-SA"/>
      </w:rPr>
    </w:lvl>
    <w:lvl w:ilvl="2">
      <w:start w:val="0"/>
      <w:numFmt w:val="bullet"/>
      <w:lvlText w:val="•"/>
      <w:lvlJc w:val="left"/>
      <w:pPr>
        <w:ind w:left="4128" w:hanging="219"/>
      </w:pPr>
      <w:rPr>
        <w:rFonts w:hint="default"/>
        <w:lang w:val="en-US" w:eastAsia="en-US" w:bidi="ar-SA"/>
      </w:rPr>
    </w:lvl>
    <w:lvl w:ilvl="3">
      <w:start w:val="0"/>
      <w:numFmt w:val="bullet"/>
      <w:lvlText w:val="•"/>
      <w:lvlJc w:val="left"/>
      <w:pPr>
        <w:ind w:left="4932" w:hanging="219"/>
      </w:pPr>
      <w:rPr>
        <w:rFonts w:hint="default"/>
        <w:lang w:val="en-US" w:eastAsia="en-US" w:bidi="ar-SA"/>
      </w:rPr>
    </w:lvl>
    <w:lvl w:ilvl="4">
      <w:start w:val="0"/>
      <w:numFmt w:val="bullet"/>
      <w:lvlText w:val="•"/>
      <w:lvlJc w:val="left"/>
      <w:pPr>
        <w:ind w:left="5736" w:hanging="219"/>
      </w:pPr>
      <w:rPr>
        <w:rFonts w:hint="default"/>
        <w:lang w:val="en-US" w:eastAsia="en-US" w:bidi="ar-SA"/>
      </w:rPr>
    </w:lvl>
    <w:lvl w:ilvl="5">
      <w:start w:val="0"/>
      <w:numFmt w:val="bullet"/>
      <w:lvlText w:val="•"/>
      <w:lvlJc w:val="left"/>
      <w:pPr>
        <w:ind w:left="6540" w:hanging="219"/>
      </w:pPr>
      <w:rPr>
        <w:rFonts w:hint="default"/>
        <w:lang w:val="en-US" w:eastAsia="en-US" w:bidi="ar-SA"/>
      </w:rPr>
    </w:lvl>
    <w:lvl w:ilvl="6">
      <w:start w:val="0"/>
      <w:numFmt w:val="bullet"/>
      <w:lvlText w:val="•"/>
      <w:lvlJc w:val="left"/>
      <w:pPr>
        <w:ind w:left="7344" w:hanging="219"/>
      </w:pPr>
      <w:rPr>
        <w:rFonts w:hint="default"/>
        <w:lang w:val="en-US" w:eastAsia="en-US" w:bidi="ar-SA"/>
      </w:rPr>
    </w:lvl>
    <w:lvl w:ilvl="7">
      <w:start w:val="0"/>
      <w:numFmt w:val="bullet"/>
      <w:lvlText w:val="•"/>
      <w:lvlJc w:val="left"/>
      <w:pPr>
        <w:ind w:left="8148" w:hanging="219"/>
      </w:pPr>
      <w:rPr>
        <w:rFonts w:hint="default"/>
        <w:lang w:val="en-US" w:eastAsia="en-US" w:bidi="ar-SA"/>
      </w:rPr>
    </w:lvl>
    <w:lvl w:ilvl="8">
      <w:start w:val="0"/>
      <w:numFmt w:val="bullet"/>
      <w:lvlText w:val="•"/>
      <w:lvlJc w:val="left"/>
      <w:pPr>
        <w:ind w:left="8952" w:hanging="219"/>
      </w:pPr>
      <w:rPr>
        <w:rFonts w:hint="default"/>
        <w:lang w:val="en-US" w:eastAsia="en-US" w:bidi="ar-SA"/>
      </w:rPr>
    </w:lvl>
  </w:abstractNum>
  <w:abstractNum w:abstractNumId="36">
    <w:multiLevelType w:val="hybridMultilevel"/>
    <w:lvl w:ilvl="0">
      <w:start w:val="1"/>
      <w:numFmt w:val="lowerLetter"/>
      <w:lvlText w:val="%1."/>
      <w:lvlJc w:val="left"/>
      <w:pPr>
        <w:ind w:left="546" w:hanging="240"/>
        <w:jc w:val="left"/>
      </w:pPr>
      <w:rPr>
        <w:rFonts w:hint="default" w:ascii="Cambria" w:hAnsi="Cambria" w:eastAsia="Cambria" w:cs="Cambria"/>
        <w:b w:val="0"/>
        <w:bCs w:val="0"/>
        <w:i w:val="0"/>
        <w:iCs w:val="0"/>
        <w:color w:val="231F20"/>
        <w:w w:val="106"/>
        <w:sz w:val="19"/>
        <w:szCs w:val="19"/>
        <w:lang w:val="en-US" w:eastAsia="en-US" w:bidi="ar-SA"/>
      </w:rPr>
    </w:lvl>
    <w:lvl w:ilvl="1">
      <w:start w:val="1"/>
      <w:numFmt w:val="decimal"/>
      <w:lvlText w:val="%2."/>
      <w:lvlJc w:val="left"/>
      <w:pPr>
        <w:ind w:left="2467" w:hanging="188"/>
        <w:jc w:val="left"/>
      </w:pPr>
      <w:rPr>
        <w:rFonts w:hint="default" w:ascii="Cambria" w:hAnsi="Cambria" w:eastAsia="Cambria" w:cs="Cambria"/>
        <w:b w:val="0"/>
        <w:bCs w:val="0"/>
        <w:i w:val="0"/>
        <w:iCs w:val="0"/>
        <w:color w:val="231F20"/>
        <w:spacing w:val="-8"/>
        <w:w w:val="91"/>
        <w:sz w:val="19"/>
        <w:szCs w:val="19"/>
        <w:lang w:val="en-US" w:eastAsia="en-US" w:bidi="ar-SA"/>
      </w:rPr>
    </w:lvl>
    <w:lvl w:ilvl="2">
      <w:start w:val="0"/>
      <w:numFmt w:val="bullet"/>
      <w:lvlText w:val="•"/>
      <w:lvlJc w:val="left"/>
      <w:pPr>
        <w:ind w:left="2452" w:hanging="188"/>
      </w:pPr>
      <w:rPr>
        <w:rFonts w:hint="default"/>
        <w:lang w:val="en-US" w:eastAsia="en-US" w:bidi="ar-SA"/>
      </w:rPr>
    </w:lvl>
    <w:lvl w:ilvl="3">
      <w:start w:val="0"/>
      <w:numFmt w:val="bullet"/>
      <w:lvlText w:val="•"/>
      <w:lvlJc w:val="left"/>
      <w:pPr>
        <w:ind w:left="2445" w:hanging="188"/>
      </w:pPr>
      <w:rPr>
        <w:rFonts w:hint="default"/>
        <w:lang w:val="en-US" w:eastAsia="en-US" w:bidi="ar-SA"/>
      </w:rPr>
    </w:lvl>
    <w:lvl w:ilvl="4">
      <w:start w:val="0"/>
      <w:numFmt w:val="bullet"/>
      <w:lvlText w:val="•"/>
      <w:lvlJc w:val="left"/>
      <w:pPr>
        <w:ind w:left="2438" w:hanging="188"/>
      </w:pPr>
      <w:rPr>
        <w:rFonts w:hint="default"/>
        <w:lang w:val="en-US" w:eastAsia="en-US" w:bidi="ar-SA"/>
      </w:rPr>
    </w:lvl>
    <w:lvl w:ilvl="5">
      <w:start w:val="0"/>
      <w:numFmt w:val="bullet"/>
      <w:lvlText w:val="•"/>
      <w:lvlJc w:val="left"/>
      <w:pPr>
        <w:ind w:left="2431" w:hanging="188"/>
      </w:pPr>
      <w:rPr>
        <w:rFonts w:hint="default"/>
        <w:lang w:val="en-US" w:eastAsia="en-US" w:bidi="ar-SA"/>
      </w:rPr>
    </w:lvl>
    <w:lvl w:ilvl="6">
      <w:start w:val="0"/>
      <w:numFmt w:val="bullet"/>
      <w:lvlText w:val="•"/>
      <w:lvlJc w:val="left"/>
      <w:pPr>
        <w:ind w:left="2424" w:hanging="188"/>
      </w:pPr>
      <w:rPr>
        <w:rFonts w:hint="default"/>
        <w:lang w:val="en-US" w:eastAsia="en-US" w:bidi="ar-SA"/>
      </w:rPr>
    </w:lvl>
    <w:lvl w:ilvl="7">
      <w:start w:val="0"/>
      <w:numFmt w:val="bullet"/>
      <w:lvlText w:val="•"/>
      <w:lvlJc w:val="left"/>
      <w:pPr>
        <w:ind w:left="2417" w:hanging="188"/>
      </w:pPr>
      <w:rPr>
        <w:rFonts w:hint="default"/>
        <w:lang w:val="en-US" w:eastAsia="en-US" w:bidi="ar-SA"/>
      </w:rPr>
    </w:lvl>
    <w:lvl w:ilvl="8">
      <w:start w:val="0"/>
      <w:numFmt w:val="bullet"/>
      <w:lvlText w:val="•"/>
      <w:lvlJc w:val="left"/>
      <w:pPr>
        <w:ind w:left="2410" w:hanging="188"/>
      </w:pPr>
      <w:rPr>
        <w:rFonts w:hint="default"/>
        <w:lang w:val="en-US" w:eastAsia="en-US" w:bidi="ar-SA"/>
      </w:rPr>
    </w:lvl>
  </w:abstractNum>
  <w:abstractNum w:abstractNumId="35">
    <w:multiLevelType w:val="hybridMultilevel"/>
    <w:lvl w:ilvl="0">
      <w:start w:val="1"/>
      <w:numFmt w:val="lowerLetter"/>
      <w:lvlText w:val="%1."/>
      <w:lvlJc w:val="left"/>
      <w:pPr>
        <w:ind w:left="734" w:hanging="240"/>
        <w:jc w:val="left"/>
      </w:pPr>
      <w:rPr>
        <w:rFonts w:hint="default" w:ascii="Cambria" w:hAnsi="Cambria" w:eastAsia="Cambria" w:cs="Cambria"/>
        <w:b w:val="0"/>
        <w:bCs w:val="0"/>
        <w:i w:val="0"/>
        <w:iCs w:val="0"/>
        <w:color w:val="231F20"/>
        <w:w w:val="106"/>
        <w:sz w:val="19"/>
        <w:szCs w:val="19"/>
        <w:lang w:val="en-US" w:eastAsia="en-US" w:bidi="ar-SA"/>
      </w:rPr>
    </w:lvl>
    <w:lvl w:ilvl="1">
      <w:start w:val="1"/>
      <w:numFmt w:val="decimal"/>
      <w:lvlText w:val="%2."/>
      <w:lvlJc w:val="left"/>
      <w:pPr>
        <w:ind w:left="3240" w:hanging="218"/>
        <w:jc w:val="left"/>
      </w:pPr>
      <w:rPr>
        <w:rFonts w:hint="default" w:ascii="Cambria" w:hAnsi="Cambria" w:eastAsia="Cambria" w:cs="Cambria"/>
        <w:b w:val="0"/>
        <w:bCs w:val="0"/>
        <w:i w:val="0"/>
        <w:iCs w:val="0"/>
        <w:color w:val="231F20"/>
        <w:spacing w:val="-8"/>
        <w:w w:val="91"/>
        <w:sz w:val="19"/>
        <w:szCs w:val="19"/>
        <w:lang w:val="en-US" w:eastAsia="en-US" w:bidi="ar-SA"/>
      </w:rPr>
    </w:lvl>
    <w:lvl w:ilvl="2">
      <w:start w:val="0"/>
      <w:numFmt w:val="bullet"/>
      <w:lvlText w:val="•"/>
      <w:lvlJc w:val="left"/>
      <w:pPr>
        <w:ind w:left="2793" w:hanging="218"/>
      </w:pPr>
      <w:rPr>
        <w:rFonts w:hint="default"/>
        <w:lang w:val="en-US" w:eastAsia="en-US" w:bidi="ar-SA"/>
      </w:rPr>
    </w:lvl>
    <w:lvl w:ilvl="3">
      <w:start w:val="0"/>
      <w:numFmt w:val="bullet"/>
      <w:lvlText w:val="•"/>
      <w:lvlJc w:val="left"/>
      <w:pPr>
        <w:ind w:left="2346" w:hanging="218"/>
      </w:pPr>
      <w:rPr>
        <w:rFonts w:hint="default"/>
        <w:lang w:val="en-US" w:eastAsia="en-US" w:bidi="ar-SA"/>
      </w:rPr>
    </w:lvl>
    <w:lvl w:ilvl="4">
      <w:start w:val="0"/>
      <w:numFmt w:val="bullet"/>
      <w:lvlText w:val="•"/>
      <w:lvlJc w:val="left"/>
      <w:pPr>
        <w:ind w:left="1899" w:hanging="218"/>
      </w:pPr>
      <w:rPr>
        <w:rFonts w:hint="default"/>
        <w:lang w:val="en-US" w:eastAsia="en-US" w:bidi="ar-SA"/>
      </w:rPr>
    </w:lvl>
    <w:lvl w:ilvl="5">
      <w:start w:val="0"/>
      <w:numFmt w:val="bullet"/>
      <w:lvlText w:val="•"/>
      <w:lvlJc w:val="left"/>
      <w:pPr>
        <w:ind w:left="1452" w:hanging="218"/>
      </w:pPr>
      <w:rPr>
        <w:rFonts w:hint="default"/>
        <w:lang w:val="en-US" w:eastAsia="en-US" w:bidi="ar-SA"/>
      </w:rPr>
    </w:lvl>
    <w:lvl w:ilvl="6">
      <w:start w:val="0"/>
      <w:numFmt w:val="bullet"/>
      <w:lvlText w:val="•"/>
      <w:lvlJc w:val="left"/>
      <w:pPr>
        <w:ind w:left="1005" w:hanging="218"/>
      </w:pPr>
      <w:rPr>
        <w:rFonts w:hint="default"/>
        <w:lang w:val="en-US" w:eastAsia="en-US" w:bidi="ar-SA"/>
      </w:rPr>
    </w:lvl>
    <w:lvl w:ilvl="7">
      <w:start w:val="0"/>
      <w:numFmt w:val="bullet"/>
      <w:lvlText w:val="•"/>
      <w:lvlJc w:val="left"/>
      <w:pPr>
        <w:ind w:left="558" w:hanging="218"/>
      </w:pPr>
      <w:rPr>
        <w:rFonts w:hint="default"/>
        <w:lang w:val="en-US" w:eastAsia="en-US" w:bidi="ar-SA"/>
      </w:rPr>
    </w:lvl>
    <w:lvl w:ilvl="8">
      <w:start w:val="0"/>
      <w:numFmt w:val="bullet"/>
      <w:lvlText w:val="•"/>
      <w:lvlJc w:val="left"/>
      <w:pPr>
        <w:ind w:left="111" w:hanging="218"/>
      </w:pPr>
      <w:rPr>
        <w:rFonts w:hint="default"/>
        <w:lang w:val="en-US" w:eastAsia="en-US" w:bidi="ar-SA"/>
      </w:rPr>
    </w:lvl>
  </w:abstractNum>
  <w:abstractNum w:abstractNumId="33">
    <w:multiLevelType w:val="hybridMultilevel"/>
    <w:lvl w:ilvl="0">
      <w:start w:val="0"/>
      <w:numFmt w:val="bullet"/>
      <w:lvlText w:val="■"/>
      <w:lvlJc w:val="left"/>
      <w:pPr>
        <w:ind w:left="198" w:hanging="209"/>
      </w:pPr>
      <w:rPr>
        <w:rFonts w:hint="default" w:ascii="Proxima Nova Rg" w:hAnsi="Proxima Nova Rg" w:eastAsia="Proxima Nova Rg" w:cs="Proxima Nova Rg"/>
        <w:b w:val="0"/>
        <w:bCs w:val="0"/>
        <w:i w:val="0"/>
        <w:iCs w:val="0"/>
        <w:color w:val="7F2654"/>
        <w:w w:val="100"/>
        <w:sz w:val="18"/>
        <w:szCs w:val="18"/>
        <w:lang w:val="en-US" w:eastAsia="en-US" w:bidi="ar-SA"/>
      </w:rPr>
    </w:lvl>
    <w:lvl w:ilvl="1">
      <w:start w:val="0"/>
      <w:numFmt w:val="bullet"/>
      <w:lvlText w:val="•"/>
      <w:lvlJc w:val="left"/>
      <w:pPr>
        <w:ind w:left="370" w:hanging="209"/>
      </w:pPr>
      <w:rPr>
        <w:rFonts w:hint="default"/>
        <w:lang w:val="en-US" w:eastAsia="en-US" w:bidi="ar-SA"/>
      </w:rPr>
    </w:lvl>
    <w:lvl w:ilvl="2">
      <w:start w:val="0"/>
      <w:numFmt w:val="bullet"/>
      <w:lvlText w:val="•"/>
      <w:lvlJc w:val="left"/>
      <w:pPr>
        <w:ind w:left="540" w:hanging="209"/>
      </w:pPr>
      <w:rPr>
        <w:rFonts w:hint="default"/>
        <w:lang w:val="en-US" w:eastAsia="en-US" w:bidi="ar-SA"/>
      </w:rPr>
    </w:lvl>
    <w:lvl w:ilvl="3">
      <w:start w:val="0"/>
      <w:numFmt w:val="bullet"/>
      <w:lvlText w:val="•"/>
      <w:lvlJc w:val="left"/>
      <w:pPr>
        <w:ind w:left="710" w:hanging="209"/>
      </w:pPr>
      <w:rPr>
        <w:rFonts w:hint="default"/>
        <w:lang w:val="en-US" w:eastAsia="en-US" w:bidi="ar-SA"/>
      </w:rPr>
    </w:lvl>
    <w:lvl w:ilvl="4">
      <w:start w:val="0"/>
      <w:numFmt w:val="bullet"/>
      <w:lvlText w:val="•"/>
      <w:lvlJc w:val="left"/>
      <w:pPr>
        <w:ind w:left="880" w:hanging="209"/>
      </w:pPr>
      <w:rPr>
        <w:rFonts w:hint="default"/>
        <w:lang w:val="en-US" w:eastAsia="en-US" w:bidi="ar-SA"/>
      </w:rPr>
    </w:lvl>
    <w:lvl w:ilvl="5">
      <w:start w:val="0"/>
      <w:numFmt w:val="bullet"/>
      <w:lvlText w:val="•"/>
      <w:lvlJc w:val="left"/>
      <w:pPr>
        <w:ind w:left="1050" w:hanging="209"/>
      </w:pPr>
      <w:rPr>
        <w:rFonts w:hint="default"/>
        <w:lang w:val="en-US" w:eastAsia="en-US" w:bidi="ar-SA"/>
      </w:rPr>
    </w:lvl>
    <w:lvl w:ilvl="6">
      <w:start w:val="0"/>
      <w:numFmt w:val="bullet"/>
      <w:lvlText w:val="•"/>
      <w:lvlJc w:val="left"/>
      <w:pPr>
        <w:ind w:left="1220" w:hanging="209"/>
      </w:pPr>
      <w:rPr>
        <w:rFonts w:hint="default"/>
        <w:lang w:val="en-US" w:eastAsia="en-US" w:bidi="ar-SA"/>
      </w:rPr>
    </w:lvl>
    <w:lvl w:ilvl="7">
      <w:start w:val="0"/>
      <w:numFmt w:val="bullet"/>
      <w:lvlText w:val="•"/>
      <w:lvlJc w:val="left"/>
      <w:pPr>
        <w:ind w:left="1390" w:hanging="209"/>
      </w:pPr>
      <w:rPr>
        <w:rFonts w:hint="default"/>
        <w:lang w:val="en-US" w:eastAsia="en-US" w:bidi="ar-SA"/>
      </w:rPr>
    </w:lvl>
    <w:lvl w:ilvl="8">
      <w:start w:val="0"/>
      <w:numFmt w:val="bullet"/>
      <w:lvlText w:val="•"/>
      <w:lvlJc w:val="left"/>
      <w:pPr>
        <w:ind w:left="1560" w:hanging="209"/>
      </w:pPr>
      <w:rPr>
        <w:rFonts w:hint="default"/>
        <w:lang w:val="en-US" w:eastAsia="en-US" w:bidi="ar-SA"/>
      </w:rPr>
    </w:lvl>
  </w:abstractNum>
  <w:abstractNum w:abstractNumId="32">
    <w:multiLevelType w:val="hybridMultilevel"/>
    <w:lvl w:ilvl="0">
      <w:start w:val="1"/>
      <w:numFmt w:val="lowerLetter"/>
      <w:lvlText w:val="%1."/>
      <w:lvlJc w:val="left"/>
      <w:pPr>
        <w:ind w:left="240" w:hanging="240"/>
        <w:jc w:val="left"/>
      </w:pPr>
      <w:rPr>
        <w:rFonts w:hint="default" w:ascii="Cambria" w:hAnsi="Cambria" w:eastAsia="Cambria" w:cs="Cambria"/>
        <w:b w:val="0"/>
        <w:bCs w:val="0"/>
        <w:i w:val="0"/>
        <w:iCs w:val="0"/>
        <w:color w:val="231F20"/>
        <w:w w:val="106"/>
        <w:sz w:val="19"/>
        <w:szCs w:val="19"/>
        <w:lang w:val="en-US" w:eastAsia="en-US" w:bidi="ar-SA"/>
      </w:rPr>
    </w:lvl>
    <w:lvl w:ilvl="1">
      <w:start w:val="0"/>
      <w:numFmt w:val="bullet"/>
      <w:lvlText w:val="•"/>
      <w:lvlJc w:val="left"/>
      <w:pPr>
        <w:ind w:left="658" w:hanging="240"/>
      </w:pPr>
      <w:rPr>
        <w:rFonts w:hint="default"/>
        <w:lang w:val="en-US" w:eastAsia="en-US" w:bidi="ar-SA"/>
      </w:rPr>
    </w:lvl>
    <w:lvl w:ilvl="2">
      <w:start w:val="0"/>
      <w:numFmt w:val="bullet"/>
      <w:lvlText w:val="•"/>
      <w:lvlJc w:val="left"/>
      <w:pPr>
        <w:ind w:left="1077" w:hanging="240"/>
      </w:pPr>
      <w:rPr>
        <w:rFonts w:hint="default"/>
        <w:lang w:val="en-US" w:eastAsia="en-US" w:bidi="ar-SA"/>
      </w:rPr>
    </w:lvl>
    <w:lvl w:ilvl="3">
      <w:start w:val="0"/>
      <w:numFmt w:val="bullet"/>
      <w:lvlText w:val="•"/>
      <w:lvlJc w:val="left"/>
      <w:pPr>
        <w:ind w:left="1496" w:hanging="240"/>
      </w:pPr>
      <w:rPr>
        <w:rFonts w:hint="default"/>
        <w:lang w:val="en-US" w:eastAsia="en-US" w:bidi="ar-SA"/>
      </w:rPr>
    </w:lvl>
    <w:lvl w:ilvl="4">
      <w:start w:val="0"/>
      <w:numFmt w:val="bullet"/>
      <w:lvlText w:val="•"/>
      <w:lvlJc w:val="left"/>
      <w:pPr>
        <w:ind w:left="1915" w:hanging="240"/>
      </w:pPr>
      <w:rPr>
        <w:rFonts w:hint="default"/>
        <w:lang w:val="en-US" w:eastAsia="en-US" w:bidi="ar-SA"/>
      </w:rPr>
    </w:lvl>
    <w:lvl w:ilvl="5">
      <w:start w:val="0"/>
      <w:numFmt w:val="bullet"/>
      <w:lvlText w:val="•"/>
      <w:lvlJc w:val="left"/>
      <w:pPr>
        <w:ind w:left="2334" w:hanging="240"/>
      </w:pPr>
      <w:rPr>
        <w:rFonts w:hint="default"/>
        <w:lang w:val="en-US" w:eastAsia="en-US" w:bidi="ar-SA"/>
      </w:rPr>
    </w:lvl>
    <w:lvl w:ilvl="6">
      <w:start w:val="0"/>
      <w:numFmt w:val="bullet"/>
      <w:lvlText w:val="•"/>
      <w:lvlJc w:val="left"/>
      <w:pPr>
        <w:ind w:left="2753" w:hanging="240"/>
      </w:pPr>
      <w:rPr>
        <w:rFonts w:hint="default"/>
        <w:lang w:val="en-US" w:eastAsia="en-US" w:bidi="ar-SA"/>
      </w:rPr>
    </w:lvl>
    <w:lvl w:ilvl="7">
      <w:start w:val="0"/>
      <w:numFmt w:val="bullet"/>
      <w:lvlText w:val="•"/>
      <w:lvlJc w:val="left"/>
      <w:pPr>
        <w:ind w:left="3172" w:hanging="240"/>
      </w:pPr>
      <w:rPr>
        <w:rFonts w:hint="default"/>
        <w:lang w:val="en-US" w:eastAsia="en-US" w:bidi="ar-SA"/>
      </w:rPr>
    </w:lvl>
    <w:lvl w:ilvl="8">
      <w:start w:val="0"/>
      <w:numFmt w:val="bullet"/>
      <w:lvlText w:val="•"/>
      <w:lvlJc w:val="left"/>
      <w:pPr>
        <w:ind w:left="3591" w:hanging="240"/>
      </w:pPr>
      <w:rPr>
        <w:rFonts w:hint="default"/>
        <w:lang w:val="en-US" w:eastAsia="en-US" w:bidi="ar-SA"/>
      </w:rPr>
    </w:lvl>
  </w:abstractNum>
  <w:abstractNum w:abstractNumId="31">
    <w:multiLevelType w:val="hybridMultilevel"/>
    <w:lvl w:ilvl="0">
      <w:start w:val="1"/>
      <w:numFmt w:val="decimal"/>
      <w:lvlText w:val="%1."/>
      <w:lvlJc w:val="left"/>
      <w:pPr>
        <w:ind w:left="365" w:hanging="218"/>
        <w:jc w:val="left"/>
      </w:pPr>
      <w:rPr>
        <w:rFonts w:hint="default" w:ascii="Cambria" w:hAnsi="Cambria" w:eastAsia="Cambria" w:cs="Cambria"/>
        <w:b w:val="0"/>
        <w:bCs w:val="0"/>
        <w:i w:val="0"/>
        <w:iCs w:val="0"/>
        <w:color w:val="231F20"/>
        <w:spacing w:val="-8"/>
        <w:w w:val="91"/>
        <w:sz w:val="19"/>
        <w:szCs w:val="19"/>
        <w:lang w:val="en-US" w:eastAsia="en-US" w:bidi="ar-SA"/>
      </w:rPr>
    </w:lvl>
    <w:lvl w:ilvl="1">
      <w:start w:val="0"/>
      <w:numFmt w:val="bullet"/>
      <w:lvlText w:val="•"/>
      <w:lvlJc w:val="left"/>
      <w:pPr>
        <w:ind w:left="563" w:hanging="218"/>
      </w:pPr>
      <w:rPr>
        <w:rFonts w:hint="default"/>
        <w:lang w:val="en-US" w:eastAsia="en-US" w:bidi="ar-SA"/>
      </w:rPr>
    </w:lvl>
    <w:lvl w:ilvl="2">
      <w:start w:val="0"/>
      <w:numFmt w:val="bullet"/>
      <w:lvlText w:val="•"/>
      <w:lvlJc w:val="left"/>
      <w:pPr>
        <w:ind w:left="767" w:hanging="218"/>
      </w:pPr>
      <w:rPr>
        <w:rFonts w:hint="default"/>
        <w:lang w:val="en-US" w:eastAsia="en-US" w:bidi="ar-SA"/>
      </w:rPr>
    </w:lvl>
    <w:lvl w:ilvl="3">
      <w:start w:val="0"/>
      <w:numFmt w:val="bullet"/>
      <w:lvlText w:val="•"/>
      <w:lvlJc w:val="left"/>
      <w:pPr>
        <w:ind w:left="970" w:hanging="218"/>
      </w:pPr>
      <w:rPr>
        <w:rFonts w:hint="default"/>
        <w:lang w:val="en-US" w:eastAsia="en-US" w:bidi="ar-SA"/>
      </w:rPr>
    </w:lvl>
    <w:lvl w:ilvl="4">
      <w:start w:val="0"/>
      <w:numFmt w:val="bullet"/>
      <w:lvlText w:val="•"/>
      <w:lvlJc w:val="left"/>
      <w:pPr>
        <w:ind w:left="1174" w:hanging="218"/>
      </w:pPr>
      <w:rPr>
        <w:rFonts w:hint="default"/>
        <w:lang w:val="en-US" w:eastAsia="en-US" w:bidi="ar-SA"/>
      </w:rPr>
    </w:lvl>
    <w:lvl w:ilvl="5">
      <w:start w:val="0"/>
      <w:numFmt w:val="bullet"/>
      <w:lvlText w:val="•"/>
      <w:lvlJc w:val="left"/>
      <w:pPr>
        <w:ind w:left="1378" w:hanging="218"/>
      </w:pPr>
      <w:rPr>
        <w:rFonts w:hint="default"/>
        <w:lang w:val="en-US" w:eastAsia="en-US" w:bidi="ar-SA"/>
      </w:rPr>
    </w:lvl>
    <w:lvl w:ilvl="6">
      <w:start w:val="0"/>
      <w:numFmt w:val="bullet"/>
      <w:lvlText w:val="•"/>
      <w:lvlJc w:val="left"/>
      <w:pPr>
        <w:ind w:left="1581" w:hanging="218"/>
      </w:pPr>
      <w:rPr>
        <w:rFonts w:hint="default"/>
        <w:lang w:val="en-US" w:eastAsia="en-US" w:bidi="ar-SA"/>
      </w:rPr>
    </w:lvl>
    <w:lvl w:ilvl="7">
      <w:start w:val="0"/>
      <w:numFmt w:val="bullet"/>
      <w:lvlText w:val="•"/>
      <w:lvlJc w:val="left"/>
      <w:pPr>
        <w:ind w:left="1785" w:hanging="218"/>
      </w:pPr>
      <w:rPr>
        <w:rFonts w:hint="default"/>
        <w:lang w:val="en-US" w:eastAsia="en-US" w:bidi="ar-SA"/>
      </w:rPr>
    </w:lvl>
    <w:lvl w:ilvl="8">
      <w:start w:val="0"/>
      <w:numFmt w:val="bullet"/>
      <w:lvlText w:val="•"/>
      <w:lvlJc w:val="left"/>
      <w:pPr>
        <w:ind w:left="1988" w:hanging="218"/>
      </w:pPr>
      <w:rPr>
        <w:rFonts w:hint="default"/>
        <w:lang w:val="en-US" w:eastAsia="en-US" w:bidi="ar-SA"/>
      </w:rPr>
    </w:lvl>
  </w:abstractNum>
  <w:abstractNum w:abstractNumId="30">
    <w:multiLevelType w:val="hybridMultilevel"/>
    <w:lvl w:ilvl="0">
      <w:start w:val="11"/>
      <w:numFmt w:val="decimal"/>
      <w:lvlText w:val="%1."/>
      <w:lvlJc w:val="left"/>
      <w:pPr>
        <w:ind w:left="354" w:hanging="326"/>
        <w:jc w:val="left"/>
      </w:pPr>
      <w:rPr>
        <w:rFonts w:hint="default" w:ascii="Cambria" w:hAnsi="Cambria" w:eastAsia="Cambria" w:cs="Cambria"/>
        <w:b w:val="0"/>
        <w:bCs w:val="0"/>
        <w:i w:val="0"/>
        <w:iCs w:val="0"/>
        <w:color w:val="231F20"/>
        <w:spacing w:val="-10"/>
        <w:w w:val="91"/>
        <w:sz w:val="19"/>
        <w:szCs w:val="19"/>
        <w:lang w:val="en-US" w:eastAsia="en-US" w:bidi="ar-SA"/>
      </w:rPr>
    </w:lvl>
    <w:lvl w:ilvl="1">
      <w:start w:val="0"/>
      <w:numFmt w:val="bullet"/>
      <w:lvlText w:val="•"/>
      <w:lvlJc w:val="left"/>
      <w:pPr>
        <w:ind w:left="1090" w:hanging="326"/>
      </w:pPr>
      <w:rPr>
        <w:rFonts w:hint="default"/>
        <w:lang w:val="en-US" w:eastAsia="en-US" w:bidi="ar-SA"/>
      </w:rPr>
    </w:lvl>
    <w:lvl w:ilvl="2">
      <w:start w:val="0"/>
      <w:numFmt w:val="bullet"/>
      <w:lvlText w:val="•"/>
      <w:lvlJc w:val="left"/>
      <w:pPr>
        <w:ind w:left="1820" w:hanging="326"/>
      </w:pPr>
      <w:rPr>
        <w:rFonts w:hint="default"/>
        <w:lang w:val="en-US" w:eastAsia="en-US" w:bidi="ar-SA"/>
      </w:rPr>
    </w:lvl>
    <w:lvl w:ilvl="3">
      <w:start w:val="0"/>
      <w:numFmt w:val="bullet"/>
      <w:lvlText w:val="•"/>
      <w:lvlJc w:val="left"/>
      <w:pPr>
        <w:ind w:left="2550" w:hanging="326"/>
      </w:pPr>
      <w:rPr>
        <w:rFonts w:hint="default"/>
        <w:lang w:val="en-US" w:eastAsia="en-US" w:bidi="ar-SA"/>
      </w:rPr>
    </w:lvl>
    <w:lvl w:ilvl="4">
      <w:start w:val="0"/>
      <w:numFmt w:val="bullet"/>
      <w:lvlText w:val="•"/>
      <w:lvlJc w:val="left"/>
      <w:pPr>
        <w:ind w:left="3280" w:hanging="326"/>
      </w:pPr>
      <w:rPr>
        <w:rFonts w:hint="default"/>
        <w:lang w:val="en-US" w:eastAsia="en-US" w:bidi="ar-SA"/>
      </w:rPr>
    </w:lvl>
    <w:lvl w:ilvl="5">
      <w:start w:val="0"/>
      <w:numFmt w:val="bullet"/>
      <w:lvlText w:val="•"/>
      <w:lvlJc w:val="left"/>
      <w:pPr>
        <w:ind w:left="4010" w:hanging="326"/>
      </w:pPr>
      <w:rPr>
        <w:rFonts w:hint="default"/>
        <w:lang w:val="en-US" w:eastAsia="en-US" w:bidi="ar-SA"/>
      </w:rPr>
    </w:lvl>
    <w:lvl w:ilvl="6">
      <w:start w:val="0"/>
      <w:numFmt w:val="bullet"/>
      <w:lvlText w:val="•"/>
      <w:lvlJc w:val="left"/>
      <w:pPr>
        <w:ind w:left="4740" w:hanging="326"/>
      </w:pPr>
      <w:rPr>
        <w:rFonts w:hint="default"/>
        <w:lang w:val="en-US" w:eastAsia="en-US" w:bidi="ar-SA"/>
      </w:rPr>
    </w:lvl>
    <w:lvl w:ilvl="7">
      <w:start w:val="0"/>
      <w:numFmt w:val="bullet"/>
      <w:lvlText w:val="•"/>
      <w:lvlJc w:val="left"/>
      <w:pPr>
        <w:ind w:left="5470" w:hanging="326"/>
      </w:pPr>
      <w:rPr>
        <w:rFonts w:hint="default"/>
        <w:lang w:val="en-US" w:eastAsia="en-US" w:bidi="ar-SA"/>
      </w:rPr>
    </w:lvl>
    <w:lvl w:ilvl="8">
      <w:start w:val="0"/>
      <w:numFmt w:val="bullet"/>
      <w:lvlText w:val="•"/>
      <w:lvlJc w:val="left"/>
      <w:pPr>
        <w:ind w:left="6200" w:hanging="326"/>
      </w:pPr>
      <w:rPr>
        <w:rFonts w:hint="default"/>
        <w:lang w:val="en-US" w:eastAsia="en-US" w:bidi="ar-SA"/>
      </w:rPr>
    </w:lvl>
  </w:abstractNum>
  <w:abstractNum w:abstractNumId="29">
    <w:multiLevelType w:val="hybridMultilevel"/>
    <w:lvl w:ilvl="0">
      <w:start w:val="0"/>
      <w:numFmt w:val="bullet"/>
      <w:lvlText w:val="■"/>
      <w:lvlJc w:val="left"/>
      <w:pPr>
        <w:ind w:left="328" w:hanging="209"/>
      </w:pPr>
      <w:rPr>
        <w:rFonts w:hint="default" w:ascii="Proxima Nova Rg" w:hAnsi="Proxima Nova Rg" w:eastAsia="Proxima Nova Rg" w:cs="Proxima Nova Rg"/>
        <w:b w:val="0"/>
        <w:bCs w:val="0"/>
        <w:i w:val="0"/>
        <w:iCs w:val="0"/>
        <w:color w:val="7F2654"/>
        <w:w w:val="100"/>
        <w:sz w:val="18"/>
        <w:szCs w:val="18"/>
        <w:lang w:val="en-US" w:eastAsia="en-US" w:bidi="ar-SA"/>
      </w:rPr>
    </w:lvl>
    <w:lvl w:ilvl="1">
      <w:start w:val="1"/>
      <w:numFmt w:val="decimal"/>
      <w:lvlText w:val="%2."/>
      <w:lvlJc w:val="left"/>
      <w:pPr>
        <w:ind w:left="453" w:hanging="239"/>
        <w:jc w:val="right"/>
      </w:pPr>
      <w:rPr>
        <w:rFonts w:hint="default" w:ascii="Cambria" w:hAnsi="Cambria" w:eastAsia="Cambria" w:cs="Cambria"/>
        <w:b w:val="0"/>
        <w:bCs w:val="0"/>
        <w:i w:val="0"/>
        <w:iCs w:val="0"/>
        <w:color w:val="231F20"/>
        <w:spacing w:val="-8"/>
        <w:w w:val="91"/>
        <w:sz w:val="19"/>
        <w:szCs w:val="19"/>
        <w:lang w:val="en-US" w:eastAsia="en-US" w:bidi="ar-SA"/>
      </w:rPr>
    </w:lvl>
    <w:lvl w:ilvl="2">
      <w:start w:val="0"/>
      <w:numFmt w:val="bullet"/>
      <w:lvlText w:val="•"/>
      <w:lvlJc w:val="left"/>
      <w:pPr>
        <w:ind w:left="269" w:hanging="239"/>
      </w:pPr>
      <w:rPr>
        <w:rFonts w:hint="default"/>
        <w:lang w:val="en-US" w:eastAsia="en-US" w:bidi="ar-SA"/>
      </w:rPr>
    </w:lvl>
    <w:lvl w:ilvl="3">
      <w:start w:val="0"/>
      <w:numFmt w:val="bullet"/>
      <w:lvlText w:val="•"/>
      <w:lvlJc w:val="left"/>
      <w:pPr>
        <w:ind w:left="79" w:hanging="239"/>
      </w:pPr>
      <w:rPr>
        <w:rFonts w:hint="default"/>
        <w:lang w:val="en-US" w:eastAsia="en-US" w:bidi="ar-SA"/>
      </w:rPr>
    </w:lvl>
    <w:lvl w:ilvl="4">
      <w:start w:val="0"/>
      <w:numFmt w:val="bullet"/>
      <w:lvlText w:val="•"/>
      <w:lvlJc w:val="left"/>
      <w:pPr>
        <w:ind w:left="-112" w:hanging="239"/>
      </w:pPr>
      <w:rPr>
        <w:rFonts w:hint="default"/>
        <w:lang w:val="en-US" w:eastAsia="en-US" w:bidi="ar-SA"/>
      </w:rPr>
    </w:lvl>
    <w:lvl w:ilvl="5">
      <w:start w:val="0"/>
      <w:numFmt w:val="bullet"/>
      <w:lvlText w:val="•"/>
      <w:lvlJc w:val="left"/>
      <w:pPr>
        <w:ind w:left="-302" w:hanging="239"/>
      </w:pPr>
      <w:rPr>
        <w:rFonts w:hint="default"/>
        <w:lang w:val="en-US" w:eastAsia="en-US" w:bidi="ar-SA"/>
      </w:rPr>
    </w:lvl>
    <w:lvl w:ilvl="6">
      <w:start w:val="0"/>
      <w:numFmt w:val="bullet"/>
      <w:lvlText w:val="•"/>
      <w:lvlJc w:val="left"/>
      <w:pPr>
        <w:ind w:left="-492" w:hanging="239"/>
      </w:pPr>
      <w:rPr>
        <w:rFonts w:hint="default"/>
        <w:lang w:val="en-US" w:eastAsia="en-US" w:bidi="ar-SA"/>
      </w:rPr>
    </w:lvl>
    <w:lvl w:ilvl="7">
      <w:start w:val="0"/>
      <w:numFmt w:val="bullet"/>
      <w:lvlText w:val="•"/>
      <w:lvlJc w:val="left"/>
      <w:pPr>
        <w:ind w:left="-683" w:hanging="239"/>
      </w:pPr>
      <w:rPr>
        <w:rFonts w:hint="default"/>
        <w:lang w:val="en-US" w:eastAsia="en-US" w:bidi="ar-SA"/>
      </w:rPr>
    </w:lvl>
    <w:lvl w:ilvl="8">
      <w:start w:val="0"/>
      <w:numFmt w:val="bullet"/>
      <w:lvlText w:val="•"/>
      <w:lvlJc w:val="left"/>
      <w:pPr>
        <w:ind w:left="-873" w:hanging="239"/>
      </w:pPr>
      <w:rPr>
        <w:rFonts w:hint="default"/>
        <w:lang w:val="en-US" w:eastAsia="en-US" w:bidi="ar-SA"/>
      </w:rPr>
    </w:lvl>
  </w:abstractNum>
  <w:abstractNum w:abstractNumId="28">
    <w:multiLevelType w:val="hybridMultilevel"/>
    <w:lvl w:ilvl="0">
      <w:start w:val="1"/>
      <w:numFmt w:val="lowerLetter"/>
      <w:lvlText w:val="%1."/>
      <w:lvlJc w:val="left"/>
      <w:pPr>
        <w:ind w:left="805" w:hanging="240"/>
        <w:jc w:val="left"/>
      </w:pPr>
      <w:rPr>
        <w:rFonts w:hint="default" w:ascii="Cambria" w:hAnsi="Cambria" w:eastAsia="Cambria" w:cs="Cambria"/>
        <w:b w:val="0"/>
        <w:bCs w:val="0"/>
        <w:i w:val="0"/>
        <w:iCs w:val="0"/>
        <w:color w:val="231F20"/>
        <w:w w:val="106"/>
        <w:sz w:val="19"/>
        <w:szCs w:val="19"/>
        <w:lang w:val="en-US" w:eastAsia="en-US" w:bidi="ar-SA"/>
      </w:rPr>
    </w:lvl>
    <w:lvl w:ilvl="1">
      <w:start w:val="0"/>
      <w:numFmt w:val="bullet"/>
      <w:lvlText w:val="•"/>
      <w:lvlJc w:val="left"/>
      <w:pPr>
        <w:ind w:left="1232" w:hanging="240"/>
      </w:pPr>
      <w:rPr>
        <w:rFonts w:hint="default"/>
        <w:lang w:val="en-US" w:eastAsia="en-US" w:bidi="ar-SA"/>
      </w:rPr>
    </w:lvl>
    <w:lvl w:ilvl="2">
      <w:start w:val="0"/>
      <w:numFmt w:val="bullet"/>
      <w:lvlText w:val="•"/>
      <w:lvlJc w:val="left"/>
      <w:pPr>
        <w:ind w:left="1665" w:hanging="240"/>
      </w:pPr>
      <w:rPr>
        <w:rFonts w:hint="default"/>
        <w:lang w:val="en-US" w:eastAsia="en-US" w:bidi="ar-SA"/>
      </w:rPr>
    </w:lvl>
    <w:lvl w:ilvl="3">
      <w:start w:val="0"/>
      <w:numFmt w:val="bullet"/>
      <w:lvlText w:val="•"/>
      <w:lvlJc w:val="left"/>
      <w:pPr>
        <w:ind w:left="2097" w:hanging="240"/>
      </w:pPr>
      <w:rPr>
        <w:rFonts w:hint="default"/>
        <w:lang w:val="en-US" w:eastAsia="en-US" w:bidi="ar-SA"/>
      </w:rPr>
    </w:lvl>
    <w:lvl w:ilvl="4">
      <w:start w:val="0"/>
      <w:numFmt w:val="bullet"/>
      <w:lvlText w:val="•"/>
      <w:lvlJc w:val="left"/>
      <w:pPr>
        <w:ind w:left="2530" w:hanging="240"/>
      </w:pPr>
      <w:rPr>
        <w:rFonts w:hint="default"/>
        <w:lang w:val="en-US" w:eastAsia="en-US" w:bidi="ar-SA"/>
      </w:rPr>
    </w:lvl>
    <w:lvl w:ilvl="5">
      <w:start w:val="0"/>
      <w:numFmt w:val="bullet"/>
      <w:lvlText w:val="•"/>
      <w:lvlJc w:val="left"/>
      <w:pPr>
        <w:ind w:left="2962" w:hanging="240"/>
      </w:pPr>
      <w:rPr>
        <w:rFonts w:hint="default"/>
        <w:lang w:val="en-US" w:eastAsia="en-US" w:bidi="ar-SA"/>
      </w:rPr>
    </w:lvl>
    <w:lvl w:ilvl="6">
      <w:start w:val="0"/>
      <w:numFmt w:val="bullet"/>
      <w:lvlText w:val="•"/>
      <w:lvlJc w:val="left"/>
      <w:pPr>
        <w:ind w:left="3395" w:hanging="240"/>
      </w:pPr>
      <w:rPr>
        <w:rFonts w:hint="default"/>
        <w:lang w:val="en-US" w:eastAsia="en-US" w:bidi="ar-SA"/>
      </w:rPr>
    </w:lvl>
    <w:lvl w:ilvl="7">
      <w:start w:val="0"/>
      <w:numFmt w:val="bullet"/>
      <w:lvlText w:val="•"/>
      <w:lvlJc w:val="left"/>
      <w:pPr>
        <w:ind w:left="3827" w:hanging="240"/>
      </w:pPr>
      <w:rPr>
        <w:rFonts w:hint="default"/>
        <w:lang w:val="en-US" w:eastAsia="en-US" w:bidi="ar-SA"/>
      </w:rPr>
    </w:lvl>
    <w:lvl w:ilvl="8">
      <w:start w:val="0"/>
      <w:numFmt w:val="bullet"/>
      <w:lvlText w:val="•"/>
      <w:lvlJc w:val="left"/>
      <w:pPr>
        <w:ind w:left="4260" w:hanging="240"/>
      </w:pPr>
      <w:rPr>
        <w:rFonts w:hint="default"/>
        <w:lang w:val="en-US" w:eastAsia="en-US" w:bidi="ar-SA"/>
      </w:rPr>
    </w:lvl>
  </w:abstractNum>
  <w:abstractNum w:abstractNumId="26">
    <w:multiLevelType w:val="hybridMultilevel"/>
    <w:lvl w:ilvl="0">
      <w:start w:val="1"/>
      <w:numFmt w:val="decimal"/>
      <w:lvlText w:val="%1."/>
      <w:lvlJc w:val="left"/>
      <w:pPr>
        <w:ind w:left="595" w:hanging="227"/>
        <w:jc w:val="left"/>
      </w:pPr>
      <w:rPr>
        <w:rFonts w:hint="default" w:ascii="Cambria" w:hAnsi="Cambria" w:eastAsia="Cambria" w:cs="Cambria"/>
        <w:b w:val="0"/>
        <w:bCs w:val="0"/>
        <w:i w:val="0"/>
        <w:iCs w:val="0"/>
        <w:color w:val="231F20"/>
        <w:spacing w:val="-8"/>
        <w:w w:val="102"/>
        <w:sz w:val="19"/>
        <w:szCs w:val="19"/>
        <w:lang w:val="en-US" w:eastAsia="en-US" w:bidi="ar-SA"/>
      </w:rPr>
    </w:lvl>
    <w:lvl w:ilvl="1">
      <w:start w:val="1"/>
      <w:numFmt w:val="lowerLetter"/>
      <w:lvlText w:val="%2."/>
      <w:lvlJc w:val="left"/>
      <w:pPr>
        <w:ind w:left="829" w:hanging="235"/>
        <w:jc w:val="left"/>
      </w:pPr>
      <w:rPr>
        <w:rFonts w:hint="default" w:ascii="Cambria" w:hAnsi="Cambria" w:eastAsia="Cambria" w:cs="Cambria"/>
        <w:b w:val="0"/>
        <w:bCs w:val="0"/>
        <w:i w:val="0"/>
        <w:iCs w:val="0"/>
        <w:color w:val="231F20"/>
        <w:w w:val="106"/>
        <w:sz w:val="19"/>
        <w:szCs w:val="19"/>
        <w:lang w:val="en-US" w:eastAsia="en-US" w:bidi="ar-SA"/>
      </w:rPr>
    </w:lvl>
    <w:lvl w:ilvl="2">
      <w:start w:val="0"/>
      <w:numFmt w:val="bullet"/>
      <w:lvlText w:val="•"/>
      <w:lvlJc w:val="left"/>
      <w:pPr>
        <w:ind w:left="1580" w:hanging="235"/>
      </w:pPr>
      <w:rPr>
        <w:rFonts w:hint="default"/>
        <w:lang w:val="en-US" w:eastAsia="en-US" w:bidi="ar-SA"/>
      </w:rPr>
    </w:lvl>
    <w:lvl w:ilvl="3">
      <w:start w:val="0"/>
      <w:numFmt w:val="bullet"/>
      <w:lvlText w:val="•"/>
      <w:lvlJc w:val="left"/>
      <w:pPr>
        <w:ind w:left="2340" w:hanging="235"/>
      </w:pPr>
      <w:rPr>
        <w:rFonts w:hint="default"/>
        <w:lang w:val="en-US" w:eastAsia="en-US" w:bidi="ar-SA"/>
      </w:rPr>
    </w:lvl>
    <w:lvl w:ilvl="4">
      <w:start w:val="0"/>
      <w:numFmt w:val="bullet"/>
      <w:lvlText w:val="•"/>
      <w:lvlJc w:val="left"/>
      <w:pPr>
        <w:ind w:left="3100" w:hanging="235"/>
      </w:pPr>
      <w:rPr>
        <w:rFonts w:hint="default"/>
        <w:lang w:val="en-US" w:eastAsia="en-US" w:bidi="ar-SA"/>
      </w:rPr>
    </w:lvl>
    <w:lvl w:ilvl="5">
      <w:start w:val="0"/>
      <w:numFmt w:val="bullet"/>
      <w:lvlText w:val="•"/>
      <w:lvlJc w:val="left"/>
      <w:pPr>
        <w:ind w:left="3860" w:hanging="235"/>
      </w:pPr>
      <w:rPr>
        <w:rFonts w:hint="default"/>
        <w:lang w:val="en-US" w:eastAsia="en-US" w:bidi="ar-SA"/>
      </w:rPr>
    </w:lvl>
    <w:lvl w:ilvl="6">
      <w:start w:val="0"/>
      <w:numFmt w:val="bullet"/>
      <w:lvlText w:val="•"/>
      <w:lvlJc w:val="left"/>
      <w:pPr>
        <w:ind w:left="4620" w:hanging="235"/>
      </w:pPr>
      <w:rPr>
        <w:rFonts w:hint="default"/>
        <w:lang w:val="en-US" w:eastAsia="en-US" w:bidi="ar-SA"/>
      </w:rPr>
    </w:lvl>
    <w:lvl w:ilvl="7">
      <w:start w:val="0"/>
      <w:numFmt w:val="bullet"/>
      <w:lvlText w:val="•"/>
      <w:lvlJc w:val="left"/>
      <w:pPr>
        <w:ind w:left="5380" w:hanging="235"/>
      </w:pPr>
      <w:rPr>
        <w:rFonts w:hint="default"/>
        <w:lang w:val="en-US" w:eastAsia="en-US" w:bidi="ar-SA"/>
      </w:rPr>
    </w:lvl>
    <w:lvl w:ilvl="8">
      <w:start w:val="0"/>
      <w:numFmt w:val="bullet"/>
      <w:lvlText w:val="•"/>
      <w:lvlJc w:val="left"/>
      <w:pPr>
        <w:ind w:left="6140" w:hanging="235"/>
      </w:pPr>
      <w:rPr>
        <w:rFonts w:hint="default"/>
        <w:lang w:val="en-US" w:eastAsia="en-US" w:bidi="ar-SA"/>
      </w:rPr>
    </w:lvl>
  </w:abstractNum>
  <w:abstractNum w:abstractNumId="25">
    <w:multiLevelType w:val="hybridMultilevel"/>
    <w:lvl w:ilvl="0">
      <w:start w:val="1"/>
      <w:numFmt w:val="decimal"/>
      <w:lvlText w:val="%1."/>
      <w:lvlJc w:val="left"/>
      <w:pPr>
        <w:ind w:left="1828" w:hanging="196"/>
        <w:jc w:val="left"/>
      </w:pPr>
      <w:rPr>
        <w:rFonts w:hint="default" w:ascii="Proxima Nova Rg" w:hAnsi="Proxima Nova Rg" w:eastAsia="Proxima Nova Rg" w:cs="Proxima Nova Rg"/>
        <w:b w:val="0"/>
        <w:bCs w:val="0"/>
        <w:i w:val="0"/>
        <w:iCs w:val="0"/>
        <w:color w:val="231F20"/>
        <w:w w:val="132"/>
        <w:sz w:val="18"/>
        <w:szCs w:val="18"/>
        <w:lang w:val="en-US" w:eastAsia="en-US" w:bidi="ar-SA"/>
      </w:rPr>
    </w:lvl>
    <w:lvl w:ilvl="1">
      <w:start w:val="0"/>
      <w:numFmt w:val="bullet"/>
      <w:lvlText w:val="•"/>
      <w:lvlJc w:val="left"/>
      <w:pPr>
        <w:ind w:left="2404" w:hanging="196"/>
      </w:pPr>
      <w:rPr>
        <w:rFonts w:hint="default"/>
        <w:lang w:val="en-US" w:eastAsia="en-US" w:bidi="ar-SA"/>
      </w:rPr>
    </w:lvl>
    <w:lvl w:ilvl="2">
      <w:start w:val="0"/>
      <w:numFmt w:val="bullet"/>
      <w:lvlText w:val="•"/>
      <w:lvlJc w:val="left"/>
      <w:pPr>
        <w:ind w:left="2988" w:hanging="196"/>
      </w:pPr>
      <w:rPr>
        <w:rFonts w:hint="default"/>
        <w:lang w:val="en-US" w:eastAsia="en-US" w:bidi="ar-SA"/>
      </w:rPr>
    </w:lvl>
    <w:lvl w:ilvl="3">
      <w:start w:val="0"/>
      <w:numFmt w:val="bullet"/>
      <w:lvlText w:val="•"/>
      <w:lvlJc w:val="left"/>
      <w:pPr>
        <w:ind w:left="3572" w:hanging="196"/>
      </w:pPr>
      <w:rPr>
        <w:rFonts w:hint="default"/>
        <w:lang w:val="en-US" w:eastAsia="en-US" w:bidi="ar-SA"/>
      </w:rPr>
    </w:lvl>
    <w:lvl w:ilvl="4">
      <w:start w:val="0"/>
      <w:numFmt w:val="bullet"/>
      <w:lvlText w:val="•"/>
      <w:lvlJc w:val="left"/>
      <w:pPr>
        <w:ind w:left="4156" w:hanging="196"/>
      </w:pPr>
      <w:rPr>
        <w:rFonts w:hint="default"/>
        <w:lang w:val="en-US" w:eastAsia="en-US" w:bidi="ar-SA"/>
      </w:rPr>
    </w:lvl>
    <w:lvl w:ilvl="5">
      <w:start w:val="0"/>
      <w:numFmt w:val="bullet"/>
      <w:lvlText w:val="•"/>
      <w:lvlJc w:val="left"/>
      <w:pPr>
        <w:ind w:left="4740" w:hanging="196"/>
      </w:pPr>
      <w:rPr>
        <w:rFonts w:hint="default"/>
        <w:lang w:val="en-US" w:eastAsia="en-US" w:bidi="ar-SA"/>
      </w:rPr>
    </w:lvl>
    <w:lvl w:ilvl="6">
      <w:start w:val="0"/>
      <w:numFmt w:val="bullet"/>
      <w:lvlText w:val="•"/>
      <w:lvlJc w:val="left"/>
      <w:pPr>
        <w:ind w:left="5324" w:hanging="196"/>
      </w:pPr>
      <w:rPr>
        <w:rFonts w:hint="default"/>
        <w:lang w:val="en-US" w:eastAsia="en-US" w:bidi="ar-SA"/>
      </w:rPr>
    </w:lvl>
    <w:lvl w:ilvl="7">
      <w:start w:val="0"/>
      <w:numFmt w:val="bullet"/>
      <w:lvlText w:val="•"/>
      <w:lvlJc w:val="left"/>
      <w:pPr>
        <w:ind w:left="5908" w:hanging="196"/>
      </w:pPr>
      <w:rPr>
        <w:rFonts w:hint="default"/>
        <w:lang w:val="en-US" w:eastAsia="en-US" w:bidi="ar-SA"/>
      </w:rPr>
    </w:lvl>
    <w:lvl w:ilvl="8">
      <w:start w:val="0"/>
      <w:numFmt w:val="bullet"/>
      <w:lvlText w:val="•"/>
      <w:lvlJc w:val="left"/>
      <w:pPr>
        <w:ind w:left="6492" w:hanging="196"/>
      </w:pPr>
      <w:rPr>
        <w:rFonts w:hint="default"/>
        <w:lang w:val="en-US" w:eastAsia="en-US" w:bidi="ar-SA"/>
      </w:rPr>
    </w:lvl>
  </w:abstractNum>
  <w:abstractNum w:abstractNumId="24">
    <w:multiLevelType w:val="hybridMultilevel"/>
    <w:lvl w:ilvl="0">
      <w:start w:val="1"/>
      <w:numFmt w:val="decimal"/>
      <w:lvlText w:val="%1."/>
      <w:lvlJc w:val="left"/>
      <w:pPr>
        <w:ind w:left="2172" w:hanging="196"/>
        <w:jc w:val="left"/>
      </w:pPr>
      <w:rPr>
        <w:rFonts w:hint="default" w:ascii="Proxima Nova Rg" w:hAnsi="Proxima Nova Rg" w:eastAsia="Proxima Nova Rg" w:cs="Proxima Nova Rg"/>
        <w:b w:val="0"/>
        <w:bCs w:val="0"/>
        <w:i w:val="0"/>
        <w:iCs w:val="0"/>
        <w:color w:val="231F20"/>
        <w:w w:val="132"/>
        <w:sz w:val="18"/>
        <w:szCs w:val="18"/>
        <w:lang w:val="en-US" w:eastAsia="en-US" w:bidi="ar-SA"/>
      </w:rPr>
    </w:lvl>
    <w:lvl w:ilvl="1">
      <w:start w:val="0"/>
      <w:numFmt w:val="bullet"/>
      <w:lvlText w:val="•"/>
      <w:lvlJc w:val="left"/>
      <w:pPr>
        <w:ind w:left="2728" w:hanging="196"/>
      </w:pPr>
      <w:rPr>
        <w:rFonts w:hint="default"/>
        <w:lang w:val="en-US" w:eastAsia="en-US" w:bidi="ar-SA"/>
      </w:rPr>
    </w:lvl>
    <w:lvl w:ilvl="2">
      <w:start w:val="0"/>
      <w:numFmt w:val="bullet"/>
      <w:lvlText w:val="•"/>
      <w:lvlJc w:val="left"/>
      <w:pPr>
        <w:ind w:left="3276" w:hanging="196"/>
      </w:pPr>
      <w:rPr>
        <w:rFonts w:hint="default"/>
        <w:lang w:val="en-US" w:eastAsia="en-US" w:bidi="ar-SA"/>
      </w:rPr>
    </w:lvl>
    <w:lvl w:ilvl="3">
      <w:start w:val="0"/>
      <w:numFmt w:val="bullet"/>
      <w:lvlText w:val="•"/>
      <w:lvlJc w:val="left"/>
      <w:pPr>
        <w:ind w:left="3824" w:hanging="196"/>
      </w:pPr>
      <w:rPr>
        <w:rFonts w:hint="default"/>
        <w:lang w:val="en-US" w:eastAsia="en-US" w:bidi="ar-SA"/>
      </w:rPr>
    </w:lvl>
    <w:lvl w:ilvl="4">
      <w:start w:val="0"/>
      <w:numFmt w:val="bullet"/>
      <w:lvlText w:val="•"/>
      <w:lvlJc w:val="left"/>
      <w:pPr>
        <w:ind w:left="4372" w:hanging="196"/>
      </w:pPr>
      <w:rPr>
        <w:rFonts w:hint="default"/>
        <w:lang w:val="en-US" w:eastAsia="en-US" w:bidi="ar-SA"/>
      </w:rPr>
    </w:lvl>
    <w:lvl w:ilvl="5">
      <w:start w:val="0"/>
      <w:numFmt w:val="bullet"/>
      <w:lvlText w:val="•"/>
      <w:lvlJc w:val="left"/>
      <w:pPr>
        <w:ind w:left="4920" w:hanging="196"/>
      </w:pPr>
      <w:rPr>
        <w:rFonts w:hint="default"/>
        <w:lang w:val="en-US" w:eastAsia="en-US" w:bidi="ar-SA"/>
      </w:rPr>
    </w:lvl>
    <w:lvl w:ilvl="6">
      <w:start w:val="0"/>
      <w:numFmt w:val="bullet"/>
      <w:lvlText w:val="•"/>
      <w:lvlJc w:val="left"/>
      <w:pPr>
        <w:ind w:left="5468" w:hanging="196"/>
      </w:pPr>
      <w:rPr>
        <w:rFonts w:hint="default"/>
        <w:lang w:val="en-US" w:eastAsia="en-US" w:bidi="ar-SA"/>
      </w:rPr>
    </w:lvl>
    <w:lvl w:ilvl="7">
      <w:start w:val="0"/>
      <w:numFmt w:val="bullet"/>
      <w:lvlText w:val="•"/>
      <w:lvlJc w:val="left"/>
      <w:pPr>
        <w:ind w:left="6016" w:hanging="196"/>
      </w:pPr>
      <w:rPr>
        <w:rFonts w:hint="default"/>
        <w:lang w:val="en-US" w:eastAsia="en-US" w:bidi="ar-SA"/>
      </w:rPr>
    </w:lvl>
    <w:lvl w:ilvl="8">
      <w:start w:val="0"/>
      <w:numFmt w:val="bullet"/>
      <w:lvlText w:val="•"/>
      <w:lvlJc w:val="left"/>
      <w:pPr>
        <w:ind w:left="6564" w:hanging="196"/>
      </w:pPr>
      <w:rPr>
        <w:rFonts w:hint="default"/>
        <w:lang w:val="en-US" w:eastAsia="en-US" w:bidi="ar-SA"/>
      </w:rPr>
    </w:lvl>
  </w:abstractNum>
  <w:abstractNum w:abstractNumId="23">
    <w:multiLevelType w:val="hybridMultilevel"/>
    <w:lvl w:ilvl="0">
      <w:start w:val="0"/>
      <w:numFmt w:val="bullet"/>
      <w:lvlText w:val="•"/>
      <w:lvlJc w:val="left"/>
      <w:pPr>
        <w:ind w:left="360" w:hanging="240"/>
      </w:pPr>
      <w:rPr>
        <w:rFonts w:hint="default" w:ascii="Cambria" w:hAnsi="Cambria" w:eastAsia="Cambria" w:cs="Cambria"/>
        <w:b w:val="0"/>
        <w:bCs w:val="0"/>
        <w:i w:val="0"/>
        <w:iCs w:val="0"/>
        <w:color w:val="231F20"/>
        <w:w w:val="70"/>
        <w:position w:val="-3"/>
        <w:sz w:val="26"/>
        <w:szCs w:val="26"/>
        <w:lang w:val="en-US" w:eastAsia="en-US" w:bidi="ar-SA"/>
      </w:rPr>
    </w:lvl>
    <w:lvl w:ilvl="1">
      <w:start w:val="0"/>
      <w:numFmt w:val="bullet"/>
      <w:lvlText w:val="•"/>
      <w:lvlJc w:val="left"/>
      <w:pPr>
        <w:ind w:left="2520" w:hanging="240"/>
      </w:pPr>
      <w:rPr>
        <w:rFonts w:hint="default" w:ascii="Cambria" w:hAnsi="Cambria" w:eastAsia="Cambria" w:cs="Cambria"/>
        <w:b w:val="0"/>
        <w:bCs w:val="0"/>
        <w:i w:val="0"/>
        <w:iCs w:val="0"/>
        <w:color w:val="231F20"/>
        <w:w w:val="70"/>
        <w:position w:val="-3"/>
        <w:sz w:val="26"/>
        <w:szCs w:val="26"/>
        <w:lang w:val="en-US" w:eastAsia="en-US" w:bidi="ar-SA"/>
      </w:rPr>
    </w:lvl>
    <w:lvl w:ilvl="2">
      <w:start w:val="0"/>
      <w:numFmt w:val="bullet"/>
      <w:lvlText w:val="•"/>
      <w:lvlJc w:val="left"/>
      <w:pPr>
        <w:ind w:left="2740" w:hanging="240"/>
      </w:pPr>
      <w:rPr>
        <w:rFonts w:hint="default"/>
        <w:lang w:val="en-US" w:eastAsia="en-US" w:bidi="ar-SA"/>
      </w:rPr>
    </w:lvl>
    <w:lvl w:ilvl="3">
      <w:start w:val="0"/>
      <w:numFmt w:val="bullet"/>
      <w:lvlText w:val="•"/>
      <w:lvlJc w:val="left"/>
      <w:pPr>
        <w:ind w:left="2960" w:hanging="240"/>
      </w:pPr>
      <w:rPr>
        <w:rFonts w:hint="default"/>
        <w:lang w:val="en-US" w:eastAsia="en-US" w:bidi="ar-SA"/>
      </w:rPr>
    </w:lvl>
    <w:lvl w:ilvl="4">
      <w:start w:val="0"/>
      <w:numFmt w:val="bullet"/>
      <w:lvlText w:val="•"/>
      <w:lvlJc w:val="left"/>
      <w:pPr>
        <w:ind w:left="3180" w:hanging="240"/>
      </w:pPr>
      <w:rPr>
        <w:rFonts w:hint="default"/>
        <w:lang w:val="en-US" w:eastAsia="en-US" w:bidi="ar-SA"/>
      </w:rPr>
    </w:lvl>
    <w:lvl w:ilvl="5">
      <w:start w:val="0"/>
      <w:numFmt w:val="bullet"/>
      <w:lvlText w:val="•"/>
      <w:lvlJc w:val="left"/>
      <w:pPr>
        <w:ind w:left="3400" w:hanging="240"/>
      </w:pPr>
      <w:rPr>
        <w:rFonts w:hint="default"/>
        <w:lang w:val="en-US" w:eastAsia="en-US" w:bidi="ar-SA"/>
      </w:rPr>
    </w:lvl>
    <w:lvl w:ilvl="6">
      <w:start w:val="0"/>
      <w:numFmt w:val="bullet"/>
      <w:lvlText w:val="•"/>
      <w:lvlJc w:val="left"/>
      <w:pPr>
        <w:ind w:left="3620" w:hanging="240"/>
      </w:pPr>
      <w:rPr>
        <w:rFonts w:hint="default"/>
        <w:lang w:val="en-US" w:eastAsia="en-US" w:bidi="ar-SA"/>
      </w:rPr>
    </w:lvl>
    <w:lvl w:ilvl="7">
      <w:start w:val="0"/>
      <w:numFmt w:val="bullet"/>
      <w:lvlText w:val="•"/>
      <w:lvlJc w:val="left"/>
      <w:pPr>
        <w:ind w:left="3840" w:hanging="240"/>
      </w:pPr>
      <w:rPr>
        <w:rFonts w:hint="default"/>
        <w:lang w:val="en-US" w:eastAsia="en-US" w:bidi="ar-SA"/>
      </w:rPr>
    </w:lvl>
    <w:lvl w:ilvl="8">
      <w:start w:val="0"/>
      <w:numFmt w:val="bullet"/>
      <w:lvlText w:val="•"/>
      <w:lvlJc w:val="left"/>
      <w:pPr>
        <w:ind w:left="4060" w:hanging="240"/>
      </w:pPr>
      <w:rPr>
        <w:rFonts w:hint="default"/>
        <w:lang w:val="en-US" w:eastAsia="en-US" w:bidi="ar-SA"/>
      </w:rPr>
    </w:lvl>
  </w:abstractNum>
  <w:abstractNum w:abstractNumId="22">
    <w:multiLevelType w:val="hybridMultilevel"/>
    <w:lvl w:ilvl="0">
      <w:start w:val="0"/>
      <w:numFmt w:val="bullet"/>
      <w:lvlText w:val="■"/>
      <w:lvlJc w:val="left"/>
      <w:pPr>
        <w:ind w:left="198" w:hanging="209"/>
      </w:pPr>
      <w:rPr>
        <w:rFonts w:hint="default" w:ascii="Proxima Nova Rg" w:hAnsi="Proxima Nova Rg" w:eastAsia="Proxima Nova Rg" w:cs="Proxima Nova Rg"/>
        <w:b w:val="0"/>
        <w:bCs w:val="0"/>
        <w:i w:val="0"/>
        <w:iCs w:val="0"/>
        <w:color w:val="7F2654"/>
        <w:w w:val="100"/>
        <w:sz w:val="18"/>
        <w:szCs w:val="18"/>
        <w:lang w:val="en-US" w:eastAsia="en-US" w:bidi="ar-SA"/>
      </w:rPr>
    </w:lvl>
    <w:lvl w:ilvl="1">
      <w:start w:val="0"/>
      <w:numFmt w:val="bullet"/>
      <w:lvlText w:val="•"/>
      <w:lvlJc w:val="left"/>
      <w:pPr>
        <w:ind w:left="370" w:hanging="209"/>
      </w:pPr>
      <w:rPr>
        <w:rFonts w:hint="default"/>
        <w:lang w:val="en-US" w:eastAsia="en-US" w:bidi="ar-SA"/>
      </w:rPr>
    </w:lvl>
    <w:lvl w:ilvl="2">
      <w:start w:val="0"/>
      <w:numFmt w:val="bullet"/>
      <w:lvlText w:val="•"/>
      <w:lvlJc w:val="left"/>
      <w:pPr>
        <w:ind w:left="540" w:hanging="209"/>
      </w:pPr>
      <w:rPr>
        <w:rFonts w:hint="default"/>
        <w:lang w:val="en-US" w:eastAsia="en-US" w:bidi="ar-SA"/>
      </w:rPr>
    </w:lvl>
    <w:lvl w:ilvl="3">
      <w:start w:val="0"/>
      <w:numFmt w:val="bullet"/>
      <w:lvlText w:val="•"/>
      <w:lvlJc w:val="left"/>
      <w:pPr>
        <w:ind w:left="710" w:hanging="209"/>
      </w:pPr>
      <w:rPr>
        <w:rFonts w:hint="default"/>
        <w:lang w:val="en-US" w:eastAsia="en-US" w:bidi="ar-SA"/>
      </w:rPr>
    </w:lvl>
    <w:lvl w:ilvl="4">
      <w:start w:val="0"/>
      <w:numFmt w:val="bullet"/>
      <w:lvlText w:val="•"/>
      <w:lvlJc w:val="left"/>
      <w:pPr>
        <w:ind w:left="880" w:hanging="209"/>
      </w:pPr>
      <w:rPr>
        <w:rFonts w:hint="default"/>
        <w:lang w:val="en-US" w:eastAsia="en-US" w:bidi="ar-SA"/>
      </w:rPr>
    </w:lvl>
    <w:lvl w:ilvl="5">
      <w:start w:val="0"/>
      <w:numFmt w:val="bullet"/>
      <w:lvlText w:val="•"/>
      <w:lvlJc w:val="left"/>
      <w:pPr>
        <w:ind w:left="1050" w:hanging="209"/>
      </w:pPr>
      <w:rPr>
        <w:rFonts w:hint="default"/>
        <w:lang w:val="en-US" w:eastAsia="en-US" w:bidi="ar-SA"/>
      </w:rPr>
    </w:lvl>
    <w:lvl w:ilvl="6">
      <w:start w:val="0"/>
      <w:numFmt w:val="bullet"/>
      <w:lvlText w:val="•"/>
      <w:lvlJc w:val="left"/>
      <w:pPr>
        <w:ind w:left="1220" w:hanging="209"/>
      </w:pPr>
      <w:rPr>
        <w:rFonts w:hint="default"/>
        <w:lang w:val="en-US" w:eastAsia="en-US" w:bidi="ar-SA"/>
      </w:rPr>
    </w:lvl>
    <w:lvl w:ilvl="7">
      <w:start w:val="0"/>
      <w:numFmt w:val="bullet"/>
      <w:lvlText w:val="•"/>
      <w:lvlJc w:val="left"/>
      <w:pPr>
        <w:ind w:left="1390" w:hanging="209"/>
      </w:pPr>
      <w:rPr>
        <w:rFonts w:hint="default"/>
        <w:lang w:val="en-US" w:eastAsia="en-US" w:bidi="ar-SA"/>
      </w:rPr>
    </w:lvl>
    <w:lvl w:ilvl="8">
      <w:start w:val="0"/>
      <w:numFmt w:val="bullet"/>
      <w:lvlText w:val="•"/>
      <w:lvlJc w:val="left"/>
      <w:pPr>
        <w:ind w:left="1560" w:hanging="209"/>
      </w:pPr>
      <w:rPr>
        <w:rFonts w:hint="default"/>
        <w:lang w:val="en-US" w:eastAsia="en-US" w:bidi="ar-SA"/>
      </w:rPr>
    </w:lvl>
  </w:abstractNum>
  <w:abstractNum w:abstractNumId="21">
    <w:multiLevelType w:val="hybridMultilevel"/>
    <w:lvl w:ilvl="0">
      <w:start w:val="1"/>
      <w:numFmt w:val="decimal"/>
      <w:lvlText w:val="%1."/>
      <w:lvlJc w:val="left"/>
      <w:pPr>
        <w:ind w:left="360" w:hanging="214"/>
        <w:jc w:val="left"/>
      </w:pPr>
      <w:rPr>
        <w:rFonts w:hint="default" w:ascii="Cambria" w:hAnsi="Cambria" w:eastAsia="Cambria" w:cs="Cambria"/>
        <w:b w:val="0"/>
        <w:bCs w:val="0"/>
        <w:i w:val="0"/>
        <w:iCs w:val="0"/>
        <w:color w:val="231F20"/>
        <w:spacing w:val="-9"/>
        <w:w w:val="91"/>
        <w:sz w:val="20"/>
        <w:szCs w:val="20"/>
        <w:lang w:val="en-US" w:eastAsia="en-US" w:bidi="ar-SA"/>
      </w:rPr>
    </w:lvl>
    <w:lvl w:ilvl="1">
      <w:start w:val="0"/>
      <w:numFmt w:val="bullet"/>
      <w:lvlText w:val="•"/>
      <w:lvlJc w:val="left"/>
      <w:pPr>
        <w:ind w:left="1164" w:hanging="214"/>
      </w:pPr>
      <w:rPr>
        <w:rFonts w:hint="default"/>
        <w:lang w:val="en-US" w:eastAsia="en-US" w:bidi="ar-SA"/>
      </w:rPr>
    </w:lvl>
    <w:lvl w:ilvl="2">
      <w:start w:val="0"/>
      <w:numFmt w:val="bullet"/>
      <w:lvlText w:val="•"/>
      <w:lvlJc w:val="left"/>
      <w:pPr>
        <w:ind w:left="1968" w:hanging="214"/>
      </w:pPr>
      <w:rPr>
        <w:rFonts w:hint="default"/>
        <w:lang w:val="en-US" w:eastAsia="en-US" w:bidi="ar-SA"/>
      </w:rPr>
    </w:lvl>
    <w:lvl w:ilvl="3">
      <w:start w:val="0"/>
      <w:numFmt w:val="bullet"/>
      <w:lvlText w:val="•"/>
      <w:lvlJc w:val="left"/>
      <w:pPr>
        <w:ind w:left="2772" w:hanging="214"/>
      </w:pPr>
      <w:rPr>
        <w:rFonts w:hint="default"/>
        <w:lang w:val="en-US" w:eastAsia="en-US" w:bidi="ar-SA"/>
      </w:rPr>
    </w:lvl>
    <w:lvl w:ilvl="4">
      <w:start w:val="0"/>
      <w:numFmt w:val="bullet"/>
      <w:lvlText w:val="•"/>
      <w:lvlJc w:val="left"/>
      <w:pPr>
        <w:ind w:left="3576" w:hanging="214"/>
      </w:pPr>
      <w:rPr>
        <w:rFonts w:hint="default"/>
        <w:lang w:val="en-US" w:eastAsia="en-US" w:bidi="ar-SA"/>
      </w:rPr>
    </w:lvl>
    <w:lvl w:ilvl="5">
      <w:start w:val="0"/>
      <w:numFmt w:val="bullet"/>
      <w:lvlText w:val="•"/>
      <w:lvlJc w:val="left"/>
      <w:pPr>
        <w:ind w:left="4380" w:hanging="214"/>
      </w:pPr>
      <w:rPr>
        <w:rFonts w:hint="default"/>
        <w:lang w:val="en-US" w:eastAsia="en-US" w:bidi="ar-SA"/>
      </w:rPr>
    </w:lvl>
    <w:lvl w:ilvl="6">
      <w:start w:val="0"/>
      <w:numFmt w:val="bullet"/>
      <w:lvlText w:val="•"/>
      <w:lvlJc w:val="left"/>
      <w:pPr>
        <w:ind w:left="5184" w:hanging="214"/>
      </w:pPr>
      <w:rPr>
        <w:rFonts w:hint="default"/>
        <w:lang w:val="en-US" w:eastAsia="en-US" w:bidi="ar-SA"/>
      </w:rPr>
    </w:lvl>
    <w:lvl w:ilvl="7">
      <w:start w:val="0"/>
      <w:numFmt w:val="bullet"/>
      <w:lvlText w:val="•"/>
      <w:lvlJc w:val="left"/>
      <w:pPr>
        <w:ind w:left="5988" w:hanging="214"/>
      </w:pPr>
      <w:rPr>
        <w:rFonts w:hint="default"/>
        <w:lang w:val="en-US" w:eastAsia="en-US" w:bidi="ar-SA"/>
      </w:rPr>
    </w:lvl>
    <w:lvl w:ilvl="8">
      <w:start w:val="0"/>
      <w:numFmt w:val="bullet"/>
      <w:lvlText w:val="•"/>
      <w:lvlJc w:val="left"/>
      <w:pPr>
        <w:ind w:left="6792" w:hanging="214"/>
      </w:pPr>
      <w:rPr>
        <w:rFonts w:hint="default"/>
        <w:lang w:val="en-US" w:eastAsia="en-US" w:bidi="ar-SA"/>
      </w:rPr>
    </w:lvl>
  </w:abstractNum>
  <w:abstractNum w:abstractNumId="19">
    <w:multiLevelType w:val="hybridMultilevel"/>
    <w:lvl w:ilvl="0">
      <w:start w:val="1"/>
      <w:numFmt w:val="decimal"/>
      <w:lvlText w:val="(%1)"/>
      <w:lvlJc w:val="left"/>
      <w:pPr>
        <w:ind w:left="1335" w:hanging="789"/>
        <w:jc w:val="right"/>
      </w:pPr>
      <w:rPr>
        <w:rFonts w:hint="default" w:ascii="Proxima Nova Rg" w:hAnsi="Proxima Nova Rg" w:eastAsia="Proxima Nova Rg" w:cs="Proxima Nova Rg"/>
        <w:b w:val="0"/>
        <w:bCs w:val="0"/>
        <w:i w:val="0"/>
        <w:iCs w:val="0"/>
        <w:color w:val="231F20"/>
        <w:w w:val="131"/>
        <w:sz w:val="19"/>
        <w:szCs w:val="19"/>
        <w:lang w:val="en-US" w:eastAsia="en-US" w:bidi="ar-SA"/>
      </w:rPr>
    </w:lvl>
    <w:lvl w:ilvl="1">
      <w:start w:val="0"/>
      <w:numFmt w:val="bullet"/>
      <w:lvlText w:val="•"/>
      <w:lvlJc w:val="left"/>
      <w:pPr>
        <w:ind w:left="1970" w:hanging="789"/>
      </w:pPr>
      <w:rPr>
        <w:rFonts w:hint="default"/>
        <w:lang w:val="en-US" w:eastAsia="en-US" w:bidi="ar-SA"/>
      </w:rPr>
    </w:lvl>
    <w:lvl w:ilvl="2">
      <w:start w:val="0"/>
      <w:numFmt w:val="bullet"/>
      <w:lvlText w:val="•"/>
      <w:lvlJc w:val="left"/>
      <w:pPr>
        <w:ind w:left="2600" w:hanging="789"/>
      </w:pPr>
      <w:rPr>
        <w:rFonts w:hint="default"/>
        <w:lang w:val="en-US" w:eastAsia="en-US" w:bidi="ar-SA"/>
      </w:rPr>
    </w:lvl>
    <w:lvl w:ilvl="3">
      <w:start w:val="0"/>
      <w:numFmt w:val="bullet"/>
      <w:lvlText w:val="•"/>
      <w:lvlJc w:val="left"/>
      <w:pPr>
        <w:ind w:left="3230" w:hanging="789"/>
      </w:pPr>
      <w:rPr>
        <w:rFonts w:hint="default"/>
        <w:lang w:val="en-US" w:eastAsia="en-US" w:bidi="ar-SA"/>
      </w:rPr>
    </w:lvl>
    <w:lvl w:ilvl="4">
      <w:start w:val="0"/>
      <w:numFmt w:val="bullet"/>
      <w:lvlText w:val="•"/>
      <w:lvlJc w:val="left"/>
      <w:pPr>
        <w:ind w:left="3860" w:hanging="789"/>
      </w:pPr>
      <w:rPr>
        <w:rFonts w:hint="default"/>
        <w:lang w:val="en-US" w:eastAsia="en-US" w:bidi="ar-SA"/>
      </w:rPr>
    </w:lvl>
    <w:lvl w:ilvl="5">
      <w:start w:val="0"/>
      <w:numFmt w:val="bullet"/>
      <w:lvlText w:val="•"/>
      <w:lvlJc w:val="left"/>
      <w:pPr>
        <w:ind w:left="4490" w:hanging="789"/>
      </w:pPr>
      <w:rPr>
        <w:rFonts w:hint="default"/>
        <w:lang w:val="en-US" w:eastAsia="en-US" w:bidi="ar-SA"/>
      </w:rPr>
    </w:lvl>
    <w:lvl w:ilvl="6">
      <w:start w:val="0"/>
      <w:numFmt w:val="bullet"/>
      <w:lvlText w:val="•"/>
      <w:lvlJc w:val="left"/>
      <w:pPr>
        <w:ind w:left="5120" w:hanging="789"/>
      </w:pPr>
      <w:rPr>
        <w:rFonts w:hint="default"/>
        <w:lang w:val="en-US" w:eastAsia="en-US" w:bidi="ar-SA"/>
      </w:rPr>
    </w:lvl>
    <w:lvl w:ilvl="7">
      <w:start w:val="0"/>
      <w:numFmt w:val="bullet"/>
      <w:lvlText w:val="•"/>
      <w:lvlJc w:val="left"/>
      <w:pPr>
        <w:ind w:left="5750" w:hanging="789"/>
      </w:pPr>
      <w:rPr>
        <w:rFonts w:hint="default"/>
        <w:lang w:val="en-US" w:eastAsia="en-US" w:bidi="ar-SA"/>
      </w:rPr>
    </w:lvl>
    <w:lvl w:ilvl="8">
      <w:start w:val="0"/>
      <w:numFmt w:val="bullet"/>
      <w:lvlText w:val="•"/>
      <w:lvlJc w:val="left"/>
      <w:pPr>
        <w:ind w:left="6380" w:hanging="789"/>
      </w:pPr>
      <w:rPr>
        <w:rFonts w:hint="default"/>
        <w:lang w:val="en-US" w:eastAsia="en-US" w:bidi="ar-SA"/>
      </w:rPr>
    </w:lvl>
  </w:abstractNum>
  <w:abstractNum w:abstractNumId="17">
    <w:multiLevelType w:val="hybridMultilevel"/>
    <w:lvl w:ilvl="0">
      <w:start w:val="0"/>
      <w:numFmt w:val="bullet"/>
      <w:lvlText w:val="•"/>
      <w:lvlJc w:val="left"/>
      <w:pPr>
        <w:ind w:left="235" w:hanging="240"/>
      </w:pPr>
      <w:rPr>
        <w:rFonts w:hint="default" w:ascii="Cambria" w:hAnsi="Cambria" w:eastAsia="Cambria" w:cs="Cambria"/>
        <w:b w:val="0"/>
        <w:bCs w:val="0"/>
        <w:i w:val="0"/>
        <w:iCs w:val="0"/>
        <w:color w:val="231F20"/>
        <w:w w:val="70"/>
        <w:position w:val="-3"/>
        <w:sz w:val="26"/>
        <w:szCs w:val="26"/>
        <w:lang w:val="en-US" w:eastAsia="en-US" w:bidi="ar-SA"/>
      </w:rPr>
    </w:lvl>
    <w:lvl w:ilvl="1">
      <w:start w:val="0"/>
      <w:numFmt w:val="bullet"/>
      <w:lvlText w:val="•"/>
      <w:lvlJc w:val="left"/>
      <w:pPr>
        <w:ind w:left="982" w:hanging="240"/>
      </w:pPr>
      <w:rPr>
        <w:rFonts w:hint="default"/>
        <w:lang w:val="en-US" w:eastAsia="en-US" w:bidi="ar-SA"/>
      </w:rPr>
    </w:lvl>
    <w:lvl w:ilvl="2">
      <w:start w:val="0"/>
      <w:numFmt w:val="bullet"/>
      <w:lvlText w:val="•"/>
      <w:lvlJc w:val="left"/>
      <w:pPr>
        <w:ind w:left="1724" w:hanging="240"/>
      </w:pPr>
      <w:rPr>
        <w:rFonts w:hint="default"/>
        <w:lang w:val="en-US" w:eastAsia="en-US" w:bidi="ar-SA"/>
      </w:rPr>
    </w:lvl>
    <w:lvl w:ilvl="3">
      <w:start w:val="0"/>
      <w:numFmt w:val="bullet"/>
      <w:lvlText w:val="•"/>
      <w:lvlJc w:val="left"/>
      <w:pPr>
        <w:ind w:left="2466" w:hanging="240"/>
      </w:pPr>
      <w:rPr>
        <w:rFonts w:hint="default"/>
        <w:lang w:val="en-US" w:eastAsia="en-US" w:bidi="ar-SA"/>
      </w:rPr>
    </w:lvl>
    <w:lvl w:ilvl="4">
      <w:start w:val="0"/>
      <w:numFmt w:val="bullet"/>
      <w:lvlText w:val="•"/>
      <w:lvlJc w:val="left"/>
      <w:pPr>
        <w:ind w:left="3208" w:hanging="240"/>
      </w:pPr>
      <w:rPr>
        <w:rFonts w:hint="default"/>
        <w:lang w:val="en-US" w:eastAsia="en-US" w:bidi="ar-SA"/>
      </w:rPr>
    </w:lvl>
    <w:lvl w:ilvl="5">
      <w:start w:val="0"/>
      <w:numFmt w:val="bullet"/>
      <w:lvlText w:val="•"/>
      <w:lvlJc w:val="left"/>
      <w:pPr>
        <w:ind w:left="3950" w:hanging="240"/>
      </w:pPr>
      <w:rPr>
        <w:rFonts w:hint="default"/>
        <w:lang w:val="en-US" w:eastAsia="en-US" w:bidi="ar-SA"/>
      </w:rPr>
    </w:lvl>
    <w:lvl w:ilvl="6">
      <w:start w:val="0"/>
      <w:numFmt w:val="bullet"/>
      <w:lvlText w:val="•"/>
      <w:lvlJc w:val="left"/>
      <w:pPr>
        <w:ind w:left="4692" w:hanging="240"/>
      </w:pPr>
      <w:rPr>
        <w:rFonts w:hint="default"/>
        <w:lang w:val="en-US" w:eastAsia="en-US" w:bidi="ar-SA"/>
      </w:rPr>
    </w:lvl>
    <w:lvl w:ilvl="7">
      <w:start w:val="0"/>
      <w:numFmt w:val="bullet"/>
      <w:lvlText w:val="•"/>
      <w:lvlJc w:val="left"/>
      <w:pPr>
        <w:ind w:left="5434" w:hanging="240"/>
      </w:pPr>
      <w:rPr>
        <w:rFonts w:hint="default"/>
        <w:lang w:val="en-US" w:eastAsia="en-US" w:bidi="ar-SA"/>
      </w:rPr>
    </w:lvl>
    <w:lvl w:ilvl="8">
      <w:start w:val="0"/>
      <w:numFmt w:val="bullet"/>
      <w:lvlText w:val="•"/>
      <w:lvlJc w:val="left"/>
      <w:pPr>
        <w:ind w:left="6176" w:hanging="240"/>
      </w:pPr>
      <w:rPr>
        <w:rFonts w:hint="default"/>
        <w:lang w:val="en-US" w:eastAsia="en-US" w:bidi="ar-SA"/>
      </w:rPr>
    </w:lvl>
  </w:abstractNum>
  <w:abstractNum w:abstractNumId="18">
    <w:multiLevelType w:val="hybridMultilevel"/>
    <w:lvl w:ilvl="0">
      <w:start w:val="0"/>
      <w:numFmt w:val="bullet"/>
      <w:lvlText w:val="■"/>
      <w:lvlJc w:val="left"/>
      <w:pPr>
        <w:ind w:left="328" w:hanging="209"/>
      </w:pPr>
      <w:rPr>
        <w:rFonts w:hint="default" w:ascii="Proxima Nova Rg" w:hAnsi="Proxima Nova Rg" w:eastAsia="Proxima Nova Rg" w:cs="Proxima Nova Rg"/>
        <w:b w:val="0"/>
        <w:bCs w:val="0"/>
        <w:i w:val="0"/>
        <w:iCs w:val="0"/>
        <w:color w:val="7F2654"/>
        <w:w w:val="100"/>
        <w:sz w:val="18"/>
        <w:szCs w:val="18"/>
        <w:lang w:val="en-US" w:eastAsia="en-US" w:bidi="ar-SA"/>
      </w:rPr>
    </w:lvl>
    <w:lvl w:ilvl="1">
      <w:start w:val="0"/>
      <w:numFmt w:val="bullet"/>
      <w:lvlText w:val="•"/>
      <w:lvlJc w:val="left"/>
      <w:pPr>
        <w:ind w:left="1344" w:hanging="209"/>
      </w:pPr>
      <w:rPr>
        <w:rFonts w:hint="default"/>
        <w:lang w:val="en-US" w:eastAsia="en-US" w:bidi="ar-SA"/>
      </w:rPr>
    </w:lvl>
    <w:lvl w:ilvl="2">
      <w:start w:val="0"/>
      <w:numFmt w:val="bullet"/>
      <w:lvlText w:val="•"/>
      <w:lvlJc w:val="left"/>
      <w:pPr>
        <w:ind w:left="2368" w:hanging="209"/>
      </w:pPr>
      <w:rPr>
        <w:rFonts w:hint="default"/>
        <w:lang w:val="en-US" w:eastAsia="en-US" w:bidi="ar-SA"/>
      </w:rPr>
    </w:lvl>
    <w:lvl w:ilvl="3">
      <w:start w:val="0"/>
      <w:numFmt w:val="bullet"/>
      <w:lvlText w:val="•"/>
      <w:lvlJc w:val="left"/>
      <w:pPr>
        <w:ind w:left="3392" w:hanging="209"/>
      </w:pPr>
      <w:rPr>
        <w:rFonts w:hint="default"/>
        <w:lang w:val="en-US" w:eastAsia="en-US" w:bidi="ar-SA"/>
      </w:rPr>
    </w:lvl>
    <w:lvl w:ilvl="4">
      <w:start w:val="0"/>
      <w:numFmt w:val="bullet"/>
      <w:lvlText w:val="•"/>
      <w:lvlJc w:val="left"/>
      <w:pPr>
        <w:ind w:left="4416" w:hanging="209"/>
      </w:pPr>
      <w:rPr>
        <w:rFonts w:hint="default"/>
        <w:lang w:val="en-US" w:eastAsia="en-US" w:bidi="ar-SA"/>
      </w:rPr>
    </w:lvl>
    <w:lvl w:ilvl="5">
      <w:start w:val="0"/>
      <w:numFmt w:val="bullet"/>
      <w:lvlText w:val="•"/>
      <w:lvlJc w:val="left"/>
      <w:pPr>
        <w:ind w:left="5440" w:hanging="209"/>
      </w:pPr>
      <w:rPr>
        <w:rFonts w:hint="default"/>
        <w:lang w:val="en-US" w:eastAsia="en-US" w:bidi="ar-SA"/>
      </w:rPr>
    </w:lvl>
    <w:lvl w:ilvl="6">
      <w:start w:val="0"/>
      <w:numFmt w:val="bullet"/>
      <w:lvlText w:val="•"/>
      <w:lvlJc w:val="left"/>
      <w:pPr>
        <w:ind w:left="6464" w:hanging="209"/>
      </w:pPr>
      <w:rPr>
        <w:rFonts w:hint="default"/>
        <w:lang w:val="en-US" w:eastAsia="en-US" w:bidi="ar-SA"/>
      </w:rPr>
    </w:lvl>
    <w:lvl w:ilvl="7">
      <w:start w:val="0"/>
      <w:numFmt w:val="bullet"/>
      <w:lvlText w:val="•"/>
      <w:lvlJc w:val="left"/>
      <w:pPr>
        <w:ind w:left="7488" w:hanging="209"/>
      </w:pPr>
      <w:rPr>
        <w:rFonts w:hint="default"/>
        <w:lang w:val="en-US" w:eastAsia="en-US" w:bidi="ar-SA"/>
      </w:rPr>
    </w:lvl>
    <w:lvl w:ilvl="8">
      <w:start w:val="0"/>
      <w:numFmt w:val="bullet"/>
      <w:lvlText w:val="•"/>
      <w:lvlJc w:val="left"/>
      <w:pPr>
        <w:ind w:left="8512" w:hanging="209"/>
      </w:pPr>
      <w:rPr>
        <w:rFonts w:hint="default"/>
        <w:lang w:val="en-US" w:eastAsia="en-US" w:bidi="ar-SA"/>
      </w:rPr>
    </w:lvl>
  </w:abstractNum>
  <w:abstractNum w:abstractNumId="16">
    <w:multiLevelType w:val="hybridMultilevel"/>
    <w:lvl w:ilvl="0">
      <w:start w:val="0"/>
      <w:numFmt w:val="bullet"/>
      <w:lvlText w:val="■"/>
      <w:lvlJc w:val="left"/>
      <w:pPr>
        <w:ind w:left="203" w:hanging="209"/>
      </w:pPr>
      <w:rPr>
        <w:rFonts w:hint="default" w:ascii="Proxima Nova Rg" w:hAnsi="Proxima Nova Rg" w:eastAsia="Proxima Nova Rg" w:cs="Proxima Nova Rg"/>
        <w:b w:val="0"/>
        <w:bCs w:val="0"/>
        <w:i w:val="0"/>
        <w:iCs w:val="0"/>
        <w:color w:val="7F2654"/>
        <w:w w:val="100"/>
        <w:sz w:val="18"/>
        <w:szCs w:val="18"/>
        <w:lang w:val="en-US" w:eastAsia="en-US" w:bidi="ar-SA"/>
      </w:rPr>
    </w:lvl>
    <w:lvl w:ilvl="1">
      <w:start w:val="0"/>
      <w:numFmt w:val="bullet"/>
      <w:lvlText w:val="•"/>
      <w:lvlJc w:val="left"/>
      <w:pPr>
        <w:ind w:left="370" w:hanging="209"/>
      </w:pPr>
      <w:rPr>
        <w:rFonts w:hint="default"/>
        <w:lang w:val="en-US" w:eastAsia="en-US" w:bidi="ar-SA"/>
      </w:rPr>
    </w:lvl>
    <w:lvl w:ilvl="2">
      <w:start w:val="0"/>
      <w:numFmt w:val="bullet"/>
      <w:lvlText w:val="•"/>
      <w:lvlJc w:val="left"/>
      <w:pPr>
        <w:ind w:left="540" w:hanging="209"/>
      </w:pPr>
      <w:rPr>
        <w:rFonts w:hint="default"/>
        <w:lang w:val="en-US" w:eastAsia="en-US" w:bidi="ar-SA"/>
      </w:rPr>
    </w:lvl>
    <w:lvl w:ilvl="3">
      <w:start w:val="0"/>
      <w:numFmt w:val="bullet"/>
      <w:lvlText w:val="•"/>
      <w:lvlJc w:val="left"/>
      <w:pPr>
        <w:ind w:left="710" w:hanging="209"/>
      </w:pPr>
      <w:rPr>
        <w:rFonts w:hint="default"/>
        <w:lang w:val="en-US" w:eastAsia="en-US" w:bidi="ar-SA"/>
      </w:rPr>
    </w:lvl>
    <w:lvl w:ilvl="4">
      <w:start w:val="0"/>
      <w:numFmt w:val="bullet"/>
      <w:lvlText w:val="•"/>
      <w:lvlJc w:val="left"/>
      <w:pPr>
        <w:ind w:left="880" w:hanging="209"/>
      </w:pPr>
      <w:rPr>
        <w:rFonts w:hint="default"/>
        <w:lang w:val="en-US" w:eastAsia="en-US" w:bidi="ar-SA"/>
      </w:rPr>
    </w:lvl>
    <w:lvl w:ilvl="5">
      <w:start w:val="0"/>
      <w:numFmt w:val="bullet"/>
      <w:lvlText w:val="•"/>
      <w:lvlJc w:val="left"/>
      <w:pPr>
        <w:ind w:left="1050" w:hanging="209"/>
      </w:pPr>
      <w:rPr>
        <w:rFonts w:hint="default"/>
        <w:lang w:val="en-US" w:eastAsia="en-US" w:bidi="ar-SA"/>
      </w:rPr>
    </w:lvl>
    <w:lvl w:ilvl="6">
      <w:start w:val="0"/>
      <w:numFmt w:val="bullet"/>
      <w:lvlText w:val="•"/>
      <w:lvlJc w:val="left"/>
      <w:pPr>
        <w:ind w:left="1220" w:hanging="209"/>
      </w:pPr>
      <w:rPr>
        <w:rFonts w:hint="default"/>
        <w:lang w:val="en-US" w:eastAsia="en-US" w:bidi="ar-SA"/>
      </w:rPr>
    </w:lvl>
    <w:lvl w:ilvl="7">
      <w:start w:val="0"/>
      <w:numFmt w:val="bullet"/>
      <w:lvlText w:val="•"/>
      <w:lvlJc w:val="left"/>
      <w:pPr>
        <w:ind w:left="1390" w:hanging="209"/>
      </w:pPr>
      <w:rPr>
        <w:rFonts w:hint="default"/>
        <w:lang w:val="en-US" w:eastAsia="en-US" w:bidi="ar-SA"/>
      </w:rPr>
    </w:lvl>
    <w:lvl w:ilvl="8">
      <w:start w:val="0"/>
      <w:numFmt w:val="bullet"/>
      <w:lvlText w:val="•"/>
      <w:lvlJc w:val="left"/>
      <w:pPr>
        <w:ind w:left="1560" w:hanging="209"/>
      </w:pPr>
      <w:rPr>
        <w:rFonts w:hint="default"/>
        <w:lang w:val="en-US" w:eastAsia="en-US" w:bidi="ar-SA"/>
      </w:rPr>
    </w:lvl>
  </w:abstractNum>
  <w:abstractNum w:abstractNumId="15">
    <w:multiLevelType w:val="hybridMultilevel"/>
    <w:lvl w:ilvl="0">
      <w:start w:val="1"/>
      <w:numFmt w:val="decimal"/>
      <w:lvlText w:val="%1."/>
      <w:lvlJc w:val="left"/>
      <w:pPr>
        <w:ind w:left="235" w:hanging="214"/>
        <w:jc w:val="left"/>
      </w:pPr>
      <w:rPr>
        <w:rFonts w:hint="default" w:ascii="Cambria" w:hAnsi="Cambria" w:eastAsia="Cambria" w:cs="Cambria"/>
        <w:b w:val="0"/>
        <w:bCs w:val="0"/>
        <w:i w:val="0"/>
        <w:iCs w:val="0"/>
        <w:color w:val="231F20"/>
        <w:spacing w:val="-9"/>
        <w:w w:val="91"/>
        <w:sz w:val="20"/>
        <w:szCs w:val="20"/>
        <w:lang w:val="en-US" w:eastAsia="en-US" w:bidi="ar-SA"/>
      </w:rPr>
    </w:lvl>
    <w:lvl w:ilvl="1">
      <w:start w:val="0"/>
      <w:numFmt w:val="bullet"/>
      <w:lvlText w:val="•"/>
      <w:lvlJc w:val="left"/>
      <w:pPr>
        <w:ind w:left="982" w:hanging="214"/>
      </w:pPr>
      <w:rPr>
        <w:rFonts w:hint="default"/>
        <w:lang w:val="en-US" w:eastAsia="en-US" w:bidi="ar-SA"/>
      </w:rPr>
    </w:lvl>
    <w:lvl w:ilvl="2">
      <w:start w:val="0"/>
      <w:numFmt w:val="bullet"/>
      <w:lvlText w:val="•"/>
      <w:lvlJc w:val="left"/>
      <w:pPr>
        <w:ind w:left="1724" w:hanging="214"/>
      </w:pPr>
      <w:rPr>
        <w:rFonts w:hint="default"/>
        <w:lang w:val="en-US" w:eastAsia="en-US" w:bidi="ar-SA"/>
      </w:rPr>
    </w:lvl>
    <w:lvl w:ilvl="3">
      <w:start w:val="0"/>
      <w:numFmt w:val="bullet"/>
      <w:lvlText w:val="•"/>
      <w:lvlJc w:val="left"/>
      <w:pPr>
        <w:ind w:left="2466" w:hanging="214"/>
      </w:pPr>
      <w:rPr>
        <w:rFonts w:hint="default"/>
        <w:lang w:val="en-US" w:eastAsia="en-US" w:bidi="ar-SA"/>
      </w:rPr>
    </w:lvl>
    <w:lvl w:ilvl="4">
      <w:start w:val="0"/>
      <w:numFmt w:val="bullet"/>
      <w:lvlText w:val="•"/>
      <w:lvlJc w:val="left"/>
      <w:pPr>
        <w:ind w:left="3208" w:hanging="214"/>
      </w:pPr>
      <w:rPr>
        <w:rFonts w:hint="default"/>
        <w:lang w:val="en-US" w:eastAsia="en-US" w:bidi="ar-SA"/>
      </w:rPr>
    </w:lvl>
    <w:lvl w:ilvl="5">
      <w:start w:val="0"/>
      <w:numFmt w:val="bullet"/>
      <w:lvlText w:val="•"/>
      <w:lvlJc w:val="left"/>
      <w:pPr>
        <w:ind w:left="3951" w:hanging="214"/>
      </w:pPr>
      <w:rPr>
        <w:rFonts w:hint="default"/>
        <w:lang w:val="en-US" w:eastAsia="en-US" w:bidi="ar-SA"/>
      </w:rPr>
    </w:lvl>
    <w:lvl w:ilvl="6">
      <w:start w:val="0"/>
      <w:numFmt w:val="bullet"/>
      <w:lvlText w:val="•"/>
      <w:lvlJc w:val="left"/>
      <w:pPr>
        <w:ind w:left="4693" w:hanging="214"/>
      </w:pPr>
      <w:rPr>
        <w:rFonts w:hint="default"/>
        <w:lang w:val="en-US" w:eastAsia="en-US" w:bidi="ar-SA"/>
      </w:rPr>
    </w:lvl>
    <w:lvl w:ilvl="7">
      <w:start w:val="0"/>
      <w:numFmt w:val="bullet"/>
      <w:lvlText w:val="•"/>
      <w:lvlJc w:val="left"/>
      <w:pPr>
        <w:ind w:left="5435" w:hanging="214"/>
      </w:pPr>
      <w:rPr>
        <w:rFonts w:hint="default"/>
        <w:lang w:val="en-US" w:eastAsia="en-US" w:bidi="ar-SA"/>
      </w:rPr>
    </w:lvl>
    <w:lvl w:ilvl="8">
      <w:start w:val="0"/>
      <w:numFmt w:val="bullet"/>
      <w:lvlText w:val="•"/>
      <w:lvlJc w:val="left"/>
      <w:pPr>
        <w:ind w:left="6177" w:hanging="214"/>
      </w:pPr>
      <w:rPr>
        <w:rFonts w:hint="default"/>
        <w:lang w:val="en-US" w:eastAsia="en-US" w:bidi="ar-SA"/>
      </w:rPr>
    </w:lvl>
  </w:abstractNum>
  <w:abstractNum w:abstractNumId="13">
    <w:multiLevelType w:val="hybridMultilevel"/>
    <w:lvl w:ilvl="0">
      <w:start w:val="0"/>
      <w:numFmt w:val="bullet"/>
      <w:lvlText w:val="—"/>
      <w:lvlJc w:val="left"/>
      <w:pPr>
        <w:ind w:left="5143" w:hanging="202"/>
      </w:pPr>
      <w:rPr>
        <w:rFonts w:hint="default" w:ascii="Lucida Sans Unicode" w:hAnsi="Lucida Sans Unicode" w:eastAsia="Lucida Sans Unicode" w:cs="Lucida Sans Unicode"/>
        <w:b w:val="0"/>
        <w:bCs w:val="0"/>
        <w:i w:val="0"/>
        <w:iCs w:val="0"/>
        <w:color w:val="231F20"/>
        <w:w w:val="80"/>
        <w:sz w:val="19"/>
        <w:szCs w:val="19"/>
        <w:lang w:val="en-US" w:eastAsia="en-US" w:bidi="ar-SA"/>
      </w:rPr>
    </w:lvl>
    <w:lvl w:ilvl="1">
      <w:start w:val="0"/>
      <w:numFmt w:val="bullet"/>
      <w:lvlText w:val="•"/>
      <w:lvlJc w:val="left"/>
      <w:pPr>
        <w:ind w:left="5438" w:hanging="202"/>
      </w:pPr>
      <w:rPr>
        <w:rFonts w:hint="default"/>
        <w:lang w:val="en-US" w:eastAsia="en-US" w:bidi="ar-SA"/>
      </w:rPr>
    </w:lvl>
    <w:lvl w:ilvl="2">
      <w:start w:val="0"/>
      <w:numFmt w:val="bullet"/>
      <w:lvlText w:val="•"/>
      <w:lvlJc w:val="left"/>
      <w:pPr>
        <w:ind w:left="5736" w:hanging="202"/>
      </w:pPr>
      <w:rPr>
        <w:rFonts w:hint="default"/>
        <w:lang w:val="en-US" w:eastAsia="en-US" w:bidi="ar-SA"/>
      </w:rPr>
    </w:lvl>
    <w:lvl w:ilvl="3">
      <w:start w:val="0"/>
      <w:numFmt w:val="bullet"/>
      <w:lvlText w:val="•"/>
      <w:lvlJc w:val="left"/>
      <w:pPr>
        <w:ind w:left="6035" w:hanging="202"/>
      </w:pPr>
      <w:rPr>
        <w:rFonts w:hint="default"/>
        <w:lang w:val="en-US" w:eastAsia="en-US" w:bidi="ar-SA"/>
      </w:rPr>
    </w:lvl>
    <w:lvl w:ilvl="4">
      <w:start w:val="0"/>
      <w:numFmt w:val="bullet"/>
      <w:lvlText w:val="•"/>
      <w:lvlJc w:val="left"/>
      <w:pPr>
        <w:ind w:left="6333" w:hanging="202"/>
      </w:pPr>
      <w:rPr>
        <w:rFonts w:hint="default"/>
        <w:lang w:val="en-US" w:eastAsia="en-US" w:bidi="ar-SA"/>
      </w:rPr>
    </w:lvl>
    <w:lvl w:ilvl="5">
      <w:start w:val="0"/>
      <w:numFmt w:val="bullet"/>
      <w:lvlText w:val="•"/>
      <w:lvlJc w:val="left"/>
      <w:pPr>
        <w:ind w:left="6632" w:hanging="202"/>
      </w:pPr>
      <w:rPr>
        <w:rFonts w:hint="default"/>
        <w:lang w:val="en-US" w:eastAsia="en-US" w:bidi="ar-SA"/>
      </w:rPr>
    </w:lvl>
    <w:lvl w:ilvl="6">
      <w:start w:val="0"/>
      <w:numFmt w:val="bullet"/>
      <w:lvlText w:val="•"/>
      <w:lvlJc w:val="left"/>
      <w:pPr>
        <w:ind w:left="6930" w:hanging="202"/>
      </w:pPr>
      <w:rPr>
        <w:rFonts w:hint="default"/>
        <w:lang w:val="en-US" w:eastAsia="en-US" w:bidi="ar-SA"/>
      </w:rPr>
    </w:lvl>
    <w:lvl w:ilvl="7">
      <w:start w:val="0"/>
      <w:numFmt w:val="bullet"/>
      <w:lvlText w:val="•"/>
      <w:lvlJc w:val="left"/>
      <w:pPr>
        <w:ind w:left="7228" w:hanging="202"/>
      </w:pPr>
      <w:rPr>
        <w:rFonts w:hint="default"/>
        <w:lang w:val="en-US" w:eastAsia="en-US" w:bidi="ar-SA"/>
      </w:rPr>
    </w:lvl>
    <w:lvl w:ilvl="8">
      <w:start w:val="0"/>
      <w:numFmt w:val="bullet"/>
      <w:lvlText w:val="•"/>
      <w:lvlJc w:val="left"/>
      <w:pPr>
        <w:ind w:left="7527" w:hanging="202"/>
      </w:pPr>
      <w:rPr>
        <w:rFonts w:hint="default"/>
        <w:lang w:val="en-US" w:eastAsia="en-US" w:bidi="ar-SA"/>
      </w:rPr>
    </w:lvl>
  </w:abstractNum>
  <w:abstractNum w:abstractNumId="12">
    <w:multiLevelType w:val="hybridMultilevel"/>
    <w:lvl w:ilvl="0">
      <w:start w:val="1"/>
      <w:numFmt w:val="decimal"/>
      <w:lvlText w:val="%1."/>
      <w:lvlJc w:val="left"/>
      <w:pPr>
        <w:ind w:left="475" w:hanging="254"/>
        <w:jc w:val="left"/>
      </w:pPr>
      <w:rPr>
        <w:rFonts w:hint="default" w:ascii="Cambria" w:hAnsi="Cambria" w:eastAsia="Cambria" w:cs="Cambria"/>
        <w:b w:val="0"/>
        <w:bCs w:val="0"/>
        <w:i w:val="0"/>
        <w:iCs w:val="0"/>
        <w:color w:val="231F20"/>
        <w:spacing w:val="-9"/>
        <w:w w:val="102"/>
        <w:sz w:val="20"/>
        <w:szCs w:val="20"/>
        <w:lang w:val="en-US" w:eastAsia="en-US" w:bidi="ar-SA"/>
      </w:rPr>
    </w:lvl>
    <w:lvl w:ilvl="1">
      <w:start w:val="0"/>
      <w:numFmt w:val="bullet"/>
      <w:lvlText w:val="•"/>
      <w:lvlJc w:val="left"/>
      <w:pPr>
        <w:ind w:left="1198" w:hanging="254"/>
      </w:pPr>
      <w:rPr>
        <w:rFonts w:hint="default"/>
        <w:lang w:val="en-US" w:eastAsia="en-US" w:bidi="ar-SA"/>
      </w:rPr>
    </w:lvl>
    <w:lvl w:ilvl="2">
      <w:start w:val="0"/>
      <w:numFmt w:val="bullet"/>
      <w:lvlText w:val="•"/>
      <w:lvlJc w:val="left"/>
      <w:pPr>
        <w:ind w:left="1916" w:hanging="254"/>
      </w:pPr>
      <w:rPr>
        <w:rFonts w:hint="default"/>
        <w:lang w:val="en-US" w:eastAsia="en-US" w:bidi="ar-SA"/>
      </w:rPr>
    </w:lvl>
    <w:lvl w:ilvl="3">
      <w:start w:val="0"/>
      <w:numFmt w:val="bullet"/>
      <w:lvlText w:val="•"/>
      <w:lvlJc w:val="left"/>
      <w:pPr>
        <w:ind w:left="2634" w:hanging="254"/>
      </w:pPr>
      <w:rPr>
        <w:rFonts w:hint="default"/>
        <w:lang w:val="en-US" w:eastAsia="en-US" w:bidi="ar-SA"/>
      </w:rPr>
    </w:lvl>
    <w:lvl w:ilvl="4">
      <w:start w:val="0"/>
      <w:numFmt w:val="bullet"/>
      <w:lvlText w:val="•"/>
      <w:lvlJc w:val="left"/>
      <w:pPr>
        <w:ind w:left="3352" w:hanging="254"/>
      </w:pPr>
      <w:rPr>
        <w:rFonts w:hint="default"/>
        <w:lang w:val="en-US" w:eastAsia="en-US" w:bidi="ar-SA"/>
      </w:rPr>
    </w:lvl>
    <w:lvl w:ilvl="5">
      <w:start w:val="0"/>
      <w:numFmt w:val="bullet"/>
      <w:lvlText w:val="•"/>
      <w:lvlJc w:val="left"/>
      <w:pPr>
        <w:ind w:left="4070" w:hanging="254"/>
      </w:pPr>
      <w:rPr>
        <w:rFonts w:hint="default"/>
        <w:lang w:val="en-US" w:eastAsia="en-US" w:bidi="ar-SA"/>
      </w:rPr>
    </w:lvl>
    <w:lvl w:ilvl="6">
      <w:start w:val="0"/>
      <w:numFmt w:val="bullet"/>
      <w:lvlText w:val="•"/>
      <w:lvlJc w:val="left"/>
      <w:pPr>
        <w:ind w:left="4788" w:hanging="254"/>
      </w:pPr>
      <w:rPr>
        <w:rFonts w:hint="default"/>
        <w:lang w:val="en-US" w:eastAsia="en-US" w:bidi="ar-SA"/>
      </w:rPr>
    </w:lvl>
    <w:lvl w:ilvl="7">
      <w:start w:val="0"/>
      <w:numFmt w:val="bullet"/>
      <w:lvlText w:val="•"/>
      <w:lvlJc w:val="left"/>
      <w:pPr>
        <w:ind w:left="5506" w:hanging="254"/>
      </w:pPr>
      <w:rPr>
        <w:rFonts w:hint="default"/>
        <w:lang w:val="en-US" w:eastAsia="en-US" w:bidi="ar-SA"/>
      </w:rPr>
    </w:lvl>
    <w:lvl w:ilvl="8">
      <w:start w:val="0"/>
      <w:numFmt w:val="bullet"/>
      <w:lvlText w:val="•"/>
      <w:lvlJc w:val="left"/>
      <w:pPr>
        <w:ind w:left="6224" w:hanging="254"/>
      </w:pPr>
      <w:rPr>
        <w:rFonts w:hint="default"/>
        <w:lang w:val="en-US" w:eastAsia="en-US" w:bidi="ar-SA"/>
      </w:rPr>
    </w:lvl>
  </w:abstractNum>
  <w:abstractNum w:abstractNumId="10">
    <w:multiLevelType w:val="hybridMultilevel"/>
    <w:lvl w:ilvl="0">
      <w:start w:val="0"/>
      <w:numFmt w:val="bullet"/>
      <w:lvlText w:val="■"/>
      <w:lvlJc w:val="left"/>
      <w:pPr>
        <w:ind w:left="198" w:hanging="209"/>
      </w:pPr>
      <w:rPr>
        <w:rFonts w:hint="default" w:ascii="Proxima Nova Rg" w:hAnsi="Proxima Nova Rg" w:eastAsia="Proxima Nova Rg" w:cs="Proxima Nova Rg"/>
        <w:b w:val="0"/>
        <w:bCs w:val="0"/>
        <w:i w:val="0"/>
        <w:iCs w:val="0"/>
        <w:color w:val="7F2654"/>
        <w:w w:val="100"/>
        <w:sz w:val="18"/>
        <w:szCs w:val="18"/>
        <w:lang w:val="en-US" w:eastAsia="en-US" w:bidi="ar-SA"/>
      </w:rPr>
    </w:lvl>
    <w:lvl w:ilvl="1">
      <w:start w:val="0"/>
      <w:numFmt w:val="bullet"/>
      <w:lvlText w:val="•"/>
      <w:lvlJc w:val="left"/>
      <w:pPr>
        <w:ind w:left="370" w:hanging="209"/>
      </w:pPr>
      <w:rPr>
        <w:rFonts w:hint="default"/>
        <w:lang w:val="en-US" w:eastAsia="en-US" w:bidi="ar-SA"/>
      </w:rPr>
    </w:lvl>
    <w:lvl w:ilvl="2">
      <w:start w:val="0"/>
      <w:numFmt w:val="bullet"/>
      <w:lvlText w:val="•"/>
      <w:lvlJc w:val="left"/>
      <w:pPr>
        <w:ind w:left="540" w:hanging="209"/>
      </w:pPr>
      <w:rPr>
        <w:rFonts w:hint="default"/>
        <w:lang w:val="en-US" w:eastAsia="en-US" w:bidi="ar-SA"/>
      </w:rPr>
    </w:lvl>
    <w:lvl w:ilvl="3">
      <w:start w:val="0"/>
      <w:numFmt w:val="bullet"/>
      <w:lvlText w:val="•"/>
      <w:lvlJc w:val="left"/>
      <w:pPr>
        <w:ind w:left="710" w:hanging="209"/>
      </w:pPr>
      <w:rPr>
        <w:rFonts w:hint="default"/>
        <w:lang w:val="en-US" w:eastAsia="en-US" w:bidi="ar-SA"/>
      </w:rPr>
    </w:lvl>
    <w:lvl w:ilvl="4">
      <w:start w:val="0"/>
      <w:numFmt w:val="bullet"/>
      <w:lvlText w:val="•"/>
      <w:lvlJc w:val="left"/>
      <w:pPr>
        <w:ind w:left="880" w:hanging="209"/>
      </w:pPr>
      <w:rPr>
        <w:rFonts w:hint="default"/>
        <w:lang w:val="en-US" w:eastAsia="en-US" w:bidi="ar-SA"/>
      </w:rPr>
    </w:lvl>
    <w:lvl w:ilvl="5">
      <w:start w:val="0"/>
      <w:numFmt w:val="bullet"/>
      <w:lvlText w:val="•"/>
      <w:lvlJc w:val="left"/>
      <w:pPr>
        <w:ind w:left="1050" w:hanging="209"/>
      </w:pPr>
      <w:rPr>
        <w:rFonts w:hint="default"/>
        <w:lang w:val="en-US" w:eastAsia="en-US" w:bidi="ar-SA"/>
      </w:rPr>
    </w:lvl>
    <w:lvl w:ilvl="6">
      <w:start w:val="0"/>
      <w:numFmt w:val="bullet"/>
      <w:lvlText w:val="•"/>
      <w:lvlJc w:val="left"/>
      <w:pPr>
        <w:ind w:left="1220" w:hanging="209"/>
      </w:pPr>
      <w:rPr>
        <w:rFonts w:hint="default"/>
        <w:lang w:val="en-US" w:eastAsia="en-US" w:bidi="ar-SA"/>
      </w:rPr>
    </w:lvl>
    <w:lvl w:ilvl="7">
      <w:start w:val="0"/>
      <w:numFmt w:val="bullet"/>
      <w:lvlText w:val="•"/>
      <w:lvlJc w:val="left"/>
      <w:pPr>
        <w:ind w:left="1390" w:hanging="209"/>
      </w:pPr>
      <w:rPr>
        <w:rFonts w:hint="default"/>
        <w:lang w:val="en-US" w:eastAsia="en-US" w:bidi="ar-SA"/>
      </w:rPr>
    </w:lvl>
    <w:lvl w:ilvl="8">
      <w:start w:val="0"/>
      <w:numFmt w:val="bullet"/>
      <w:lvlText w:val="•"/>
      <w:lvlJc w:val="left"/>
      <w:pPr>
        <w:ind w:left="1560" w:hanging="209"/>
      </w:pPr>
      <w:rPr>
        <w:rFonts w:hint="default"/>
        <w:lang w:val="en-US" w:eastAsia="en-US" w:bidi="ar-SA"/>
      </w:rPr>
    </w:lvl>
  </w:abstractNum>
  <w:abstractNum w:abstractNumId="9">
    <w:multiLevelType w:val="hybridMultilevel"/>
    <w:lvl w:ilvl="0">
      <w:start w:val="1"/>
      <w:numFmt w:val="decimal"/>
      <w:lvlText w:val="%1."/>
      <w:lvlJc w:val="left"/>
      <w:pPr>
        <w:ind w:left="475" w:hanging="254"/>
        <w:jc w:val="left"/>
      </w:pPr>
      <w:rPr>
        <w:rFonts w:hint="default" w:ascii="Cambria" w:hAnsi="Cambria" w:eastAsia="Cambria" w:cs="Cambria"/>
        <w:b w:val="0"/>
        <w:bCs w:val="0"/>
        <w:i w:val="0"/>
        <w:iCs w:val="0"/>
        <w:color w:val="231F20"/>
        <w:spacing w:val="-9"/>
        <w:w w:val="91"/>
        <w:sz w:val="20"/>
        <w:szCs w:val="20"/>
        <w:lang w:val="en-US" w:eastAsia="en-US" w:bidi="ar-SA"/>
      </w:rPr>
    </w:lvl>
    <w:lvl w:ilvl="1">
      <w:start w:val="0"/>
      <w:numFmt w:val="bullet"/>
      <w:lvlText w:val="•"/>
      <w:lvlJc w:val="left"/>
      <w:pPr>
        <w:ind w:left="1198" w:hanging="254"/>
      </w:pPr>
      <w:rPr>
        <w:rFonts w:hint="default"/>
        <w:lang w:val="en-US" w:eastAsia="en-US" w:bidi="ar-SA"/>
      </w:rPr>
    </w:lvl>
    <w:lvl w:ilvl="2">
      <w:start w:val="0"/>
      <w:numFmt w:val="bullet"/>
      <w:lvlText w:val="•"/>
      <w:lvlJc w:val="left"/>
      <w:pPr>
        <w:ind w:left="1916" w:hanging="254"/>
      </w:pPr>
      <w:rPr>
        <w:rFonts w:hint="default"/>
        <w:lang w:val="en-US" w:eastAsia="en-US" w:bidi="ar-SA"/>
      </w:rPr>
    </w:lvl>
    <w:lvl w:ilvl="3">
      <w:start w:val="0"/>
      <w:numFmt w:val="bullet"/>
      <w:lvlText w:val="•"/>
      <w:lvlJc w:val="left"/>
      <w:pPr>
        <w:ind w:left="2634" w:hanging="254"/>
      </w:pPr>
      <w:rPr>
        <w:rFonts w:hint="default"/>
        <w:lang w:val="en-US" w:eastAsia="en-US" w:bidi="ar-SA"/>
      </w:rPr>
    </w:lvl>
    <w:lvl w:ilvl="4">
      <w:start w:val="0"/>
      <w:numFmt w:val="bullet"/>
      <w:lvlText w:val="•"/>
      <w:lvlJc w:val="left"/>
      <w:pPr>
        <w:ind w:left="3352" w:hanging="254"/>
      </w:pPr>
      <w:rPr>
        <w:rFonts w:hint="default"/>
        <w:lang w:val="en-US" w:eastAsia="en-US" w:bidi="ar-SA"/>
      </w:rPr>
    </w:lvl>
    <w:lvl w:ilvl="5">
      <w:start w:val="0"/>
      <w:numFmt w:val="bullet"/>
      <w:lvlText w:val="•"/>
      <w:lvlJc w:val="left"/>
      <w:pPr>
        <w:ind w:left="4070" w:hanging="254"/>
      </w:pPr>
      <w:rPr>
        <w:rFonts w:hint="default"/>
        <w:lang w:val="en-US" w:eastAsia="en-US" w:bidi="ar-SA"/>
      </w:rPr>
    </w:lvl>
    <w:lvl w:ilvl="6">
      <w:start w:val="0"/>
      <w:numFmt w:val="bullet"/>
      <w:lvlText w:val="•"/>
      <w:lvlJc w:val="left"/>
      <w:pPr>
        <w:ind w:left="4788" w:hanging="254"/>
      </w:pPr>
      <w:rPr>
        <w:rFonts w:hint="default"/>
        <w:lang w:val="en-US" w:eastAsia="en-US" w:bidi="ar-SA"/>
      </w:rPr>
    </w:lvl>
    <w:lvl w:ilvl="7">
      <w:start w:val="0"/>
      <w:numFmt w:val="bullet"/>
      <w:lvlText w:val="•"/>
      <w:lvlJc w:val="left"/>
      <w:pPr>
        <w:ind w:left="5506" w:hanging="254"/>
      </w:pPr>
      <w:rPr>
        <w:rFonts w:hint="default"/>
        <w:lang w:val="en-US" w:eastAsia="en-US" w:bidi="ar-SA"/>
      </w:rPr>
    </w:lvl>
    <w:lvl w:ilvl="8">
      <w:start w:val="0"/>
      <w:numFmt w:val="bullet"/>
      <w:lvlText w:val="•"/>
      <w:lvlJc w:val="left"/>
      <w:pPr>
        <w:ind w:left="6224" w:hanging="254"/>
      </w:pPr>
      <w:rPr>
        <w:rFonts w:hint="default"/>
        <w:lang w:val="en-US" w:eastAsia="en-US" w:bidi="ar-SA"/>
      </w:rPr>
    </w:lvl>
  </w:abstractNum>
  <w:abstractNum w:abstractNumId="8">
    <w:multiLevelType w:val="hybridMultilevel"/>
    <w:lvl w:ilvl="0">
      <w:start w:val="1"/>
      <w:numFmt w:val="decimal"/>
      <w:lvlText w:val="%1."/>
      <w:lvlJc w:val="left"/>
      <w:pPr>
        <w:ind w:left="475" w:hanging="254"/>
        <w:jc w:val="left"/>
      </w:pPr>
      <w:rPr>
        <w:rFonts w:hint="default" w:ascii="Cambria" w:hAnsi="Cambria" w:eastAsia="Cambria" w:cs="Cambria"/>
        <w:b w:val="0"/>
        <w:bCs w:val="0"/>
        <w:i w:val="0"/>
        <w:iCs w:val="0"/>
        <w:color w:val="231F20"/>
        <w:spacing w:val="-9"/>
        <w:w w:val="102"/>
        <w:sz w:val="20"/>
        <w:szCs w:val="20"/>
        <w:lang w:val="en-US" w:eastAsia="en-US" w:bidi="ar-SA"/>
      </w:rPr>
    </w:lvl>
    <w:lvl w:ilvl="1">
      <w:start w:val="0"/>
      <w:numFmt w:val="bullet"/>
      <w:lvlText w:val="•"/>
      <w:lvlJc w:val="left"/>
      <w:pPr>
        <w:ind w:left="1198" w:hanging="254"/>
      </w:pPr>
      <w:rPr>
        <w:rFonts w:hint="default"/>
        <w:lang w:val="en-US" w:eastAsia="en-US" w:bidi="ar-SA"/>
      </w:rPr>
    </w:lvl>
    <w:lvl w:ilvl="2">
      <w:start w:val="0"/>
      <w:numFmt w:val="bullet"/>
      <w:lvlText w:val="•"/>
      <w:lvlJc w:val="left"/>
      <w:pPr>
        <w:ind w:left="1916" w:hanging="254"/>
      </w:pPr>
      <w:rPr>
        <w:rFonts w:hint="default"/>
        <w:lang w:val="en-US" w:eastAsia="en-US" w:bidi="ar-SA"/>
      </w:rPr>
    </w:lvl>
    <w:lvl w:ilvl="3">
      <w:start w:val="0"/>
      <w:numFmt w:val="bullet"/>
      <w:lvlText w:val="•"/>
      <w:lvlJc w:val="left"/>
      <w:pPr>
        <w:ind w:left="2634" w:hanging="254"/>
      </w:pPr>
      <w:rPr>
        <w:rFonts w:hint="default"/>
        <w:lang w:val="en-US" w:eastAsia="en-US" w:bidi="ar-SA"/>
      </w:rPr>
    </w:lvl>
    <w:lvl w:ilvl="4">
      <w:start w:val="0"/>
      <w:numFmt w:val="bullet"/>
      <w:lvlText w:val="•"/>
      <w:lvlJc w:val="left"/>
      <w:pPr>
        <w:ind w:left="3352" w:hanging="254"/>
      </w:pPr>
      <w:rPr>
        <w:rFonts w:hint="default"/>
        <w:lang w:val="en-US" w:eastAsia="en-US" w:bidi="ar-SA"/>
      </w:rPr>
    </w:lvl>
    <w:lvl w:ilvl="5">
      <w:start w:val="0"/>
      <w:numFmt w:val="bullet"/>
      <w:lvlText w:val="•"/>
      <w:lvlJc w:val="left"/>
      <w:pPr>
        <w:ind w:left="4070" w:hanging="254"/>
      </w:pPr>
      <w:rPr>
        <w:rFonts w:hint="default"/>
        <w:lang w:val="en-US" w:eastAsia="en-US" w:bidi="ar-SA"/>
      </w:rPr>
    </w:lvl>
    <w:lvl w:ilvl="6">
      <w:start w:val="0"/>
      <w:numFmt w:val="bullet"/>
      <w:lvlText w:val="•"/>
      <w:lvlJc w:val="left"/>
      <w:pPr>
        <w:ind w:left="4788" w:hanging="254"/>
      </w:pPr>
      <w:rPr>
        <w:rFonts w:hint="default"/>
        <w:lang w:val="en-US" w:eastAsia="en-US" w:bidi="ar-SA"/>
      </w:rPr>
    </w:lvl>
    <w:lvl w:ilvl="7">
      <w:start w:val="0"/>
      <w:numFmt w:val="bullet"/>
      <w:lvlText w:val="•"/>
      <w:lvlJc w:val="left"/>
      <w:pPr>
        <w:ind w:left="5506" w:hanging="254"/>
      </w:pPr>
      <w:rPr>
        <w:rFonts w:hint="default"/>
        <w:lang w:val="en-US" w:eastAsia="en-US" w:bidi="ar-SA"/>
      </w:rPr>
    </w:lvl>
    <w:lvl w:ilvl="8">
      <w:start w:val="0"/>
      <w:numFmt w:val="bullet"/>
      <w:lvlText w:val="•"/>
      <w:lvlJc w:val="left"/>
      <w:pPr>
        <w:ind w:left="6224" w:hanging="254"/>
      </w:pPr>
      <w:rPr>
        <w:rFonts w:hint="default"/>
        <w:lang w:val="en-US" w:eastAsia="en-US" w:bidi="ar-SA"/>
      </w:rPr>
    </w:lvl>
  </w:abstractNum>
  <w:abstractNum w:abstractNumId="7">
    <w:multiLevelType w:val="hybridMultilevel"/>
    <w:lvl w:ilvl="0">
      <w:start w:val="0"/>
      <w:numFmt w:val="bullet"/>
      <w:lvlText w:val="•"/>
      <w:lvlJc w:val="left"/>
      <w:pPr>
        <w:ind w:left="475" w:hanging="223"/>
      </w:pPr>
      <w:rPr>
        <w:rFonts w:hint="default" w:ascii="Cambria" w:hAnsi="Cambria" w:eastAsia="Cambria" w:cs="Cambria"/>
        <w:b w:val="0"/>
        <w:bCs w:val="0"/>
        <w:i w:val="0"/>
        <w:iCs w:val="0"/>
        <w:color w:val="231F20"/>
        <w:w w:val="70"/>
        <w:sz w:val="20"/>
        <w:szCs w:val="20"/>
        <w:lang w:val="en-US" w:eastAsia="en-US" w:bidi="ar-SA"/>
      </w:rPr>
    </w:lvl>
    <w:lvl w:ilvl="1">
      <w:start w:val="0"/>
      <w:numFmt w:val="bullet"/>
      <w:lvlText w:val="•"/>
      <w:lvlJc w:val="left"/>
      <w:pPr>
        <w:ind w:left="1198" w:hanging="223"/>
      </w:pPr>
      <w:rPr>
        <w:rFonts w:hint="default"/>
        <w:lang w:val="en-US" w:eastAsia="en-US" w:bidi="ar-SA"/>
      </w:rPr>
    </w:lvl>
    <w:lvl w:ilvl="2">
      <w:start w:val="0"/>
      <w:numFmt w:val="bullet"/>
      <w:lvlText w:val="•"/>
      <w:lvlJc w:val="left"/>
      <w:pPr>
        <w:ind w:left="1916" w:hanging="223"/>
      </w:pPr>
      <w:rPr>
        <w:rFonts w:hint="default"/>
        <w:lang w:val="en-US" w:eastAsia="en-US" w:bidi="ar-SA"/>
      </w:rPr>
    </w:lvl>
    <w:lvl w:ilvl="3">
      <w:start w:val="0"/>
      <w:numFmt w:val="bullet"/>
      <w:lvlText w:val="•"/>
      <w:lvlJc w:val="left"/>
      <w:pPr>
        <w:ind w:left="2634" w:hanging="223"/>
      </w:pPr>
      <w:rPr>
        <w:rFonts w:hint="default"/>
        <w:lang w:val="en-US" w:eastAsia="en-US" w:bidi="ar-SA"/>
      </w:rPr>
    </w:lvl>
    <w:lvl w:ilvl="4">
      <w:start w:val="0"/>
      <w:numFmt w:val="bullet"/>
      <w:lvlText w:val="•"/>
      <w:lvlJc w:val="left"/>
      <w:pPr>
        <w:ind w:left="3352" w:hanging="223"/>
      </w:pPr>
      <w:rPr>
        <w:rFonts w:hint="default"/>
        <w:lang w:val="en-US" w:eastAsia="en-US" w:bidi="ar-SA"/>
      </w:rPr>
    </w:lvl>
    <w:lvl w:ilvl="5">
      <w:start w:val="0"/>
      <w:numFmt w:val="bullet"/>
      <w:lvlText w:val="•"/>
      <w:lvlJc w:val="left"/>
      <w:pPr>
        <w:ind w:left="4070" w:hanging="223"/>
      </w:pPr>
      <w:rPr>
        <w:rFonts w:hint="default"/>
        <w:lang w:val="en-US" w:eastAsia="en-US" w:bidi="ar-SA"/>
      </w:rPr>
    </w:lvl>
    <w:lvl w:ilvl="6">
      <w:start w:val="0"/>
      <w:numFmt w:val="bullet"/>
      <w:lvlText w:val="•"/>
      <w:lvlJc w:val="left"/>
      <w:pPr>
        <w:ind w:left="4788" w:hanging="223"/>
      </w:pPr>
      <w:rPr>
        <w:rFonts w:hint="default"/>
        <w:lang w:val="en-US" w:eastAsia="en-US" w:bidi="ar-SA"/>
      </w:rPr>
    </w:lvl>
    <w:lvl w:ilvl="7">
      <w:start w:val="0"/>
      <w:numFmt w:val="bullet"/>
      <w:lvlText w:val="•"/>
      <w:lvlJc w:val="left"/>
      <w:pPr>
        <w:ind w:left="5506" w:hanging="223"/>
      </w:pPr>
      <w:rPr>
        <w:rFonts w:hint="default"/>
        <w:lang w:val="en-US" w:eastAsia="en-US" w:bidi="ar-SA"/>
      </w:rPr>
    </w:lvl>
    <w:lvl w:ilvl="8">
      <w:start w:val="0"/>
      <w:numFmt w:val="bullet"/>
      <w:lvlText w:val="•"/>
      <w:lvlJc w:val="left"/>
      <w:pPr>
        <w:ind w:left="6224" w:hanging="223"/>
      </w:pPr>
      <w:rPr>
        <w:rFonts w:hint="default"/>
        <w:lang w:val="en-US" w:eastAsia="en-US" w:bidi="ar-SA"/>
      </w:rPr>
    </w:lvl>
  </w:abstractNum>
  <w:abstractNum w:abstractNumId="6">
    <w:multiLevelType w:val="hybridMultilevel"/>
    <w:lvl w:ilvl="0">
      <w:start w:val="0"/>
      <w:numFmt w:val="bullet"/>
      <w:lvlText w:val="■"/>
      <w:lvlJc w:val="left"/>
      <w:pPr>
        <w:ind w:left="198" w:hanging="209"/>
      </w:pPr>
      <w:rPr>
        <w:rFonts w:hint="default" w:ascii="Proxima Nova Rg" w:hAnsi="Proxima Nova Rg" w:eastAsia="Proxima Nova Rg" w:cs="Proxima Nova Rg"/>
        <w:b w:val="0"/>
        <w:bCs w:val="0"/>
        <w:i w:val="0"/>
        <w:iCs w:val="0"/>
        <w:color w:val="7F2654"/>
        <w:w w:val="100"/>
        <w:sz w:val="18"/>
        <w:szCs w:val="18"/>
        <w:lang w:val="en-US" w:eastAsia="en-US" w:bidi="ar-SA"/>
      </w:rPr>
    </w:lvl>
    <w:lvl w:ilvl="1">
      <w:start w:val="0"/>
      <w:numFmt w:val="bullet"/>
      <w:lvlText w:val="•"/>
      <w:lvlJc w:val="left"/>
      <w:pPr>
        <w:ind w:left="370" w:hanging="209"/>
      </w:pPr>
      <w:rPr>
        <w:rFonts w:hint="default"/>
        <w:lang w:val="en-US" w:eastAsia="en-US" w:bidi="ar-SA"/>
      </w:rPr>
    </w:lvl>
    <w:lvl w:ilvl="2">
      <w:start w:val="0"/>
      <w:numFmt w:val="bullet"/>
      <w:lvlText w:val="•"/>
      <w:lvlJc w:val="left"/>
      <w:pPr>
        <w:ind w:left="540" w:hanging="209"/>
      </w:pPr>
      <w:rPr>
        <w:rFonts w:hint="default"/>
        <w:lang w:val="en-US" w:eastAsia="en-US" w:bidi="ar-SA"/>
      </w:rPr>
    </w:lvl>
    <w:lvl w:ilvl="3">
      <w:start w:val="0"/>
      <w:numFmt w:val="bullet"/>
      <w:lvlText w:val="•"/>
      <w:lvlJc w:val="left"/>
      <w:pPr>
        <w:ind w:left="710" w:hanging="209"/>
      </w:pPr>
      <w:rPr>
        <w:rFonts w:hint="default"/>
        <w:lang w:val="en-US" w:eastAsia="en-US" w:bidi="ar-SA"/>
      </w:rPr>
    </w:lvl>
    <w:lvl w:ilvl="4">
      <w:start w:val="0"/>
      <w:numFmt w:val="bullet"/>
      <w:lvlText w:val="•"/>
      <w:lvlJc w:val="left"/>
      <w:pPr>
        <w:ind w:left="880" w:hanging="209"/>
      </w:pPr>
      <w:rPr>
        <w:rFonts w:hint="default"/>
        <w:lang w:val="en-US" w:eastAsia="en-US" w:bidi="ar-SA"/>
      </w:rPr>
    </w:lvl>
    <w:lvl w:ilvl="5">
      <w:start w:val="0"/>
      <w:numFmt w:val="bullet"/>
      <w:lvlText w:val="•"/>
      <w:lvlJc w:val="left"/>
      <w:pPr>
        <w:ind w:left="1050" w:hanging="209"/>
      </w:pPr>
      <w:rPr>
        <w:rFonts w:hint="default"/>
        <w:lang w:val="en-US" w:eastAsia="en-US" w:bidi="ar-SA"/>
      </w:rPr>
    </w:lvl>
    <w:lvl w:ilvl="6">
      <w:start w:val="0"/>
      <w:numFmt w:val="bullet"/>
      <w:lvlText w:val="•"/>
      <w:lvlJc w:val="left"/>
      <w:pPr>
        <w:ind w:left="1220" w:hanging="209"/>
      </w:pPr>
      <w:rPr>
        <w:rFonts w:hint="default"/>
        <w:lang w:val="en-US" w:eastAsia="en-US" w:bidi="ar-SA"/>
      </w:rPr>
    </w:lvl>
    <w:lvl w:ilvl="7">
      <w:start w:val="0"/>
      <w:numFmt w:val="bullet"/>
      <w:lvlText w:val="•"/>
      <w:lvlJc w:val="left"/>
      <w:pPr>
        <w:ind w:left="1390" w:hanging="209"/>
      </w:pPr>
      <w:rPr>
        <w:rFonts w:hint="default"/>
        <w:lang w:val="en-US" w:eastAsia="en-US" w:bidi="ar-SA"/>
      </w:rPr>
    </w:lvl>
    <w:lvl w:ilvl="8">
      <w:start w:val="0"/>
      <w:numFmt w:val="bullet"/>
      <w:lvlText w:val="•"/>
      <w:lvlJc w:val="left"/>
      <w:pPr>
        <w:ind w:left="1560" w:hanging="209"/>
      </w:pPr>
      <w:rPr>
        <w:rFonts w:hint="default"/>
        <w:lang w:val="en-US" w:eastAsia="en-US" w:bidi="ar-SA"/>
      </w:rPr>
    </w:lvl>
  </w:abstractNum>
  <w:abstractNum w:abstractNumId="5">
    <w:multiLevelType w:val="hybridMultilevel"/>
    <w:lvl w:ilvl="0">
      <w:start w:val="0"/>
      <w:numFmt w:val="bullet"/>
      <w:lvlText w:val="■"/>
      <w:lvlJc w:val="left"/>
      <w:pPr>
        <w:ind w:left="203" w:hanging="209"/>
      </w:pPr>
      <w:rPr>
        <w:rFonts w:hint="default" w:ascii="Proxima Nova Rg" w:hAnsi="Proxima Nova Rg" w:eastAsia="Proxima Nova Rg" w:cs="Proxima Nova Rg"/>
        <w:b w:val="0"/>
        <w:bCs w:val="0"/>
        <w:i w:val="0"/>
        <w:iCs w:val="0"/>
        <w:color w:val="7F2654"/>
        <w:w w:val="100"/>
        <w:sz w:val="18"/>
        <w:szCs w:val="18"/>
        <w:lang w:val="en-US" w:eastAsia="en-US" w:bidi="ar-SA"/>
      </w:rPr>
    </w:lvl>
    <w:lvl w:ilvl="1">
      <w:start w:val="0"/>
      <w:numFmt w:val="bullet"/>
      <w:lvlText w:val="•"/>
      <w:lvlJc w:val="left"/>
      <w:pPr>
        <w:ind w:left="370" w:hanging="209"/>
      </w:pPr>
      <w:rPr>
        <w:rFonts w:hint="default"/>
        <w:lang w:val="en-US" w:eastAsia="en-US" w:bidi="ar-SA"/>
      </w:rPr>
    </w:lvl>
    <w:lvl w:ilvl="2">
      <w:start w:val="0"/>
      <w:numFmt w:val="bullet"/>
      <w:lvlText w:val="•"/>
      <w:lvlJc w:val="left"/>
      <w:pPr>
        <w:ind w:left="540" w:hanging="209"/>
      </w:pPr>
      <w:rPr>
        <w:rFonts w:hint="default"/>
        <w:lang w:val="en-US" w:eastAsia="en-US" w:bidi="ar-SA"/>
      </w:rPr>
    </w:lvl>
    <w:lvl w:ilvl="3">
      <w:start w:val="0"/>
      <w:numFmt w:val="bullet"/>
      <w:lvlText w:val="•"/>
      <w:lvlJc w:val="left"/>
      <w:pPr>
        <w:ind w:left="710" w:hanging="209"/>
      </w:pPr>
      <w:rPr>
        <w:rFonts w:hint="default"/>
        <w:lang w:val="en-US" w:eastAsia="en-US" w:bidi="ar-SA"/>
      </w:rPr>
    </w:lvl>
    <w:lvl w:ilvl="4">
      <w:start w:val="0"/>
      <w:numFmt w:val="bullet"/>
      <w:lvlText w:val="•"/>
      <w:lvlJc w:val="left"/>
      <w:pPr>
        <w:ind w:left="880" w:hanging="209"/>
      </w:pPr>
      <w:rPr>
        <w:rFonts w:hint="default"/>
        <w:lang w:val="en-US" w:eastAsia="en-US" w:bidi="ar-SA"/>
      </w:rPr>
    </w:lvl>
    <w:lvl w:ilvl="5">
      <w:start w:val="0"/>
      <w:numFmt w:val="bullet"/>
      <w:lvlText w:val="•"/>
      <w:lvlJc w:val="left"/>
      <w:pPr>
        <w:ind w:left="1050" w:hanging="209"/>
      </w:pPr>
      <w:rPr>
        <w:rFonts w:hint="default"/>
        <w:lang w:val="en-US" w:eastAsia="en-US" w:bidi="ar-SA"/>
      </w:rPr>
    </w:lvl>
    <w:lvl w:ilvl="6">
      <w:start w:val="0"/>
      <w:numFmt w:val="bullet"/>
      <w:lvlText w:val="•"/>
      <w:lvlJc w:val="left"/>
      <w:pPr>
        <w:ind w:left="1220" w:hanging="209"/>
      </w:pPr>
      <w:rPr>
        <w:rFonts w:hint="default"/>
        <w:lang w:val="en-US" w:eastAsia="en-US" w:bidi="ar-SA"/>
      </w:rPr>
    </w:lvl>
    <w:lvl w:ilvl="7">
      <w:start w:val="0"/>
      <w:numFmt w:val="bullet"/>
      <w:lvlText w:val="•"/>
      <w:lvlJc w:val="left"/>
      <w:pPr>
        <w:ind w:left="1390" w:hanging="209"/>
      </w:pPr>
      <w:rPr>
        <w:rFonts w:hint="default"/>
        <w:lang w:val="en-US" w:eastAsia="en-US" w:bidi="ar-SA"/>
      </w:rPr>
    </w:lvl>
    <w:lvl w:ilvl="8">
      <w:start w:val="0"/>
      <w:numFmt w:val="bullet"/>
      <w:lvlText w:val="•"/>
      <w:lvlJc w:val="left"/>
      <w:pPr>
        <w:ind w:left="1560" w:hanging="209"/>
      </w:pPr>
      <w:rPr>
        <w:rFonts w:hint="default"/>
        <w:lang w:val="en-US" w:eastAsia="en-US" w:bidi="ar-SA"/>
      </w:rPr>
    </w:lvl>
  </w:abstractNum>
  <w:abstractNum w:abstractNumId="4">
    <w:multiLevelType w:val="hybridMultilevel"/>
    <w:lvl w:ilvl="0">
      <w:start w:val="1"/>
      <w:numFmt w:val="decimal"/>
      <w:lvlText w:val="%1."/>
      <w:lvlJc w:val="left"/>
      <w:pPr>
        <w:ind w:left="475" w:hanging="254"/>
        <w:jc w:val="left"/>
      </w:pPr>
      <w:rPr>
        <w:rFonts w:hint="default" w:ascii="Cambria" w:hAnsi="Cambria" w:eastAsia="Cambria" w:cs="Cambria"/>
        <w:b w:val="0"/>
        <w:bCs w:val="0"/>
        <w:i w:val="0"/>
        <w:iCs w:val="0"/>
        <w:color w:val="231F20"/>
        <w:spacing w:val="-9"/>
        <w:w w:val="102"/>
        <w:sz w:val="20"/>
        <w:szCs w:val="20"/>
        <w:lang w:val="en-US" w:eastAsia="en-US" w:bidi="ar-SA"/>
      </w:rPr>
    </w:lvl>
    <w:lvl w:ilvl="1">
      <w:start w:val="0"/>
      <w:numFmt w:val="bullet"/>
      <w:lvlText w:val="•"/>
      <w:lvlJc w:val="left"/>
      <w:pPr>
        <w:ind w:left="1198" w:hanging="254"/>
      </w:pPr>
      <w:rPr>
        <w:rFonts w:hint="default"/>
        <w:lang w:val="en-US" w:eastAsia="en-US" w:bidi="ar-SA"/>
      </w:rPr>
    </w:lvl>
    <w:lvl w:ilvl="2">
      <w:start w:val="0"/>
      <w:numFmt w:val="bullet"/>
      <w:lvlText w:val="•"/>
      <w:lvlJc w:val="left"/>
      <w:pPr>
        <w:ind w:left="1916" w:hanging="254"/>
      </w:pPr>
      <w:rPr>
        <w:rFonts w:hint="default"/>
        <w:lang w:val="en-US" w:eastAsia="en-US" w:bidi="ar-SA"/>
      </w:rPr>
    </w:lvl>
    <w:lvl w:ilvl="3">
      <w:start w:val="0"/>
      <w:numFmt w:val="bullet"/>
      <w:lvlText w:val="•"/>
      <w:lvlJc w:val="left"/>
      <w:pPr>
        <w:ind w:left="2634" w:hanging="254"/>
      </w:pPr>
      <w:rPr>
        <w:rFonts w:hint="default"/>
        <w:lang w:val="en-US" w:eastAsia="en-US" w:bidi="ar-SA"/>
      </w:rPr>
    </w:lvl>
    <w:lvl w:ilvl="4">
      <w:start w:val="0"/>
      <w:numFmt w:val="bullet"/>
      <w:lvlText w:val="•"/>
      <w:lvlJc w:val="left"/>
      <w:pPr>
        <w:ind w:left="3352" w:hanging="254"/>
      </w:pPr>
      <w:rPr>
        <w:rFonts w:hint="default"/>
        <w:lang w:val="en-US" w:eastAsia="en-US" w:bidi="ar-SA"/>
      </w:rPr>
    </w:lvl>
    <w:lvl w:ilvl="5">
      <w:start w:val="0"/>
      <w:numFmt w:val="bullet"/>
      <w:lvlText w:val="•"/>
      <w:lvlJc w:val="left"/>
      <w:pPr>
        <w:ind w:left="4070" w:hanging="254"/>
      </w:pPr>
      <w:rPr>
        <w:rFonts w:hint="default"/>
        <w:lang w:val="en-US" w:eastAsia="en-US" w:bidi="ar-SA"/>
      </w:rPr>
    </w:lvl>
    <w:lvl w:ilvl="6">
      <w:start w:val="0"/>
      <w:numFmt w:val="bullet"/>
      <w:lvlText w:val="•"/>
      <w:lvlJc w:val="left"/>
      <w:pPr>
        <w:ind w:left="4788" w:hanging="254"/>
      </w:pPr>
      <w:rPr>
        <w:rFonts w:hint="default"/>
        <w:lang w:val="en-US" w:eastAsia="en-US" w:bidi="ar-SA"/>
      </w:rPr>
    </w:lvl>
    <w:lvl w:ilvl="7">
      <w:start w:val="0"/>
      <w:numFmt w:val="bullet"/>
      <w:lvlText w:val="•"/>
      <w:lvlJc w:val="left"/>
      <w:pPr>
        <w:ind w:left="5506" w:hanging="254"/>
      </w:pPr>
      <w:rPr>
        <w:rFonts w:hint="default"/>
        <w:lang w:val="en-US" w:eastAsia="en-US" w:bidi="ar-SA"/>
      </w:rPr>
    </w:lvl>
    <w:lvl w:ilvl="8">
      <w:start w:val="0"/>
      <w:numFmt w:val="bullet"/>
      <w:lvlText w:val="•"/>
      <w:lvlJc w:val="left"/>
      <w:pPr>
        <w:ind w:left="6224" w:hanging="254"/>
      </w:pPr>
      <w:rPr>
        <w:rFonts w:hint="default"/>
        <w:lang w:val="en-US" w:eastAsia="en-US" w:bidi="ar-SA"/>
      </w:rPr>
    </w:lvl>
  </w:abstractNum>
  <w:abstractNum w:abstractNumId="2">
    <w:multiLevelType w:val="hybridMultilevel"/>
    <w:lvl w:ilvl="0">
      <w:start w:val="0"/>
      <w:numFmt w:val="bullet"/>
      <w:lvlText w:val="■"/>
      <w:lvlJc w:val="left"/>
      <w:pPr>
        <w:ind w:left="328" w:hanging="209"/>
      </w:pPr>
      <w:rPr>
        <w:rFonts w:hint="default" w:ascii="Proxima Nova Rg" w:hAnsi="Proxima Nova Rg" w:eastAsia="Proxima Nova Rg" w:cs="Proxima Nova Rg"/>
        <w:b w:val="0"/>
        <w:bCs w:val="0"/>
        <w:i w:val="0"/>
        <w:iCs w:val="0"/>
        <w:color w:val="7F2654"/>
        <w:w w:val="100"/>
        <w:sz w:val="18"/>
        <w:szCs w:val="18"/>
        <w:lang w:val="en-US" w:eastAsia="en-US" w:bidi="ar-SA"/>
      </w:rPr>
    </w:lvl>
    <w:lvl w:ilvl="1">
      <w:start w:val="0"/>
      <w:numFmt w:val="bullet"/>
      <w:lvlText w:val="•"/>
      <w:lvlJc w:val="left"/>
      <w:pPr>
        <w:ind w:left="481" w:hanging="209"/>
      </w:pPr>
      <w:rPr>
        <w:rFonts w:hint="default"/>
        <w:lang w:val="en-US" w:eastAsia="en-US" w:bidi="ar-SA"/>
      </w:rPr>
    </w:lvl>
    <w:lvl w:ilvl="2">
      <w:start w:val="0"/>
      <w:numFmt w:val="bullet"/>
      <w:lvlText w:val="•"/>
      <w:lvlJc w:val="left"/>
      <w:pPr>
        <w:ind w:left="642" w:hanging="209"/>
      </w:pPr>
      <w:rPr>
        <w:rFonts w:hint="default"/>
        <w:lang w:val="en-US" w:eastAsia="en-US" w:bidi="ar-SA"/>
      </w:rPr>
    </w:lvl>
    <w:lvl w:ilvl="3">
      <w:start w:val="0"/>
      <w:numFmt w:val="bullet"/>
      <w:lvlText w:val="•"/>
      <w:lvlJc w:val="left"/>
      <w:pPr>
        <w:ind w:left="803" w:hanging="209"/>
      </w:pPr>
      <w:rPr>
        <w:rFonts w:hint="default"/>
        <w:lang w:val="en-US" w:eastAsia="en-US" w:bidi="ar-SA"/>
      </w:rPr>
    </w:lvl>
    <w:lvl w:ilvl="4">
      <w:start w:val="0"/>
      <w:numFmt w:val="bullet"/>
      <w:lvlText w:val="•"/>
      <w:lvlJc w:val="left"/>
      <w:pPr>
        <w:ind w:left="964" w:hanging="209"/>
      </w:pPr>
      <w:rPr>
        <w:rFonts w:hint="default"/>
        <w:lang w:val="en-US" w:eastAsia="en-US" w:bidi="ar-SA"/>
      </w:rPr>
    </w:lvl>
    <w:lvl w:ilvl="5">
      <w:start w:val="0"/>
      <w:numFmt w:val="bullet"/>
      <w:lvlText w:val="•"/>
      <w:lvlJc w:val="left"/>
      <w:pPr>
        <w:ind w:left="1126" w:hanging="209"/>
      </w:pPr>
      <w:rPr>
        <w:rFonts w:hint="default"/>
        <w:lang w:val="en-US" w:eastAsia="en-US" w:bidi="ar-SA"/>
      </w:rPr>
    </w:lvl>
    <w:lvl w:ilvl="6">
      <w:start w:val="0"/>
      <w:numFmt w:val="bullet"/>
      <w:lvlText w:val="•"/>
      <w:lvlJc w:val="left"/>
      <w:pPr>
        <w:ind w:left="1287" w:hanging="209"/>
      </w:pPr>
      <w:rPr>
        <w:rFonts w:hint="default"/>
        <w:lang w:val="en-US" w:eastAsia="en-US" w:bidi="ar-SA"/>
      </w:rPr>
    </w:lvl>
    <w:lvl w:ilvl="7">
      <w:start w:val="0"/>
      <w:numFmt w:val="bullet"/>
      <w:lvlText w:val="•"/>
      <w:lvlJc w:val="left"/>
      <w:pPr>
        <w:ind w:left="1448" w:hanging="209"/>
      </w:pPr>
      <w:rPr>
        <w:rFonts w:hint="default"/>
        <w:lang w:val="en-US" w:eastAsia="en-US" w:bidi="ar-SA"/>
      </w:rPr>
    </w:lvl>
    <w:lvl w:ilvl="8">
      <w:start w:val="0"/>
      <w:numFmt w:val="bullet"/>
      <w:lvlText w:val="•"/>
      <w:lvlJc w:val="left"/>
      <w:pPr>
        <w:ind w:left="1609" w:hanging="209"/>
      </w:pPr>
      <w:rPr>
        <w:rFonts w:hint="default"/>
        <w:lang w:val="en-US" w:eastAsia="en-US" w:bidi="ar-SA"/>
      </w:rPr>
    </w:lvl>
  </w:abstractNum>
  <w:abstractNum w:abstractNumId="1">
    <w:multiLevelType w:val="hybridMultilevel"/>
    <w:lvl w:ilvl="0">
      <w:start w:val="0"/>
      <w:numFmt w:val="bullet"/>
      <w:lvlText w:val="■"/>
      <w:lvlJc w:val="left"/>
      <w:pPr>
        <w:ind w:left="198" w:hanging="209"/>
      </w:pPr>
      <w:rPr>
        <w:rFonts w:hint="default" w:ascii="Proxima Nova Rg" w:hAnsi="Proxima Nova Rg" w:eastAsia="Proxima Nova Rg" w:cs="Proxima Nova Rg"/>
        <w:b w:val="0"/>
        <w:bCs w:val="0"/>
        <w:i w:val="0"/>
        <w:iCs w:val="0"/>
        <w:color w:val="7F2654"/>
        <w:w w:val="100"/>
        <w:sz w:val="18"/>
        <w:szCs w:val="18"/>
        <w:lang w:val="en-US" w:eastAsia="en-US" w:bidi="ar-SA"/>
      </w:rPr>
    </w:lvl>
    <w:lvl w:ilvl="1">
      <w:start w:val="0"/>
      <w:numFmt w:val="bullet"/>
      <w:lvlText w:val="•"/>
      <w:lvlJc w:val="left"/>
      <w:pPr>
        <w:ind w:left="370" w:hanging="209"/>
      </w:pPr>
      <w:rPr>
        <w:rFonts w:hint="default"/>
        <w:lang w:val="en-US" w:eastAsia="en-US" w:bidi="ar-SA"/>
      </w:rPr>
    </w:lvl>
    <w:lvl w:ilvl="2">
      <w:start w:val="0"/>
      <w:numFmt w:val="bullet"/>
      <w:lvlText w:val="•"/>
      <w:lvlJc w:val="left"/>
      <w:pPr>
        <w:ind w:left="540" w:hanging="209"/>
      </w:pPr>
      <w:rPr>
        <w:rFonts w:hint="default"/>
        <w:lang w:val="en-US" w:eastAsia="en-US" w:bidi="ar-SA"/>
      </w:rPr>
    </w:lvl>
    <w:lvl w:ilvl="3">
      <w:start w:val="0"/>
      <w:numFmt w:val="bullet"/>
      <w:lvlText w:val="•"/>
      <w:lvlJc w:val="left"/>
      <w:pPr>
        <w:ind w:left="710" w:hanging="209"/>
      </w:pPr>
      <w:rPr>
        <w:rFonts w:hint="default"/>
        <w:lang w:val="en-US" w:eastAsia="en-US" w:bidi="ar-SA"/>
      </w:rPr>
    </w:lvl>
    <w:lvl w:ilvl="4">
      <w:start w:val="0"/>
      <w:numFmt w:val="bullet"/>
      <w:lvlText w:val="•"/>
      <w:lvlJc w:val="left"/>
      <w:pPr>
        <w:ind w:left="880" w:hanging="209"/>
      </w:pPr>
      <w:rPr>
        <w:rFonts w:hint="default"/>
        <w:lang w:val="en-US" w:eastAsia="en-US" w:bidi="ar-SA"/>
      </w:rPr>
    </w:lvl>
    <w:lvl w:ilvl="5">
      <w:start w:val="0"/>
      <w:numFmt w:val="bullet"/>
      <w:lvlText w:val="•"/>
      <w:lvlJc w:val="left"/>
      <w:pPr>
        <w:ind w:left="1050" w:hanging="209"/>
      </w:pPr>
      <w:rPr>
        <w:rFonts w:hint="default"/>
        <w:lang w:val="en-US" w:eastAsia="en-US" w:bidi="ar-SA"/>
      </w:rPr>
    </w:lvl>
    <w:lvl w:ilvl="6">
      <w:start w:val="0"/>
      <w:numFmt w:val="bullet"/>
      <w:lvlText w:val="•"/>
      <w:lvlJc w:val="left"/>
      <w:pPr>
        <w:ind w:left="1220" w:hanging="209"/>
      </w:pPr>
      <w:rPr>
        <w:rFonts w:hint="default"/>
        <w:lang w:val="en-US" w:eastAsia="en-US" w:bidi="ar-SA"/>
      </w:rPr>
    </w:lvl>
    <w:lvl w:ilvl="7">
      <w:start w:val="0"/>
      <w:numFmt w:val="bullet"/>
      <w:lvlText w:val="•"/>
      <w:lvlJc w:val="left"/>
      <w:pPr>
        <w:ind w:left="1390" w:hanging="209"/>
      </w:pPr>
      <w:rPr>
        <w:rFonts w:hint="default"/>
        <w:lang w:val="en-US" w:eastAsia="en-US" w:bidi="ar-SA"/>
      </w:rPr>
    </w:lvl>
    <w:lvl w:ilvl="8">
      <w:start w:val="0"/>
      <w:numFmt w:val="bullet"/>
      <w:lvlText w:val="•"/>
      <w:lvlJc w:val="left"/>
      <w:pPr>
        <w:ind w:left="1560" w:hanging="209"/>
      </w:pPr>
      <w:rPr>
        <w:rFonts w:hint="default"/>
        <w:lang w:val="en-US" w:eastAsia="en-US" w:bidi="ar-SA"/>
      </w:rPr>
    </w:lvl>
  </w:abstractNum>
  <w:abstractNum w:abstractNumId="0">
    <w:multiLevelType w:val="hybridMultilevel"/>
    <w:lvl w:ilvl="0">
      <w:start w:val="0"/>
      <w:numFmt w:val="bullet"/>
      <w:lvlText w:val="■"/>
      <w:lvlJc w:val="left"/>
      <w:pPr>
        <w:ind w:left="1521" w:hanging="200"/>
      </w:pPr>
      <w:rPr>
        <w:rFonts w:hint="default" w:ascii="Proxima Nova Rg" w:hAnsi="Proxima Nova Rg" w:eastAsia="Proxima Nova Rg" w:cs="Proxima Nova Rg"/>
        <w:b w:val="0"/>
        <w:bCs w:val="0"/>
        <w:i w:val="0"/>
        <w:iCs w:val="0"/>
        <w:color w:val="7F2654"/>
        <w:w w:val="100"/>
        <w:sz w:val="18"/>
        <w:szCs w:val="18"/>
        <w:lang w:val="en-US" w:eastAsia="en-US" w:bidi="ar-SA"/>
      </w:rPr>
    </w:lvl>
    <w:lvl w:ilvl="1">
      <w:start w:val="0"/>
      <w:numFmt w:val="bullet"/>
      <w:lvlText w:val="■"/>
      <w:lvlJc w:val="left"/>
      <w:pPr>
        <w:ind w:left="3120" w:hanging="360"/>
      </w:pPr>
      <w:rPr>
        <w:rFonts w:hint="default" w:ascii="Proxima Nova Rg" w:hAnsi="Proxima Nova Rg" w:eastAsia="Proxima Nova Rg" w:cs="Proxima Nova Rg"/>
        <w:b w:val="0"/>
        <w:bCs w:val="0"/>
        <w:i w:val="0"/>
        <w:iCs w:val="0"/>
        <w:color w:val="0C7D9C"/>
        <w:w w:val="100"/>
        <w:sz w:val="18"/>
        <w:szCs w:val="18"/>
        <w:lang w:val="en-US" w:eastAsia="en-US" w:bidi="ar-SA"/>
      </w:rPr>
    </w:lvl>
    <w:lvl w:ilvl="2">
      <w:start w:val="0"/>
      <w:numFmt w:val="bullet"/>
      <w:lvlText w:val="•"/>
      <w:lvlJc w:val="left"/>
      <w:pPr>
        <w:ind w:left="3697" w:hanging="360"/>
      </w:pPr>
      <w:rPr>
        <w:rFonts w:hint="default"/>
        <w:lang w:val="en-US" w:eastAsia="en-US" w:bidi="ar-SA"/>
      </w:rPr>
    </w:lvl>
    <w:lvl w:ilvl="3">
      <w:start w:val="0"/>
      <w:numFmt w:val="bullet"/>
      <w:lvlText w:val="•"/>
      <w:lvlJc w:val="left"/>
      <w:pPr>
        <w:ind w:left="4275" w:hanging="360"/>
      </w:pPr>
      <w:rPr>
        <w:rFonts w:hint="default"/>
        <w:lang w:val="en-US" w:eastAsia="en-US" w:bidi="ar-SA"/>
      </w:rPr>
    </w:lvl>
    <w:lvl w:ilvl="4">
      <w:start w:val="0"/>
      <w:numFmt w:val="bullet"/>
      <w:lvlText w:val="•"/>
      <w:lvlJc w:val="left"/>
      <w:pPr>
        <w:ind w:left="4853" w:hanging="360"/>
      </w:pPr>
      <w:rPr>
        <w:rFonts w:hint="default"/>
        <w:lang w:val="en-US" w:eastAsia="en-US" w:bidi="ar-SA"/>
      </w:rPr>
    </w:lvl>
    <w:lvl w:ilvl="5">
      <w:start w:val="0"/>
      <w:numFmt w:val="bullet"/>
      <w:lvlText w:val="•"/>
      <w:lvlJc w:val="left"/>
      <w:pPr>
        <w:ind w:left="5431" w:hanging="360"/>
      </w:pPr>
      <w:rPr>
        <w:rFonts w:hint="default"/>
        <w:lang w:val="en-US" w:eastAsia="en-US" w:bidi="ar-SA"/>
      </w:rPr>
    </w:lvl>
    <w:lvl w:ilvl="6">
      <w:start w:val="0"/>
      <w:numFmt w:val="bullet"/>
      <w:lvlText w:val="•"/>
      <w:lvlJc w:val="left"/>
      <w:pPr>
        <w:ind w:left="6009" w:hanging="360"/>
      </w:pPr>
      <w:rPr>
        <w:rFonts w:hint="default"/>
        <w:lang w:val="en-US" w:eastAsia="en-US" w:bidi="ar-SA"/>
      </w:rPr>
    </w:lvl>
    <w:lvl w:ilvl="7">
      <w:start w:val="0"/>
      <w:numFmt w:val="bullet"/>
      <w:lvlText w:val="•"/>
      <w:lvlJc w:val="left"/>
      <w:pPr>
        <w:ind w:left="6587" w:hanging="360"/>
      </w:pPr>
      <w:rPr>
        <w:rFonts w:hint="default"/>
        <w:lang w:val="en-US" w:eastAsia="en-US" w:bidi="ar-SA"/>
      </w:rPr>
    </w:lvl>
    <w:lvl w:ilvl="8">
      <w:start w:val="0"/>
      <w:numFmt w:val="bullet"/>
      <w:lvlText w:val="•"/>
      <w:lvlJc w:val="left"/>
      <w:pPr>
        <w:ind w:left="7165" w:hanging="360"/>
      </w:pPr>
      <w:rPr>
        <w:rFonts w:hint="default"/>
        <w:lang w:val="en-US" w:eastAsia="en-US" w:bidi="ar-SA"/>
      </w:rPr>
    </w:lvl>
  </w:abstractNum>
  <w:num w:numId="60">
    <w:abstractNumId w:val="59"/>
  </w:num>
  <w:num w:numId="43">
    <w:abstractNumId w:val="42"/>
  </w:num>
  <w:num w:numId="35">
    <w:abstractNumId w:val="34"/>
  </w:num>
  <w:num w:numId="28">
    <w:abstractNumId w:val="27"/>
  </w:num>
  <w:num w:numId="21">
    <w:abstractNumId w:val="20"/>
  </w:num>
  <w:num w:numId="15">
    <w:abstractNumId w:val="14"/>
  </w:num>
  <w:num w:numId="12">
    <w:abstractNumId w:val="11"/>
  </w:num>
  <w:num w:numId="4">
    <w:abstractNumId w:val="3"/>
  </w:num>
  <w:num w:numId="66">
    <w:abstractNumId w:val="65"/>
  </w:num>
  <w:num w:numId="65">
    <w:abstractNumId w:val="64"/>
  </w:num>
  <w:num w:numId="64">
    <w:abstractNumId w:val="63"/>
  </w:num>
  <w:num w:numId="63">
    <w:abstractNumId w:val="62"/>
  </w:num>
  <w:num w:numId="62">
    <w:abstractNumId w:val="61"/>
  </w:num>
  <w:num w:numId="61">
    <w:abstractNumId w:val="60"/>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4">
    <w:abstractNumId w:val="33"/>
  </w:num>
  <w:num w:numId="33">
    <w:abstractNumId w:val="32"/>
  </w:num>
  <w:num w:numId="32">
    <w:abstractNumId w:val="31"/>
  </w:num>
  <w:num w:numId="31">
    <w:abstractNumId w:val="30"/>
  </w:num>
  <w:num w:numId="30">
    <w:abstractNumId w:val="29"/>
  </w:num>
  <w:num w:numId="29">
    <w:abstractNumId w:val="28"/>
  </w:num>
  <w:num w:numId="27">
    <w:abstractNumId w:val="26"/>
  </w:num>
  <w:num w:numId="26">
    <w:abstractNumId w:val="25"/>
  </w:num>
  <w:num w:numId="25">
    <w:abstractNumId w:val="24"/>
  </w:num>
  <w:num w:numId="24">
    <w:abstractNumId w:val="23"/>
  </w:num>
  <w:num w:numId="23">
    <w:abstractNumId w:val="22"/>
  </w:num>
  <w:num w:numId="22">
    <w:abstractNumId w:val="21"/>
  </w:num>
  <w:num w:numId="20">
    <w:abstractNumId w:val="19"/>
  </w:num>
  <w:num w:numId="18">
    <w:abstractNumId w:val="17"/>
  </w:num>
  <w:num w:numId="19">
    <w:abstractNumId w:val="18"/>
  </w:num>
  <w:num w:numId="17">
    <w:abstractNumId w:val="16"/>
  </w:num>
  <w:num w:numId="16">
    <w:abstractNumId w:val="15"/>
  </w:num>
  <w:num w:numId="14">
    <w:abstractNumId w:val="13"/>
  </w:num>
  <w:num w:numId="13">
    <w:abstractNumId w:val="12"/>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TOC1" w:type="paragraph">
    <w:name w:val="TOC 1"/>
    <w:basedOn w:val="Normal"/>
    <w:uiPriority w:val="1"/>
    <w:qFormat/>
    <w:pPr>
      <w:spacing w:before="29" w:line="218" w:lineRule="exact"/>
      <w:ind w:left="960"/>
    </w:pPr>
    <w:rPr>
      <w:rFonts w:ascii="Proxima Nova Rg" w:hAnsi="Proxima Nova Rg" w:eastAsia="Proxima Nova Rg" w:cs="Proxima Nova Rg"/>
      <w:sz w:val="18"/>
      <w:szCs w:val="18"/>
      <w:lang w:val="en-US" w:eastAsia="en-US" w:bidi="ar-SA"/>
    </w:rPr>
  </w:style>
  <w:style w:styleId="TOC2" w:type="paragraph">
    <w:name w:val="TOC 2"/>
    <w:basedOn w:val="Normal"/>
    <w:uiPriority w:val="1"/>
    <w:qFormat/>
    <w:pPr>
      <w:spacing w:line="206" w:lineRule="exact"/>
      <w:ind w:left="960"/>
    </w:pPr>
    <w:rPr>
      <w:rFonts w:ascii="Arial" w:hAnsi="Arial" w:eastAsia="Arial" w:cs="Arial"/>
      <w:i/>
      <w:iCs/>
      <w:sz w:val="18"/>
      <w:szCs w:val="18"/>
      <w:lang w:val="en-US" w:eastAsia="en-US" w:bidi="ar-SA"/>
    </w:rPr>
  </w:style>
  <w:style w:styleId="TOC3" w:type="paragraph">
    <w:name w:val="TOC 3"/>
    <w:basedOn w:val="Normal"/>
    <w:uiPriority w:val="1"/>
    <w:qFormat/>
    <w:pPr>
      <w:spacing w:before="29"/>
      <w:ind w:left="960"/>
    </w:pPr>
    <w:rPr>
      <w:rFonts w:ascii="Proxima Nova Rg" w:hAnsi="Proxima Nova Rg" w:eastAsia="Proxima Nova Rg" w:cs="Proxima Nova Rg"/>
      <w:b/>
      <w:bCs/>
      <w:i/>
      <w:iCs/>
      <w:lang w:val="en-US" w:eastAsia="en-US" w:bidi="ar-SA"/>
    </w:rPr>
  </w:style>
  <w:style w:styleId="BodyText" w:type="paragraph">
    <w:name w:val="Body Text"/>
    <w:basedOn w:val="Normal"/>
    <w:uiPriority w:val="1"/>
    <w:qFormat/>
    <w:pPr/>
    <w:rPr>
      <w:rFonts w:ascii="Cambria" w:hAnsi="Cambria" w:eastAsia="Cambria" w:cs="Cambria"/>
      <w:sz w:val="19"/>
      <w:szCs w:val="19"/>
      <w:lang w:val="en-US" w:eastAsia="en-US" w:bidi="ar-SA"/>
    </w:rPr>
  </w:style>
  <w:style w:styleId="Heading1" w:type="paragraph">
    <w:name w:val="Heading 1"/>
    <w:basedOn w:val="Normal"/>
    <w:uiPriority w:val="1"/>
    <w:qFormat/>
    <w:pPr>
      <w:ind w:left="329"/>
      <w:outlineLvl w:val="1"/>
    </w:pPr>
    <w:rPr>
      <w:rFonts w:ascii="Proxima Nova Rg" w:hAnsi="Proxima Nova Rg" w:eastAsia="Proxima Nova Rg" w:cs="Proxima Nova Rg"/>
      <w:b/>
      <w:bCs/>
      <w:sz w:val="32"/>
      <w:szCs w:val="32"/>
      <w:lang w:val="en-US" w:eastAsia="en-US" w:bidi="ar-SA"/>
    </w:rPr>
  </w:style>
  <w:style w:styleId="Heading2" w:type="paragraph">
    <w:name w:val="Heading 2"/>
    <w:basedOn w:val="Normal"/>
    <w:uiPriority w:val="1"/>
    <w:qFormat/>
    <w:pPr>
      <w:spacing w:before="1"/>
      <w:ind w:left="100"/>
      <w:outlineLvl w:val="2"/>
    </w:pPr>
    <w:rPr>
      <w:rFonts w:ascii="Proxima Nova Rg" w:hAnsi="Proxima Nova Rg" w:eastAsia="Proxima Nova Rg" w:cs="Proxima Nova Rg"/>
      <w:sz w:val="32"/>
      <w:szCs w:val="32"/>
      <w:lang w:val="en-US" w:eastAsia="en-US" w:bidi="ar-SA"/>
    </w:rPr>
  </w:style>
  <w:style w:styleId="Heading3" w:type="paragraph">
    <w:name w:val="Heading 3"/>
    <w:basedOn w:val="Normal"/>
    <w:uiPriority w:val="1"/>
    <w:qFormat/>
    <w:pPr>
      <w:spacing w:before="138"/>
      <w:ind w:left="329"/>
      <w:outlineLvl w:val="3"/>
    </w:pPr>
    <w:rPr>
      <w:rFonts w:ascii="Proxima Nova Rg" w:hAnsi="Proxima Nova Rg" w:eastAsia="Proxima Nova Rg" w:cs="Proxima Nova Rg"/>
      <w:b/>
      <w:bCs/>
      <w:sz w:val="24"/>
      <w:szCs w:val="24"/>
      <w:lang w:val="en-US" w:eastAsia="en-US" w:bidi="ar-SA"/>
    </w:rPr>
  </w:style>
  <w:style w:styleId="Heading4" w:type="paragraph">
    <w:name w:val="Heading 4"/>
    <w:basedOn w:val="Normal"/>
    <w:uiPriority w:val="1"/>
    <w:qFormat/>
    <w:pPr>
      <w:spacing w:before="95"/>
      <w:ind w:left="260"/>
      <w:outlineLvl w:val="4"/>
    </w:pPr>
    <w:rPr>
      <w:rFonts w:ascii="Arial Black" w:hAnsi="Arial Black" w:eastAsia="Arial Black" w:cs="Arial Black"/>
      <w:sz w:val="24"/>
      <w:szCs w:val="24"/>
      <w:lang w:val="en-US" w:eastAsia="en-US" w:bidi="ar-SA"/>
    </w:rPr>
  </w:style>
  <w:style w:styleId="Heading5" w:type="paragraph">
    <w:name w:val="Heading 5"/>
    <w:basedOn w:val="Normal"/>
    <w:uiPriority w:val="1"/>
    <w:qFormat/>
    <w:pPr>
      <w:spacing w:before="95"/>
      <w:ind w:left="120"/>
      <w:jc w:val="both"/>
      <w:outlineLvl w:val="5"/>
    </w:pPr>
    <w:rPr>
      <w:rFonts w:ascii="Arial Black" w:hAnsi="Arial Black" w:eastAsia="Arial Black" w:cs="Arial Black"/>
      <w:sz w:val="22"/>
      <w:szCs w:val="22"/>
      <w:lang w:val="en-US" w:eastAsia="en-US" w:bidi="ar-SA"/>
    </w:rPr>
  </w:style>
  <w:style w:styleId="Heading6" w:type="paragraph">
    <w:name w:val="Heading 6"/>
    <w:basedOn w:val="Normal"/>
    <w:uiPriority w:val="1"/>
    <w:qFormat/>
    <w:pPr>
      <w:jc w:val="center"/>
      <w:outlineLvl w:val="6"/>
    </w:pPr>
    <w:rPr>
      <w:rFonts w:ascii="Proxima Nova Rg" w:hAnsi="Proxima Nova Rg" w:eastAsia="Proxima Nova Rg" w:cs="Proxima Nova Rg"/>
      <w:b/>
      <w:bCs/>
      <w:sz w:val="21"/>
      <w:szCs w:val="21"/>
      <w:lang w:val="en-US" w:eastAsia="en-US" w:bidi="ar-SA"/>
    </w:rPr>
  </w:style>
  <w:style w:styleId="Heading7" w:type="paragraph">
    <w:name w:val="Heading 7"/>
    <w:basedOn w:val="Normal"/>
    <w:uiPriority w:val="1"/>
    <w:qFormat/>
    <w:pPr>
      <w:jc w:val="center"/>
      <w:outlineLvl w:val="7"/>
    </w:pPr>
    <w:rPr>
      <w:rFonts w:ascii="Proxima Nova Rg" w:hAnsi="Proxima Nova Rg" w:eastAsia="Proxima Nova Rg" w:cs="Proxima Nova Rg"/>
      <w:b/>
      <w:bCs/>
      <w:sz w:val="19"/>
      <w:szCs w:val="19"/>
      <w:lang w:val="en-US" w:eastAsia="en-US" w:bidi="ar-SA"/>
    </w:rPr>
  </w:style>
  <w:style w:styleId="Title" w:type="paragraph">
    <w:name w:val="Title"/>
    <w:basedOn w:val="Normal"/>
    <w:uiPriority w:val="1"/>
    <w:qFormat/>
    <w:pPr>
      <w:spacing w:before="1081"/>
    </w:pPr>
    <w:rPr>
      <w:rFonts w:ascii="Proxima Nova Lt" w:hAnsi="Proxima Nova Lt" w:eastAsia="Proxima Nova Lt" w:cs="Proxima Nova Lt"/>
      <w:sz w:val="680"/>
      <w:szCs w:val="680"/>
      <w:lang w:val="en-US" w:eastAsia="en-US" w:bidi="ar-SA"/>
    </w:rPr>
  </w:style>
  <w:style w:styleId="ListParagraph" w:type="paragraph">
    <w:name w:val="List Paragraph"/>
    <w:basedOn w:val="Normal"/>
    <w:uiPriority w:val="1"/>
    <w:qFormat/>
    <w:pPr>
      <w:ind w:left="805" w:hanging="240"/>
    </w:pPr>
    <w:rPr>
      <w:rFonts w:ascii="Cambria" w:hAnsi="Cambria" w:eastAsia="Cambria" w:cs="Cambria"/>
      <w:lang w:val="en-US" w:eastAsia="en-US" w:bidi="ar-SA"/>
    </w:rPr>
  </w:style>
  <w:style w:styleId="TableParagraph" w:type="paragraph">
    <w:name w:val="Table Paragraph"/>
    <w:basedOn w:val="Normal"/>
    <w:uiPriority w:val="1"/>
    <w:qFormat/>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hyperlink" Target="mailto:960126734@qq.com" TargetMode="Externa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png"/><Relationship Id="rId67" Type="http://schemas.openxmlformats.org/officeDocument/2006/relationships/image" Target="media/image62.png"/><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image" Target="media/image65.png"/><Relationship Id="rId71" Type="http://schemas.openxmlformats.org/officeDocument/2006/relationships/image" Target="media/image66.png"/><Relationship Id="rId72" Type="http://schemas.openxmlformats.org/officeDocument/2006/relationships/image" Target="media/image67.png"/><Relationship Id="rId73" Type="http://schemas.openxmlformats.org/officeDocument/2006/relationships/image" Target="media/image68.png"/><Relationship Id="rId74" Type="http://schemas.openxmlformats.org/officeDocument/2006/relationships/image" Target="media/image69.png"/><Relationship Id="rId75" Type="http://schemas.openxmlformats.org/officeDocument/2006/relationships/image" Target="media/image70.png"/><Relationship Id="rId76" Type="http://schemas.openxmlformats.org/officeDocument/2006/relationships/image" Target="media/image71.png"/><Relationship Id="rId77" Type="http://schemas.openxmlformats.org/officeDocument/2006/relationships/image" Target="media/image72.png"/><Relationship Id="rId78" Type="http://schemas.openxmlformats.org/officeDocument/2006/relationships/image" Target="media/image73.png"/><Relationship Id="rId79" Type="http://schemas.openxmlformats.org/officeDocument/2006/relationships/image" Target="media/image74.png"/><Relationship Id="rId80" Type="http://schemas.openxmlformats.org/officeDocument/2006/relationships/image" Target="media/image75.png"/><Relationship Id="rId81" Type="http://schemas.openxmlformats.org/officeDocument/2006/relationships/image" Target="media/image76.png"/><Relationship Id="rId82" Type="http://schemas.openxmlformats.org/officeDocument/2006/relationships/image" Target="media/image77.png"/><Relationship Id="rId83" Type="http://schemas.openxmlformats.org/officeDocument/2006/relationships/image" Target="media/image78.png"/><Relationship Id="rId84" Type="http://schemas.openxmlformats.org/officeDocument/2006/relationships/image" Target="media/image79.png"/><Relationship Id="rId85" Type="http://schemas.openxmlformats.org/officeDocument/2006/relationships/image" Target="media/image80.png"/><Relationship Id="rId86" Type="http://schemas.openxmlformats.org/officeDocument/2006/relationships/image" Target="media/image81.png"/><Relationship Id="rId87" Type="http://schemas.openxmlformats.org/officeDocument/2006/relationships/image" Target="media/image82.png"/><Relationship Id="rId88" Type="http://schemas.openxmlformats.org/officeDocument/2006/relationships/image" Target="media/image83.png"/><Relationship Id="rId89" Type="http://schemas.openxmlformats.org/officeDocument/2006/relationships/image" Target="media/image84.png"/><Relationship Id="rId90" Type="http://schemas.openxmlformats.org/officeDocument/2006/relationships/image" Target="media/image85.png"/><Relationship Id="rId91" Type="http://schemas.openxmlformats.org/officeDocument/2006/relationships/image" Target="media/image86.png"/><Relationship Id="rId92" Type="http://schemas.openxmlformats.org/officeDocument/2006/relationships/image" Target="media/image87.png"/><Relationship Id="rId93" Type="http://schemas.openxmlformats.org/officeDocument/2006/relationships/image" Target="media/image88.png"/><Relationship Id="rId94" Type="http://schemas.openxmlformats.org/officeDocument/2006/relationships/image" Target="media/image89.png"/><Relationship Id="rId95" Type="http://schemas.openxmlformats.org/officeDocument/2006/relationships/image" Target="media/image90.png"/><Relationship Id="rId96" Type="http://schemas.openxmlformats.org/officeDocument/2006/relationships/image" Target="media/image91.png"/><Relationship Id="rId97" Type="http://schemas.openxmlformats.org/officeDocument/2006/relationships/image" Target="media/image92.png"/><Relationship Id="rId98" Type="http://schemas.openxmlformats.org/officeDocument/2006/relationships/image" Target="media/image93.png"/><Relationship Id="rId99" Type="http://schemas.openxmlformats.org/officeDocument/2006/relationships/image" Target="media/image94.png"/><Relationship Id="rId100" Type="http://schemas.openxmlformats.org/officeDocument/2006/relationships/image" Target="media/image95.png"/><Relationship Id="rId101" Type="http://schemas.openxmlformats.org/officeDocument/2006/relationships/image" Target="media/image96.png"/><Relationship Id="rId102" Type="http://schemas.openxmlformats.org/officeDocument/2006/relationships/image" Target="media/image97.png"/><Relationship Id="rId103" Type="http://schemas.openxmlformats.org/officeDocument/2006/relationships/image" Target="media/image98.png"/><Relationship Id="rId104" Type="http://schemas.openxmlformats.org/officeDocument/2006/relationships/image" Target="media/image99.png"/><Relationship Id="rId105" Type="http://schemas.openxmlformats.org/officeDocument/2006/relationships/image" Target="media/image100.png"/><Relationship Id="rId106" Type="http://schemas.openxmlformats.org/officeDocument/2006/relationships/image" Target="media/image101.png"/><Relationship Id="rId107" Type="http://schemas.openxmlformats.org/officeDocument/2006/relationships/image" Target="media/image102.png"/><Relationship Id="rId108" Type="http://schemas.openxmlformats.org/officeDocument/2006/relationships/image" Target="media/image103.png"/><Relationship Id="rId109" Type="http://schemas.openxmlformats.org/officeDocument/2006/relationships/image" Target="media/image104.png"/><Relationship Id="rId110" Type="http://schemas.openxmlformats.org/officeDocument/2006/relationships/image" Target="media/image105.png"/><Relationship Id="rId111" Type="http://schemas.openxmlformats.org/officeDocument/2006/relationships/image" Target="media/image106.png"/><Relationship Id="rId112" Type="http://schemas.openxmlformats.org/officeDocument/2006/relationships/image" Target="media/image107.png"/><Relationship Id="rId113" Type="http://schemas.openxmlformats.org/officeDocument/2006/relationships/image" Target="media/image108.png"/><Relationship Id="rId114" Type="http://schemas.openxmlformats.org/officeDocument/2006/relationships/image" Target="media/image109.png"/><Relationship Id="rId115" Type="http://schemas.openxmlformats.org/officeDocument/2006/relationships/image" Target="media/image110.png"/><Relationship Id="rId116" Type="http://schemas.openxmlformats.org/officeDocument/2006/relationships/image" Target="media/image111.png"/><Relationship Id="rId117" Type="http://schemas.openxmlformats.org/officeDocument/2006/relationships/image" Target="media/image112.png"/><Relationship Id="rId118" Type="http://schemas.openxmlformats.org/officeDocument/2006/relationships/image" Target="media/image113.png"/><Relationship Id="rId119" Type="http://schemas.openxmlformats.org/officeDocument/2006/relationships/image" Target="media/image114.png"/><Relationship Id="rId120" Type="http://schemas.openxmlformats.org/officeDocument/2006/relationships/image" Target="media/image115.png"/><Relationship Id="rId121" Type="http://schemas.openxmlformats.org/officeDocument/2006/relationships/image" Target="media/image116.png"/><Relationship Id="rId122" Type="http://schemas.openxmlformats.org/officeDocument/2006/relationships/image" Target="media/image117.png"/><Relationship Id="rId123" Type="http://schemas.openxmlformats.org/officeDocument/2006/relationships/image" Target="media/image118.png"/><Relationship Id="rId124" Type="http://schemas.openxmlformats.org/officeDocument/2006/relationships/image" Target="media/image119.png"/><Relationship Id="rId125" Type="http://schemas.openxmlformats.org/officeDocument/2006/relationships/image" Target="media/image120.png"/><Relationship Id="rId126" Type="http://schemas.openxmlformats.org/officeDocument/2006/relationships/image" Target="media/image121.png"/><Relationship Id="rId127" Type="http://schemas.openxmlformats.org/officeDocument/2006/relationships/image" Target="media/image122.png"/><Relationship Id="rId128" Type="http://schemas.openxmlformats.org/officeDocument/2006/relationships/image" Target="media/image123.png"/><Relationship Id="rId129" Type="http://schemas.openxmlformats.org/officeDocument/2006/relationships/image" Target="media/image124.png"/><Relationship Id="rId130" Type="http://schemas.openxmlformats.org/officeDocument/2006/relationships/image" Target="media/image125.png"/><Relationship Id="rId131" Type="http://schemas.openxmlformats.org/officeDocument/2006/relationships/image" Target="media/image126.png"/><Relationship Id="rId132" Type="http://schemas.openxmlformats.org/officeDocument/2006/relationships/image" Target="media/image127.png"/><Relationship Id="rId133" Type="http://schemas.openxmlformats.org/officeDocument/2006/relationships/image" Target="media/image128.png"/><Relationship Id="rId134" Type="http://schemas.openxmlformats.org/officeDocument/2006/relationships/image" Target="media/image129.png"/><Relationship Id="rId135" Type="http://schemas.openxmlformats.org/officeDocument/2006/relationships/image" Target="media/image130.png"/><Relationship Id="rId136" Type="http://schemas.openxmlformats.org/officeDocument/2006/relationships/image" Target="media/image131.png"/><Relationship Id="rId137" Type="http://schemas.openxmlformats.org/officeDocument/2006/relationships/image" Target="media/image132.png"/><Relationship Id="rId138" Type="http://schemas.openxmlformats.org/officeDocument/2006/relationships/image" Target="media/image133.png"/><Relationship Id="rId139" Type="http://schemas.openxmlformats.org/officeDocument/2006/relationships/image" Target="media/image134.png"/><Relationship Id="rId140" Type="http://schemas.openxmlformats.org/officeDocument/2006/relationships/image" Target="media/image135.png"/><Relationship Id="rId141" Type="http://schemas.openxmlformats.org/officeDocument/2006/relationships/image" Target="media/image136.png"/><Relationship Id="rId142" Type="http://schemas.openxmlformats.org/officeDocument/2006/relationships/image" Target="media/image137.png"/><Relationship Id="rId143" Type="http://schemas.openxmlformats.org/officeDocument/2006/relationships/image" Target="media/image138.png"/><Relationship Id="rId144" Type="http://schemas.openxmlformats.org/officeDocument/2006/relationships/image" Target="media/image139.png"/><Relationship Id="rId145" Type="http://schemas.openxmlformats.org/officeDocument/2006/relationships/image" Target="media/image140.png"/><Relationship Id="rId146" Type="http://schemas.openxmlformats.org/officeDocument/2006/relationships/image" Target="media/image141.png"/><Relationship Id="rId147" Type="http://schemas.openxmlformats.org/officeDocument/2006/relationships/image" Target="media/image142.png"/><Relationship Id="rId148" Type="http://schemas.openxmlformats.org/officeDocument/2006/relationships/image" Target="media/image143.png"/><Relationship Id="rId149" Type="http://schemas.openxmlformats.org/officeDocument/2006/relationships/image" Target="media/image144.png"/><Relationship Id="rId150" Type="http://schemas.openxmlformats.org/officeDocument/2006/relationships/image" Target="media/image145.png"/><Relationship Id="rId151" Type="http://schemas.openxmlformats.org/officeDocument/2006/relationships/image" Target="media/image146.png"/><Relationship Id="rId152" Type="http://schemas.openxmlformats.org/officeDocument/2006/relationships/image" Target="media/image147.png"/><Relationship Id="rId153" Type="http://schemas.openxmlformats.org/officeDocument/2006/relationships/image" Target="media/image148.png"/><Relationship Id="rId154" Type="http://schemas.openxmlformats.org/officeDocument/2006/relationships/image" Target="media/image149.png"/><Relationship Id="rId155" Type="http://schemas.openxmlformats.org/officeDocument/2006/relationships/image" Target="media/image150.png"/><Relationship Id="rId156" Type="http://schemas.openxmlformats.org/officeDocument/2006/relationships/image" Target="media/image151.png"/><Relationship Id="rId157" Type="http://schemas.openxmlformats.org/officeDocument/2006/relationships/image" Target="media/image152.png"/><Relationship Id="rId158" Type="http://schemas.openxmlformats.org/officeDocument/2006/relationships/image" Target="media/image153.png"/><Relationship Id="rId159" Type="http://schemas.openxmlformats.org/officeDocument/2006/relationships/image" Target="media/image154.png"/><Relationship Id="rId160" Type="http://schemas.openxmlformats.org/officeDocument/2006/relationships/image" Target="media/image155.png"/><Relationship Id="rId161" Type="http://schemas.openxmlformats.org/officeDocument/2006/relationships/image" Target="media/image156.png"/><Relationship Id="rId162" Type="http://schemas.openxmlformats.org/officeDocument/2006/relationships/image" Target="media/image157.png"/><Relationship Id="rId163" Type="http://schemas.openxmlformats.org/officeDocument/2006/relationships/image" Target="media/image158.png"/><Relationship Id="rId164" Type="http://schemas.openxmlformats.org/officeDocument/2006/relationships/image" Target="media/image159.png"/><Relationship Id="rId165" Type="http://schemas.openxmlformats.org/officeDocument/2006/relationships/image" Target="media/image160.png"/><Relationship Id="rId166" Type="http://schemas.openxmlformats.org/officeDocument/2006/relationships/image" Target="media/image161.png"/><Relationship Id="rId167" Type="http://schemas.openxmlformats.org/officeDocument/2006/relationships/image" Target="media/image162.png"/><Relationship Id="rId168" Type="http://schemas.openxmlformats.org/officeDocument/2006/relationships/image" Target="media/image163.png"/><Relationship Id="rId169" Type="http://schemas.openxmlformats.org/officeDocument/2006/relationships/image" Target="media/image164.png"/><Relationship Id="rId170" Type="http://schemas.openxmlformats.org/officeDocument/2006/relationships/image" Target="media/image165.png"/><Relationship Id="rId171" Type="http://schemas.openxmlformats.org/officeDocument/2006/relationships/image" Target="media/image166.png"/><Relationship Id="rId172" Type="http://schemas.openxmlformats.org/officeDocument/2006/relationships/image" Target="media/image167.png"/><Relationship Id="rId173" Type="http://schemas.openxmlformats.org/officeDocument/2006/relationships/image" Target="media/image168.png"/><Relationship Id="rId174" Type="http://schemas.openxmlformats.org/officeDocument/2006/relationships/image" Target="media/image169.png"/><Relationship Id="rId175" Type="http://schemas.openxmlformats.org/officeDocument/2006/relationships/image" Target="media/image170.png"/><Relationship Id="rId176" Type="http://schemas.openxmlformats.org/officeDocument/2006/relationships/image" Target="media/image171.png"/><Relationship Id="rId177" Type="http://schemas.openxmlformats.org/officeDocument/2006/relationships/image" Target="media/image172.png"/><Relationship Id="rId178" Type="http://schemas.openxmlformats.org/officeDocument/2006/relationships/image" Target="media/image173.png"/><Relationship Id="rId179" Type="http://schemas.openxmlformats.org/officeDocument/2006/relationships/image" Target="media/image174.png"/><Relationship Id="rId180" Type="http://schemas.openxmlformats.org/officeDocument/2006/relationships/image" Target="media/image175.png"/><Relationship Id="rId181" Type="http://schemas.openxmlformats.org/officeDocument/2006/relationships/image" Target="media/image176.png"/><Relationship Id="rId182" Type="http://schemas.openxmlformats.org/officeDocument/2006/relationships/image" Target="media/image177.png"/><Relationship Id="rId183" Type="http://schemas.openxmlformats.org/officeDocument/2006/relationships/image" Target="media/image178.png"/><Relationship Id="rId184" Type="http://schemas.openxmlformats.org/officeDocument/2006/relationships/image" Target="media/image179.png"/><Relationship Id="rId185" Type="http://schemas.openxmlformats.org/officeDocument/2006/relationships/image" Target="media/image180.png"/><Relationship Id="rId186" Type="http://schemas.openxmlformats.org/officeDocument/2006/relationships/image" Target="media/image181.png"/><Relationship Id="rId187" Type="http://schemas.openxmlformats.org/officeDocument/2006/relationships/image" Target="media/image182.png"/><Relationship Id="rId188" Type="http://schemas.openxmlformats.org/officeDocument/2006/relationships/image" Target="media/image183.png"/><Relationship Id="rId189" Type="http://schemas.openxmlformats.org/officeDocument/2006/relationships/image" Target="media/image184.png"/><Relationship Id="rId190" Type="http://schemas.openxmlformats.org/officeDocument/2006/relationships/image" Target="media/image185.png"/><Relationship Id="rId191" Type="http://schemas.openxmlformats.org/officeDocument/2006/relationships/image" Target="media/image186.png"/><Relationship Id="rId192" Type="http://schemas.openxmlformats.org/officeDocument/2006/relationships/image" Target="media/image187.png"/><Relationship Id="rId193" Type="http://schemas.openxmlformats.org/officeDocument/2006/relationships/image" Target="media/image188.png"/><Relationship Id="rId194" Type="http://schemas.openxmlformats.org/officeDocument/2006/relationships/image" Target="media/image189.png"/><Relationship Id="rId195" Type="http://schemas.openxmlformats.org/officeDocument/2006/relationships/image" Target="media/image190.png"/><Relationship Id="rId196" Type="http://schemas.openxmlformats.org/officeDocument/2006/relationships/image" Target="media/image191.png"/><Relationship Id="rId197" Type="http://schemas.openxmlformats.org/officeDocument/2006/relationships/image" Target="media/image192.png"/><Relationship Id="rId198" Type="http://schemas.openxmlformats.org/officeDocument/2006/relationships/image" Target="media/image193.png"/><Relationship Id="rId199" Type="http://schemas.openxmlformats.org/officeDocument/2006/relationships/image" Target="media/image194.png"/><Relationship Id="rId200" Type="http://schemas.openxmlformats.org/officeDocument/2006/relationships/image" Target="media/image195.png"/><Relationship Id="rId201" Type="http://schemas.openxmlformats.org/officeDocument/2006/relationships/image" Target="media/image196.png"/><Relationship Id="rId202" Type="http://schemas.openxmlformats.org/officeDocument/2006/relationships/image" Target="media/image197.png"/><Relationship Id="rId203" Type="http://schemas.openxmlformats.org/officeDocument/2006/relationships/image" Target="media/image198.png"/><Relationship Id="rId204" Type="http://schemas.openxmlformats.org/officeDocument/2006/relationships/image" Target="media/image199.png"/><Relationship Id="rId205" Type="http://schemas.openxmlformats.org/officeDocument/2006/relationships/image" Target="media/image200.png"/><Relationship Id="rId206" Type="http://schemas.openxmlformats.org/officeDocument/2006/relationships/image" Target="media/image201.png"/><Relationship Id="rId207" Type="http://schemas.openxmlformats.org/officeDocument/2006/relationships/image" Target="media/image202.png"/><Relationship Id="rId208" Type="http://schemas.openxmlformats.org/officeDocument/2006/relationships/image" Target="media/image203.png"/><Relationship Id="rId209" Type="http://schemas.openxmlformats.org/officeDocument/2006/relationships/image" Target="media/image204.png"/><Relationship Id="rId210" Type="http://schemas.openxmlformats.org/officeDocument/2006/relationships/image" Target="media/image205.png"/><Relationship Id="rId211" Type="http://schemas.openxmlformats.org/officeDocument/2006/relationships/image" Target="media/image206.png"/><Relationship Id="rId212" Type="http://schemas.openxmlformats.org/officeDocument/2006/relationships/image" Target="media/image207.png"/><Relationship Id="rId213" Type="http://schemas.openxmlformats.org/officeDocument/2006/relationships/image" Target="media/image208.png"/><Relationship Id="rId214" Type="http://schemas.openxmlformats.org/officeDocument/2006/relationships/image" Target="media/image209.png"/><Relationship Id="rId215" Type="http://schemas.openxmlformats.org/officeDocument/2006/relationships/image" Target="media/image210.png"/><Relationship Id="rId216" Type="http://schemas.openxmlformats.org/officeDocument/2006/relationships/image" Target="media/image211.png"/><Relationship Id="rId217" Type="http://schemas.openxmlformats.org/officeDocument/2006/relationships/image" Target="media/image212.png"/><Relationship Id="rId218" Type="http://schemas.openxmlformats.org/officeDocument/2006/relationships/image" Target="media/image213.png"/><Relationship Id="rId219" Type="http://schemas.openxmlformats.org/officeDocument/2006/relationships/image" Target="media/image214.png"/><Relationship Id="rId220" Type="http://schemas.openxmlformats.org/officeDocument/2006/relationships/image" Target="media/image215.png"/><Relationship Id="rId221" Type="http://schemas.openxmlformats.org/officeDocument/2006/relationships/image" Target="media/image216.png"/><Relationship Id="rId222" Type="http://schemas.openxmlformats.org/officeDocument/2006/relationships/image" Target="media/image217.png"/><Relationship Id="rId223" Type="http://schemas.openxmlformats.org/officeDocument/2006/relationships/image" Target="media/image218.png"/><Relationship Id="rId224" Type="http://schemas.openxmlformats.org/officeDocument/2006/relationships/image" Target="media/image219.png"/><Relationship Id="rId225" Type="http://schemas.openxmlformats.org/officeDocument/2006/relationships/image" Target="media/image220.png"/><Relationship Id="rId226" Type="http://schemas.openxmlformats.org/officeDocument/2006/relationships/image" Target="media/image221.png"/><Relationship Id="rId227" Type="http://schemas.openxmlformats.org/officeDocument/2006/relationships/image" Target="media/image222.png"/><Relationship Id="rId228" Type="http://schemas.openxmlformats.org/officeDocument/2006/relationships/image" Target="media/image223.png"/><Relationship Id="rId229" Type="http://schemas.openxmlformats.org/officeDocument/2006/relationships/image" Target="media/image224.png"/><Relationship Id="rId230" Type="http://schemas.openxmlformats.org/officeDocument/2006/relationships/image" Target="media/image225.png"/><Relationship Id="rId231" Type="http://schemas.openxmlformats.org/officeDocument/2006/relationships/image" Target="media/image226.png"/><Relationship Id="rId232" Type="http://schemas.openxmlformats.org/officeDocument/2006/relationships/image" Target="media/image227.png"/><Relationship Id="rId233" Type="http://schemas.openxmlformats.org/officeDocument/2006/relationships/image" Target="media/image228.png"/><Relationship Id="rId234" Type="http://schemas.openxmlformats.org/officeDocument/2006/relationships/image" Target="media/image229.png"/><Relationship Id="rId235" Type="http://schemas.openxmlformats.org/officeDocument/2006/relationships/image" Target="media/image230.png"/><Relationship Id="rId236" Type="http://schemas.openxmlformats.org/officeDocument/2006/relationships/image" Target="media/image231.png"/><Relationship Id="rId237" Type="http://schemas.openxmlformats.org/officeDocument/2006/relationships/image" Target="media/image232.png"/><Relationship Id="rId238" Type="http://schemas.openxmlformats.org/officeDocument/2006/relationships/image" Target="media/image233.png"/><Relationship Id="rId239" Type="http://schemas.openxmlformats.org/officeDocument/2006/relationships/image" Target="media/image234.png"/><Relationship Id="rId240" Type="http://schemas.openxmlformats.org/officeDocument/2006/relationships/image" Target="media/image235.png"/><Relationship Id="rId241" Type="http://schemas.openxmlformats.org/officeDocument/2006/relationships/image" Target="media/image236.png"/><Relationship Id="rId242" Type="http://schemas.openxmlformats.org/officeDocument/2006/relationships/image" Target="media/image237.png"/><Relationship Id="rId243" Type="http://schemas.openxmlformats.org/officeDocument/2006/relationships/image" Target="media/image238.png"/><Relationship Id="rId244" Type="http://schemas.openxmlformats.org/officeDocument/2006/relationships/image" Target="media/image239.png"/><Relationship Id="rId245" Type="http://schemas.openxmlformats.org/officeDocument/2006/relationships/image" Target="media/image240.png"/><Relationship Id="rId246" Type="http://schemas.openxmlformats.org/officeDocument/2006/relationships/image" Target="media/image241.png"/><Relationship Id="rId247" Type="http://schemas.openxmlformats.org/officeDocument/2006/relationships/image" Target="media/image242.png"/><Relationship Id="rId248" Type="http://schemas.openxmlformats.org/officeDocument/2006/relationships/image" Target="media/image243.png"/><Relationship Id="rId249" Type="http://schemas.openxmlformats.org/officeDocument/2006/relationships/image" Target="media/image244.png"/><Relationship Id="rId250" Type="http://schemas.openxmlformats.org/officeDocument/2006/relationships/image" Target="media/image245.png"/><Relationship Id="rId251" Type="http://schemas.openxmlformats.org/officeDocument/2006/relationships/image" Target="media/image246.png"/><Relationship Id="rId252" Type="http://schemas.openxmlformats.org/officeDocument/2006/relationships/image" Target="media/image247.png"/><Relationship Id="rId253" Type="http://schemas.openxmlformats.org/officeDocument/2006/relationships/image" Target="media/image248.png"/><Relationship Id="rId254" Type="http://schemas.openxmlformats.org/officeDocument/2006/relationships/image" Target="media/image249.png"/><Relationship Id="rId255" Type="http://schemas.openxmlformats.org/officeDocument/2006/relationships/image" Target="media/image250.png"/><Relationship Id="rId256" Type="http://schemas.openxmlformats.org/officeDocument/2006/relationships/image" Target="media/image251.png"/><Relationship Id="rId257" Type="http://schemas.openxmlformats.org/officeDocument/2006/relationships/image" Target="media/image252.png"/><Relationship Id="rId258" Type="http://schemas.openxmlformats.org/officeDocument/2006/relationships/image" Target="media/image253.png"/><Relationship Id="rId259" Type="http://schemas.openxmlformats.org/officeDocument/2006/relationships/image" Target="media/image254.png"/><Relationship Id="rId260" Type="http://schemas.openxmlformats.org/officeDocument/2006/relationships/image" Target="media/image255.png"/><Relationship Id="rId261" Type="http://schemas.openxmlformats.org/officeDocument/2006/relationships/image" Target="media/image256.png"/><Relationship Id="rId262" Type="http://schemas.openxmlformats.org/officeDocument/2006/relationships/image" Target="media/image257.png"/><Relationship Id="rId263" Type="http://schemas.openxmlformats.org/officeDocument/2006/relationships/image" Target="media/image258.png"/><Relationship Id="rId264" Type="http://schemas.openxmlformats.org/officeDocument/2006/relationships/image" Target="media/image259.png"/><Relationship Id="rId265" Type="http://schemas.openxmlformats.org/officeDocument/2006/relationships/image" Target="media/image260.png"/><Relationship Id="rId266" Type="http://schemas.openxmlformats.org/officeDocument/2006/relationships/image" Target="media/image261.png"/><Relationship Id="rId267" Type="http://schemas.openxmlformats.org/officeDocument/2006/relationships/image" Target="media/image262.png"/><Relationship Id="rId268" Type="http://schemas.openxmlformats.org/officeDocument/2006/relationships/image" Target="media/image263.png"/><Relationship Id="rId269" Type="http://schemas.openxmlformats.org/officeDocument/2006/relationships/image" Target="media/image264.png"/><Relationship Id="rId270" Type="http://schemas.openxmlformats.org/officeDocument/2006/relationships/image" Target="media/image265.png"/><Relationship Id="rId271" Type="http://schemas.openxmlformats.org/officeDocument/2006/relationships/image" Target="media/image266.png"/><Relationship Id="rId272" Type="http://schemas.openxmlformats.org/officeDocument/2006/relationships/image" Target="media/image267.png"/><Relationship Id="rId273" Type="http://schemas.openxmlformats.org/officeDocument/2006/relationships/image" Target="media/image268.png"/><Relationship Id="rId274" Type="http://schemas.openxmlformats.org/officeDocument/2006/relationships/image" Target="media/image269.png"/><Relationship Id="rId275" Type="http://schemas.openxmlformats.org/officeDocument/2006/relationships/image" Target="media/image270.png"/><Relationship Id="rId276" Type="http://schemas.openxmlformats.org/officeDocument/2006/relationships/image" Target="media/image271.png"/><Relationship Id="rId277" Type="http://schemas.openxmlformats.org/officeDocument/2006/relationships/image" Target="media/image272.png"/><Relationship Id="rId278" Type="http://schemas.openxmlformats.org/officeDocument/2006/relationships/image" Target="media/image273.png"/><Relationship Id="rId279" Type="http://schemas.openxmlformats.org/officeDocument/2006/relationships/image" Target="media/image274.png"/><Relationship Id="rId280" Type="http://schemas.openxmlformats.org/officeDocument/2006/relationships/image" Target="media/image275.png"/><Relationship Id="rId281" Type="http://schemas.openxmlformats.org/officeDocument/2006/relationships/image" Target="media/image276.png"/><Relationship Id="rId282" Type="http://schemas.openxmlformats.org/officeDocument/2006/relationships/image" Target="media/image277.png"/><Relationship Id="rId283" Type="http://schemas.openxmlformats.org/officeDocument/2006/relationships/image" Target="media/image278.png"/><Relationship Id="rId284" Type="http://schemas.openxmlformats.org/officeDocument/2006/relationships/image" Target="media/image279.png"/><Relationship Id="rId285" Type="http://schemas.openxmlformats.org/officeDocument/2006/relationships/image" Target="media/image280.png"/><Relationship Id="rId286" Type="http://schemas.openxmlformats.org/officeDocument/2006/relationships/image" Target="media/image281.png"/><Relationship Id="rId287" Type="http://schemas.openxmlformats.org/officeDocument/2006/relationships/image" Target="media/image282.png"/><Relationship Id="rId288" Type="http://schemas.openxmlformats.org/officeDocument/2006/relationships/image" Target="media/image283.png"/><Relationship Id="rId289" Type="http://schemas.openxmlformats.org/officeDocument/2006/relationships/image" Target="media/image284.png"/><Relationship Id="rId290" Type="http://schemas.openxmlformats.org/officeDocument/2006/relationships/image" Target="media/image285.png"/><Relationship Id="rId291" Type="http://schemas.openxmlformats.org/officeDocument/2006/relationships/image" Target="media/image286.png"/><Relationship Id="rId292" Type="http://schemas.openxmlformats.org/officeDocument/2006/relationships/image" Target="media/image287.png"/><Relationship Id="rId293" Type="http://schemas.openxmlformats.org/officeDocument/2006/relationships/image" Target="media/image288.png"/><Relationship Id="rId294" Type="http://schemas.openxmlformats.org/officeDocument/2006/relationships/image" Target="media/image289.png"/><Relationship Id="rId295" Type="http://schemas.openxmlformats.org/officeDocument/2006/relationships/image" Target="media/image290.png"/><Relationship Id="rId296" Type="http://schemas.openxmlformats.org/officeDocument/2006/relationships/image" Target="media/image291.png"/><Relationship Id="rId297" Type="http://schemas.openxmlformats.org/officeDocument/2006/relationships/image" Target="media/image292.png"/><Relationship Id="rId298" Type="http://schemas.openxmlformats.org/officeDocument/2006/relationships/image" Target="media/image293.png"/><Relationship Id="rId299" Type="http://schemas.openxmlformats.org/officeDocument/2006/relationships/image" Target="media/image294.png"/><Relationship Id="rId300" Type="http://schemas.openxmlformats.org/officeDocument/2006/relationships/image" Target="media/image295.png"/><Relationship Id="rId301" Type="http://schemas.openxmlformats.org/officeDocument/2006/relationships/image" Target="media/image296.png"/><Relationship Id="rId302" Type="http://schemas.openxmlformats.org/officeDocument/2006/relationships/image" Target="media/image297.png"/><Relationship Id="rId303" Type="http://schemas.openxmlformats.org/officeDocument/2006/relationships/image" Target="media/image298.png"/><Relationship Id="rId304" Type="http://schemas.openxmlformats.org/officeDocument/2006/relationships/image" Target="media/image299.png"/><Relationship Id="rId305" Type="http://schemas.openxmlformats.org/officeDocument/2006/relationships/image" Target="media/image300.png"/><Relationship Id="rId306" Type="http://schemas.openxmlformats.org/officeDocument/2006/relationships/image" Target="media/image301.png"/><Relationship Id="rId307" Type="http://schemas.openxmlformats.org/officeDocument/2006/relationships/image" Target="media/image302.png"/><Relationship Id="rId308" Type="http://schemas.openxmlformats.org/officeDocument/2006/relationships/image" Target="media/image303.png"/><Relationship Id="rId309" Type="http://schemas.openxmlformats.org/officeDocument/2006/relationships/image" Target="media/image304.png"/><Relationship Id="rId310" Type="http://schemas.openxmlformats.org/officeDocument/2006/relationships/image" Target="media/image305.png"/><Relationship Id="rId311" Type="http://schemas.openxmlformats.org/officeDocument/2006/relationships/image" Target="media/image306.png"/><Relationship Id="rId312" Type="http://schemas.openxmlformats.org/officeDocument/2006/relationships/image" Target="media/image307.png"/><Relationship Id="rId313" Type="http://schemas.openxmlformats.org/officeDocument/2006/relationships/image" Target="media/image308.png"/><Relationship Id="rId314" Type="http://schemas.openxmlformats.org/officeDocument/2006/relationships/image" Target="media/image309.png"/><Relationship Id="rId315" Type="http://schemas.openxmlformats.org/officeDocument/2006/relationships/image" Target="media/image310.png"/><Relationship Id="rId316" Type="http://schemas.openxmlformats.org/officeDocument/2006/relationships/image" Target="media/image311.png"/><Relationship Id="rId317" Type="http://schemas.openxmlformats.org/officeDocument/2006/relationships/image" Target="media/image312.png"/><Relationship Id="rId318" Type="http://schemas.openxmlformats.org/officeDocument/2006/relationships/image" Target="media/image313.png"/><Relationship Id="rId319" Type="http://schemas.openxmlformats.org/officeDocument/2006/relationships/image" Target="media/image314.png"/><Relationship Id="rId320" Type="http://schemas.openxmlformats.org/officeDocument/2006/relationships/image" Target="media/image315.png"/><Relationship Id="rId321" Type="http://schemas.openxmlformats.org/officeDocument/2006/relationships/image" Target="media/image316.png"/><Relationship Id="rId322" Type="http://schemas.openxmlformats.org/officeDocument/2006/relationships/image" Target="media/image317.png"/><Relationship Id="rId323" Type="http://schemas.openxmlformats.org/officeDocument/2006/relationships/image" Target="media/image318.png"/><Relationship Id="rId324" Type="http://schemas.openxmlformats.org/officeDocument/2006/relationships/image" Target="media/image319.png"/><Relationship Id="rId325" Type="http://schemas.openxmlformats.org/officeDocument/2006/relationships/image" Target="media/image320.png"/><Relationship Id="rId326" Type="http://schemas.openxmlformats.org/officeDocument/2006/relationships/image" Target="media/image321.png"/><Relationship Id="rId327" Type="http://schemas.openxmlformats.org/officeDocument/2006/relationships/image" Target="media/image322.png"/><Relationship Id="rId328" Type="http://schemas.openxmlformats.org/officeDocument/2006/relationships/image" Target="media/image323.png"/><Relationship Id="rId329" Type="http://schemas.openxmlformats.org/officeDocument/2006/relationships/image" Target="media/image324.png"/><Relationship Id="rId330" Type="http://schemas.openxmlformats.org/officeDocument/2006/relationships/image" Target="media/image325.png"/><Relationship Id="rId331" Type="http://schemas.openxmlformats.org/officeDocument/2006/relationships/image" Target="media/image326.png"/><Relationship Id="rId332" Type="http://schemas.openxmlformats.org/officeDocument/2006/relationships/image" Target="media/image327.png"/><Relationship Id="rId333" Type="http://schemas.openxmlformats.org/officeDocument/2006/relationships/image" Target="media/image328.png"/><Relationship Id="rId334" Type="http://schemas.openxmlformats.org/officeDocument/2006/relationships/image" Target="media/image329.png"/><Relationship Id="rId335" Type="http://schemas.openxmlformats.org/officeDocument/2006/relationships/image" Target="media/image330.png"/><Relationship Id="rId336" Type="http://schemas.openxmlformats.org/officeDocument/2006/relationships/image" Target="media/image331.png"/><Relationship Id="rId337" Type="http://schemas.openxmlformats.org/officeDocument/2006/relationships/image" Target="media/image332.png"/><Relationship Id="rId338" Type="http://schemas.openxmlformats.org/officeDocument/2006/relationships/image" Target="media/image333.png"/><Relationship Id="rId339" Type="http://schemas.openxmlformats.org/officeDocument/2006/relationships/image" Target="media/image334.png"/><Relationship Id="rId340" Type="http://schemas.openxmlformats.org/officeDocument/2006/relationships/image" Target="media/image335.png"/><Relationship Id="rId341" Type="http://schemas.openxmlformats.org/officeDocument/2006/relationships/image" Target="media/image336.png"/><Relationship Id="rId342" Type="http://schemas.openxmlformats.org/officeDocument/2006/relationships/image" Target="media/image337.png"/><Relationship Id="rId343" Type="http://schemas.openxmlformats.org/officeDocument/2006/relationships/image" Target="media/image338.png"/><Relationship Id="rId344" Type="http://schemas.openxmlformats.org/officeDocument/2006/relationships/image" Target="media/image339.png"/><Relationship Id="rId345" Type="http://schemas.openxmlformats.org/officeDocument/2006/relationships/image" Target="media/image340.png"/><Relationship Id="rId346" Type="http://schemas.openxmlformats.org/officeDocument/2006/relationships/image" Target="media/image341.png"/><Relationship Id="rId347" Type="http://schemas.openxmlformats.org/officeDocument/2006/relationships/image" Target="media/image342.png"/><Relationship Id="rId348" Type="http://schemas.openxmlformats.org/officeDocument/2006/relationships/image" Target="media/image343.png"/><Relationship Id="rId349" Type="http://schemas.openxmlformats.org/officeDocument/2006/relationships/image" Target="media/image344.png"/><Relationship Id="rId350" Type="http://schemas.openxmlformats.org/officeDocument/2006/relationships/image" Target="media/image345.png"/><Relationship Id="rId351" Type="http://schemas.openxmlformats.org/officeDocument/2006/relationships/image" Target="media/image346.png"/><Relationship Id="rId352" Type="http://schemas.openxmlformats.org/officeDocument/2006/relationships/image" Target="media/image347.png"/><Relationship Id="rId353" Type="http://schemas.openxmlformats.org/officeDocument/2006/relationships/image" Target="media/image348.png"/><Relationship Id="rId354" Type="http://schemas.openxmlformats.org/officeDocument/2006/relationships/image" Target="media/image349.png"/><Relationship Id="rId355" Type="http://schemas.openxmlformats.org/officeDocument/2006/relationships/image" Target="media/image350.png"/><Relationship Id="rId356" Type="http://schemas.openxmlformats.org/officeDocument/2006/relationships/image" Target="media/image351.png"/><Relationship Id="rId357" Type="http://schemas.openxmlformats.org/officeDocument/2006/relationships/image" Target="media/image352.png"/><Relationship Id="rId358" Type="http://schemas.openxmlformats.org/officeDocument/2006/relationships/image" Target="media/image353.png"/><Relationship Id="rId359" Type="http://schemas.openxmlformats.org/officeDocument/2006/relationships/image" Target="media/image354.png"/><Relationship Id="rId360" Type="http://schemas.openxmlformats.org/officeDocument/2006/relationships/image" Target="media/image355.png"/><Relationship Id="rId361" Type="http://schemas.openxmlformats.org/officeDocument/2006/relationships/image" Target="media/image356.png"/><Relationship Id="rId362" Type="http://schemas.openxmlformats.org/officeDocument/2006/relationships/image" Target="media/image357.png"/><Relationship Id="rId363" Type="http://schemas.openxmlformats.org/officeDocument/2006/relationships/image" Target="media/image358.png"/><Relationship Id="rId364" Type="http://schemas.openxmlformats.org/officeDocument/2006/relationships/image" Target="media/image359.png"/><Relationship Id="rId365" Type="http://schemas.openxmlformats.org/officeDocument/2006/relationships/image" Target="media/image360.png"/><Relationship Id="rId366" Type="http://schemas.openxmlformats.org/officeDocument/2006/relationships/image" Target="media/image361.png"/><Relationship Id="rId367" Type="http://schemas.openxmlformats.org/officeDocument/2006/relationships/image" Target="media/image362.png"/><Relationship Id="rId368" Type="http://schemas.openxmlformats.org/officeDocument/2006/relationships/image" Target="media/image363.png"/><Relationship Id="rId369" Type="http://schemas.openxmlformats.org/officeDocument/2006/relationships/image" Target="media/image364.png"/><Relationship Id="rId370" Type="http://schemas.openxmlformats.org/officeDocument/2006/relationships/image" Target="media/image365.png"/><Relationship Id="rId371" Type="http://schemas.openxmlformats.org/officeDocument/2006/relationships/image" Target="media/image366.png"/><Relationship Id="rId372" Type="http://schemas.openxmlformats.org/officeDocument/2006/relationships/image" Target="media/image367.png"/><Relationship Id="rId373" Type="http://schemas.openxmlformats.org/officeDocument/2006/relationships/image" Target="media/image368.png"/><Relationship Id="rId374" Type="http://schemas.openxmlformats.org/officeDocument/2006/relationships/image" Target="media/image369.png"/><Relationship Id="rId375" Type="http://schemas.openxmlformats.org/officeDocument/2006/relationships/image" Target="media/image370.png"/><Relationship Id="rId376" Type="http://schemas.openxmlformats.org/officeDocument/2006/relationships/image" Target="media/image371.png"/><Relationship Id="rId377" Type="http://schemas.openxmlformats.org/officeDocument/2006/relationships/image" Target="media/image372.png"/><Relationship Id="rId378" Type="http://schemas.openxmlformats.org/officeDocument/2006/relationships/image" Target="media/image373.png"/><Relationship Id="rId379" Type="http://schemas.openxmlformats.org/officeDocument/2006/relationships/image" Target="media/image374.png"/><Relationship Id="rId380" Type="http://schemas.openxmlformats.org/officeDocument/2006/relationships/image" Target="media/image375.png"/><Relationship Id="rId381" Type="http://schemas.openxmlformats.org/officeDocument/2006/relationships/image" Target="media/image376.png"/><Relationship Id="rId382" Type="http://schemas.openxmlformats.org/officeDocument/2006/relationships/image" Target="media/image377.png"/><Relationship Id="rId383" Type="http://schemas.openxmlformats.org/officeDocument/2006/relationships/image" Target="media/image378.png"/><Relationship Id="rId384" Type="http://schemas.openxmlformats.org/officeDocument/2006/relationships/image" Target="media/image379.png"/><Relationship Id="rId385" Type="http://schemas.openxmlformats.org/officeDocument/2006/relationships/image" Target="media/image380.png"/><Relationship Id="rId386" Type="http://schemas.openxmlformats.org/officeDocument/2006/relationships/image" Target="media/image381.png"/><Relationship Id="rId387" Type="http://schemas.openxmlformats.org/officeDocument/2006/relationships/image" Target="media/image382.png"/><Relationship Id="rId388" Type="http://schemas.openxmlformats.org/officeDocument/2006/relationships/image" Target="media/image383.png"/><Relationship Id="rId389" Type="http://schemas.openxmlformats.org/officeDocument/2006/relationships/image" Target="media/image384.png"/><Relationship Id="rId390" Type="http://schemas.openxmlformats.org/officeDocument/2006/relationships/image" Target="media/image385.png"/><Relationship Id="rId391" Type="http://schemas.openxmlformats.org/officeDocument/2006/relationships/image" Target="media/image386.png"/><Relationship Id="rId392" Type="http://schemas.openxmlformats.org/officeDocument/2006/relationships/image" Target="media/image387.png"/><Relationship Id="rId393" Type="http://schemas.openxmlformats.org/officeDocument/2006/relationships/image" Target="media/image388.png"/><Relationship Id="rId394" Type="http://schemas.openxmlformats.org/officeDocument/2006/relationships/image" Target="media/image389.png"/><Relationship Id="rId395" Type="http://schemas.openxmlformats.org/officeDocument/2006/relationships/image" Target="media/image390.png"/><Relationship Id="rId396" Type="http://schemas.openxmlformats.org/officeDocument/2006/relationships/image" Target="media/image391.png"/><Relationship Id="rId397" Type="http://schemas.openxmlformats.org/officeDocument/2006/relationships/image" Target="media/image392.png"/><Relationship Id="rId398" Type="http://schemas.openxmlformats.org/officeDocument/2006/relationships/image" Target="media/image393.png"/><Relationship Id="rId399" Type="http://schemas.openxmlformats.org/officeDocument/2006/relationships/image" Target="media/image394.png"/><Relationship Id="rId400" Type="http://schemas.openxmlformats.org/officeDocument/2006/relationships/image" Target="media/image395.png"/><Relationship Id="rId401" Type="http://schemas.openxmlformats.org/officeDocument/2006/relationships/image" Target="media/image396.png"/><Relationship Id="rId402" Type="http://schemas.openxmlformats.org/officeDocument/2006/relationships/image" Target="media/image397.png"/><Relationship Id="rId403" Type="http://schemas.openxmlformats.org/officeDocument/2006/relationships/image" Target="media/image398.png"/><Relationship Id="rId404" Type="http://schemas.openxmlformats.org/officeDocument/2006/relationships/image" Target="media/image399.png"/><Relationship Id="rId405" Type="http://schemas.openxmlformats.org/officeDocument/2006/relationships/image" Target="media/image400.png"/><Relationship Id="rId406" Type="http://schemas.openxmlformats.org/officeDocument/2006/relationships/image" Target="media/image401.png"/><Relationship Id="rId407" Type="http://schemas.openxmlformats.org/officeDocument/2006/relationships/image" Target="media/image402.png"/><Relationship Id="rId408" Type="http://schemas.openxmlformats.org/officeDocument/2006/relationships/image" Target="media/image403.png"/><Relationship Id="rId409" Type="http://schemas.openxmlformats.org/officeDocument/2006/relationships/image" Target="media/image404.png"/><Relationship Id="rId410" Type="http://schemas.openxmlformats.org/officeDocument/2006/relationships/image" Target="media/image405.png"/><Relationship Id="rId411" Type="http://schemas.openxmlformats.org/officeDocument/2006/relationships/image" Target="media/image406.png"/><Relationship Id="rId412" Type="http://schemas.openxmlformats.org/officeDocument/2006/relationships/image" Target="media/image407.png"/><Relationship Id="rId413" Type="http://schemas.openxmlformats.org/officeDocument/2006/relationships/image" Target="media/image408.png"/><Relationship Id="rId414" Type="http://schemas.openxmlformats.org/officeDocument/2006/relationships/image" Target="media/image409.png"/><Relationship Id="rId415" Type="http://schemas.openxmlformats.org/officeDocument/2006/relationships/image" Target="media/image410.png"/><Relationship Id="rId416" Type="http://schemas.openxmlformats.org/officeDocument/2006/relationships/image" Target="media/image411.png"/><Relationship Id="rId417" Type="http://schemas.openxmlformats.org/officeDocument/2006/relationships/image" Target="media/image412.png"/><Relationship Id="rId418" Type="http://schemas.openxmlformats.org/officeDocument/2006/relationships/image" Target="media/image413.png"/><Relationship Id="rId419" Type="http://schemas.openxmlformats.org/officeDocument/2006/relationships/image" Target="media/image414.png"/><Relationship Id="rId420" Type="http://schemas.openxmlformats.org/officeDocument/2006/relationships/image" Target="media/image415.png"/><Relationship Id="rId421" Type="http://schemas.openxmlformats.org/officeDocument/2006/relationships/image" Target="media/image416.png"/><Relationship Id="rId422" Type="http://schemas.openxmlformats.org/officeDocument/2006/relationships/image" Target="media/image417.png"/><Relationship Id="rId423" Type="http://schemas.openxmlformats.org/officeDocument/2006/relationships/image" Target="media/image418.png"/><Relationship Id="rId424" Type="http://schemas.openxmlformats.org/officeDocument/2006/relationships/image" Target="media/image419.png"/><Relationship Id="rId425" Type="http://schemas.openxmlformats.org/officeDocument/2006/relationships/image" Target="media/image420.png"/><Relationship Id="rId426" Type="http://schemas.openxmlformats.org/officeDocument/2006/relationships/image" Target="media/image421.png"/><Relationship Id="rId427" Type="http://schemas.openxmlformats.org/officeDocument/2006/relationships/image" Target="media/image422.png"/><Relationship Id="rId428" Type="http://schemas.openxmlformats.org/officeDocument/2006/relationships/image" Target="media/image423.png"/><Relationship Id="rId429" Type="http://schemas.openxmlformats.org/officeDocument/2006/relationships/image" Target="media/image424.png"/><Relationship Id="rId430" Type="http://schemas.openxmlformats.org/officeDocument/2006/relationships/image" Target="media/image425.png"/><Relationship Id="rId431" Type="http://schemas.openxmlformats.org/officeDocument/2006/relationships/image" Target="media/image426.png"/><Relationship Id="rId432" Type="http://schemas.openxmlformats.org/officeDocument/2006/relationships/image" Target="media/image427.png"/><Relationship Id="rId433" Type="http://schemas.openxmlformats.org/officeDocument/2006/relationships/image" Target="media/image428.png"/><Relationship Id="rId434" Type="http://schemas.openxmlformats.org/officeDocument/2006/relationships/image" Target="media/image429.png"/><Relationship Id="rId435" Type="http://schemas.openxmlformats.org/officeDocument/2006/relationships/image" Target="media/image430.png"/><Relationship Id="rId436" Type="http://schemas.openxmlformats.org/officeDocument/2006/relationships/image" Target="media/image431.png"/><Relationship Id="rId437" Type="http://schemas.openxmlformats.org/officeDocument/2006/relationships/image" Target="media/image432.png"/><Relationship Id="rId438" Type="http://schemas.openxmlformats.org/officeDocument/2006/relationships/image" Target="media/image433.png"/><Relationship Id="rId439" Type="http://schemas.openxmlformats.org/officeDocument/2006/relationships/image" Target="media/image434.png"/><Relationship Id="rId440" Type="http://schemas.openxmlformats.org/officeDocument/2006/relationships/image" Target="media/image435.png"/><Relationship Id="rId441" Type="http://schemas.openxmlformats.org/officeDocument/2006/relationships/image" Target="media/image436.png"/><Relationship Id="rId442" Type="http://schemas.openxmlformats.org/officeDocument/2006/relationships/image" Target="media/image437.png"/><Relationship Id="rId443" Type="http://schemas.openxmlformats.org/officeDocument/2006/relationships/image" Target="media/image438.png"/><Relationship Id="rId444" Type="http://schemas.openxmlformats.org/officeDocument/2006/relationships/image" Target="media/image439.png"/><Relationship Id="rId445" Type="http://schemas.openxmlformats.org/officeDocument/2006/relationships/image" Target="media/image440.png"/><Relationship Id="rId446" Type="http://schemas.openxmlformats.org/officeDocument/2006/relationships/image" Target="media/image441.png"/><Relationship Id="rId447" Type="http://schemas.openxmlformats.org/officeDocument/2006/relationships/image" Target="media/image442.png"/><Relationship Id="rId448" Type="http://schemas.openxmlformats.org/officeDocument/2006/relationships/image" Target="media/image443.png"/><Relationship Id="rId449" Type="http://schemas.openxmlformats.org/officeDocument/2006/relationships/image" Target="media/image444.png"/><Relationship Id="rId450" Type="http://schemas.openxmlformats.org/officeDocument/2006/relationships/image" Target="media/image445.png"/><Relationship Id="rId451" Type="http://schemas.openxmlformats.org/officeDocument/2006/relationships/image" Target="media/image446.png"/><Relationship Id="rId452" Type="http://schemas.openxmlformats.org/officeDocument/2006/relationships/image" Target="media/image447.png"/><Relationship Id="rId453" Type="http://schemas.openxmlformats.org/officeDocument/2006/relationships/image" Target="media/image448.png"/><Relationship Id="rId454" Type="http://schemas.openxmlformats.org/officeDocument/2006/relationships/image" Target="media/image449.png"/><Relationship Id="rId455" Type="http://schemas.openxmlformats.org/officeDocument/2006/relationships/image" Target="media/image450.png"/><Relationship Id="rId456" Type="http://schemas.openxmlformats.org/officeDocument/2006/relationships/image" Target="media/image451.png"/><Relationship Id="rId457" Type="http://schemas.openxmlformats.org/officeDocument/2006/relationships/image" Target="media/image452.png"/><Relationship Id="rId458" Type="http://schemas.openxmlformats.org/officeDocument/2006/relationships/image" Target="media/image453.png"/><Relationship Id="rId459" Type="http://schemas.openxmlformats.org/officeDocument/2006/relationships/image" Target="media/image454.png"/><Relationship Id="rId460" Type="http://schemas.openxmlformats.org/officeDocument/2006/relationships/image" Target="media/image455.png"/><Relationship Id="rId461" Type="http://schemas.openxmlformats.org/officeDocument/2006/relationships/image" Target="media/image456.png"/><Relationship Id="rId462" Type="http://schemas.openxmlformats.org/officeDocument/2006/relationships/image" Target="media/image457.png"/><Relationship Id="rId463" Type="http://schemas.openxmlformats.org/officeDocument/2006/relationships/image" Target="media/image458.png"/><Relationship Id="rId464" Type="http://schemas.openxmlformats.org/officeDocument/2006/relationships/image" Target="media/image459.png"/><Relationship Id="rId465" Type="http://schemas.openxmlformats.org/officeDocument/2006/relationships/image" Target="media/image460.png"/><Relationship Id="rId466" Type="http://schemas.openxmlformats.org/officeDocument/2006/relationships/image" Target="media/image461.png"/><Relationship Id="rId467" Type="http://schemas.openxmlformats.org/officeDocument/2006/relationships/image" Target="media/image462.png"/><Relationship Id="rId468" Type="http://schemas.openxmlformats.org/officeDocument/2006/relationships/image" Target="media/image463.png"/><Relationship Id="rId469" Type="http://schemas.openxmlformats.org/officeDocument/2006/relationships/image" Target="media/image464.png"/><Relationship Id="rId470" Type="http://schemas.openxmlformats.org/officeDocument/2006/relationships/image" Target="media/image465.png"/><Relationship Id="rId471" Type="http://schemas.openxmlformats.org/officeDocument/2006/relationships/image" Target="media/image466.png"/><Relationship Id="rId472" Type="http://schemas.openxmlformats.org/officeDocument/2006/relationships/image" Target="media/image467.png"/><Relationship Id="rId473" Type="http://schemas.openxmlformats.org/officeDocument/2006/relationships/image" Target="media/image468.png"/><Relationship Id="rId474" Type="http://schemas.openxmlformats.org/officeDocument/2006/relationships/image" Target="media/image469.png"/><Relationship Id="rId475" Type="http://schemas.openxmlformats.org/officeDocument/2006/relationships/image" Target="media/image470.png"/><Relationship Id="rId476" Type="http://schemas.openxmlformats.org/officeDocument/2006/relationships/image" Target="media/image471.png"/><Relationship Id="rId477" Type="http://schemas.openxmlformats.org/officeDocument/2006/relationships/image" Target="media/image472.png"/><Relationship Id="rId478" Type="http://schemas.openxmlformats.org/officeDocument/2006/relationships/image" Target="media/image473.png"/><Relationship Id="rId479" Type="http://schemas.openxmlformats.org/officeDocument/2006/relationships/image" Target="media/image474.png"/><Relationship Id="rId480" Type="http://schemas.openxmlformats.org/officeDocument/2006/relationships/image" Target="media/image475.png"/><Relationship Id="rId481" Type="http://schemas.openxmlformats.org/officeDocument/2006/relationships/image" Target="media/image476.png"/><Relationship Id="rId482" Type="http://schemas.openxmlformats.org/officeDocument/2006/relationships/image" Target="media/image477.png"/><Relationship Id="rId483" Type="http://schemas.openxmlformats.org/officeDocument/2006/relationships/image" Target="media/image478.png"/><Relationship Id="rId484" Type="http://schemas.openxmlformats.org/officeDocument/2006/relationships/image" Target="media/image479.png"/><Relationship Id="rId485" Type="http://schemas.openxmlformats.org/officeDocument/2006/relationships/image" Target="media/image480.png"/><Relationship Id="rId486" Type="http://schemas.openxmlformats.org/officeDocument/2006/relationships/image" Target="media/image481.png"/><Relationship Id="rId487" Type="http://schemas.openxmlformats.org/officeDocument/2006/relationships/image" Target="media/image482.png"/><Relationship Id="rId488" Type="http://schemas.openxmlformats.org/officeDocument/2006/relationships/image" Target="media/image483.png"/><Relationship Id="rId489" Type="http://schemas.openxmlformats.org/officeDocument/2006/relationships/image" Target="media/image484.png"/><Relationship Id="rId490" Type="http://schemas.openxmlformats.org/officeDocument/2006/relationships/image" Target="media/image485.png"/><Relationship Id="rId491" Type="http://schemas.openxmlformats.org/officeDocument/2006/relationships/image" Target="media/image486.png"/><Relationship Id="rId492" Type="http://schemas.openxmlformats.org/officeDocument/2006/relationships/image" Target="media/image487.png"/><Relationship Id="rId493" Type="http://schemas.openxmlformats.org/officeDocument/2006/relationships/image" Target="media/image488.png"/><Relationship Id="rId494" Type="http://schemas.openxmlformats.org/officeDocument/2006/relationships/image" Target="media/image489.png"/><Relationship Id="rId495" Type="http://schemas.openxmlformats.org/officeDocument/2006/relationships/image" Target="media/image490.png"/><Relationship Id="rId496" Type="http://schemas.openxmlformats.org/officeDocument/2006/relationships/image" Target="media/image491.png"/><Relationship Id="rId497" Type="http://schemas.openxmlformats.org/officeDocument/2006/relationships/image" Target="media/image492.png"/><Relationship Id="rId498" Type="http://schemas.openxmlformats.org/officeDocument/2006/relationships/image" Target="media/image493.png"/><Relationship Id="rId499" Type="http://schemas.openxmlformats.org/officeDocument/2006/relationships/image" Target="media/image494.png"/><Relationship Id="rId500" Type="http://schemas.openxmlformats.org/officeDocument/2006/relationships/image" Target="media/image495.png"/><Relationship Id="rId501" Type="http://schemas.openxmlformats.org/officeDocument/2006/relationships/image" Target="media/image496.png"/><Relationship Id="rId502" Type="http://schemas.openxmlformats.org/officeDocument/2006/relationships/image" Target="media/image497.png"/><Relationship Id="rId503" Type="http://schemas.openxmlformats.org/officeDocument/2006/relationships/image" Target="media/image498.png"/><Relationship Id="rId504" Type="http://schemas.openxmlformats.org/officeDocument/2006/relationships/image" Target="media/image499.png"/><Relationship Id="rId505" Type="http://schemas.openxmlformats.org/officeDocument/2006/relationships/image" Target="media/image500.png"/><Relationship Id="rId506" Type="http://schemas.openxmlformats.org/officeDocument/2006/relationships/image" Target="media/image501.png"/><Relationship Id="rId507" Type="http://schemas.openxmlformats.org/officeDocument/2006/relationships/image" Target="media/image502.png"/><Relationship Id="rId508" Type="http://schemas.openxmlformats.org/officeDocument/2006/relationships/image" Target="media/image503.png"/><Relationship Id="rId509" Type="http://schemas.openxmlformats.org/officeDocument/2006/relationships/image" Target="media/image504.png"/><Relationship Id="rId510" Type="http://schemas.openxmlformats.org/officeDocument/2006/relationships/image" Target="media/image505.png"/><Relationship Id="rId511" Type="http://schemas.openxmlformats.org/officeDocument/2006/relationships/image" Target="media/image506.png"/><Relationship Id="rId512" Type="http://schemas.openxmlformats.org/officeDocument/2006/relationships/image" Target="media/image507.png"/><Relationship Id="rId513" Type="http://schemas.openxmlformats.org/officeDocument/2006/relationships/image" Target="media/image508.png"/><Relationship Id="rId514" Type="http://schemas.openxmlformats.org/officeDocument/2006/relationships/image" Target="media/image509.png"/><Relationship Id="rId515" Type="http://schemas.openxmlformats.org/officeDocument/2006/relationships/image" Target="media/image510.png"/><Relationship Id="rId516" Type="http://schemas.openxmlformats.org/officeDocument/2006/relationships/image" Target="media/image511.png"/><Relationship Id="rId517" Type="http://schemas.openxmlformats.org/officeDocument/2006/relationships/image" Target="media/image512.png"/><Relationship Id="rId518" Type="http://schemas.openxmlformats.org/officeDocument/2006/relationships/image" Target="media/image513.png"/><Relationship Id="rId519" Type="http://schemas.openxmlformats.org/officeDocument/2006/relationships/image" Target="media/image514.png"/><Relationship Id="rId520" Type="http://schemas.openxmlformats.org/officeDocument/2006/relationships/image" Target="media/image515.png"/><Relationship Id="rId521" Type="http://schemas.openxmlformats.org/officeDocument/2006/relationships/image" Target="media/image516.png"/><Relationship Id="rId522" Type="http://schemas.openxmlformats.org/officeDocument/2006/relationships/image" Target="media/image517.png"/><Relationship Id="rId523" Type="http://schemas.openxmlformats.org/officeDocument/2006/relationships/image" Target="media/image518.png"/><Relationship Id="rId524" Type="http://schemas.openxmlformats.org/officeDocument/2006/relationships/image" Target="media/image519.png"/><Relationship Id="rId525" Type="http://schemas.openxmlformats.org/officeDocument/2006/relationships/image" Target="media/image520.png"/><Relationship Id="rId526" Type="http://schemas.openxmlformats.org/officeDocument/2006/relationships/image" Target="media/image521.png"/><Relationship Id="rId527" Type="http://schemas.openxmlformats.org/officeDocument/2006/relationships/image" Target="media/image522.png"/><Relationship Id="rId528" Type="http://schemas.openxmlformats.org/officeDocument/2006/relationships/image" Target="media/image523.png"/><Relationship Id="rId529" Type="http://schemas.openxmlformats.org/officeDocument/2006/relationships/image" Target="media/image524.png"/><Relationship Id="rId530" Type="http://schemas.openxmlformats.org/officeDocument/2006/relationships/image" Target="media/image525.png"/><Relationship Id="rId531" Type="http://schemas.openxmlformats.org/officeDocument/2006/relationships/image" Target="media/image526.png"/><Relationship Id="rId532" Type="http://schemas.openxmlformats.org/officeDocument/2006/relationships/image" Target="media/image527.png"/><Relationship Id="rId533" Type="http://schemas.openxmlformats.org/officeDocument/2006/relationships/image" Target="media/image528.png"/><Relationship Id="rId534" Type="http://schemas.openxmlformats.org/officeDocument/2006/relationships/image" Target="media/image529.png"/><Relationship Id="rId535" Type="http://schemas.openxmlformats.org/officeDocument/2006/relationships/image" Target="media/image530.png"/><Relationship Id="rId536" Type="http://schemas.openxmlformats.org/officeDocument/2006/relationships/image" Target="media/image531.png"/><Relationship Id="rId537" Type="http://schemas.openxmlformats.org/officeDocument/2006/relationships/image" Target="media/image532.png"/><Relationship Id="rId538" Type="http://schemas.openxmlformats.org/officeDocument/2006/relationships/image" Target="media/image533.png"/><Relationship Id="rId539" Type="http://schemas.openxmlformats.org/officeDocument/2006/relationships/image" Target="media/image534.png"/><Relationship Id="rId540" Type="http://schemas.openxmlformats.org/officeDocument/2006/relationships/image" Target="media/image535.png"/><Relationship Id="rId541" Type="http://schemas.openxmlformats.org/officeDocument/2006/relationships/image" Target="media/image536.png"/><Relationship Id="rId542" Type="http://schemas.openxmlformats.org/officeDocument/2006/relationships/image" Target="media/image537.png"/><Relationship Id="rId543" Type="http://schemas.openxmlformats.org/officeDocument/2006/relationships/image" Target="media/image538.png"/><Relationship Id="rId544" Type="http://schemas.openxmlformats.org/officeDocument/2006/relationships/image" Target="media/image539.png"/><Relationship Id="rId545" Type="http://schemas.openxmlformats.org/officeDocument/2006/relationships/image" Target="media/image540.png"/><Relationship Id="rId546" Type="http://schemas.openxmlformats.org/officeDocument/2006/relationships/image" Target="media/image541.png"/><Relationship Id="rId547" Type="http://schemas.openxmlformats.org/officeDocument/2006/relationships/image" Target="media/image542.png"/><Relationship Id="rId548" Type="http://schemas.openxmlformats.org/officeDocument/2006/relationships/image" Target="media/image543.png"/><Relationship Id="rId549" Type="http://schemas.openxmlformats.org/officeDocument/2006/relationships/image" Target="media/image544.png"/><Relationship Id="rId550" Type="http://schemas.openxmlformats.org/officeDocument/2006/relationships/image" Target="media/image545.png"/><Relationship Id="rId551" Type="http://schemas.openxmlformats.org/officeDocument/2006/relationships/image" Target="media/image546.jpeg"/><Relationship Id="rId552" Type="http://schemas.openxmlformats.org/officeDocument/2006/relationships/image" Target="media/image547.jpeg"/><Relationship Id="rId553" Type="http://schemas.openxmlformats.org/officeDocument/2006/relationships/image" Target="media/image548.png"/><Relationship Id="rId554" Type="http://schemas.openxmlformats.org/officeDocument/2006/relationships/image" Target="media/image549.png"/><Relationship Id="rId555" Type="http://schemas.openxmlformats.org/officeDocument/2006/relationships/image" Target="media/image550.png"/><Relationship Id="rId556" Type="http://schemas.openxmlformats.org/officeDocument/2006/relationships/image" Target="media/image551.png"/><Relationship Id="rId557" Type="http://schemas.openxmlformats.org/officeDocument/2006/relationships/image" Target="media/image552.png"/><Relationship Id="rId558" Type="http://schemas.openxmlformats.org/officeDocument/2006/relationships/image" Target="media/image553.png"/><Relationship Id="rId559" Type="http://schemas.openxmlformats.org/officeDocument/2006/relationships/image" Target="media/image554.png"/><Relationship Id="rId560" Type="http://schemas.openxmlformats.org/officeDocument/2006/relationships/image" Target="media/image555.png"/><Relationship Id="rId561" Type="http://schemas.openxmlformats.org/officeDocument/2006/relationships/image" Target="media/image556.png"/><Relationship Id="rId562" Type="http://schemas.openxmlformats.org/officeDocument/2006/relationships/image" Target="media/image557.png"/><Relationship Id="rId563" Type="http://schemas.openxmlformats.org/officeDocument/2006/relationships/image" Target="media/image558.jpeg"/><Relationship Id="rId564" Type="http://schemas.openxmlformats.org/officeDocument/2006/relationships/image" Target="media/image559.png"/><Relationship Id="rId565" Type="http://schemas.openxmlformats.org/officeDocument/2006/relationships/image" Target="media/image560.png"/><Relationship Id="rId566" Type="http://schemas.openxmlformats.org/officeDocument/2006/relationships/image" Target="media/image561.png"/><Relationship Id="rId567" Type="http://schemas.openxmlformats.org/officeDocument/2006/relationships/image" Target="media/image562.png"/><Relationship Id="rId568" Type="http://schemas.openxmlformats.org/officeDocument/2006/relationships/image" Target="media/image563.png"/><Relationship Id="rId569" Type="http://schemas.openxmlformats.org/officeDocument/2006/relationships/image" Target="media/image564.jpeg"/><Relationship Id="rId570" Type="http://schemas.openxmlformats.org/officeDocument/2006/relationships/image" Target="media/image565.png"/><Relationship Id="rId571" Type="http://schemas.openxmlformats.org/officeDocument/2006/relationships/image" Target="media/image566.png"/><Relationship Id="rId572" Type="http://schemas.openxmlformats.org/officeDocument/2006/relationships/image" Target="media/image567.png"/><Relationship Id="rId573" Type="http://schemas.openxmlformats.org/officeDocument/2006/relationships/image" Target="media/image568.png"/><Relationship Id="rId574" Type="http://schemas.openxmlformats.org/officeDocument/2006/relationships/image" Target="media/image569.png"/><Relationship Id="rId575" Type="http://schemas.openxmlformats.org/officeDocument/2006/relationships/image" Target="media/image570.png"/><Relationship Id="rId576" Type="http://schemas.openxmlformats.org/officeDocument/2006/relationships/image" Target="media/image571.png"/><Relationship Id="rId577" Type="http://schemas.openxmlformats.org/officeDocument/2006/relationships/image" Target="media/image572.png"/><Relationship Id="rId578" Type="http://schemas.openxmlformats.org/officeDocument/2006/relationships/image" Target="media/image573.png"/><Relationship Id="rId579" Type="http://schemas.openxmlformats.org/officeDocument/2006/relationships/image" Target="media/image574.png"/><Relationship Id="rId580" Type="http://schemas.openxmlformats.org/officeDocument/2006/relationships/image" Target="media/image575.png"/><Relationship Id="rId581" Type="http://schemas.openxmlformats.org/officeDocument/2006/relationships/image" Target="media/image576.png"/><Relationship Id="rId582" Type="http://schemas.openxmlformats.org/officeDocument/2006/relationships/image" Target="media/image577.png"/><Relationship Id="rId583" Type="http://schemas.openxmlformats.org/officeDocument/2006/relationships/image" Target="media/image578.png"/><Relationship Id="rId584" Type="http://schemas.openxmlformats.org/officeDocument/2006/relationships/image" Target="media/image579.png"/><Relationship Id="rId585" Type="http://schemas.openxmlformats.org/officeDocument/2006/relationships/image" Target="media/image580.png"/><Relationship Id="rId586" Type="http://schemas.openxmlformats.org/officeDocument/2006/relationships/image" Target="media/image581.png"/><Relationship Id="rId587" Type="http://schemas.openxmlformats.org/officeDocument/2006/relationships/image" Target="media/image582.png"/><Relationship Id="rId588" Type="http://schemas.openxmlformats.org/officeDocument/2006/relationships/image" Target="media/image583.png"/><Relationship Id="rId589" Type="http://schemas.openxmlformats.org/officeDocument/2006/relationships/image" Target="media/image584.png"/><Relationship Id="rId590" Type="http://schemas.openxmlformats.org/officeDocument/2006/relationships/image" Target="media/image585.png"/><Relationship Id="rId591" Type="http://schemas.openxmlformats.org/officeDocument/2006/relationships/image" Target="media/image586.png"/><Relationship Id="rId592" Type="http://schemas.openxmlformats.org/officeDocument/2006/relationships/image" Target="media/image587.png"/><Relationship Id="rId593" Type="http://schemas.openxmlformats.org/officeDocument/2006/relationships/image" Target="media/image588.png"/><Relationship Id="rId594" Type="http://schemas.openxmlformats.org/officeDocument/2006/relationships/image" Target="media/image589.png"/><Relationship Id="rId595" Type="http://schemas.openxmlformats.org/officeDocument/2006/relationships/image" Target="media/image590.png"/><Relationship Id="rId596" Type="http://schemas.openxmlformats.org/officeDocument/2006/relationships/image" Target="media/image591.png"/><Relationship Id="rId597" Type="http://schemas.openxmlformats.org/officeDocument/2006/relationships/image" Target="media/image592.png"/><Relationship Id="rId598" Type="http://schemas.openxmlformats.org/officeDocument/2006/relationships/image" Target="media/image593.png"/><Relationship Id="rId599" Type="http://schemas.openxmlformats.org/officeDocument/2006/relationships/image" Target="media/image594.png"/><Relationship Id="rId600" Type="http://schemas.openxmlformats.org/officeDocument/2006/relationships/image" Target="media/image595.png"/><Relationship Id="rId601" Type="http://schemas.openxmlformats.org/officeDocument/2006/relationships/image" Target="media/image596.png"/><Relationship Id="rId602" Type="http://schemas.openxmlformats.org/officeDocument/2006/relationships/image" Target="media/image597.png"/><Relationship Id="rId603" Type="http://schemas.openxmlformats.org/officeDocument/2006/relationships/image" Target="media/image598.png"/><Relationship Id="rId604" Type="http://schemas.openxmlformats.org/officeDocument/2006/relationships/image" Target="media/image599.png"/><Relationship Id="rId605" Type="http://schemas.openxmlformats.org/officeDocument/2006/relationships/image" Target="media/image600.png"/><Relationship Id="rId606" Type="http://schemas.openxmlformats.org/officeDocument/2006/relationships/image" Target="media/image601.jpeg"/><Relationship Id="rId607" Type="http://schemas.openxmlformats.org/officeDocument/2006/relationships/image" Target="media/image602.jpeg"/><Relationship Id="rId608" Type="http://schemas.openxmlformats.org/officeDocument/2006/relationships/image" Target="media/image603.png"/><Relationship Id="rId609" Type="http://schemas.openxmlformats.org/officeDocument/2006/relationships/image" Target="media/image604.png"/><Relationship Id="rId610" Type="http://schemas.openxmlformats.org/officeDocument/2006/relationships/image" Target="media/image605.png"/><Relationship Id="rId611" Type="http://schemas.openxmlformats.org/officeDocument/2006/relationships/image" Target="media/image606.jpeg"/><Relationship Id="rId612" Type="http://schemas.openxmlformats.org/officeDocument/2006/relationships/image" Target="media/image607.jpeg"/><Relationship Id="rId613" Type="http://schemas.openxmlformats.org/officeDocument/2006/relationships/image" Target="media/image608.png"/><Relationship Id="rId614" Type="http://schemas.openxmlformats.org/officeDocument/2006/relationships/image" Target="media/image609.png"/><Relationship Id="rId615" Type="http://schemas.openxmlformats.org/officeDocument/2006/relationships/image" Target="media/image610.png"/><Relationship Id="rId616" Type="http://schemas.openxmlformats.org/officeDocument/2006/relationships/image" Target="media/image611.jpeg"/><Relationship Id="rId617" Type="http://schemas.openxmlformats.org/officeDocument/2006/relationships/image" Target="media/image612.png"/><Relationship Id="rId618" Type="http://schemas.openxmlformats.org/officeDocument/2006/relationships/image" Target="media/image613.png"/><Relationship Id="rId619" Type="http://schemas.openxmlformats.org/officeDocument/2006/relationships/image" Target="media/image614.png"/><Relationship Id="rId620" Type="http://schemas.openxmlformats.org/officeDocument/2006/relationships/image" Target="media/image615.png"/><Relationship Id="rId621" Type="http://schemas.openxmlformats.org/officeDocument/2006/relationships/image" Target="media/image616.png"/><Relationship Id="rId622" Type="http://schemas.openxmlformats.org/officeDocument/2006/relationships/image" Target="media/image617.png"/><Relationship Id="rId623" Type="http://schemas.openxmlformats.org/officeDocument/2006/relationships/image" Target="media/image618.png"/><Relationship Id="rId624" Type="http://schemas.openxmlformats.org/officeDocument/2006/relationships/image" Target="media/image619.png"/><Relationship Id="rId625" Type="http://schemas.openxmlformats.org/officeDocument/2006/relationships/image" Target="media/image620.png"/><Relationship Id="rId626" Type="http://schemas.openxmlformats.org/officeDocument/2006/relationships/image" Target="media/image621.png"/><Relationship Id="rId627" Type="http://schemas.openxmlformats.org/officeDocument/2006/relationships/image" Target="media/image622.jpeg"/><Relationship Id="rId628" Type="http://schemas.openxmlformats.org/officeDocument/2006/relationships/image" Target="media/image623.png"/><Relationship Id="rId629" Type="http://schemas.openxmlformats.org/officeDocument/2006/relationships/image" Target="media/image624.png"/><Relationship Id="rId630" Type="http://schemas.openxmlformats.org/officeDocument/2006/relationships/image" Target="media/image625.jpeg"/><Relationship Id="rId631" Type="http://schemas.openxmlformats.org/officeDocument/2006/relationships/image" Target="media/image626.png"/><Relationship Id="rId632" Type="http://schemas.openxmlformats.org/officeDocument/2006/relationships/image" Target="media/image627.png"/><Relationship Id="rId633" Type="http://schemas.openxmlformats.org/officeDocument/2006/relationships/image" Target="media/image628.png"/><Relationship Id="rId634" Type="http://schemas.openxmlformats.org/officeDocument/2006/relationships/image" Target="media/image629.png"/><Relationship Id="rId6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2026-07-28T17:22:46Z</dcterms:created>
  <dcterms:modified xsi:type="dcterms:W3CDTF">2026-07-28T17:22:46Z</dcterms:modified>
</cp:coreProperties>
</file>