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spacing w:line="254" w:lineRule="auto"/>
      </w:pPr>
      <w:r>
        <w:rPr/>
        <w:t>Chapter 11: Ethical Considerations in AI for </w:t>
      </w:r>
      <w:r>
        <w:rPr>
          <w:spacing w:val="-2"/>
        </w:rPr>
        <w:t>Accountants</w:t>
      </w:r>
    </w:p>
    <w:p>
      <w:pPr>
        <w:pStyle w:val="BodyText"/>
        <w:rPr>
          <w:sz w:val="20"/>
        </w:rPr>
      </w:pPr>
    </w:p>
    <w:p>
      <w:pPr>
        <w:pStyle w:val="BodyText"/>
        <w:rPr>
          <w:sz w:val="20"/>
        </w:rPr>
      </w:pPr>
    </w:p>
    <w:p>
      <w:pPr>
        <w:pStyle w:val="BodyText"/>
        <w:spacing w:before="3"/>
        <w:rPr>
          <w:sz w:val="24"/>
        </w:rPr>
      </w:pPr>
      <w:r>
        <w:rPr/>
        <w:drawing>
          <wp:anchor distT="0" distB="0" distL="0" distR="0" allowOverlap="1" layoutInCell="1" locked="0" behindDoc="0" simplePos="0" relativeHeight="0">
            <wp:simplePos x="0" y="0"/>
            <wp:positionH relativeFrom="page">
              <wp:posOffset>3562350</wp:posOffset>
            </wp:positionH>
            <wp:positionV relativeFrom="paragraph">
              <wp:posOffset>192510</wp:posOffset>
            </wp:positionV>
            <wp:extent cx="657225" cy="123825"/>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657225" cy="123825"/>
                    </a:xfrm>
                    <a:prstGeom prst="rect">
                      <a:avLst/>
                    </a:prstGeom>
                  </pic:spPr>
                </pic:pic>
              </a:graphicData>
            </a:graphic>
          </wp:anchor>
        </w:drawing>
      </w:r>
    </w:p>
    <w:p>
      <w:pPr>
        <w:pStyle w:val="BodyText"/>
        <w:rPr>
          <w:sz w:val="20"/>
        </w:rPr>
      </w:pPr>
    </w:p>
    <w:p>
      <w:pPr>
        <w:pStyle w:val="BodyText"/>
        <w:rPr>
          <w:sz w:val="20"/>
        </w:rPr>
      </w:pPr>
    </w:p>
    <w:p>
      <w:pPr>
        <w:spacing w:before="250"/>
        <w:ind w:left="119" w:right="136" w:firstLine="0"/>
        <w:jc w:val="left"/>
        <w:rPr>
          <w:sz w:val="30"/>
        </w:rPr>
      </w:pPr>
      <w:r>
        <w:rPr>
          <w:sz w:val="30"/>
        </w:rPr>
        <w:t>As artificial intelligence (AI) continues to reshape the accounting</w:t>
      </w:r>
      <w:r>
        <w:rPr>
          <w:spacing w:val="40"/>
          <w:sz w:val="30"/>
        </w:rPr>
        <w:t> </w:t>
      </w:r>
      <w:r>
        <w:rPr>
          <w:sz w:val="30"/>
        </w:rPr>
        <w:t>landscape,</w:t>
      </w:r>
      <w:r>
        <w:rPr>
          <w:spacing w:val="-4"/>
          <w:sz w:val="30"/>
        </w:rPr>
        <w:t> </w:t>
      </w:r>
      <w:r>
        <w:rPr>
          <w:sz w:val="30"/>
        </w:rPr>
        <w:t>it</w:t>
      </w:r>
      <w:r>
        <w:rPr>
          <w:spacing w:val="-4"/>
          <w:sz w:val="30"/>
        </w:rPr>
        <w:t> </w:t>
      </w:r>
      <w:r>
        <w:rPr>
          <w:sz w:val="30"/>
        </w:rPr>
        <w:t>is</w:t>
      </w:r>
      <w:r>
        <w:rPr>
          <w:spacing w:val="-4"/>
          <w:sz w:val="30"/>
        </w:rPr>
        <w:t> </w:t>
      </w:r>
      <w:r>
        <w:rPr>
          <w:sz w:val="30"/>
        </w:rPr>
        <w:t>crucial</w:t>
      </w:r>
      <w:r>
        <w:rPr>
          <w:spacing w:val="-4"/>
          <w:sz w:val="30"/>
        </w:rPr>
        <w:t> </w:t>
      </w:r>
      <w:r>
        <w:rPr>
          <w:sz w:val="30"/>
        </w:rPr>
        <w:t>to</w:t>
      </w:r>
      <w:r>
        <w:rPr>
          <w:spacing w:val="-4"/>
          <w:sz w:val="30"/>
        </w:rPr>
        <w:t> </w:t>
      </w:r>
      <w:r>
        <w:rPr>
          <w:sz w:val="30"/>
        </w:rPr>
        <w:t>address</w:t>
      </w:r>
      <w:r>
        <w:rPr>
          <w:spacing w:val="-4"/>
          <w:sz w:val="30"/>
        </w:rPr>
        <w:t> </w:t>
      </w:r>
      <w:r>
        <w:rPr>
          <w:sz w:val="30"/>
        </w:rPr>
        <w:t>the</w:t>
      </w:r>
      <w:r>
        <w:rPr>
          <w:spacing w:val="-4"/>
          <w:sz w:val="30"/>
        </w:rPr>
        <w:t> </w:t>
      </w:r>
      <w:r>
        <w:rPr>
          <w:sz w:val="30"/>
        </w:rPr>
        <w:t>ethical</w:t>
      </w:r>
      <w:r>
        <w:rPr>
          <w:spacing w:val="-4"/>
          <w:sz w:val="30"/>
        </w:rPr>
        <w:t> </w:t>
      </w:r>
      <w:r>
        <w:rPr>
          <w:sz w:val="30"/>
        </w:rPr>
        <w:t>implications</w:t>
      </w:r>
      <w:r>
        <w:rPr>
          <w:spacing w:val="-4"/>
          <w:sz w:val="30"/>
        </w:rPr>
        <w:t> </w:t>
      </w:r>
      <w:r>
        <w:rPr>
          <w:sz w:val="30"/>
        </w:rPr>
        <w:t>that</w:t>
      </w:r>
      <w:r>
        <w:rPr>
          <w:spacing w:val="-4"/>
          <w:sz w:val="30"/>
        </w:rPr>
        <w:t> </w:t>
      </w:r>
      <w:r>
        <w:rPr>
          <w:sz w:val="30"/>
        </w:rPr>
        <w:t>accompany</w:t>
      </w:r>
      <w:r>
        <w:rPr>
          <w:spacing w:val="-4"/>
          <w:sz w:val="30"/>
        </w:rPr>
        <w:t> </w:t>
      </w:r>
      <w:r>
        <w:rPr>
          <w:sz w:val="30"/>
        </w:rPr>
        <w:t>its use. In this chapter, we will explore the ethical considerations that accountants must navigate when leveraging AI in their practice.</w:t>
      </w:r>
    </w:p>
    <w:p>
      <w:pPr>
        <w:pStyle w:val="BodyText"/>
        <w:rPr>
          <w:b w:val="0"/>
          <w:sz w:val="32"/>
        </w:rPr>
      </w:pPr>
    </w:p>
    <w:p>
      <w:pPr>
        <w:pStyle w:val="BodyText"/>
        <w:rPr>
          <w:b w:val="0"/>
          <w:sz w:val="32"/>
        </w:rPr>
      </w:pPr>
    </w:p>
    <w:p>
      <w:pPr>
        <w:pStyle w:val="BodyText"/>
        <w:spacing w:before="209"/>
        <w:ind w:left="119" w:right="130"/>
      </w:pPr>
      <w:r>
        <w:rPr/>
        <w:t>By</w:t>
      </w:r>
      <w:r>
        <w:rPr>
          <w:spacing w:val="-6"/>
        </w:rPr>
        <w:t> </w:t>
      </w:r>
      <w:r>
        <w:rPr/>
        <w:t>understanding</w:t>
      </w:r>
      <w:r>
        <w:rPr>
          <w:spacing w:val="-6"/>
        </w:rPr>
        <w:t> </w:t>
      </w:r>
      <w:r>
        <w:rPr/>
        <w:t>and</w:t>
      </w:r>
      <w:r>
        <w:rPr>
          <w:spacing w:val="-6"/>
        </w:rPr>
        <w:t> </w:t>
      </w:r>
      <w:r>
        <w:rPr/>
        <w:t>addressing</w:t>
      </w:r>
      <w:r>
        <w:rPr>
          <w:spacing w:val="-6"/>
        </w:rPr>
        <w:t> </w:t>
      </w:r>
      <w:r>
        <w:rPr/>
        <w:t>these</w:t>
      </w:r>
      <w:r>
        <w:rPr>
          <w:spacing w:val="-6"/>
        </w:rPr>
        <w:t> </w:t>
      </w:r>
      <w:r>
        <w:rPr/>
        <w:t>considerations,</w:t>
      </w:r>
      <w:r>
        <w:rPr>
          <w:spacing w:val="-6"/>
        </w:rPr>
        <w:t> </w:t>
      </w:r>
      <w:r>
        <w:rPr/>
        <w:t>you</w:t>
      </w:r>
      <w:r>
        <w:rPr>
          <w:spacing w:val="-6"/>
        </w:rPr>
        <w:t> </w:t>
      </w:r>
      <w:r>
        <w:rPr/>
        <w:t>can</w:t>
      </w:r>
      <w:r>
        <w:rPr>
          <w:spacing w:val="-6"/>
        </w:rPr>
        <w:t> </w:t>
      </w:r>
      <w:r>
        <w:rPr/>
        <w:t>ensure the responsible and ethical use of AI while maintaining the integrity and trust of your clients and stakeholders.</w:t>
      </w:r>
    </w:p>
    <w:p>
      <w:pPr>
        <w:pStyle w:val="BodyText"/>
        <w:rPr>
          <w:sz w:val="20"/>
        </w:rPr>
      </w:pPr>
    </w:p>
    <w:p>
      <w:pPr>
        <w:pStyle w:val="BodyText"/>
        <w:rPr>
          <w:sz w:val="20"/>
        </w:rPr>
      </w:pPr>
    </w:p>
    <w:p>
      <w:pPr>
        <w:pStyle w:val="BodyText"/>
        <w:spacing w:before="3"/>
        <w:rPr>
          <w:sz w:val="25"/>
        </w:rPr>
      </w:pPr>
      <w:r>
        <w:rPr/>
        <w:drawing>
          <wp:anchor distT="0" distB="0" distL="0" distR="0" allowOverlap="1" layoutInCell="1" locked="0" behindDoc="0" simplePos="0" relativeHeight="1">
            <wp:simplePos x="0" y="0"/>
            <wp:positionH relativeFrom="page">
              <wp:posOffset>2743199</wp:posOffset>
            </wp:positionH>
            <wp:positionV relativeFrom="paragraph">
              <wp:posOffset>200244</wp:posOffset>
            </wp:positionV>
            <wp:extent cx="2291429" cy="3243833"/>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2291429" cy="3243833"/>
                    </a:xfrm>
                    <a:prstGeom prst="rect">
                      <a:avLst/>
                    </a:prstGeom>
                  </pic:spPr>
                </pic:pic>
              </a:graphicData>
            </a:graphic>
          </wp:anchor>
        </w:drawing>
      </w:r>
    </w:p>
    <w:p>
      <w:pPr>
        <w:spacing w:after="0"/>
        <w:rPr>
          <w:sz w:val="25"/>
        </w:rPr>
        <w:sectPr>
          <w:type w:val="continuous"/>
          <w:pgSz w:w="12240" w:h="15840"/>
          <w:pgMar w:top="1740" w:bottom="280" w:left="1420" w:right="1440"/>
        </w:sectPr>
      </w:pPr>
    </w:p>
    <w:p>
      <w:pPr>
        <w:pStyle w:val="BodyText"/>
        <w:spacing w:before="6"/>
        <w:rPr>
          <w:sz w:val="14"/>
        </w:rPr>
      </w:pPr>
    </w:p>
    <w:p>
      <w:pPr>
        <w:pStyle w:val="BodyText"/>
        <w:spacing w:before="88"/>
        <w:ind w:left="119" w:right="130"/>
      </w:pPr>
      <w:r>
        <w:rPr/>
        <w:t>Data Privacy and Confidentiality: When implementing AI, safeguarding</w:t>
      </w:r>
      <w:r>
        <w:rPr>
          <w:spacing w:val="-5"/>
        </w:rPr>
        <w:t> </w:t>
      </w:r>
      <w:r>
        <w:rPr/>
        <w:t>the</w:t>
      </w:r>
      <w:r>
        <w:rPr>
          <w:spacing w:val="-5"/>
        </w:rPr>
        <w:t> </w:t>
      </w:r>
      <w:r>
        <w:rPr/>
        <w:t>privacy</w:t>
      </w:r>
      <w:r>
        <w:rPr>
          <w:spacing w:val="-5"/>
        </w:rPr>
        <w:t> </w:t>
      </w:r>
      <w:r>
        <w:rPr/>
        <w:t>and</w:t>
      </w:r>
      <w:r>
        <w:rPr>
          <w:spacing w:val="-5"/>
        </w:rPr>
        <w:t> </w:t>
      </w:r>
      <w:r>
        <w:rPr/>
        <w:t>confidentiality</w:t>
      </w:r>
      <w:r>
        <w:rPr>
          <w:spacing w:val="-5"/>
        </w:rPr>
        <w:t> </w:t>
      </w:r>
      <w:r>
        <w:rPr/>
        <w:t>of</w:t>
      </w:r>
      <w:r>
        <w:rPr>
          <w:spacing w:val="-5"/>
        </w:rPr>
        <w:t> </w:t>
      </w:r>
      <w:r>
        <w:rPr/>
        <w:t>client</w:t>
      </w:r>
      <w:r>
        <w:rPr>
          <w:spacing w:val="-5"/>
        </w:rPr>
        <w:t> </w:t>
      </w:r>
      <w:r>
        <w:rPr/>
        <w:t>data</w:t>
      </w:r>
      <w:r>
        <w:rPr>
          <w:spacing w:val="-5"/>
        </w:rPr>
        <w:t> </w:t>
      </w:r>
      <w:r>
        <w:rPr/>
        <w:t>is</w:t>
      </w:r>
    </w:p>
    <w:p>
      <w:pPr>
        <w:pStyle w:val="BodyText"/>
        <w:ind w:left="119"/>
      </w:pPr>
      <w:r>
        <w:rPr/>
        <w:t>paramount.</w:t>
      </w:r>
      <w:r>
        <w:rPr>
          <w:spacing w:val="-2"/>
        </w:rPr>
        <w:t> </w:t>
      </w:r>
      <w:r>
        <w:rPr/>
        <w:t>Ensure</w:t>
      </w:r>
      <w:r>
        <w:rPr>
          <w:spacing w:val="-1"/>
        </w:rPr>
        <w:t> </w:t>
      </w:r>
      <w:r>
        <w:rPr/>
        <w:t>adherence</w:t>
      </w:r>
      <w:r>
        <w:rPr>
          <w:spacing w:val="-2"/>
        </w:rPr>
        <w:t> </w:t>
      </w:r>
      <w:r>
        <w:rPr/>
        <w:t>to</w:t>
      </w:r>
      <w:r>
        <w:rPr>
          <w:spacing w:val="-1"/>
        </w:rPr>
        <w:t> </w:t>
      </w:r>
      <w:r>
        <w:rPr/>
        <w:t>applicable</w:t>
      </w:r>
      <w:r>
        <w:rPr>
          <w:spacing w:val="-2"/>
        </w:rPr>
        <w:t> </w:t>
      </w:r>
      <w:r>
        <w:rPr/>
        <w:t>laws</w:t>
      </w:r>
      <w:r>
        <w:rPr>
          <w:spacing w:val="-1"/>
        </w:rPr>
        <w:t> </w:t>
      </w:r>
      <w:r>
        <w:rPr/>
        <w:t>and</w:t>
      </w:r>
      <w:r>
        <w:rPr>
          <w:spacing w:val="-2"/>
        </w:rPr>
        <w:t> </w:t>
      </w:r>
      <w:r>
        <w:rPr/>
        <w:t>standards</w:t>
      </w:r>
      <w:r>
        <w:rPr>
          <w:spacing w:val="-1"/>
        </w:rPr>
        <w:t> </w:t>
      </w:r>
      <w:r>
        <w:rPr>
          <w:spacing w:val="-5"/>
        </w:rPr>
        <w:t>on</w:t>
      </w:r>
    </w:p>
    <w:p>
      <w:pPr>
        <w:pStyle w:val="BodyText"/>
        <w:ind w:left="119" w:right="130"/>
      </w:pPr>
      <w:r>
        <w:rPr/>
        <w:t>data</w:t>
      </w:r>
      <w:r>
        <w:rPr>
          <w:spacing w:val="-7"/>
        </w:rPr>
        <w:t> </w:t>
      </w:r>
      <w:r>
        <w:rPr/>
        <w:t>protection.</w:t>
      </w:r>
      <w:r>
        <w:rPr>
          <w:spacing w:val="-7"/>
        </w:rPr>
        <w:t> </w:t>
      </w:r>
      <w:r>
        <w:rPr/>
        <w:t>Set</w:t>
      </w:r>
      <w:r>
        <w:rPr>
          <w:spacing w:val="-7"/>
        </w:rPr>
        <w:t> </w:t>
      </w:r>
      <w:r>
        <w:rPr/>
        <w:t>up</w:t>
      </w:r>
      <w:r>
        <w:rPr>
          <w:spacing w:val="-7"/>
        </w:rPr>
        <w:t> </w:t>
      </w:r>
      <w:r>
        <w:rPr/>
        <w:t>robust</w:t>
      </w:r>
      <w:r>
        <w:rPr>
          <w:spacing w:val="-7"/>
        </w:rPr>
        <w:t> </w:t>
      </w:r>
      <w:r>
        <w:rPr/>
        <w:t>safety</w:t>
      </w:r>
      <w:r>
        <w:rPr>
          <w:spacing w:val="-7"/>
        </w:rPr>
        <w:t> </w:t>
      </w:r>
      <w:r>
        <w:rPr/>
        <w:t>measures</w:t>
      </w:r>
      <w:r>
        <w:rPr>
          <w:spacing w:val="-7"/>
        </w:rPr>
        <w:t> </w:t>
      </w:r>
      <w:r>
        <w:rPr/>
        <w:t>to</w:t>
      </w:r>
      <w:r>
        <w:rPr>
          <w:spacing w:val="-7"/>
        </w:rPr>
        <w:t> </w:t>
      </w:r>
      <w:r>
        <w:rPr/>
        <w:t>prevent</w:t>
      </w:r>
      <w:r>
        <w:rPr>
          <w:spacing w:val="-7"/>
        </w:rPr>
        <w:t> </w:t>
      </w:r>
      <w:r>
        <w:rPr/>
        <w:t>unauthorized access to or breaches of sensitive data. Obtain informed consent from clients regarding the collection, storage, and use of their data, and establish transparent policies on data handling and retention.</w:t>
      </w:r>
    </w:p>
    <w:p>
      <w:pPr>
        <w:pStyle w:val="BodyText"/>
        <w:spacing w:before="1"/>
        <w:rPr>
          <w:sz w:val="26"/>
        </w:rPr>
      </w:pPr>
    </w:p>
    <w:p>
      <w:pPr>
        <w:pStyle w:val="BodyText"/>
        <w:ind w:left="119" w:right="130"/>
      </w:pPr>
      <w:r>
        <w:rPr/>
        <w:t>Algorithmic Bias and Fairness: AI algorithms can inadvertently introduce bias, leading to unfair outcomes or discriminatory practices. It is essential to recognize and mitigate bias in AI systems to ensure fairness.</w:t>
      </w:r>
      <w:r>
        <w:rPr>
          <w:spacing w:val="-4"/>
        </w:rPr>
        <w:t> </w:t>
      </w:r>
      <w:r>
        <w:rPr/>
        <w:t>Regularly</w:t>
      </w:r>
      <w:r>
        <w:rPr>
          <w:spacing w:val="-4"/>
        </w:rPr>
        <w:t> </w:t>
      </w:r>
      <w:r>
        <w:rPr/>
        <w:t>audit</w:t>
      </w:r>
      <w:r>
        <w:rPr>
          <w:spacing w:val="-4"/>
        </w:rPr>
        <w:t> </w:t>
      </w:r>
      <w:r>
        <w:rPr/>
        <w:t>and</w:t>
      </w:r>
      <w:r>
        <w:rPr>
          <w:spacing w:val="-4"/>
        </w:rPr>
        <w:t> </w:t>
      </w:r>
      <w:r>
        <w:rPr/>
        <w:t>monitor</w:t>
      </w:r>
      <w:r>
        <w:rPr>
          <w:spacing w:val="-4"/>
        </w:rPr>
        <w:t> </w:t>
      </w:r>
      <w:r>
        <w:rPr/>
        <w:t>your</w:t>
      </w:r>
      <w:r>
        <w:rPr>
          <w:spacing w:val="-4"/>
        </w:rPr>
        <w:t> </w:t>
      </w:r>
      <w:r>
        <w:rPr/>
        <w:t>AI</w:t>
      </w:r>
      <w:r>
        <w:rPr>
          <w:spacing w:val="-4"/>
        </w:rPr>
        <w:t> </w:t>
      </w:r>
      <w:r>
        <w:rPr/>
        <w:t>models</w:t>
      </w:r>
      <w:r>
        <w:rPr>
          <w:spacing w:val="-4"/>
        </w:rPr>
        <w:t> </w:t>
      </w:r>
      <w:r>
        <w:rPr/>
        <w:t>for</w:t>
      </w:r>
      <w:r>
        <w:rPr>
          <w:spacing w:val="-4"/>
        </w:rPr>
        <w:t> </w:t>
      </w:r>
      <w:r>
        <w:rPr/>
        <w:t>bias</w:t>
      </w:r>
      <w:r>
        <w:rPr>
          <w:spacing w:val="-4"/>
        </w:rPr>
        <w:t> </w:t>
      </w:r>
      <w:r>
        <w:rPr/>
        <w:t>and</w:t>
      </w:r>
      <w:r>
        <w:rPr>
          <w:spacing w:val="-4"/>
        </w:rPr>
        <w:t> </w:t>
      </w:r>
      <w:r>
        <w:rPr/>
        <w:t>take corrective actions when identified. Consider the diversity of your data sources to minimize bias and ensure that your AI systems produce equitable results for all individuals or groups affected by their</w:t>
      </w:r>
    </w:p>
    <w:p>
      <w:pPr>
        <w:pStyle w:val="BodyText"/>
        <w:ind w:left="119"/>
      </w:pPr>
      <w:r>
        <w:rPr>
          <w:spacing w:val="-2"/>
        </w:rPr>
        <w:t>decisions.</w:t>
      </w:r>
    </w:p>
    <w:p>
      <w:pPr>
        <w:pStyle w:val="BodyText"/>
        <w:spacing w:before="1"/>
        <w:rPr>
          <w:sz w:val="26"/>
        </w:rPr>
      </w:pPr>
    </w:p>
    <w:p>
      <w:pPr>
        <w:pStyle w:val="BodyText"/>
        <w:ind w:left="119"/>
      </w:pPr>
      <w:r>
        <w:rPr/>
        <w:t>Transparency</w:t>
      </w:r>
      <w:r>
        <w:rPr>
          <w:spacing w:val="-6"/>
        </w:rPr>
        <w:t> </w:t>
      </w:r>
      <w:r>
        <w:rPr/>
        <w:t>and</w:t>
      </w:r>
      <w:r>
        <w:rPr>
          <w:spacing w:val="-4"/>
        </w:rPr>
        <w:t> </w:t>
      </w:r>
      <w:r>
        <w:rPr/>
        <w:t>Explainability:</w:t>
      </w:r>
      <w:r>
        <w:rPr>
          <w:spacing w:val="-3"/>
        </w:rPr>
        <w:t> </w:t>
      </w:r>
      <w:r>
        <w:rPr/>
        <w:t>AI</w:t>
      </w:r>
      <w:r>
        <w:rPr>
          <w:spacing w:val="-4"/>
        </w:rPr>
        <w:t> </w:t>
      </w:r>
      <w:r>
        <w:rPr/>
        <w:t>systems</w:t>
      </w:r>
      <w:r>
        <w:rPr>
          <w:spacing w:val="-4"/>
        </w:rPr>
        <w:t> </w:t>
      </w:r>
      <w:r>
        <w:rPr/>
        <w:t>often</w:t>
      </w:r>
      <w:r>
        <w:rPr>
          <w:spacing w:val="-3"/>
        </w:rPr>
        <w:t> </w:t>
      </w:r>
      <w:r>
        <w:rPr/>
        <w:t>operate</w:t>
      </w:r>
      <w:r>
        <w:rPr>
          <w:spacing w:val="-4"/>
        </w:rPr>
        <w:t> </w:t>
      </w:r>
      <w:r>
        <w:rPr/>
        <w:t>as</w:t>
      </w:r>
      <w:r>
        <w:rPr>
          <w:spacing w:val="-3"/>
        </w:rPr>
        <w:t> </w:t>
      </w:r>
      <w:r>
        <w:rPr>
          <w:spacing w:val="-2"/>
        </w:rPr>
        <w:t>black</w:t>
      </w:r>
    </w:p>
    <w:p>
      <w:pPr>
        <w:pStyle w:val="BodyText"/>
        <w:ind w:left="119" w:right="130"/>
      </w:pPr>
      <w:r>
        <w:rPr/>
        <w:t>boxes, making it challenging to understand the reasoning behind their decisions.</w:t>
      </w:r>
      <w:r>
        <w:rPr>
          <w:spacing w:val="-5"/>
        </w:rPr>
        <w:t> </w:t>
      </w:r>
      <w:r>
        <w:rPr/>
        <w:t>Strive</w:t>
      </w:r>
      <w:r>
        <w:rPr>
          <w:spacing w:val="-5"/>
        </w:rPr>
        <w:t> </w:t>
      </w:r>
      <w:r>
        <w:rPr/>
        <w:t>for</w:t>
      </w:r>
      <w:r>
        <w:rPr>
          <w:spacing w:val="-5"/>
        </w:rPr>
        <w:t> </w:t>
      </w:r>
      <w:r>
        <w:rPr/>
        <w:t>transparency</w:t>
      </w:r>
      <w:r>
        <w:rPr>
          <w:spacing w:val="-5"/>
        </w:rPr>
        <w:t> </w:t>
      </w:r>
      <w:r>
        <w:rPr/>
        <w:t>and</w:t>
      </w:r>
      <w:r>
        <w:rPr>
          <w:spacing w:val="-5"/>
        </w:rPr>
        <w:t> </w:t>
      </w:r>
      <w:r>
        <w:rPr/>
        <w:t>explainability</w:t>
      </w:r>
      <w:r>
        <w:rPr>
          <w:spacing w:val="-5"/>
        </w:rPr>
        <w:t> </w:t>
      </w:r>
      <w:r>
        <w:rPr/>
        <w:t>in</w:t>
      </w:r>
      <w:r>
        <w:rPr>
          <w:spacing w:val="-5"/>
        </w:rPr>
        <w:t> </w:t>
      </w:r>
      <w:r>
        <w:rPr/>
        <w:t>your</w:t>
      </w:r>
      <w:r>
        <w:rPr>
          <w:spacing w:val="-5"/>
        </w:rPr>
        <w:t> </w:t>
      </w:r>
      <w:r>
        <w:rPr/>
        <w:t>AI</w:t>
      </w:r>
      <w:r>
        <w:rPr>
          <w:spacing w:val="-5"/>
        </w:rPr>
        <w:t> </w:t>
      </w:r>
      <w:r>
        <w:rPr/>
        <w:t>models and algorithms. Document the data sources, pre-processing steps, and model architectures used in your AI systems. This transparency enhances accountability, enables stakeholders to understand the basis of AI-generated outcomes, and builds trust in your processes.</w:t>
      </w:r>
    </w:p>
    <w:p>
      <w:pPr>
        <w:pStyle w:val="BodyText"/>
        <w:spacing w:before="1"/>
        <w:rPr>
          <w:sz w:val="26"/>
        </w:rPr>
      </w:pPr>
    </w:p>
    <w:p>
      <w:pPr>
        <w:pStyle w:val="BodyText"/>
        <w:ind w:left="119"/>
      </w:pPr>
      <w:r>
        <w:rPr/>
        <w:t>Accountability</w:t>
      </w:r>
      <w:r>
        <w:rPr>
          <w:spacing w:val="-5"/>
        </w:rPr>
        <w:t> </w:t>
      </w:r>
      <w:r>
        <w:rPr/>
        <w:t>and</w:t>
      </w:r>
      <w:r>
        <w:rPr>
          <w:spacing w:val="-5"/>
        </w:rPr>
        <w:t> </w:t>
      </w:r>
      <w:r>
        <w:rPr/>
        <w:t>Liability:</w:t>
      </w:r>
      <w:r>
        <w:rPr>
          <w:spacing w:val="-5"/>
        </w:rPr>
        <w:t> </w:t>
      </w:r>
      <w:r>
        <w:rPr/>
        <w:t>As</w:t>
      </w:r>
      <w:r>
        <w:rPr>
          <w:spacing w:val="-5"/>
        </w:rPr>
        <w:t> </w:t>
      </w:r>
      <w:r>
        <w:rPr/>
        <w:t>an</w:t>
      </w:r>
      <w:r>
        <w:rPr>
          <w:spacing w:val="-5"/>
        </w:rPr>
        <w:t> </w:t>
      </w:r>
      <w:r>
        <w:rPr/>
        <w:t>accountant</w:t>
      </w:r>
      <w:r>
        <w:rPr>
          <w:spacing w:val="-5"/>
        </w:rPr>
        <w:t> </w:t>
      </w:r>
      <w:r>
        <w:rPr/>
        <w:t>utilizing</w:t>
      </w:r>
      <w:r>
        <w:rPr>
          <w:spacing w:val="-5"/>
        </w:rPr>
        <w:t> </w:t>
      </w:r>
      <w:r>
        <w:rPr/>
        <w:t>AI,</w:t>
      </w:r>
      <w:r>
        <w:rPr>
          <w:spacing w:val="-5"/>
        </w:rPr>
        <w:t> </w:t>
      </w:r>
      <w:r>
        <w:rPr/>
        <w:t>you</w:t>
      </w:r>
      <w:r>
        <w:rPr>
          <w:spacing w:val="-5"/>
        </w:rPr>
        <w:t> </w:t>
      </w:r>
      <w:r>
        <w:rPr/>
        <w:t>remain accountable for the decisions and outcomes resulting from AI applications. Understand the limitations and risks associated with AI systems and ensure proper oversight and review mechanisms are in</w:t>
      </w:r>
    </w:p>
    <w:p>
      <w:pPr>
        <w:pStyle w:val="BodyText"/>
        <w:ind w:left="119" w:right="442"/>
      </w:pPr>
      <w:r>
        <w:rPr/>
        <w:t>place.</w:t>
      </w:r>
      <w:r>
        <w:rPr>
          <w:spacing w:val="-3"/>
        </w:rPr>
        <w:t> </w:t>
      </w:r>
      <w:r>
        <w:rPr/>
        <w:t>Maintain</w:t>
      </w:r>
      <w:r>
        <w:rPr>
          <w:spacing w:val="-3"/>
        </w:rPr>
        <w:t> </w:t>
      </w:r>
      <w:r>
        <w:rPr/>
        <w:t>an</w:t>
      </w:r>
      <w:r>
        <w:rPr>
          <w:spacing w:val="-3"/>
        </w:rPr>
        <w:t> </w:t>
      </w:r>
      <w:r>
        <w:rPr/>
        <w:t>understanding</w:t>
      </w:r>
      <w:r>
        <w:rPr>
          <w:spacing w:val="-3"/>
        </w:rPr>
        <w:t> </w:t>
      </w:r>
      <w:r>
        <w:rPr/>
        <w:t>of</w:t>
      </w:r>
      <w:r>
        <w:rPr>
          <w:spacing w:val="-3"/>
        </w:rPr>
        <w:t> </w:t>
      </w:r>
      <w:r>
        <w:rPr/>
        <w:t>how</w:t>
      </w:r>
      <w:r>
        <w:rPr>
          <w:spacing w:val="-3"/>
        </w:rPr>
        <w:t> </w:t>
      </w:r>
      <w:r>
        <w:rPr/>
        <w:t>AI</w:t>
      </w:r>
      <w:r>
        <w:rPr>
          <w:spacing w:val="-3"/>
        </w:rPr>
        <w:t> </w:t>
      </w:r>
      <w:r>
        <w:rPr/>
        <w:t>decisions</w:t>
      </w:r>
      <w:r>
        <w:rPr>
          <w:spacing w:val="-3"/>
        </w:rPr>
        <w:t> </w:t>
      </w:r>
      <w:r>
        <w:rPr/>
        <w:t>are</w:t>
      </w:r>
      <w:r>
        <w:rPr>
          <w:spacing w:val="-3"/>
        </w:rPr>
        <w:t> </w:t>
      </w:r>
      <w:r>
        <w:rPr/>
        <w:t>made,</w:t>
      </w:r>
      <w:r>
        <w:rPr>
          <w:spacing w:val="-3"/>
        </w:rPr>
        <w:t> </w:t>
      </w:r>
      <w:r>
        <w:rPr/>
        <w:t>and be</w:t>
      </w:r>
      <w:r>
        <w:rPr>
          <w:spacing w:val="-5"/>
        </w:rPr>
        <w:t> </w:t>
      </w:r>
      <w:r>
        <w:rPr/>
        <w:t>prepared</w:t>
      </w:r>
      <w:r>
        <w:rPr>
          <w:spacing w:val="-3"/>
        </w:rPr>
        <w:t> </w:t>
      </w:r>
      <w:r>
        <w:rPr/>
        <w:t>to</w:t>
      </w:r>
      <w:r>
        <w:rPr>
          <w:spacing w:val="-3"/>
        </w:rPr>
        <w:t> </w:t>
      </w:r>
      <w:r>
        <w:rPr/>
        <w:t>justify</w:t>
      </w:r>
      <w:r>
        <w:rPr>
          <w:spacing w:val="-3"/>
        </w:rPr>
        <w:t> </w:t>
      </w:r>
      <w:r>
        <w:rPr/>
        <w:t>and</w:t>
      </w:r>
      <w:r>
        <w:rPr>
          <w:spacing w:val="-3"/>
        </w:rPr>
        <w:t> </w:t>
      </w:r>
      <w:r>
        <w:rPr/>
        <w:t>explain</w:t>
      </w:r>
      <w:r>
        <w:rPr>
          <w:spacing w:val="-3"/>
        </w:rPr>
        <w:t> </w:t>
      </w:r>
      <w:r>
        <w:rPr/>
        <w:t>those</w:t>
      </w:r>
      <w:r>
        <w:rPr>
          <w:spacing w:val="-3"/>
        </w:rPr>
        <w:t> </w:t>
      </w:r>
      <w:r>
        <w:rPr/>
        <w:t>decisions</w:t>
      </w:r>
      <w:r>
        <w:rPr>
          <w:spacing w:val="-3"/>
        </w:rPr>
        <w:t> </w:t>
      </w:r>
      <w:r>
        <w:rPr/>
        <w:t>if</w:t>
      </w:r>
      <w:r>
        <w:rPr>
          <w:spacing w:val="-3"/>
        </w:rPr>
        <w:t> </w:t>
      </w:r>
      <w:r>
        <w:rPr/>
        <w:t>necessary.</w:t>
      </w:r>
      <w:r>
        <w:rPr>
          <w:spacing w:val="-2"/>
        </w:rPr>
        <w:t> </w:t>
      </w:r>
      <w:r>
        <w:rPr>
          <w:spacing w:val="-2"/>
        </w:rPr>
        <w:t>Assess</w:t>
      </w:r>
    </w:p>
    <w:p>
      <w:pPr>
        <w:pStyle w:val="BodyText"/>
        <w:spacing w:before="1"/>
        <w:ind w:left="119" w:right="130"/>
      </w:pPr>
      <w:r>
        <w:rPr/>
        <w:t>the</w:t>
      </w:r>
      <w:r>
        <w:rPr>
          <w:spacing w:val="-5"/>
        </w:rPr>
        <w:t> </w:t>
      </w:r>
      <w:r>
        <w:rPr/>
        <w:t>potential</w:t>
      </w:r>
      <w:r>
        <w:rPr>
          <w:spacing w:val="-5"/>
        </w:rPr>
        <w:t> </w:t>
      </w:r>
      <w:r>
        <w:rPr/>
        <w:t>legal</w:t>
      </w:r>
      <w:r>
        <w:rPr>
          <w:spacing w:val="-5"/>
        </w:rPr>
        <w:t> </w:t>
      </w:r>
      <w:r>
        <w:rPr/>
        <w:t>and</w:t>
      </w:r>
      <w:r>
        <w:rPr>
          <w:spacing w:val="-5"/>
        </w:rPr>
        <w:t> </w:t>
      </w:r>
      <w:r>
        <w:rPr/>
        <w:t>professional</w:t>
      </w:r>
      <w:r>
        <w:rPr>
          <w:spacing w:val="-5"/>
        </w:rPr>
        <w:t> </w:t>
      </w:r>
      <w:r>
        <w:rPr/>
        <w:t>liabilities</w:t>
      </w:r>
      <w:r>
        <w:rPr>
          <w:spacing w:val="-5"/>
        </w:rPr>
        <w:t> </w:t>
      </w:r>
      <w:r>
        <w:rPr/>
        <w:t>arising</w:t>
      </w:r>
      <w:r>
        <w:rPr>
          <w:spacing w:val="-5"/>
        </w:rPr>
        <w:t> </w:t>
      </w:r>
      <w:r>
        <w:rPr/>
        <w:t>from</w:t>
      </w:r>
      <w:r>
        <w:rPr>
          <w:spacing w:val="-5"/>
        </w:rPr>
        <w:t> </w:t>
      </w:r>
      <w:r>
        <w:rPr/>
        <w:t>AI</w:t>
      </w:r>
      <w:r>
        <w:rPr>
          <w:spacing w:val="-5"/>
        </w:rPr>
        <w:t> </w:t>
      </w:r>
      <w:r>
        <w:rPr/>
        <w:t>usage</w:t>
      </w:r>
      <w:r>
        <w:rPr>
          <w:spacing w:val="-5"/>
        </w:rPr>
        <w:t> </w:t>
      </w:r>
      <w:r>
        <w:rPr/>
        <w:t>and consult legal experts if needed.</w:t>
      </w:r>
    </w:p>
    <w:p>
      <w:pPr>
        <w:pStyle w:val="BodyText"/>
        <w:rPr>
          <w:sz w:val="26"/>
        </w:rPr>
      </w:pPr>
    </w:p>
    <w:p>
      <w:pPr>
        <w:pStyle w:val="BodyText"/>
        <w:spacing w:before="1"/>
        <w:ind w:left="119" w:right="80"/>
      </w:pPr>
      <w:r>
        <w:rPr/>
        <w:t>Human Oversight and Intervention: While AI can automate many accounting</w:t>
      </w:r>
      <w:r>
        <w:rPr>
          <w:spacing w:val="-6"/>
        </w:rPr>
        <w:t> </w:t>
      </w:r>
      <w:r>
        <w:rPr/>
        <w:t>tasks,</w:t>
      </w:r>
      <w:r>
        <w:rPr>
          <w:spacing w:val="-6"/>
        </w:rPr>
        <w:t> </w:t>
      </w:r>
      <w:r>
        <w:rPr/>
        <w:t>human</w:t>
      </w:r>
      <w:r>
        <w:rPr>
          <w:spacing w:val="-6"/>
        </w:rPr>
        <w:t> </w:t>
      </w:r>
      <w:r>
        <w:rPr/>
        <w:t>oversight</w:t>
      </w:r>
      <w:r>
        <w:rPr>
          <w:spacing w:val="-6"/>
        </w:rPr>
        <w:t> </w:t>
      </w:r>
      <w:r>
        <w:rPr/>
        <w:t>and</w:t>
      </w:r>
      <w:r>
        <w:rPr>
          <w:spacing w:val="-6"/>
        </w:rPr>
        <w:t> </w:t>
      </w:r>
      <w:r>
        <w:rPr/>
        <w:t>intervention</w:t>
      </w:r>
      <w:r>
        <w:rPr>
          <w:spacing w:val="-6"/>
        </w:rPr>
        <w:t> </w:t>
      </w:r>
      <w:r>
        <w:rPr/>
        <w:t>remain</w:t>
      </w:r>
      <w:r>
        <w:rPr>
          <w:spacing w:val="-6"/>
        </w:rPr>
        <w:t> </w:t>
      </w:r>
      <w:r>
        <w:rPr/>
        <w:t>essential.</w:t>
      </w:r>
    </w:p>
    <w:p>
      <w:pPr>
        <w:spacing w:after="0"/>
        <w:sectPr>
          <w:pgSz w:w="12240" w:h="15840"/>
          <w:pgMar w:top="1820" w:bottom="280" w:left="1420" w:right="1440"/>
        </w:sectPr>
      </w:pPr>
    </w:p>
    <w:p>
      <w:pPr>
        <w:pStyle w:val="BodyText"/>
        <w:spacing w:before="70"/>
        <w:ind w:left="119" w:right="130"/>
      </w:pPr>
      <w:r>
        <w:rPr/>
        <w:t>Accountants must exercise professional judgment and ethical responsibility when using AI-generated insights or recommendations. Regularly review and validate AI outputs to ensure accuracy and reliability.</w:t>
      </w:r>
      <w:r>
        <w:rPr>
          <w:spacing w:val="-7"/>
        </w:rPr>
        <w:t> </w:t>
      </w:r>
      <w:r>
        <w:rPr/>
        <w:t>Be</w:t>
      </w:r>
      <w:r>
        <w:rPr>
          <w:spacing w:val="-7"/>
        </w:rPr>
        <w:t> </w:t>
      </w:r>
      <w:r>
        <w:rPr/>
        <w:t>mindful</w:t>
      </w:r>
      <w:r>
        <w:rPr>
          <w:spacing w:val="-7"/>
        </w:rPr>
        <w:t> </w:t>
      </w:r>
      <w:r>
        <w:rPr/>
        <w:t>of</w:t>
      </w:r>
      <w:r>
        <w:rPr>
          <w:spacing w:val="-7"/>
        </w:rPr>
        <w:t> </w:t>
      </w:r>
      <w:r>
        <w:rPr/>
        <w:t>the</w:t>
      </w:r>
      <w:r>
        <w:rPr>
          <w:spacing w:val="-7"/>
        </w:rPr>
        <w:t> </w:t>
      </w:r>
      <w:r>
        <w:rPr/>
        <w:t>limitations</w:t>
      </w:r>
      <w:r>
        <w:rPr>
          <w:spacing w:val="-7"/>
        </w:rPr>
        <w:t> </w:t>
      </w:r>
      <w:r>
        <w:rPr/>
        <w:t>of</w:t>
      </w:r>
      <w:r>
        <w:rPr>
          <w:spacing w:val="-7"/>
        </w:rPr>
        <w:t> </w:t>
      </w:r>
      <w:r>
        <w:rPr/>
        <w:t>AI</w:t>
      </w:r>
      <w:r>
        <w:rPr>
          <w:spacing w:val="-7"/>
        </w:rPr>
        <w:t> </w:t>
      </w:r>
      <w:r>
        <w:rPr/>
        <w:t>systems</w:t>
      </w:r>
      <w:r>
        <w:rPr>
          <w:spacing w:val="-7"/>
        </w:rPr>
        <w:t> </w:t>
      </w:r>
      <w:r>
        <w:rPr/>
        <w:t>and</w:t>
      </w:r>
      <w:r>
        <w:rPr>
          <w:spacing w:val="-7"/>
        </w:rPr>
        <w:t> </w:t>
      </w:r>
      <w:r>
        <w:rPr/>
        <w:t>be</w:t>
      </w:r>
      <w:r>
        <w:rPr>
          <w:spacing w:val="-7"/>
        </w:rPr>
        <w:t> </w:t>
      </w:r>
      <w:r>
        <w:rPr/>
        <w:t>prepared to intervene or override decisions when necessary.</w:t>
      </w:r>
    </w:p>
    <w:p>
      <w:pPr>
        <w:pStyle w:val="BodyText"/>
        <w:spacing w:before="1"/>
        <w:rPr>
          <w:sz w:val="26"/>
        </w:rPr>
      </w:pPr>
    </w:p>
    <w:p>
      <w:pPr>
        <w:pStyle w:val="BodyText"/>
        <w:ind w:left="119" w:right="130"/>
      </w:pPr>
      <w:r>
        <w:rPr/>
        <w:t>Professional</w:t>
      </w:r>
      <w:r>
        <w:rPr>
          <w:spacing w:val="-7"/>
        </w:rPr>
        <w:t> </w:t>
      </w:r>
      <w:r>
        <w:rPr/>
        <w:t>Competence</w:t>
      </w:r>
      <w:r>
        <w:rPr>
          <w:spacing w:val="-7"/>
        </w:rPr>
        <w:t> </w:t>
      </w:r>
      <w:r>
        <w:rPr/>
        <w:t>and</w:t>
      </w:r>
      <w:r>
        <w:rPr>
          <w:spacing w:val="-7"/>
        </w:rPr>
        <w:t> </w:t>
      </w:r>
      <w:r>
        <w:rPr/>
        <w:t>Continuous</w:t>
      </w:r>
      <w:r>
        <w:rPr>
          <w:spacing w:val="-7"/>
        </w:rPr>
        <w:t> </w:t>
      </w:r>
      <w:r>
        <w:rPr/>
        <w:t>Learning:</w:t>
      </w:r>
      <w:r>
        <w:rPr>
          <w:spacing w:val="-7"/>
        </w:rPr>
        <w:t> </w:t>
      </w:r>
      <w:r>
        <w:rPr/>
        <w:t>As</w:t>
      </w:r>
      <w:r>
        <w:rPr>
          <w:spacing w:val="-7"/>
        </w:rPr>
        <w:t> </w:t>
      </w:r>
      <w:r>
        <w:rPr/>
        <w:t>AI</w:t>
      </w:r>
      <w:r>
        <w:rPr>
          <w:spacing w:val="-7"/>
        </w:rPr>
        <w:t> </w:t>
      </w:r>
      <w:r>
        <w:rPr/>
        <w:t>evolves, accountants must stay informed and continuously enhance their</w:t>
      </w:r>
    </w:p>
    <w:p>
      <w:pPr>
        <w:pStyle w:val="BodyText"/>
        <w:ind w:left="119" w:right="130"/>
      </w:pPr>
      <w:r>
        <w:rPr/>
        <w:t>knowledge</w:t>
      </w:r>
      <w:r>
        <w:rPr>
          <w:spacing w:val="-4"/>
        </w:rPr>
        <w:t> </w:t>
      </w:r>
      <w:r>
        <w:rPr/>
        <w:t>and</w:t>
      </w:r>
      <w:r>
        <w:rPr>
          <w:spacing w:val="-4"/>
        </w:rPr>
        <w:t> </w:t>
      </w:r>
      <w:r>
        <w:rPr/>
        <w:t>skills.</w:t>
      </w:r>
      <w:r>
        <w:rPr>
          <w:spacing w:val="-4"/>
        </w:rPr>
        <w:t> </w:t>
      </w:r>
      <w:r>
        <w:rPr/>
        <w:t>Stay</w:t>
      </w:r>
      <w:r>
        <w:rPr>
          <w:spacing w:val="-4"/>
        </w:rPr>
        <w:t> </w:t>
      </w:r>
      <w:r>
        <w:rPr/>
        <w:t>updated</w:t>
      </w:r>
      <w:r>
        <w:rPr>
          <w:spacing w:val="-4"/>
        </w:rPr>
        <w:t> </w:t>
      </w:r>
      <w:r>
        <w:rPr/>
        <w:t>with</w:t>
      </w:r>
      <w:r>
        <w:rPr>
          <w:spacing w:val="-4"/>
        </w:rPr>
        <w:t> </w:t>
      </w:r>
      <w:r>
        <w:rPr/>
        <w:t>the</w:t>
      </w:r>
      <w:r>
        <w:rPr>
          <w:spacing w:val="-4"/>
        </w:rPr>
        <w:t> </w:t>
      </w:r>
      <w:r>
        <w:rPr/>
        <w:t>latest</w:t>
      </w:r>
      <w:r>
        <w:rPr>
          <w:spacing w:val="-4"/>
        </w:rPr>
        <w:t> </w:t>
      </w:r>
      <w:r>
        <w:rPr/>
        <w:t>developments</w:t>
      </w:r>
      <w:r>
        <w:rPr>
          <w:spacing w:val="-4"/>
        </w:rPr>
        <w:t> </w:t>
      </w:r>
      <w:r>
        <w:rPr/>
        <w:t>in</w:t>
      </w:r>
      <w:r>
        <w:rPr>
          <w:spacing w:val="-4"/>
        </w:rPr>
        <w:t> </w:t>
      </w:r>
      <w:r>
        <w:rPr/>
        <w:t>AI technology, industry best practices, and ethical guidelines. Engage in</w:t>
      </w:r>
    </w:p>
    <w:p>
      <w:pPr>
        <w:pStyle w:val="BodyText"/>
        <w:ind w:left="119" w:right="181"/>
      </w:pPr>
      <w:r>
        <w:rPr/>
        <w:t>professional</w:t>
      </w:r>
      <w:r>
        <w:rPr>
          <w:spacing w:val="-9"/>
        </w:rPr>
        <w:t> </w:t>
      </w:r>
      <w:r>
        <w:rPr/>
        <w:t>development</w:t>
      </w:r>
      <w:r>
        <w:rPr>
          <w:spacing w:val="-9"/>
        </w:rPr>
        <w:t> </w:t>
      </w:r>
      <w:r>
        <w:rPr/>
        <w:t>activities,</w:t>
      </w:r>
      <w:r>
        <w:rPr>
          <w:spacing w:val="-9"/>
        </w:rPr>
        <w:t> </w:t>
      </w:r>
      <w:r>
        <w:rPr/>
        <w:t>attend</w:t>
      </w:r>
      <w:r>
        <w:rPr>
          <w:spacing w:val="-9"/>
        </w:rPr>
        <w:t> </w:t>
      </w:r>
      <w:r>
        <w:rPr/>
        <w:t>relevant</w:t>
      </w:r>
      <w:r>
        <w:rPr>
          <w:spacing w:val="-9"/>
        </w:rPr>
        <w:t> </w:t>
      </w:r>
      <w:r>
        <w:rPr/>
        <w:t>training</w:t>
      </w:r>
      <w:r>
        <w:rPr>
          <w:spacing w:val="-9"/>
        </w:rPr>
        <w:t> </w:t>
      </w:r>
      <w:r>
        <w:rPr/>
        <w:t>programs, and participate in communities of practice to foster continuous learning and adaptability in the rapidly evolving AI landscape.</w:t>
      </w:r>
    </w:p>
    <w:p>
      <w:pPr>
        <w:pStyle w:val="BodyText"/>
        <w:spacing w:before="1"/>
        <w:rPr>
          <w:sz w:val="26"/>
        </w:rPr>
      </w:pPr>
    </w:p>
    <w:p>
      <w:pPr>
        <w:pStyle w:val="BodyText"/>
        <w:ind w:left="119" w:right="130"/>
      </w:pPr>
      <w:r>
        <w:rPr/>
        <w:t>Ethical</w:t>
      </w:r>
      <w:r>
        <w:rPr>
          <w:spacing w:val="-6"/>
        </w:rPr>
        <w:t> </w:t>
      </w:r>
      <w:r>
        <w:rPr/>
        <w:t>Frameworks</w:t>
      </w:r>
      <w:r>
        <w:rPr>
          <w:spacing w:val="-6"/>
        </w:rPr>
        <w:t> </w:t>
      </w:r>
      <w:r>
        <w:rPr/>
        <w:t>and</w:t>
      </w:r>
      <w:r>
        <w:rPr>
          <w:spacing w:val="-6"/>
        </w:rPr>
        <w:t> </w:t>
      </w:r>
      <w:r>
        <w:rPr/>
        <w:t>Guidelines:</w:t>
      </w:r>
      <w:r>
        <w:rPr>
          <w:spacing w:val="-6"/>
        </w:rPr>
        <w:t> </w:t>
      </w:r>
      <w:r>
        <w:rPr/>
        <w:t>Familiarize</w:t>
      </w:r>
      <w:r>
        <w:rPr>
          <w:spacing w:val="-6"/>
        </w:rPr>
        <w:t> </w:t>
      </w:r>
      <w:r>
        <w:rPr/>
        <w:t>yourself</w:t>
      </w:r>
      <w:r>
        <w:rPr>
          <w:spacing w:val="-6"/>
        </w:rPr>
        <w:t> </w:t>
      </w:r>
      <w:r>
        <w:rPr/>
        <w:t>with</w:t>
      </w:r>
      <w:r>
        <w:rPr>
          <w:spacing w:val="-6"/>
        </w:rPr>
        <w:t> </w:t>
      </w:r>
      <w:r>
        <w:rPr/>
        <w:t>existing ethical frameworks, guidelines, and codes of conduct relevant to AI</w:t>
      </w:r>
    </w:p>
    <w:p>
      <w:pPr>
        <w:pStyle w:val="BodyText"/>
        <w:ind w:left="119" w:right="213"/>
      </w:pPr>
      <w:r>
        <w:rPr/>
        <w:t>usage in accounting. Consider adopting frameworks such as the IEEE Global Initiative on Ethics of Autonomous and Intelligent Systems or the AI Code of Ethics by professional accounting organizations. These frameworks</w:t>
      </w:r>
      <w:r>
        <w:rPr>
          <w:spacing w:val="-6"/>
        </w:rPr>
        <w:t> </w:t>
      </w:r>
      <w:r>
        <w:rPr/>
        <w:t>provide</w:t>
      </w:r>
      <w:r>
        <w:rPr>
          <w:spacing w:val="-6"/>
        </w:rPr>
        <w:t> </w:t>
      </w:r>
      <w:r>
        <w:rPr/>
        <w:t>valuable</w:t>
      </w:r>
      <w:r>
        <w:rPr>
          <w:spacing w:val="-6"/>
        </w:rPr>
        <w:t> </w:t>
      </w:r>
      <w:r>
        <w:rPr/>
        <w:t>principles</w:t>
      </w:r>
      <w:r>
        <w:rPr>
          <w:spacing w:val="-6"/>
        </w:rPr>
        <w:t> </w:t>
      </w:r>
      <w:r>
        <w:rPr/>
        <w:t>and</w:t>
      </w:r>
      <w:r>
        <w:rPr>
          <w:spacing w:val="-6"/>
        </w:rPr>
        <w:t> </w:t>
      </w:r>
      <w:r>
        <w:rPr/>
        <w:t>guidelines</w:t>
      </w:r>
      <w:r>
        <w:rPr>
          <w:spacing w:val="-6"/>
        </w:rPr>
        <w:t> </w:t>
      </w:r>
      <w:r>
        <w:rPr/>
        <w:t>to</w:t>
      </w:r>
      <w:r>
        <w:rPr>
          <w:spacing w:val="-6"/>
        </w:rPr>
        <w:t> </w:t>
      </w:r>
      <w:r>
        <w:rPr/>
        <w:t>guide</w:t>
      </w:r>
      <w:r>
        <w:rPr>
          <w:spacing w:val="-6"/>
        </w:rPr>
        <w:t> </w:t>
      </w:r>
      <w:r>
        <w:rPr/>
        <w:t>ethical decision-making and promote responsible AI usage.</w:t>
      </w:r>
    </w:p>
    <w:p>
      <w:pPr>
        <w:pStyle w:val="BodyText"/>
        <w:spacing w:before="1"/>
        <w:rPr>
          <w:sz w:val="26"/>
        </w:rPr>
      </w:pPr>
    </w:p>
    <w:p>
      <w:pPr>
        <w:pStyle w:val="BodyText"/>
        <w:ind w:left="119" w:right="130"/>
      </w:pPr>
      <w:r>
        <w:rPr/>
        <w:t>Stakeholder</w:t>
      </w:r>
      <w:r>
        <w:rPr>
          <w:spacing w:val="-7"/>
        </w:rPr>
        <w:t> </w:t>
      </w:r>
      <w:r>
        <w:rPr/>
        <w:t>Engagement</w:t>
      </w:r>
      <w:r>
        <w:rPr>
          <w:spacing w:val="-7"/>
        </w:rPr>
        <w:t> </w:t>
      </w:r>
      <w:r>
        <w:rPr/>
        <w:t>and</w:t>
      </w:r>
      <w:r>
        <w:rPr>
          <w:spacing w:val="-7"/>
        </w:rPr>
        <w:t> </w:t>
      </w:r>
      <w:r>
        <w:rPr/>
        <w:t>Communication:</w:t>
      </w:r>
      <w:r>
        <w:rPr>
          <w:spacing w:val="-7"/>
        </w:rPr>
        <w:t> </w:t>
      </w:r>
      <w:r>
        <w:rPr/>
        <w:t>Engage</w:t>
      </w:r>
      <w:r>
        <w:rPr>
          <w:spacing w:val="-7"/>
        </w:rPr>
        <w:t> </w:t>
      </w:r>
      <w:r>
        <w:rPr/>
        <w:t>with</w:t>
      </w:r>
      <w:r>
        <w:rPr>
          <w:spacing w:val="-7"/>
        </w:rPr>
        <w:t> </w:t>
      </w:r>
      <w:r>
        <w:rPr/>
        <w:t>your clients, colleagues, and stakeholders in open and transparent</w:t>
      </w:r>
    </w:p>
    <w:p>
      <w:pPr>
        <w:pStyle w:val="BodyText"/>
        <w:ind w:left="119" w:right="80"/>
      </w:pPr>
      <w:r>
        <w:rPr/>
        <w:t>discussions about the ethical considerations surrounding AI in accounting. Communicate the benefits, limitations, and potential risks of AI usage to build trust and address any concerns. Seek input and feedback</w:t>
      </w:r>
      <w:r>
        <w:rPr>
          <w:spacing w:val="-5"/>
        </w:rPr>
        <w:t> </w:t>
      </w:r>
      <w:r>
        <w:rPr/>
        <w:t>from</w:t>
      </w:r>
      <w:r>
        <w:rPr>
          <w:spacing w:val="-5"/>
        </w:rPr>
        <w:t> </w:t>
      </w:r>
      <w:r>
        <w:rPr/>
        <w:t>stakeholders</w:t>
      </w:r>
      <w:r>
        <w:rPr>
          <w:spacing w:val="-5"/>
        </w:rPr>
        <w:t> </w:t>
      </w:r>
      <w:r>
        <w:rPr/>
        <w:t>to</w:t>
      </w:r>
      <w:r>
        <w:rPr>
          <w:spacing w:val="-5"/>
        </w:rPr>
        <w:t> </w:t>
      </w:r>
      <w:r>
        <w:rPr/>
        <w:t>ensure</w:t>
      </w:r>
      <w:r>
        <w:rPr>
          <w:spacing w:val="-5"/>
        </w:rPr>
        <w:t> </w:t>
      </w:r>
      <w:r>
        <w:rPr/>
        <w:t>that</w:t>
      </w:r>
      <w:r>
        <w:rPr>
          <w:spacing w:val="-5"/>
        </w:rPr>
        <w:t> </w:t>
      </w:r>
      <w:r>
        <w:rPr/>
        <w:t>your</w:t>
      </w:r>
      <w:r>
        <w:rPr>
          <w:spacing w:val="-5"/>
        </w:rPr>
        <w:t> </w:t>
      </w:r>
      <w:r>
        <w:rPr/>
        <w:t>AI</w:t>
      </w:r>
      <w:r>
        <w:rPr>
          <w:spacing w:val="-5"/>
        </w:rPr>
        <w:t> </w:t>
      </w:r>
      <w:r>
        <w:rPr/>
        <w:t>practices</w:t>
      </w:r>
      <w:r>
        <w:rPr>
          <w:spacing w:val="-5"/>
        </w:rPr>
        <w:t> </w:t>
      </w:r>
      <w:r>
        <w:rPr/>
        <w:t>align</w:t>
      </w:r>
      <w:r>
        <w:rPr>
          <w:spacing w:val="-5"/>
        </w:rPr>
        <w:t> </w:t>
      </w:r>
      <w:r>
        <w:rPr/>
        <w:t>with their expectations and ethical standards.</w:t>
      </w:r>
    </w:p>
    <w:p>
      <w:pPr>
        <w:pStyle w:val="BodyText"/>
        <w:rPr>
          <w:sz w:val="32"/>
        </w:rPr>
      </w:pPr>
    </w:p>
    <w:p>
      <w:pPr>
        <w:pStyle w:val="BodyText"/>
        <w:rPr>
          <w:sz w:val="32"/>
        </w:rPr>
      </w:pPr>
    </w:p>
    <w:p>
      <w:pPr>
        <w:spacing w:before="210"/>
        <w:ind w:left="119" w:right="130" w:firstLine="0"/>
        <w:jc w:val="left"/>
        <w:rPr>
          <w:sz w:val="30"/>
        </w:rPr>
      </w:pPr>
      <w:r>
        <w:rPr>
          <w:sz w:val="30"/>
        </w:rPr>
        <w:t>By</w:t>
      </w:r>
      <w:r>
        <w:rPr>
          <w:spacing w:val="-5"/>
          <w:sz w:val="30"/>
        </w:rPr>
        <w:t> </w:t>
      </w:r>
      <w:r>
        <w:rPr>
          <w:sz w:val="30"/>
        </w:rPr>
        <w:t>addressing</w:t>
      </w:r>
      <w:r>
        <w:rPr>
          <w:spacing w:val="-5"/>
          <w:sz w:val="30"/>
        </w:rPr>
        <w:t> </w:t>
      </w:r>
      <w:r>
        <w:rPr>
          <w:sz w:val="30"/>
        </w:rPr>
        <w:t>these</w:t>
      </w:r>
      <w:r>
        <w:rPr>
          <w:spacing w:val="-5"/>
          <w:sz w:val="30"/>
        </w:rPr>
        <w:t> </w:t>
      </w:r>
      <w:r>
        <w:rPr>
          <w:sz w:val="30"/>
        </w:rPr>
        <w:t>ethical</w:t>
      </w:r>
      <w:r>
        <w:rPr>
          <w:spacing w:val="-5"/>
          <w:sz w:val="30"/>
        </w:rPr>
        <w:t> </w:t>
      </w:r>
      <w:r>
        <w:rPr>
          <w:sz w:val="30"/>
        </w:rPr>
        <w:t>considerations,</w:t>
      </w:r>
      <w:r>
        <w:rPr>
          <w:spacing w:val="-5"/>
          <w:sz w:val="30"/>
        </w:rPr>
        <w:t> </w:t>
      </w:r>
      <w:r>
        <w:rPr>
          <w:sz w:val="30"/>
        </w:rPr>
        <w:t>you</w:t>
      </w:r>
      <w:r>
        <w:rPr>
          <w:spacing w:val="-5"/>
          <w:sz w:val="30"/>
        </w:rPr>
        <w:t> </w:t>
      </w:r>
      <w:r>
        <w:rPr>
          <w:sz w:val="30"/>
        </w:rPr>
        <w:t>can</w:t>
      </w:r>
      <w:r>
        <w:rPr>
          <w:spacing w:val="-5"/>
          <w:sz w:val="30"/>
        </w:rPr>
        <w:t> </w:t>
      </w:r>
      <w:r>
        <w:rPr>
          <w:sz w:val="30"/>
        </w:rPr>
        <w:t>navigate</w:t>
      </w:r>
      <w:r>
        <w:rPr>
          <w:spacing w:val="-5"/>
          <w:sz w:val="30"/>
        </w:rPr>
        <w:t> </w:t>
      </w:r>
      <w:r>
        <w:rPr>
          <w:sz w:val="30"/>
        </w:rPr>
        <w:t>the</w:t>
      </w:r>
      <w:r>
        <w:rPr>
          <w:spacing w:val="-5"/>
          <w:sz w:val="30"/>
        </w:rPr>
        <w:t> </w:t>
      </w:r>
      <w:r>
        <w:rPr>
          <w:sz w:val="30"/>
        </w:rPr>
        <w:t>ethical landscape of AI in accounting responsibly.</w:t>
      </w:r>
    </w:p>
    <w:p>
      <w:pPr>
        <w:spacing w:after="0"/>
        <w:jc w:val="left"/>
        <w:rPr>
          <w:sz w:val="30"/>
        </w:rPr>
        <w:sectPr>
          <w:pgSz w:w="12240" w:h="15840"/>
          <w:pgMar w:top="1360" w:bottom="280" w:left="1420" w:right="1440"/>
        </w:sectPr>
      </w:pPr>
    </w:p>
    <w:p>
      <w:pPr>
        <w:spacing w:before="70"/>
        <w:ind w:left="119" w:right="442" w:firstLine="0"/>
        <w:jc w:val="left"/>
        <w:rPr>
          <w:sz w:val="30"/>
        </w:rPr>
      </w:pPr>
      <w:r>
        <w:rPr>
          <w:sz w:val="30"/>
        </w:rPr>
        <w:t>Upholding the principles of data privacy, fairness, transparency, and accountability</w:t>
      </w:r>
      <w:r>
        <w:rPr>
          <w:spacing w:val="-5"/>
          <w:sz w:val="30"/>
        </w:rPr>
        <w:t> </w:t>
      </w:r>
      <w:r>
        <w:rPr>
          <w:sz w:val="30"/>
        </w:rPr>
        <w:t>will</w:t>
      </w:r>
      <w:r>
        <w:rPr>
          <w:spacing w:val="-5"/>
          <w:sz w:val="30"/>
        </w:rPr>
        <w:t> </w:t>
      </w:r>
      <w:r>
        <w:rPr>
          <w:sz w:val="30"/>
        </w:rPr>
        <w:t>enable</w:t>
      </w:r>
      <w:r>
        <w:rPr>
          <w:spacing w:val="-5"/>
          <w:sz w:val="30"/>
        </w:rPr>
        <w:t> </w:t>
      </w:r>
      <w:r>
        <w:rPr>
          <w:sz w:val="30"/>
        </w:rPr>
        <w:t>you</w:t>
      </w:r>
      <w:r>
        <w:rPr>
          <w:spacing w:val="-5"/>
          <w:sz w:val="30"/>
        </w:rPr>
        <w:t> </w:t>
      </w:r>
      <w:r>
        <w:rPr>
          <w:sz w:val="30"/>
        </w:rPr>
        <w:t>to</w:t>
      </w:r>
      <w:r>
        <w:rPr>
          <w:spacing w:val="-5"/>
          <w:sz w:val="30"/>
        </w:rPr>
        <w:t> </w:t>
      </w:r>
      <w:r>
        <w:rPr>
          <w:sz w:val="30"/>
        </w:rPr>
        <w:t>leverage</w:t>
      </w:r>
      <w:r>
        <w:rPr>
          <w:spacing w:val="-5"/>
          <w:sz w:val="30"/>
        </w:rPr>
        <w:t> </w:t>
      </w:r>
      <w:r>
        <w:rPr>
          <w:sz w:val="30"/>
        </w:rPr>
        <w:t>AI</w:t>
      </w:r>
      <w:r>
        <w:rPr>
          <w:spacing w:val="-5"/>
          <w:sz w:val="30"/>
        </w:rPr>
        <w:t> </w:t>
      </w:r>
      <w:r>
        <w:rPr>
          <w:sz w:val="30"/>
        </w:rPr>
        <w:t>while</w:t>
      </w:r>
      <w:r>
        <w:rPr>
          <w:spacing w:val="-5"/>
          <w:sz w:val="30"/>
        </w:rPr>
        <w:t> </w:t>
      </w:r>
      <w:r>
        <w:rPr>
          <w:sz w:val="30"/>
        </w:rPr>
        <w:t>maintaining</w:t>
      </w:r>
      <w:r>
        <w:rPr>
          <w:spacing w:val="-5"/>
          <w:sz w:val="30"/>
        </w:rPr>
        <w:t> </w:t>
      </w:r>
      <w:r>
        <w:rPr>
          <w:sz w:val="30"/>
        </w:rPr>
        <w:t>integrity and trust in your profession.</w:t>
      </w:r>
    </w:p>
    <w:p>
      <w:pPr>
        <w:spacing w:after="0"/>
        <w:jc w:val="left"/>
        <w:rPr>
          <w:sz w:val="30"/>
        </w:rPr>
        <w:sectPr>
          <w:pgSz w:w="12240" w:h="15840"/>
          <w:pgMar w:top="1360" w:bottom="280" w:left="1420" w:right="1440"/>
        </w:sectPr>
      </w:pPr>
    </w:p>
    <w:p>
      <w:pPr>
        <w:spacing w:before="70"/>
        <w:ind w:left="3606" w:right="3587" w:firstLine="0"/>
        <w:jc w:val="center"/>
        <w:rPr>
          <w:i/>
          <w:sz w:val="30"/>
        </w:rPr>
      </w:pPr>
      <w:hyperlink r:id="rId7">
        <w:r>
          <w:rPr>
            <w:i/>
            <w:color w:val="0000ED"/>
            <w:spacing w:val="-2"/>
            <w:sz w:val="30"/>
            <w:u w:val="thick" w:color="0000ED"/>
          </w:rPr>
          <w:t>Oceano</w:t>
        </w:r>
        <w:r>
          <w:rPr>
            <w:i/>
            <w:color w:val="0000ED"/>
            <w:spacing w:val="-2"/>
            <w:sz w:val="30"/>
          </w:rPr>
          <w:t>f</w:t>
        </w:r>
        <w:r>
          <w:rPr>
            <w:i/>
            <w:color w:val="0000ED"/>
            <w:spacing w:val="-2"/>
            <w:sz w:val="30"/>
            <w:u w:val="thick" w:color="0000ED"/>
          </w:rPr>
          <w:t>PDF.com</w:t>
        </w:r>
      </w:hyperlink>
    </w:p>
    <w:sectPr>
      <w:pgSz w:w="12240" w:h="15840"/>
      <w:pgMar w:top="1360" w:bottom="280" w:left="142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b/>
      <w:bCs/>
      <w:sz w:val="30"/>
      <w:szCs w:val="30"/>
      <w:lang w:val="en-US" w:eastAsia="en-US" w:bidi="ar-SA"/>
    </w:rPr>
  </w:style>
  <w:style w:styleId="Title" w:type="paragraph">
    <w:name w:val="Title"/>
    <w:basedOn w:val="Normal"/>
    <w:uiPriority w:val="1"/>
    <w:qFormat/>
    <w:pPr>
      <w:spacing w:before="58"/>
      <w:ind w:left="3566" w:right="130" w:hanging="2916"/>
    </w:pPr>
    <w:rPr>
      <w:rFonts w:ascii="Liberation Serif" w:hAnsi="Liberation Serif" w:eastAsia="Liberation Serif" w:cs="Liberation Serif"/>
      <w:b/>
      <w:bCs/>
      <w:sz w:val="42"/>
      <w:szCs w:val="4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yperlink" Target="https://oceanofpd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2026-07-28T17:29:48Z</dcterms:created>
  <dcterms:modified xsi:type="dcterms:W3CDTF">2026-07-28T17:29:48Z</dcterms:modified>
</cp:coreProperties>
</file>