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e8f2fe"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Bài 1: vào link</w:t>
      </w:r>
    </w:p>
    <w:p w:rsidR="00000000" w:rsidDel="00000000" w:rsidP="00000000" w:rsidRDefault="00000000" w:rsidRPr="00000000" w14:paraId="00000005">
      <w:pPr>
        <w:rPr>
          <w:b w:val="1"/>
          <w:i w:val="1"/>
        </w:rPr>
      </w:pPr>
      <w:hyperlink r:id="rId7">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6">
      <w:pPr>
        <w:rPr>
          <w:b w:val="1"/>
          <w:i w:val="1"/>
        </w:rPr>
      </w:pPr>
      <w:bookmarkStart w:colFirst="0" w:colLast="0" w:name="_heading=h.gjdgxs" w:id="0"/>
      <w:bookmarkEnd w:id="0"/>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7">
      <w:pPr>
        <w:rPr>
          <w:b w:val="1"/>
          <w:i w:val="1"/>
          <w:sz w:val="72"/>
          <w:szCs w:val="72"/>
        </w:rPr>
      </w:pPr>
      <w:r w:rsidDel="00000000" w:rsidR="00000000" w:rsidRPr="00000000">
        <w:rPr>
          <w:b w:val="1"/>
          <w:i w:val="1"/>
          <w:sz w:val="72"/>
          <w:szCs w:val="72"/>
        </w:rPr>
        <w:drawing>
          <wp:inline distB="0" distT="0" distL="0" distR="0">
            <wp:extent cx="6172200" cy="4953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//div[@class="userform"]/input[1]</w:t>
            </w:r>
          </w:p>
        </w:tc>
        <w:tc>
          <w:tcPr/>
          <w:p w:rsidR="00000000" w:rsidDel="00000000" w:rsidP="00000000" w:rsidRDefault="00000000" w:rsidRPr="00000000" w14:paraId="0000000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10">
            <w:pPr>
              <w:rPr>
                <w:sz w:val="28"/>
                <w:szCs w:val="28"/>
              </w:rPr>
            </w:pPr>
            <w:r w:rsidDel="00000000" w:rsidR="00000000" w:rsidRPr="00000000">
              <w:rPr>
                <w:sz w:val="28"/>
                <w:szCs w:val="28"/>
                <w:rtl w:val="0"/>
              </w:rPr>
              <w:t xml:space="preserve">//div[@class="userform"]/input[2]</w:t>
            </w:r>
          </w:p>
        </w:tc>
        <w:tc>
          <w:tcPr/>
          <w:p w:rsidR="00000000" w:rsidDel="00000000" w:rsidP="00000000" w:rsidRDefault="00000000" w:rsidRPr="00000000" w14:paraId="0000001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3">
            <w:pPr>
              <w:rPr>
                <w:sz w:val="28"/>
                <w:szCs w:val="28"/>
              </w:rPr>
            </w:pPr>
            <w:r w:rsidDel="00000000" w:rsidR="00000000" w:rsidRPr="00000000">
              <w:rPr>
                <w:sz w:val="28"/>
                <w:szCs w:val="28"/>
                <w:rtl w:val="0"/>
              </w:rPr>
              <w:t xml:space="preserve">(//div[@class="userform"]//input[@placeholder="Enter your company"])[1]</w:t>
            </w:r>
          </w:p>
        </w:tc>
        <w:tc>
          <w:tcPr/>
          <w:p w:rsidR="00000000" w:rsidDel="00000000" w:rsidP="00000000" w:rsidRDefault="00000000" w:rsidRPr="00000000" w14:paraId="0000001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6">
            <w:pPr>
              <w:rPr>
                <w:sz w:val="28"/>
                <w:szCs w:val="28"/>
              </w:rPr>
            </w:pPr>
            <w:r w:rsidDel="00000000" w:rsidR="00000000" w:rsidRPr="00000000">
              <w:rPr>
                <w:sz w:val="28"/>
                <w:szCs w:val="28"/>
                <w:rtl w:val="0"/>
              </w:rPr>
              <w:t xml:space="preserve">(//div[@class="userform"]//input[@placeholder="Enter your mobile number"])[1]</w:t>
            </w:r>
          </w:p>
        </w:tc>
        <w:tc>
          <w:tcPr/>
          <w:p w:rsidR="00000000" w:rsidDel="00000000" w:rsidP="00000000" w:rsidRDefault="00000000" w:rsidRPr="00000000" w14:paraId="0000001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9">
            <w:pPr>
              <w:rPr>
                <w:sz w:val="28"/>
                <w:szCs w:val="28"/>
              </w:rPr>
            </w:pPr>
            <w:r w:rsidDel="00000000" w:rsidR="00000000" w:rsidRPr="00000000">
              <w:rPr>
                <w:sz w:val="28"/>
                <w:szCs w:val="28"/>
                <w:rtl w:val="0"/>
              </w:rPr>
              <w:t xml:space="preserve">//div[@class="userform"]/input[3]</w:t>
            </w:r>
          </w:p>
        </w:tc>
        <w:tc>
          <w:tcPr/>
          <w:p w:rsidR="00000000" w:rsidDel="00000000" w:rsidP="00000000" w:rsidRDefault="00000000" w:rsidRPr="00000000" w14:paraId="0000001A">
            <w:pPr>
              <w:rPr>
                <w:sz w:val="28"/>
                <w:szCs w:val="28"/>
              </w:rPr>
            </w:pPr>
            <w:r w:rsidDel="00000000" w:rsidR="00000000" w:rsidRPr="00000000">
              <w:rPr>
                <w:rtl w:val="0"/>
              </w:rPr>
            </w:r>
          </w:p>
        </w:tc>
      </w:tr>
    </w:tbl>
    <w:p w:rsidR="00000000" w:rsidDel="00000000" w:rsidP="00000000" w:rsidRDefault="00000000" w:rsidRPr="00000000" w14:paraId="0000001B">
      <w:pPr>
        <w:rPr>
          <w:b w:val="1"/>
          <w:i w:val="1"/>
          <w:color w:val="ff0000"/>
          <w:sz w:val="28"/>
          <w:szCs w:val="28"/>
        </w:rPr>
      </w:pPr>
      <w:r w:rsidDel="00000000" w:rsidR="00000000" w:rsidRPr="00000000">
        <w:rPr>
          <w:rtl w:val="0"/>
        </w:rPr>
      </w:r>
    </w:p>
    <w:p w:rsidR="00000000" w:rsidDel="00000000" w:rsidP="00000000" w:rsidRDefault="00000000" w:rsidRPr="00000000" w14:paraId="0000001C">
      <w:pPr>
        <w:rPr>
          <w:b w:val="1"/>
          <w:i w:val="1"/>
          <w:sz w:val="28"/>
          <w:szCs w:val="28"/>
        </w:rPr>
      </w:pPr>
      <w:r w:rsidDel="00000000" w:rsidR="00000000" w:rsidRPr="00000000">
        <w:rPr>
          <w:b w:val="1"/>
          <w:i w:val="1"/>
          <w:sz w:val="28"/>
          <w:szCs w:val="28"/>
          <w:rtl w:val="0"/>
        </w:rPr>
        <w:t xml:space="preserve">Bài 2: vào link </w:t>
      </w:r>
      <w:hyperlink r:id="rId9">
        <w:r w:rsidDel="00000000" w:rsidR="00000000" w:rsidRPr="00000000">
          <w:rPr>
            <w:b w:val="1"/>
            <w:i w:val="1"/>
            <w:color w:val="0563c1"/>
            <w:sz w:val="28"/>
            <w:szCs w:val="28"/>
            <w:u w:val="single"/>
            <w:rtl w:val="0"/>
          </w:rPr>
          <w:t xml:space="preserve">https://chercher.tech/practice/dynamic-table</w:t>
        </w:r>
      </w:hyperlink>
      <w:r w:rsidDel="00000000" w:rsidR="00000000" w:rsidRPr="00000000">
        <w:rPr>
          <w:b w:val="1"/>
          <w:i w:val="1"/>
          <w:sz w:val="28"/>
          <w:szCs w:val="28"/>
          <w:rtl w:val="0"/>
        </w:rPr>
        <w:t xml:space="preserve"> và tìm các xPath cho các nodes được đánh số 6, 7, 8, 9, 10, 11 như trong ảnh sau:</w:t>
      </w:r>
    </w:p>
    <w:p w:rsidR="00000000" w:rsidDel="00000000" w:rsidP="00000000" w:rsidRDefault="00000000" w:rsidRPr="00000000" w14:paraId="0000001D">
      <w:pPr>
        <w:rPr>
          <w:b w:val="1"/>
          <w:i w:val="1"/>
          <w:sz w:val="28"/>
          <w:szCs w:val="28"/>
        </w:rPr>
      </w:pPr>
      <w:r w:rsidDel="00000000" w:rsidR="00000000" w:rsidRPr="00000000">
        <w:rPr>
          <w:b w:val="1"/>
          <w:i w:val="1"/>
          <w:sz w:val="28"/>
          <w:szCs w:val="28"/>
        </w:rPr>
        <w:drawing>
          <wp:inline distB="0" distT="0" distL="0" distR="0">
            <wp:extent cx="6149340" cy="3086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493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22">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23">
            <w:pPr>
              <w:rPr>
                <w:sz w:val="28"/>
                <w:szCs w:val="28"/>
              </w:rPr>
            </w:pPr>
            <w:r w:rsidDel="00000000" w:rsidR="00000000" w:rsidRPr="00000000">
              <w:rPr>
                <w:sz w:val="28"/>
                <w:szCs w:val="28"/>
                <w:rtl w:val="0"/>
              </w:rPr>
              <w:t xml:space="preserve">//div[@id = "pancakes"][1]/button[text()='Blueberry']</w:t>
            </w:r>
          </w:p>
        </w:tc>
        <w:tc>
          <w:tcPr/>
          <w:p w:rsidR="00000000" w:rsidDel="00000000" w:rsidP="00000000" w:rsidRDefault="00000000" w:rsidRPr="00000000" w14:paraId="0000002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5">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26">
            <w:pPr>
              <w:rPr>
                <w:sz w:val="28"/>
                <w:szCs w:val="28"/>
              </w:rPr>
            </w:pPr>
            <w:r w:rsidDel="00000000" w:rsidR="00000000" w:rsidRPr="00000000">
              <w:rPr>
                <w:sz w:val="28"/>
                <w:szCs w:val="28"/>
                <w:rtl w:val="0"/>
              </w:rPr>
              <w:t xml:space="preserve">//div[@id = "pancakes"][2]/button[text()='Orange']</w:t>
            </w:r>
          </w:p>
        </w:tc>
        <w:tc>
          <w:tcPr/>
          <w:p w:rsidR="00000000" w:rsidDel="00000000" w:rsidP="00000000" w:rsidRDefault="00000000" w:rsidRPr="00000000" w14:paraId="0000002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8">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//div[@id = "unique"]/button[text()='Juice']</w:t>
            </w:r>
          </w:p>
        </w:tc>
        <w:tc>
          <w:tcPr/>
          <w:p w:rsidR="00000000" w:rsidDel="00000000" w:rsidP="00000000" w:rsidRDefault="00000000" w:rsidRPr="00000000" w14:paraId="0000002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//div[@id = "unique"]/button[text()='banana']</w:t>
            </w:r>
          </w:p>
        </w:tc>
        <w:tc>
          <w:tcPr/>
          <w:p w:rsidR="00000000" w:rsidDel="00000000" w:rsidP="00000000" w:rsidRDefault="00000000" w:rsidRPr="00000000" w14:paraId="0000002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//div[@id = "unique"]/button[text()='Banana "Juice']</w:t>
            </w:r>
          </w:p>
        </w:tc>
        <w:tc>
          <w:tcPr/>
          <w:p w:rsidR="00000000" w:rsidDel="00000000" w:rsidP="00000000" w:rsidRDefault="00000000" w:rsidRPr="00000000" w14:paraId="0000003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1">
            <w:pPr>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32">
            <w:pPr>
              <w:rPr>
                <w:sz w:val="28"/>
                <w:szCs w:val="28"/>
              </w:rPr>
            </w:pPr>
            <w:r w:rsidDel="00000000" w:rsidR="00000000" w:rsidRPr="00000000">
              <w:rPr>
                <w:sz w:val="28"/>
                <w:szCs w:val="28"/>
                <w:rtl w:val="0"/>
              </w:rPr>
              <w:t xml:space="preserve">//div[@id = "unique"][2]/input</w:t>
            </w:r>
          </w:p>
        </w:tc>
        <w:tc>
          <w:tcPr/>
          <w:p w:rsidR="00000000" w:rsidDel="00000000" w:rsidP="00000000" w:rsidRDefault="00000000" w:rsidRPr="00000000" w14:paraId="00000033">
            <w:pPr>
              <w:rPr>
                <w:sz w:val="28"/>
                <w:szCs w:val="28"/>
              </w:rPr>
            </w:pPr>
            <w:r w:rsidDel="00000000" w:rsidR="00000000" w:rsidRPr="00000000">
              <w:rPr>
                <w:rtl w:val="0"/>
              </w:rPr>
            </w:r>
          </w:p>
        </w:tc>
      </w:tr>
    </w:tbl>
    <w:p w:rsidR="00000000" w:rsidDel="00000000" w:rsidP="00000000" w:rsidRDefault="00000000" w:rsidRPr="00000000" w14:paraId="00000034">
      <w:pPr>
        <w:rPr>
          <w:b w:val="1"/>
          <w:i w:val="1"/>
          <w:sz w:val="28"/>
          <w:szCs w:val="28"/>
        </w:rPr>
      </w:pPr>
      <w:r w:rsidDel="00000000" w:rsidR="00000000" w:rsidRPr="00000000">
        <w:rPr>
          <w:rtl w:val="0"/>
        </w:rPr>
      </w:r>
    </w:p>
    <w:p w:rsidR="00000000" w:rsidDel="00000000" w:rsidP="00000000" w:rsidRDefault="00000000" w:rsidRPr="00000000" w14:paraId="00000035">
      <w:pPr>
        <w:rPr>
          <w:b w:val="1"/>
          <w:i w:val="1"/>
          <w:sz w:val="28"/>
          <w:szCs w:val="28"/>
        </w:rPr>
      </w:pPr>
      <w:r w:rsidDel="00000000" w:rsidR="00000000" w:rsidRPr="00000000">
        <w:rPr>
          <w:b w:val="1"/>
          <w:i w:val="1"/>
          <w:sz w:val="28"/>
          <w:szCs w:val="28"/>
          <w:rtl w:val="0"/>
        </w:rPr>
        <w:t xml:space="preserve">Bài 3: Vào link </w:t>
      </w:r>
      <w:hyperlink r:id="rId11">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36">
      <w:pPr>
        <w:rPr>
          <w:b w:val="1"/>
          <w:i w:val="1"/>
          <w:sz w:val="28"/>
          <w:szCs w:val="28"/>
        </w:rPr>
      </w:pPr>
      <w:r w:rsidDel="00000000" w:rsidR="00000000" w:rsidRPr="00000000">
        <w:rPr>
          <w:b w:val="1"/>
          <w:i w:val="1"/>
          <w:sz w:val="28"/>
          <w:szCs w:val="28"/>
        </w:rPr>
        <w:drawing>
          <wp:inline distB="0" distT="0" distL="0" distR="0">
            <wp:extent cx="4914900" cy="595122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B">
            <w:pPr>
              <w:rPr>
                <w:sz w:val="28"/>
                <w:szCs w:val="28"/>
              </w:rPr>
            </w:pPr>
            <w:r w:rsidDel="00000000" w:rsidR="00000000" w:rsidRPr="00000000">
              <w:rPr>
                <w:sz w:val="28"/>
                <w:szCs w:val="28"/>
                <w:rtl w:val="0"/>
              </w:rPr>
              <w:t xml:space="preserve">//tbody[1]/tr[@class='usr_acn'][3]</w:t>
            </w:r>
          </w:p>
        </w:tc>
        <w:tc>
          <w:tcPr/>
          <w:p w:rsidR="00000000" w:rsidDel="00000000" w:rsidP="00000000" w:rsidRDefault="00000000" w:rsidRPr="00000000" w14:paraId="0000003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E">
            <w:pPr>
              <w:rPr>
                <w:sz w:val="28"/>
                <w:szCs w:val="28"/>
              </w:rPr>
            </w:pPr>
            <w:r w:rsidDel="00000000" w:rsidR="00000000" w:rsidRPr="00000000">
              <w:rPr>
                <w:sz w:val="28"/>
                <w:szCs w:val="28"/>
                <w:rtl w:val="0"/>
              </w:rPr>
              <w:t xml:space="preserve">//tbody[1]/tr[@class='plan rit'][2]</w:t>
            </w:r>
          </w:p>
        </w:tc>
        <w:tc>
          <w:tcPr/>
          <w:p w:rsidR="00000000" w:rsidDel="00000000" w:rsidP="00000000" w:rsidRDefault="00000000" w:rsidRPr="00000000" w14:paraId="0000003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//tbody[1]/tr[@class='plan rit'][3]</w:t>
            </w:r>
          </w:p>
        </w:tc>
        <w:tc>
          <w:tcPr/>
          <w:p w:rsidR="00000000" w:rsidDel="00000000" w:rsidP="00000000" w:rsidRDefault="00000000" w:rsidRPr="00000000" w14:paraId="00000042">
            <w:pPr>
              <w:rPr>
                <w:sz w:val="28"/>
                <w:szCs w:val="28"/>
              </w:rPr>
            </w:pPr>
            <w:r w:rsidDel="00000000" w:rsidR="00000000" w:rsidRPr="00000000">
              <w:rPr>
                <w:rtl w:val="0"/>
              </w:rPr>
            </w:r>
          </w:p>
        </w:tc>
      </w:tr>
    </w:tbl>
    <w:p w:rsidR="00000000" w:rsidDel="00000000" w:rsidP="00000000" w:rsidRDefault="00000000" w:rsidRPr="00000000" w14:paraId="00000043">
      <w:pPr>
        <w:rPr>
          <w:b w:val="1"/>
          <w:i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Bài 4</w:t>
      </w:r>
      <w:r w:rsidDel="00000000" w:rsidR="00000000" w:rsidRPr="00000000">
        <w:rPr>
          <w:rtl w:val="0"/>
        </w:rPr>
        <w:t xml:space="preserve">: vào trang </w:t>
      </w:r>
      <w:hyperlink r:id="rId13">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45">
      <w:pPr>
        <w:rPr/>
      </w:pPr>
      <w:r w:rsidDel="00000000" w:rsidR="00000000" w:rsidRPr="00000000">
        <w:rPr/>
        <w:drawing>
          <wp:inline distB="0" distT="0" distL="0" distR="0">
            <wp:extent cx="4773647" cy="2584412"/>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73647" cy="2584412"/>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49">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A">
            <w:pPr>
              <w:rPr>
                <w:sz w:val="28"/>
                <w:szCs w:val="28"/>
              </w:rPr>
            </w:pPr>
            <w:r w:rsidDel="00000000" w:rsidR="00000000" w:rsidRPr="00000000">
              <w:rPr>
                <w:sz w:val="28"/>
                <w:szCs w:val="28"/>
                <w:rtl w:val="0"/>
              </w:rPr>
              <w:t xml:space="preserve">(//input[@class = 'gNO89b'])[2]</w:t>
            </w:r>
          </w:p>
        </w:tc>
        <w:tc>
          <w:tcPr/>
          <w:p w:rsidR="00000000" w:rsidDel="00000000" w:rsidP="00000000" w:rsidRDefault="00000000" w:rsidRPr="00000000" w14:paraId="0000004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C">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D">
            <w:pPr>
              <w:rPr>
                <w:sz w:val="28"/>
                <w:szCs w:val="28"/>
              </w:rPr>
            </w:pPr>
            <w:r w:rsidDel="00000000" w:rsidR="00000000" w:rsidRPr="00000000">
              <w:rPr>
                <w:sz w:val="28"/>
                <w:szCs w:val="28"/>
                <w:rtl w:val="0"/>
              </w:rPr>
              <w:t xml:space="preserve">(//input[@class = 'RNmpXc'])[2]</w:t>
            </w:r>
          </w:p>
        </w:tc>
        <w:tc>
          <w:tcPr/>
          <w:p w:rsidR="00000000" w:rsidDel="00000000" w:rsidP="00000000" w:rsidRDefault="00000000" w:rsidRPr="00000000" w14:paraId="0000004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F">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50">
            <w:pPr>
              <w:rPr>
                <w:sz w:val="28"/>
                <w:szCs w:val="28"/>
              </w:rPr>
            </w:pPr>
            <w:r w:rsidDel="00000000" w:rsidR="00000000" w:rsidRPr="00000000">
              <w:rPr>
                <w:sz w:val="28"/>
                <w:szCs w:val="28"/>
                <w:rtl w:val="0"/>
              </w:rPr>
              <w:t xml:space="preserve">//img[@class = 'lnXdpd']</w:t>
            </w:r>
          </w:p>
        </w:tc>
        <w:tc>
          <w:tcPr/>
          <w:p w:rsidR="00000000" w:rsidDel="00000000" w:rsidP="00000000" w:rsidRDefault="00000000" w:rsidRPr="00000000" w14:paraId="00000051">
            <w:pPr>
              <w:rPr>
                <w:sz w:val="28"/>
                <w:szCs w:val="28"/>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54">
      <w:pPr>
        <w:rPr>
          <w:b w:val="1"/>
          <w:i w:val="1"/>
        </w:rPr>
      </w:pPr>
      <w:r w:rsidDel="00000000" w:rsidR="00000000" w:rsidRPr="00000000">
        <w:rPr>
          <w:b w:val="1"/>
          <w:i w:val="1"/>
          <w:rtl w:val="0"/>
        </w:rPr>
        <w:t xml:space="preserve">Link guide : </w:t>
      </w:r>
      <w:hyperlink r:id="rId15">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55">
      <w:pPr>
        <w:rPr>
          <w:b w:val="1"/>
          <w:i w:val="1"/>
          <w:color w:val="ff0000"/>
          <w:sz w:val="28"/>
          <w:szCs w:val="28"/>
        </w:rPr>
      </w:pPr>
      <w:r w:rsidDel="00000000" w:rsidR="00000000" w:rsidRPr="00000000">
        <w:rPr>
          <w:rtl w:val="0"/>
        </w:rPr>
      </w:r>
    </w:p>
    <w:p w:rsidR="00000000" w:rsidDel="00000000" w:rsidP="00000000" w:rsidRDefault="00000000" w:rsidRPr="00000000" w14:paraId="00000056">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A1705"/>
    <w:pPr>
      <w:spacing w:after="100" w:afterAutospacing="1" w:before="100" w:beforeAutospacing="1" w:line="240" w:lineRule="auto"/>
    </w:pPr>
    <w:rPr>
      <w:rFonts w:cs="Times New Roman" w:eastAsia="Times New Roman"/>
      <w:kern w:val="0"/>
      <w:szCs w:val="24"/>
    </w:rPr>
  </w:style>
  <w:style w:type="paragraph" w:styleId="ListParagraph">
    <w:name w:val="List Paragraph"/>
    <w:basedOn w:val="Normal"/>
    <w:uiPriority w:val="34"/>
    <w:qFormat w:val="1"/>
    <w:rsid w:val="00AA1705"/>
    <w:pPr>
      <w:ind w:left="720"/>
      <w:contextualSpacing w:val="1"/>
    </w:pPr>
  </w:style>
  <w:style w:type="character" w:styleId="Hyperlink">
    <w:name w:val="Hyperlink"/>
    <w:basedOn w:val="DefaultParagraphFont"/>
    <w:uiPriority w:val="99"/>
    <w:unhideWhenUsed w:val="1"/>
    <w:rsid w:val="00C322E2"/>
    <w:rPr>
      <w:color w:val="0563c1" w:themeColor="hyperlink"/>
      <w:u w:val="single"/>
    </w:rPr>
  </w:style>
  <w:style w:type="character" w:styleId="FollowedHyperlink">
    <w:name w:val="FollowedHyperlink"/>
    <w:basedOn w:val="DefaultParagraphFont"/>
    <w:uiPriority w:val="99"/>
    <w:semiHidden w:val="1"/>
    <w:unhideWhenUsed w:val="1"/>
    <w:rsid w:val="00021D44"/>
    <w:rPr>
      <w:color w:val="954f72" w:themeColor="followedHyperlink"/>
      <w:u w:val="single"/>
    </w:rPr>
  </w:style>
  <w:style w:type="paragraph" w:styleId="HTMLPreformatted">
    <w:name w:val="HTML Preformatted"/>
    <w:basedOn w:val="Normal"/>
    <w:link w:val="HTMLPreformattedChar"/>
    <w:uiPriority w:val="99"/>
    <w:semiHidden w:val="1"/>
    <w:unhideWhenUsed w:val="1"/>
    <w:rsid w:val="00AF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AF3DF8"/>
    <w:rPr>
      <w:rFonts w:ascii="Courier New" w:cs="Courier New" w:eastAsia="Times New Roman" w:hAnsi="Courier New"/>
      <w:kern w:val="0"/>
      <w:sz w:val="20"/>
      <w:szCs w:val="20"/>
    </w:rPr>
  </w:style>
  <w:style w:type="character" w:styleId="pln" w:customStyle="1">
    <w:name w:val="pln"/>
    <w:basedOn w:val="DefaultParagraphFont"/>
    <w:rsid w:val="00AF3DF8"/>
  </w:style>
  <w:style w:type="character" w:styleId="kwd" w:customStyle="1">
    <w:name w:val="kwd"/>
    <w:basedOn w:val="DefaultParagraphFont"/>
    <w:rsid w:val="00AF3DF8"/>
  </w:style>
  <w:style w:type="character" w:styleId="pun" w:customStyle="1">
    <w:name w:val="pun"/>
    <w:basedOn w:val="DefaultParagraphFont"/>
    <w:rsid w:val="00AF3DF8"/>
  </w:style>
  <w:style w:type="character" w:styleId="typ" w:customStyle="1">
    <w:name w:val="typ"/>
    <w:basedOn w:val="DefaultParagraphFont"/>
    <w:rsid w:val="00AF3DF8"/>
  </w:style>
  <w:style w:type="character" w:styleId="str" w:customStyle="1">
    <w:name w:val="str"/>
    <w:basedOn w:val="DefaultParagraphFont"/>
    <w:rsid w:val="00AF3DF8"/>
  </w:style>
  <w:style w:type="character" w:styleId="com" w:customStyle="1">
    <w:name w:val="com"/>
    <w:basedOn w:val="DefaultParagraphFont"/>
    <w:rsid w:val="00AF3DF8"/>
  </w:style>
  <w:style w:type="character" w:styleId="lit" w:customStyle="1">
    <w:name w:val="lit"/>
    <w:basedOn w:val="DefaultParagraphFont"/>
    <w:rsid w:val="00AF3DF8"/>
  </w:style>
  <w:style w:type="table" w:styleId="TableGrid">
    <w:name w:val="Table Grid"/>
    <w:basedOn w:val="TableNormal"/>
    <w:uiPriority w:val="39"/>
    <w:rsid w:val="00236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lectorshub.com/xpath-practice-page/" TargetMode="External"/><Relationship Id="rId10" Type="http://schemas.openxmlformats.org/officeDocument/2006/relationships/image" Target="media/image1.png"/><Relationship Id="rId13" Type="http://schemas.openxmlformats.org/officeDocument/2006/relationships/hyperlink" Target="https://www.google.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rcher.tech/practice/dynamic-table" TargetMode="External"/><Relationship Id="rId15" Type="http://schemas.openxmlformats.org/officeDocument/2006/relationships/hyperlink" Target="https://www.guru99.com/xpath-selenium.html#1-basic-xpath"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lectorshub.com/xpath-practice-pag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lnLeefyKN2YpqnlNFc3h2la1WQ==">CgMxLjAyCGguZ2pkZ3hzOAByITF4RTdmZHNHWllYYUNMNm5BMEVlMWxSNzA4N0ltOXA3Ug==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coreProperties>
</file>