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B4886E">
      <w:pPr>
        <w:pStyle w:val="2"/>
        <w:bidi w:val="0"/>
        <w:rPr>
          <w:rFonts w:hint="default"/>
          <w:b/>
          <w:bCs/>
          <w:i w:val="0"/>
          <w:iCs w:val="0"/>
          <w:lang w:val="vi-VN"/>
        </w:rPr>
      </w:pPr>
      <w:r>
        <w:rPr>
          <w:rFonts w:hint="default"/>
          <w:b/>
          <w:bCs/>
          <w:i w:val="0"/>
          <w:iCs w:val="0"/>
          <w:lang w:val="vi-VN"/>
        </w:rPr>
        <w:t>Phân tích và thiết lập hệ thông Rikkei Food</w:t>
      </w:r>
    </w:p>
    <w:p w14:paraId="03318901">
      <w:pPr>
        <w:pStyle w:val="3"/>
        <w:numPr>
          <w:ilvl w:val="0"/>
          <w:numId w:val="1"/>
        </w:numPr>
        <w:bidi w:val="0"/>
        <w:rPr>
          <w:rFonts w:hint="default"/>
          <w:b/>
          <w:bCs/>
          <w:color w:val="000000" w:themeColor="text1"/>
          <w:sz w:val="36"/>
          <w:szCs w:val="36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/>
          <w:b/>
          <w:bCs/>
          <w:color w:val="000000" w:themeColor="text1"/>
          <w:sz w:val="36"/>
          <w:szCs w:val="36"/>
          <w:lang w:val="vi-VN"/>
          <w14:textFill>
            <w14:solidFill>
              <w14:schemeClr w14:val="tx1"/>
            </w14:solidFill>
          </w14:textFill>
        </w:rPr>
        <w:t>Phân tích yêu cầu</w:t>
      </w:r>
    </w:p>
    <w:p w14:paraId="6A116874">
      <w:pPr>
        <w:rPr>
          <w:rFonts w:hint="default"/>
          <w:sz w:val="32"/>
          <w:szCs w:val="32"/>
          <w:lang w:val="vi-VN"/>
        </w:rPr>
      </w:pPr>
      <w:r>
        <w:rPr>
          <w:rFonts w:hint="default"/>
          <w:sz w:val="32"/>
          <w:szCs w:val="32"/>
          <w:lang w:val="vi-VN"/>
        </w:rPr>
        <w:t>- 3 Actor: Khách hàng, Quản lý, Nhà hàng</w:t>
      </w:r>
    </w:p>
    <w:p w14:paraId="772D967D">
      <w:pPr>
        <w:rPr>
          <w:rFonts w:hint="default"/>
          <w:sz w:val="32"/>
          <w:szCs w:val="32"/>
          <w:lang w:val="vi-VN"/>
        </w:rPr>
      </w:pPr>
      <w:r>
        <w:rPr>
          <w:rFonts w:hint="default"/>
          <w:sz w:val="32"/>
          <w:szCs w:val="32"/>
          <w:lang w:val="vi-VN"/>
        </w:rPr>
        <w:t>- Khách hàng:</w:t>
      </w:r>
    </w:p>
    <w:p w14:paraId="0207BC37">
      <w:pPr>
        <w:ind w:firstLine="720" w:firstLineChars="0"/>
        <w:rPr>
          <w:rFonts w:hint="default"/>
          <w:sz w:val="32"/>
          <w:szCs w:val="32"/>
          <w:lang w:val="vi-VN"/>
        </w:rPr>
      </w:pPr>
      <w:r>
        <w:rPr>
          <w:rFonts w:hint="default"/>
          <w:sz w:val="32"/>
          <w:szCs w:val="32"/>
          <w:lang w:val="vi-VN"/>
        </w:rPr>
        <w:t>+ Khách hàng không đăng nhập chỉ có thể dùng được chức năng tìm kiếm món ăn</w:t>
      </w:r>
    </w:p>
    <w:p w14:paraId="33C78C6E">
      <w:pPr>
        <w:ind w:firstLine="720" w:firstLineChars="0"/>
        <w:rPr>
          <w:rFonts w:hint="default"/>
          <w:sz w:val="32"/>
          <w:szCs w:val="32"/>
          <w:lang w:val="vi-VN"/>
        </w:rPr>
      </w:pPr>
      <w:r>
        <w:rPr>
          <w:rFonts w:hint="default"/>
          <w:sz w:val="32"/>
          <w:szCs w:val="32"/>
          <w:lang w:val="vi-VN"/>
        </w:rPr>
        <w:t xml:space="preserve">+ Khách hàng đăng nhập là thành viên thì có thể tìm kiếm món ăn, đặt món, thanh </w:t>
      </w:r>
      <w:r>
        <w:rPr>
          <w:rFonts w:hint="default"/>
          <w:sz w:val="32"/>
          <w:szCs w:val="32"/>
          <w:lang w:val="vi-VN"/>
        </w:rPr>
        <w:tab/>
        <w:t>toán</w:t>
      </w:r>
    </w:p>
    <w:p w14:paraId="7D849344">
      <w:pPr>
        <w:rPr>
          <w:rFonts w:hint="default"/>
          <w:sz w:val="32"/>
          <w:szCs w:val="32"/>
          <w:lang w:val="vi-VN"/>
        </w:rPr>
      </w:pPr>
      <w:r>
        <w:rPr>
          <w:rFonts w:hint="default"/>
          <w:sz w:val="32"/>
          <w:szCs w:val="32"/>
          <w:lang w:val="vi-VN"/>
        </w:rPr>
        <w:t>- Quản lý: Băt buộc phải đăng nhập mới có thể xem báo cáo doanh thu</w:t>
      </w:r>
    </w:p>
    <w:p w14:paraId="4176E9F9">
      <w:pPr>
        <w:rPr>
          <w:rFonts w:hint="default"/>
          <w:sz w:val="32"/>
          <w:szCs w:val="32"/>
          <w:lang w:val="vi-VN"/>
        </w:rPr>
      </w:pPr>
      <w:r>
        <w:rPr>
          <w:rFonts w:hint="default"/>
          <w:sz w:val="32"/>
          <w:szCs w:val="32"/>
          <w:lang w:val="vi-VN"/>
        </w:rPr>
        <w:t>- Nhà hàng: bắt buộc phải đăng nhập mới có thể thêm món ăn, cập nhật món</w:t>
      </w:r>
    </w:p>
    <w:p w14:paraId="4765FD23">
      <w:pPr>
        <w:rPr>
          <w:rFonts w:hint="default"/>
          <w:sz w:val="22"/>
          <w:szCs w:val="22"/>
          <w:lang w:val="vi-VN"/>
        </w:rPr>
      </w:pPr>
    </w:p>
    <w:tbl>
      <w:tblPr>
        <w:tblStyle w:val="6"/>
        <w:tblW w:w="9444" w:type="dxa"/>
        <w:tblInd w:w="-43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176"/>
        <w:gridCol w:w="1764"/>
        <w:gridCol w:w="2124"/>
        <w:gridCol w:w="4380"/>
      </w:tblGrid>
      <w:tr w14:paraId="13702D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76" w:type="dxa"/>
          </w:tcPr>
          <w:p w14:paraId="720F49CE">
            <w:pPr>
              <w:rPr>
                <w:rFonts w:hint="default"/>
                <w:b/>
                <w:bCs/>
                <w:color w:val="2E54A1" w:themeColor="accent1" w:themeShade="BF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color w:val="2E54A1" w:themeColor="accent1" w:themeShade="BF"/>
                <w:sz w:val="28"/>
                <w:szCs w:val="28"/>
                <w:vertAlign w:val="baseline"/>
                <w:lang w:val="vi-VN"/>
              </w:rPr>
              <w:t>STT</w:t>
            </w:r>
          </w:p>
        </w:tc>
        <w:tc>
          <w:tcPr>
            <w:tcW w:w="1764" w:type="dxa"/>
          </w:tcPr>
          <w:p w14:paraId="55903CEE">
            <w:pPr>
              <w:rPr>
                <w:rFonts w:hint="default"/>
                <w:b/>
                <w:bCs/>
                <w:color w:val="2E54A1" w:themeColor="accent1" w:themeShade="BF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color w:val="2E54A1" w:themeColor="accent1" w:themeShade="BF"/>
                <w:sz w:val="28"/>
                <w:szCs w:val="28"/>
                <w:vertAlign w:val="baseline"/>
                <w:lang w:val="vi-VN"/>
              </w:rPr>
              <w:t>Đối tượng</w:t>
            </w:r>
          </w:p>
        </w:tc>
        <w:tc>
          <w:tcPr>
            <w:tcW w:w="2124" w:type="dxa"/>
          </w:tcPr>
          <w:p w14:paraId="786E7E82">
            <w:pPr>
              <w:rPr>
                <w:rFonts w:hint="default"/>
                <w:b/>
                <w:bCs/>
                <w:color w:val="2E54A1" w:themeColor="accent1" w:themeShade="BF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color w:val="2E54A1" w:themeColor="accent1" w:themeShade="BF"/>
                <w:sz w:val="28"/>
                <w:szCs w:val="28"/>
                <w:vertAlign w:val="baseline"/>
                <w:lang w:val="vi-VN"/>
              </w:rPr>
              <w:t>Chức năng</w:t>
            </w:r>
          </w:p>
        </w:tc>
        <w:tc>
          <w:tcPr>
            <w:tcW w:w="4380" w:type="dxa"/>
          </w:tcPr>
          <w:p w14:paraId="7CF5E6CC">
            <w:pPr>
              <w:rPr>
                <w:rFonts w:hint="default"/>
                <w:b/>
                <w:bCs/>
                <w:color w:val="2E54A1" w:themeColor="accent1" w:themeShade="BF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color w:val="2E54A1" w:themeColor="accent1" w:themeShade="BF"/>
                <w:sz w:val="28"/>
                <w:szCs w:val="28"/>
                <w:vertAlign w:val="baseline"/>
                <w:lang w:val="vi-VN"/>
              </w:rPr>
              <w:t>Mô tả</w:t>
            </w:r>
          </w:p>
        </w:tc>
      </w:tr>
      <w:tr w14:paraId="61E46A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76" w:type="dxa"/>
          </w:tcPr>
          <w:p w14:paraId="63093325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>FR-01</w:t>
            </w:r>
          </w:p>
        </w:tc>
        <w:tc>
          <w:tcPr>
            <w:tcW w:w="1764" w:type="dxa"/>
          </w:tcPr>
          <w:p w14:paraId="1251CEA3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>Khách hàng</w:t>
            </w:r>
          </w:p>
        </w:tc>
        <w:tc>
          <w:tcPr>
            <w:tcW w:w="2124" w:type="dxa"/>
          </w:tcPr>
          <w:p w14:paraId="705EFDE9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>Tìm kiếm món ăn</w:t>
            </w:r>
          </w:p>
        </w:tc>
        <w:tc>
          <w:tcPr>
            <w:tcW w:w="4380" w:type="dxa"/>
          </w:tcPr>
          <w:p w14:paraId="555C5933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 xml:space="preserve">Khách hàng có thể tìm kiếm món ăn trên app </w:t>
            </w:r>
          </w:p>
        </w:tc>
      </w:tr>
      <w:tr w14:paraId="3F6C6C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76" w:type="dxa"/>
          </w:tcPr>
          <w:p w14:paraId="02B332B3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>FR-02</w:t>
            </w:r>
          </w:p>
        </w:tc>
        <w:tc>
          <w:tcPr>
            <w:tcW w:w="1764" w:type="dxa"/>
          </w:tcPr>
          <w:p w14:paraId="018C2F15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>Khách hàng</w:t>
            </w:r>
          </w:p>
        </w:tc>
        <w:tc>
          <w:tcPr>
            <w:tcW w:w="2124" w:type="dxa"/>
          </w:tcPr>
          <w:p w14:paraId="4D8C1DE3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>Đặt món</w:t>
            </w:r>
          </w:p>
        </w:tc>
        <w:tc>
          <w:tcPr>
            <w:tcW w:w="4380" w:type="dxa"/>
          </w:tcPr>
          <w:p w14:paraId="0FD28AD9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>Khách hàng có thể đặt món ăn thông qua app</w:t>
            </w:r>
          </w:p>
        </w:tc>
      </w:tr>
      <w:tr w14:paraId="07521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76" w:type="dxa"/>
          </w:tcPr>
          <w:p w14:paraId="7E15D986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>FR-03</w:t>
            </w:r>
          </w:p>
        </w:tc>
        <w:tc>
          <w:tcPr>
            <w:tcW w:w="1764" w:type="dxa"/>
          </w:tcPr>
          <w:p w14:paraId="5D622247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>Khách hàng, Quản lý, Nhà hàng</w:t>
            </w:r>
          </w:p>
        </w:tc>
        <w:tc>
          <w:tcPr>
            <w:tcW w:w="2124" w:type="dxa"/>
          </w:tcPr>
          <w:p w14:paraId="72D769AB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>Đăng nhập</w:t>
            </w:r>
          </w:p>
        </w:tc>
        <w:tc>
          <w:tcPr>
            <w:tcW w:w="4380" w:type="dxa"/>
          </w:tcPr>
          <w:p w14:paraId="61E78041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>Khách hàng, Quản lý, Nhà hàng phải đăng nhập vào hệ thống để có nhưng đặc quyên tương ứng</w:t>
            </w:r>
          </w:p>
        </w:tc>
      </w:tr>
      <w:tr w14:paraId="7CBC9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76" w:type="dxa"/>
          </w:tcPr>
          <w:p w14:paraId="09C34016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>FR-04</w:t>
            </w:r>
          </w:p>
        </w:tc>
        <w:tc>
          <w:tcPr>
            <w:tcW w:w="1764" w:type="dxa"/>
          </w:tcPr>
          <w:p w14:paraId="68407E4A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>Quản lý</w:t>
            </w:r>
          </w:p>
        </w:tc>
        <w:tc>
          <w:tcPr>
            <w:tcW w:w="2124" w:type="dxa"/>
          </w:tcPr>
          <w:p w14:paraId="698E9DB9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>Xem báo báo</w:t>
            </w:r>
          </w:p>
        </w:tc>
        <w:tc>
          <w:tcPr>
            <w:tcW w:w="4380" w:type="dxa"/>
          </w:tcPr>
          <w:p w14:paraId="7C4E3885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>QUản lý có thể xem được báo cáo doanh thu của nhà hàng</w:t>
            </w:r>
          </w:p>
        </w:tc>
      </w:tr>
      <w:tr w14:paraId="5C20E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76" w:type="dxa"/>
          </w:tcPr>
          <w:p w14:paraId="65B1B511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>FR-05</w:t>
            </w:r>
          </w:p>
        </w:tc>
        <w:tc>
          <w:tcPr>
            <w:tcW w:w="1764" w:type="dxa"/>
          </w:tcPr>
          <w:p w14:paraId="4A898D03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>Nhà hàng</w:t>
            </w:r>
          </w:p>
        </w:tc>
        <w:tc>
          <w:tcPr>
            <w:tcW w:w="2124" w:type="dxa"/>
          </w:tcPr>
          <w:p w14:paraId="23CB719F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>Thêm, cập nhật món ăn</w:t>
            </w:r>
          </w:p>
        </w:tc>
        <w:tc>
          <w:tcPr>
            <w:tcW w:w="4380" w:type="dxa"/>
          </w:tcPr>
          <w:p w14:paraId="304B5656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>Nhà hàng có thể thêm, cập nhật tồn khomón ăn trên hệ thống</w:t>
            </w:r>
          </w:p>
        </w:tc>
      </w:tr>
      <w:tr w14:paraId="5CF416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76" w:type="dxa"/>
          </w:tcPr>
          <w:p w14:paraId="5B8F3890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>NFR-01</w:t>
            </w:r>
          </w:p>
        </w:tc>
        <w:tc>
          <w:tcPr>
            <w:tcW w:w="1764" w:type="dxa"/>
          </w:tcPr>
          <w:p w14:paraId="5836EACE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>Nhà hàng</w:t>
            </w:r>
          </w:p>
        </w:tc>
        <w:tc>
          <w:tcPr>
            <w:tcW w:w="2124" w:type="dxa"/>
          </w:tcPr>
          <w:p w14:paraId="05D809DB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>Tự động quá toàn bộ hàng động</w:t>
            </w:r>
          </w:p>
        </w:tc>
        <w:tc>
          <w:tcPr>
            <w:tcW w:w="4380" w:type="dxa"/>
          </w:tcPr>
          <w:p w14:paraId="7D9F4D28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 xml:space="preserve">Tự động cập nhật tồn kho khi khách hàng đặt món </w:t>
            </w:r>
          </w:p>
        </w:tc>
      </w:tr>
      <w:tr w14:paraId="34417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76" w:type="dxa"/>
          </w:tcPr>
          <w:p w14:paraId="1C46E25E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>NFR-02</w:t>
            </w:r>
          </w:p>
        </w:tc>
        <w:tc>
          <w:tcPr>
            <w:tcW w:w="1764" w:type="dxa"/>
          </w:tcPr>
          <w:p w14:paraId="13A372B2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>Nhà hàng</w:t>
            </w:r>
          </w:p>
        </w:tc>
        <w:tc>
          <w:tcPr>
            <w:tcW w:w="2124" w:type="dxa"/>
          </w:tcPr>
          <w:p w14:paraId="4A51C975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>Tốc độ cập nhật trạng thái món trong vòng 1s</w:t>
            </w:r>
          </w:p>
        </w:tc>
        <w:tc>
          <w:tcPr>
            <w:tcW w:w="4380" w:type="dxa"/>
          </w:tcPr>
          <w:p w14:paraId="00DD0394">
            <w:pPr>
              <w:rPr>
                <w:rFonts w:hint="default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vi-VN"/>
              </w:rPr>
              <w:t>Cập nhật trạng thái món hay trong 1s kể cả trong giờ cao điểm</w:t>
            </w:r>
          </w:p>
        </w:tc>
      </w:tr>
    </w:tbl>
    <w:p w14:paraId="3BC1ACDA">
      <w:pPr>
        <w:rPr>
          <w:rFonts w:hint="default"/>
          <w:sz w:val="22"/>
          <w:szCs w:val="22"/>
          <w:lang w:val="vi-VN"/>
        </w:rPr>
      </w:pPr>
    </w:p>
    <w:p w14:paraId="598F765C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default"/>
          <w:sz w:val="36"/>
          <w:szCs w:val="36"/>
          <w:lang w:val="vi-VN"/>
        </w:rPr>
      </w:pPr>
      <w:r>
        <w:rPr>
          <w:rFonts w:hint="default"/>
          <w:sz w:val="36"/>
          <w:szCs w:val="36"/>
          <w:lang w:val="vi-VN"/>
        </w:rPr>
        <w:t>Vẽ sơ đồ Use Case Diagram tổng quát</w:t>
      </w:r>
    </w:p>
    <w:p w14:paraId="17E803CD">
      <w:pPr>
        <w:rPr>
          <w:rFonts w:hint="default"/>
          <w:lang w:val="vi-VN"/>
        </w:rPr>
      </w:pPr>
      <w:r>
        <w:drawing>
          <wp:inline distT="0" distB="0" distL="114300" distR="114300">
            <wp:extent cx="5268595" cy="3303270"/>
            <wp:effectExtent l="0" t="0" r="4445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303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14F7C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default"/>
          <w:sz w:val="36"/>
          <w:szCs w:val="36"/>
          <w:lang w:val="vi-VN"/>
        </w:rPr>
      </w:pPr>
      <w:r>
        <w:rPr>
          <w:rFonts w:hint="default"/>
          <w:sz w:val="36"/>
          <w:szCs w:val="36"/>
          <w:lang w:val="vi-VN"/>
        </w:rPr>
        <w:t>Đặc tả Main Flow - Use Case “Đặt món ăn”</w:t>
      </w:r>
    </w:p>
    <w:p w14:paraId="1408E984">
      <w:pPr>
        <w:rPr>
          <w:rFonts w:hint="default"/>
          <w:lang w:val="vi-VN"/>
        </w:rPr>
      </w:pPr>
    </w:p>
    <w:p w14:paraId="5F2DFFB4">
      <w:pPr>
        <w:rPr>
          <w:rFonts w:hint="default"/>
          <w:sz w:val="28"/>
          <w:szCs w:val="28"/>
          <w:lang w:val="vi-VN"/>
        </w:rPr>
      </w:pPr>
      <w:r>
        <w:rPr>
          <w:rFonts w:hint="default"/>
          <w:sz w:val="28"/>
          <w:szCs w:val="28"/>
          <w:lang w:val="vi-VN"/>
        </w:rPr>
        <w:t>- Bước 1: Khách hàng vào hệ thống, đăng nhập vào hệ thống</w:t>
      </w:r>
    </w:p>
    <w:p w14:paraId="046596DF">
      <w:pPr>
        <w:rPr>
          <w:rFonts w:hint="default"/>
          <w:sz w:val="28"/>
          <w:szCs w:val="28"/>
          <w:lang w:val="vi-VN"/>
        </w:rPr>
      </w:pPr>
      <w:r>
        <w:rPr>
          <w:rFonts w:hint="default"/>
          <w:sz w:val="28"/>
          <w:szCs w:val="28"/>
          <w:lang w:val="vi-VN"/>
        </w:rPr>
        <w:t>- Bước 2: Khách hàng tìm kiếm món ăn mình muốn</w:t>
      </w:r>
    </w:p>
    <w:p w14:paraId="699F02FB">
      <w:pPr>
        <w:rPr>
          <w:rFonts w:hint="default"/>
          <w:sz w:val="28"/>
          <w:szCs w:val="28"/>
          <w:lang w:val="vi-VN"/>
        </w:rPr>
      </w:pPr>
      <w:r>
        <w:rPr>
          <w:rFonts w:hint="default"/>
          <w:sz w:val="28"/>
          <w:szCs w:val="28"/>
          <w:lang w:val="vi-VN"/>
        </w:rPr>
        <w:t xml:space="preserve">- Bước 3: Hệ thống sẽ kiểm tra xem món ăn còn hay không </w:t>
      </w:r>
    </w:p>
    <w:p w14:paraId="7CFD319F">
      <w:pPr>
        <w:rPr>
          <w:rFonts w:hint="default"/>
          <w:sz w:val="28"/>
          <w:szCs w:val="28"/>
          <w:lang w:val="vi-VN"/>
        </w:rPr>
      </w:pPr>
      <w:r>
        <w:rPr>
          <w:rFonts w:hint="default"/>
          <w:sz w:val="28"/>
          <w:szCs w:val="28"/>
          <w:lang w:val="vi-VN"/>
        </w:rPr>
        <w:t xml:space="preserve">- Bước 4: </w:t>
      </w:r>
    </w:p>
    <w:p w14:paraId="70A19C44">
      <w:pPr>
        <w:ind w:firstLine="720" w:firstLineChars="0"/>
        <w:rPr>
          <w:rFonts w:hint="default"/>
          <w:sz w:val="28"/>
          <w:szCs w:val="28"/>
          <w:lang w:val="vi-VN"/>
        </w:rPr>
      </w:pPr>
      <w:r>
        <w:rPr>
          <w:rFonts w:hint="default"/>
          <w:sz w:val="28"/>
          <w:szCs w:val="28"/>
          <w:lang w:val="vi-VN"/>
        </w:rPr>
        <w:t xml:space="preserve">+ Nếu món ăn còn khách hàng sẽ được đưa tới trang đặt món điền </w:t>
      </w:r>
      <w:r>
        <w:rPr>
          <w:rFonts w:hint="default"/>
          <w:sz w:val="28"/>
          <w:szCs w:val="28"/>
          <w:lang w:val="vi-VN"/>
        </w:rPr>
        <w:tab/>
        <w:t xml:space="preserve">đầy đủ thông tin cần thiết </w:t>
      </w:r>
    </w:p>
    <w:p w14:paraId="6598BC1B">
      <w:pPr>
        <w:ind w:firstLine="720" w:firstLineChars="0"/>
        <w:rPr>
          <w:rFonts w:hint="default"/>
          <w:sz w:val="28"/>
          <w:szCs w:val="28"/>
          <w:lang w:val="vi-VN"/>
        </w:rPr>
      </w:pPr>
      <w:r>
        <w:rPr>
          <w:rFonts w:hint="default"/>
          <w:sz w:val="28"/>
          <w:szCs w:val="28"/>
          <w:lang w:val="vi-VN"/>
        </w:rPr>
        <w:t xml:space="preserve">+ Nếu món ăn hết hệ thống sẽ hiển thị thông báo hết và để khách </w:t>
      </w:r>
      <w:r>
        <w:rPr>
          <w:rFonts w:hint="default"/>
          <w:sz w:val="28"/>
          <w:szCs w:val="28"/>
          <w:lang w:val="vi-VN"/>
        </w:rPr>
        <w:tab/>
        <w:t>hàng chọn khác.</w:t>
      </w:r>
    </w:p>
    <w:p w14:paraId="4450C96A">
      <w:pPr>
        <w:rPr>
          <w:rFonts w:hint="default"/>
          <w:sz w:val="28"/>
          <w:szCs w:val="28"/>
          <w:lang w:val="vi-VN"/>
        </w:rPr>
      </w:pPr>
      <w:r>
        <w:rPr>
          <w:rFonts w:hint="default"/>
          <w:sz w:val="28"/>
          <w:szCs w:val="28"/>
          <w:lang w:val="vi-VN"/>
        </w:rPr>
        <w:t>- Bước 5: Khách hàng sau khi điền thông tin cần thiết sẽ bước qua tiếp phần thanh toán (có thể chọn phương thức thanh toán tùy vào ý của khách hàng) xác nhận đặt món, hiển thị thông báo thành công.</w:t>
      </w:r>
    </w:p>
    <w:p w14:paraId="6CD46F08">
      <w:pPr>
        <w:rPr>
          <w:rFonts w:hint="default"/>
          <w:sz w:val="28"/>
          <w:szCs w:val="28"/>
          <w:lang w:val="vi-VN"/>
        </w:rPr>
      </w:pPr>
      <w:r>
        <w:rPr>
          <w:rFonts w:hint="default"/>
          <w:sz w:val="28"/>
          <w:szCs w:val="28"/>
          <w:lang w:val="vi-VN"/>
        </w:rPr>
        <w:t>- Bước 6: Nhà hàng sẽ cập nhật lại tồn kho món</w:t>
      </w:r>
    </w:p>
    <w:p w14:paraId="5E259B98">
      <w:pPr>
        <w:rPr>
          <w:rFonts w:hint="default"/>
          <w:sz w:val="28"/>
          <w:szCs w:val="28"/>
          <w:lang w:val="vi-VN"/>
        </w:rPr>
      </w:pPr>
    </w:p>
    <w:p w14:paraId="46EE03C7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default"/>
          <w:sz w:val="36"/>
          <w:szCs w:val="36"/>
          <w:lang w:val="vi-VN"/>
        </w:rPr>
      </w:pPr>
      <w:r>
        <w:rPr>
          <w:rFonts w:hint="default"/>
          <w:sz w:val="36"/>
          <w:szCs w:val="36"/>
          <w:lang w:val="vi-VN"/>
        </w:rPr>
        <w:t>Đặc tả Alternative Flow - Use Case “Đặt món ăn”</w:t>
      </w:r>
    </w:p>
    <w:p w14:paraId="24490786">
      <w:pPr>
        <w:rPr>
          <w:rFonts w:hint="default"/>
          <w:lang w:val="vi-VN"/>
        </w:rPr>
      </w:pPr>
    </w:p>
    <w:p w14:paraId="1024467D">
      <w:pPr>
        <w:rPr>
          <w:rFonts w:hint="default"/>
          <w:sz w:val="32"/>
          <w:szCs w:val="32"/>
          <w:lang w:val="vi-VN"/>
        </w:rPr>
      </w:pPr>
      <w:r>
        <w:rPr>
          <w:rFonts w:hint="default"/>
          <w:sz w:val="32"/>
          <w:szCs w:val="32"/>
          <w:lang w:val="vi-VN"/>
        </w:rPr>
        <w:t>- Trường hợp món ăn trong giỏ hàng đã hết</w:t>
      </w:r>
    </w:p>
    <w:p w14:paraId="71B415FD">
      <w:pPr>
        <w:rPr>
          <w:rFonts w:hint="default"/>
          <w:sz w:val="32"/>
          <w:szCs w:val="32"/>
          <w:lang w:val="vi-VN"/>
        </w:rPr>
      </w:pPr>
      <w:r>
        <w:rPr>
          <w:rFonts w:hint="default"/>
          <w:sz w:val="32"/>
          <w:szCs w:val="32"/>
          <w:lang w:val="vi-VN"/>
        </w:rPr>
        <w:t>+ Hệ thống sẽ hiển thị thông báo cho hàng hàng để họ lựa món khác</w:t>
      </w:r>
    </w:p>
    <w:p w14:paraId="02E04FB5">
      <w:pPr>
        <w:rPr>
          <w:rFonts w:hint="default"/>
          <w:sz w:val="32"/>
          <w:szCs w:val="32"/>
          <w:lang w:val="vi-VN"/>
        </w:rPr>
      </w:pPr>
      <w:r>
        <w:rPr>
          <w:rFonts w:hint="default"/>
          <w:sz w:val="32"/>
          <w:szCs w:val="32"/>
          <w:lang w:val="vi-VN"/>
        </w:rPr>
        <w:t>+ Gắn nhãn vào để khách hàng tránh tìm kiếm rồi mất thời gian kiểm tra trên hệ thống</w:t>
      </w:r>
    </w:p>
    <w:p w14:paraId="5DACCFFA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default"/>
          <w:sz w:val="36"/>
          <w:szCs w:val="36"/>
          <w:lang w:val="vi-VN"/>
        </w:rPr>
      </w:pPr>
      <w:r>
        <w:rPr>
          <w:rFonts w:hint="default"/>
          <w:sz w:val="36"/>
          <w:szCs w:val="36"/>
          <w:lang w:val="vi-VN"/>
        </w:rPr>
        <w:t>Xác định Class, thuộc tính, phương thức</w:t>
      </w:r>
    </w:p>
    <w:p w14:paraId="41CF5FCA">
      <w:pPr>
        <w:rPr>
          <w:rFonts w:hint="default"/>
          <w:lang w:val="vi-VN"/>
        </w:rPr>
      </w:pPr>
    </w:p>
    <w:p w14:paraId="18E50E65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default"/>
          <w:sz w:val="36"/>
          <w:szCs w:val="36"/>
          <w:lang w:val="vi-VN"/>
        </w:rPr>
      </w:pPr>
      <w:r>
        <w:rPr>
          <w:rFonts w:hint="default"/>
          <w:sz w:val="36"/>
          <w:szCs w:val="36"/>
          <w:lang w:val="vi-VN"/>
        </w:rPr>
        <w:t xml:space="preserve">Thiết lập mối quan hệ &amp;  Multiplicity giữa các Class </w:t>
      </w:r>
      <w:bookmarkStart w:id="0" w:name="_GoBack"/>
      <w:bookmarkEnd w:id="0"/>
    </w:p>
    <w:p w14:paraId="16959ED6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default"/>
          <w:sz w:val="36"/>
          <w:szCs w:val="36"/>
          <w:lang w:val="vi-VN"/>
        </w:rPr>
      </w:pPr>
      <w:r>
        <w:rPr>
          <w:rFonts w:hint="default"/>
          <w:sz w:val="36"/>
          <w:szCs w:val="36"/>
          <w:lang w:val="vi-VN"/>
        </w:rPr>
        <w:t>Vẽ Activity Diagram - Use Case “Đặt món ăn”</w:t>
      </w:r>
    </w:p>
    <w:p w14:paraId="63AD458D">
      <w:pPr>
        <w:rPr>
          <w:rFonts w:hint="default"/>
          <w:lang w:val="vi-VN"/>
        </w:rPr>
      </w:pPr>
      <w:r>
        <w:drawing>
          <wp:inline distT="0" distB="0" distL="114300" distR="114300">
            <wp:extent cx="5272405" cy="4287520"/>
            <wp:effectExtent l="0" t="0" r="635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28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2E840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default"/>
          <w:sz w:val="36"/>
          <w:szCs w:val="36"/>
          <w:lang w:val="vi-VN"/>
        </w:rPr>
      </w:pPr>
      <w:r>
        <w:rPr>
          <w:rFonts w:hint="default"/>
          <w:sz w:val="36"/>
          <w:szCs w:val="36"/>
          <w:lang w:val="vi-VN"/>
        </w:rPr>
        <w:t>Vẽ Sequence Diagram - Use Case “Đặt món ăn”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Arial Rounded MT Bold">
    <w:panose1 w:val="020F0704030504030204"/>
    <w:charset w:val="00"/>
    <w:family w:val="auto"/>
    <w:pitch w:val="default"/>
    <w:sig w:usb0="00000003" w:usb1="00000000" w:usb2="00000000" w:usb3="00000000" w:csb0="2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C234306"/>
    <w:multiLevelType w:val="singleLevel"/>
    <w:tmpl w:val="2C23430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8AE6AA2"/>
    <w:rsid w:val="08AE6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4"/>
    <w:basedOn w:val="1"/>
    <w:next w:val="1"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6">
    <w:name w:val="Table Grid"/>
    <w:basedOn w:val="5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69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2026-09-17T03:45:00Z</dcterms:created>
  <dc:creator>Ngan Tran</dc:creator>
  <cp:lastModifiedBy>Ngan Tran</cp:lastModifiedBy>
  <dcterms:modified xsi:type="dcterms:W3CDTF">2026-09-17T04:54:39Z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4BFFF2ACC72C474A822E312A4A7BF7CD_11</vt:lpwstr>
  </property>
  <property fmtid="{D5CDD505-2E9C-101B-9397-08002B2CF9AE}" pid="4" name="KSOTemplateDocerSaveRecord">
    <vt:lpwstr>eyJoZGlkIjoiNGFlYjc3Yjg3OTkxYmJiMmY5Zjc0NTY5YjdlMGE4MmIiLCJ1c2VySWQiOiI4ODEzODIxMzg1NzYzIn0=</vt:lpwstr>
  </property>
</Properties>
</file>