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PHIẾU TRẢ LỜI</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AGILE SCRUM PRACTITIONER</w:t>
      </w:r>
    </w:p>
    <w:p w14:paraId="00000003">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KIỂM TRA KẾT THÚC MÔN AG202</w:t>
      </w:r>
    </w:p>
    <w:p w14:paraId="00000004">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bài số </w:t>
      </w:r>
      <w:r>
        <w:rPr>
          <w:rFonts w:hint="default" w:ascii="Times New Roman" w:hAnsi="Times New Roman" w:eastAsia="Times New Roman" w:cs="Times New Roman"/>
          <w:b/>
          <w:bCs/>
          <w:sz w:val="32"/>
          <w:szCs w:val="32"/>
          <w:rtl w:val="0"/>
          <w:lang w:val="vi-VN"/>
        </w:rPr>
        <w:t>3</w:t>
      </w:r>
      <w:r>
        <w:rPr>
          <w:rFonts w:ascii="Times New Roman" w:hAnsi="Times New Roman" w:eastAsia="Times New Roman" w:cs="Times New Roman"/>
          <w:b/>
          <w:bCs/>
          <w:sz w:val="32"/>
          <w:szCs w:val="32"/>
          <w:rtl w:val="0"/>
        </w:rPr>
        <w:t>]</w:t>
      </w:r>
    </w:p>
    <w:tbl>
      <w:tblPr>
        <w:tblStyle w:val="1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714"/>
        <w:gridCol w:w="3518"/>
        <w:gridCol w:w="1984"/>
        <w:gridCol w:w="1804"/>
      </w:tblGrid>
      <w:tr w14:paraId="75EB663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14:paraId="0000000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Họ và tên</w:t>
            </w:r>
          </w:p>
        </w:tc>
        <w:tc>
          <w:tcPr>
            <w:shd w:val="clear" w:color="auto" w:fill="auto"/>
            <w:tcMar>
              <w:top w:w="60" w:type="dxa"/>
              <w:left w:w="60" w:type="dxa"/>
              <w:bottom w:w="60" w:type="dxa"/>
              <w:right w:w="60" w:type="dxa"/>
            </w:tcMar>
            <w:vAlign w:val="top"/>
          </w:tcPr>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Trần Thị Kim Ngân</w:t>
            </w:r>
          </w:p>
        </w:tc>
        <w:tc>
          <w:tcPr>
            <w:shd w:val="clear" w:color="auto" w:fill="auto"/>
            <w:tcMar>
              <w:top w:w="60" w:type="dxa"/>
              <w:left w:w="60" w:type="dxa"/>
              <w:bottom w:w="60" w:type="dxa"/>
              <w:right w:w="60" w:type="dxa"/>
            </w:tcMar>
            <w:vAlign w:val="top"/>
          </w:tcPr>
          <w:p w14:paraId="0000000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sinh viên</w:t>
            </w:r>
          </w:p>
        </w:tc>
        <w:tc>
          <w:tcPr>
            <w:shd w:val="clear" w:color="auto" w:fill="auto"/>
            <w:tcMar>
              <w:top w:w="60" w:type="dxa"/>
              <w:left w:w="60" w:type="dxa"/>
              <w:bottom w:w="60" w:type="dxa"/>
              <w:right w:w="60" w:type="dxa"/>
            </w:tcMar>
            <w:vAlign w:val="top"/>
          </w:tcPr>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N25DTCN101</w:t>
            </w:r>
          </w:p>
        </w:tc>
      </w:tr>
      <w:tr w14:paraId="2966FE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14:paraId="0000000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Lớp</w:t>
            </w:r>
          </w:p>
        </w:tc>
        <w:tc>
          <w:tcPr>
            <w:shd w:val="clear" w:color="auto" w:fill="auto"/>
            <w:tcMar>
              <w:top w:w="60" w:type="dxa"/>
              <w:left w:w="60" w:type="dxa"/>
              <w:bottom w:w="60" w:type="dxa"/>
              <w:right w:w="60" w:type="dxa"/>
            </w:tcMar>
            <w:vAlign w:val="top"/>
          </w:tcPr>
          <w:p w14:paraId="000000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HCM_KS25_CNTT6</w:t>
            </w:r>
          </w:p>
        </w:tc>
        <w:tc>
          <w:tcPr>
            <w:shd w:val="clear" w:color="auto" w:fill="auto"/>
            <w:tcMar>
              <w:top w:w="60" w:type="dxa"/>
              <w:left w:w="60" w:type="dxa"/>
              <w:bottom w:w="60" w:type="dxa"/>
              <w:right w:w="60" w:type="dxa"/>
            </w:tcMar>
            <w:vAlign w:val="top"/>
          </w:tcPr>
          <w:p w14:paraId="0000000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đề</w:t>
            </w:r>
          </w:p>
        </w:tc>
        <w:tc>
          <w:tcPr>
            <w:shd w:val="clear" w:color="auto" w:fill="auto"/>
            <w:tcMar>
              <w:top w:w="60" w:type="dxa"/>
              <w:left w:w="60" w:type="dxa"/>
              <w:bottom w:w="60" w:type="dxa"/>
              <w:right w:w="60" w:type="dxa"/>
            </w:tcMar>
            <w:vAlign w:val="top"/>
          </w:tcPr>
          <w:p w14:paraId="0000000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tl w:val="0"/>
              </w:rPr>
              <w:t>0</w:t>
            </w:r>
            <w:r>
              <w:rPr>
                <w:rFonts w:hint="default" w:ascii="Times New Roman" w:hAnsi="Times New Roman" w:eastAsia="Times New Roman" w:cs="Times New Roman"/>
                <w:sz w:val="24"/>
                <w:szCs w:val="24"/>
                <w:rtl w:val="0"/>
                <w:lang w:val="en-US"/>
              </w:rPr>
              <w:t>3</w:t>
            </w:r>
          </w:p>
        </w:tc>
      </w:tr>
    </w:tbl>
    <w:p w14:paraId="0000000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0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tl w:val="0"/>
        </w:rPr>
        <w:t>Điền câu trả lời vào các ô trống. Không xoá hoặc đổi thứ tự các bảng. Lưu tệp theo cú pháp Agile-Scrum_[HoTenKhongDau]_De0</w:t>
      </w:r>
      <w:r>
        <w:rPr>
          <w:rFonts w:hint="default" w:ascii="Times New Roman" w:hAnsi="Times New Roman" w:eastAsia="Times New Roman" w:cs="Times New Roman"/>
          <w:i/>
          <w:iCs/>
          <w:sz w:val="24"/>
          <w:szCs w:val="24"/>
          <w:rtl w:val="0"/>
          <w:lang w:val="vi-VN"/>
        </w:rPr>
        <w:t>3</w:t>
      </w:r>
      <w:r>
        <w:rPr>
          <w:rFonts w:ascii="Times New Roman" w:hAnsi="Times New Roman" w:eastAsia="Times New Roman" w:cs="Times New Roman"/>
          <w:i/>
          <w:iCs/>
          <w:sz w:val="24"/>
          <w:szCs w:val="24"/>
          <w:rtl w:val="0"/>
        </w:rPr>
        <w:t>.docx.</w:t>
      </w:r>
    </w:p>
    <w:p w14:paraId="0000000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 Xây dựng Product Backlog</w:t>
      </w:r>
    </w:p>
    <w:tbl>
      <w:tblPr>
        <w:tblStyle w:val="14"/>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1984"/>
        <w:gridCol w:w="902"/>
        <w:gridCol w:w="4330"/>
      </w:tblGrid>
      <w:tr w14:paraId="73787A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Epic</w:t>
            </w:r>
          </w:p>
        </w:tc>
        <w:tc>
          <w:tcPr>
            <w:shd w:val="clear" w:color="auto" w:fill="8EAADB"/>
            <w:tcMar>
              <w:top w:w="60" w:type="dxa"/>
              <w:left w:w="60" w:type="dxa"/>
              <w:bottom w:w="60" w:type="dxa"/>
              <w:right w:w="60" w:type="dxa"/>
            </w:tcMar>
            <w:vAlign w:val="top"/>
          </w:tcPr>
          <w:p w14:paraId="0000001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Feature</w:t>
            </w:r>
          </w:p>
        </w:tc>
        <w:tc>
          <w:tcPr>
            <w:shd w:val="clear" w:color="auto" w:fill="8EAADB"/>
            <w:tcMar>
              <w:top w:w="60" w:type="dxa"/>
              <w:left w:w="60" w:type="dxa"/>
              <w:bottom w:w="60" w:type="dxa"/>
              <w:right w:w="60" w:type="dxa"/>
            </w:tcMar>
            <w:vAlign w:val="top"/>
          </w:tcPr>
          <w:p w14:paraId="0000001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1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(Là…, tôi muốn…, để…)</w:t>
            </w:r>
          </w:p>
        </w:tc>
      </w:tr>
      <w:tr w14:paraId="1C4D6E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Quản lý đội xe</w:t>
            </w:r>
          </w:p>
        </w:tc>
        <w:tc>
          <w:tcPr>
            <w:shd w:val="clear" w:color="auto" w:fill="auto"/>
            <w:tcMar>
              <w:top w:w="60" w:type="dxa"/>
              <w:left w:w="60" w:type="dxa"/>
              <w:bottom w:w="60" w:type="dxa"/>
              <w:right w:w="60" w:type="dxa"/>
            </w:tcMar>
            <w:vAlign w:val="top"/>
          </w:tcPr>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Quản lý xe, tài xế và phụ xe</w:t>
            </w:r>
          </w:p>
        </w:tc>
        <w:tc>
          <w:tcPr>
            <w:shd w:val="clear" w:color="auto" w:fill="auto"/>
            <w:tcMar>
              <w:top w:w="60" w:type="dxa"/>
              <w:left w:w="60" w:type="dxa"/>
              <w:bottom w:w="60" w:type="dxa"/>
              <w:right w:w="60" w:type="dxa"/>
            </w:tcMar>
            <w:vAlign w:val="top"/>
          </w:tcPr>
          <w:p w14:paraId="0000001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nhân viên điều phối, tôi muốn lập và phân công chuyến đưa đón cho xe và tài xế, để quản lý hoạt động đưa đón học sinh hiệu quả hơn</w:t>
            </w:r>
          </w:p>
        </w:tc>
      </w:tr>
      <w:tr w14:paraId="3222763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Vận hành đưa đón</w:t>
            </w:r>
          </w:p>
        </w:tc>
        <w:tc>
          <w:tcPr>
            <w:shd w:val="clear" w:color="auto" w:fill="auto"/>
            <w:tcMar>
              <w:top w:w="60" w:type="dxa"/>
              <w:left w:w="60" w:type="dxa"/>
              <w:bottom w:w="60" w:type="dxa"/>
              <w:right w:w="60" w:type="dxa"/>
            </w:tcMar>
            <w:vAlign w:val="top"/>
          </w:tcPr>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Theo dõi định vị xe đưa đón qua GPS</w:t>
            </w:r>
          </w:p>
        </w:tc>
        <w:tc>
          <w:tcPr>
            <w:shd w:val="clear" w:color="auto" w:fill="auto"/>
            <w:tcMar>
              <w:top w:w="60" w:type="dxa"/>
              <w:left w:w="60" w:type="dxa"/>
              <w:bottom w:w="60" w:type="dxa"/>
              <w:right w:w="60" w:type="dxa"/>
            </w:tcMar>
            <w:vAlign w:val="top"/>
          </w:tcPr>
          <w:p w14:paraId="0000001A">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phụ huynh, tôi muốn theo vị trí xe đưa đón qua GPS, để biết xe đang ở đâu và chủ động thời gian đón học sinh</w:t>
            </w:r>
          </w:p>
        </w:tc>
      </w:tr>
    </w:tbl>
    <w:p w14:paraId="0000001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1D">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3.2. Phân tích INVEST</w:t>
      </w:r>
    </w:p>
    <w:tbl>
      <w:tblPr>
        <w:tblStyle w:val="15"/>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6764"/>
      </w:tblGrid>
      <w:tr w14:paraId="601FD4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Tiêu chí chưa đạt</w:t>
            </w:r>
          </w:p>
        </w:tc>
        <w:tc>
          <w:tcPr>
            <w:shd w:val="clear" w:color="auto" w:fill="8EAADB"/>
            <w:tcMar>
              <w:top w:w="60" w:type="dxa"/>
              <w:left w:w="60" w:type="dxa"/>
              <w:bottom w:w="60" w:type="dxa"/>
              <w:right w:w="60" w:type="dxa"/>
            </w:tcMar>
            <w:vAlign w:val="top"/>
          </w:tcPr>
          <w:p w14:paraId="0000001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US-X)</w:t>
            </w:r>
          </w:p>
        </w:tc>
      </w:tr>
      <w:tr w14:paraId="2E12A0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Small</w:t>
            </w:r>
          </w:p>
        </w:tc>
        <w:tc>
          <w:tcPr>
            <w:shd w:val="clear" w:color="auto" w:fill="auto"/>
            <w:tcMar>
              <w:top w:w="60" w:type="dxa"/>
              <w:left w:w="60" w:type="dxa"/>
              <w:bottom w:w="60" w:type="dxa"/>
              <w:right w:w="60" w:type="dxa"/>
            </w:tcMar>
            <w:vAlign w:val="top"/>
          </w:tcPr>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Story gộp nhiều chức năng gồm phân công chuyến, theo dõi GPS và tự động chấm điểm đúng giờ, khiến phạm vi công việc quá lớn</w:t>
            </w:r>
          </w:p>
        </w:tc>
      </w:tr>
      <w:tr w14:paraId="75809F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Testable</w:t>
            </w:r>
          </w:p>
        </w:tc>
        <w:tc>
          <w:tcPr>
            <w:shd w:val="clear" w:color="auto" w:fill="auto"/>
            <w:tcMar>
              <w:top w:w="60" w:type="dxa"/>
              <w:left w:w="60" w:type="dxa"/>
              <w:bottom w:w="60" w:type="dxa"/>
              <w:right w:w="60" w:type="dxa"/>
            </w:tcMar>
            <w:vAlign w:val="top"/>
          </w:tcPr>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Story chưa rõ điều kiện để xác định việc theo GPS và chấm điểm đúng giờ hoạt động chính xác</w:t>
            </w:r>
          </w:p>
        </w:tc>
      </w:tr>
    </w:tbl>
    <w:p w14:paraId="0000002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16"/>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7848"/>
      </w:tblGrid>
      <w:tr w14:paraId="6FA394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2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viết lại</w:t>
            </w:r>
          </w:p>
        </w:tc>
      </w:tr>
      <w:tr w14:paraId="33D5A0C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US-X1</w:t>
            </w:r>
          </w:p>
        </w:tc>
        <w:tc>
          <w:tcPr>
            <w:shd w:val="clear" w:color="auto" w:fill="auto"/>
            <w:tcMar>
              <w:top w:w="60" w:type="dxa"/>
              <w:left w:w="60" w:type="dxa"/>
              <w:bottom w:w="60" w:type="dxa"/>
              <w:right w:w="60" w:type="dxa"/>
            </w:tcMar>
            <w:vAlign w:val="top"/>
          </w:tcPr>
          <w:p w14:paraId="000000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phụ xe, tôi muốn danh sách chuyến đưa đón được phân công để biết các chuyến cần thực hiện</w:t>
            </w:r>
          </w:p>
        </w:tc>
      </w:tr>
      <w:tr w14:paraId="6D8424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US-X2</w:t>
            </w:r>
          </w:p>
        </w:tc>
        <w:tc>
          <w:tcPr>
            <w:shd w:val="clear" w:color="auto" w:fill="auto"/>
            <w:tcMar>
              <w:top w:w="60" w:type="dxa"/>
              <w:left w:w="60" w:type="dxa"/>
              <w:bottom w:w="60" w:type="dxa"/>
              <w:right w:w="6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phụ huynh, tôi muốn theo dõi vị trí xe đưa đơn qua GPS, để biết thời gian dự kiến đến điểm đón</w:t>
            </w:r>
          </w:p>
        </w:tc>
      </w:tr>
    </w:tbl>
    <w:p w14:paraId="0000002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2C">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3.3. Ưu tiên theo MoSCoW</w:t>
      </w:r>
    </w:p>
    <w:tbl>
      <w:tblPr>
        <w:tblStyle w:val="17"/>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804"/>
        <w:gridCol w:w="6044"/>
      </w:tblGrid>
      <w:tr w14:paraId="2876CA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2D">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MoSCoW</w:t>
            </w:r>
          </w:p>
        </w:tc>
        <w:tc>
          <w:tcPr>
            <w:shd w:val="clear" w:color="auto" w:fill="8EAADB"/>
            <w:tcMar>
              <w:top w:w="60" w:type="dxa"/>
              <w:left w:w="60" w:type="dxa"/>
              <w:bottom w:w="60" w:type="dxa"/>
              <w:right w:w="60" w:type="dxa"/>
            </w:tcMar>
            <w:vAlign w:val="top"/>
          </w:tcPr>
          <w:p w14:paraId="0000002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MVP)</w:t>
            </w:r>
          </w:p>
        </w:tc>
      </w:tr>
      <w:tr w14:paraId="70C96B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Must have</w:t>
            </w:r>
          </w:p>
        </w:tc>
        <w:tc>
          <w:tcPr>
            <w:shd w:val="clear" w:color="auto" w:fill="auto"/>
            <w:tcMar>
              <w:top w:w="60" w:type="dxa"/>
              <w:left w:w="60" w:type="dxa"/>
              <w:bottom w:w="60" w:type="dxa"/>
              <w:right w:w="60" w:type="dxa"/>
            </w:tcMar>
            <w:vAlign w:val="top"/>
          </w:tcPr>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Chức năng lập và phân công chuyến đưa đón là bắt buộc vì đây là nghiệp vụ và cốt lõi của hệ thống</w:t>
            </w:r>
          </w:p>
        </w:tc>
      </w:tr>
      <w:tr w14:paraId="5F7930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Must have</w:t>
            </w:r>
          </w:p>
        </w:tc>
        <w:tc>
          <w:tcPr>
            <w:shd w:val="clear" w:color="auto" w:fill="auto"/>
            <w:tcMar>
              <w:top w:w="60" w:type="dxa"/>
              <w:left w:w="60" w:type="dxa"/>
              <w:bottom w:w="60" w:type="dxa"/>
              <w:right w:w="60" w:type="dxa"/>
            </w:tcMar>
            <w:vAlign w:val="top"/>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Chức năng theo dõi hành trình xe được ưu tiên vì giúp phụ huynh biết vị trí xe và hỗ trợ quản lý quá trình đưa đón</w:t>
            </w:r>
          </w:p>
        </w:tc>
      </w:tr>
    </w:tbl>
    <w:p w14:paraId="0000003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3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3.4. Acceptance Criteria bằng Gherkin</w:t>
      </w:r>
    </w:p>
    <w:tbl>
      <w:tblPr>
        <w:tblStyle w:val="1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2256"/>
        <w:gridCol w:w="1804"/>
        <w:gridCol w:w="3156"/>
      </w:tblGrid>
      <w:tr w14:paraId="39AF32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3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w:t>
            </w:r>
          </w:p>
        </w:tc>
        <w:tc>
          <w:tcPr>
            <w:shd w:val="clear" w:color="auto" w:fill="8EAADB"/>
            <w:tcMar>
              <w:top w:w="60" w:type="dxa"/>
              <w:left w:w="60" w:type="dxa"/>
              <w:bottom w:w="60" w:type="dxa"/>
              <w:right w:w="60" w:type="dxa"/>
            </w:tcMar>
            <w:vAlign w:val="top"/>
          </w:tcPr>
          <w:p w14:paraId="0000003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Given</w:t>
            </w:r>
          </w:p>
        </w:tc>
        <w:tc>
          <w:tcPr>
            <w:shd w:val="clear" w:color="auto" w:fill="8EAADB"/>
            <w:tcMar>
              <w:top w:w="60" w:type="dxa"/>
              <w:left w:w="60" w:type="dxa"/>
              <w:bottom w:w="60" w:type="dxa"/>
              <w:right w:w="60" w:type="dxa"/>
            </w:tcMar>
            <w:vAlign w:val="top"/>
          </w:tcPr>
          <w:p w14:paraId="0000003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When</w:t>
            </w:r>
          </w:p>
        </w:tc>
        <w:tc>
          <w:tcPr>
            <w:shd w:val="clear" w:color="auto" w:fill="8EAADB"/>
            <w:tcMar>
              <w:top w:w="60" w:type="dxa"/>
              <w:left w:w="60" w:type="dxa"/>
              <w:bottom w:w="60" w:type="dxa"/>
              <w:right w:w="60" w:type="dxa"/>
            </w:tcMar>
            <w:vAlign w:val="top"/>
          </w:tcPr>
          <w:p w14:paraId="0000003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5E62370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248" w:hRule="atLeast"/>
        </w:trPr>
        <w:tc>
          <w:tcPr>
            <w:shd w:val="clear" w:color="auto" w:fill="auto"/>
            <w:tcMar>
              <w:top w:w="60" w:type="dxa"/>
              <w:left w:w="60" w:type="dxa"/>
              <w:bottom w:w="60" w:type="dxa"/>
              <w:right w:w="60" w:type="dxa"/>
            </w:tcMar>
            <w:vAlign w:val="top"/>
          </w:tcPr>
          <w:p w14:paraId="0000003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(1) Thành công</w:t>
            </w:r>
          </w:p>
        </w:tc>
        <w:tc>
          <w:tcPr>
            <w:shd w:val="clear" w:color="auto" w:fill="auto"/>
            <w:tcMar>
              <w:top w:w="60" w:type="dxa"/>
              <w:left w:w="60" w:type="dxa"/>
              <w:bottom w:w="60" w:type="dxa"/>
              <w:right w:w="60" w:type="dxa"/>
            </w:tcMar>
            <w:vAlign w:val="top"/>
          </w:tcPr>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Phụ xe A đã đăng nhập và phiếu chuyến đưa đón CD-003 đã được phân công cho phụ xe A</w:t>
            </w:r>
          </w:p>
        </w:tc>
        <w:tc>
          <w:tcPr>
            <w:shd w:val="clear" w:color="auto" w:fill="auto"/>
            <w:tcMar>
              <w:top w:w="60" w:type="dxa"/>
              <w:left w:w="60" w:type="dxa"/>
              <w:bottom w:w="60" w:type="dxa"/>
              <w:right w:w="60" w:type="dxa"/>
            </w:tcMar>
            <w:vAlign w:val="top"/>
          </w:tcPr>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Phụ e A mở chi tiết phiếu chuyến đưa đón CD-003</w:t>
            </w:r>
          </w:p>
        </w:tc>
        <w:tc>
          <w:tcPr>
            <w:shd w:val="clear" w:color="auto" w:fill="auto"/>
            <w:tcMar>
              <w:top w:w="60" w:type="dxa"/>
              <w:left w:w="60" w:type="dxa"/>
              <w:bottom w:w="60" w:type="dxa"/>
              <w:right w:w="60" w:type="dxa"/>
            </w:tcMar>
            <w:vAlign w:val="top"/>
          </w:tcPr>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Hệ thống hiển thị thông tin chuyến đưa đón, bao gồm mã chuyến, thời gian, điểm đón, điểm rời và thông tin xe</w:t>
            </w:r>
          </w:p>
        </w:tc>
      </w:tr>
    </w:tbl>
    <w:p w14:paraId="0000004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19"/>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706"/>
        <w:gridCol w:w="6314"/>
      </w:tblGrid>
      <w:tr w14:paraId="49DE4B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4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 lỗi đã chọn</w:t>
            </w:r>
          </w:p>
        </w:tc>
        <w:tc>
          <w:tcPr>
            <w:shd w:val="clear" w:color="auto" w:fill="8EAADB"/>
            <w:tcMar>
              <w:top w:w="60" w:type="dxa"/>
              <w:left w:w="60" w:type="dxa"/>
              <w:bottom w:w="60" w:type="dxa"/>
              <w:right w:w="6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0EA156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020" w:hRule="atLeast"/>
        </w:trPr>
        <w:tc>
          <w:tcPr>
            <w:shd w:val="clear" w:color="auto" w:fill="auto"/>
            <w:tcMar>
              <w:top w:w="60" w:type="dxa"/>
              <w:left w:w="60" w:type="dxa"/>
              <w:bottom w:w="60" w:type="dxa"/>
              <w:right w:w="6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highlight w:val="yellow"/>
                <w:rtl w:val="0"/>
              </w:rPr>
              <w:t xml:space="preserve">☐ </w:t>
            </w:r>
            <w:r>
              <w:rPr>
                <w:rFonts w:ascii="Times New Roman" w:hAnsi="Times New Roman" w:eastAsia="Times New Roman" w:cs="Times New Roman"/>
                <w:sz w:val="24"/>
                <w:szCs w:val="24"/>
                <w:rtl w:val="0"/>
              </w:rPr>
              <w:t>(2a) Không thuộc quyền</w:t>
            </w:r>
          </w:p>
          <w:p w14:paraId="0000004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(2b) Đã bị huỷ</w:t>
            </w:r>
          </w:p>
        </w:tc>
        <w:tc>
          <w:tcPr>
            <w:shd w:val="clear" w:color="auto" w:fill="auto"/>
            <w:tcMar>
              <w:top w:w="60" w:type="dxa"/>
              <w:left w:w="60" w:type="dxa"/>
              <w:bottom w:w="60" w:type="dxa"/>
              <w:right w:w="60" w:type="dxa"/>
            </w:tcMar>
            <w:vAlign w:val="top"/>
          </w:tcPr>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Hệ thống từ chối quyền truy cập, hiển thị thông báo không có quyền xem phiếu chuyến và không tiết lộ thông tin chi tiết</w:t>
            </w:r>
          </w:p>
        </w:tc>
      </w:tr>
    </w:tbl>
    <w:p w14:paraId="0000004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4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3.5. AC và DoD</w:t>
      </w:r>
    </w:p>
    <w:tbl>
      <w:tblPr>
        <w:tblStyle w:val="20"/>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1063D9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1</w:t>
            </w:r>
          </w:p>
        </w:tc>
        <w:tc>
          <w:tcPr>
            <w:shd w:val="clear" w:color="auto" w:fill="8EAADB"/>
            <w:tcMar>
              <w:top w:w="60" w:type="dxa"/>
              <w:left w:w="60" w:type="dxa"/>
              <w:bottom w:w="60" w:type="dxa"/>
              <w:right w:w="6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2</w:t>
            </w:r>
          </w:p>
        </w:tc>
        <w:tc>
          <w:tcPr>
            <w:shd w:val="clear" w:color="auto" w:fill="8EAADB"/>
            <w:tcMar>
              <w:top w:w="60" w:type="dxa"/>
              <w:left w:w="60" w:type="dxa"/>
              <w:bottom w:w="60" w:type="dxa"/>
              <w:right w:w="6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3</w:t>
            </w:r>
          </w:p>
        </w:tc>
        <w:tc>
          <w:tcPr>
            <w:shd w:val="clear" w:color="auto" w:fill="8EAADB"/>
            <w:tcMar>
              <w:top w:w="60" w:type="dxa"/>
              <w:left w:w="60" w:type="dxa"/>
              <w:bottom w:w="60" w:type="dxa"/>
              <w:right w:w="6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4</w:t>
            </w:r>
          </w:p>
        </w:tc>
      </w:tr>
      <w:tr w14:paraId="6DA4F6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Acceptance Criteria (AC)</w:t>
            </w:r>
          </w:p>
        </w:tc>
        <w:tc>
          <w:tcPr>
            <w:shd w:val="clear" w:color="auto" w:fill="auto"/>
            <w:tcMar>
              <w:top w:w="60" w:type="dxa"/>
              <w:left w:w="60" w:type="dxa"/>
              <w:bottom w:w="60" w:type="dxa"/>
              <w:right w:w="60" w:type="dxa"/>
            </w:tcMar>
            <w:vAlign w:val="top"/>
          </w:tcPr>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Definition of Done (DoD)</w:t>
            </w:r>
          </w:p>
        </w:tc>
        <w:tc>
          <w:tcPr>
            <w:shd w:val="clear" w:color="auto" w:fill="auto"/>
            <w:tcMar>
              <w:top w:w="60" w:type="dxa"/>
              <w:left w:w="60" w:type="dxa"/>
              <w:bottom w:w="60" w:type="dxa"/>
              <w:right w:w="60" w:type="dxa"/>
            </w:tcMar>
            <w:vAlign w:val="top"/>
          </w:tcPr>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r>
              <w:rPr>
                <w:rFonts w:hint="default" w:ascii="Times New Roman" w:hAnsi="Times New Roman" w:eastAsia="Times New Roman" w:cs="Times New Roman"/>
                <w:sz w:val="24"/>
                <w:szCs w:val="24"/>
                <w:shd w:val="clear" w:fill="auto"/>
                <w:lang w:val="vi-VN"/>
              </w:rPr>
              <w:t>Definition of Done (DoD)</w:t>
            </w:r>
          </w:p>
        </w:tc>
        <w:tc>
          <w:tcPr>
            <w:shd w:val="clear" w:color="auto" w:fill="auto"/>
            <w:tcMar>
              <w:top w:w="60" w:type="dxa"/>
              <w:left w:w="60" w:type="dxa"/>
              <w:bottom w:w="60" w:type="dxa"/>
              <w:right w:w="60" w:type="dxa"/>
            </w:tcMar>
            <w:vAlign w:val="top"/>
          </w:tcPr>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r>
              <w:rPr>
                <w:rFonts w:hint="default" w:ascii="Times New Roman" w:hAnsi="Times New Roman" w:eastAsia="Times New Roman" w:cs="Times New Roman"/>
                <w:sz w:val="24"/>
                <w:szCs w:val="24"/>
                <w:shd w:val="clear" w:fill="auto"/>
                <w:lang w:val="vi-VN"/>
              </w:rPr>
              <w:t>Acceptance Criteria (AC)</w:t>
            </w:r>
          </w:p>
        </w:tc>
      </w:tr>
    </w:tbl>
    <w:p w14:paraId="0000005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1"/>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2905F4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AC và DoD khác nhau thế nào về phạm vi áp dụng?</w:t>
            </w:r>
          </w:p>
        </w:tc>
      </w:tr>
      <w:tr w14:paraId="5CEE2C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38" w:hRule="atLeast"/>
        </w:trPr>
        <w:tc>
          <w:tcPr>
            <w:shd w:val="clear" w:color="auto" w:fill="auto"/>
            <w:tcMar>
              <w:top w:w="60" w:type="dxa"/>
              <w:left w:w="60" w:type="dxa"/>
              <w:bottom w:w="60" w:type="dxa"/>
              <w:right w:w="60" w:type="dxa"/>
            </w:tcMar>
            <w:vAlign w:val="top"/>
          </w:tcPr>
          <w:p w14:paraId="000000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 xml:space="preserve">AC mô tả các điều kiện cụ thể mà một User Story phái đáp ứng, DoD là tiêu chuẩn chất lượng chung để xác định mộ hạng mục công việc đã hoàn thành </w:t>
            </w:r>
          </w:p>
        </w:tc>
      </w:tr>
    </w:tbl>
    <w:p w14:paraId="0000005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54">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3.6. Ước lượng Story Point</w:t>
      </w:r>
    </w:p>
    <w:tbl>
      <w:tblPr>
        <w:tblStyle w:val="22"/>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534"/>
        <w:gridCol w:w="6314"/>
      </w:tblGrid>
      <w:tr w14:paraId="594B68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5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Story Point</w:t>
            </w:r>
          </w:p>
        </w:tc>
        <w:tc>
          <w:tcPr>
            <w:shd w:val="clear" w:color="auto" w:fill="8EAADB"/>
            <w:tcMar>
              <w:top w:w="60" w:type="dxa"/>
              <w:left w:w="60" w:type="dxa"/>
              <w:bottom w:w="60" w:type="dxa"/>
              <w:right w:w="60" w:type="dxa"/>
            </w:tcMar>
            <w:vAlign w:val="top"/>
          </w:tcPr>
          <w:p w14:paraId="00000057">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w:t>
            </w:r>
          </w:p>
        </w:tc>
      </w:tr>
      <w:tr w14:paraId="4E71D4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8">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5</w:t>
            </w:r>
          </w:p>
        </w:tc>
        <w:tc>
          <w:tcPr>
            <w:shd w:val="clear" w:color="auto" w:fill="auto"/>
            <w:tcMar>
              <w:top w:w="60" w:type="dxa"/>
              <w:left w:w="60" w:type="dxa"/>
              <w:bottom w:w="60" w:type="dxa"/>
              <w:right w:w="60" w:type="dxa"/>
            </w:tcMar>
            <w:vAlign w:val="top"/>
          </w:tcPr>
          <w:p w14:paraId="000000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Cần xây dựng chức năng lập chuyến, phân công xe và nhân sự, kiểm tra dữ liệu</w:t>
            </w:r>
          </w:p>
        </w:tc>
      </w:tr>
      <w:tr w14:paraId="3D548AA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8</w:t>
            </w:r>
          </w:p>
        </w:tc>
        <w:tc>
          <w:tcPr>
            <w:shd w:val="clear" w:color="auto" w:fill="auto"/>
            <w:tcMar>
              <w:top w:w="60" w:type="dxa"/>
              <w:left w:w="60" w:type="dxa"/>
              <w:bottom w:w="60" w:type="dxa"/>
              <w:right w:w="6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Cần tích hợp GPS, cập nhật vị trí và xử lý dữ liệu theo thời gian</w:t>
            </w:r>
          </w:p>
        </w:tc>
      </w:tr>
    </w:tbl>
    <w:p w14:paraId="0000005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2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66F553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 xml:space="preserve">Planning Poker </w:t>
            </w:r>
            <w:r>
              <w:rPr>
                <w:rFonts w:hint="default" w:ascii="Times New Roman" w:hAnsi="Times New Roman" w:eastAsia="Times New Roman" w:cs="Times New Roman"/>
                <w:b/>
                <w:bCs/>
                <w:sz w:val="24"/>
                <w:szCs w:val="24"/>
                <w:shd w:val="clear" w:fill="auto"/>
                <w:rtl w:val="0"/>
                <w:lang w:val="vi-VN"/>
              </w:rPr>
              <w:t xml:space="preserve">cả 4 Developers của đội lật </w:t>
            </w:r>
            <w:r>
              <w:rPr>
                <w:rFonts w:ascii="Times New Roman" w:hAnsi="Times New Roman" w:eastAsia="Times New Roman" w:cs="Times New Roman"/>
                <w:b/>
                <w:bCs/>
                <w:sz w:val="24"/>
                <w:szCs w:val="24"/>
                <w:shd w:val="clear" w:fill="auto"/>
                <w:rtl w:val="0"/>
              </w:rPr>
              <w:t xml:space="preserve">thẻ </w:t>
            </w:r>
            <w:r>
              <w:rPr>
                <w:rFonts w:hint="default" w:ascii="Times New Roman" w:hAnsi="Times New Roman" w:eastAsia="Times New Roman" w:cs="Times New Roman"/>
                <w:b/>
                <w:bCs/>
                <w:sz w:val="24"/>
                <w:szCs w:val="24"/>
                <w:shd w:val="clear" w:fill="auto"/>
                <w:rtl w:val="0"/>
                <w:lang w:val="vi-VN"/>
              </w:rPr>
              <w:t>2</w:t>
            </w:r>
            <w:r>
              <w:rPr>
                <w:rFonts w:ascii="Times New Roman" w:hAnsi="Times New Roman" w:eastAsia="Times New Roman" w:cs="Times New Roman"/>
                <w:b/>
                <w:bCs/>
                <w:sz w:val="24"/>
                <w:szCs w:val="24"/>
                <w:shd w:val="clear" w:fill="auto"/>
                <w:rtl w:val="0"/>
              </w:rPr>
              <w:t xml:space="preserve">, 5, 5, </w:t>
            </w:r>
            <w:r>
              <w:rPr>
                <w:rFonts w:hint="default" w:ascii="Times New Roman" w:hAnsi="Times New Roman" w:eastAsia="Times New Roman" w:cs="Times New Roman"/>
                <w:b/>
                <w:bCs/>
                <w:sz w:val="24"/>
                <w:szCs w:val="24"/>
                <w:shd w:val="clear" w:fill="auto"/>
                <w:rtl w:val="0"/>
                <w:lang w:val="vi-VN"/>
              </w:rPr>
              <w:t>21</w:t>
            </w:r>
            <w:r>
              <w:rPr>
                <w:rFonts w:ascii="Times New Roman" w:hAnsi="Times New Roman" w:eastAsia="Times New Roman" w:cs="Times New Roman"/>
                <w:b/>
                <w:bCs/>
                <w:sz w:val="24"/>
                <w:szCs w:val="24"/>
                <w:shd w:val="clear" w:fill="auto"/>
                <w:rtl w:val="0"/>
              </w:rPr>
              <w:t xml:space="preserve"> đội nên làm gì tiếp theo?</w:t>
            </w:r>
          </w:p>
        </w:tc>
      </w:tr>
      <w:tr w14:paraId="572417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Đội nên thảo luận về sự khác biệt giữa các ước lượng đặc biệt là mức 21 SP, để làm rõ các giả định và độ phực tạp, Sau đó, cả đội bỏ phiếu lại đến khi đạt đưcoj sự đồng thuận, nếu story quá lớn, cần chia nhỏ trước khi ước lượng lại</w:t>
            </w:r>
          </w:p>
        </w:tc>
      </w:tr>
    </w:tbl>
    <w:p w14:paraId="00000061">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62">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3.7. Lập kế hoạch Sprint</w:t>
      </w:r>
    </w:p>
    <w:tbl>
      <w:tblPr>
        <w:tblStyle w:val="24"/>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7EB259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64">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4856FC9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Velocity trung bình</w:t>
            </w:r>
          </w:p>
        </w:tc>
        <w:tc>
          <w:tcPr>
            <w:shd w:val="clear" w:color="auto" w:fill="auto"/>
            <w:tcMar>
              <w:top w:w="60" w:type="dxa"/>
              <w:left w:w="60" w:type="dxa"/>
              <w:bottom w:w="60" w:type="dxa"/>
              <w:right w:w="60" w:type="dxa"/>
            </w:tcMar>
            <w:vAlign w:val="top"/>
          </w:tcPr>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(18+22+20)/3=20 SP</w:t>
            </w:r>
          </w:p>
        </w:tc>
      </w:tr>
      <w:tr w14:paraId="5ADF59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Capacity Sprint 4 và số SP cam kết (trình bày phép tính)</w:t>
            </w:r>
          </w:p>
        </w:tc>
        <w:tc>
          <w:tcPr>
            <w:shd w:val="clear" w:color="auto" w:fill="auto"/>
            <w:tcMar>
              <w:top w:w="60" w:type="dxa"/>
              <w:left w:w="60" w:type="dxa"/>
              <w:bottom w:w="60" w:type="dxa"/>
              <w:right w:w="60" w:type="dxa"/>
            </w:tcMar>
            <w:vAlign w:val="top"/>
          </w:tcPr>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Capacity = 4*10 - 4 = 36</w:t>
            </w:r>
            <w:r>
              <w:rPr>
                <w:rFonts w:hint="default" w:ascii="Times New Roman" w:hAnsi="Times New Roman" w:eastAsia="Times New Roman" w:cs="Times New Roman"/>
                <w:sz w:val="24"/>
                <w:szCs w:val="24"/>
                <w:lang w:val="vi-VN"/>
              </w:rPr>
              <w:br w:type="textWrapping"/>
            </w:r>
            <w:r>
              <w:rPr>
                <w:rFonts w:hint="default" w:ascii="Times New Roman" w:hAnsi="Times New Roman" w:eastAsia="Times New Roman" w:cs="Times New Roman"/>
                <w:sz w:val="24"/>
                <w:szCs w:val="24"/>
                <w:lang w:val="vi-VN"/>
              </w:rPr>
              <w:t>vậy Sprint 4 là 36 người-ngày</w:t>
            </w:r>
            <w:r>
              <w:rPr>
                <w:rFonts w:hint="default" w:ascii="Times New Roman" w:hAnsi="Times New Roman" w:eastAsia="Times New Roman" w:cs="Times New Roman"/>
                <w:sz w:val="24"/>
                <w:szCs w:val="24"/>
                <w:lang w:val="vi-VN"/>
              </w:rPr>
              <w:br w:type="textWrapping"/>
            </w:r>
            <w:r>
              <w:rPr>
                <w:rFonts w:hint="default" w:ascii="Times New Roman" w:hAnsi="Times New Roman" w:eastAsia="Times New Roman" w:cs="Times New Roman"/>
                <w:sz w:val="24"/>
                <w:szCs w:val="24"/>
                <w:lang w:val="vi-VN"/>
              </w:rPr>
              <w:t xml:space="preserve">nếu so Capacity thông thường là 40 người-ngày thì này còn </w:t>
            </w:r>
            <w:r>
              <w:rPr>
                <w:rFonts w:hint="default" w:ascii="Times New Roman" w:hAnsi="Times New Roman" w:eastAsia="Times New Roman" w:cs="Times New Roman"/>
                <w:sz w:val="24"/>
                <w:szCs w:val="24"/>
                <w:lang w:val="vi-VN"/>
              </w:rPr>
              <w:br w:type="textWrapping"/>
            </w:r>
            <w:r>
              <w:rPr>
                <w:rFonts w:hint="default" w:ascii="Times New Roman" w:hAnsi="Times New Roman" w:eastAsia="Times New Roman" w:cs="Times New Roman"/>
                <w:sz w:val="24"/>
                <w:szCs w:val="24"/>
                <w:lang w:val="vi-VN"/>
              </w:rPr>
              <w:t>36/40*100 = 90% so với cam kết</w:t>
            </w:r>
            <w:r>
              <w:rPr>
                <w:rFonts w:hint="default" w:ascii="Times New Roman" w:hAnsi="Times New Roman" w:eastAsia="Times New Roman" w:cs="Times New Roman"/>
                <w:sz w:val="24"/>
                <w:szCs w:val="24"/>
                <w:lang w:val="vi-VN"/>
              </w:rPr>
              <w:br w:type="textWrapping"/>
            </w:r>
          </w:p>
        </w:tc>
      </w:tr>
      <w:tr w14:paraId="3E0FA4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Các story chọn (ghi mã) và tổng SP</w:t>
            </w:r>
          </w:p>
        </w:tc>
        <w:tc>
          <w:tcPr>
            <w:shd w:val="clear" w:color="auto" w:fill="auto"/>
            <w:tcMar>
              <w:top w:w="60" w:type="dxa"/>
              <w:left w:w="60" w:type="dxa"/>
              <w:bottom w:w="60" w:type="dxa"/>
              <w:right w:w="60" w:type="dxa"/>
            </w:tcMar>
            <w:vAlign w:val="top"/>
          </w:tcPr>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070BE9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Sprint Goal (1 câu)</w:t>
            </w:r>
          </w:p>
        </w:tc>
        <w:tc>
          <w:tcPr>
            <w:shd w:val="clear" w:color="auto" w:fill="auto"/>
            <w:tcMar>
              <w:top w:w="60" w:type="dxa"/>
              <w:left w:w="60" w:type="dxa"/>
              <w:bottom w:w="60" w:type="dxa"/>
              <w:right w:w="60" w:type="dxa"/>
            </w:tcMar>
            <w:vAlign w:val="top"/>
          </w:tcPr>
          <w:p w14:paraId="000000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6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6E">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3.8. Phân rã công việc – story B3</w:t>
      </w:r>
    </w:p>
    <w:tbl>
      <w:tblPr>
        <w:tblStyle w:val="25"/>
        <w:tblW w:w="90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4962"/>
        <w:gridCol w:w="2256"/>
        <w:gridCol w:w="1804"/>
      </w:tblGrid>
      <w:tr w14:paraId="635707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Task cụ thể</w:t>
            </w:r>
          </w:p>
        </w:tc>
        <w:tc>
          <w:tcPr>
            <w:shd w:val="clear" w:color="auto" w:fill="8EAADB"/>
            <w:tcMar>
              <w:top w:w="60" w:type="dxa"/>
              <w:left w:w="60" w:type="dxa"/>
              <w:bottom w:w="60" w:type="dxa"/>
              <w:right w:w="60" w:type="dxa"/>
            </w:tcMar>
            <w:vAlign w:val="top"/>
          </w:tcPr>
          <w:p w14:paraId="0000007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công việc</w:t>
            </w:r>
          </w:p>
        </w:tc>
        <w:tc>
          <w:tcPr>
            <w:shd w:val="clear" w:color="auto" w:fill="8EAADB"/>
            <w:tcMar>
              <w:top w:w="60" w:type="dxa"/>
              <w:left w:w="60" w:type="dxa"/>
              <w:bottom w:w="60" w:type="dxa"/>
              <w:right w:w="60" w:type="dxa"/>
            </w:tcMar>
            <w:vAlign w:val="top"/>
          </w:tcPr>
          <w:p w14:paraId="0000007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Ước lượng (giờ)</w:t>
            </w:r>
          </w:p>
        </w:tc>
      </w:tr>
      <w:tr w14:paraId="35BEDC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Thiết kế giao diện chi tiết phiếu chuyến</w:t>
            </w:r>
          </w:p>
        </w:tc>
        <w:tc>
          <w:tcPr>
            <w:shd w:val="clear" w:color="auto" w:fill="auto"/>
            <w:tcMar>
              <w:top w:w="60" w:type="dxa"/>
              <w:left w:w="60" w:type="dxa"/>
              <w:bottom w:w="60" w:type="dxa"/>
              <w:right w:w="60" w:type="dxa"/>
            </w:tcMar>
            <w:vAlign w:val="top"/>
          </w:tcPr>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UI/UX</w:t>
            </w:r>
          </w:p>
        </w:tc>
        <w:tc>
          <w:tcPr>
            <w:shd w:val="clear" w:color="auto" w:fill="auto"/>
            <w:tcMar>
              <w:top w:w="60" w:type="dxa"/>
              <w:left w:w="60" w:type="dxa"/>
              <w:bottom w:w="60" w:type="dxa"/>
              <w:right w:w="60" w:type="dxa"/>
            </w:tcMar>
            <w:vAlign w:val="top"/>
          </w:tcPr>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3 giờ</w:t>
            </w:r>
          </w:p>
        </w:tc>
      </w:tr>
      <w:tr w14:paraId="19E6E90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 xml:space="preserve">Xây dựng API truy vấn chi tiết phiếu chuyến và kiểm tra quyền truy cập </w:t>
            </w:r>
          </w:p>
        </w:tc>
        <w:tc>
          <w:tcPr>
            <w:shd w:val="clear" w:color="auto" w:fill="auto"/>
            <w:tcMar>
              <w:top w:w="60" w:type="dxa"/>
              <w:left w:w="60" w:type="dxa"/>
              <w:bottom w:w="60" w:type="dxa"/>
              <w:right w:w="60"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Development</w:t>
            </w:r>
          </w:p>
        </w:tc>
        <w:tc>
          <w:tcPr>
            <w:shd w:val="clear" w:color="auto" w:fill="auto"/>
            <w:tcMar>
              <w:top w:w="60" w:type="dxa"/>
              <w:left w:w="60" w:type="dxa"/>
              <w:bottom w:w="60" w:type="dxa"/>
              <w:right w:w="6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6 giờ</w:t>
            </w:r>
          </w:p>
        </w:tc>
      </w:tr>
      <w:tr w14:paraId="1B9372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Kiểm thử hiển thị thông tin và quyền truy cập phiếu chuyến</w:t>
            </w:r>
          </w:p>
        </w:tc>
        <w:tc>
          <w:tcPr>
            <w:shd w:val="clear" w:color="auto" w:fill="auto"/>
            <w:tcMar>
              <w:top w:w="60" w:type="dxa"/>
              <w:left w:w="60" w:type="dxa"/>
              <w:bottom w:w="60" w:type="dxa"/>
              <w:right w:w="6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 xml:space="preserve">Testing </w:t>
            </w:r>
          </w:p>
        </w:tc>
        <w:tc>
          <w:tcPr>
            <w:shd w:val="clear" w:color="auto" w:fill="auto"/>
            <w:tcMar>
              <w:top w:w="60" w:type="dxa"/>
              <w:left w:w="60" w:type="dxa"/>
              <w:bottom w:w="60" w:type="dxa"/>
              <w:right w:w="60" w:type="dxa"/>
            </w:tcMar>
            <w:vAlign w:val="top"/>
          </w:tcPr>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3 giờ</w:t>
            </w:r>
          </w:p>
        </w:tc>
      </w:tr>
      <w:tr w14:paraId="2495F7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Tổng giờ công</w:t>
            </w:r>
          </w:p>
        </w:tc>
        <w:tc>
          <w:tcPr>
            <w:shd w:val="clear" w:color="auto" w:fill="auto"/>
            <w:tcMar>
              <w:top w:w="60" w:type="dxa"/>
              <w:left w:w="60" w:type="dxa"/>
              <w:bottom w:w="60" w:type="dxa"/>
              <w:right w:w="6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12 giờ</w:t>
            </w:r>
          </w:p>
        </w:tc>
      </w:tr>
    </w:tbl>
    <w:p w14:paraId="0000007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7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3.9. Phân tích Burndown Chart</w:t>
      </w:r>
    </w:p>
    <w:tbl>
      <w:tblPr>
        <w:tblStyle w:val="26"/>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2017D8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8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756BFE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2">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Ngày 4: thực tế, lý tưởng, chênh lệch, kết</w:t>
            </w:r>
            <w:bookmarkStart w:id="0" w:name="_GoBack"/>
            <w:bookmarkEnd w:id="0"/>
            <w:r>
              <w:rPr>
                <w:rFonts w:ascii="Times New Roman" w:hAnsi="Times New Roman" w:eastAsia="Times New Roman" w:cs="Times New Roman"/>
                <w:sz w:val="24"/>
                <w:szCs w:val="24"/>
                <w:rtl w:val="0"/>
              </w:rPr>
              <w:t xml:space="preserve"> luận</w:t>
            </w:r>
          </w:p>
        </w:tc>
        <w:tc>
          <w:tcPr>
            <w:shd w:val="clear" w:color="auto" w:fill="auto"/>
            <w:tcMar>
              <w:top w:w="60" w:type="dxa"/>
              <w:left w:w="60" w:type="dxa"/>
              <w:bottom w:w="60" w:type="dxa"/>
              <w:right w:w="6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Ngày 4: SP lý tưởng là 13,2 nhưng SP thực tế là 20 chậm hơn so với lý tưởng 6,8 SP. Kết luận cho thấy đội đang Behind Schedule</w:t>
            </w:r>
          </w:p>
        </w:tc>
      </w:tr>
      <w:tr w14:paraId="7F6191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Dấu hiệu bất thường và rủi ro</w:t>
            </w:r>
          </w:p>
        </w:tc>
        <w:tc>
          <w:tcPr>
            <w:shd w:val="clear" w:color="auto" w:fill="auto"/>
            <w:tcMar>
              <w:top w:w="60" w:type="dxa"/>
              <w:left w:w="60" w:type="dxa"/>
              <w:bottom w:w="60" w:type="dxa"/>
              <w:right w:w="6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Ở ngày 8 sang ngày 10: khi thực tế ở ngày 8 là 14 SP so với lý tưởng 4,4 SP thì chậm hẳn 9,6 SP mà sang ngày 10 lại  hoàn thành tất cả_Rủi ro: làm đẩy nhanh tiến độ như thể dễ dẫn đến nhiều sai sót</w:t>
            </w:r>
          </w:p>
        </w:tc>
      </w:tr>
    </w:tbl>
    <w:p w14:paraId="0000008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8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3.10. Sprint Review</w:t>
      </w:r>
    </w:p>
    <w:tbl>
      <w:tblPr>
        <w:tblStyle w:val="27"/>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0AC6F1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a</w:t>
            </w:r>
          </w:p>
        </w:tc>
        <w:tc>
          <w:tcPr>
            <w:shd w:val="clear" w:color="auto" w:fill="8EAADB"/>
            <w:tcMar>
              <w:top w:w="60" w:type="dxa"/>
              <w:left w:w="60" w:type="dxa"/>
              <w:bottom w:w="60" w:type="dxa"/>
              <w:right w:w="60" w:type="dxa"/>
            </w:tcMar>
            <w:vAlign w:val="top"/>
          </w:tcPr>
          <w:p w14:paraId="0000008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b</w:t>
            </w:r>
          </w:p>
        </w:tc>
        <w:tc>
          <w:tcPr>
            <w:shd w:val="clear" w:color="auto" w:fill="8EAADB"/>
            <w:tcMar>
              <w:top w:w="60" w:type="dxa"/>
              <w:left w:w="60" w:type="dxa"/>
              <w:bottom w:w="60" w:type="dxa"/>
              <w:right w:w="60" w:type="dxa"/>
            </w:tcMar>
            <w:vAlign w:val="top"/>
          </w:tcPr>
          <w:p w14:paraId="0000008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c</w:t>
            </w:r>
          </w:p>
        </w:tc>
        <w:tc>
          <w:tcPr>
            <w:shd w:val="clear" w:color="auto" w:fill="8EAADB"/>
            <w:tcMar>
              <w:top w:w="60" w:type="dxa"/>
              <w:left w:w="60" w:type="dxa"/>
              <w:bottom w:w="60" w:type="dxa"/>
              <w:right w:w="60" w:type="dxa"/>
            </w:tcMar>
            <w:vAlign w:val="top"/>
          </w:tcPr>
          <w:p w14:paraId="0000008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d</w:t>
            </w:r>
          </w:p>
        </w:tc>
      </w:tr>
      <w:tr w14:paraId="2D5627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bl>
    <w:p w14:paraId="0000009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0E7ECF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9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PO xử lý đề nghị của Stakeholder thế nào?</w:t>
            </w:r>
          </w:p>
        </w:tc>
      </w:tr>
      <w:tr w14:paraId="23CC87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bl>
    <w:p w14:paraId="000000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sectPr>
      <w:pgSz w:w="11906" w:h="16838"/>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43168B5A-5095-436C-A925-9627FB43839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1F9FC669-FA53-4FCC-9FAC-341914012F45}"/>
  </w:font>
  <w:font w:name="Wingdings">
    <w:panose1 w:val="05000000000000000000"/>
    <w:charset w:val="02"/>
    <w:family w:val="auto"/>
    <w:pitch w:val="default"/>
    <w:sig w:usb0="00000000" w:usb1="00000000" w:usb2="00000000" w:usb3="00000000" w:csb0="80000000" w:csb1="00000000"/>
    <w:embedRegular r:id="rId3" w:fontKey="{BD34AAED-B2B4-4CFB-8114-372FE3D73F38}"/>
  </w:font>
  <w:font w:name="Calibri">
    <w:panose1 w:val="020F0502020204030204"/>
    <w:charset w:val="00"/>
    <w:family w:val="swiss"/>
    <w:pitch w:val="default"/>
    <w:sig w:usb0="E4002EFF" w:usb1="C200247B" w:usb2="00000009" w:usb3="00000000" w:csb0="200001FF" w:csb1="00000000"/>
    <w:embedRegular r:id="rId4" w:fontKey="{0BE8B422-2744-4C69-BAA5-D202FFDBC1CE}"/>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5" w:fontKey="{37EA7EF9-D608-4D55-A671-624FACE6E0E3}"/>
  </w:font>
  <w:font w:name="Georgia">
    <w:panose1 w:val="02040502050405020303"/>
    <w:charset w:val="00"/>
    <w:family w:val="auto"/>
    <w:pitch w:val="default"/>
    <w:sig w:usb0="00000287" w:usb1="00000000" w:usb2="00000000" w:usb3="00000000" w:csb0="2000009F" w:csb1="00000000"/>
    <w:embedRegular r:id="rId6" w:fontKey="{8A31E9B9-A628-4543-AB22-494BD503E35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compat>
    <w:compatSetting w:name="compatibilityMode" w:uri="http://schemas.microsoft.com/office/word" w:val="15"/>
  </w:compat>
  <w:rsids>
    <w:rsidRoot w:val="00000000"/>
    <w:rsid w:val="26F746CD"/>
    <w:rsid w:val="480004B0"/>
    <w:rsid w:val="4F843B05"/>
    <w:rsid w:val="560C4938"/>
    <w:rsid w:val="5C096CF6"/>
    <w:rsid w:val="644E4B1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style>
  <w:style w:type="table" w:customStyle="1" w:styleId="14">
    <w:name w:val="_Style 11"/>
    <w:basedOn w:val="12"/>
    <w:uiPriority w:val="0"/>
  </w:style>
  <w:style w:type="table" w:customStyle="1" w:styleId="15">
    <w:name w:val="_Style 12"/>
    <w:basedOn w:val="12"/>
    <w:qFormat/>
    <w:uiPriority w:val="0"/>
  </w:style>
  <w:style w:type="table" w:customStyle="1" w:styleId="16">
    <w:name w:val="_Style 13"/>
    <w:basedOn w:val="12"/>
    <w:qFormat/>
    <w:uiPriority w:val="0"/>
  </w:style>
  <w:style w:type="table" w:customStyle="1" w:styleId="17">
    <w:name w:val="_Style 14"/>
    <w:basedOn w:val="12"/>
    <w:qFormat/>
    <w:uiPriority w:val="0"/>
  </w:style>
  <w:style w:type="table" w:customStyle="1" w:styleId="18">
    <w:name w:val="_Style 15"/>
    <w:basedOn w:val="12"/>
    <w:qFormat/>
    <w:uiPriority w:val="0"/>
  </w:style>
  <w:style w:type="table" w:customStyle="1" w:styleId="19">
    <w:name w:val="_Style 16"/>
    <w:basedOn w:val="12"/>
    <w:qFormat/>
    <w:uiPriority w:val="0"/>
  </w:style>
  <w:style w:type="table" w:customStyle="1" w:styleId="20">
    <w:name w:val="_Style 17"/>
    <w:basedOn w:val="12"/>
    <w:qFormat/>
    <w:uiPriority w:val="0"/>
  </w:style>
  <w:style w:type="table" w:customStyle="1" w:styleId="21">
    <w:name w:val="_Style 18"/>
    <w:basedOn w:val="12"/>
    <w:qFormat/>
    <w:uiPriority w:val="0"/>
  </w:style>
  <w:style w:type="table" w:customStyle="1" w:styleId="22">
    <w:name w:val="_Style 19"/>
    <w:basedOn w:val="12"/>
    <w:qFormat/>
    <w:uiPriority w:val="0"/>
  </w:style>
  <w:style w:type="table" w:customStyle="1" w:styleId="23">
    <w:name w:val="_Style 20"/>
    <w:basedOn w:val="12"/>
    <w:qFormat/>
    <w:uiPriority w:val="0"/>
  </w:style>
  <w:style w:type="table" w:customStyle="1" w:styleId="24">
    <w:name w:val="_Style 21"/>
    <w:basedOn w:val="12"/>
    <w:qFormat/>
    <w:uiPriority w:val="0"/>
  </w:style>
  <w:style w:type="table" w:customStyle="1" w:styleId="25">
    <w:name w:val="_Style 22"/>
    <w:basedOn w:val="12"/>
    <w:qFormat/>
    <w:uiPriority w:val="0"/>
  </w:style>
  <w:style w:type="table" w:customStyle="1" w:styleId="26">
    <w:name w:val="_Style 23"/>
    <w:basedOn w:val="12"/>
    <w:qFormat/>
    <w:uiPriority w:val="0"/>
  </w:style>
  <w:style w:type="table" w:customStyle="1" w:styleId="27">
    <w:name w:val="_Style 24"/>
    <w:basedOn w:val="12"/>
    <w:qFormat/>
    <w:uiPriority w:val="0"/>
  </w:style>
  <w:style w:type="table" w:customStyle="1" w:styleId="28">
    <w:name w:val="_Style 25"/>
    <w:basedOn w:val="12"/>
    <w:qFormat/>
    <w:uiPriority w:val="0"/>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Pages>
  <Words>853</Words>
  <Characters>3069</Characters>
  <TotalTime>32</TotalTime>
  <ScaleCrop>false</ScaleCrop>
  <LinksUpToDate>false</LinksUpToDate>
  <CharactersWithSpaces>3809</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2026-10-26T00:32:00Z</dcterms:created>
  <dc:creator>Admin</dc:creator>
  <cp:lastModifiedBy>Ngan Tran</cp:lastModifiedBy>
  <dcterms:modified xsi:type="dcterms:W3CDTF">2026-10-26T01:45:07Z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C30E560B9DB64D68BE63655B09F9514E_13</vt:lpwstr>
  </property>
  <property fmtid="{D5CDD505-2E9C-101B-9397-08002B2CF9AE}" pid="4" name="KSOTemplateDocerSaveRecord">
    <vt:lpwstr>eyJoZGlkIjoiNGFlYjc3Yjg3OTkxYmJiMmY5Zjc0NTY5YjdlMGE4MmIiLCJ1c2VySWQiOiI4ODEzODIxMzg1NzYzIn0=</vt:lpwstr>
  </property>
</Properties>
</file>