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RIKKEISHOP – SEQUENCE DIAGRAM</w:t>
        <w:br/>
      </w:r>
      <w:r>
        <w:rPr>
          <w:b/>
          <w:sz w:val="26"/>
        </w:rPr>
        <w:t>Chức năng: Đăng nhập</w:t>
      </w:r>
    </w:p>
    <w:p>
      <w:r>
        <w:rPr>
          <w:b/>
          <w:sz w:val="26"/>
        </w:rPr>
        <w:t>1. Các đối tượng trong Sequence Diagram</w:t>
      </w:r>
    </w:p>
    <w:p>
      <w:pPr>
        <w:pStyle w:val="ListBullet"/>
      </w:pPr>
      <w:r>
        <w:t>Khách hàng (Actor)</w:t>
      </w:r>
    </w:p>
    <w:p>
      <w:pPr>
        <w:pStyle w:val="ListBullet"/>
      </w:pPr>
      <w:r>
        <w:t>Màn hình UI (Object)</w:t>
      </w:r>
    </w:p>
    <w:p>
      <w:pPr>
        <w:pStyle w:val="ListBullet"/>
      </w:pPr>
      <w:r>
        <w:t>AuthServer (Object)</w:t>
      </w:r>
    </w:p>
    <w:p>
      <w:r>
        <w:rPr>
          <w:b/>
          <w:sz w:val="26"/>
        </w:rPr>
        <w:t>2. Chuỗi thông điệp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10"/>
        <w:gridCol w:w="2510"/>
        <w:gridCol w:w="2510"/>
        <w:gridCol w:w="2510"/>
      </w:tblGrid>
      <w:tr>
        <w:tc>
          <w:tcPr>
            <w:tcW w:type="dxa" w:w="2510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510"/>
          </w:tcPr>
          <w:p>
            <w:r>
              <w:rPr>
                <w:b/>
              </w:rPr>
              <w:t>Đối tượng gửi → nhận</w:t>
            </w:r>
          </w:p>
        </w:tc>
        <w:tc>
          <w:tcPr>
            <w:tcW w:type="dxa" w:w="2510"/>
          </w:tcPr>
          <w:p>
            <w:r>
              <w:rPr>
                <w:b/>
              </w:rPr>
              <w:t>Thông điệp</w:t>
            </w:r>
          </w:p>
        </w:tc>
        <w:tc>
          <w:tcPr>
            <w:tcW w:type="dxa" w:w="2510"/>
          </w:tcPr>
          <w:p>
            <w:r>
              <w:rPr>
                <w:b/>
              </w:rPr>
              <w:t>Loại</w:t>
            </w:r>
          </w:p>
        </w:tc>
      </w:tr>
      <w:tr>
        <w:tc>
          <w:tcPr>
            <w:tcW w:type="dxa" w:w="2510"/>
          </w:tcPr>
          <w:p>
            <w:r>
              <w:t>1</w:t>
            </w:r>
          </w:p>
        </w:tc>
        <w:tc>
          <w:tcPr>
            <w:tcW w:type="dxa" w:w="2510"/>
          </w:tcPr>
          <w:p>
            <w:r>
              <w:t>Khách hàng → Màn hình UI</w:t>
            </w:r>
          </w:p>
        </w:tc>
        <w:tc>
          <w:tcPr>
            <w:tcW w:type="dxa" w:w="2510"/>
          </w:tcPr>
          <w:p>
            <w:r>
              <w:t>nhapThongTin(username, password)</w:t>
            </w:r>
          </w:p>
        </w:tc>
        <w:tc>
          <w:tcPr>
            <w:tcW w:type="dxa" w:w="2510"/>
          </w:tcPr>
          <w:p>
            <w:r>
              <w:t>Sync</w:t>
            </w:r>
          </w:p>
        </w:tc>
      </w:tr>
      <w:tr>
        <w:tc>
          <w:tcPr>
            <w:tcW w:type="dxa" w:w="2510"/>
          </w:tcPr>
          <w:p>
            <w:r>
              <w:t>2</w:t>
            </w:r>
          </w:p>
        </w:tc>
        <w:tc>
          <w:tcPr>
            <w:tcW w:type="dxa" w:w="2510"/>
          </w:tcPr>
          <w:p>
            <w:r>
              <w:t>Màn hình UI → AuthServer</w:t>
            </w:r>
          </w:p>
        </w:tc>
        <w:tc>
          <w:tcPr>
            <w:tcW w:type="dxa" w:w="2510"/>
          </w:tcPr>
          <w:p>
            <w:r>
              <w:t>verifyAccount()</w:t>
            </w:r>
          </w:p>
        </w:tc>
        <w:tc>
          <w:tcPr>
            <w:tcW w:type="dxa" w:w="2510"/>
          </w:tcPr>
          <w:p>
            <w:r>
              <w:t>Sync</w:t>
            </w:r>
          </w:p>
        </w:tc>
      </w:tr>
      <w:tr>
        <w:tc>
          <w:tcPr>
            <w:tcW w:type="dxa" w:w="2510"/>
          </w:tcPr>
          <w:p>
            <w:r>
              <w:t>3</w:t>
            </w:r>
          </w:p>
        </w:tc>
        <w:tc>
          <w:tcPr>
            <w:tcW w:type="dxa" w:w="2510"/>
          </w:tcPr>
          <w:p>
            <w:r>
              <w:t>AuthServer → AuthServer</w:t>
            </w:r>
          </w:p>
        </w:tc>
        <w:tc>
          <w:tcPr>
            <w:tcW w:type="dxa" w:w="2510"/>
          </w:tcPr>
          <w:p>
            <w:r>
              <w:t>checkCredentials()</w:t>
            </w:r>
          </w:p>
        </w:tc>
        <w:tc>
          <w:tcPr>
            <w:tcW w:type="dxa" w:w="2510"/>
          </w:tcPr>
          <w:p>
            <w:r>
              <w:t>Self</w:t>
            </w:r>
          </w:p>
        </w:tc>
      </w:tr>
      <w:tr>
        <w:tc>
          <w:tcPr>
            <w:tcW w:type="dxa" w:w="2510"/>
          </w:tcPr>
          <w:p>
            <w:r>
              <w:t>4a</w:t>
            </w:r>
          </w:p>
        </w:tc>
        <w:tc>
          <w:tcPr>
            <w:tcW w:type="dxa" w:w="2510"/>
          </w:tcPr>
          <w:p>
            <w:r>
              <w:t>AuthServer → Màn hình UI</w:t>
            </w:r>
          </w:p>
        </w:tc>
        <w:tc>
          <w:tcPr>
            <w:tcW w:type="dxa" w:w="2510"/>
          </w:tcPr>
          <w:p>
            <w:r>
              <w:t>Token thành công</w:t>
            </w:r>
          </w:p>
        </w:tc>
        <w:tc>
          <w:tcPr>
            <w:tcW w:type="dxa" w:w="2510"/>
          </w:tcPr>
          <w:p>
            <w:r>
              <w:t>Return</w:t>
            </w:r>
          </w:p>
        </w:tc>
      </w:tr>
      <w:tr>
        <w:tc>
          <w:tcPr>
            <w:tcW w:type="dxa" w:w="2510"/>
          </w:tcPr>
          <w:p>
            <w:r>
              <w:t>4b</w:t>
            </w:r>
          </w:p>
        </w:tc>
        <w:tc>
          <w:tcPr>
            <w:tcW w:type="dxa" w:w="2510"/>
          </w:tcPr>
          <w:p>
            <w:r>
              <w:t>Màn hình UI → Khách hàng</w:t>
            </w:r>
          </w:p>
        </w:tc>
        <w:tc>
          <w:tcPr>
            <w:tcW w:type="dxa" w:w="2510"/>
          </w:tcPr>
          <w:p>
            <w:r>
              <w:t>Hiển thị Trang chủ</w:t>
            </w:r>
          </w:p>
        </w:tc>
        <w:tc>
          <w:tcPr>
            <w:tcW w:type="dxa" w:w="2510"/>
          </w:tcPr>
          <w:p>
            <w:r>
              <w:t>Return</w:t>
            </w:r>
          </w:p>
        </w:tc>
      </w:tr>
      <w:tr>
        <w:tc>
          <w:tcPr>
            <w:tcW w:type="dxa" w:w="2510"/>
          </w:tcPr>
          <w:p>
            <w:r>
              <w:t>5a</w:t>
            </w:r>
          </w:p>
        </w:tc>
        <w:tc>
          <w:tcPr>
            <w:tcW w:type="dxa" w:w="2510"/>
          </w:tcPr>
          <w:p>
            <w:r>
              <w:t>AuthServer → Màn hình UI</w:t>
            </w:r>
          </w:p>
        </w:tc>
        <w:tc>
          <w:tcPr>
            <w:tcW w:type="dxa" w:w="2510"/>
          </w:tcPr>
          <w:p>
            <w:r>
              <w:t>"Sai mật khẩu"</w:t>
            </w:r>
          </w:p>
        </w:tc>
        <w:tc>
          <w:tcPr>
            <w:tcW w:type="dxa" w:w="2510"/>
          </w:tcPr>
          <w:p>
            <w:r>
              <w:t>Return</w:t>
            </w:r>
          </w:p>
        </w:tc>
      </w:tr>
      <w:tr>
        <w:tc>
          <w:tcPr>
            <w:tcW w:type="dxa" w:w="2510"/>
          </w:tcPr>
          <w:p>
            <w:r>
              <w:t>5b</w:t>
            </w:r>
          </w:p>
        </w:tc>
        <w:tc>
          <w:tcPr>
            <w:tcW w:type="dxa" w:w="2510"/>
          </w:tcPr>
          <w:p>
            <w:r>
              <w:t>Màn hình UI → Khách hàng</w:t>
            </w:r>
          </w:p>
        </w:tc>
        <w:tc>
          <w:tcPr>
            <w:tcW w:type="dxa" w:w="2510"/>
          </w:tcPr>
          <w:p>
            <w:r>
              <w:t>Hiển thị cảnh báo lỗi</w:t>
            </w:r>
          </w:p>
        </w:tc>
        <w:tc>
          <w:tcPr>
            <w:tcW w:type="dxa" w:w="2510"/>
          </w:tcPr>
          <w:p>
            <w:r>
              <w:t>Return</w:t>
            </w:r>
          </w:p>
        </w:tc>
      </w:tr>
    </w:tbl>
    <w:p>
      <w:r>
        <w:rPr>
          <w:b/>
          <w:sz w:val="26"/>
        </w:rPr>
        <w:t>3. Khối rẽ nhánh alt</w:t>
      </w:r>
    </w:p>
    <w:p>
      <w:r>
        <w:t>Khối alt bắt đầu ngay sau thông điệp Self checkCredentials().</w:t>
      </w:r>
    </w:p>
    <w:p>
      <w:pPr>
        <w:pStyle w:val="ListBullet"/>
      </w:pPr>
      <w:r>
        <w:t>[Thông tin hợp lệ]: AuthServer trả về Token thành công cho Màn hình UI; Màn hình UI trả phản hồi cho Khách hàng: hiển thị Trang chủ.</w:t>
      </w:r>
    </w:p>
    <w:p>
      <w:pPr>
        <w:pStyle w:val="ListBullet"/>
      </w:pPr>
      <w:r>
        <w:t>[Thông tin không hợp lệ]: AuthServer trả về lỗi "Sai mật khẩu" cho Màn hình UI; Màn hình UI trả phản hồi cho Khách hàng: hiển thị cảnh báo lỗi.</w:t>
      </w:r>
    </w:p>
    <w:p>
      <w:r>
        <w:rPr>
          <w:b/>
          <w:sz w:val="26"/>
        </w:rPr>
        <w:t>4. Lưu ý khi vẽ</w:t>
      </w:r>
    </w:p>
    <w:p>
      <w:pPr>
        <w:pStyle w:val="ListBullet"/>
      </w:pPr>
      <w:r>
        <w:t>Sync: mũi tên nét liền, đầu đặc; dùng cho nhapThongTin() và verifyAccount().</w:t>
      </w:r>
    </w:p>
    <w:p>
      <w:pPr>
        <w:pStyle w:val="ListBullet"/>
      </w:pPr>
      <w:r>
        <w:t>Self: thông điệp vòng cung quay lại chính AuthServer; dùng cho checkCredentials().</w:t>
      </w:r>
    </w:p>
    <w:p>
      <w:pPr>
        <w:pStyle w:val="ListBullet"/>
      </w:pPr>
      <w:r>
        <w:t>Return: mũi tên nét đứt, đầu hở; dùng cho các kết quả trả về.</w:t>
      </w:r>
    </w:p>
    <w:p>
      <w:pPr>
        <w:pStyle w:val="ListBullet"/>
      </w:pPr>
      <w:r>
        <w:t>Không tạo lifeline Database vì đề bài quy định checkCredentials() là xử lý nội bộ của AuthServer.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