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8A4B1">
      <w:pPr>
        <w:pStyle w:val="3"/>
        <w:keepNext w:val="0"/>
        <w:keepLines w:val="0"/>
        <w:widowControl/>
        <w:suppressLineNumbers w:val="0"/>
        <w:rPr>
          <w:rFonts w:hint="default" w:ascii="Arial" w:hAnsi="Arial" w:cs="Arial"/>
          <w:sz w:val="40"/>
          <w:szCs w:val="40"/>
        </w:rPr>
      </w:pPr>
      <w:r>
        <w:rPr>
          <w:rFonts w:hint="default" w:ascii="Arial" w:hAnsi="Arial" w:cs="Arial"/>
          <w:sz w:val="40"/>
          <w:szCs w:val="40"/>
        </w:rPr>
        <w:t>Phần 1. Phân tích</w:t>
      </w:r>
    </w:p>
    <w:tbl>
      <w:tblPr>
        <w:tblW w:w="9310" w:type="dxa"/>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6"/>
        <w:gridCol w:w="1260"/>
        <w:gridCol w:w="1824"/>
        <w:gridCol w:w="1128"/>
        <w:gridCol w:w="4092"/>
      </w:tblGrid>
      <w:tr w14:paraId="6EDA2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961"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D711DE6">
            <w:pPr>
              <w:keepNext w:val="0"/>
              <w:keepLines w:val="0"/>
              <w:widowControl/>
              <w:suppressLineNumbers w:val="0"/>
              <w:jc w:val="center"/>
              <w:rPr>
                <w:rFonts w:hint="default" w:ascii="Arial" w:hAnsi="Arial" w:cs="Arial"/>
                <w:b w:val="0"/>
                <w:bCs w:val="0"/>
                <w:color w:val="000000"/>
                <w:sz w:val="22"/>
                <w:szCs w:val="22"/>
              </w:rPr>
            </w:pPr>
            <w:r>
              <w:rPr>
                <w:rFonts w:hint="default" w:ascii="Arial" w:hAnsi="Arial" w:eastAsia="SimSun" w:cs="Arial"/>
                <w:b w:val="0"/>
                <w:bCs w:val="0"/>
                <w:color w:val="000000"/>
                <w:kern w:val="0"/>
                <w:sz w:val="22"/>
                <w:szCs w:val="22"/>
                <w:lang w:val="en-US" w:eastAsia="zh-CN" w:bidi="ar"/>
              </w:rPr>
              <w:t>Quy tắc</w:t>
            </w:r>
          </w:p>
        </w:tc>
        <w:tc>
          <w:tcPr>
            <w:tcW w:w="12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F77DE2">
            <w:pPr>
              <w:keepNext w:val="0"/>
              <w:keepLines w:val="0"/>
              <w:widowControl/>
              <w:suppressLineNumbers w:val="0"/>
              <w:jc w:val="center"/>
              <w:rPr>
                <w:rFonts w:hint="default" w:ascii="Arial" w:hAnsi="Arial" w:cs="Arial"/>
                <w:b w:val="0"/>
                <w:bCs w:val="0"/>
                <w:color w:val="000000"/>
                <w:sz w:val="22"/>
                <w:szCs w:val="22"/>
              </w:rPr>
            </w:pPr>
            <w:r>
              <w:rPr>
                <w:rFonts w:hint="default" w:ascii="Arial" w:hAnsi="Arial" w:eastAsia="SimSun" w:cs="Arial"/>
                <w:b w:val="0"/>
                <w:bCs w:val="0"/>
                <w:color w:val="000000"/>
                <w:kern w:val="0"/>
                <w:sz w:val="22"/>
                <w:szCs w:val="22"/>
                <w:lang w:val="en-US" w:eastAsia="zh-CN" w:bidi="ar"/>
              </w:rPr>
              <w:t>Đúng/Sai</w:t>
            </w:r>
          </w:p>
        </w:tc>
        <w:tc>
          <w:tcPr>
            <w:tcW w:w="17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613339">
            <w:pPr>
              <w:keepNext w:val="0"/>
              <w:keepLines w:val="0"/>
              <w:widowControl/>
              <w:suppressLineNumbers w:val="0"/>
              <w:jc w:val="center"/>
              <w:rPr>
                <w:rFonts w:hint="default" w:ascii="Arial" w:hAnsi="Arial" w:cs="Arial"/>
                <w:b w:val="0"/>
                <w:bCs w:val="0"/>
                <w:color w:val="000000"/>
                <w:sz w:val="22"/>
                <w:szCs w:val="22"/>
              </w:rPr>
            </w:pPr>
            <w:r>
              <w:rPr>
                <w:rFonts w:hint="default" w:ascii="Arial" w:hAnsi="Arial" w:eastAsia="SimSun" w:cs="Arial"/>
                <w:b w:val="0"/>
                <w:bCs w:val="0"/>
                <w:color w:val="000000"/>
                <w:kern w:val="0"/>
                <w:sz w:val="22"/>
                <w:szCs w:val="22"/>
                <w:lang w:val="en-US" w:eastAsia="zh-CN" w:bidi="ar"/>
              </w:rPr>
              <w:t>Vi phạm sự kiện/Artifact nào</w:t>
            </w:r>
          </w:p>
        </w:tc>
        <w:tc>
          <w:tcPr>
            <w:tcW w:w="10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1C330A">
            <w:pPr>
              <w:keepNext w:val="0"/>
              <w:keepLines w:val="0"/>
              <w:widowControl/>
              <w:suppressLineNumbers w:val="0"/>
              <w:jc w:val="center"/>
              <w:rPr>
                <w:rFonts w:hint="default" w:ascii="Arial" w:hAnsi="Arial" w:cs="Arial"/>
                <w:b w:val="0"/>
                <w:bCs w:val="0"/>
                <w:color w:val="000000"/>
                <w:sz w:val="22"/>
                <w:szCs w:val="22"/>
              </w:rPr>
            </w:pPr>
            <w:r>
              <w:rPr>
                <w:rFonts w:hint="default" w:ascii="Arial" w:hAnsi="Arial" w:eastAsia="SimSun" w:cs="Arial"/>
                <w:b w:val="0"/>
                <w:bCs w:val="0"/>
                <w:color w:val="000000"/>
                <w:kern w:val="0"/>
                <w:sz w:val="22"/>
                <w:szCs w:val="22"/>
                <w:lang w:val="en-US" w:eastAsia="zh-CN" w:bidi="ar"/>
              </w:rPr>
              <w:t xml:space="preserve">Trụ cột bị ảnh </w:t>
            </w:r>
            <w:bookmarkStart w:id="0" w:name="_GoBack"/>
            <w:bookmarkEnd w:id="0"/>
            <w:r>
              <w:rPr>
                <w:rFonts w:hint="default" w:ascii="Arial" w:hAnsi="Arial" w:eastAsia="SimSun" w:cs="Arial"/>
                <w:b w:val="0"/>
                <w:bCs w:val="0"/>
                <w:color w:val="000000"/>
                <w:kern w:val="0"/>
                <w:sz w:val="22"/>
                <w:szCs w:val="22"/>
                <w:lang w:val="en-US" w:eastAsia="zh-CN" w:bidi="ar"/>
              </w:rPr>
              <w:t>hưởng</w:t>
            </w:r>
          </w:p>
        </w:tc>
        <w:tc>
          <w:tcPr>
            <w:tcW w:w="4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A9109E">
            <w:pPr>
              <w:keepNext w:val="0"/>
              <w:keepLines w:val="0"/>
              <w:widowControl/>
              <w:suppressLineNumbers w:val="0"/>
              <w:jc w:val="center"/>
              <w:rPr>
                <w:rFonts w:hint="default" w:ascii="Arial" w:hAnsi="Arial" w:cs="Arial"/>
                <w:b w:val="0"/>
                <w:bCs w:val="0"/>
                <w:color w:val="000000"/>
                <w:sz w:val="22"/>
                <w:szCs w:val="22"/>
              </w:rPr>
            </w:pPr>
            <w:r>
              <w:rPr>
                <w:rFonts w:hint="default" w:ascii="Arial" w:hAnsi="Arial" w:eastAsia="SimSun" w:cs="Arial"/>
                <w:b w:val="0"/>
                <w:bCs w:val="0"/>
                <w:color w:val="000000"/>
                <w:kern w:val="0"/>
                <w:sz w:val="22"/>
                <w:szCs w:val="22"/>
                <w:lang w:val="en-US" w:eastAsia="zh-CN" w:bidi="ar"/>
              </w:rPr>
              <w:t>Hậu quả thực tế</w:t>
            </w:r>
          </w:p>
        </w:tc>
      </w:tr>
      <w:tr w14:paraId="2312D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77E407">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QT1</w:t>
            </w:r>
          </w:p>
        </w:tc>
        <w:tc>
          <w:tcPr>
            <w:tcW w:w="12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50E773">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Sai</w:t>
            </w:r>
          </w:p>
        </w:tc>
        <w:tc>
          <w:tcPr>
            <w:tcW w:w="17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856746">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Sprint</w:t>
            </w:r>
          </w:p>
        </w:tc>
        <w:tc>
          <w:tcPr>
            <w:tcW w:w="10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42C61C">
            <w:pPr>
              <w:keepNext w:val="0"/>
              <w:keepLines w:val="0"/>
              <w:widowControl/>
              <w:suppressLineNumbers w:val="0"/>
              <w:jc w:val="left"/>
              <w:rPr>
                <w:rFonts w:hint="default" w:ascii="Arial" w:hAnsi="Arial" w:cs="Arial"/>
                <w:b w:val="0"/>
                <w:bCs w:val="0"/>
                <w:color w:val="000000"/>
                <w:sz w:val="22"/>
                <w:szCs w:val="22"/>
                <w:lang w:val="vi-VN"/>
              </w:rPr>
            </w:pPr>
            <w:r>
              <w:rPr>
                <w:rFonts w:hint="default" w:ascii="Arial" w:hAnsi="Arial" w:cs="Arial"/>
                <w:b w:val="0"/>
                <w:bCs w:val="0"/>
                <w:color w:val="000000"/>
                <w:sz w:val="22"/>
                <w:szCs w:val="22"/>
                <w:lang w:val="vi-VN"/>
              </w:rPr>
              <w:t>Kiểm tra</w:t>
            </w:r>
          </w:p>
        </w:tc>
        <w:tc>
          <w:tcPr>
            <w:tcW w:w="4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26313A">
            <w:pPr>
              <w:keepNext w:val="0"/>
              <w:keepLines w:val="0"/>
              <w:widowControl/>
              <w:suppressLineNumbers w:val="0"/>
              <w:jc w:val="left"/>
              <w:rPr>
                <w:rFonts w:hint="default" w:ascii="Arial" w:hAnsi="Arial" w:cs="Arial"/>
                <w:b w:val="0"/>
                <w:bCs w:val="0"/>
                <w:color w:val="000000"/>
                <w:sz w:val="22"/>
                <w:szCs w:val="22"/>
              </w:rPr>
            </w:pPr>
            <w:r>
              <w:rPr>
                <w:rFonts w:hint="default" w:ascii="Arial" w:hAnsi="Arial" w:eastAsia="SimSun" w:cs="Arial"/>
                <w:b w:val="0"/>
                <w:bCs w:val="0"/>
                <w:color w:val="000000"/>
                <w:kern w:val="0"/>
                <w:sz w:val="22"/>
                <w:szCs w:val="22"/>
                <w:lang w:val="en-US" w:eastAsia="zh-CN" w:bidi="ar"/>
              </w:rPr>
              <w:t>Nhịp Sprint không ổn định làm đội và người dùng khó dự đoán thời điểm có bản mới, đồng thời làm giảm tính đều đặn của các chu kỳ kiểm tra và thích nghi.</w:t>
            </w:r>
          </w:p>
        </w:tc>
      </w:tr>
      <w:tr w14:paraId="3E3F6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4A152D">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QT2</w:t>
            </w:r>
          </w:p>
        </w:tc>
        <w:tc>
          <w:tcPr>
            <w:tcW w:w="12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4BEC0F">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Sai</w:t>
            </w:r>
          </w:p>
        </w:tc>
        <w:tc>
          <w:tcPr>
            <w:tcW w:w="17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89FFAB">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Sprint Review và Increment (Definition of Done)</w:t>
            </w:r>
          </w:p>
        </w:tc>
        <w:tc>
          <w:tcPr>
            <w:tcW w:w="10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406252">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Minh bạch</w:t>
            </w:r>
          </w:p>
        </w:tc>
        <w:tc>
          <w:tcPr>
            <w:tcW w:w="4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8F23D7">
            <w:pPr>
              <w:keepNext w:val="0"/>
              <w:keepLines w:val="0"/>
              <w:widowControl/>
              <w:suppressLineNumbers w:val="0"/>
              <w:jc w:val="left"/>
              <w:rPr>
                <w:rFonts w:hint="default" w:ascii="Arial" w:hAnsi="Arial" w:cs="Arial"/>
                <w:b w:val="0"/>
                <w:bCs w:val="0"/>
                <w:color w:val="000000"/>
                <w:sz w:val="22"/>
                <w:szCs w:val="22"/>
              </w:rPr>
            </w:pPr>
            <w:r>
              <w:rPr>
                <w:rFonts w:hint="default" w:ascii="Arial" w:hAnsi="Arial" w:eastAsia="SimSun" w:cs="Arial"/>
                <w:b w:val="0"/>
                <w:bCs w:val="0"/>
                <w:color w:val="000000"/>
                <w:kern w:val="0"/>
                <w:sz w:val="22"/>
                <w:szCs w:val="22"/>
                <w:lang w:val="en-US" w:eastAsia="zh-CN" w:bidi="ar"/>
              </w:rPr>
              <w:t>Người dùng có thể tưởng phần chưa kiểm thử là sản phẩm hoàn thành, dẫn đến phản hồi sai lệch và tiếp tục phát sinh lỗi khi sử dụng.</w:t>
            </w:r>
          </w:p>
        </w:tc>
      </w:tr>
      <w:tr w14:paraId="5FAF4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6E6538">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QT3</w:t>
            </w:r>
          </w:p>
        </w:tc>
        <w:tc>
          <w:tcPr>
            <w:tcW w:w="12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93A140">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Đúng</w:t>
            </w:r>
          </w:p>
        </w:tc>
        <w:tc>
          <w:tcPr>
            <w:tcW w:w="17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5D951B">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w:t>
            </w:r>
          </w:p>
        </w:tc>
        <w:tc>
          <w:tcPr>
            <w:tcW w:w="10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60D6AD">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w:t>
            </w:r>
          </w:p>
        </w:tc>
        <w:tc>
          <w:tcPr>
            <w:tcW w:w="4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4391F6">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Đúng vì Sprint Review là cơ hội để kiểm tra kết quả, trao đổi với stakeholder và thích nghi Product Backlog dựa trên thông tin mới.</w:t>
            </w:r>
          </w:p>
        </w:tc>
      </w:tr>
      <w:tr w14:paraId="3E1EE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0487A3">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QT4</w:t>
            </w:r>
          </w:p>
        </w:tc>
        <w:tc>
          <w:tcPr>
            <w:tcW w:w="12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C1A727">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Sai</w:t>
            </w:r>
          </w:p>
        </w:tc>
        <w:tc>
          <w:tcPr>
            <w:tcW w:w="17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F11E81">
            <w:pPr>
              <w:keepNext w:val="0"/>
              <w:keepLines w:val="0"/>
              <w:widowControl/>
              <w:suppressLineNumbers w:val="0"/>
              <w:jc w:val="left"/>
              <w:rPr>
                <w:rFonts w:hint="default" w:ascii="Arial" w:hAnsi="Arial" w:cs="Arial"/>
                <w:b w:val="0"/>
                <w:bCs w:val="0"/>
                <w:color w:val="000000"/>
                <w:sz w:val="22"/>
                <w:szCs w:val="22"/>
              </w:rPr>
            </w:pPr>
            <w:r>
              <w:rPr>
                <w:rStyle w:val="8"/>
                <w:rFonts w:hint="default" w:ascii="Arial" w:hAnsi="Arial" w:eastAsia="SimSun" w:cs="Arial"/>
                <w:b w:val="0"/>
                <w:bCs w:val="0"/>
                <w:color w:val="000000"/>
                <w:kern w:val="0"/>
                <w:sz w:val="22"/>
                <w:szCs w:val="22"/>
                <w:lang w:val="en-US" w:eastAsia="zh-CN" w:bidi="ar"/>
              </w:rPr>
              <w:t>Sprint Retrospective</w:t>
            </w:r>
          </w:p>
        </w:tc>
        <w:tc>
          <w:tcPr>
            <w:tcW w:w="10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4B5ED5">
            <w:pPr>
              <w:keepNext w:val="0"/>
              <w:keepLines w:val="0"/>
              <w:widowControl/>
              <w:suppressLineNumbers w:val="0"/>
              <w:jc w:val="left"/>
              <w:rPr>
                <w:rFonts w:hint="default" w:ascii="Arial" w:hAnsi="Arial" w:cs="Arial"/>
                <w:b w:val="0"/>
                <w:bCs w:val="0"/>
                <w:color w:val="000000"/>
                <w:sz w:val="22"/>
                <w:szCs w:val="22"/>
                <w:lang w:val="vi-VN"/>
              </w:rPr>
            </w:pPr>
            <w:r>
              <w:rPr>
                <w:rFonts w:hint="default" w:ascii="Arial" w:hAnsi="Arial" w:cs="Arial"/>
                <w:b w:val="0"/>
                <w:bCs w:val="0"/>
                <w:color w:val="000000"/>
                <w:sz w:val="22"/>
                <w:szCs w:val="22"/>
                <w:lang w:val="vi-VN"/>
              </w:rPr>
              <w:t>Thích ứng</w:t>
            </w:r>
          </w:p>
        </w:tc>
        <w:tc>
          <w:tcPr>
            <w:tcW w:w="4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4CCC0F">
            <w:pPr>
              <w:keepNext w:val="0"/>
              <w:keepLines w:val="0"/>
              <w:widowControl/>
              <w:suppressLineNumbers w:val="0"/>
              <w:jc w:val="left"/>
              <w:rPr>
                <w:rFonts w:hint="default" w:ascii="Arial" w:hAnsi="Arial" w:cs="Arial"/>
                <w:b w:val="0"/>
                <w:bCs w:val="0"/>
                <w:color w:val="000000"/>
                <w:sz w:val="22"/>
                <w:szCs w:val="22"/>
              </w:rPr>
            </w:pPr>
            <w:r>
              <w:rPr>
                <w:rFonts w:hint="default" w:ascii="Arial" w:hAnsi="Arial" w:eastAsia="SimSun" w:cs="Arial"/>
                <w:b w:val="0"/>
                <w:bCs w:val="0"/>
                <w:color w:val="000000"/>
                <w:kern w:val="0"/>
                <w:sz w:val="22"/>
                <w:szCs w:val="22"/>
                <w:lang w:val="en-US" w:eastAsia="zh-CN" w:bidi="ar"/>
              </w:rPr>
              <w:t>Không có cơ chế chính thức để đội nhìn lại cách làm và xác định cải tiến, khiến các nguyên nhân gây lỗi hoặc điểm yếu trong quy trình có thể tiếp tục lặp lại.</w:t>
            </w:r>
          </w:p>
        </w:tc>
      </w:tr>
    </w:tbl>
    <w:p w14:paraId="066C1FB0">
      <w:pPr>
        <w:keepNext w:val="0"/>
        <w:keepLines w:val="0"/>
        <w:widowControl/>
        <w:suppressLineNumbers w:val="0"/>
        <w:rPr>
          <w:rFonts w:hint="default" w:ascii="Arial" w:hAnsi="Arial" w:cs="Arial"/>
        </w:rPr>
      </w:pPr>
      <w:r>
        <w:rPr>
          <w:rFonts w:hint="default" w:ascii="Arial" w:hAnsi="Arial" w:cs="Aria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27A8D92">
      <w:pPr>
        <w:pStyle w:val="2"/>
        <w:keepNext w:val="0"/>
        <w:keepLines w:val="0"/>
        <w:widowControl/>
        <w:suppressLineNumbers w:val="0"/>
        <w:rPr>
          <w:rFonts w:hint="default" w:ascii="Arial" w:hAnsi="Arial" w:cs="Arial"/>
          <w:sz w:val="40"/>
          <w:szCs w:val="40"/>
        </w:rPr>
      </w:pPr>
      <w:r>
        <w:rPr>
          <w:rFonts w:hint="default" w:ascii="Arial" w:hAnsi="Arial" w:cs="Arial"/>
          <w:sz w:val="40"/>
          <w:szCs w:val="40"/>
        </w:rPr>
        <w:t>Phần 2. Sửa lỗi</w:t>
      </w:r>
    </w:p>
    <w:p w14:paraId="176C2389">
      <w:pPr>
        <w:pStyle w:val="4"/>
        <w:keepNext w:val="0"/>
        <w:keepLines w:val="0"/>
        <w:widowControl/>
        <w:suppressLineNumbers w:val="0"/>
        <w:rPr>
          <w:rFonts w:hint="default" w:ascii="Arial" w:hAnsi="Arial" w:cs="Arial"/>
          <w:b w:val="0"/>
          <w:bCs w:val="0"/>
        </w:rPr>
      </w:pPr>
      <w:r>
        <w:rPr>
          <w:rFonts w:hint="default" w:ascii="Arial" w:hAnsi="Arial" w:cs="Arial"/>
          <w:b w:val="0"/>
          <w:bCs w:val="0"/>
        </w:rPr>
        <w:t>QT1 – Quy tắc đúng</w:t>
      </w:r>
    </w:p>
    <w:p w14:paraId="7CED9AFF">
      <w:pPr>
        <w:pStyle w:val="7"/>
        <w:keepNext w:val="0"/>
        <w:keepLines w:val="0"/>
        <w:widowControl/>
        <w:suppressLineNumbers w:val="0"/>
        <w:rPr>
          <w:rFonts w:hint="default" w:ascii="Arial" w:hAnsi="Arial" w:cs="Arial"/>
          <w:b w:val="0"/>
          <w:bCs w:val="0"/>
        </w:rPr>
      </w:pPr>
      <w:r>
        <w:rPr>
          <w:rStyle w:val="8"/>
          <w:rFonts w:hint="default" w:ascii="Arial" w:hAnsi="Arial" w:cs="Arial"/>
          <w:b w:val="0"/>
          <w:bCs w:val="0"/>
        </w:rPr>
        <w:t>Mỗi Sprint của RikkeiGo phải có độ dài cố định và được duy trì nhất quán, tối đa một tháng, để đội và người dùng biết trước nhịp phát hành và kiểm tra sản phẩm.</w:t>
      </w:r>
    </w:p>
    <w:p w14:paraId="4967EBDC">
      <w:pPr>
        <w:pStyle w:val="4"/>
        <w:keepNext w:val="0"/>
        <w:keepLines w:val="0"/>
        <w:widowControl/>
        <w:suppressLineNumbers w:val="0"/>
        <w:rPr>
          <w:rFonts w:hint="default" w:ascii="Arial" w:hAnsi="Arial" w:cs="Arial"/>
          <w:b w:val="0"/>
          <w:bCs w:val="0"/>
        </w:rPr>
      </w:pPr>
      <w:r>
        <w:rPr>
          <w:rFonts w:hint="default" w:ascii="Arial" w:hAnsi="Arial" w:cs="Arial"/>
          <w:b w:val="0"/>
          <w:bCs w:val="0"/>
        </w:rPr>
        <w:t>QT2 – Quy tắc đúng</w:t>
      </w:r>
    </w:p>
    <w:p w14:paraId="2DD2DD24">
      <w:pPr>
        <w:pStyle w:val="7"/>
        <w:keepNext w:val="0"/>
        <w:keepLines w:val="0"/>
        <w:widowControl/>
        <w:suppressLineNumbers w:val="0"/>
        <w:rPr>
          <w:rFonts w:hint="default" w:ascii="Arial" w:hAnsi="Arial" w:cs="Arial"/>
          <w:b w:val="0"/>
          <w:bCs w:val="0"/>
        </w:rPr>
      </w:pPr>
      <w:r>
        <w:rPr>
          <w:rStyle w:val="8"/>
          <w:rFonts w:hint="default" w:ascii="Arial" w:hAnsi="Arial" w:cs="Arial"/>
          <w:b w:val="0"/>
          <w:bCs w:val="0"/>
        </w:rPr>
        <w:t>Cuối Sprint, đội chỉ trình bày Increment đã đáp ứng Definition of Done tại Sprint Review; phần chưa hoàn thành phải được minh bạch là chưa Done và không được coi là Increment.</w:t>
      </w:r>
    </w:p>
    <w:p w14:paraId="27091743">
      <w:pPr>
        <w:pStyle w:val="4"/>
        <w:keepNext w:val="0"/>
        <w:keepLines w:val="0"/>
        <w:widowControl/>
        <w:suppressLineNumbers w:val="0"/>
        <w:rPr>
          <w:rFonts w:hint="default" w:ascii="Arial" w:hAnsi="Arial" w:cs="Arial"/>
          <w:b w:val="0"/>
          <w:bCs w:val="0"/>
        </w:rPr>
      </w:pPr>
      <w:r>
        <w:rPr>
          <w:rFonts w:hint="default" w:ascii="Arial" w:hAnsi="Arial" w:cs="Arial"/>
          <w:b w:val="0"/>
          <w:bCs w:val="0"/>
        </w:rPr>
        <w:t>QT3 – Giữ nguyên</w:t>
      </w:r>
    </w:p>
    <w:p w14:paraId="33CFAC9C">
      <w:pPr>
        <w:pStyle w:val="7"/>
        <w:keepNext w:val="0"/>
        <w:keepLines w:val="0"/>
        <w:widowControl/>
        <w:suppressLineNumbers w:val="0"/>
        <w:rPr>
          <w:rFonts w:hint="default" w:ascii="Arial" w:hAnsi="Arial" w:cs="Arial"/>
          <w:b w:val="0"/>
          <w:bCs w:val="0"/>
        </w:rPr>
      </w:pPr>
      <w:r>
        <w:rPr>
          <w:rStyle w:val="8"/>
          <w:rFonts w:hint="default" w:ascii="Arial" w:hAnsi="Arial" w:cs="Arial"/>
          <w:b w:val="0"/>
          <w:bCs w:val="0"/>
        </w:rPr>
        <w:t>Sau buổi Sprint Review, Đức cập nhật lại Product Backlog dựa trên góp ý của người dùng thử và các thông tin mới thu được.</w:t>
      </w:r>
    </w:p>
    <w:p w14:paraId="3BB6AECF">
      <w:pPr>
        <w:pStyle w:val="4"/>
        <w:keepNext w:val="0"/>
        <w:keepLines w:val="0"/>
        <w:widowControl/>
        <w:suppressLineNumbers w:val="0"/>
        <w:rPr>
          <w:rFonts w:hint="default" w:ascii="Arial" w:hAnsi="Arial" w:cs="Arial"/>
          <w:b w:val="0"/>
          <w:bCs w:val="0"/>
        </w:rPr>
      </w:pPr>
      <w:r>
        <w:rPr>
          <w:rFonts w:hint="default" w:ascii="Arial" w:hAnsi="Arial" w:cs="Arial"/>
          <w:b w:val="0"/>
          <w:bCs w:val="0"/>
        </w:rPr>
        <w:t>QT4 – Quy tắc đúng</w:t>
      </w:r>
    </w:p>
    <w:p w14:paraId="2F9E3110">
      <w:pPr>
        <w:pStyle w:val="7"/>
        <w:keepNext w:val="0"/>
        <w:keepLines w:val="0"/>
        <w:widowControl/>
        <w:suppressLineNumbers w:val="0"/>
        <w:rPr>
          <w:rFonts w:hint="default" w:ascii="Arial" w:hAnsi="Arial" w:cs="Arial"/>
          <w:b w:val="0"/>
          <w:bCs w:val="0"/>
        </w:rPr>
      </w:pPr>
      <w:r>
        <w:rPr>
          <w:rStyle w:val="8"/>
          <w:rFonts w:hint="default" w:ascii="Arial" w:hAnsi="Arial" w:cs="Arial"/>
          <w:b w:val="0"/>
          <w:bCs w:val="0"/>
        </w:rPr>
        <w:t>RikkeiGo phải tổ chức Sprint Retrospective vào cuối mỗi Sprint để kiểm tra cách làm việc và xác định các cải tiến cần áp dụng cho Sprint tiếp theo, kể cả khi Sprint không phát sinh sự cố.</w:t>
      </w:r>
    </w:p>
    <w:p w14:paraId="6592D27C">
      <w:pPr>
        <w:rPr>
          <w:rFonts w:hint="default" w:ascii="Arial" w:hAnsi="Arial" w:cs="Arial"/>
          <w:b w:val="0"/>
          <w:b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8D6AED"/>
    <w:rsid w:val="6E8D6A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2026-10-06T13:49:00Z</dcterms:created>
  <dc:creator>Ngan Tran</dc:creator>
  <cp:lastModifiedBy>Ngan Tran</cp:lastModifiedBy>
  <dcterms:modified xsi:type="dcterms:W3CDTF">2026-10-06T13:57:19Z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19DEDE00E504453795BE15D20ABB0E3A_11</vt:lpwstr>
  </property>
  <property fmtid="{D5CDD505-2E9C-101B-9397-08002B2CF9AE}" pid="4" name="KSOTemplateDocerSaveRecord">
    <vt:lpwstr>eyJoZGlkIjoiNGFlYjc3Yjg3OTkxYmJiMmY5Zjc0NTY5YjdlMGE4MmIiLCJ1c2VySWQiOiI4ODEzODIxMzg1NzYzIn0=</vt:lpwstr>
  </property>
</Properties>
</file>