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Verdana" w:cs="Verdana" w:eastAsia="Verdana" w:hAnsi="Verdana"/>
          <w:b w:val="1"/>
          <w:bCs w:val="1"/>
          <w:color w:val="173f5f"/>
          <w:sz w:val="36"/>
          <w:szCs w:val="36"/>
          <w:rtl w:val="0"/>
        </w:rPr>
        <w:t xml:space="preserve">LAB 06 - WINDOWS FORMS NÂNG CAO VÀ DATAGRIDVIEW</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Verdana" w:cs="Verdana" w:eastAsia="Verdana" w:hAnsi="Verdana"/>
          <w:color w:val="1f8a8a"/>
          <w:sz w:val="22"/>
          <w:szCs w:val="22"/>
          <w:rtl w:val="0"/>
        </w:rPr>
        <w:t xml:space="preserve">Môn học: COMP1019 - Lập trình trên Windows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eef7f7" w:val="clear"/>
            <w:vAlign w:val="center"/>
          </w:tcPr>
          <w:p w:rsidR="00000000" w:rsidDel="00000000" w:rsidP="00000000" w:rsidRDefault="00000000" w:rsidRPr="00000000" w14:paraId="00000004">
            <w:pPr>
              <w:rPr/>
            </w:pPr>
            <w:r w:rsidDel="00000000" w:rsidR="00000000" w:rsidRPr="00000000">
              <w:rPr>
                <w:b w:val="1"/>
                <w:bCs w:val="1"/>
                <w:color w:val="173f5f"/>
                <w:sz w:val="19"/>
                <w:szCs w:val="19"/>
                <w:rtl w:val="0"/>
              </w:rPr>
              <w:t xml:space="preserve">Chủ đề</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sz w:val="19"/>
                <w:szCs w:val="19"/>
                <w:rtl w:val="0"/>
              </w:rPr>
              <w:t xml:space="preserve">MenuStrip, ToolStrip, StatusStrip, ContextMenuStrip, DataGridView, BindingSource, ErrorProvider</w:t>
            </w:r>
            <w:r w:rsidDel="00000000" w:rsidR="00000000" w:rsidRPr="00000000">
              <w:rPr>
                <w:rtl w:val="0"/>
              </w:rPr>
            </w:r>
          </w:p>
        </w:tc>
      </w:tr>
      <w:tr>
        <w:trPr>
          <w:cantSplit w:val="0"/>
          <w:tblHeader w:val="0"/>
        </w:trPr>
        <w:tc>
          <w:tcPr>
            <w:shd w:fill="eef7f7" w:val="clear"/>
            <w:vAlign w:val="center"/>
          </w:tcPr>
          <w:p w:rsidR="00000000" w:rsidDel="00000000" w:rsidP="00000000" w:rsidRDefault="00000000" w:rsidRPr="00000000" w14:paraId="00000006">
            <w:pPr>
              <w:rPr/>
            </w:pPr>
            <w:r w:rsidDel="00000000" w:rsidR="00000000" w:rsidRPr="00000000">
              <w:rPr>
                <w:b w:val="1"/>
                <w:bCs w:val="1"/>
                <w:color w:val="173f5f"/>
                <w:sz w:val="19"/>
                <w:szCs w:val="19"/>
                <w:rtl w:val="0"/>
              </w:rPr>
              <w:t xml:space="preserve">Thời lượng</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sz w:val="19"/>
                <w:szCs w:val="19"/>
                <w:rtl w:val="0"/>
              </w:rPr>
              <w:t xml:space="preserve">90 - 120 phút</w:t>
            </w:r>
            <w:r w:rsidDel="00000000" w:rsidR="00000000" w:rsidRPr="00000000">
              <w:rPr>
                <w:rtl w:val="0"/>
              </w:rPr>
            </w:r>
          </w:p>
        </w:tc>
      </w:tr>
      <w:tr>
        <w:trPr>
          <w:cantSplit w:val="0"/>
          <w:tblHeader w:val="0"/>
        </w:trPr>
        <w:tc>
          <w:tcPr>
            <w:shd w:fill="eef7f7" w:val="clear"/>
            <w:vAlign w:val="center"/>
          </w:tcPr>
          <w:p w:rsidR="00000000" w:rsidDel="00000000" w:rsidP="00000000" w:rsidRDefault="00000000" w:rsidRPr="00000000" w14:paraId="00000008">
            <w:pPr>
              <w:rPr/>
            </w:pPr>
            <w:r w:rsidDel="00000000" w:rsidR="00000000" w:rsidRPr="00000000">
              <w:rPr>
                <w:b w:val="1"/>
                <w:bCs w:val="1"/>
                <w:color w:val="173f5f"/>
                <w:sz w:val="19"/>
                <w:szCs w:val="19"/>
                <w:rtl w:val="0"/>
              </w:rPr>
              <w:t xml:space="preserve">Hình thức</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sz w:val="19"/>
                <w:szCs w:val="19"/>
                <w:rtl w:val="0"/>
              </w:rPr>
              <w:t xml:space="preserve">Thực hành cá nhân trên máy</w:t>
            </w:r>
            <w:r w:rsidDel="00000000" w:rsidR="00000000" w:rsidRPr="00000000">
              <w:rPr>
                <w:rtl w:val="0"/>
              </w:rPr>
            </w:r>
          </w:p>
        </w:tc>
      </w:tr>
      <w:tr>
        <w:trPr>
          <w:cantSplit w:val="0"/>
          <w:tblHeader w:val="0"/>
        </w:trPr>
        <w:tc>
          <w:tcPr>
            <w:shd w:fill="eef7f7" w:val="clear"/>
            <w:vAlign w:val="center"/>
          </w:tcPr>
          <w:p w:rsidR="00000000" w:rsidDel="00000000" w:rsidP="00000000" w:rsidRDefault="00000000" w:rsidRPr="00000000" w14:paraId="0000000A">
            <w:pPr>
              <w:rPr/>
            </w:pPr>
            <w:r w:rsidDel="00000000" w:rsidR="00000000" w:rsidRPr="00000000">
              <w:rPr>
                <w:b w:val="1"/>
                <w:bCs w:val="1"/>
                <w:color w:val="173f5f"/>
                <w:sz w:val="19"/>
                <w:szCs w:val="19"/>
                <w:rtl w:val="0"/>
              </w:rPr>
              <w:t xml:space="preserve">Sản phẩm nộp</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sz w:val="19"/>
                <w:szCs w:val="19"/>
                <w:rtl w:val="0"/>
              </w:rPr>
              <w:t xml:space="preserve">Thư mục project hoặc file .zip, có source code và file README ngắn</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1. Mục tiêu</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Thiết kế được màn hình quản lý dữ liệu có bố cục rõ ràng.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Hiển thị danh sách sản phẩm bằng DataGridView.</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Thực hiện thêm, sửa, xóa, tìm kiếm và làm mới dữ liệu trong bộ nhớ.</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Sử dụng ErrorProvider để kiểm tra dữ liệu nhập.</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Sử dụng MenuStrip, ToolStrip, StatusStrip và ContextMenuStrip để thao tác nhanh.</w:t>
      </w:r>
    </w:p>
    <w:p w:rsidR="00000000" w:rsidDel="00000000" w:rsidP="00000000" w:rsidRDefault="00000000" w:rsidRPr="00000000" w14:paraId="00000013">
      <w:pPr>
        <w:pStyle w:val="Heading1"/>
        <w:rPr/>
      </w:pPr>
      <w:r w:rsidDel="00000000" w:rsidR="00000000" w:rsidRPr="00000000">
        <w:rPr>
          <w:rtl w:val="0"/>
        </w:rPr>
        <w:t xml:space="preserve">2. Bài toán</w:t>
      </w:r>
    </w:p>
    <w:p w:rsidR="00000000" w:rsidDel="00000000" w:rsidP="00000000" w:rsidRDefault="00000000" w:rsidRPr="00000000" w14:paraId="00000014">
      <w:pPr>
        <w:rPr/>
      </w:pPr>
      <w:r w:rsidDel="00000000" w:rsidR="00000000" w:rsidRPr="00000000">
        <w:rPr>
          <w:rtl w:val="0"/>
        </w:rPr>
        <w:t xml:space="preserve">Xây dựng ứng dụng Windows Forms tên ProductManager để quản lý danh sách sản phẩm của một cửa hàng. Dữ liệu chỉ cần lưu trong bộ nhớ bằng List, BindingList hoặc BindingSource; chưa yêu cầu kết nối SQL Server.</w:t>
      </w:r>
    </w:p>
    <w:p w:rsidR="00000000" w:rsidDel="00000000" w:rsidP="00000000" w:rsidRDefault="00000000" w:rsidRPr="00000000" w14:paraId="00000015">
      <w:pPr>
        <w:pStyle w:val="Heading1"/>
        <w:rPr/>
      </w:pPr>
      <w:r w:rsidDel="00000000" w:rsidR="00000000" w:rsidRPr="00000000">
        <w:rPr>
          <w:rtl w:val="0"/>
        </w:rPr>
        <w:t xml:space="preserve">3. Yêu cầu giao diện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Form chính đặt tên FrmProduct, tiêu đề: Quản lý sản phẩm.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Có MenuStrip với các nhóm: File, Quản lý, Trợ giúp.</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Có ToolStrip với các nút: Thêm, Sửa, Xóa, Làm mới, Tìm kiếm.</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Có StatusStrip hiển thị trạng thái thao tác và số lượng sản phẩm hiện có.</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Có GroupBox Thông tin sản phẩm chứa các control nhập liệu.</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Có DataGridView hiển thị danh sách sản phẩm.</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Có ContextMenuStrip khi nhấn chuột phải trên DataGridView gồm: Sửa, Xóa, Xem chi tiết.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Có PictureBox và nút Chọn ảnh sử dụng OpenFileDialog.</w:t>
      </w:r>
    </w:p>
    <w:p w:rsidR="00000000" w:rsidDel="00000000" w:rsidP="00000000" w:rsidRDefault="00000000" w:rsidRPr="00000000" w14:paraId="0000001E">
      <w:pPr>
        <w:pStyle w:val="Heading1"/>
        <w:rPr/>
      </w:pPr>
      <w:r w:rsidDel="00000000" w:rsidR="00000000" w:rsidRPr="00000000">
        <w:rPr>
          <w:rtl w:val="0"/>
        </w:rPr>
        <w:t xml:space="preserve">4. Các trường dữ liệu sản phẩm</w:t>
      </w:r>
    </w:p>
    <w:tbl>
      <w:tblPr>
        <w:tblStyle w:val="Table2"/>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f5f" w:val="clear"/>
          </w:tcPr>
          <w:p w:rsidR="00000000" w:rsidDel="00000000" w:rsidP="00000000" w:rsidRDefault="00000000" w:rsidRPr="00000000" w14:paraId="0000001F">
            <w:pPr>
              <w:rPr/>
            </w:pPr>
            <w:r w:rsidDel="00000000" w:rsidR="00000000" w:rsidRPr="00000000">
              <w:rPr>
                <w:color w:val="ffffff"/>
                <w:sz w:val="17"/>
                <w:szCs w:val="17"/>
                <w:rtl w:val="0"/>
              </w:rPr>
              <w:t xml:space="preserve">Tên trường</w:t>
            </w:r>
            <w:r w:rsidDel="00000000" w:rsidR="00000000" w:rsidRPr="00000000">
              <w:rPr>
                <w:rtl w:val="0"/>
              </w:rPr>
            </w:r>
          </w:p>
        </w:tc>
        <w:tc>
          <w:tcPr>
            <w:shd w:fill="173f5f" w:val="clear"/>
          </w:tcPr>
          <w:p w:rsidR="00000000" w:rsidDel="00000000" w:rsidP="00000000" w:rsidRDefault="00000000" w:rsidRPr="00000000" w14:paraId="00000020">
            <w:pPr>
              <w:rPr/>
            </w:pPr>
            <w:r w:rsidDel="00000000" w:rsidR="00000000" w:rsidRPr="00000000">
              <w:rPr>
                <w:color w:val="ffffff"/>
                <w:sz w:val="17"/>
                <w:szCs w:val="17"/>
                <w:rtl w:val="0"/>
              </w:rPr>
              <w:t xml:space="preserve">Kiểu dữ liệu</w:t>
            </w:r>
            <w:r w:rsidDel="00000000" w:rsidR="00000000" w:rsidRPr="00000000">
              <w:rPr>
                <w:rtl w:val="0"/>
              </w:rPr>
            </w:r>
          </w:p>
        </w:tc>
        <w:tc>
          <w:tcPr>
            <w:shd w:fill="173f5f" w:val="clear"/>
          </w:tcPr>
          <w:p w:rsidR="00000000" w:rsidDel="00000000" w:rsidP="00000000" w:rsidRDefault="00000000" w:rsidRPr="00000000" w14:paraId="00000021">
            <w:pPr>
              <w:rPr/>
            </w:pPr>
            <w:r w:rsidDel="00000000" w:rsidR="00000000" w:rsidRPr="00000000">
              <w:rPr>
                <w:color w:val="ffffff"/>
                <w:sz w:val="17"/>
                <w:szCs w:val="17"/>
                <w:rtl w:val="0"/>
              </w:rPr>
              <w:t xml:space="preserve">Quy định</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sz w:val="17"/>
                <w:szCs w:val="17"/>
                <w:rtl w:val="0"/>
              </w:rPr>
              <w:t xml:space="preserve">MaSP</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17"/>
                <w:szCs w:val="17"/>
                <w:rtl w:val="0"/>
              </w:rPr>
              <w:t xml:space="preserve">string</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17"/>
                <w:szCs w:val="17"/>
                <w:rtl w:val="0"/>
              </w:rPr>
              <w:t xml:space="preserve">Mã sản phẩm, không rỗng, không được trùng</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sz w:val="17"/>
                <w:szCs w:val="17"/>
                <w:rtl w:val="0"/>
              </w:rPr>
              <w:t xml:space="preserve">TenSP</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17"/>
                <w:szCs w:val="17"/>
                <w:rtl w:val="0"/>
              </w:rPr>
              <w:t xml:space="preserve">string</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17"/>
                <w:szCs w:val="17"/>
                <w:rtl w:val="0"/>
              </w:rPr>
              <w:t xml:space="preserve">Tên sản phẩm, không rỗng</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sz w:val="17"/>
                <w:szCs w:val="17"/>
                <w:rtl w:val="0"/>
              </w:rPr>
              <w:t xml:space="preserve">LoaiSP</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17"/>
                <w:szCs w:val="17"/>
                <w:rtl w:val="0"/>
              </w:rPr>
              <w:t xml:space="preserve">string</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17"/>
                <w:szCs w:val="17"/>
                <w:rtl w:val="0"/>
              </w:rPr>
              <w:t xml:space="preserve">Chọn từ ComboBox: Điện tử, Văn phòng, Gia dụng, Thời trang</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sz w:val="17"/>
                <w:szCs w:val="17"/>
                <w:rtl w:val="0"/>
              </w:rPr>
              <w:t xml:space="preserve">DonGia</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7"/>
                <w:szCs w:val="17"/>
                <w:rtl w:val="0"/>
              </w:rPr>
              <w:t xml:space="preserve">decimal</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7"/>
                <w:szCs w:val="17"/>
                <w:rtl w:val="0"/>
              </w:rPr>
              <w:t xml:space="preserve">Đơn giá, lớn hơn 0</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sz w:val="17"/>
                <w:szCs w:val="17"/>
                <w:rtl w:val="0"/>
              </w:rPr>
              <w:t xml:space="preserve">SoLuong</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17"/>
                <w:szCs w:val="17"/>
                <w:rtl w:val="0"/>
              </w:rPr>
              <w:t xml:space="preserve">int</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7"/>
                <w:szCs w:val="17"/>
                <w:rtl w:val="0"/>
              </w:rPr>
              <w:t xml:space="preserve">Số lượng, lớn hơn hoặc bằng 0</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sz w:val="17"/>
                <w:szCs w:val="17"/>
                <w:rtl w:val="0"/>
              </w:rPr>
              <w:t xml:space="preserve">NgayNhap</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7"/>
                <w:szCs w:val="17"/>
                <w:rtl w:val="0"/>
              </w:rPr>
              <w:t xml:space="preserve">DateTime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7"/>
                <w:szCs w:val="17"/>
                <w:rtl w:val="0"/>
              </w:rPr>
              <w:t xml:space="preserve">Ngày nhập, không được lớn hơn ngày hiện tại</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sz w:val="17"/>
                <w:szCs w:val="17"/>
                <w:rtl w:val="0"/>
              </w:rPr>
              <w:t xml:space="preserve">ConKinhDoanh</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7"/>
                <w:szCs w:val="17"/>
                <w:rtl w:val="0"/>
              </w:rPr>
              <w:t xml:space="preserve">bool</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7"/>
                <w:szCs w:val="17"/>
                <w:rtl w:val="0"/>
              </w:rPr>
              <w:t xml:space="preserve">Còn kinh doanh hay ngừng kinh doanh</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sz w:val="17"/>
                <w:szCs w:val="17"/>
                <w:rtl w:val="0"/>
              </w:rPr>
              <w:t xml:space="preserve">DuongDanAnh</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7"/>
                <w:szCs w:val="17"/>
                <w:rtl w:val="0"/>
              </w:rPr>
              <w:t xml:space="preserve">string</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7"/>
                <w:szCs w:val="17"/>
                <w:rtl w:val="0"/>
              </w:rPr>
              <w:t xml:space="preserve">Đường dẫn ảnh sản phẩm, có thể để trống</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5. Yêu cầu chức năng</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Load Form: khởi tạo danh sách loại sản phẩm, gán dữ liệu mẫu tối thiểu 3 sản phẩm và hiển thị lên DataGridView.</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Thêm sản phẩm: kiểm tra dữ liệu, kiểm tra mã không trùng, thêm vào danh sách và cập nhật DataGridView.</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Sửa sản phẩm: chọn một dòng, đưa dữ liệu lên form, chỉnh sửa và cập nhật lại danh sách.</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Xóa sản phẩm: chọn một dòng, hiển thị MessageBox xác nhận trước khi xóa.</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Tìm kiếm: tìm theo mã hoặc tên sản phẩm, không phân biệt chữ hoa/thường.</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Làm mới: xóa nội dung nhập, bỏ lỗi ErrorProvider và hiển thị lại toàn bộ dữ liệu.</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Chọn ảnh: sử dụng OpenFileDialog để chọn file ảnh và hiển thị trong PictureBox.</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StatusStrip: sau mỗi thao tác phải cập nhật trạng thái và số lượng sản phẩm.</w:t>
      </w:r>
    </w:p>
    <w:p w:rsidR="00000000" w:rsidDel="00000000" w:rsidP="00000000" w:rsidRDefault="00000000" w:rsidRPr="00000000" w14:paraId="00000044">
      <w:pPr>
        <w:pStyle w:val="Heading1"/>
        <w:rPr/>
      </w:pPr>
      <w:r w:rsidDel="00000000" w:rsidR="00000000" w:rsidRPr="00000000">
        <w:rPr>
          <w:rtl w:val="0"/>
        </w:rPr>
        <w:t xml:space="preserve">6. Yêu cầu kỹ thuật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Đặt tên control rõ ràng: txtMaSP, txtTenSP, cboLoaiSP, numDonGia, numSoLuong, dtpNgayNhap, chkConKinhDoanh, dgvProducts, lblStatus.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Tạo class Product để lưu dữ liệu sản phẩm.</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Không viết toàn bộ xử lý trong một hàm quá dài; nên tách các hàm ValidateInput, ClearInput, LoadProductToForm, UpdateStatus.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DataGridView nên đặt ReadOnly = true, SelectionMode = FullRowSelect, MultiSelect = false.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Không để chương trình bị lỗi khi chưa chọn dòng mà nhấn Sửa hoặc Xóa.</w:t>
      </w:r>
    </w:p>
    <w:p w:rsidR="00000000" w:rsidDel="00000000" w:rsidP="00000000" w:rsidRDefault="00000000" w:rsidRPr="00000000" w14:paraId="0000004A">
      <w:pPr>
        <w:pStyle w:val="Heading1"/>
        <w:rPr/>
      </w:pPr>
      <w:r w:rsidDel="00000000" w:rsidR="00000000" w:rsidRPr="00000000">
        <w:rPr>
          <w:rtl w:val="0"/>
        </w:rPr>
        <w:t xml:space="preserve">7. Tiêu chí chấm điểm</w:t>
      </w:r>
    </w:p>
    <w:tbl>
      <w:tblPr>
        <w:tblStyle w:val="Table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73f5f" w:val="clear"/>
          </w:tcPr>
          <w:p w:rsidR="00000000" w:rsidDel="00000000" w:rsidP="00000000" w:rsidRDefault="00000000" w:rsidRPr="00000000" w14:paraId="0000004B">
            <w:pPr>
              <w:rPr/>
            </w:pPr>
            <w:r w:rsidDel="00000000" w:rsidR="00000000" w:rsidRPr="00000000">
              <w:rPr>
                <w:b w:val="1"/>
                <w:bCs w:val="1"/>
                <w:color w:val="ffffff"/>
                <w:sz w:val="18"/>
                <w:szCs w:val="18"/>
                <w:rtl w:val="0"/>
              </w:rPr>
              <w:t xml:space="preserve">Tiêu chí</w:t>
            </w:r>
            <w:r w:rsidDel="00000000" w:rsidR="00000000" w:rsidRPr="00000000">
              <w:rPr>
                <w:rtl w:val="0"/>
              </w:rPr>
            </w:r>
          </w:p>
        </w:tc>
        <w:tc>
          <w:tcPr>
            <w:shd w:fill="173f5f" w:val="clear"/>
          </w:tcPr>
          <w:p w:rsidR="00000000" w:rsidDel="00000000" w:rsidP="00000000" w:rsidRDefault="00000000" w:rsidRPr="00000000" w14:paraId="0000004C">
            <w:pPr>
              <w:rPr/>
            </w:pPr>
            <w:r w:rsidDel="00000000" w:rsidR="00000000" w:rsidRPr="00000000">
              <w:rPr>
                <w:b w:val="1"/>
                <w:bCs w:val="1"/>
                <w:color w:val="ffffff"/>
                <w:sz w:val="18"/>
                <w:szCs w:val="18"/>
                <w:rtl w:val="0"/>
              </w:rPr>
              <w:t xml:space="preserve">Mô tả</w:t>
            </w:r>
            <w:r w:rsidDel="00000000" w:rsidR="00000000" w:rsidRPr="00000000">
              <w:rPr>
                <w:rtl w:val="0"/>
              </w:rPr>
            </w:r>
          </w:p>
        </w:tc>
        <w:tc>
          <w:tcPr>
            <w:shd w:fill="173f5f" w:val="clear"/>
          </w:tcPr>
          <w:p w:rsidR="00000000" w:rsidDel="00000000" w:rsidP="00000000" w:rsidRDefault="00000000" w:rsidRPr="00000000" w14:paraId="0000004D">
            <w:pPr>
              <w:rPr/>
            </w:pPr>
            <w:r w:rsidDel="00000000" w:rsidR="00000000" w:rsidRPr="00000000">
              <w:rPr>
                <w:b w:val="1"/>
                <w:bCs w:val="1"/>
                <w:color w:val="ffffff"/>
                <w:sz w:val="18"/>
                <w:szCs w:val="18"/>
                <w:rtl w:val="0"/>
              </w:rPr>
              <w:t xml:space="preserve">Điểm</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sz w:val="18"/>
                <w:szCs w:val="18"/>
                <w:rtl w:val="0"/>
              </w:rPr>
              <w:t xml:space="preserve">Giao diện</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8"/>
                <w:szCs w:val="18"/>
                <w:rtl w:val="0"/>
              </w:rPr>
              <w:t xml:space="preserve">Có đủ menu, toolbar, status bar, group nhập liệu, DataGridView, bố cục rõ ràng</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sz w:val="18"/>
                <w:szCs w:val="18"/>
                <w:rtl w:val="0"/>
              </w:rPr>
              <w:t xml:space="preserve">Dữ liệu và hiển thị</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8"/>
                <w:szCs w:val="18"/>
                <w:rtl w:val="0"/>
              </w:rPr>
              <w:t xml:space="preserve">Tạo class Product, BindingSource/BindingList hoạt động đúng, DataGridView hiển thị đúng cột</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sz w:val="18"/>
                <w:szCs w:val="18"/>
                <w:rtl w:val="0"/>
              </w:rPr>
              <w:t xml:space="preserve">CRUD</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8"/>
                <w:szCs w:val="18"/>
                <w:rtl w:val="0"/>
              </w:rPr>
              <w:t xml:space="preserve">Thêm, sửa, xóa, tìm kiếm, làm mới hoạt động đúng</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sz w:val="18"/>
                <w:szCs w:val="18"/>
                <w:rtl w:val="0"/>
              </w:rPr>
              <w:t xml:space="preserve">Validation</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8"/>
                <w:szCs w:val="18"/>
                <w:rtl w:val="0"/>
              </w:rPr>
              <w:t xml:space="preserve">Kiểm tra rỗng, mã trùng, số âm, ngày nhập; dùng ErrorProvider và MessageBox hợp lý</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8"/>
                <w:szCs w:val="18"/>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sz w:val="18"/>
                <w:szCs w:val="18"/>
                <w:rtl w:val="0"/>
              </w:rPr>
              <w:t xml:space="preserve">Thao tác nâng cao</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8"/>
                <w:szCs w:val="18"/>
                <w:rtl w:val="0"/>
              </w:rPr>
              <w:t xml:space="preserve">ContextMenuStrip, OpenFileDialog, phím tắt hoặc sự kiện bàn phím/chuột</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sz w:val="18"/>
                <w:szCs w:val="18"/>
                <w:rtl w:val="0"/>
              </w:rPr>
              <w:t xml:space="preserve">Chất lượng code</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8"/>
                <w:szCs w:val="18"/>
                <w:rtl w:val="0"/>
              </w:rPr>
              <w:t xml:space="preserve">Đặt tên rõ ràng, tách hàm, code dễ đọc</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8"/>
                <w:szCs w:val="18"/>
                <w:rtl w:val="0"/>
              </w:rPr>
              <w:t xml:space="preserve">0.5</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8. Gợi ý mở rộng</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Thêm chức năng sắp xếp theo đơn giá hoặc số lượng.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Xuất danh sách sản phẩm ra file .txt bằng SaveFileDialog.</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DejaVu Serif" w:cs="DejaVu Serif" w:eastAsia="DejaVu Serif" w:hAnsi="DejaVu Serif"/>
          <w:b w:val="0"/>
          <w:bCs w:val="0"/>
          <w:i w:val="0"/>
          <w:iCs w:val="0"/>
          <w:smallCaps w:val="0"/>
          <w:strike w:val="0"/>
          <w:color w:val="000000"/>
          <w:sz w:val="21"/>
          <w:szCs w:val="21"/>
          <w:u w:val="none"/>
          <w:shd w:fill="auto" w:val="clear"/>
          <w:vertAlign w:val="baseline"/>
          <w:rtl w:val="0"/>
        </w:rPr>
        <w:t xml:space="preserve">Tính tổng giá trị tồn kho và hiển thị trên StatusStrip.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tabs>
          <w:tab w:val="left" w:leader="none" w:pos="4039"/>
        </w:tabs>
        <w:rPr/>
      </w:pPr>
      <w:r w:rsidDel="00000000" w:rsidR="00000000" w:rsidRPr="00000000">
        <w:rPr>
          <w:rtl w:val="0"/>
        </w:rPr>
        <w:tab/>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Noto Sans Symbols">
    <w:embedRegular w:fontKey="{00000000-0000-0000-0000-000000000000}" r:id="rId1" w:subsetted="0"/>
    <w:embedBold w:fontKey="{00000000-0000-0000-0000-000000000000}" r:id="rId2" w:subsetted="0"/>
  </w:font>
  <w:font w:name="DejaVu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ejaVu Serif" w:cs="DejaVu Serif" w:eastAsia="DejaVu Serif" w:hAnsi="DejaVu Serif"/>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DejaVu Serif" w:cs="DejaVu Serif" w:eastAsia="DejaVu Serif" w:hAnsi="DejaVu Serif"/>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ejaVu Serif" w:cs="DejaVu Serif" w:eastAsia="DejaVu Serif" w:hAnsi="DejaVu Serif"/>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ejaVu Serif" w:cs="DejaVu Serif" w:eastAsia="DejaVu Serif" w:hAnsi="DejaVu Serif"/>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DejaVu Serif" w:cs="DejaVu Serif" w:eastAsia="DejaVu Serif" w:hAnsi="DejaVu Serif"/>
        <w:b w:val="0"/>
        <w:bCs w:val="0"/>
        <w:i w:val="0"/>
        <w:iCs w:val="0"/>
        <w:smallCaps w:val="0"/>
        <w:strike w:val="0"/>
        <w:color w:val="000000"/>
        <w:sz w:val="21"/>
        <w:szCs w:val="21"/>
        <w:u w:val="none"/>
        <w:shd w:fill="auto" w:val="clear"/>
        <w:vertAlign w:val="baseline"/>
      </w:rPr>
    </w:pPr>
    <w:r w:rsidDel="00000000" w:rsidR="00000000" w:rsidRPr="00000000">
      <w:rPr>
        <w:rFonts w:ascii="DejaVu Serif" w:cs="DejaVu Serif" w:eastAsia="DejaVu Serif" w:hAnsi="DejaVu Serif"/>
        <w:b w:val="1"/>
        <w:bCs w:val="1"/>
        <w:i w:val="0"/>
        <w:iCs w:val="0"/>
        <w:smallCaps w:val="0"/>
        <w:strike w:val="0"/>
        <w:color w:val="1f8a8a"/>
        <w:sz w:val="18"/>
        <w:szCs w:val="18"/>
        <w:u w:val="none"/>
        <w:shd w:fill="auto" w:val="clear"/>
        <w:vertAlign w:val="baseline"/>
        <w:rtl w:val="0"/>
      </w:rPr>
      <w:t xml:space="preserve">Buổi 6 - Lab 0</w:t>
    </w:r>
    <w:r w:rsidDel="00000000" w:rsidR="00000000" w:rsidRPr="00000000">
      <w:rPr>
        <w:b w:val="1"/>
        <w:bCs w:val="1"/>
        <w:color w:val="1f8a8a"/>
        <w:sz w:val="18"/>
        <w:szCs w:val="18"/>
        <w:rtl w:val="0"/>
      </w:rPr>
      <w:t xml:space="preserve">6</w:t>
    </w:r>
    <w:r w:rsidDel="00000000" w:rsidR="00000000" w:rsidRPr="00000000">
      <w:rPr>
        <w:rFonts w:ascii="DejaVu Serif" w:cs="DejaVu Serif" w:eastAsia="DejaVu Serif" w:hAnsi="DejaVu Serif"/>
        <w:b w:val="1"/>
        <w:bCs w:val="1"/>
        <w:i w:val="0"/>
        <w:iCs w:val="0"/>
        <w:smallCaps w:val="0"/>
        <w:strike w:val="0"/>
        <w:color w:val="1f8a8a"/>
        <w:sz w:val="18"/>
        <w:szCs w:val="18"/>
        <w:u w:val="none"/>
        <w:shd w:fill="auto" w:val="clear"/>
        <w:vertAlign w:val="baseline"/>
        <w:rtl w:val="0"/>
      </w:rPr>
      <w:t xml:space="preserve"> - Yêu cầu</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ejaVu Serif" w:cs="DejaVu Serif" w:eastAsia="DejaVu Serif" w:hAnsi="DejaVu Serif"/>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ejaVu Serif" w:cs="DejaVu Serif" w:eastAsia="DejaVu Serif" w:hAnsi="DejaVu Serif"/>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73f5f"/>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8a8a"/>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8a8a"/>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4T9LNeAChhEZbZDXdtSJB9L/DQ==">CgMxLjA4AHIhMXU2cmdrTTY4Xy1LcWRWWW1CWHJNcjVwLVAwOG9IUlA3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