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DED9E" w14:textId="60512671" w:rsidR="00833CEE" w:rsidRDefault="00AC183E" w:rsidP="00AC183E">
      <w:pPr>
        <w:pStyle w:val="Nadpis1"/>
      </w:pPr>
      <w:r>
        <w:t>Semestrální práce – Vesmír, část 1: Animace</w:t>
      </w:r>
    </w:p>
    <w:p w14:paraId="243CB709" w14:textId="2CB388EA" w:rsidR="00AC183E" w:rsidRDefault="00BB7ACD" w:rsidP="006231E8">
      <w:pPr>
        <w:pStyle w:val="Nadpis2"/>
      </w:pPr>
      <w:r>
        <w:t>Simulace pohybu vesmírných objektů</w:t>
      </w:r>
    </w:p>
    <w:p w14:paraId="7E983758" w14:textId="0D6DE50E" w:rsidR="00BB7ACD" w:rsidRDefault="00BB7ACD" w:rsidP="00BB7ACD">
      <w:r>
        <w:t>Úkolem bylo vytvořit simulaci pohybu vesmírných objektů. Základní třídy pro tuto simulaci jsou:</w:t>
      </w:r>
    </w:p>
    <w:p w14:paraId="4E2CC3E5" w14:textId="374FE6B6" w:rsidR="00BB7ACD" w:rsidRDefault="00BB7ACD" w:rsidP="00BB7ACD">
      <w:pPr>
        <w:jc w:val="center"/>
      </w:pPr>
      <w:r>
        <w:t>SpaceObj – třída, jejíž instance reprezentuje jeden vesmírný objekt.</w:t>
      </w:r>
    </w:p>
    <w:p w14:paraId="0F5297EE" w14:textId="1E9AF648" w:rsidR="00BB7ACD" w:rsidRDefault="00BB7ACD" w:rsidP="00BB7ACD">
      <w:pPr>
        <w:jc w:val="center"/>
      </w:pPr>
      <w:r>
        <w:t>Space – třída, jejíž instance reprezentuje vesmír, kde se vyskytují všechny vesmírné objekty.</w:t>
      </w:r>
    </w:p>
    <w:p w14:paraId="6E83772D" w14:textId="542B5CFB" w:rsidR="00BB7ACD" w:rsidRDefault="00BB7ACD" w:rsidP="00BB7ACD">
      <w:pPr>
        <w:jc w:val="center"/>
      </w:pPr>
      <w:r>
        <w:t>DrawingPanel – třída, která zajišťuje vykreslení vesmíru a jeho vesmírných objektů.</w:t>
      </w:r>
    </w:p>
    <w:p w14:paraId="13B41F18" w14:textId="36040B1E" w:rsidR="00BB7ACD" w:rsidRDefault="00BB7ACD" w:rsidP="00BB7ACD">
      <w:pPr>
        <w:jc w:val="center"/>
      </w:pPr>
      <w:r>
        <w:t>CSVLoader – třída, která nám načte data z csv souboru a vytvoří z nich instanci vesmíru.</w:t>
      </w:r>
    </w:p>
    <w:p w14:paraId="709AF289" w14:textId="04C4DD7D" w:rsidR="00BB7ACD" w:rsidRDefault="00BB7ACD" w:rsidP="00BB7ACD">
      <w:pPr>
        <w:jc w:val="center"/>
      </w:pPr>
      <w:r>
        <w:t>Coord2D – třída, která reprezentuje XY souřadnice. Využívá se návrhového vzoru přepravka.</w:t>
      </w:r>
    </w:p>
    <w:p w14:paraId="263DA0A3" w14:textId="77777777" w:rsidR="00204234" w:rsidRDefault="00374E02" w:rsidP="00204234">
      <w:pPr>
        <w:jc w:val="center"/>
      </w:pPr>
      <w:r>
        <w:t xml:space="preserve">Galaxy_SP2022 – hlavní třída, která zajistí inicializaci programu, ošetření uživatelských vstupů a </w:t>
      </w:r>
      <w:r w:rsidR="00204234">
        <w:t>opakované překreslení instance třídy DrawingPanel</w:t>
      </w:r>
    </w:p>
    <w:p w14:paraId="261EDED5" w14:textId="2815FE20" w:rsidR="00BB7ACD" w:rsidRDefault="00374E02" w:rsidP="00BF204A">
      <w:pPr>
        <w:ind w:firstLine="709"/>
      </w:pPr>
      <w:r>
        <w:t xml:space="preserve">Před začátkem simulace se nejdříve načtou data pomocí třídy CSVLoader. Tato třída </w:t>
      </w:r>
      <w:r w:rsidR="007F0481">
        <w:t xml:space="preserve">pomocí metody parseDataToSpace </w:t>
      </w:r>
      <w:r>
        <w:t xml:space="preserve">načte data z poskytnutých souborů, které jsou ve formátu CSV a z nich vytvoří instanci třídy Space, která bude obsahovat její gravitační konstantu, krok v čase a všechny vesmírné objekty popsané v načteném souboru. </w:t>
      </w:r>
    </w:p>
    <w:p w14:paraId="46F6E5A7" w14:textId="743D923E" w:rsidR="007F0481" w:rsidRDefault="00374E02" w:rsidP="00BF204A">
      <w:pPr>
        <w:ind w:firstLine="709"/>
      </w:pPr>
      <w:r>
        <w:t>Třída Space obsahuje simulační čas</w:t>
      </w:r>
      <w:r w:rsidR="007F0481">
        <w:t>, který se dá získat metodou getSimulationTime</w:t>
      </w:r>
      <w:r w:rsidR="00204234">
        <w:t>. Jeden z funkčních požadavků je pozastavení simulace.</w:t>
      </w:r>
      <w:r w:rsidR="007F0481">
        <w:t xml:space="preserve"> </w:t>
      </w:r>
      <w:r w:rsidR="00347AB3">
        <w:t>Ve třídě Galaxy_SP2022 je nastavený KeyboardFocusManager, který detekuje stisknutí mezerníku. Při stisknutí se vyvolá metoda startPause/stopPause, která nám zastaví/obnoví simulaci.</w:t>
      </w:r>
    </w:p>
    <w:p w14:paraId="44E6AF51" w14:textId="2255A532" w:rsidR="00374E02" w:rsidRDefault="007F0481" w:rsidP="00BB7ACD">
      <w:r>
        <w:t>Pozastavení nám zajištují metody startPause, getCurrentTime, stopPause.</w:t>
      </w:r>
      <w:r w:rsidR="00204234">
        <w:t xml:space="preserve"> Jelikož je simulační čas </w:t>
      </w:r>
      <w:r>
        <w:t>závislý</w:t>
      </w:r>
      <w:r w:rsidR="00204234">
        <w:t xml:space="preserve"> na metodě System.currentTimeMillis, musíme začít počítat </w:t>
      </w:r>
      <w:r w:rsidR="00150198">
        <w:t xml:space="preserve">uběhnutou </w:t>
      </w:r>
      <w:r w:rsidR="00204234">
        <w:t>dobu od pozastavení simulace. Tuto dobu odečteme od simulačního času a takto „pozastavíme“ čas. Aby pozastavení fungovalo vícekrát, musíme odečítat od simulačního času sumu všech „</w:t>
      </w:r>
      <w:r w:rsidR="00150198">
        <w:t xml:space="preserve">uběhnutých </w:t>
      </w:r>
      <w:r w:rsidR="00204234">
        <w:t>dob od pozastavení simulace“. Například: první pauza trvala 3 sekundy, druhá pauza trvala 7 sekund, třetí pauza trvala 4 sekundy… Suma těchto dob je 14 sekund a toto odečítáme od simulačního času.</w:t>
      </w:r>
      <w:r>
        <w:t xml:space="preserve"> </w:t>
      </w:r>
    </w:p>
    <w:p w14:paraId="411F5CA5" w14:textId="4C723C35" w:rsidR="00204234" w:rsidRDefault="00204234" w:rsidP="00BB7ACD">
      <w:r>
        <w:t>Simulační čas je také ovlivněn krokem v</w:t>
      </w:r>
      <w:r w:rsidR="007F0481">
        <w:t> </w:t>
      </w:r>
      <w:r>
        <w:t>času</w:t>
      </w:r>
      <w:r w:rsidR="007F0481">
        <w:t>, který určuje kolik simulačních sekund proběhne za sekundu. Metoda getSimulationTime() toto zajišťuje vynásobením simulačního času v sekundách tímto krokem v času.</w:t>
      </w:r>
    </w:p>
    <w:p w14:paraId="23A9F378" w14:textId="2FF38333" w:rsidR="007F0481" w:rsidRDefault="007F0481" w:rsidP="00BB7ACD">
      <w:r>
        <w:t xml:space="preserve">V této třídě je také implementovaná simulace pohybů vesmírných objektů. Metoda updateSystem </w:t>
      </w:r>
      <w:r w:rsidR="003F7097">
        <w:t xml:space="preserve">si načte uběhnutý čas od poslední doby, kdy byla tato metoda vyvolána a provede kalkulaci všech pozic a rychlostí za tento čas. Předtím než se vypočítá budoucí pozice a rychlosti, tak se vypočítá zrychlení všech </w:t>
      </w:r>
      <w:r w:rsidR="00150198">
        <w:t>vesmírných objektů</w:t>
      </w:r>
      <w:r w:rsidR="003F7097">
        <w:t xml:space="preserve"> pomocí metody getAcceleration.</w:t>
      </w:r>
    </w:p>
    <w:p w14:paraId="760F6277" w14:textId="43141A16" w:rsidR="00150198" w:rsidRDefault="00150198" w:rsidP="00BF204A">
      <w:pPr>
        <w:ind w:firstLine="709"/>
      </w:pPr>
      <w:r>
        <w:t xml:space="preserve">Třída DrawingPanel si pomocí konstruktoru uloží referenci na instanci třídy Space. Zde zajišťuje vykreslování planet metoda drawPlanets. Úplnou viditelnost objektů v každém čase a maximální vyplnění dostupného prostoru okna nám zajišťují metody getScale a getMinMaxBounds (které se ale již vyvolává v metodě getScale). Metoda getMinMaxBounds nám vypočítá levý horní roh a pravý dolní roh, které ohraničují náš vesmír. Obdélník </w:t>
      </w:r>
      <w:r w:rsidR="00A84430">
        <w:t>stvořený z těchto dvou bodů</w:t>
      </w:r>
      <w:r>
        <w:t xml:space="preserve"> reprezentuje nejmenší možný obdélník, který v sobě obsahuje všechny vesmírné objekty.</w:t>
      </w:r>
      <w:r w:rsidR="00A84430">
        <w:t xml:space="preserve"> Tato metoda využívá i velikosti vesmírných objektů pro vypočítání těchto bodů.</w:t>
      </w:r>
    </w:p>
    <w:p w14:paraId="6CF89971" w14:textId="6447F584" w:rsidR="00BF204A" w:rsidRDefault="00A84430" w:rsidP="00BB7ACD">
      <w:r>
        <w:t xml:space="preserve">Metoda getScale nám vypočítá vhodnou hodnotu pro metodu Graphics.Scale se kterou můžeme vhodně vyplnit dostupný prostor okna se zachováním poměru stran. K vycentrování vesmíru využijeme </w:t>
      </w:r>
      <w:r w:rsidR="00BF204A">
        <w:t xml:space="preserve">metodu Graphics.translate a </w:t>
      </w:r>
      <w:r>
        <w:t>atributy offsetX a offsetY</w:t>
      </w:r>
      <w:r w:rsidR="00BF204A">
        <w:t xml:space="preserve"> jako parametry této metody</w:t>
      </w:r>
      <w:r>
        <w:t xml:space="preserve">, které jsme vhodně </w:t>
      </w:r>
      <w:r w:rsidR="00347AB3">
        <w:t>vypočítali</w:t>
      </w:r>
      <w:r>
        <w:t xml:space="preserve"> v metodě paint</w:t>
      </w:r>
      <w:r w:rsidR="00BF204A">
        <w:t>. Pomocí getScale a attributů offsetX a offsetY jsme si také zajistili responzivitu našeho okna.</w:t>
      </w:r>
    </w:p>
    <w:p w14:paraId="7539A7CA" w14:textId="426A2A37" w:rsidR="00A84430" w:rsidRDefault="00BF204A" w:rsidP="00BB7ACD">
      <w:r>
        <w:t>V pravém horním rohu okna se vypisuje aktuální simulační čas pomocí metody drawTime, která využívá metodu getSimulationTime z instance třídy Space.</w:t>
      </w:r>
    </w:p>
    <w:p w14:paraId="7DE24BBB" w14:textId="1372A2C3" w:rsidR="00BF204A" w:rsidRDefault="00BF204A" w:rsidP="00BB7ACD">
      <w:r>
        <w:tab/>
        <w:t>Poloměr objektů určuje metoda getRadius ze třídy SpaceObj. Předpokládá se jednotková hustota všech objektů a využívá se vzorce pro objem koule.</w:t>
      </w:r>
    </w:p>
    <w:p w14:paraId="2FDADDEB" w14:textId="0F42D2B1" w:rsidR="00347AB3" w:rsidRDefault="00347AB3" w:rsidP="00BB7ACD">
      <w:r>
        <w:lastRenderedPageBreak/>
        <w:tab/>
        <w:t>Ve třídě GalaxySP_2022 byl také přidán MouseListener na instanci třídy DrawingPanel. Při stisknutí levého tlačítka na myši se vyvolá metoda getSelected(Coord2D coord), kde parametry jsou relativní souřadnice (vůči panelu) myši při stisknutí</w:t>
      </w:r>
      <w:r w:rsidR="00E0696F">
        <w:t xml:space="preserve"> reprezentovány instancí třídy Coord2D</w:t>
      </w:r>
      <w:r>
        <w:t xml:space="preserve">. Metoda getSelected detekuje, zda tyto souřadnice nejsou obsažené v jednom z našich vesmírných objektů. Pokud ano, do atributu </w:t>
      </w:r>
      <w:r w:rsidR="006A36C5">
        <w:t>DrawingPanel.</w:t>
      </w:r>
      <w:r>
        <w:t xml:space="preserve">selected se uloží reference na instanci této třídy. Metodou drawSelected se pak vypíšou informace </w:t>
      </w:r>
      <w:r w:rsidR="00261D67">
        <w:t>o tomto objektu v prostřední dolní časti okna.</w:t>
      </w:r>
    </w:p>
    <w:p w14:paraId="11998487" w14:textId="3861BF3B" w:rsidR="006231E8" w:rsidRDefault="006231E8" w:rsidP="006231E8">
      <w:pPr>
        <w:pStyle w:val="Nadpis2"/>
      </w:pPr>
      <w:r>
        <w:t>Momentální omezení a zjednodušení simulace</w:t>
      </w:r>
    </w:p>
    <w:p w14:paraId="18F208BD" w14:textId="4A08160A" w:rsidR="006231E8" w:rsidRPr="006231E8" w:rsidRDefault="006231E8" w:rsidP="006231E8">
      <w:r>
        <w:t xml:space="preserve">Simulace využívá vzorce N-objektů pro výpočet pozice v daném časovém úseku. Nejdřív se vypočítá zrychlení všech planet, všechna zrychlení se uloží do </w:t>
      </w:r>
      <w:r w:rsidR="006819CC">
        <w:t>pole</w:t>
      </w:r>
      <w:r>
        <w:t xml:space="preserve">. Pak se vypočítají pozice a rychlosti planet využitím tohoto </w:t>
      </w:r>
      <w:r w:rsidR="00271C94">
        <w:t>pole</w:t>
      </w:r>
      <w:r w:rsidR="002B781B">
        <w:t>.</w:t>
      </w:r>
    </w:p>
    <w:p w14:paraId="56FEE0D9" w14:textId="57407D09" w:rsidR="006231E8" w:rsidRPr="006231E8" w:rsidRDefault="006231E8" w:rsidP="006231E8">
      <w:r>
        <w:t>Simulace momentálně nemusí fungovat správně, pokud nastane kolize mezi planetami. Řešení</w:t>
      </w:r>
      <w:r w:rsidR="00146839">
        <w:t>m</w:t>
      </w:r>
      <w:r>
        <w:t xml:space="preserve"> je implementovat kód</w:t>
      </w:r>
      <w:r w:rsidR="00EF7CF3">
        <w:t>, který sloučí planety, pokud jsou si moc blízko sebe</w:t>
      </w:r>
      <w:r>
        <w:t>. Kolize mezi planetami bude ošetřena a implementována v části 2 semestrální práce, jelikož část 1 toto nevyžaduje.</w:t>
      </w:r>
    </w:p>
    <w:p w14:paraId="5E2C4BE5" w14:textId="07B307CE" w:rsidR="00BF204A" w:rsidRDefault="00BF204A" w:rsidP="00BB7ACD">
      <w:r>
        <w:tab/>
      </w:r>
    </w:p>
    <w:p w14:paraId="76705395" w14:textId="77777777" w:rsidR="00150198" w:rsidRDefault="00150198" w:rsidP="00BB7ACD"/>
    <w:p w14:paraId="50711D1F" w14:textId="77777777" w:rsidR="00150198" w:rsidRDefault="00150198" w:rsidP="00BB7ACD"/>
    <w:p w14:paraId="1CCBA137" w14:textId="77777777" w:rsidR="007F0481" w:rsidRDefault="007F0481" w:rsidP="00BB7ACD"/>
    <w:p w14:paraId="79686D21" w14:textId="77777777" w:rsidR="007F0481" w:rsidRPr="00BB7ACD" w:rsidRDefault="007F0481" w:rsidP="00BB7ACD"/>
    <w:sectPr w:rsidR="007F0481" w:rsidRPr="00BB7ACD" w:rsidSect="00007E1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990F2" w14:textId="77777777" w:rsidR="00AB24BC" w:rsidRDefault="00AB24BC" w:rsidP="00B80E3F">
      <w:r>
        <w:separator/>
      </w:r>
    </w:p>
  </w:endnote>
  <w:endnote w:type="continuationSeparator" w:id="0">
    <w:p w14:paraId="4944F980" w14:textId="77777777" w:rsidR="00AB24BC" w:rsidRDefault="00AB24BC" w:rsidP="00B8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DBC21" w14:textId="77777777" w:rsidR="00AB24BC" w:rsidRDefault="00AB24BC" w:rsidP="00B80E3F">
      <w:r>
        <w:separator/>
      </w:r>
    </w:p>
  </w:footnote>
  <w:footnote w:type="continuationSeparator" w:id="0">
    <w:p w14:paraId="2D1F9066" w14:textId="77777777" w:rsidR="00AB24BC" w:rsidRDefault="00AB24BC" w:rsidP="00B80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6378"/>
      <w:gridCol w:w="1843"/>
    </w:tblGrid>
    <w:tr w:rsidR="003C5B8E" w14:paraId="2D47BEF9" w14:textId="77777777" w:rsidTr="00833CEE">
      <w:tc>
        <w:tcPr>
          <w:tcW w:w="2235" w:type="dxa"/>
        </w:tcPr>
        <w:p w14:paraId="65B1237C" w14:textId="5F812065" w:rsidR="003C5B8E" w:rsidRDefault="00C16E19" w:rsidP="00833CEE">
          <w:pPr>
            <w:pStyle w:val="Zhlav"/>
          </w:pPr>
          <w:r>
            <w:t>KIV/UPG 20</w:t>
          </w:r>
          <w:r w:rsidR="006A6E57">
            <w:t>2</w:t>
          </w:r>
          <w:r w:rsidR="00E644F8">
            <w:t>1</w:t>
          </w:r>
          <w:r>
            <w:t>/20</w:t>
          </w:r>
          <w:r w:rsidR="00A14A40">
            <w:t>2</w:t>
          </w:r>
          <w:r w:rsidR="00E644F8">
            <w:t>2</w:t>
          </w:r>
        </w:p>
      </w:tc>
      <w:tc>
        <w:tcPr>
          <w:tcW w:w="6378" w:type="dxa"/>
        </w:tcPr>
        <w:p w14:paraId="57AB37CB" w14:textId="59102B25" w:rsidR="003C5B8E" w:rsidRPr="00833CEE" w:rsidRDefault="00AC183E" w:rsidP="00833CEE">
          <w:pPr>
            <w:pStyle w:val="Zhlav"/>
            <w:jc w:val="center"/>
            <w:rPr>
              <w:b/>
            </w:rPr>
          </w:pPr>
          <w:r>
            <w:rPr>
              <w:b/>
            </w:rPr>
            <w:t>Tran Václav</w:t>
          </w:r>
          <w:r w:rsidR="00833CEE" w:rsidRPr="00833CEE">
            <w:rPr>
              <w:b/>
            </w:rPr>
            <w:t xml:space="preserve"> – </w:t>
          </w:r>
          <w:r w:rsidRPr="00AC183E">
            <w:rPr>
              <w:b/>
              <w:highlight w:val="yellow"/>
            </w:rPr>
            <w:t>A21B0299P</w:t>
          </w:r>
        </w:p>
      </w:tc>
      <w:tc>
        <w:tcPr>
          <w:tcW w:w="1843" w:type="dxa"/>
        </w:tcPr>
        <w:p w14:paraId="5E88483A" w14:textId="60BF17A2" w:rsidR="003C5B8E" w:rsidRDefault="006A17FA" w:rsidP="008A246E">
          <w:pPr>
            <w:pStyle w:val="Zhlav"/>
            <w:jc w:val="right"/>
          </w:pPr>
          <w:r>
            <w:fldChar w:fldCharType="begin"/>
          </w:r>
          <w:r>
            <w:instrText xml:space="preserve"> TIME \@ "d. MMMM yyyy" </w:instrText>
          </w:r>
          <w:r>
            <w:fldChar w:fldCharType="separate"/>
          </w:r>
          <w:r w:rsidR="00976101">
            <w:rPr>
              <w:noProof/>
            </w:rPr>
            <w:t>10. dubna 2022</w:t>
          </w:r>
          <w:r>
            <w:rPr>
              <w:noProof/>
            </w:rPr>
            <w:fldChar w:fldCharType="end"/>
          </w:r>
        </w:p>
      </w:tc>
    </w:tr>
    <w:tr w:rsidR="003C5B8E" w14:paraId="45A09054" w14:textId="77777777" w:rsidTr="00833CEE">
      <w:trPr>
        <w:trHeight w:val="305"/>
      </w:trPr>
      <w:tc>
        <w:tcPr>
          <w:tcW w:w="2235" w:type="dxa"/>
          <w:tcBorders>
            <w:bottom w:val="single" w:sz="4" w:space="0" w:color="auto"/>
          </w:tcBorders>
        </w:tcPr>
        <w:p w14:paraId="3476317F" w14:textId="77777777" w:rsidR="003C5B8E" w:rsidRPr="0096194C" w:rsidRDefault="00C16E19" w:rsidP="00C16E19">
          <w:pPr>
            <w:pStyle w:val="Zhlav"/>
            <w:rPr>
              <w:highlight w:val="yellow"/>
            </w:rPr>
          </w:pPr>
          <w:r w:rsidRPr="00C16E19">
            <w:rPr>
              <w:highlight w:val="yellow"/>
            </w:rPr>
            <w:t>1.</w:t>
          </w:r>
          <w:r w:rsidR="00833CEE">
            <w:t xml:space="preserve"> </w:t>
          </w:r>
          <w:r>
            <w:t>odevzdání</w:t>
          </w:r>
        </w:p>
      </w:tc>
      <w:tc>
        <w:tcPr>
          <w:tcW w:w="6378" w:type="dxa"/>
          <w:tcBorders>
            <w:bottom w:val="single" w:sz="4" w:space="0" w:color="auto"/>
          </w:tcBorders>
        </w:tcPr>
        <w:p w14:paraId="3555A337" w14:textId="25EFE850" w:rsidR="003C5B8E" w:rsidRPr="00833CEE" w:rsidRDefault="00C16E19" w:rsidP="00780802">
          <w:pPr>
            <w:pStyle w:val="Zhlav"/>
            <w:jc w:val="center"/>
            <w:rPr>
              <w:b/>
            </w:rPr>
          </w:pPr>
          <w:r>
            <w:rPr>
              <w:b/>
            </w:rPr>
            <w:t>Celkový počet hodin</w:t>
          </w:r>
          <w:r w:rsidR="00780802">
            <w:rPr>
              <w:b/>
            </w:rPr>
            <w:t xml:space="preserve"> strávený na řešení SP dosud</w:t>
          </w:r>
          <w:r w:rsidR="00833CEE" w:rsidRPr="00833CEE">
            <w:rPr>
              <w:b/>
            </w:rPr>
            <w:t xml:space="preserve">: </w:t>
          </w:r>
          <w:r w:rsidR="00AC183E">
            <w:rPr>
              <w:b/>
            </w:rPr>
            <w:t>2</w:t>
          </w:r>
          <w:r w:rsidR="00347AB3">
            <w:rPr>
              <w:b/>
            </w:rPr>
            <w:t>8</w:t>
          </w:r>
        </w:p>
      </w:tc>
      <w:tc>
        <w:tcPr>
          <w:tcW w:w="1843" w:type="dxa"/>
          <w:tcBorders>
            <w:bottom w:val="single" w:sz="4" w:space="0" w:color="auto"/>
          </w:tcBorders>
        </w:tcPr>
        <w:p w14:paraId="316332CC" w14:textId="77777777" w:rsidR="003C5B8E" w:rsidRPr="0096194C" w:rsidRDefault="00A2389B" w:rsidP="00B80E3F">
          <w:pPr>
            <w:pStyle w:val="Zhlav"/>
            <w:jc w:val="right"/>
            <w:rPr>
              <w:highlight w:val="yellow"/>
            </w:rPr>
          </w:pPr>
          <w:r>
            <w:t xml:space="preserve">strana </w:t>
          </w:r>
          <w:r w:rsidR="006A17FA">
            <w:fldChar w:fldCharType="begin"/>
          </w:r>
          <w:r w:rsidR="006A17FA">
            <w:instrText xml:space="preserve"> PAGE   \* MERGEFORMAT </w:instrText>
          </w:r>
          <w:r w:rsidR="006A17FA">
            <w:fldChar w:fldCharType="separate"/>
          </w:r>
          <w:r w:rsidR="00780802">
            <w:rPr>
              <w:noProof/>
            </w:rPr>
            <w:t>1</w:t>
          </w:r>
          <w:r w:rsidR="006A17FA">
            <w:rPr>
              <w:noProof/>
            </w:rPr>
            <w:fldChar w:fldCharType="end"/>
          </w:r>
        </w:p>
      </w:tc>
    </w:tr>
  </w:tbl>
  <w:p w14:paraId="3BCDC6A6" w14:textId="77777777" w:rsidR="003C5B8E" w:rsidRPr="00007E1F" w:rsidRDefault="003C5B8E" w:rsidP="00B80E3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D2BE2"/>
    <w:multiLevelType w:val="hybridMultilevel"/>
    <w:tmpl w:val="5986E6B2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1143130"/>
    <w:multiLevelType w:val="hybridMultilevel"/>
    <w:tmpl w:val="526C6F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83822"/>
    <w:multiLevelType w:val="hybridMultilevel"/>
    <w:tmpl w:val="BBF8AB24"/>
    <w:lvl w:ilvl="0" w:tplc="FC5AB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DCxMDM2MTEwMDdW0lEKTi0uzszPAykwqgUAmeHnbywAAAA="/>
  </w:docVars>
  <w:rsids>
    <w:rsidRoot w:val="00007E1F"/>
    <w:rsid w:val="00007E1F"/>
    <w:rsid w:val="00061EF4"/>
    <w:rsid w:val="00146839"/>
    <w:rsid w:val="00150198"/>
    <w:rsid w:val="001E2142"/>
    <w:rsid w:val="00204234"/>
    <w:rsid w:val="00261D67"/>
    <w:rsid w:val="00271C94"/>
    <w:rsid w:val="00272824"/>
    <w:rsid w:val="002B781B"/>
    <w:rsid w:val="002D66D5"/>
    <w:rsid w:val="00347AB3"/>
    <w:rsid w:val="00374E02"/>
    <w:rsid w:val="003952C2"/>
    <w:rsid w:val="003C5B8E"/>
    <w:rsid w:val="003D5E4D"/>
    <w:rsid w:val="003E1AFA"/>
    <w:rsid w:val="003F7097"/>
    <w:rsid w:val="00471E19"/>
    <w:rsid w:val="00494418"/>
    <w:rsid w:val="004C1023"/>
    <w:rsid w:val="004C1A39"/>
    <w:rsid w:val="005F07E2"/>
    <w:rsid w:val="005F75E5"/>
    <w:rsid w:val="006231E8"/>
    <w:rsid w:val="006819CC"/>
    <w:rsid w:val="006861F9"/>
    <w:rsid w:val="00686CC0"/>
    <w:rsid w:val="006A17FA"/>
    <w:rsid w:val="006A36C5"/>
    <w:rsid w:val="006A6E57"/>
    <w:rsid w:val="006B148D"/>
    <w:rsid w:val="006D4DA2"/>
    <w:rsid w:val="006D5EE6"/>
    <w:rsid w:val="007530FD"/>
    <w:rsid w:val="0077530B"/>
    <w:rsid w:val="00780802"/>
    <w:rsid w:val="007D6416"/>
    <w:rsid w:val="007E2B61"/>
    <w:rsid w:val="007F0481"/>
    <w:rsid w:val="00833CEE"/>
    <w:rsid w:val="00841AA7"/>
    <w:rsid w:val="008865EC"/>
    <w:rsid w:val="008A246E"/>
    <w:rsid w:val="00941096"/>
    <w:rsid w:val="00954A96"/>
    <w:rsid w:val="0096194C"/>
    <w:rsid w:val="00976101"/>
    <w:rsid w:val="00990F12"/>
    <w:rsid w:val="009F08CB"/>
    <w:rsid w:val="00A14A40"/>
    <w:rsid w:val="00A2389B"/>
    <w:rsid w:val="00A45D47"/>
    <w:rsid w:val="00A505A0"/>
    <w:rsid w:val="00A84430"/>
    <w:rsid w:val="00A852DC"/>
    <w:rsid w:val="00AB24BC"/>
    <w:rsid w:val="00AC183E"/>
    <w:rsid w:val="00B269C4"/>
    <w:rsid w:val="00B711A6"/>
    <w:rsid w:val="00B80E3F"/>
    <w:rsid w:val="00BB7ACD"/>
    <w:rsid w:val="00BD2471"/>
    <w:rsid w:val="00BF204A"/>
    <w:rsid w:val="00C16E19"/>
    <w:rsid w:val="00C1707D"/>
    <w:rsid w:val="00C42883"/>
    <w:rsid w:val="00CB681F"/>
    <w:rsid w:val="00D53DEC"/>
    <w:rsid w:val="00D54DDD"/>
    <w:rsid w:val="00D93A3C"/>
    <w:rsid w:val="00D93BE4"/>
    <w:rsid w:val="00D963E1"/>
    <w:rsid w:val="00DE684F"/>
    <w:rsid w:val="00E0696F"/>
    <w:rsid w:val="00E61823"/>
    <w:rsid w:val="00E644F8"/>
    <w:rsid w:val="00EE1F85"/>
    <w:rsid w:val="00EF7CF3"/>
    <w:rsid w:val="00F13848"/>
    <w:rsid w:val="00F33337"/>
    <w:rsid w:val="00F80D32"/>
    <w:rsid w:val="00F8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45E0E8"/>
  <w15:docId w15:val="{0A4CAD04-766E-4555-9E99-C7E00B4E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cs-C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C183E"/>
  </w:style>
  <w:style w:type="paragraph" w:styleId="Nadpis1">
    <w:name w:val="heading 1"/>
    <w:basedOn w:val="Normln"/>
    <w:next w:val="Normln"/>
    <w:link w:val="Nadpis1Char"/>
    <w:uiPriority w:val="9"/>
    <w:qFormat/>
    <w:rsid w:val="00AC183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C18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C18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C18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C18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C18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C18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C18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C18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07E1F"/>
  </w:style>
  <w:style w:type="paragraph" w:styleId="Zpat">
    <w:name w:val="footer"/>
    <w:basedOn w:val="Normln"/>
    <w:link w:val="Zpat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07E1F"/>
  </w:style>
  <w:style w:type="table" w:styleId="Mkatabulky">
    <w:name w:val="Table Grid"/>
    <w:basedOn w:val="Normlntabulka"/>
    <w:uiPriority w:val="39"/>
    <w:rsid w:val="00007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AC183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AC183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B80E3F"/>
    <w:pPr>
      <w:ind w:left="720"/>
      <w:contextualSpacing/>
    </w:pPr>
  </w:style>
  <w:style w:type="character" w:customStyle="1" w:styleId="Potaovkd">
    <w:name w:val="Počítačový kód"/>
    <w:basedOn w:val="Standardnpsmoodstavce"/>
    <w:uiPriority w:val="1"/>
    <w:rsid w:val="00941096"/>
    <w:rPr>
      <w:rFonts w:ascii="Consolas" w:hAnsi="Consolas" w:cs="Consolas"/>
      <w:sz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23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2389B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rsid w:val="00AC18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C183E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C18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C18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C18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C18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C18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AC18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AC18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NzevChar">
    <w:name w:val="Název Char"/>
    <w:basedOn w:val="Standardnpsmoodstavce"/>
    <w:link w:val="Nzev"/>
    <w:uiPriority w:val="10"/>
    <w:rsid w:val="00AC183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C18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nadpisChar">
    <w:name w:val="Podnadpis Char"/>
    <w:basedOn w:val="Standardnpsmoodstavce"/>
    <w:link w:val="Podnadpis"/>
    <w:uiPriority w:val="11"/>
    <w:rsid w:val="00AC18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iln">
    <w:name w:val="Strong"/>
    <w:basedOn w:val="Standardnpsmoodstavce"/>
    <w:uiPriority w:val="22"/>
    <w:qFormat/>
    <w:rsid w:val="00AC183E"/>
    <w:rPr>
      <w:b/>
      <w:bCs/>
    </w:rPr>
  </w:style>
  <w:style w:type="character" w:styleId="Zdraznn">
    <w:name w:val="Emphasis"/>
    <w:basedOn w:val="Standardnpsmoodstavce"/>
    <w:uiPriority w:val="20"/>
    <w:qFormat/>
    <w:rsid w:val="00AC183E"/>
    <w:rPr>
      <w:i/>
      <w:iCs/>
    </w:rPr>
  </w:style>
  <w:style w:type="paragraph" w:styleId="Bezmezer">
    <w:name w:val="No Spacing"/>
    <w:uiPriority w:val="1"/>
    <w:qFormat/>
    <w:rsid w:val="00AC183E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AC18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AC183E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C18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C183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Zdraznnjemn">
    <w:name w:val="Subtle Emphasis"/>
    <w:basedOn w:val="Standardnpsmoodstavce"/>
    <w:uiPriority w:val="19"/>
    <w:qFormat/>
    <w:rsid w:val="00AC183E"/>
    <w:rPr>
      <w:i/>
      <w:iCs/>
      <w:color w:val="595959" w:themeColor="text1" w:themeTint="A6"/>
    </w:rPr>
  </w:style>
  <w:style w:type="character" w:styleId="Zdraznnintenzivn">
    <w:name w:val="Intense Emphasis"/>
    <w:basedOn w:val="Standardnpsmoodstavce"/>
    <w:uiPriority w:val="21"/>
    <w:qFormat/>
    <w:rsid w:val="00AC183E"/>
    <w:rPr>
      <w:b/>
      <w:bCs/>
      <w:i/>
      <w:iCs/>
    </w:rPr>
  </w:style>
  <w:style w:type="character" w:styleId="Odkazjemn">
    <w:name w:val="Subtle Reference"/>
    <w:basedOn w:val="Standardnpsmoodstavce"/>
    <w:uiPriority w:val="31"/>
    <w:qFormat/>
    <w:rsid w:val="00AC183E"/>
    <w:rPr>
      <w:smallCaps/>
      <w:color w:val="404040" w:themeColor="text1" w:themeTint="BF"/>
    </w:rPr>
  </w:style>
  <w:style w:type="character" w:styleId="Odkazintenzivn">
    <w:name w:val="Intense Reference"/>
    <w:basedOn w:val="Standardnpsmoodstavce"/>
    <w:uiPriority w:val="32"/>
    <w:qFormat/>
    <w:rsid w:val="00AC183E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AC183E"/>
    <w:rPr>
      <w:b/>
      <w:bCs/>
      <w:smallCaps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AC18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NTIS-FAV-ZCU</Company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Kohout</dc:creator>
  <cp:keywords/>
  <dc:description/>
  <cp:lastModifiedBy>Václav Tran</cp:lastModifiedBy>
  <cp:revision>26</cp:revision>
  <cp:lastPrinted>2022-04-10T16:38:00Z</cp:lastPrinted>
  <dcterms:created xsi:type="dcterms:W3CDTF">2018-02-14T08:08:00Z</dcterms:created>
  <dcterms:modified xsi:type="dcterms:W3CDTF">2022-04-10T16:39:00Z</dcterms:modified>
</cp:coreProperties>
</file>