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F0AC7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Buổi 1 — </w:t>
      </w: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Architectural Thinking &amp; Trade-offs</w:t>
      </w:r>
      <w:bookmarkEnd w:id="0"/>
    </w:p>
    <w:p w14:paraId="3C863963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Chủ đề: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Architectural characteristics, trade-offs, constraints</w:t>
      </w:r>
    </w:p>
    <w:p w14:paraId="5DD6E924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4F4C9A2"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vi-VN"/>
        </w:rPr>
        <w:t>Trần Văn Hậu - 22713331</w:t>
      </w:r>
    </w:p>
    <w:p w14:paraId="358D9412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Mục tiêu</w:t>
      </w:r>
    </w:p>
    <w:p w14:paraId="54FC713C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Hiểu tư duy kiến trúc và cách đưa ra quyết định dựa trên trade-off, chứ không phải “best practice”.</w:t>
      </w:r>
    </w:p>
    <w:p w14:paraId="1735D810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Bài tập thực hành</w:t>
      </w:r>
    </w:p>
    <w:p w14:paraId="23390EFD">
      <w:pPr>
        <w:pStyle w:val="7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Cho một hệ thống “E-commerce mini”, hãy:</w:t>
      </w:r>
    </w:p>
    <w:p w14:paraId="5B327D1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Xác định 7–10 architectural characteristics (availabilty, elasticity, performance, modifiability…).</w:t>
      </w:r>
    </w:p>
    <w:p w14:paraId="7580E88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Sắp xếp ưu tiên đặc tính bằng kỹ thuật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utility tree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F84BB4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21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Viết 5 quyết định kiến trúc có trade-off (ví dụ: SQL vs NoSQL, sync vs async).</w:t>
      </w:r>
    </w:p>
    <w:p w14:paraId="0D2F9157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📄 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Deliverable:</w:t>
      </w:r>
    </w:p>
    <w:p w14:paraId="1FD4026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Utility tree</w:t>
      </w:r>
    </w:p>
    <w:p w14:paraId="28C99EC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Trade-off analysis</w:t>
      </w:r>
    </w:p>
    <w:p w14:paraId="1589233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21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Architectural decision record (ADR)</w:t>
      </w:r>
    </w:p>
    <w:p w14:paraId="60A748BC">
      <w:pPr>
        <w:pStyle w:val="7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21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342918D">
      <w:pPr>
        <w:pStyle w:val="7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240" w:afterAutospacing="0" w:line="21" w:lineRule="atLeast"/>
        <w:ind w:right="0" w:rightChars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A81A76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Architectural Characteristics (7–10 đặc tính)</w:t>
      </w:r>
    </w:p>
    <w:p w14:paraId="481335D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Availability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Hệ thống luôn truy cập được, tránh sập web khi có người mua.</w:t>
      </w:r>
    </w:p>
    <w:p w14:paraId="75C0D14C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Performance</w:t>
      </w:r>
      <w:r>
        <w:rPr>
          <w:rFonts w:hint="default" w:ascii="Times New Roman" w:hAnsi="Times New Roman" w:cs="Times New Roman"/>
          <w:sz w:val="24"/>
          <w:szCs w:val="24"/>
        </w:rPr>
        <w:t xml:space="preserve"> – Trang sản phẩm và thanh toán phản hồi nhanh.</w:t>
      </w:r>
    </w:p>
    <w:p w14:paraId="1CA8DC8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Scalability / Elasticity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Khi nhiều người truy cập, hệ thống chịu tải tốt.</w:t>
      </w:r>
    </w:p>
    <w:p w14:paraId="7D55F4B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Security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Bảo vệ tài khoản, đơn hàng, thông tin thanh toán.</w:t>
      </w:r>
    </w:p>
    <w:p w14:paraId="6291BB87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Data Consistency</w:t>
      </w:r>
      <w:r>
        <w:rPr>
          <w:rFonts w:hint="default" w:ascii="Times New Roman" w:hAnsi="Times New Roman" w:cs="Times New Roman"/>
          <w:sz w:val="24"/>
          <w:szCs w:val="24"/>
        </w:rPr>
        <w:t xml:space="preserve"> – Dữ liệu đơn hàng, tồn kho chính xác.</w:t>
      </w:r>
    </w:p>
    <w:p w14:paraId="37E656E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Modifiability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Dễ thêm chức năng mới (khuyến mãi, đánh giá…).</w:t>
      </w:r>
    </w:p>
    <w:p w14:paraId="569DACF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Deployability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– Dễ deploy, dễ rollback khi lỗi.</w:t>
      </w:r>
    </w:p>
    <w:p w14:paraId="56C4E64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1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Cost</w:t>
      </w:r>
      <w:r>
        <w:rPr>
          <w:rFonts w:hint="default" w:ascii="Times New Roman" w:hAnsi="Times New Roman" w:cs="Times New Roman"/>
          <w:sz w:val="24"/>
          <w:szCs w:val="24"/>
        </w:rPr>
        <w:t xml:space="preserve"> – Chi phí hạ tầng phù hợp với hệ thống nhỏ.</w:t>
      </w:r>
    </w:p>
    <w:p w14:paraId="3961A9B4">
      <w:pPr>
        <w:pStyle w:val="7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0AEAF77D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Utility Tree (Ưu tiên đặc tính)</w:t>
      </w:r>
    </w:p>
    <w:p w14:paraId="4072404E">
      <w:pPr>
        <w:rPr>
          <w:rFonts w:hint="default" w:ascii="Times New Roman" w:hAnsi="Times New Roman" w:cs="Times New Roman"/>
          <w:sz w:val="24"/>
          <w:szCs w:val="24"/>
        </w:rPr>
      </w:pPr>
    </w:p>
    <w:p w14:paraId="3227A0B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E-commerce Mini</w:t>
      </w:r>
    </w:p>
    <w:p w14:paraId="7F8983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</w:t>
      </w:r>
    </w:p>
    <w:p w14:paraId="41BDC6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Availability (High)</w:t>
      </w:r>
    </w:p>
    <w:p w14:paraId="000193A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Performance (High)</w:t>
      </w:r>
    </w:p>
    <w:p w14:paraId="5DCFD5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Security (High)</w:t>
      </w:r>
    </w:p>
    <w:p w14:paraId="61E31B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</w:t>
      </w:r>
    </w:p>
    <w:p w14:paraId="3492F3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Data Consistency (Medium–High)</w:t>
      </w:r>
    </w:p>
    <w:p w14:paraId="4C4F26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Scalability (Medium)</w:t>
      </w:r>
    </w:p>
    <w:p w14:paraId="426BC4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Modifiability (Medium)</w:t>
      </w:r>
    </w:p>
    <w:p w14:paraId="06B5F2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Deployability (Medium)</w:t>
      </w:r>
    </w:p>
    <w:p w14:paraId="25956C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 Cost (Medium)</w:t>
      </w:r>
    </w:p>
    <w:p w14:paraId="3A9DB4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=&gt;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Ưu tiên cao nhất</w:t>
      </w:r>
      <w:r>
        <w:rPr>
          <w:rFonts w:hint="default" w:ascii="Times New Roman" w:hAnsi="Times New Roman" w:eastAsia="SimSun" w:cs="Times New Roman"/>
          <w:sz w:val="24"/>
          <w:szCs w:val="24"/>
        </w:rPr>
        <w:t>: Availability → Performance → Security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=&gt; </w:t>
      </w:r>
      <w:r>
        <w:rPr>
          <w:rFonts w:hint="default" w:ascii="Times New Roman" w:hAnsi="Times New Roman" w:eastAsia="SimSun" w:cs="Times New Roman"/>
          <w:sz w:val="24"/>
          <w:szCs w:val="24"/>
        </w:rPr>
        <w:t>Không thể tối ưu tất cả cùng lúc → phải đánh đổi.</w:t>
      </w:r>
    </w:p>
    <w:p w14:paraId="77B712E6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CC1E61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Trade-off Analysis (5 quyết định kiến trúc)</w:t>
      </w:r>
    </w:p>
    <w:p w14:paraId="550452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SQL vs NoSQL</w:t>
      </w:r>
    </w:p>
    <w:p w14:paraId="2F0B553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Chọn: SQL</w:t>
      </w:r>
    </w:p>
    <w:p w14:paraId="682690E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Vì</w:t>
      </w:r>
      <w:r>
        <w:rPr>
          <w:rFonts w:hint="default" w:ascii="Times New Roman" w:hAnsi="Times New Roman" w:cs="Times New Roman"/>
          <w:sz w:val="24"/>
          <w:szCs w:val="24"/>
        </w:rPr>
        <w:t>: Dữ liệu đơn hàng cần chính xác.</w:t>
      </w:r>
    </w:p>
    <w:p w14:paraId="0B3D387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Đánh đổi</w:t>
      </w:r>
      <w:r>
        <w:rPr>
          <w:rFonts w:hint="default" w:ascii="Times New Roman" w:hAnsi="Times New Roman" w:cs="Times New Roman"/>
          <w:sz w:val="24"/>
          <w:szCs w:val="24"/>
        </w:rPr>
        <w:t>: Scale kém linh hoạt hơn NoSQL.</w:t>
      </w:r>
    </w:p>
    <w:p w14:paraId="5C5AF7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Monolith vs Microservices</w:t>
      </w:r>
    </w:p>
    <w:p w14:paraId="07F1001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Chọn: Monolith</w:t>
      </w:r>
    </w:p>
    <w:p w14:paraId="50677DD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Vì</w:t>
      </w:r>
      <w:r>
        <w:rPr>
          <w:rFonts w:hint="default" w:ascii="Times New Roman" w:hAnsi="Times New Roman" w:cs="Times New Roman"/>
          <w:sz w:val="24"/>
          <w:szCs w:val="24"/>
        </w:rPr>
        <w:t>: Hệ thống nhỏ, dễ phát triển.</w:t>
      </w:r>
    </w:p>
    <w:p w14:paraId="01AA7F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Đánh đổi</w:t>
      </w:r>
      <w:r>
        <w:rPr>
          <w:rFonts w:hint="default" w:ascii="Times New Roman" w:hAnsi="Times New Roman" w:cs="Times New Roman"/>
          <w:sz w:val="24"/>
          <w:szCs w:val="24"/>
        </w:rPr>
        <w:t>: Khó scale từng chức năng riêng.</w:t>
      </w:r>
    </w:p>
    <w:p w14:paraId="7C8AEC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Sync vs Async</w:t>
      </w:r>
    </w:p>
    <w:p w14:paraId="4CFCA09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Order</w:t>
      </w:r>
      <w:r>
        <w:rPr>
          <w:rFonts w:hint="default" w:ascii="Times New Roman" w:hAnsi="Times New Roman" w:cs="Times New Roman"/>
          <w:sz w:val="24"/>
          <w:szCs w:val="24"/>
        </w:rPr>
        <w:t>: Sync (tạo đơn ngay)</w:t>
      </w:r>
    </w:p>
    <w:p w14:paraId="3D6E7BE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Email</w:t>
      </w:r>
      <w:r>
        <w:rPr>
          <w:rFonts w:hint="default" w:ascii="Times New Roman" w:hAnsi="Times New Roman" w:cs="Times New Roman"/>
          <w:sz w:val="24"/>
          <w:szCs w:val="24"/>
        </w:rPr>
        <w:t>: Async (gửi sau)</w:t>
      </w:r>
    </w:p>
    <w:p w14:paraId="749274C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Đánh đổi</w:t>
      </w:r>
      <w:r>
        <w:rPr>
          <w:rFonts w:hint="default" w:ascii="Times New Roman" w:hAnsi="Times New Roman" w:cs="Times New Roman"/>
          <w:sz w:val="24"/>
          <w:szCs w:val="24"/>
        </w:rPr>
        <w:t>: Email có thể trễ vài giây nhưng checkout nhanh.</w:t>
      </w:r>
    </w:p>
    <w:p w14:paraId="70E87F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JWT vs Session</w:t>
      </w:r>
    </w:p>
    <w:p w14:paraId="1A51BBE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Chọn: JWT</w:t>
      </w:r>
    </w:p>
    <w:p w14:paraId="3821227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Vì</w:t>
      </w:r>
      <w:r>
        <w:rPr>
          <w:rFonts w:hint="default" w:ascii="Times New Roman" w:hAnsi="Times New Roman" w:cs="Times New Roman"/>
          <w:sz w:val="24"/>
          <w:szCs w:val="24"/>
        </w:rPr>
        <w:t>: Phù hợp Web + Mobile, không cần lưu session.</w:t>
      </w:r>
    </w:p>
    <w:p w14:paraId="120934A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Đánh đổi</w:t>
      </w:r>
      <w:r>
        <w:rPr>
          <w:rFonts w:hint="default" w:ascii="Times New Roman" w:hAnsi="Times New Roman" w:cs="Times New Roman"/>
          <w:sz w:val="24"/>
          <w:szCs w:val="24"/>
        </w:rPr>
        <w:t>: Khó thu hồi token ngay lập tức.</w:t>
      </w:r>
    </w:p>
    <w:p w14:paraId="5CF48D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Cache vs Không cache</w:t>
      </w:r>
    </w:p>
    <w:p w14:paraId="38B3105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Chọn: Cache sản phẩm</w:t>
      </w:r>
    </w:p>
    <w:p w14:paraId="5CDFBFC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Vì</w:t>
      </w:r>
      <w:r>
        <w:rPr>
          <w:rFonts w:hint="default" w:ascii="Times New Roman" w:hAnsi="Times New Roman" w:cs="Times New Roman"/>
          <w:sz w:val="24"/>
          <w:szCs w:val="24"/>
        </w:rPr>
        <w:t>: Tăng tốc độ tải trang.</w:t>
      </w:r>
    </w:p>
    <w:p w14:paraId="2E146B1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Đánh đổi</w:t>
      </w:r>
      <w:r>
        <w:rPr>
          <w:rFonts w:hint="default" w:ascii="Times New Roman" w:hAnsi="Times New Roman" w:cs="Times New Roman"/>
          <w:sz w:val="24"/>
          <w:szCs w:val="24"/>
        </w:rPr>
        <w:t>: Dữ liệu có thể chưa cập nhật ngay.</w:t>
      </w:r>
    </w:p>
    <w:p w14:paraId="5588576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Architectural Decision Record (ADR )</w:t>
      </w:r>
    </w:p>
    <w:p w14:paraId="1380B5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ADR-001: Database SQL</w:t>
      </w:r>
    </w:p>
    <w:p w14:paraId="7FE87D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Decision</w:t>
      </w:r>
      <w:r>
        <w:rPr>
          <w:rFonts w:hint="default" w:ascii="Times New Roman" w:hAnsi="Times New Roman" w:cs="Times New Roman"/>
          <w:sz w:val="24"/>
          <w:szCs w:val="24"/>
        </w:rPr>
        <w:t>: Dùng MySQL/PostgreSQL</w:t>
      </w:r>
    </w:p>
    <w:p w14:paraId="09B1FC4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Reason</w:t>
      </w:r>
      <w:r>
        <w:rPr>
          <w:rFonts w:hint="default" w:ascii="Times New Roman" w:hAnsi="Times New Roman" w:cs="Times New Roman"/>
          <w:sz w:val="24"/>
          <w:szCs w:val="24"/>
        </w:rPr>
        <w:t>: Cần tính nhất quán dữ liệu</w:t>
      </w:r>
    </w:p>
    <w:p w14:paraId="3E919A5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Trade-off</w:t>
      </w:r>
      <w:r>
        <w:rPr>
          <w:rFonts w:hint="default" w:ascii="Times New Roman" w:hAnsi="Times New Roman" w:cs="Times New Roman"/>
          <w:sz w:val="24"/>
          <w:szCs w:val="24"/>
        </w:rPr>
        <w:t>: Scale khó hơn NoSQL</w:t>
      </w:r>
    </w:p>
    <w:p w14:paraId="2B4CC9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ADR-002: Monolith Architecture</w:t>
      </w:r>
    </w:p>
    <w:p w14:paraId="62B7FFF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Decision</w:t>
      </w:r>
      <w:r>
        <w:rPr>
          <w:rFonts w:hint="default" w:ascii="Times New Roman" w:hAnsi="Times New Roman" w:cs="Times New Roman"/>
          <w:sz w:val="24"/>
          <w:szCs w:val="24"/>
        </w:rPr>
        <w:t>: Backend monolith</w:t>
      </w:r>
    </w:p>
    <w:p w14:paraId="7B7156D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Reason</w:t>
      </w:r>
      <w:r>
        <w:rPr>
          <w:rFonts w:hint="default" w:ascii="Times New Roman" w:hAnsi="Times New Roman" w:cs="Times New Roman"/>
          <w:sz w:val="24"/>
          <w:szCs w:val="24"/>
        </w:rPr>
        <w:t>: Đơn giản, chi phí thấp</w:t>
      </w:r>
    </w:p>
    <w:p w14:paraId="7154979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Trade-off</w:t>
      </w:r>
      <w:r>
        <w:rPr>
          <w:rFonts w:hint="default" w:ascii="Times New Roman" w:hAnsi="Times New Roman" w:cs="Times New Roman"/>
          <w:sz w:val="24"/>
          <w:szCs w:val="24"/>
        </w:rPr>
        <w:t>: Khó mở rộng về sau</w:t>
      </w:r>
    </w:p>
    <w:p w14:paraId="4E7FA3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ADR-003: Async Email</w:t>
      </w:r>
    </w:p>
    <w:p w14:paraId="20B08D8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Decision</w:t>
      </w:r>
      <w:r>
        <w:rPr>
          <w:rFonts w:hint="default" w:ascii="Times New Roman" w:hAnsi="Times New Roman" w:cs="Times New Roman"/>
          <w:sz w:val="24"/>
          <w:szCs w:val="24"/>
        </w:rPr>
        <w:t>: Email chạy bất đồng bộ</w:t>
      </w:r>
    </w:p>
    <w:p w14:paraId="37D1256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Reason</w:t>
      </w:r>
      <w:r>
        <w:rPr>
          <w:rFonts w:hint="default" w:ascii="Times New Roman" w:hAnsi="Times New Roman" w:cs="Times New Roman"/>
          <w:sz w:val="24"/>
          <w:szCs w:val="24"/>
        </w:rPr>
        <w:t>: Checkout nhanh</w:t>
      </w:r>
    </w:p>
    <w:p w14:paraId="2CD8ED4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Trade-off</w:t>
      </w:r>
      <w:r>
        <w:rPr>
          <w:rFonts w:hint="default" w:ascii="Times New Roman" w:hAnsi="Times New Roman" w:cs="Times New Roman"/>
          <w:sz w:val="24"/>
          <w:szCs w:val="24"/>
        </w:rPr>
        <w:t>: Email gửi trễ</w:t>
      </w:r>
    </w:p>
    <w:p w14:paraId="79D848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ADR-004: JWT Authentication</w:t>
      </w:r>
    </w:p>
    <w:p w14:paraId="295FC57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Decision</w:t>
      </w:r>
      <w:r>
        <w:rPr>
          <w:rFonts w:hint="default" w:ascii="Times New Roman" w:hAnsi="Times New Roman" w:cs="Times New Roman"/>
          <w:sz w:val="24"/>
          <w:szCs w:val="24"/>
        </w:rPr>
        <w:t>: Xác thực bằng JWT</w:t>
      </w:r>
    </w:p>
    <w:p w14:paraId="5D7A15D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Reason</w:t>
      </w:r>
      <w:r>
        <w:rPr>
          <w:rFonts w:hint="default" w:ascii="Times New Roman" w:hAnsi="Times New Roman" w:cs="Times New Roman"/>
          <w:sz w:val="24"/>
          <w:szCs w:val="24"/>
        </w:rPr>
        <w:t>: Stateless, dễ mở rộng</w:t>
      </w:r>
    </w:p>
    <w:p w14:paraId="5100639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Trade-off</w:t>
      </w:r>
      <w:r>
        <w:rPr>
          <w:rFonts w:hint="default" w:ascii="Times New Roman" w:hAnsi="Times New Roman" w:cs="Times New Roman"/>
          <w:sz w:val="24"/>
          <w:szCs w:val="24"/>
        </w:rPr>
        <w:t>: Khó revoke token</w:t>
      </w:r>
    </w:p>
    <w:p w14:paraId="668798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ADR-005: Redis Cache</w:t>
      </w:r>
    </w:p>
    <w:p w14:paraId="38D65E0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Decision</w:t>
      </w:r>
      <w:r>
        <w:rPr>
          <w:rFonts w:hint="default" w:ascii="Times New Roman" w:hAnsi="Times New Roman" w:cs="Times New Roman"/>
          <w:sz w:val="24"/>
          <w:szCs w:val="24"/>
        </w:rPr>
        <w:t>: Cache danh sách sản phẩm</w:t>
      </w:r>
    </w:p>
    <w:p w14:paraId="4EA37B4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Reason</w:t>
      </w:r>
      <w:r>
        <w:rPr>
          <w:rFonts w:hint="default" w:ascii="Times New Roman" w:hAnsi="Times New Roman" w:cs="Times New Roman"/>
          <w:sz w:val="24"/>
          <w:szCs w:val="24"/>
        </w:rPr>
        <w:t>: Tăng performance</w:t>
      </w:r>
    </w:p>
    <w:p w14:paraId="16D3AC0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Trade-off</w:t>
      </w:r>
      <w:r>
        <w:rPr>
          <w:rFonts w:hint="default" w:ascii="Times New Roman" w:hAnsi="Times New Roman" w:cs="Times New Roman"/>
          <w:sz w:val="24"/>
          <w:szCs w:val="24"/>
        </w:rPr>
        <w:t>: Phải xử lý cache invalidation</w:t>
      </w:r>
    </w:p>
    <w:p w14:paraId="0CF4DAD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1A86BD8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=&gt; </w:t>
      </w:r>
      <w:r>
        <w:rPr>
          <w:rFonts w:hint="default" w:ascii="Times New Roman" w:hAnsi="Times New Roman" w:eastAsia="SimSun" w:cs="Times New Roman"/>
          <w:sz w:val="24"/>
          <w:szCs w:val="24"/>
        </w:rPr>
        <w:t>Kiến trúc không tìm “best practice”, mà chọn giải pháp phù hợp và chấp nhận trade-off.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4AEB28"/>
    <w:multiLevelType w:val="singleLevel"/>
    <w:tmpl w:val="C34AEB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623E7A6"/>
    <w:multiLevelType w:val="singleLevel"/>
    <w:tmpl w:val="0623E7A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83799FD"/>
    <w:multiLevelType w:val="singleLevel"/>
    <w:tmpl w:val="483799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620" w:leftChars="0" w:hanging="420" w:firstLineChars="0"/>
      </w:pPr>
      <w:rPr>
        <w:rFonts w:hint="default" w:ascii="Wingdings" w:hAnsi="Wingdings"/>
      </w:rPr>
    </w:lvl>
  </w:abstractNum>
  <w:abstractNum w:abstractNumId="3">
    <w:nsid w:val="7077D5DE"/>
    <w:multiLevelType w:val="singleLevel"/>
    <w:tmpl w:val="7077D5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15FFC"/>
    <w:rsid w:val="6581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2026-01-29T10:07:00Z</dcterms:created>
  <dc:creator>Văn Hậu Trần</dc:creator>
  <cp:lastModifiedBy>Văn Hậu Trần</cp:lastModifiedBy>
  <dcterms:modified xsi:type="dcterms:W3CDTF">2026-01-29T10:19:33Z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A4B92279DAD041C2BFB3EF577289FE01_11</vt:lpwstr>
  </property>
</Properties>
</file>