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Java 18.4 -->
  <w:body>
    <w:p w14:paraId="5280B4B0">
      <w:pPr>
        <w:jc w:val="center"/>
        <w:rPr>
          <w:rFonts w:ascii="华光大标宋_CNKI" w:eastAsia="华光大标宋_CNKI" w:hAnsi="华光大标宋_CNKI" w:cs="华光大标宋_CNKI" w:hint="default"/>
          <w:sz w:val="36"/>
          <w:szCs w:val="36"/>
          <w:lang w:val="en-US" w:eastAsia="zh-CN"/>
        </w:rPr>
      </w:pPr>
    </w:p>
    <w:p w14:paraId="1AC67136">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仿宋_GB2312" w:eastAsia="仿宋_GB2312" w:hAnsi="Arial" w:cs="Times New Roman"/>
          <w:b/>
          <w:bCs w:val="0"/>
          <w:sz w:val="48"/>
          <w:szCs w:val="48"/>
        </w:rPr>
      </w:pPr>
      <w:r>
        <w:rPr>
          <w:rFonts w:ascii="仿宋_GB2312" w:eastAsia="仿宋_GB2312" w:hAnsi="Arial" w:cs="Times New Roman" w:hint="eastAsia"/>
          <w:b/>
          <w:bCs w:val="0"/>
          <w:sz w:val="48"/>
          <w:szCs w:val="48"/>
        </w:rPr>
        <w:t>广州科技职业技术大学</w:t>
      </w:r>
    </w:p>
    <w:p w14:paraId="6741A6F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仿宋_GB2312" w:eastAsia="仿宋_GB2312" w:hAnsi="Arial" w:cs="Arial" w:hint="eastAsia"/>
          <w:b/>
          <w:bCs w:val="0"/>
          <w:w w:val="80"/>
          <w:sz w:val="19"/>
          <w:szCs w:val="19"/>
          <w:shd w:val="clear" w:color="auto" w:fill="FFFFFF"/>
        </w:rPr>
      </w:pPr>
      <w:r>
        <w:rPr>
          <w:rFonts w:ascii="仿宋_GB2312" w:eastAsia="仿宋_GB2312" w:hAnsi="Arial" w:cs="Arial" w:hint="eastAsia"/>
          <w:b/>
          <w:bCs w:val="0"/>
          <w:w w:val="80"/>
          <w:sz w:val="19"/>
          <w:szCs w:val="19"/>
          <w:shd w:val="clear" w:color="auto" w:fill="FFFFFF"/>
        </w:rPr>
        <w:t>Guangzhou Vocational and Technical University of Science and Technology</w:t>
      </w:r>
    </w:p>
    <w:p w14:paraId="3E7CFA82">
      <w:pPr>
        <w:jc w:val="center"/>
        <w:rPr>
          <w:rFonts w:ascii="仿宋_GB2312" w:eastAsia="仿宋_GB2312" w:hAnsi="Arial" w:cs="Arial" w:hint="eastAsia"/>
          <w:b/>
          <w:bCs w:val="0"/>
          <w:w w:val="80"/>
          <w:sz w:val="19"/>
          <w:szCs w:val="19"/>
          <w:shd w:val="clear" w:color="auto" w:fill="FFFFFF"/>
        </w:rPr>
      </w:pPr>
    </w:p>
    <w:p w14:paraId="308FC5C8">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仿宋_GB2312" w:eastAsia="仿宋_GB2312" w:hAnsi="黑体" w:cs="黑体"/>
          <w:b/>
          <w:bCs w:val="0"/>
          <w:spacing w:val="20"/>
          <w:w w:val="110"/>
          <w:kern w:val="21"/>
          <w:sz w:val="56"/>
          <w:szCs w:val="56"/>
        </w:rPr>
      </w:pPr>
      <w:r>
        <w:rPr>
          <w:rFonts w:ascii="仿宋_GB2312" w:eastAsia="仿宋_GB2312" w:hAnsi="黑体" w:cs="黑体" w:hint="eastAsia"/>
          <w:b/>
          <w:bCs w:val="0"/>
          <w:spacing w:val="23"/>
          <w:w w:val="110"/>
          <w:kern w:val="21"/>
          <w:sz w:val="56"/>
          <w:szCs w:val="56"/>
        </w:rPr>
        <w:t>任务书</w:t>
      </w:r>
    </w:p>
    <w:p w14:paraId="75F6600F">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仿宋_GB2312" w:eastAsia="仿宋_GB2312" w:hAnsi="黑体" w:cs="黑体"/>
          <w:b/>
          <w:bCs/>
          <w:sz w:val="52"/>
          <w:szCs w:val="52"/>
        </w:rPr>
      </w:pPr>
    </w:p>
    <w:p w14:paraId="1D382202">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仿宋_GB2312" w:eastAsia="仿宋_GB2312" w:hAnsi="黑体" w:cs="黑体"/>
          <w:b/>
          <w:bCs/>
          <w:sz w:val="52"/>
          <w:szCs w:val="52"/>
        </w:rPr>
      </w:pPr>
    </w:p>
    <w:tbl>
      <w:tblPr>
        <w:tblStyle w:val="TableGrid"/>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2528"/>
        <w:gridCol w:w="5017"/>
      </w:tblGrid>
      <w:tr w14:paraId="3152F5A1">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2528" w:type="dxa"/>
            <w:tcBorders>
              <w:top w:val="nil"/>
              <w:left w:val="nil"/>
              <w:bottom w:val="nil"/>
              <w:right w:val="nil"/>
            </w:tcBorders>
            <w:vAlign w:val="center"/>
          </w:tcPr>
          <w:p w14:paraId="6ADF10B5">
            <w:pPr>
              <w:keepNext w:val="0"/>
              <w:keepLines w:val="0"/>
              <w:pageBreakBefore w:val="0"/>
              <w:widowControl w:val="0"/>
              <w:tabs>
                <w:tab w:val="center" w:pos="2082"/>
                <w:tab w:val="right" w:pos="4045"/>
              </w:tabs>
              <w:kinsoku/>
              <w:wordWrap/>
              <w:overflowPunct/>
              <w:topLinePunct w:val="0"/>
              <w:autoSpaceDE/>
              <w:autoSpaceDN/>
              <w:bidi w:val="0"/>
              <w:adjustRightInd/>
              <w:snapToGrid/>
              <w:ind w:firstLine="0" w:firstLineChars="0"/>
              <w:jc w:val="center"/>
              <w:textAlignment w:val="auto"/>
              <w:rPr>
                <w:rFonts w:eastAsia="仿宋_GB2312" w:hint="eastAsia"/>
                <w:sz w:val="36"/>
                <w:szCs w:val="36"/>
                <w:lang w:eastAsia="zh-CN"/>
              </w:rPr>
            </w:pPr>
            <w:r>
              <w:rPr>
                <w:rFonts w:ascii="仿宋_GB2312" w:eastAsia="仿宋_GB2312" w:hAnsi="宋体" w:cs="宋体" w:hint="eastAsia"/>
                <w:b/>
                <w:bCs/>
                <w:sz w:val="36"/>
                <w:szCs w:val="36"/>
              </w:rPr>
              <w:t>题       目</w:t>
            </w:r>
            <w:r>
              <w:rPr>
                <w:rFonts w:ascii="仿宋_GB2312" w:eastAsia="仿宋_GB2312" w:hAnsi="宋体" w:cs="宋体" w:hint="eastAsia"/>
                <w:b/>
                <w:bCs/>
                <w:sz w:val="36"/>
                <w:szCs w:val="36"/>
                <w:lang w:eastAsia="zh-CN"/>
              </w:rPr>
              <w:t>：</w:t>
            </w:r>
          </w:p>
        </w:tc>
        <w:tc>
          <w:tcPr>
            <w:tcW w:w="5017" w:type="dxa"/>
            <w:tcBorders>
              <w:top w:val="nil"/>
              <w:left w:val="nil"/>
              <w:right w:val="nil"/>
            </w:tcBorders>
            <w:vAlign w:val="center"/>
          </w:tcPr>
          <w:p w14:paraId="3BE8DA88">
            <w:pPr>
              <w:keepNext w:val="0"/>
              <w:keepLines w:val="0"/>
              <w:pageBreakBefore w:val="0"/>
              <w:widowControl w:val="0"/>
              <w:tabs>
                <w:tab w:val="center" w:pos="2082"/>
                <w:tab w:val="right" w:pos="4045"/>
              </w:tabs>
              <w:kinsoku/>
              <w:wordWrap/>
              <w:overflowPunct/>
              <w:topLinePunct w:val="0"/>
              <w:autoSpaceDE/>
              <w:autoSpaceDN/>
              <w:bidi w:val="0"/>
              <w:adjustRightInd/>
              <w:snapToGrid/>
              <w:ind w:firstLine="0" w:firstLineChars="0"/>
              <w:jc w:val="center"/>
              <w:textAlignment w:val="auto"/>
              <w:rPr>
                <w:rFonts w:ascii="仿宋_GB2312" w:eastAsia="仿宋_GB2312" w:hAnsi="宋体" w:cs="宋体" w:hint="eastAsia"/>
                <w:b/>
                <w:bCs/>
                <w:sz w:val="36"/>
                <w:szCs w:val="36"/>
              </w:rPr>
            </w:pPr>
            <w:r>
              <w:rPr>
                <w:rFonts w:ascii="仿宋_GB2312" w:eastAsia="仿宋_GB2312" w:hAnsi="宋体" w:cs="宋体" w:hint="eastAsia"/>
                <w:b/>
                <w:bCs/>
                <w:sz w:val="36"/>
                <w:szCs w:val="36"/>
              </w:rPr>
              <w:t>"碳足迹"视角下的数字印刷与传统印刷环境影响对比分析</w:t>
            </w:r>
          </w:p>
        </w:tc>
      </w:tr>
      <w:tr w14:paraId="7DC3BFF3">
        <w:tblPrEx>
          <w:tblW w:w="0" w:type="auto"/>
          <w:jc w:val="center"/>
          <w:tblCellMar>
            <w:top w:w="0" w:type="dxa"/>
            <w:left w:w="108" w:type="dxa"/>
            <w:bottom w:w="0" w:type="dxa"/>
            <w:right w:w="108" w:type="dxa"/>
          </w:tblCellMar>
        </w:tblPrEx>
        <w:trPr>
          <w:jc w:val="center"/>
        </w:trPr>
        <w:tc>
          <w:tcPr>
            <w:tcW w:w="2528" w:type="dxa"/>
            <w:tcBorders>
              <w:top w:val="nil"/>
              <w:left w:val="nil"/>
              <w:bottom w:val="nil"/>
              <w:right w:val="nil"/>
            </w:tcBorders>
            <w:vAlign w:val="center"/>
          </w:tcPr>
          <w:p w14:paraId="0A882A83">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eastAsia="仿宋_GB2312" w:hint="eastAsia"/>
                <w:sz w:val="36"/>
                <w:szCs w:val="36"/>
                <w:lang w:eastAsia="zh-CN"/>
              </w:rPr>
            </w:pPr>
            <w:r>
              <w:rPr>
                <w:rFonts w:ascii="仿宋_GB2312" w:eastAsia="仿宋_GB2312" w:hAnsi="宋体" w:cs="宋体" w:hint="eastAsia"/>
                <w:b/>
                <w:bCs/>
                <w:sz w:val="36"/>
                <w:szCs w:val="36"/>
              </w:rPr>
              <w:t>学 生 姓 名</w:t>
            </w:r>
            <w:r>
              <w:rPr>
                <w:rFonts w:ascii="仿宋_GB2312" w:eastAsia="仿宋_GB2312" w:hAnsi="宋体" w:cs="宋体" w:hint="eastAsia"/>
                <w:b/>
                <w:bCs/>
                <w:sz w:val="36"/>
                <w:szCs w:val="36"/>
                <w:lang w:eastAsia="zh-CN"/>
              </w:rPr>
              <w:t>：</w:t>
            </w:r>
          </w:p>
        </w:tc>
        <w:tc>
          <w:tcPr>
            <w:tcW w:w="5017" w:type="dxa"/>
            <w:tcBorders>
              <w:left w:val="nil"/>
              <w:right w:val="nil"/>
            </w:tcBorders>
            <w:vAlign w:val="center"/>
          </w:tcPr>
          <w:p w14:paraId="64ABA720">
            <w:pPr>
              <w:keepNext w:val="0"/>
              <w:keepLines w:val="0"/>
              <w:pageBreakBefore w:val="0"/>
              <w:widowControl w:val="0"/>
              <w:tabs>
                <w:tab w:val="center" w:pos="2082"/>
                <w:tab w:val="right" w:pos="4045"/>
              </w:tabs>
              <w:kinsoku/>
              <w:wordWrap/>
              <w:overflowPunct/>
              <w:topLinePunct w:val="0"/>
              <w:autoSpaceDE/>
              <w:autoSpaceDN/>
              <w:bidi w:val="0"/>
              <w:adjustRightInd/>
              <w:snapToGrid/>
              <w:ind w:firstLine="0" w:firstLineChars="0"/>
              <w:jc w:val="center"/>
              <w:textAlignment w:val="auto"/>
              <w:rPr>
                <w:rFonts w:ascii="仿宋_GB2312" w:eastAsia="仿宋_GB2312" w:hAnsi="宋体" w:cs="宋体" w:hint="eastAsia"/>
                <w:b/>
                <w:bCs/>
                <w:sz w:val="36"/>
                <w:szCs w:val="36"/>
              </w:rPr>
            </w:pPr>
            <w:r>
              <w:rPr>
                <w:rFonts w:ascii="仿宋_GB2312" w:eastAsia="仿宋_GB2312" w:hAnsi="宋体" w:cs="宋体" w:hint="eastAsia"/>
                <w:b/>
                <w:bCs/>
                <w:sz w:val="36"/>
                <w:szCs w:val="36"/>
              </w:rPr>
              <w:t>刘嘉裕</w:t>
            </w:r>
          </w:p>
        </w:tc>
      </w:tr>
      <w:tr w14:paraId="3F59C100">
        <w:tblPrEx>
          <w:tblW w:w="0" w:type="auto"/>
          <w:jc w:val="center"/>
          <w:tblCellMar>
            <w:top w:w="0" w:type="dxa"/>
            <w:left w:w="108" w:type="dxa"/>
            <w:bottom w:w="0" w:type="dxa"/>
            <w:right w:w="108" w:type="dxa"/>
          </w:tblCellMar>
        </w:tblPrEx>
        <w:trPr>
          <w:jc w:val="center"/>
        </w:trPr>
        <w:tc>
          <w:tcPr>
            <w:tcW w:w="2528" w:type="dxa"/>
            <w:tcBorders>
              <w:top w:val="nil"/>
              <w:left w:val="nil"/>
              <w:bottom w:val="nil"/>
              <w:right w:val="nil"/>
            </w:tcBorders>
            <w:vAlign w:val="center"/>
          </w:tcPr>
          <w:p w14:paraId="5444594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eastAsia="仿宋_GB2312" w:hint="eastAsia"/>
                <w:sz w:val="36"/>
                <w:szCs w:val="36"/>
                <w:lang w:eastAsia="zh-CN"/>
              </w:rPr>
            </w:pPr>
            <w:r>
              <w:rPr>
                <w:rFonts w:ascii="仿宋_GB2312" w:eastAsia="仿宋_GB2312" w:hAnsi="宋体" w:cs="宋体" w:hint="eastAsia"/>
                <w:b/>
                <w:bCs/>
                <w:sz w:val="36"/>
                <w:szCs w:val="36"/>
              </w:rPr>
              <w:t>专 业 班 级</w:t>
            </w:r>
            <w:r>
              <w:rPr>
                <w:rFonts w:ascii="仿宋_GB2312" w:eastAsia="仿宋_GB2312" w:hAnsi="宋体" w:cs="宋体" w:hint="eastAsia"/>
                <w:b/>
                <w:bCs/>
                <w:sz w:val="36"/>
                <w:szCs w:val="36"/>
                <w:lang w:eastAsia="zh-CN"/>
              </w:rPr>
              <w:t>：</w:t>
            </w:r>
          </w:p>
        </w:tc>
        <w:tc>
          <w:tcPr>
            <w:tcW w:w="5017" w:type="dxa"/>
            <w:tcBorders>
              <w:left w:val="nil"/>
              <w:right w:val="nil"/>
            </w:tcBorders>
            <w:vAlign w:val="center"/>
          </w:tcPr>
          <w:p w14:paraId="50C51E14">
            <w:pPr>
              <w:keepNext w:val="0"/>
              <w:keepLines w:val="0"/>
              <w:pageBreakBefore w:val="0"/>
              <w:widowControl w:val="0"/>
              <w:tabs>
                <w:tab w:val="center" w:pos="2082"/>
                <w:tab w:val="right" w:pos="4045"/>
              </w:tabs>
              <w:kinsoku/>
              <w:wordWrap/>
              <w:overflowPunct/>
              <w:topLinePunct w:val="0"/>
              <w:autoSpaceDE/>
              <w:autoSpaceDN/>
              <w:bidi w:val="0"/>
              <w:adjustRightInd/>
              <w:snapToGrid/>
              <w:ind w:firstLine="0" w:firstLineChars="0"/>
              <w:jc w:val="center"/>
              <w:textAlignment w:val="auto"/>
              <w:rPr>
                <w:rFonts w:ascii="仿宋_GB2312" w:eastAsia="仿宋_GB2312" w:hAnsi="宋体" w:cs="宋体" w:hint="eastAsia"/>
                <w:b/>
                <w:bCs/>
                <w:sz w:val="36"/>
                <w:szCs w:val="36"/>
              </w:rPr>
            </w:pPr>
            <w:r>
              <w:rPr>
                <w:rFonts w:ascii="仿宋_GB2312" w:eastAsia="仿宋_GB2312" w:hAnsi="宋体" w:cs="宋体" w:hint="eastAsia"/>
                <w:b/>
                <w:bCs/>
                <w:sz w:val="36"/>
                <w:szCs w:val="36"/>
              </w:rPr>
              <w:t>数字印刷工程</w:t>
            </w:r>
            <w:r>
              <w:rPr>
                <w:rFonts w:ascii="仿宋_GB2312" w:eastAsia="仿宋_GB2312" w:hAnsi="宋体" w:cs="宋体" w:hint="eastAsia"/>
                <w:b/>
                <w:bCs/>
                <w:sz w:val="36"/>
                <w:szCs w:val="36"/>
                <w:lang w:val="en-US" w:eastAsia="zh-CN"/>
              </w:rPr>
              <w:t xml:space="preserve"> </w:t>
            </w:r>
            <w:r>
              <w:rPr>
                <w:rFonts w:ascii="仿宋_GB2312" w:eastAsia="仿宋_GB2312" w:hAnsi="宋体" w:cs="宋体" w:hint="eastAsia"/>
                <w:b/>
                <w:bCs/>
                <w:sz w:val="36"/>
                <w:szCs w:val="36"/>
              </w:rPr>
              <w:t>22数字印刷本科4班</w:t>
            </w:r>
          </w:p>
        </w:tc>
      </w:tr>
      <w:tr w14:paraId="1B498600">
        <w:tblPrEx>
          <w:tblW w:w="0" w:type="auto"/>
          <w:jc w:val="center"/>
          <w:tblCellMar>
            <w:top w:w="0" w:type="dxa"/>
            <w:left w:w="108" w:type="dxa"/>
            <w:bottom w:w="0" w:type="dxa"/>
            <w:right w:w="108" w:type="dxa"/>
          </w:tblCellMar>
        </w:tblPrEx>
        <w:trPr>
          <w:jc w:val="center"/>
        </w:trPr>
        <w:tc>
          <w:tcPr>
            <w:tcW w:w="2528" w:type="dxa"/>
            <w:tcBorders>
              <w:top w:val="nil"/>
              <w:left w:val="nil"/>
              <w:bottom w:val="nil"/>
              <w:right w:val="nil"/>
            </w:tcBorders>
            <w:vAlign w:val="center"/>
          </w:tcPr>
          <w:p w14:paraId="0A5516F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eastAsia="仿宋_GB2312" w:hint="eastAsia"/>
                <w:sz w:val="36"/>
                <w:szCs w:val="36"/>
                <w:lang w:eastAsia="zh-CN"/>
              </w:rPr>
            </w:pPr>
            <w:r>
              <w:rPr>
                <w:rFonts w:ascii="仿宋_GB2312" w:eastAsia="仿宋_GB2312" w:hAnsi="宋体" w:cs="宋体" w:hint="eastAsia"/>
                <w:b/>
                <w:bCs/>
                <w:sz w:val="36"/>
                <w:szCs w:val="36"/>
              </w:rPr>
              <w:t>所 在 学 院</w:t>
            </w:r>
            <w:r>
              <w:rPr>
                <w:rFonts w:ascii="仿宋_GB2312" w:eastAsia="仿宋_GB2312" w:hAnsi="宋体" w:cs="宋体" w:hint="eastAsia"/>
                <w:b/>
                <w:bCs/>
                <w:sz w:val="36"/>
                <w:szCs w:val="36"/>
                <w:lang w:eastAsia="zh-CN"/>
              </w:rPr>
              <w:t>：</w:t>
            </w:r>
          </w:p>
        </w:tc>
        <w:tc>
          <w:tcPr>
            <w:tcW w:w="5017" w:type="dxa"/>
            <w:tcBorders>
              <w:left w:val="nil"/>
              <w:right w:val="nil"/>
            </w:tcBorders>
            <w:vAlign w:val="center"/>
          </w:tcPr>
          <w:p w14:paraId="215A8D04">
            <w:pPr>
              <w:keepNext w:val="0"/>
              <w:keepLines w:val="0"/>
              <w:pageBreakBefore w:val="0"/>
              <w:widowControl w:val="0"/>
              <w:tabs>
                <w:tab w:val="center" w:pos="2082"/>
                <w:tab w:val="right" w:pos="4045"/>
              </w:tabs>
              <w:kinsoku/>
              <w:wordWrap/>
              <w:overflowPunct/>
              <w:topLinePunct w:val="0"/>
              <w:autoSpaceDE/>
              <w:autoSpaceDN/>
              <w:bidi w:val="0"/>
              <w:adjustRightInd/>
              <w:snapToGrid/>
              <w:ind w:firstLine="0" w:firstLineChars="0"/>
              <w:jc w:val="center"/>
              <w:textAlignment w:val="auto"/>
              <w:rPr>
                <w:rFonts w:ascii="仿宋_GB2312" w:eastAsia="仿宋_GB2312" w:hAnsi="宋体" w:cs="宋体" w:hint="eastAsia"/>
                <w:b/>
                <w:bCs/>
                <w:sz w:val="36"/>
                <w:szCs w:val="36"/>
              </w:rPr>
            </w:pPr>
            <w:r>
              <w:rPr>
                <w:rFonts w:ascii="仿宋_GB2312" w:eastAsia="仿宋_GB2312" w:hAnsi="宋体" w:cs="宋体" w:hint="eastAsia"/>
                <w:b/>
                <w:bCs/>
                <w:sz w:val="36"/>
                <w:szCs w:val="36"/>
              </w:rPr>
              <w:t>艺术传媒学院</w:t>
            </w:r>
          </w:p>
        </w:tc>
      </w:tr>
      <w:tr w14:paraId="25CDB7F2">
        <w:tblPrEx>
          <w:tblW w:w="0" w:type="auto"/>
          <w:jc w:val="center"/>
          <w:tblCellMar>
            <w:top w:w="0" w:type="dxa"/>
            <w:left w:w="108" w:type="dxa"/>
            <w:bottom w:w="0" w:type="dxa"/>
            <w:right w:w="108" w:type="dxa"/>
          </w:tblCellMar>
        </w:tblPrEx>
        <w:trPr>
          <w:jc w:val="center"/>
        </w:trPr>
        <w:tc>
          <w:tcPr>
            <w:tcW w:w="2528" w:type="dxa"/>
            <w:tcBorders>
              <w:top w:val="nil"/>
              <w:left w:val="nil"/>
              <w:bottom w:val="nil"/>
              <w:right w:val="nil"/>
            </w:tcBorders>
            <w:vAlign w:val="center"/>
          </w:tcPr>
          <w:p w14:paraId="57ACC62D">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eastAsia="仿宋_GB2312" w:hint="eastAsia"/>
                <w:sz w:val="36"/>
                <w:szCs w:val="36"/>
                <w:lang w:eastAsia="zh-CN"/>
              </w:rPr>
            </w:pPr>
            <w:r>
              <w:rPr>
                <w:rFonts w:ascii="仿宋_GB2312" w:eastAsia="仿宋_GB2312" w:hAnsi="宋体" w:cs="宋体" w:hint="eastAsia"/>
                <w:b/>
                <w:bCs/>
                <w:sz w:val="36"/>
                <w:szCs w:val="36"/>
              </w:rPr>
              <w:t>指 导 老 师</w:t>
            </w:r>
            <w:r>
              <w:rPr>
                <w:rFonts w:ascii="仿宋_GB2312" w:eastAsia="仿宋_GB2312" w:hAnsi="宋体" w:cs="宋体" w:hint="eastAsia"/>
                <w:b/>
                <w:bCs/>
                <w:sz w:val="36"/>
                <w:szCs w:val="36"/>
                <w:lang w:eastAsia="zh-CN"/>
              </w:rPr>
              <w:t>：</w:t>
            </w:r>
          </w:p>
        </w:tc>
        <w:tc>
          <w:tcPr>
            <w:tcW w:w="5017" w:type="dxa"/>
            <w:tcBorders>
              <w:left w:val="nil"/>
              <w:right w:val="nil"/>
            </w:tcBorders>
            <w:vAlign w:val="center"/>
          </w:tcPr>
          <w:p w14:paraId="507E7BB8">
            <w:pPr>
              <w:keepNext w:val="0"/>
              <w:keepLines w:val="0"/>
              <w:pageBreakBefore w:val="0"/>
              <w:widowControl w:val="0"/>
              <w:tabs>
                <w:tab w:val="center" w:pos="2082"/>
                <w:tab w:val="right" w:pos="4045"/>
              </w:tabs>
              <w:kinsoku/>
              <w:wordWrap/>
              <w:overflowPunct/>
              <w:topLinePunct w:val="0"/>
              <w:autoSpaceDE/>
              <w:autoSpaceDN/>
              <w:bidi w:val="0"/>
              <w:adjustRightInd/>
              <w:snapToGrid/>
              <w:ind w:firstLine="0" w:firstLineChars="0"/>
              <w:jc w:val="center"/>
              <w:textAlignment w:val="auto"/>
              <w:rPr>
                <w:rFonts w:ascii="仿宋_GB2312" w:eastAsia="仿宋_GB2312" w:hAnsi="宋体" w:cs="宋体" w:hint="eastAsia"/>
                <w:b/>
                <w:bCs/>
                <w:sz w:val="36"/>
                <w:szCs w:val="36"/>
                <w:lang w:val="en-US" w:eastAsia="zh-CN"/>
              </w:rPr>
            </w:pPr>
            <w:r>
              <w:rPr>
                <w:rFonts w:ascii="仿宋_GB2312" w:eastAsia="仿宋_GB2312" w:hAnsi="宋体" w:cs="宋体" w:hint="eastAsia"/>
                <w:b/>
                <w:bCs/>
                <w:sz w:val="36"/>
                <w:szCs w:val="36"/>
              </w:rPr>
              <w:t>周旻莺</w:t>
            </w:r>
            <w:r>
              <w:rPr>
                <w:rFonts w:ascii="仿宋_GB2312" w:eastAsia="仿宋_GB2312" w:hAnsi="宋体" w:cs="宋体" w:hint="eastAsia"/>
                <w:b/>
                <w:bCs/>
                <w:sz w:val="36"/>
                <w:szCs w:val="36"/>
                <w:lang w:val="en-US" w:eastAsia="zh-CN"/>
              </w:rPr>
              <w:t xml:space="preserve"> </w:t>
            </w:r>
            <w:r>
              <w:rPr>
                <w:rFonts w:ascii="仿宋_GB2312" w:eastAsia="仿宋_GB2312" w:hAnsi="宋体" w:cs="宋体" w:hint="eastAsia"/>
                <w:b/>
                <w:bCs/>
                <w:sz w:val="36"/>
                <w:szCs w:val="36"/>
                <w:lang w:val="en-US" w:eastAsia="zh-CN"/>
              </w:rPr>
              <w:t>李延</w:t>
            </w:r>
          </w:p>
        </w:tc>
      </w:tr>
      <w:tr w14:paraId="799213B4">
        <w:tblPrEx>
          <w:tblW w:w="0" w:type="auto"/>
          <w:jc w:val="center"/>
          <w:tblCellMar>
            <w:top w:w="0" w:type="dxa"/>
            <w:left w:w="108" w:type="dxa"/>
            <w:bottom w:w="0" w:type="dxa"/>
            <w:right w:w="108" w:type="dxa"/>
          </w:tblCellMar>
        </w:tblPrEx>
        <w:trPr>
          <w:jc w:val="center"/>
        </w:trPr>
        <w:tc>
          <w:tcPr>
            <w:tcW w:w="2528" w:type="dxa"/>
            <w:tcBorders>
              <w:top w:val="nil"/>
              <w:left w:val="nil"/>
              <w:bottom w:val="nil"/>
              <w:right w:val="nil"/>
            </w:tcBorders>
            <w:vAlign w:val="center"/>
          </w:tcPr>
          <w:p w14:paraId="63FA8D30">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eastAsia="仿宋_GB2312" w:hint="eastAsia"/>
                <w:sz w:val="36"/>
                <w:szCs w:val="36"/>
                <w:lang w:eastAsia="zh-CN"/>
              </w:rPr>
            </w:pPr>
            <w:r>
              <w:rPr>
                <w:rFonts w:ascii="仿宋_GB2312" w:eastAsia="仿宋_GB2312" w:hAnsi="宋体" w:cs="宋体" w:hint="eastAsia"/>
                <w:b/>
                <w:bCs/>
                <w:sz w:val="36"/>
                <w:szCs w:val="36"/>
              </w:rPr>
              <w:t>时       间</w:t>
            </w:r>
            <w:r>
              <w:rPr>
                <w:rFonts w:ascii="仿宋_GB2312" w:eastAsia="仿宋_GB2312" w:hAnsi="宋体" w:cs="宋体" w:hint="eastAsia"/>
                <w:b/>
                <w:bCs/>
                <w:sz w:val="36"/>
                <w:szCs w:val="36"/>
                <w:lang w:eastAsia="zh-CN"/>
              </w:rPr>
              <w:t>：</w:t>
            </w:r>
          </w:p>
        </w:tc>
        <w:tc>
          <w:tcPr>
            <w:tcW w:w="5017" w:type="dxa"/>
            <w:tcBorders>
              <w:left w:val="nil"/>
              <w:right w:val="nil"/>
            </w:tcBorders>
            <w:vAlign w:val="center"/>
          </w:tcPr>
          <w:p w14:paraId="3695EC86">
            <w:pPr>
              <w:keepNext w:val="0"/>
              <w:keepLines w:val="0"/>
              <w:pageBreakBefore w:val="0"/>
              <w:widowControl w:val="0"/>
              <w:tabs>
                <w:tab w:val="center" w:pos="2082"/>
                <w:tab w:val="right" w:pos="4045"/>
              </w:tabs>
              <w:kinsoku/>
              <w:wordWrap/>
              <w:overflowPunct/>
              <w:topLinePunct w:val="0"/>
              <w:autoSpaceDE/>
              <w:autoSpaceDN/>
              <w:bidi w:val="0"/>
              <w:adjustRightInd/>
              <w:snapToGrid/>
              <w:ind w:firstLine="0" w:firstLineChars="0"/>
              <w:jc w:val="center"/>
              <w:textAlignment w:val="auto"/>
              <w:rPr>
                <w:rFonts w:ascii="仿宋_GB2312" w:eastAsia="仿宋_GB2312" w:hAnsi="宋体" w:cs="宋体" w:hint="eastAsia"/>
                <w:b/>
                <w:bCs/>
                <w:sz w:val="36"/>
                <w:szCs w:val="36"/>
              </w:rPr>
            </w:pPr>
            <w:r>
              <w:rPr>
                <w:rFonts w:ascii="仿宋_GB2312" w:eastAsia="仿宋_GB2312" w:hAnsi="宋体" w:cs="宋体" w:hint="eastAsia"/>
                <w:b/>
                <w:bCs/>
                <w:sz w:val="36"/>
                <w:szCs w:val="36"/>
              </w:rPr>
              <w:t>2026年1月14日</w:t>
            </w:r>
          </w:p>
        </w:tc>
      </w:tr>
    </w:tbl>
    <w:p w14:paraId="3EF9F624">
      <w:pPr>
        <w:keepNext w:val="0"/>
        <w:keepLines w:val="0"/>
        <w:pageBreakBefore w:val="0"/>
        <w:widowControl w:val="0"/>
        <w:kinsoku/>
        <w:wordWrap/>
        <w:overflowPunct/>
        <w:topLinePunct w:val="0"/>
        <w:autoSpaceDE/>
        <w:autoSpaceDN/>
        <w:bidi w:val="0"/>
        <w:adjustRightInd/>
        <w:snapToGrid/>
        <w:ind w:firstLine="0" w:firstLineChars="0"/>
        <w:textAlignment w:val="auto"/>
        <w:rPr>
          <w:rFonts w:ascii="仿宋_GB2312" w:eastAsia="仿宋_GB2312" w:hAnsi="宋体" w:cs="宋体" w:hint="eastAsia"/>
          <w:b/>
          <w:bCs/>
          <w:w w:val="150"/>
          <w:sz w:val="36"/>
          <w:szCs w:val="36"/>
        </w:rPr>
      </w:pPr>
    </w:p>
    <w:p w14:paraId="14B20288">
      <w:pPr>
        <w:keepNext w:val="0"/>
        <w:keepLines w:val="0"/>
        <w:pageBreakBefore w:val="0"/>
        <w:widowControl w:val="0"/>
        <w:kinsoku/>
        <w:wordWrap/>
        <w:overflowPunct/>
        <w:topLinePunct w:val="0"/>
        <w:autoSpaceDE/>
        <w:autoSpaceDN/>
        <w:bidi w:val="0"/>
        <w:adjustRightInd/>
        <w:snapToGrid/>
        <w:ind w:left="0" w:firstLine="0" w:leftChars="0" w:firstLineChars="0"/>
        <w:textAlignment w:val="auto"/>
        <w:rPr>
          <w:rFonts w:ascii="仿宋_GB2312" w:eastAsia="仿宋_GB2312" w:hAnsi="宋体" w:cs="宋体" w:hint="eastAsia"/>
          <w:b/>
          <w:bCs/>
          <w:w w:val="150"/>
          <w:sz w:val="36"/>
          <w:szCs w:val="36"/>
        </w:rPr>
      </w:pPr>
    </w:p>
    <w:p w14:paraId="0E6B49DE">
      <w:pPr>
        <w:keepNext w:val="0"/>
        <w:keepLines w:val="0"/>
        <w:pageBreakBefore w:val="0"/>
        <w:widowControl w:val="0"/>
        <w:kinsoku/>
        <w:wordWrap/>
        <w:overflowPunct/>
        <w:topLinePunct w:val="0"/>
        <w:autoSpaceDE/>
        <w:autoSpaceDN/>
        <w:bidi w:val="0"/>
        <w:adjustRightInd/>
        <w:snapToGrid/>
        <w:ind w:firstLine="0" w:firstLineChars="0"/>
        <w:textAlignment w:val="auto"/>
        <w:rPr>
          <w:rFonts w:ascii="仿宋_GB2312" w:eastAsia="仿宋_GB2312" w:hAnsi="宋体" w:cs="宋体" w:hint="eastAsia"/>
          <w:b/>
          <w:bCs/>
          <w:w w:val="150"/>
          <w:sz w:val="36"/>
          <w:szCs w:val="36"/>
        </w:rPr>
      </w:pPr>
    </w:p>
    <w:p w14:paraId="6AA9AA79">
      <w:pPr>
        <w:keepNext w:val="0"/>
        <w:keepLines w:val="0"/>
        <w:pageBreakBefore w:val="0"/>
        <w:widowControl w:val="0"/>
        <w:kinsoku/>
        <w:wordWrap/>
        <w:overflowPunct/>
        <w:topLinePunct w:val="0"/>
        <w:autoSpaceDE/>
        <w:autoSpaceDN/>
        <w:bidi w:val="0"/>
        <w:adjustRightInd/>
        <w:snapToGrid/>
        <w:ind w:firstLine="0" w:firstLineChars="0"/>
        <w:textAlignment w:val="auto"/>
        <w:rPr>
          <w:rFonts w:ascii="仿宋_GB2312" w:eastAsia="仿宋_GB2312" w:hAnsi="宋体" w:cs="宋体" w:hint="eastAsia"/>
          <w:b/>
          <w:bCs/>
          <w:w w:val="150"/>
          <w:sz w:val="36"/>
          <w:szCs w:val="36"/>
        </w:rPr>
      </w:pPr>
    </w:p>
    <w:p w14:paraId="74A1A68B">
      <w:pPr>
        <w:keepNext w:val="0"/>
        <w:keepLines w:val="0"/>
        <w:pageBreakBefore w:val="0"/>
        <w:widowControl w:val="0"/>
        <w:kinsoku/>
        <w:wordWrap/>
        <w:overflowPunct/>
        <w:topLinePunct w:val="0"/>
        <w:autoSpaceDE/>
        <w:autoSpaceDN/>
        <w:bidi w:val="0"/>
        <w:adjustRightInd/>
        <w:snapToGrid/>
        <w:ind w:firstLine="0" w:firstLineChars="0"/>
        <w:textAlignment w:val="auto"/>
        <w:rPr>
          <w:rFonts w:ascii="仿宋_GB2312" w:eastAsia="仿宋_GB2312" w:hAnsi="宋体" w:cs="宋体" w:hint="eastAsia"/>
          <w:b/>
          <w:bCs/>
          <w:w w:val="150"/>
          <w:sz w:val="36"/>
          <w:szCs w:val="36"/>
        </w:rPr>
      </w:pPr>
    </w:p>
    <w:p w14:paraId="3B4F4AAE">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仿宋_GB2312" w:eastAsia="仿宋_GB2312" w:hAnsi="宋体" w:cs="宋体"/>
          <w:b/>
          <w:bCs/>
          <w:sz w:val="32"/>
          <w:szCs w:val="32"/>
        </w:rPr>
      </w:pPr>
      <w:r>
        <w:rPr>
          <w:rFonts w:ascii="仿宋_GB2312" w:eastAsia="仿宋_GB2312" w:hAnsi="宋体" w:cs="宋体" w:hint="eastAsia"/>
          <w:b/>
          <w:bCs/>
          <w:sz w:val="32"/>
          <w:szCs w:val="32"/>
        </w:rPr>
        <w:t>教务处制</w:t>
      </w:r>
    </w:p>
    <w:p w14:paraId="31ECCBC5">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仿宋_GB2312" w:eastAsia="仿宋_GB2312" w:hAnsi="宋体" w:cs="宋体"/>
          <w:b/>
          <w:bCs/>
          <w:sz w:val="32"/>
          <w:szCs w:val="32"/>
        </w:rPr>
      </w:pPr>
    </w:p>
    <w:p w14:paraId="49BD7454">
      <w:pPr>
        <w:keepNext w:val="0"/>
        <w:keepLines w:val="0"/>
        <w:pageBreakBefore w:val="0"/>
        <w:widowControl w:val="0"/>
        <w:kinsoku/>
        <w:wordWrap/>
        <w:overflowPunct/>
        <w:topLinePunct w:val="0"/>
        <w:autoSpaceDE/>
        <w:autoSpaceDN/>
        <w:bidi w:val="0"/>
        <w:adjustRightInd/>
        <w:snapToGrid/>
        <w:ind w:firstLine="0" w:firstLineChars="0"/>
        <w:jc w:val="center"/>
        <w:textAlignment w:val="auto"/>
        <w:rPr>
          <w:rFonts w:ascii="仿宋_GB2312" w:eastAsia="仿宋_GB2312" w:hAnsi="宋体" w:cs="宋体" w:hint="eastAsia"/>
          <w:b/>
          <w:bCs/>
          <w:sz w:val="36"/>
          <w:szCs w:val="36"/>
        </w:rPr>
      </w:pPr>
    </w:p>
    <w:p w14:paraId="022A81AA">
      <w:pPr>
        <w:jc w:val="center"/>
        <w:rPr>
          <w:rFonts w:ascii="仿宋_GB2312" w:eastAsia="仿宋_GB2312" w:hAnsi="宋体" w:cs="宋体"/>
          <w:b/>
          <w:bCs/>
          <w:sz w:val="36"/>
          <w:szCs w:val="36"/>
        </w:rPr>
      </w:pPr>
      <w:r>
        <w:rPr>
          <w:rFonts w:ascii="仿宋_GB2312" w:eastAsia="仿宋_GB2312" w:hAnsi="宋体" w:cs="宋体" w:hint="eastAsia"/>
          <w:b/>
          <w:bCs/>
          <w:sz w:val="36"/>
          <w:szCs w:val="36"/>
        </w:rPr>
        <w:t>填 报 说 明</w:t>
      </w:r>
    </w:p>
    <w:p w14:paraId="2D4B3680">
      <w:pPr>
        <w:jc w:val="center"/>
        <w:rPr>
          <w:rFonts w:ascii="仿宋_GB2312" w:eastAsia="仿宋_GB2312" w:hAnsi="宋体" w:cs="宋体"/>
          <w:b/>
          <w:bCs/>
          <w:sz w:val="32"/>
          <w:szCs w:val="32"/>
        </w:rPr>
      </w:pPr>
    </w:p>
    <w:p w14:paraId="0B7671C8">
      <w:pPr>
        <w:spacing w:line="360" w:lineRule="auto"/>
        <w:ind w:firstLine="560" w:firstLineChars="200"/>
        <w:jc w:val="left"/>
        <w:rPr>
          <w:rFonts w:ascii="仿宋_GB2312" w:eastAsia="仿宋_GB2312" w:hAnsi="宋体" w:cs="宋体"/>
          <w:sz w:val="28"/>
          <w:szCs w:val="28"/>
        </w:rPr>
      </w:pPr>
      <w:r>
        <w:rPr>
          <w:rFonts w:ascii="仿宋_GB2312" w:eastAsia="仿宋_GB2312" w:hAnsi="宋体" w:cs="宋体" w:hint="eastAsia"/>
          <w:sz w:val="28"/>
          <w:szCs w:val="28"/>
        </w:rPr>
        <w:t>一、</w:t>
      </w:r>
      <w:r>
        <w:rPr>
          <w:rFonts w:ascii="仿宋_GB2312" w:eastAsia="仿宋_GB2312" w:hAnsi="宋体" w:cs="宋体" w:hint="eastAsia"/>
          <w:b/>
          <w:bCs/>
          <w:sz w:val="28"/>
          <w:szCs w:val="28"/>
        </w:rPr>
        <w:t>任务书是在学生开展毕业设计</w:t>
      </w:r>
      <w:r>
        <w:rPr>
          <w:rFonts w:ascii="仿宋_GB2312" w:eastAsia="仿宋_GB2312" w:hAnsi="宋体" w:cs="宋体" w:hint="eastAsia"/>
          <w:b/>
          <w:bCs/>
          <w:sz w:val="28"/>
          <w:szCs w:val="28"/>
          <w:lang w:eastAsia="zh-CN"/>
        </w:rPr>
        <w:t>（创作）</w:t>
      </w:r>
      <w:r>
        <w:rPr>
          <w:rFonts w:ascii="仿宋_GB2312" w:eastAsia="仿宋_GB2312" w:hAnsi="宋体" w:cs="宋体" w:hint="eastAsia"/>
          <w:b/>
          <w:bCs/>
          <w:sz w:val="28"/>
          <w:szCs w:val="28"/>
          <w:lang w:val="en-US" w:eastAsia="zh-CN"/>
        </w:rPr>
        <w:t>/毕业论文</w:t>
      </w:r>
      <w:r>
        <w:rPr>
          <w:rFonts w:ascii="仿宋_GB2312" w:eastAsia="仿宋_GB2312" w:hAnsi="宋体" w:cs="宋体" w:hint="eastAsia"/>
          <w:b/>
          <w:bCs/>
          <w:sz w:val="28"/>
          <w:szCs w:val="28"/>
        </w:rPr>
        <w:t>工作之前选题之后，由指导教师下达的毕业设计</w:t>
      </w:r>
      <w:r>
        <w:rPr>
          <w:rFonts w:ascii="仿宋_GB2312" w:eastAsia="仿宋_GB2312" w:hAnsi="宋体" w:cs="宋体" w:hint="eastAsia"/>
          <w:b/>
          <w:bCs/>
          <w:sz w:val="28"/>
          <w:szCs w:val="28"/>
          <w:lang w:eastAsia="zh-CN"/>
        </w:rPr>
        <w:t>（创作）</w:t>
      </w:r>
      <w:r>
        <w:rPr>
          <w:rFonts w:ascii="仿宋_GB2312" w:eastAsia="仿宋_GB2312" w:hAnsi="宋体" w:cs="宋体" w:hint="eastAsia"/>
          <w:b/>
          <w:bCs/>
          <w:sz w:val="28"/>
          <w:szCs w:val="28"/>
          <w:lang w:val="en-US" w:eastAsia="zh-CN"/>
        </w:rPr>
        <w:t>/毕业论文</w:t>
      </w:r>
      <w:r>
        <w:rPr>
          <w:rFonts w:ascii="仿宋_GB2312" w:eastAsia="仿宋_GB2312" w:hAnsi="宋体" w:cs="宋体" w:hint="eastAsia"/>
          <w:b/>
          <w:bCs/>
          <w:sz w:val="28"/>
          <w:szCs w:val="28"/>
        </w:rPr>
        <w:t>工作任务。</w:t>
      </w:r>
      <w:r>
        <w:rPr>
          <w:rFonts w:ascii="仿宋_GB2312" w:eastAsia="仿宋_GB2312" w:hAnsi="宋体" w:cs="宋体" w:hint="eastAsia"/>
          <w:sz w:val="28"/>
          <w:szCs w:val="28"/>
        </w:rPr>
        <w:t>指导教师应根据每位学生对知识水平、专业技能和创新能力的情况不同，对学生进行个性化的指导；</w:t>
      </w:r>
    </w:p>
    <w:p w14:paraId="78B0FD83">
      <w:pPr>
        <w:spacing w:line="360" w:lineRule="auto"/>
        <w:ind w:firstLine="560" w:firstLineChars="200"/>
        <w:jc w:val="left"/>
        <w:rPr>
          <w:rFonts w:ascii="仿宋_GB2312" w:eastAsia="仿宋_GB2312" w:hAnsi="宋体" w:cs="宋体"/>
          <w:sz w:val="28"/>
          <w:szCs w:val="28"/>
        </w:rPr>
      </w:pPr>
      <w:r>
        <w:rPr>
          <w:rFonts w:ascii="仿宋_GB2312" w:eastAsia="仿宋_GB2312" w:hAnsi="宋体" w:cs="宋体" w:hint="eastAsia"/>
          <w:sz w:val="28"/>
          <w:szCs w:val="28"/>
        </w:rPr>
        <w:t>二、填写此表时，不要任意改变栏目和规格，内容简明扼要。如因篇幅原因需要对表格进行调整，应当以“整页设计”为原则；</w:t>
      </w:r>
    </w:p>
    <w:p w14:paraId="7920A206">
      <w:pPr>
        <w:spacing w:line="360" w:lineRule="auto"/>
        <w:ind w:firstLine="560" w:firstLineChars="200"/>
        <w:jc w:val="left"/>
        <w:rPr>
          <w:rFonts w:ascii="仿宋_GB2312" w:eastAsia="仿宋_GB2312" w:hAnsi="宋体" w:cs="宋体"/>
          <w:sz w:val="28"/>
          <w:szCs w:val="28"/>
        </w:rPr>
      </w:pPr>
      <w:r>
        <w:rPr>
          <w:rFonts w:ascii="仿宋_GB2312" w:eastAsia="仿宋_GB2312" w:hAnsi="宋体" w:cs="宋体" w:hint="eastAsia"/>
          <w:sz w:val="28"/>
          <w:szCs w:val="28"/>
        </w:rPr>
        <w:t>三、专业班级、学号和学院名称等信息需填写完整，不得采用缩写；</w:t>
      </w:r>
    </w:p>
    <w:p w14:paraId="6F91BDF8">
      <w:pPr>
        <w:spacing w:line="360" w:lineRule="auto"/>
        <w:ind w:firstLine="560" w:firstLineChars="200"/>
        <w:jc w:val="left"/>
        <w:rPr>
          <w:rFonts w:ascii="仿宋_GB2312" w:eastAsia="仿宋_GB2312" w:hAnsi="宋体" w:cs="宋体"/>
          <w:sz w:val="28"/>
          <w:szCs w:val="28"/>
        </w:rPr>
      </w:pPr>
      <w:r>
        <w:rPr>
          <w:rFonts w:ascii="仿宋_GB2312" w:eastAsia="仿宋_GB2312" w:hAnsi="宋体" w:cs="宋体" w:hint="eastAsia"/>
          <w:sz w:val="28"/>
          <w:szCs w:val="28"/>
        </w:rPr>
        <w:t>四、填报内容应符合备注的要求；</w:t>
      </w:r>
    </w:p>
    <w:p w14:paraId="3D1F9A46">
      <w:pPr>
        <w:spacing w:line="360" w:lineRule="auto"/>
        <w:ind w:firstLine="560" w:firstLineChars="200"/>
        <w:jc w:val="left"/>
        <w:rPr>
          <w:rFonts w:ascii="仿宋_GB2312" w:eastAsia="仿宋_GB2312" w:hAnsi="宋体" w:cs="宋体"/>
          <w:sz w:val="28"/>
          <w:szCs w:val="28"/>
        </w:rPr>
      </w:pPr>
      <w:r>
        <w:rPr>
          <w:rFonts w:ascii="仿宋_GB2312" w:eastAsia="仿宋_GB2312" w:hAnsi="宋体" w:cs="宋体" w:hint="eastAsia"/>
          <w:sz w:val="28"/>
          <w:szCs w:val="28"/>
        </w:rPr>
        <w:t>五、填报内容的正文格式使用宋体小四号，行间距1.5倍；标题格式使用宋体四号加粗，段前段后0.5行距；</w:t>
      </w:r>
    </w:p>
    <w:p w14:paraId="05FC3B90">
      <w:pPr>
        <w:spacing w:line="360" w:lineRule="auto"/>
        <w:ind w:firstLine="560" w:firstLineChars="200"/>
        <w:jc w:val="left"/>
        <w:rPr>
          <w:rFonts w:ascii="仿宋_GB2312" w:eastAsia="仿宋_GB2312" w:hAnsi="宋体" w:cs="宋体"/>
          <w:sz w:val="28"/>
          <w:szCs w:val="28"/>
        </w:rPr>
      </w:pPr>
      <w:r>
        <w:rPr>
          <w:rFonts w:ascii="仿宋_GB2312" w:eastAsia="仿宋_GB2312" w:hAnsi="宋体" w:cs="宋体" w:hint="eastAsia"/>
          <w:sz w:val="28"/>
          <w:szCs w:val="28"/>
        </w:rPr>
        <w:t>六、签字处需本人手写签字，不得使用电子签字或者是印章等；</w:t>
      </w:r>
    </w:p>
    <w:p w14:paraId="1321C9EE">
      <w:pPr>
        <w:spacing w:line="360" w:lineRule="auto"/>
        <w:ind w:firstLine="560" w:firstLineChars="200"/>
        <w:jc w:val="left"/>
        <w:rPr>
          <w:rFonts w:ascii="仿宋_GB2312" w:eastAsia="仿宋_GB2312" w:hAnsi="宋体" w:cs="宋体"/>
          <w:sz w:val="24"/>
          <w:szCs w:val="24"/>
        </w:rPr>
      </w:pPr>
      <w:r>
        <w:rPr>
          <w:rFonts w:ascii="仿宋_GB2312" w:eastAsia="仿宋_GB2312" w:hAnsi="宋体" w:cs="宋体" w:hint="eastAsia"/>
          <w:sz w:val="28"/>
          <w:szCs w:val="28"/>
        </w:rPr>
        <w:t>七、用A4纸双面打印。</w:t>
      </w:r>
    </w:p>
    <w:p w14:paraId="2D33A245">
      <w:pPr>
        <w:rPr>
          <w:rFonts w:ascii="仿宋_GB2312" w:eastAsia="仿宋_GB2312" w:hAnsi="宋体" w:cs="宋体"/>
          <w:sz w:val="24"/>
          <w:szCs w:val="24"/>
        </w:rPr>
      </w:pPr>
      <w:r>
        <w:rPr>
          <w:rFonts w:ascii="仿宋_GB2312" w:eastAsia="仿宋_GB2312" w:hAnsi="宋体" w:cs="宋体"/>
          <w:sz w:val="24"/>
          <w:szCs w:val="24"/>
        </w:rPr>
        <w:br w:type="page"/>
      </w:r>
    </w:p>
    <w:p w14:paraId="57CCA77A">
      <w:pPr>
        <w:spacing w:line="360" w:lineRule="auto"/>
        <w:ind w:firstLine="560" w:firstLineChars="200"/>
        <w:jc w:val="left"/>
        <w:rPr>
          <w:rFonts w:ascii="仿宋_GB2312" w:eastAsia="仿宋_GB2312" w:hAnsi="宋体" w:cs="宋体"/>
          <w:b/>
          <w:bCs/>
          <w:sz w:val="28"/>
          <w:szCs w:val="28"/>
        </w:rPr>
      </w:pPr>
      <w:r>
        <w:rPr>
          <w:rFonts w:ascii="仿宋_GB2312" w:eastAsia="仿宋_GB2312" w:hAnsi="宋体" w:cs="宋体" w:hint="eastAsia"/>
          <w:b/>
          <w:bCs/>
          <w:sz w:val="28"/>
          <w:szCs w:val="28"/>
        </w:rPr>
        <w:t>1.基本信息</w:t>
      </w:r>
    </w:p>
    <w:tbl>
      <w:tblPr>
        <w:tblStyle w:val="TableGrid"/>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1425"/>
        <w:gridCol w:w="1510"/>
        <w:gridCol w:w="1308"/>
        <w:gridCol w:w="1692"/>
        <w:gridCol w:w="1337"/>
        <w:gridCol w:w="2084"/>
      </w:tblGrid>
      <w:tr w14:paraId="453E4087">
        <w:tblPrEx>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545"/>
          <w:jc w:val="center"/>
        </w:trPr>
        <w:tc>
          <w:tcPr>
            <w:tcW w:w="1425" w:type="dxa"/>
            <w:noWrap w:val="0"/>
            <w:vAlign w:val="center"/>
          </w:tcPr>
          <w:p w14:paraId="5774000A">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仿宋_GB2312" w:eastAsia="仿宋_GB2312" w:hAnsi="宋体" w:cs="宋体"/>
                <w:sz w:val="24"/>
                <w:szCs w:val="24"/>
              </w:rPr>
            </w:pPr>
            <w:r>
              <w:rPr>
                <w:rFonts w:ascii="仿宋_GB2312" w:eastAsia="仿宋_GB2312" w:hAnsi="宋体" w:cs="宋体" w:hint="eastAsia"/>
                <w:sz w:val="24"/>
                <w:szCs w:val="24"/>
              </w:rPr>
              <w:t>姓名</w:t>
            </w:r>
          </w:p>
        </w:tc>
        <w:tc>
          <w:tcPr>
            <w:tcW w:w="1510" w:type="dxa"/>
            <w:noWrap w:val="0"/>
            <w:vAlign w:val="center"/>
          </w:tcPr>
          <w:p w14:paraId="201C711B">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仿宋_GB2312" w:eastAsia="仿宋_GB2312" w:hAnsi="宋体" w:cs="宋体"/>
                <w:sz w:val="24"/>
                <w:szCs w:val="24"/>
              </w:rPr>
            </w:pPr>
            <w:r>
              <w:rPr>
                <w:rFonts w:ascii="仿宋_GB2312" w:eastAsia="仿宋_GB2312" w:hAnsi="宋体" w:cs="宋体" w:hint="eastAsia"/>
                <w:sz w:val="24"/>
                <w:szCs w:val="24"/>
              </w:rPr>
              <w:t>刘嘉裕</w:t>
            </w:r>
          </w:p>
        </w:tc>
        <w:tc>
          <w:tcPr>
            <w:tcW w:w="1308" w:type="dxa"/>
            <w:noWrap w:val="0"/>
            <w:vAlign w:val="center"/>
          </w:tcPr>
          <w:p w14:paraId="571DD401">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仿宋_GB2312" w:eastAsia="仿宋_GB2312" w:hAnsi="宋体" w:cs="宋体"/>
                <w:sz w:val="24"/>
                <w:szCs w:val="24"/>
              </w:rPr>
            </w:pPr>
            <w:r>
              <w:rPr>
                <w:rFonts w:ascii="仿宋_GB2312" w:eastAsia="仿宋_GB2312" w:hAnsi="宋体" w:cs="宋体" w:hint="eastAsia"/>
                <w:sz w:val="24"/>
                <w:szCs w:val="24"/>
              </w:rPr>
              <w:t>学号</w:t>
            </w:r>
          </w:p>
        </w:tc>
        <w:tc>
          <w:tcPr>
            <w:tcW w:w="1692" w:type="dxa"/>
            <w:noWrap w:val="0"/>
            <w:vAlign w:val="center"/>
          </w:tcPr>
          <w:p w14:paraId="707BD250">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仿宋_GB2312" w:eastAsia="仿宋_GB2312" w:hAnsi="宋体" w:cs="宋体"/>
                <w:sz w:val="24"/>
                <w:szCs w:val="24"/>
              </w:rPr>
            </w:pPr>
            <w:r>
              <w:rPr>
                <w:rFonts w:ascii="仿宋_GB2312" w:eastAsia="仿宋_GB2312" w:hAnsi="宋体" w:cs="宋体" w:hint="eastAsia"/>
                <w:sz w:val="24"/>
                <w:szCs w:val="24"/>
              </w:rPr>
              <w:t>202246060531</w:t>
            </w:r>
          </w:p>
        </w:tc>
        <w:tc>
          <w:tcPr>
            <w:tcW w:w="1337" w:type="dxa"/>
            <w:noWrap w:val="0"/>
            <w:vAlign w:val="center"/>
          </w:tcPr>
          <w:p w14:paraId="20D32024">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仿宋_GB2312" w:eastAsia="仿宋_GB2312" w:hAnsi="宋体" w:cs="宋体"/>
                <w:sz w:val="24"/>
                <w:szCs w:val="24"/>
              </w:rPr>
            </w:pPr>
            <w:r>
              <w:rPr>
                <w:rFonts w:ascii="仿宋_GB2312" w:eastAsia="仿宋_GB2312" w:hAnsi="宋体" w:cs="宋体" w:hint="eastAsia"/>
                <w:sz w:val="24"/>
                <w:szCs w:val="24"/>
              </w:rPr>
              <w:t>指导教师</w:t>
            </w:r>
          </w:p>
        </w:tc>
        <w:tc>
          <w:tcPr>
            <w:tcW w:w="2084" w:type="dxa"/>
            <w:noWrap w:val="0"/>
            <w:vAlign w:val="center"/>
          </w:tcPr>
          <w:p w14:paraId="38446E71">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仿宋_GB2312" w:eastAsia="仿宋_GB2312" w:hAnsi="宋体" w:cs="宋体" w:hint="eastAsia"/>
                <w:sz w:val="24"/>
                <w:szCs w:val="24"/>
                <w:lang w:val="en-US" w:eastAsia="zh-CN"/>
              </w:rPr>
            </w:pPr>
            <w:r>
              <w:rPr>
                <w:rFonts w:ascii="仿宋_GB2312" w:eastAsia="仿宋_GB2312" w:hAnsi="宋体" w:cs="宋体" w:hint="eastAsia"/>
                <w:sz w:val="24"/>
                <w:szCs w:val="24"/>
              </w:rPr>
              <w:t>周旻莺</w:t>
            </w:r>
            <w:r>
              <w:rPr>
                <w:rFonts w:ascii="仿宋_GB2312" w:eastAsia="仿宋_GB2312" w:hAnsi="宋体" w:cs="宋体" w:hint="eastAsia"/>
                <w:sz w:val="24"/>
                <w:szCs w:val="24"/>
                <w:lang w:val="en-US" w:eastAsia="zh-CN"/>
              </w:rPr>
              <w:t xml:space="preserve"> </w:t>
            </w:r>
            <w:r>
              <w:rPr>
                <w:rFonts w:ascii="仿宋_GB2312" w:eastAsia="仿宋_GB2312" w:hAnsi="宋体" w:cs="宋体" w:hint="eastAsia"/>
                <w:sz w:val="24"/>
                <w:szCs w:val="24"/>
                <w:lang w:val="en-US" w:eastAsia="zh-CN"/>
              </w:rPr>
              <w:t>李延</w:t>
            </w:r>
          </w:p>
        </w:tc>
      </w:tr>
      <w:tr w14:paraId="6BDEF804">
        <w:tblPrEx>
          <w:tblW w:w="9356" w:type="dxa"/>
          <w:jc w:val="center"/>
          <w:tblCellMar>
            <w:top w:w="0" w:type="dxa"/>
            <w:left w:w="108" w:type="dxa"/>
            <w:bottom w:w="0" w:type="dxa"/>
            <w:right w:w="108" w:type="dxa"/>
          </w:tblCellMar>
        </w:tblPrEx>
        <w:trPr>
          <w:trHeight w:val="545"/>
          <w:jc w:val="center"/>
        </w:trPr>
        <w:tc>
          <w:tcPr>
            <w:tcW w:w="1425" w:type="dxa"/>
            <w:noWrap w:val="0"/>
            <w:vAlign w:val="center"/>
          </w:tcPr>
          <w:p w14:paraId="5C5074DD">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仿宋_GB2312" w:eastAsia="仿宋_GB2312" w:hAnsi="宋体" w:cs="宋体"/>
                <w:sz w:val="24"/>
                <w:szCs w:val="24"/>
              </w:rPr>
            </w:pPr>
            <w:r>
              <w:rPr>
                <w:rFonts w:ascii="仿宋_GB2312" w:eastAsia="仿宋_GB2312" w:hAnsi="宋体" w:cs="宋体" w:hint="eastAsia"/>
                <w:sz w:val="24"/>
                <w:szCs w:val="24"/>
              </w:rPr>
              <w:t>学院</w:t>
            </w:r>
          </w:p>
        </w:tc>
        <w:tc>
          <w:tcPr>
            <w:tcW w:w="1510" w:type="dxa"/>
            <w:noWrap w:val="0"/>
            <w:vAlign w:val="center"/>
          </w:tcPr>
          <w:p w14:paraId="26099941">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仿宋_GB2312" w:eastAsia="仿宋_GB2312" w:hAnsi="宋体" w:cs="宋体"/>
                <w:sz w:val="24"/>
                <w:szCs w:val="24"/>
              </w:rPr>
            </w:pPr>
            <w:r>
              <w:rPr>
                <w:rFonts w:ascii="仿宋_GB2312" w:eastAsia="仿宋_GB2312" w:hAnsi="宋体" w:cs="宋体" w:hint="eastAsia"/>
                <w:sz w:val="24"/>
                <w:szCs w:val="24"/>
              </w:rPr>
              <w:t>艺术传媒学院</w:t>
            </w:r>
          </w:p>
        </w:tc>
        <w:tc>
          <w:tcPr>
            <w:tcW w:w="1308" w:type="dxa"/>
            <w:noWrap w:val="0"/>
            <w:vAlign w:val="center"/>
          </w:tcPr>
          <w:p w14:paraId="4D65EC9C">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仿宋_GB2312" w:eastAsia="仿宋_GB2312" w:hAnsi="宋体" w:cs="宋体"/>
                <w:sz w:val="24"/>
                <w:szCs w:val="24"/>
              </w:rPr>
            </w:pPr>
            <w:r>
              <w:rPr>
                <w:rFonts w:ascii="仿宋_GB2312" w:eastAsia="仿宋_GB2312" w:hAnsi="宋体" w:cs="宋体" w:hint="eastAsia"/>
                <w:sz w:val="24"/>
                <w:szCs w:val="24"/>
              </w:rPr>
              <w:t>专业</w:t>
            </w:r>
          </w:p>
        </w:tc>
        <w:tc>
          <w:tcPr>
            <w:tcW w:w="1692" w:type="dxa"/>
            <w:noWrap w:val="0"/>
            <w:vAlign w:val="center"/>
          </w:tcPr>
          <w:p w14:paraId="45B32A64">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仿宋_GB2312" w:eastAsia="仿宋_GB2312" w:hAnsi="宋体" w:cs="宋体"/>
                <w:sz w:val="24"/>
                <w:szCs w:val="24"/>
              </w:rPr>
            </w:pPr>
            <w:r>
              <w:rPr>
                <w:rFonts w:ascii="仿宋_GB2312" w:eastAsia="仿宋_GB2312" w:hAnsi="宋体" w:cs="宋体" w:hint="eastAsia"/>
                <w:sz w:val="24"/>
                <w:szCs w:val="24"/>
              </w:rPr>
              <w:t>数字印刷工程</w:t>
            </w:r>
          </w:p>
        </w:tc>
        <w:tc>
          <w:tcPr>
            <w:tcW w:w="1337" w:type="dxa"/>
            <w:noWrap w:val="0"/>
            <w:vAlign w:val="center"/>
          </w:tcPr>
          <w:p w14:paraId="350261EE">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仿宋_GB2312" w:eastAsia="仿宋_GB2312" w:hAnsi="宋体" w:cs="宋体"/>
                <w:sz w:val="24"/>
                <w:szCs w:val="24"/>
              </w:rPr>
            </w:pPr>
            <w:r>
              <w:rPr>
                <w:rFonts w:ascii="仿宋_GB2312" w:eastAsia="仿宋_GB2312" w:hAnsi="宋体" w:cs="宋体" w:hint="eastAsia"/>
                <w:sz w:val="24"/>
                <w:szCs w:val="24"/>
              </w:rPr>
              <w:t>班级</w:t>
            </w:r>
          </w:p>
        </w:tc>
        <w:tc>
          <w:tcPr>
            <w:tcW w:w="2084" w:type="dxa"/>
            <w:noWrap w:val="0"/>
            <w:vAlign w:val="center"/>
          </w:tcPr>
          <w:p w14:paraId="242D1C43">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仿宋_GB2312" w:eastAsia="仿宋_GB2312" w:hAnsi="宋体" w:cs="宋体"/>
                <w:sz w:val="24"/>
                <w:szCs w:val="24"/>
              </w:rPr>
            </w:pPr>
            <w:r>
              <w:rPr>
                <w:rFonts w:ascii="仿宋_GB2312" w:eastAsia="仿宋_GB2312" w:hAnsi="宋体" w:cs="宋体" w:hint="eastAsia"/>
                <w:sz w:val="24"/>
                <w:szCs w:val="24"/>
              </w:rPr>
              <w:t>22数字印刷本科4班</w:t>
            </w:r>
          </w:p>
        </w:tc>
      </w:tr>
      <w:tr w14:paraId="15E0FE0C">
        <w:tblPrEx>
          <w:tblW w:w="9356" w:type="dxa"/>
          <w:jc w:val="center"/>
          <w:tblCellMar>
            <w:top w:w="0" w:type="dxa"/>
            <w:left w:w="108" w:type="dxa"/>
            <w:bottom w:w="0" w:type="dxa"/>
            <w:right w:w="108" w:type="dxa"/>
          </w:tblCellMar>
        </w:tblPrEx>
        <w:trPr>
          <w:trHeight w:val="573"/>
          <w:jc w:val="center"/>
        </w:trPr>
        <w:tc>
          <w:tcPr>
            <w:tcW w:w="2935" w:type="dxa"/>
            <w:gridSpan w:val="2"/>
            <w:noWrap w:val="0"/>
            <w:vAlign w:val="center"/>
          </w:tcPr>
          <w:p w14:paraId="719D91C9">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仿宋_GB2312" w:eastAsia="仿宋_GB2312" w:hAnsi="宋体" w:cs="宋体"/>
                <w:sz w:val="24"/>
                <w:szCs w:val="24"/>
              </w:rPr>
            </w:pPr>
            <w:r>
              <w:rPr>
                <w:rFonts w:ascii="仿宋_GB2312" w:eastAsia="仿宋_GB2312" w:hAnsi="宋体" w:cs="宋体" w:hint="eastAsia"/>
                <w:sz w:val="24"/>
                <w:szCs w:val="24"/>
              </w:rPr>
              <w:t>题目</w:t>
            </w:r>
          </w:p>
        </w:tc>
        <w:tc>
          <w:tcPr>
            <w:tcW w:w="6421" w:type="dxa"/>
            <w:gridSpan w:val="4"/>
            <w:noWrap w:val="0"/>
            <w:vAlign w:val="center"/>
          </w:tcPr>
          <w:p w14:paraId="4C6C73AB">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仿宋_GB2312" w:eastAsia="仿宋_GB2312" w:hAnsi="宋体" w:cs="宋体"/>
                <w:sz w:val="24"/>
                <w:szCs w:val="24"/>
              </w:rPr>
            </w:pPr>
            <w:r>
              <w:rPr>
                <w:rFonts w:ascii="仿宋_GB2312" w:eastAsia="仿宋_GB2312" w:hAnsi="宋体" w:cs="宋体" w:hint="eastAsia"/>
                <w:sz w:val="24"/>
                <w:szCs w:val="24"/>
              </w:rPr>
              <w:t>"碳足迹"视角下的数字印刷与传统印刷环境影响对比分析</w:t>
            </w:r>
          </w:p>
        </w:tc>
      </w:tr>
      <w:tr w14:paraId="603FD89A">
        <w:tblPrEx>
          <w:tblW w:w="9356" w:type="dxa"/>
          <w:jc w:val="center"/>
          <w:tblCellMar>
            <w:top w:w="0" w:type="dxa"/>
            <w:left w:w="108" w:type="dxa"/>
            <w:bottom w:w="0" w:type="dxa"/>
            <w:right w:w="108" w:type="dxa"/>
          </w:tblCellMar>
        </w:tblPrEx>
        <w:trPr>
          <w:trHeight w:val="573"/>
          <w:jc w:val="center"/>
        </w:trPr>
        <w:tc>
          <w:tcPr>
            <w:tcW w:w="2935" w:type="dxa"/>
            <w:gridSpan w:val="2"/>
            <w:noWrap w:val="0"/>
            <w:vAlign w:val="center"/>
          </w:tcPr>
          <w:p w14:paraId="1E7C79F3">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仿宋_GB2312" w:eastAsia="仿宋_GB2312" w:hAnsi="宋体" w:cs="宋体"/>
                <w:sz w:val="24"/>
                <w:szCs w:val="24"/>
              </w:rPr>
            </w:pPr>
            <w:r>
              <w:rPr>
                <w:rFonts w:ascii="仿宋_GB2312" w:eastAsia="仿宋_GB2312" w:hAnsi="宋体" w:cs="宋体" w:hint="eastAsia"/>
                <w:sz w:val="24"/>
                <w:szCs w:val="24"/>
                <w:lang w:val="en-US" w:eastAsia="zh-CN"/>
              </w:rPr>
              <w:t>选题</w:t>
            </w:r>
            <w:r>
              <w:rPr>
                <w:rFonts w:ascii="仿宋_GB2312" w:eastAsia="仿宋_GB2312" w:hAnsi="宋体" w:cs="宋体" w:hint="eastAsia"/>
                <w:sz w:val="24"/>
                <w:szCs w:val="24"/>
              </w:rPr>
              <w:t>类型</w:t>
            </w:r>
          </w:p>
        </w:tc>
        <w:tc>
          <w:tcPr>
            <w:tcW w:w="6421" w:type="dxa"/>
            <w:gridSpan w:val="4"/>
            <w:noWrap w:val="0"/>
            <w:vAlign w:val="center"/>
          </w:tcPr>
          <w:p w14:paraId="5B7F74BA">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仿宋_GB2312" w:eastAsia="仿宋_GB2312" w:hAnsi="宋体" w:cs="宋体"/>
                <w:sz w:val="24"/>
                <w:szCs w:val="24"/>
              </w:rPr>
            </w:pPr>
            <w:r>
              <w:rPr>
                <w:rFonts w:ascii="仿宋_GB2312" w:eastAsia="仿宋_GB2312" w:hAnsi="宋体" w:cs="宋体" w:hint="eastAsia"/>
                <w:sz w:val="24"/>
                <w:szCs w:val="24"/>
                <w:lang w:val="en-US" w:eastAsia="zh-CN"/>
              </w:rPr>
              <w:t>毕业论文</w:t>
            </w:r>
          </w:p>
        </w:tc>
      </w:tr>
      <w:tr w14:paraId="7112BF7E">
        <w:tblPrEx>
          <w:tblW w:w="9356" w:type="dxa"/>
          <w:jc w:val="center"/>
          <w:tblCellMar>
            <w:top w:w="0" w:type="dxa"/>
            <w:left w:w="108" w:type="dxa"/>
            <w:bottom w:w="0" w:type="dxa"/>
            <w:right w:w="108" w:type="dxa"/>
          </w:tblCellMar>
        </w:tblPrEx>
        <w:trPr>
          <w:trHeight w:val="573"/>
          <w:jc w:val="center"/>
        </w:trPr>
        <w:tc>
          <w:tcPr>
            <w:tcW w:w="2935" w:type="dxa"/>
            <w:gridSpan w:val="2"/>
            <w:noWrap w:val="0"/>
            <w:vAlign w:val="center"/>
          </w:tcPr>
          <w:p w14:paraId="53DAC3BF">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仿宋_GB2312" w:eastAsia="仿宋_GB2312" w:hAnsi="宋体" w:cs="宋体" w:hint="default"/>
                <w:sz w:val="24"/>
                <w:szCs w:val="24"/>
                <w:lang w:val="en-US" w:eastAsia="zh-CN"/>
              </w:rPr>
            </w:pPr>
            <w:r>
              <w:rPr>
                <w:rFonts w:ascii="仿宋_GB2312" w:eastAsia="仿宋_GB2312" w:hAnsi="宋体" w:cs="宋体" w:hint="eastAsia"/>
                <w:sz w:val="24"/>
                <w:szCs w:val="24"/>
                <w:lang w:val="en-US" w:eastAsia="zh-CN"/>
              </w:rPr>
              <w:t>研究方向</w:t>
            </w:r>
          </w:p>
        </w:tc>
        <w:tc>
          <w:tcPr>
            <w:tcW w:w="6421" w:type="dxa"/>
            <w:gridSpan w:val="4"/>
            <w:noWrap w:val="0"/>
            <w:vAlign w:val="center"/>
          </w:tcPr>
          <w:p w14:paraId="54C039F7">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仿宋_GB2312" w:eastAsia="仿宋_GB2312" w:hAnsi="宋体" w:cs="宋体" w:hint="eastAsia"/>
                <w:sz w:val="24"/>
                <w:szCs w:val="24"/>
              </w:rPr>
            </w:pPr>
            <w:r>
              <w:rPr>
                <w:rFonts w:ascii="仿宋_GB2312" w:eastAsia="仿宋_GB2312" w:hAnsi="宋体" w:cs="宋体" w:hint="eastAsia"/>
                <w:sz w:val="24"/>
                <w:szCs w:val="24"/>
              </w:rPr>
              <w:t>碳足迹分析；数字印刷</w:t>
            </w:r>
          </w:p>
        </w:tc>
      </w:tr>
      <w:tr w14:paraId="3D4589F9">
        <w:tblPrEx>
          <w:tblW w:w="9356" w:type="dxa"/>
          <w:jc w:val="center"/>
          <w:tblCellMar>
            <w:top w:w="0" w:type="dxa"/>
            <w:left w:w="108" w:type="dxa"/>
            <w:bottom w:w="0" w:type="dxa"/>
            <w:right w:w="108" w:type="dxa"/>
          </w:tblCellMar>
        </w:tblPrEx>
        <w:trPr>
          <w:trHeight w:val="573"/>
          <w:jc w:val="center"/>
        </w:trPr>
        <w:tc>
          <w:tcPr>
            <w:tcW w:w="2935" w:type="dxa"/>
            <w:gridSpan w:val="2"/>
            <w:noWrap w:val="0"/>
            <w:vAlign w:val="center"/>
          </w:tcPr>
          <w:p w14:paraId="25CE0E77">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仿宋_GB2312" w:eastAsia="仿宋_GB2312" w:hAnsi="宋体" w:cs="宋体" w:hint="eastAsia"/>
                <w:sz w:val="24"/>
                <w:szCs w:val="24"/>
                <w:lang w:val="en-US" w:eastAsia="zh-CN"/>
              </w:rPr>
            </w:pPr>
            <w:r>
              <w:rPr>
                <w:rFonts w:ascii="仿宋_GB2312" w:eastAsia="仿宋_GB2312" w:hAnsi="宋体" w:cs="宋体" w:hint="eastAsia"/>
                <w:sz w:val="24"/>
                <w:szCs w:val="24"/>
                <w:lang w:val="en-US" w:eastAsia="zh-CN"/>
              </w:rPr>
              <w:t>成果形式</w:t>
            </w:r>
          </w:p>
        </w:tc>
        <w:tc>
          <w:tcPr>
            <w:tcW w:w="6421" w:type="dxa"/>
            <w:gridSpan w:val="4"/>
            <w:noWrap w:val="0"/>
            <w:vAlign w:val="center"/>
          </w:tcPr>
          <w:p w14:paraId="1C445CEE">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仿宋_GB2312" w:eastAsia="仿宋_GB2312" w:hAnsi="宋体" w:cs="宋体" w:hint="eastAsia"/>
                <w:sz w:val="24"/>
                <w:szCs w:val="24"/>
              </w:rPr>
            </w:pPr>
            <w:r>
              <w:rPr>
                <w:rFonts w:ascii="仿宋_GB2312" w:eastAsia="仿宋_GB2312" w:hAnsi="宋体" w:cs="宋体" w:hint="eastAsia"/>
                <w:sz w:val="24"/>
                <w:szCs w:val="24"/>
                <w:lang w:val="en-US" w:eastAsia="zh-CN"/>
              </w:rPr>
              <w:t>产品（服务）设计 ☐</w:t>
            </w:r>
            <w:r>
              <w:rPr>
                <w:rFonts w:ascii="仿宋_GB2312" w:eastAsia="仿宋_GB2312" w:hAnsi="宋体" w:cs="宋体" w:hint="eastAsia"/>
                <w:sz w:val="24"/>
                <w:szCs w:val="24"/>
                <w:lang w:val="en-US" w:eastAsia="zh-CN"/>
              </w:rPr>
              <w:t>技术（服务）创新 ☑</w:t>
            </w:r>
            <w:r>
              <w:rPr>
                <w:rFonts w:ascii="仿宋_GB2312" w:eastAsia="仿宋_GB2312" w:hAnsi="宋体" w:cs="宋体" w:hint="eastAsia"/>
                <w:sz w:val="24"/>
                <w:szCs w:val="24"/>
                <w:lang w:val="en-US" w:eastAsia="zh-CN"/>
              </w:rPr>
              <w:t>技艺展示 ☐</w:t>
            </w:r>
            <w:r>
              <w:rPr>
                <w:rFonts w:ascii="仿宋_GB2312" w:eastAsia="仿宋_GB2312" w:hAnsi="宋体" w:cs="宋体" w:hint="eastAsia"/>
                <w:sz w:val="24"/>
                <w:szCs w:val="24"/>
                <w:lang w:val="en-US" w:eastAsia="zh-CN"/>
              </w:rPr>
              <w:t>专利研发 ☐</w:t>
            </w:r>
            <w:r>
              <w:rPr>
                <w:rFonts w:ascii="仿宋_GB2312" w:eastAsia="仿宋_GB2312" w:hAnsi="宋体" w:cs="宋体" w:hint="eastAsia"/>
                <w:sz w:val="24"/>
                <w:szCs w:val="24"/>
                <w:lang w:val="en-US" w:eastAsia="zh-CN"/>
              </w:rPr>
              <w:t>其他 ☐</w:t>
            </w:r>
          </w:p>
        </w:tc>
      </w:tr>
    </w:tbl>
    <w:p w14:paraId="5EE47A18">
      <w:pPr>
        <w:ind w:firstLine="360" w:firstLineChars="200"/>
        <w:jc w:val="left"/>
        <w:rPr>
          <w:rFonts w:ascii="仿宋_GB2312" w:eastAsia="仿宋_GB2312" w:hAnsi="宋体" w:cs="宋体"/>
          <w:sz w:val="18"/>
          <w:szCs w:val="18"/>
        </w:rPr>
      </w:pPr>
      <w:r>
        <w:rPr>
          <w:rFonts w:ascii="仿宋_GB2312" w:eastAsia="仿宋_GB2312" w:hAnsi="宋体" w:cs="宋体" w:hint="eastAsia"/>
          <w:sz w:val="18"/>
          <w:szCs w:val="18"/>
        </w:rPr>
        <w:t>注：指导教师1～2名，有多名指导教师的中间用“，”分隔</w:t>
      </w:r>
    </w:p>
    <w:p w14:paraId="4FBB247B">
      <w:pPr>
        <w:spacing w:line="360" w:lineRule="auto"/>
        <w:ind w:firstLine="560" w:firstLineChars="200"/>
        <w:jc w:val="left"/>
        <w:rPr>
          <w:rFonts w:cs="Times New Roman"/>
          <w:szCs w:val="24"/>
        </w:rPr>
      </w:pPr>
      <w:r>
        <w:rPr>
          <w:rFonts w:ascii="仿宋_GB2312" w:eastAsia="仿宋_GB2312" w:hAnsi="宋体" w:cs="宋体" w:hint="eastAsia"/>
          <w:b/>
          <w:bCs/>
          <w:sz w:val="28"/>
          <w:szCs w:val="28"/>
        </w:rPr>
        <w:t>2.基本目标及任务</w:t>
      </w:r>
    </w:p>
    <w:tbl>
      <w:tblPr>
        <w:tblStyle w:val="TableGrid"/>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356"/>
      </w:tblGrid>
      <w:tr w14:paraId="6C552EB8">
        <w:tblPrEx>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478"/>
          <w:jc w:val="center"/>
        </w:trPr>
        <w:tc>
          <w:tcPr>
            <w:tcW w:w="9356" w:type="dxa"/>
            <w:noWrap w:val="0"/>
            <w:vAlign w:val="top"/>
          </w:tcPr>
          <w:p w14:paraId="5B810467">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仿宋_GB2312" w:eastAsia="仿宋_GB2312" w:hAnsi="宋体" w:cs="宋体"/>
                <w:sz w:val="24"/>
                <w:szCs w:val="24"/>
              </w:rPr>
            </w:pPr>
            <w:r>
              <w:rPr>
                <w:rFonts w:ascii="仿宋_GB2312" w:eastAsia="仿宋_GB2312" w:hAnsi="宋体" w:cs="宋体" w:hint="eastAsia"/>
                <w:sz w:val="24"/>
                <w:szCs w:val="24"/>
              </w:rPr>
              <w:t>2.1 基本目标</w:t>
            </w:r>
          </w:p>
        </w:tc>
      </w:tr>
      <w:tr w14:paraId="237B066A">
        <w:tblPrEx>
          <w:tblW w:w="9356" w:type="dxa"/>
          <w:jc w:val="center"/>
          <w:tblCellMar>
            <w:top w:w="0" w:type="dxa"/>
            <w:left w:w="108" w:type="dxa"/>
            <w:bottom w:w="0" w:type="dxa"/>
            <w:right w:w="108" w:type="dxa"/>
          </w:tblCellMar>
        </w:tblPrEx>
        <w:trPr>
          <w:trHeight w:val="944"/>
          <w:jc w:val="center"/>
        </w:trPr>
        <w:tc>
          <w:tcPr>
            <w:tcW w:w="9356" w:type="dxa"/>
            <w:noWrap w:val="0"/>
            <w:vAlign w:val="top"/>
          </w:tcPr>
          <w:p w14:paraId="1EF4BCBB">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仿宋_GB2312" w:eastAsia="仿宋_GB2312" w:hAnsi="宋体" w:cs="宋体"/>
                <w:sz w:val="24"/>
                <w:szCs w:val="24"/>
              </w:rPr>
            </w:pPr>
            <w:r>
              <w:rPr>
                <w:rFonts w:ascii="仿宋_GB2312" w:eastAsia="仿宋_GB2312" w:hAnsi="宋体" w:cs="宋体" w:hint="eastAsia"/>
                <w:sz w:val="24"/>
                <w:szCs w:val="24"/>
              </w:rPr>
              <w:t>通过引入碳足迹与生命周期评价（LCA）理论，系统量化并对比数字印刷与传统胶印工艺在生产阶段的环境影响，以明确两者的碳排放差异及关键影响因素。最终，期望构建一个适用于印刷工艺的低碳评估框架，为行业在特定生产情境下选择环境友好型技术方案提供数据支撑与决策参考。</w:t>
            </w:r>
          </w:p>
        </w:tc>
      </w:tr>
      <w:tr w14:paraId="3729B9A2">
        <w:tblPrEx>
          <w:tblW w:w="9356" w:type="dxa"/>
          <w:jc w:val="center"/>
          <w:tblCellMar>
            <w:top w:w="0" w:type="dxa"/>
            <w:left w:w="108" w:type="dxa"/>
            <w:bottom w:w="0" w:type="dxa"/>
            <w:right w:w="108" w:type="dxa"/>
          </w:tblCellMar>
        </w:tblPrEx>
        <w:trPr>
          <w:trHeight w:val="478"/>
          <w:jc w:val="center"/>
        </w:trPr>
        <w:tc>
          <w:tcPr>
            <w:tcW w:w="9356" w:type="dxa"/>
            <w:noWrap w:val="0"/>
            <w:vAlign w:val="top"/>
          </w:tcPr>
          <w:p w14:paraId="0252D1BF">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仿宋_GB2312" w:eastAsia="仿宋_GB2312" w:hAnsi="宋体" w:cs="宋体"/>
                <w:sz w:val="24"/>
                <w:szCs w:val="24"/>
              </w:rPr>
            </w:pPr>
            <w:r>
              <w:rPr>
                <w:rFonts w:ascii="仿宋_GB2312" w:eastAsia="仿宋_GB2312" w:hAnsi="宋体" w:cs="宋体" w:hint="eastAsia"/>
                <w:sz w:val="24"/>
                <w:szCs w:val="24"/>
              </w:rPr>
              <w:t>2.2 基本任务</w:t>
            </w:r>
          </w:p>
        </w:tc>
      </w:tr>
      <w:tr w14:paraId="66F993B2">
        <w:tblPrEx>
          <w:tblW w:w="9356" w:type="dxa"/>
          <w:jc w:val="center"/>
          <w:tblCellMar>
            <w:top w:w="0" w:type="dxa"/>
            <w:left w:w="108" w:type="dxa"/>
            <w:bottom w:w="0" w:type="dxa"/>
            <w:right w:w="108" w:type="dxa"/>
          </w:tblCellMar>
        </w:tblPrEx>
        <w:trPr>
          <w:trHeight w:val="955"/>
          <w:jc w:val="center"/>
        </w:trPr>
        <w:tc>
          <w:tcPr>
            <w:tcW w:w="9356" w:type="dxa"/>
            <w:noWrap w:val="0"/>
            <w:vAlign w:val="top"/>
          </w:tcPr>
          <w:p w14:paraId="06887115">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仿宋_GB2312" w:eastAsia="仿宋_GB2312" w:hAnsi="宋体" w:cs="宋体"/>
                <w:sz w:val="24"/>
                <w:szCs w:val="24"/>
              </w:rPr>
            </w:pPr>
            <w:r>
              <w:rPr>
                <w:rFonts w:ascii="仿宋_GB2312" w:eastAsia="仿宋_GB2312" w:hAnsi="宋体" w:cs="宋体" w:hint="eastAsia"/>
                <w:sz w:val="24"/>
                <w:szCs w:val="24"/>
              </w:rPr>
              <w:t>1. 理论基础与文献综述：系统梳理碳足迹、生命周期评价（LCA）的基本理论、方法标准及其在印刷行业的应用研究现状，明确本研究的理论依据和切入点。</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仿宋_GB2312" w:eastAsia="仿宋_GB2312" w:hAnsi="宋体" w:cs="宋体"/>
                <w:sz w:val="24"/>
                <w:szCs w:val="24"/>
              </w:rPr>
            </w:pPr>
            <w:r>
              <w:rPr>
                <w:rFonts w:ascii="仿宋_GB2312" w:eastAsia="仿宋_GB2312" w:hAnsi="宋体" w:cs="宋体" w:hint="eastAsia"/>
                <w:sz w:val="24"/>
                <w:szCs w:val="24"/>
              </w:rPr>
              <w:t>2. 构建分析框架与确定研究范围：界定本研究的系统边界（如“从摇篮到大门”），确定核心核算环节（重点聚焦能源消耗与关键材料），并建立具体的碳足迹核算清单与对比指标体系。</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仿宋_GB2312" w:eastAsia="仿宋_GB2312" w:hAnsi="宋体" w:cs="宋体"/>
                <w:sz w:val="24"/>
                <w:szCs w:val="24"/>
              </w:rPr>
            </w:pPr>
            <w:r>
              <w:rPr>
                <w:rFonts w:ascii="仿宋_GB2312" w:eastAsia="仿宋_GB2312" w:hAnsi="宋体" w:cs="宋体" w:hint="eastAsia"/>
                <w:sz w:val="24"/>
                <w:szCs w:val="24"/>
              </w:rPr>
              <w:t>3. 数据收集与整理：通过学术数据库、行业报告、企业案例等渠道，收集并整理数字印刷（如喷墨、静电成像）与传统胶印在目标环节（如单位产能的耗电量、油墨/版材消耗量）的典型特征数据与碳排放因子。</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仿宋_GB2312" w:eastAsia="仿宋_GB2312" w:hAnsi="宋体" w:cs="宋体"/>
                <w:sz w:val="24"/>
                <w:szCs w:val="24"/>
              </w:rPr>
            </w:pPr>
            <w:r>
              <w:rPr>
                <w:rFonts w:ascii="仿宋_GB2312" w:eastAsia="仿宋_GB2312" w:hAnsi="宋体" w:cs="宋体" w:hint="eastAsia"/>
                <w:sz w:val="24"/>
                <w:szCs w:val="24"/>
              </w:rPr>
              <w:t>4. 碳足迹核算与对比分析：基于建立的分析框架与收集的数据，分别计算两种印刷工艺的碳足迹，并运用图表等形式进行可视化对比，深入分析造成差异的关键因素（如设备能效、材料特性、工艺步骤等）。</w:t>
            </w:r>
          </w:p>
          <w:p>
            <w:pPr>
              <w:keepNext w:val="0"/>
              <w:keepLines w:val="0"/>
              <w:pageBreakBefore w:val="0"/>
              <w:widowControl w:val="0"/>
              <w:kinsoku/>
              <w:wordWrap/>
              <w:overflowPunct/>
              <w:topLinePunct w:val="0"/>
              <w:autoSpaceDE/>
              <w:autoSpaceDN/>
              <w:bidi w:val="0"/>
              <w:adjustRightInd/>
              <w:snapToGrid/>
              <w:spacing w:line="360" w:lineRule="auto"/>
              <w:ind w:firstLine="480" w:firstLineChars="200"/>
              <w:jc w:val="left"/>
              <w:textAlignment w:val="auto"/>
              <w:rPr>
                <w:rFonts w:ascii="仿宋_GB2312" w:eastAsia="仿宋_GB2312" w:hAnsi="宋体" w:cs="宋体"/>
                <w:sz w:val="24"/>
                <w:szCs w:val="24"/>
              </w:rPr>
            </w:pPr>
            <w:r>
              <w:rPr>
                <w:rFonts w:ascii="仿宋_GB2312" w:eastAsia="仿宋_GB2312" w:hAnsi="宋体" w:cs="宋体" w:hint="eastAsia"/>
                <w:sz w:val="24"/>
                <w:szCs w:val="24"/>
              </w:rPr>
              <w:t>5. 结论总结与建议提出：总结对比分析的主要结论，评价两种工艺的环境表现优劣与适用场景。在此基础上，结合行业实际，提出具有可操作性的低碳印刷发展或技术选择建议。</w:t>
            </w:r>
          </w:p>
        </w:tc>
      </w:tr>
    </w:tbl>
    <w:p w14:paraId="512A4CAF">
      <w:pPr>
        <w:ind w:firstLine="360" w:firstLineChars="200"/>
        <w:jc w:val="left"/>
        <w:rPr>
          <w:rFonts w:ascii="仿宋_GB2312" w:eastAsia="仿宋_GB2312" w:hAnsi="宋体" w:cs="宋体"/>
          <w:sz w:val="18"/>
          <w:szCs w:val="18"/>
        </w:rPr>
      </w:pPr>
      <w:r>
        <w:rPr>
          <w:rFonts w:ascii="仿宋_GB2312" w:eastAsia="仿宋_GB2312" w:hAnsi="宋体" w:cs="宋体" w:hint="eastAsia"/>
          <w:sz w:val="18"/>
          <w:szCs w:val="18"/>
        </w:rPr>
        <w:t>注：根据所选毕业设计</w:t>
      </w:r>
      <w:r>
        <w:rPr>
          <w:rFonts w:ascii="仿宋_GB2312" w:eastAsia="仿宋_GB2312" w:hAnsi="宋体" w:cs="宋体" w:hint="eastAsia"/>
          <w:sz w:val="18"/>
          <w:szCs w:val="18"/>
          <w:lang w:eastAsia="zh-CN"/>
        </w:rPr>
        <w:t>（创作）</w:t>
      </w:r>
      <w:r>
        <w:rPr>
          <w:rFonts w:ascii="仿宋_GB2312" w:eastAsia="仿宋_GB2312" w:hAnsi="宋体" w:cs="宋体" w:hint="eastAsia"/>
          <w:sz w:val="18"/>
          <w:szCs w:val="18"/>
          <w:lang w:val="en-US" w:eastAsia="zh-CN"/>
        </w:rPr>
        <w:t>/毕业论文</w:t>
      </w:r>
      <w:r>
        <w:rPr>
          <w:rFonts w:ascii="仿宋_GB2312" w:eastAsia="仿宋_GB2312" w:hAnsi="宋体" w:cs="宋体" w:hint="eastAsia"/>
          <w:sz w:val="18"/>
          <w:szCs w:val="18"/>
        </w:rPr>
        <w:t>题目及任务需求的描述填写，主要包括拟实现的基本目标、所需的文献准备、工具准备、环境要求、调研安排、需求分析、概要设计、详细设计、项目的具体实现（通过配置、操作、制作等方式）、项目测试（评价）、文档撰写与存档、上交审阅与修改等方面</w:t>
      </w:r>
    </w:p>
    <w:p w14:paraId="42C6CC8A">
      <w:pPr>
        <w:ind w:firstLine="360" w:firstLineChars="200"/>
        <w:jc w:val="left"/>
        <w:rPr>
          <w:rFonts w:ascii="仿宋_GB2312" w:eastAsia="仿宋_GB2312" w:hAnsi="宋体" w:cs="宋体"/>
          <w:sz w:val="18"/>
          <w:szCs w:val="18"/>
        </w:rPr>
      </w:pPr>
    </w:p>
    <w:p w14:paraId="7577B81F">
      <w:pPr>
        <w:spacing w:line="360" w:lineRule="auto"/>
        <w:ind w:firstLine="560" w:firstLineChars="200"/>
        <w:jc w:val="left"/>
        <w:rPr>
          <w:rFonts w:ascii="仿宋_GB2312" w:eastAsia="仿宋_GB2312" w:hAnsi="宋体" w:cs="宋体"/>
          <w:b/>
          <w:bCs/>
          <w:sz w:val="28"/>
          <w:szCs w:val="28"/>
        </w:rPr>
      </w:pPr>
      <w:r>
        <w:rPr>
          <w:rFonts w:ascii="仿宋_GB2312" w:eastAsia="仿宋_GB2312" w:hAnsi="宋体" w:cs="宋体" w:hint="eastAsia"/>
          <w:b/>
          <w:bCs/>
          <w:sz w:val="28"/>
          <w:szCs w:val="28"/>
        </w:rPr>
        <w:t>3.主要工作内容、实施步骤及时间安排</w:t>
      </w:r>
    </w:p>
    <w:tbl>
      <w:tblPr>
        <w:tblStyle w:val="TableGrid"/>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791"/>
        <w:gridCol w:w="3071"/>
        <w:gridCol w:w="2871"/>
        <w:gridCol w:w="2623"/>
      </w:tblGrid>
      <w:tr w14:paraId="330297E7">
        <w:tblPrEx>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jc w:val="center"/>
        </w:trPr>
        <w:tc>
          <w:tcPr>
            <w:tcW w:w="791" w:type="dxa"/>
            <w:noWrap w:val="0"/>
            <w:vAlign w:val="center"/>
          </w:tcPr>
          <w:p w14:paraId="20A87F57">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仿宋_GB2312" w:eastAsia="仿宋_GB2312" w:hAnsi="宋体" w:cs="宋体"/>
                <w:sz w:val="28"/>
                <w:szCs w:val="28"/>
              </w:rPr>
            </w:pPr>
            <w:r>
              <w:rPr>
                <w:rFonts w:ascii="仿宋_GB2312" w:eastAsia="仿宋_GB2312" w:hAnsi="宋体" w:cs="宋体" w:hint="eastAsia"/>
                <w:sz w:val="24"/>
                <w:szCs w:val="24"/>
              </w:rPr>
              <w:t>序号</w:t>
            </w:r>
          </w:p>
        </w:tc>
        <w:tc>
          <w:tcPr>
            <w:tcW w:w="3071" w:type="dxa"/>
            <w:noWrap w:val="0"/>
            <w:vAlign w:val="center"/>
          </w:tcPr>
          <w:p w14:paraId="3D365473">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仿宋_GB2312" w:eastAsia="仿宋_GB2312" w:hAnsi="宋体" w:cs="宋体"/>
                <w:sz w:val="28"/>
                <w:szCs w:val="28"/>
              </w:rPr>
            </w:pPr>
            <w:r>
              <w:rPr>
                <w:rFonts w:ascii="仿宋_GB2312" w:eastAsia="仿宋_GB2312" w:hAnsi="宋体" w:cs="宋体" w:hint="eastAsia"/>
                <w:sz w:val="24"/>
                <w:szCs w:val="24"/>
              </w:rPr>
              <w:t>工作内容</w:t>
            </w:r>
          </w:p>
        </w:tc>
        <w:tc>
          <w:tcPr>
            <w:tcW w:w="2871" w:type="dxa"/>
            <w:noWrap w:val="0"/>
            <w:vAlign w:val="center"/>
          </w:tcPr>
          <w:p w14:paraId="19456360">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仿宋_GB2312" w:eastAsia="仿宋_GB2312" w:hAnsi="宋体" w:cs="宋体"/>
                <w:sz w:val="28"/>
                <w:szCs w:val="28"/>
              </w:rPr>
            </w:pPr>
            <w:r>
              <w:rPr>
                <w:rFonts w:ascii="仿宋_GB2312" w:eastAsia="仿宋_GB2312" w:hAnsi="宋体" w:cs="宋体" w:hint="eastAsia"/>
                <w:sz w:val="24"/>
                <w:szCs w:val="24"/>
              </w:rPr>
              <w:t>具体描述</w:t>
            </w:r>
          </w:p>
        </w:tc>
        <w:tc>
          <w:tcPr>
            <w:tcW w:w="2623" w:type="dxa"/>
            <w:noWrap w:val="0"/>
            <w:vAlign w:val="center"/>
          </w:tcPr>
          <w:p w14:paraId="1FEDA228">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仿宋_GB2312" w:eastAsia="仿宋_GB2312" w:hAnsi="宋体" w:cs="宋体"/>
                <w:sz w:val="28"/>
                <w:szCs w:val="28"/>
              </w:rPr>
            </w:pPr>
            <w:r>
              <w:rPr>
                <w:rFonts w:ascii="仿宋_GB2312" w:eastAsia="仿宋_GB2312" w:hAnsi="宋体" w:cs="宋体" w:hint="eastAsia"/>
                <w:sz w:val="24"/>
                <w:szCs w:val="24"/>
              </w:rPr>
              <w:t>时间安排</w:t>
            </w:r>
          </w:p>
        </w:tc>
      </w:tr>
      <w:tr w14:paraId="753537D8">
        <w:tblPrEx>
          <w:tblW w:w="9356" w:type="dxa"/>
          <w:jc w:val="center"/>
          <w:tblCellMar>
            <w:top w:w="0" w:type="dxa"/>
            <w:left w:w="108" w:type="dxa"/>
            <w:bottom w:w="0" w:type="dxa"/>
            <w:right w:w="108" w:type="dxa"/>
          </w:tblCellMar>
        </w:tblPrEx>
        <w:trPr>
          <w:trHeight w:val="624"/>
          <w:jc w:val="center"/>
        </w:trPr>
        <w:tc>
          <w:tcPr>
            <w:tcW w:w="791" w:type="dxa"/>
            <w:noWrap w:val="0"/>
            <w:vAlign w:val="center"/>
          </w:tcPr>
          <w:p w14:paraId="2A21DCF6">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仿宋_GB2312" w:eastAsia="仿宋_GB2312" w:hAnsi="宋体" w:cs="宋体"/>
                <w:sz w:val="24"/>
                <w:szCs w:val="24"/>
              </w:rPr>
            </w:pPr>
            <w:r>
              <w:rPr>
                <w:rFonts w:ascii="仿宋_GB2312" w:eastAsia="仿宋_GB2312" w:hAnsi="宋体" w:cs="宋体" w:hint="eastAsia"/>
                <w:sz w:val="24"/>
                <w:szCs w:val="24"/>
              </w:rPr>
              <w:t>1</w:t>
            </w:r>
          </w:p>
        </w:tc>
        <w:tc>
          <w:tcPr>
            <w:tcW w:w="3071" w:type="dxa"/>
            <w:noWrap w:val="0"/>
            <w:vAlign w:val="center"/>
          </w:tcPr>
          <w:p w14:paraId="05474EB6">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仿宋_GB2312" w:eastAsia="仿宋_GB2312" w:hAnsi="宋体" w:cs="宋体"/>
                <w:sz w:val="24"/>
                <w:szCs w:val="24"/>
              </w:rPr>
            </w:pPr>
            <w:r>
              <w:rPr>
                <w:rFonts w:ascii="仿宋_GB2312" w:eastAsia="仿宋_GB2312" w:hAnsi="宋体" w:cs="宋体" w:hint="eastAsia"/>
                <w:sz w:val="24"/>
                <w:szCs w:val="24"/>
              </w:rPr>
              <w:t>选题与开题</w:t>
            </w:r>
          </w:p>
        </w:tc>
        <w:tc>
          <w:tcPr>
            <w:tcW w:w="2871" w:type="dxa"/>
            <w:noWrap w:val="0"/>
            <w:vAlign w:val="center"/>
          </w:tcPr>
          <w:p w14:paraId="0C4AB48E">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仿宋_GB2312" w:eastAsia="仿宋_GB2312" w:hAnsi="宋体" w:cs="宋体"/>
                <w:sz w:val="24"/>
                <w:szCs w:val="24"/>
              </w:rPr>
            </w:pPr>
            <w:r>
              <w:rPr>
                <w:rFonts w:ascii="仿宋_GB2312" w:eastAsia="仿宋_GB2312" w:hAnsi="宋体" w:cs="宋体" w:hint="eastAsia"/>
                <w:sz w:val="24"/>
                <w:szCs w:val="24"/>
              </w:rPr>
              <w:t>确定研究方向与题目，完成文献初步调研，撰写并提交《开题报告》。</w:t>
            </w:r>
          </w:p>
        </w:tc>
        <w:tc>
          <w:tcPr>
            <w:tcW w:w="2623" w:type="dxa"/>
            <w:noWrap w:val="0"/>
            <w:vAlign w:val="center"/>
          </w:tcPr>
          <w:p w14:paraId="6B4E9470">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仿宋_GB2312" w:eastAsia="仿宋_GB2312" w:hAnsi="宋体" w:cs="宋体"/>
                <w:sz w:val="24"/>
                <w:szCs w:val="24"/>
              </w:rPr>
            </w:pPr>
            <w:r>
              <w:rPr>
                <w:rFonts w:ascii="仿宋_GB2312" w:eastAsia="仿宋_GB2312" w:hAnsi="宋体" w:cs="宋体" w:hint="eastAsia"/>
                <w:sz w:val="24"/>
                <w:szCs w:val="24"/>
              </w:rPr>
              <w:t>2025年12月15日—2026年1月16日</w:t>
            </w:r>
          </w:p>
        </w:tc>
      </w:tr>
      <w:tr w14:paraId="4C0452E5">
        <w:tblPrEx>
          <w:tblW w:w="9356" w:type="dxa"/>
          <w:jc w:val="center"/>
          <w:tblCellMar>
            <w:top w:w="0" w:type="dxa"/>
            <w:left w:w="108" w:type="dxa"/>
            <w:bottom w:w="0" w:type="dxa"/>
            <w:right w:w="108" w:type="dxa"/>
          </w:tblCellMar>
        </w:tblPrEx>
        <w:trPr>
          <w:jc w:val="center"/>
        </w:trPr>
        <w:tc>
          <w:tcPr>
            <w:tcW w:w="791" w:type="dxa"/>
            <w:noWrap w:val="0"/>
            <w:vAlign w:val="center"/>
          </w:tcPr>
          <w:p w14:paraId="3D557A20">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仿宋_GB2312" w:eastAsia="仿宋_GB2312" w:hAnsi="宋体" w:cs="宋体"/>
                <w:sz w:val="24"/>
                <w:szCs w:val="24"/>
              </w:rPr>
            </w:pPr>
            <w:r>
              <w:rPr>
                <w:rFonts w:ascii="仿宋_GB2312" w:eastAsia="仿宋_GB2312" w:hAnsi="宋体" w:cs="宋体" w:hint="eastAsia"/>
                <w:sz w:val="24"/>
                <w:szCs w:val="24"/>
              </w:rPr>
              <w:t>2</w:t>
            </w:r>
          </w:p>
        </w:tc>
        <w:tc>
          <w:tcPr>
            <w:tcW w:w="3071" w:type="dxa"/>
            <w:noWrap w:val="0"/>
            <w:vAlign w:val="center"/>
          </w:tcPr>
          <w:p w14:paraId="61B20B5E">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仿宋_GB2312" w:eastAsia="仿宋_GB2312" w:hAnsi="宋体" w:cs="宋体"/>
                <w:sz w:val="24"/>
                <w:szCs w:val="24"/>
              </w:rPr>
            </w:pPr>
            <w:r>
              <w:rPr>
                <w:rFonts w:ascii="仿宋_GB2312" w:eastAsia="仿宋_GB2312" w:hAnsi="宋体" w:cs="宋体" w:hint="eastAsia"/>
                <w:sz w:val="24"/>
                <w:szCs w:val="24"/>
              </w:rPr>
              <w:t>研究框架设计与数据准备</w:t>
            </w:r>
          </w:p>
        </w:tc>
        <w:tc>
          <w:tcPr>
            <w:tcW w:w="2871" w:type="dxa"/>
            <w:noWrap w:val="0"/>
            <w:vAlign w:val="center"/>
          </w:tcPr>
          <w:p w14:paraId="6D6D6B89">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仿宋_GB2312" w:eastAsia="仿宋_GB2312" w:hAnsi="宋体" w:cs="宋体"/>
                <w:sz w:val="24"/>
                <w:szCs w:val="24"/>
              </w:rPr>
            </w:pPr>
            <w:r>
              <w:rPr>
                <w:rFonts w:ascii="仿宋_GB2312" w:eastAsia="仿宋_GB2312" w:hAnsi="宋体" w:cs="宋体" w:hint="eastAsia"/>
                <w:sz w:val="24"/>
                <w:szCs w:val="24"/>
              </w:rPr>
              <w:t>系统检索、阅读并梳理与“碳足迹/LCA”、“数字/传统印刷能耗与环境影响。</w:t>
            </w:r>
          </w:p>
        </w:tc>
        <w:tc>
          <w:tcPr>
            <w:tcW w:w="2623" w:type="dxa"/>
            <w:noWrap w:val="0"/>
            <w:vAlign w:val="center"/>
          </w:tcPr>
          <w:p w14:paraId="4B5F6F1E">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仿宋_GB2312" w:eastAsia="仿宋_GB2312" w:hAnsi="宋体" w:cs="宋体"/>
                <w:sz w:val="24"/>
                <w:szCs w:val="24"/>
              </w:rPr>
            </w:pPr>
            <w:r>
              <w:rPr>
                <w:rFonts w:ascii="仿宋_GB2312" w:eastAsia="仿宋_GB2312" w:hAnsi="宋体" w:cs="宋体" w:hint="eastAsia"/>
                <w:sz w:val="24"/>
                <w:szCs w:val="24"/>
              </w:rPr>
              <w:t>2026年1月17日—2026年1月23日</w:t>
            </w:r>
          </w:p>
        </w:tc>
      </w:tr>
      <w:tr w14:paraId="296636FE">
        <w:tblPrEx>
          <w:tblW w:w="9356" w:type="dxa"/>
          <w:jc w:val="center"/>
          <w:tblCellMar>
            <w:top w:w="0" w:type="dxa"/>
            <w:left w:w="108" w:type="dxa"/>
            <w:bottom w:w="0" w:type="dxa"/>
            <w:right w:w="108" w:type="dxa"/>
          </w:tblCellMar>
        </w:tblPrEx>
        <w:trPr>
          <w:jc w:val="center"/>
        </w:trPr>
        <w:tc>
          <w:tcPr>
            <w:tcW w:w="791" w:type="dxa"/>
            <w:noWrap w:val="0"/>
            <w:vAlign w:val="center"/>
          </w:tcPr>
          <w:p w14:paraId="4394E8B4">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仿宋_GB2312" w:eastAsia="仿宋_GB2312" w:hAnsi="宋体" w:cs="宋体"/>
                <w:sz w:val="24"/>
                <w:szCs w:val="24"/>
              </w:rPr>
            </w:pPr>
            <w:r>
              <w:rPr>
                <w:rFonts w:ascii="仿宋_GB2312" w:eastAsia="仿宋_GB2312" w:hAnsi="宋体" w:cs="宋体" w:hint="eastAsia"/>
                <w:sz w:val="24"/>
                <w:szCs w:val="24"/>
              </w:rPr>
              <w:t>3</w:t>
            </w:r>
          </w:p>
        </w:tc>
        <w:tc>
          <w:tcPr>
            <w:tcW w:w="3071" w:type="dxa"/>
            <w:noWrap w:val="0"/>
            <w:vAlign w:val="center"/>
          </w:tcPr>
          <w:p w14:paraId="255287F9">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仿宋_GB2312" w:eastAsia="仿宋_GB2312" w:hAnsi="宋体" w:cs="宋体"/>
                <w:sz w:val="24"/>
                <w:szCs w:val="24"/>
              </w:rPr>
            </w:pPr>
            <w:r>
              <w:rPr>
                <w:rFonts w:ascii="仿宋_GB2312" w:eastAsia="仿宋_GB2312" w:hAnsi="宋体" w:cs="宋体" w:hint="eastAsia"/>
                <w:sz w:val="24"/>
                <w:szCs w:val="24"/>
              </w:rPr>
              <w:t>碳足迹核算与对比分析</w:t>
            </w:r>
            <w:bookmarkStart w:id="0" w:name="_GoBack"/>
            <w:bookmarkEnd w:id="0"/>
          </w:p>
        </w:tc>
        <w:tc>
          <w:tcPr>
            <w:tcW w:w="2871" w:type="dxa"/>
            <w:noWrap w:val="0"/>
            <w:vAlign w:val="center"/>
          </w:tcPr>
          <w:p w14:paraId="59CF8FB8">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仿宋_GB2312" w:eastAsia="仿宋_GB2312" w:hAnsi="宋体" w:cs="宋体"/>
                <w:sz w:val="24"/>
                <w:szCs w:val="24"/>
              </w:rPr>
            </w:pPr>
            <w:r>
              <w:rPr>
                <w:rFonts w:ascii="仿宋_GB2312" w:eastAsia="仿宋_GB2312" w:hAnsi="宋体" w:cs="宋体" w:hint="eastAsia"/>
                <w:sz w:val="24"/>
                <w:szCs w:val="24"/>
              </w:rPr>
              <w:t>基于建立的分析框架与收集的数据，分别计算两种印刷工艺的碳足迹，并运用图表等形式进行可视化对比，深入分析造成差异的关键因素（如设备能效、材料特性、工艺步骤等）。</w:t>
            </w:r>
          </w:p>
        </w:tc>
        <w:tc>
          <w:tcPr>
            <w:tcW w:w="2623" w:type="dxa"/>
            <w:noWrap w:val="0"/>
            <w:vAlign w:val="center"/>
          </w:tcPr>
          <w:p w14:paraId="73726454">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仿宋_GB2312" w:eastAsia="仿宋_GB2312" w:hAnsi="宋体" w:cs="宋体"/>
                <w:sz w:val="24"/>
                <w:szCs w:val="24"/>
              </w:rPr>
            </w:pPr>
            <w:r>
              <w:rPr>
                <w:rFonts w:ascii="仿宋_GB2312" w:eastAsia="仿宋_GB2312" w:hAnsi="宋体" w:cs="宋体" w:hint="eastAsia"/>
                <w:sz w:val="24"/>
                <w:szCs w:val="24"/>
              </w:rPr>
              <w:t>2026年1月24日—2026年1月31日</w:t>
            </w:r>
          </w:p>
        </w:tc>
      </w:tr>
      <w:tr w14:paraId="7487E460">
        <w:tblPrEx>
          <w:tblW w:w="9356" w:type="dxa"/>
          <w:jc w:val="center"/>
          <w:tblCellMar>
            <w:top w:w="0" w:type="dxa"/>
            <w:left w:w="108" w:type="dxa"/>
            <w:bottom w:w="0" w:type="dxa"/>
            <w:right w:w="108" w:type="dxa"/>
          </w:tblCellMar>
        </w:tblPrEx>
        <w:trPr>
          <w:jc w:val="center"/>
        </w:trPr>
        <w:tc>
          <w:tcPr>
            <w:tcW w:w="791" w:type="dxa"/>
            <w:noWrap w:val="0"/>
            <w:vAlign w:val="center"/>
          </w:tcPr>
          <w:p w14:paraId="34C9C56A">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仿宋_GB2312" w:eastAsia="仿宋_GB2312" w:hAnsi="宋体" w:cs="宋体"/>
                <w:sz w:val="24"/>
                <w:szCs w:val="24"/>
              </w:rPr>
            </w:pPr>
            <w:r>
              <w:rPr>
                <w:rFonts w:ascii="仿宋_GB2312" w:eastAsia="仿宋_GB2312" w:hAnsi="宋体" w:cs="宋体" w:hint="eastAsia"/>
                <w:sz w:val="24"/>
                <w:szCs w:val="24"/>
              </w:rPr>
              <w:t>4</w:t>
            </w:r>
          </w:p>
        </w:tc>
        <w:tc>
          <w:tcPr>
            <w:tcW w:w="3071" w:type="dxa"/>
            <w:noWrap w:val="0"/>
            <w:vAlign w:val="center"/>
          </w:tcPr>
          <w:p w14:paraId="0FD45414">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仿宋_GB2312" w:eastAsia="仿宋_GB2312" w:hAnsi="宋体" w:cs="宋体"/>
                <w:sz w:val="24"/>
                <w:szCs w:val="24"/>
              </w:rPr>
            </w:pPr>
            <w:r>
              <w:rPr>
                <w:rFonts w:ascii="仿宋_GB2312" w:eastAsia="仿宋_GB2312" w:hAnsi="宋体" w:cs="宋体" w:hint="eastAsia"/>
                <w:sz w:val="24"/>
                <w:szCs w:val="24"/>
              </w:rPr>
              <w:t>模拟验证与案例分析</w:t>
            </w:r>
          </w:p>
        </w:tc>
        <w:tc>
          <w:tcPr>
            <w:tcW w:w="2871" w:type="dxa"/>
            <w:noWrap w:val="0"/>
            <w:vAlign w:val="center"/>
          </w:tcPr>
          <w:p w14:paraId="180F8D10">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仿宋_GB2312" w:eastAsia="仿宋_GB2312" w:hAnsi="宋体" w:cs="宋体"/>
                <w:sz w:val="24"/>
                <w:szCs w:val="24"/>
              </w:rPr>
            </w:pPr>
            <w:r>
              <w:rPr>
                <w:rFonts w:ascii="仿宋_GB2312" w:eastAsia="仿宋_GB2312" w:hAnsi="宋体" w:cs="宋体" w:hint="eastAsia"/>
                <w:sz w:val="24"/>
                <w:szCs w:val="24"/>
              </w:rPr>
              <w:t>以具体印刷产品为例，模拟方案实施全过程，验证其可操作性，并进行分析评价。</w:t>
            </w:r>
          </w:p>
        </w:tc>
        <w:tc>
          <w:tcPr>
            <w:tcW w:w="2623" w:type="dxa"/>
            <w:noWrap w:val="0"/>
            <w:vAlign w:val="center"/>
          </w:tcPr>
          <w:p w14:paraId="31FF7F49">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仿宋_GB2312" w:eastAsia="仿宋_GB2312" w:hAnsi="宋体" w:cs="宋体"/>
                <w:sz w:val="24"/>
                <w:szCs w:val="24"/>
              </w:rPr>
            </w:pPr>
            <w:r>
              <w:rPr>
                <w:rFonts w:ascii="仿宋_GB2312" w:eastAsia="仿宋_GB2312" w:hAnsi="宋体" w:cs="宋体" w:hint="eastAsia"/>
                <w:sz w:val="24"/>
                <w:szCs w:val="24"/>
              </w:rPr>
              <w:t>2026年2月1日—2026年2月7日</w:t>
            </w:r>
          </w:p>
        </w:tc>
      </w:tr>
      <w:tr w14:paraId="578568FB">
        <w:tblPrEx>
          <w:tblW w:w="9356" w:type="dxa"/>
          <w:jc w:val="center"/>
          <w:tblCellMar>
            <w:top w:w="0" w:type="dxa"/>
            <w:left w:w="108" w:type="dxa"/>
            <w:bottom w:w="0" w:type="dxa"/>
            <w:right w:w="108" w:type="dxa"/>
          </w:tblCellMar>
        </w:tblPrEx>
        <w:trPr>
          <w:jc w:val="center"/>
        </w:trPr>
        <w:tc>
          <w:tcPr>
            <w:tcW w:w="791" w:type="dxa"/>
            <w:noWrap w:val="0"/>
            <w:vAlign w:val="center"/>
          </w:tcPr>
          <w:p w14:paraId="75E3F51E">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仿宋_GB2312" w:eastAsia="仿宋_GB2312" w:hAnsi="宋体" w:cs="宋体"/>
                <w:sz w:val="24"/>
                <w:szCs w:val="24"/>
              </w:rPr>
            </w:pPr>
            <w:r>
              <w:rPr>
                <w:rFonts w:ascii="仿宋_GB2312" w:eastAsia="仿宋_GB2312" w:hAnsi="宋体" w:cs="宋体" w:hint="eastAsia"/>
                <w:sz w:val="24"/>
                <w:szCs w:val="24"/>
              </w:rPr>
              <w:t>5</w:t>
            </w:r>
          </w:p>
        </w:tc>
        <w:tc>
          <w:tcPr>
            <w:tcW w:w="3071" w:type="dxa"/>
            <w:noWrap w:val="0"/>
            <w:vAlign w:val="center"/>
          </w:tcPr>
          <w:p w14:paraId="327A35D4">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仿宋_GB2312" w:eastAsia="仿宋_GB2312" w:hAnsi="宋体" w:cs="宋体"/>
                <w:sz w:val="24"/>
                <w:szCs w:val="24"/>
              </w:rPr>
            </w:pPr>
            <w:r>
              <w:rPr>
                <w:rFonts w:ascii="仿宋_GB2312" w:eastAsia="仿宋_GB2312" w:hAnsi="宋体" w:cs="宋体" w:hint="eastAsia"/>
                <w:sz w:val="24"/>
                <w:szCs w:val="24"/>
              </w:rPr>
              <w:t>结论总结与建议提出</w:t>
            </w:r>
          </w:p>
        </w:tc>
        <w:tc>
          <w:tcPr>
            <w:tcW w:w="2871" w:type="dxa"/>
            <w:noWrap w:val="0"/>
            <w:vAlign w:val="center"/>
          </w:tcPr>
          <w:p w14:paraId="63A2F5FD">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仿宋_GB2312" w:eastAsia="仿宋_GB2312" w:hAnsi="宋体" w:cs="宋体"/>
                <w:sz w:val="24"/>
                <w:szCs w:val="24"/>
              </w:rPr>
            </w:pPr>
            <w:r>
              <w:rPr>
                <w:rFonts w:ascii="仿宋_GB2312" w:eastAsia="仿宋_GB2312" w:hAnsi="宋体" w:cs="宋体" w:hint="eastAsia"/>
                <w:sz w:val="24"/>
                <w:szCs w:val="24"/>
              </w:rPr>
              <w:t>总结对比分析的主要结论，评价两种工艺的环境表现优劣与适用场景。在此基础上，结合行业实际，提出具有可操作性的低碳印刷发展或技术选择建议。</w:t>
            </w:r>
          </w:p>
        </w:tc>
        <w:tc>
          <w:tcPr>
            <w:tcW w:w="2623" w:type="dxa"/>
            <w:noWrap w:val="0"/>
            <w:vAlign w:val="center"/>
          </w:tcPr>
          <w:p w14:paraId="6BA05177">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仿宋_GB2312" w:eastAsia="仿宋_GB2312" w:hAnsi="宋体" w:cs="宋体"/>
                <w:sz w:val="24"/>
                <w:szCs w:val="24"/>
              </w:rPr>
            </w:pPr>
            <w:r>
              <w:rPr>
                <w:rFonts w:ascii="仿宋_GB2312" w:eastAsia="仿宋_GB2312" w:hAnsi="宋体" w:cs="宋体" w:hint="eastAsia"/>
                <w:sz w:val="24"/>
                <w:szCs w:val="24"/>
              </w:rPr>
              <w:t>2026年2月8日—2026年2月14日</w:t>
            </w:r>
          </w:p>
        </w:tc>
      </w:tr>
      <w:tr w14:paraId="65CAE6A8">
        <w:tblPrEx>
          <w:tblW w:w="9356" w:type="dxa"/>
          <w:jc w:val="center"/>
          <w:tblCellMar>
            <w:top w:w="0" w:type="dxa"/>
            <w:left w:w="108" w:type="dxa"/>
            <w:bottom w:w="0" w:type="dxa"/>
            <w:right w:w="108" w:type="dxa"/>
          </w:tblCellMar>
        </w:tblPrEx>
        <w:trPr>
          <w:jc w:val="center"/>
        </w:trPr>
        <w:tc>
          <w:tcPr>
            <w:tcW w:w="791" w:type="dxa"/>
            <w:noWrap w:val="0"/>
            <w:vAlign w:val="center"/>
          </w:tcPr>
          <w:p w14:paraId="640C9749">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仿宋_GB2312" w:eastAsia="仿宋_GB2312" w:hAnsi="宋体" w:cs="宋体"/>
                <w:sz w:val="24"/>
                <w:szCs w:val="24"/>
              </w:rPr>
            </w:pPr>
            <w:r>
              <w:rPr>
                <w:rFonts w:ascii="仿宋_GB2312" w:eastAsia="仿宋_GB2312" w:hAnsi="宋体" w:cs="宋体" w:hint="eastAsia"/>
                <w:sz w:val="24"/>
                <w:szCs w:val="24"/>
              </w:rPr>
              <w:t>6</w:t>
            </w:r>
          </w:p>
        </w:tc>
        <w:tc>
          <w:tcPr>
            <w:tcW w:w="3071" w:type="dxa"/>
            <w:noWrap w:val="0"/>
            <w:vAlign w:val="center"/>
          </w:tcPr>
          <w:p w14:paraId="7046AE18">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仿宋_GB2312" w:eastAsia="仿宋_GB2312" w:hAnsi="宋体" w:cs="宋体"/>
                <w:sz w:val="24"/>
                <w:szCs w:val="24"/>
              </w:rPr>
            </w:pPr>
            <w:r>
              <w:rPr>
                <w:rFonts w:ascii="仿宋_GB2312" w:eastAsia="仿宋_GB2312" w:hAnsi="宋体" w:cs="宋体" w:hint="eastAsia"/>
                <w:sz w:val="24"/>
                <w:szCs w:val="24"/>
              </w:rPr>
              <w:t>成果报告撰写与修改</w:t>
            </w:r>
          </w:p>
        </w:tc>
        <w:tc>
          <w:tcPr>
            <w:tcW w:w="2871" w:type="dxa"/>
            <w:noWrap w:val="0"/>
            <w:vAlign w:val="center"/>
          </w:tcPr>
          <w:p w14:paraId="2769B67F">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仿宋_GB2312" w:eastAsia="仿宋_GB2312" w:hAnsi="宋体" w:cs="宋体"/>
                <w:sz w:val="24"/>
                <w:szCs w:val="24"/>
              </w:rPr>
            </w:pPr>
            <w:r>
              <w:rPr>
                <w:rFonts w:ascii="仿宋_GB2312" w:eastAsia="仿宋_GB2312" w:hAnsi="宋体" w:cs="宋体" w:hint="eastAsia"/>
                <w:sz w:val="24"/>
                <w:szCs w:val="24"/>
              </w:rPr>
              <w:t>依据设计内容，撰写毕业论文初稿，并经历多次修改、完善、格式调整，最终形成定稿。</w:t>
            </w:r>
          </w:p>
        </w:tc>
        <w:tc>
          <w:tcPr>
            <w:tcW w:w="2623" w:type="dxa"/>
            <w:noWrap w:val="0"/>
            <w:vAlign w:val="center"/>
          </w:tcPr>
          <w:p w14:paraId="28823F2A">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仿宋_GB2312" w:eastAsia="仿宋_GB2312" w:hAnsi="宋体" w:cs="宋体"/>
                <w:sz w:val="24"/>
                <w:szCs w:val="24"/>
              </w:rPr>
            </w:pPr>
            <w:r>
              <w:rPr>
                <w:rFonts w:ascii="仿宋_GB2312" w:eastAsia="仿宋_GB2312" w:hAnsi="宋体" w:cs="宋体" w:hint="eastAsia"/>
                <w:sz w:val="24"/>
                <w:szCs w:val="24"/>
              </w:rPr>
              <w:t>2026年2月15日—2026年3月30日</w:t>
            </w:r>
          </w:p>
        </w:tc>
      </w:tr>
      <w:tr w14:paraId="5D9E5170">
        <w:tblPrEx>
          <w:tblW w:w="9356" w:type="dxa"/>
          <w:jc w:val="center"/>
          <w:tblCellMar>
            <w:top w:w="0" w:type="dxa"/>
            <w:left w:w="108" w:type="dxa"/>
            <w:bottom w:w="0" w:type="dxa"/>
            <w:right w:w="108" w:type="dxa"/>
          </w:tblCellMar>
        </w:tblPrEx>
        <w:trPr>
          <w:jc w:val="center"/>
        </w:trPr>
        <w:tc>
          <w:tcPr>
            <w:tcW w:w="791" w:type="dxa"/>
            <w:noWrap w:val="0"/>
            <w:vAlign w:val="center"/>
          </w:tcPr>
          <w:p w14:paraId="164FFBA4">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仿宋_GB2312" w:eastAsia="仿宋_GB2312" w:hAnsi="宋体" w:cs="宋体" w:hint="eastAsia"/>
                <w:sz w:val="24"/>
                <w:szCs w:val="24"/>
                <w:lang w:val="en-US" w:eastAsia="zh-CN"/>
              </w:rPr>
            </w:pPr>
            <w:r>
              <w:rPr>
                <w:rFonts w:ascii="仿宋_GB2312" w:eastAsia="仿宋_GB2312" w:hAnsi="宋体" w:cs="宋体" w:hint="eastAsia"/>
                <w:sz w:val="24"/>
                <w:szCs w:val="24"/>
                <w:lang w:val="en-US" w:eastAsia="zh-CN"/>
              </w:rPr>
              <w:t>7</w:t>
            </w:r>
          </w:p>
        </w:tc>
        <w:tc>
          <w:tcPr>
            <w:tcW w:w="3071" w:type="dxa"/>
            <w:noWrap w:val="0"/>
            <w:vAlign w:val="center"/>
          </w:tcPr>
          <w:p w14:paraId="27373A3A">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仿宋_GB2312" w:eastAsia="仿宋_GB2312" w:hAnsi="宋体" w:cs="宋体"/>
                <w:sz w:val="24"/>
                <w:szCs w:val="24"/>
              </w:rPr>
            </w:pPr>
            <w:r>
              <w:rPr>
                <w:rFonts w:ascii="仿宋_GB2312" w:eastAsia="仿宋_GB2312" w:hAnsi="宋体" w:cs="宋体" w:hint="eastAsia"/>
                <w:sz w:val="24"/>
                <w:szCs w:val="24"/>
              </w:rPr>
              <w:t>定稿与提交</w:t>
            </w:r>
          </w:p>
        </w:tc>
        <w:tc>
          <w:tcPr>
            <w:tcW w:w="2871" w:type="dxa"/>
            <w:noWrap w:val="0"/>
            <w:vAlign w:val="center"/>
          </w:tcPr>
          <w:p w14:paraId="0FFD85F8">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仿宋_GB2312" w:eastAsia="仿宋_GB2312" w:hAnsi="宋体" w:cs="宋体"/>
                <w:sz w:val="24"/>
                <w:szCs w:val="24"/>
              </w:rPr>
            </w:pPr>
            <w:r>
              <w:rPr>
                <w:rFonts w:ascii="仿宋_GB2312" w:eastAsia="仿宋_GB2312" w:hAnsi="宋体" w:cs="宋体" w:hint="eastAsia"/>
                <w:sz w:val="24"/>
                <w:szCs w:val="24"/>
              </w:rPr>
              <w:t>完成论文查重、最终审核，按规范打印、装订并提交全部毕业设计（论文）材料，准备答辩。</w:t>
            </w:r>
          </w:p>
        </w:tc>
        <w:tc>
          <w:tcPr>
            <w:tcW w:w="2623" w:type="dxa"/>
            <w:noWrap w:val="0"/>
            <w:vAlign w:val="center"/>
          </w:tcPr>
          <w:p w14:paraId="39DFBEEE">
            <w:pPr>
              <w:keepNext w:val="0"/>
              <w:keepLines w:val="0"/>
              <w:pageBreakBefore w:val="0"/>
              <w:widowControl w:val="0"/>
              <w:kinsoku/>
              <w:wordWrap/>
              <w:overflowPunct/>
              <w:topLinePunct w:val="0"/>
              <w:autoSpaceDE/>
              <w:autoSpaceDN/>
              <w:bidi w:val="0"/>
              <w:adjustRightInd/>
              <w:snapToGrid/>
              <w:spacing w:line="360" w:lineRule="auto"/>
              <w:ind w:firstLine="0" w:firstLineChars="0"/>
              <w:jc w:val="center"/>
              <w:textAlignment w:val="auto"/>
              <w:rPr>
                <w:rFonts w:ascii="仿宋_GB2312" w:eastAsia="仿宋_GB2312" w:hAnsi="宋体" w:cs="宋体"/>
                <w:sz w:val="24"/>
                <w:szCs w:val="24"/>
              </w:rPr>
            </w:pPr>
            <w:r>
              <w:rPr>
                <w:rFonts w:ascii="仿宋_GB2312" w:eastAsia="仿宋_GB2312" w:hAnsi="宋体" w:cs="宋体" w:hint="eastAsia"/>
                <w:sz w:val="24"/>
                <w:szCs w:val="24"/>
              </w:rPr>
              <w:t>2026年3月31日—2026年4月13日</w:t>
            </w:r>
          </w:p>
        </w:tc>
      </w:tr>
    </w:tbl>
    <w:p w14:paraId="720F14A0">
      <w:pPr>
        <w:ind w:firstLine="360" w:firstLineChars="200"/>
        <w:jc w:val="left"/>
        <w:rPr>
          <w:rFonts w:ascii="仿宋_GB2312" w:eastAsia="仿宋_GB2312" w:hAnsi="宋体" w:cs="宋体"/>
          <w:sz w:val="18"/>
          <w:szCs w:val="18"/>
        </w:rPr>
      </w:pPr>
      <w:r>
        <w:rPr>
          <w:rFonts w:ascii="仿宋_GB2312" w:eastAsia="仿宋_GB2312" w:hAnsi="宋体" w:cs="宋体" w:hint="eastAsia"/>
          <w:sz w:val="18"/>
          <w:szCs w:val="18"/>
        </w:rPr>
        <w:t>注：主要包括：选题、开题、资料收集整理与分析、项目需求分析、项目设计、项目实现、项目测试（评价）、成果报告撰写、修改、定稿等环节的工作内容及时间安排</w:t>
      </w:r>
    </w:p>
    <w:p w14:paraId="452CB0AC">
      <w:pPr>
        <w:rPr>
          <w:rFonts w:ascii="仿宋_GB2312" w:eastAsia="仿宋_GB2312" w:hAnsi="宋体" w:cs="宋体"/>
          <w:sz w:val="18"/>
          <w:szCs w:val="18"/>
        </w:rPr>
      </w:pPr>
      <w:r>
        <w:rPr>
          <w:rFonts w:ascii="仿宋_GB2312" w:eastAsia="仿宋_GB2312" w:hAnsi="宋体" w:cs="宋体"/>
          <w:sz w:val="18"/>
          <w:szCs w:val="18"/>
        </w:rPr>
        <w:br w:type="page"/>
      </w:r>
    </w:p>
    <w:p w14:paraId="65F85FF2">
      <w:pPr>
        <w:spacing w:line="360" w:lineRule="auto"/>
        <w:ind w:firstLine="560" w:firstLineChars="200"/>
        <w:jc w:val="left"/>
        <w:rPr>
          <w:rFonts w:ascii="仿宋_GB2312" w:eastAsia="仿宋_GB2312" w:hAnsi="宋体" w:cs="宋体"/>
          <w:b/>
          <w:bCs/>
          <w:sz w:val="28"/>
          <w:szCs w:val="28"/>
        </w:rPr>
      </w:pPr>
      <w:r>
        <w:rPr>
          <w:rFonts w:ascii="仿宋_GB2312" w:eastAsia="仿宋_GB2312" w:hAnsi="宋体" w:cs="宋体" w:hint="eastAsia"/>
          <w:b/>
          <w:bCs/>
          <w:sz w:val="28"/>
          <w:szCs w:val="28"/>
        </w:rPr>
        <w:t>4.实施方法</w:t>
      </w:r>
    </w:p>
    <w:tbl>
      <w:tblPr>
        <w:tblStyle w:val="TableGrid"/>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356"/>
      </w:tblGrid>
      <w:tr w14:paraId="259B8254">
        <w:tblPrEx>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hRule="auto" w:val="0"/>
          <w:jc w:val="center"/>
        </w:trPr>
        <w:tc>
          <w:tcPr>
            <w:tcW w:w="9193" w:type="dxa"/>
            <w:noWrap w:val="0"/>
            <w:vAlign w:val="top"/>
          </w:tcPr>
          <w:p w14:paraId="7475122A">
            <w:pPr>
              <w:spacing w:line="360" w:lineRule="auto"/>
              <w:jc w:val="left"/>
              <w:rPr>
                <w:rFonts w:ascii="仿宋_GB2312" w:eastAsia="仿宋_GB2312" w:hAnsi="宋体" w:cs="宋体"/>
                <w:sz w:val="24"/>
                <w:szCs w:val="24"/>
              </w:rPr>
            </w:pPr>
            <w:r>
              <w:rPr>
                <w:rFonts w:ascii="仿宋_GB2312" w:eastAsia="仿宋_GB2312" w:hAnsi="宋体" w:cs="宋体" w:hint="eastAsia"/>
                <w:sz w:val="24"/>
                <w:szCs w:val="24"/>
              </w:rPr>
              <w:t>1. 文献研究法与比较分析法</w:t>
            </w:r>
          </w:p>
          <w:p>
            <w:pPr>
              <w:spacing w:line="360" w:lineRule="auto"/>
              <w:jc w:val="left"/>
              <w:rPr>
                <w:rFonts w:ascii="仿宋_GB2312" w:eastAsia="仿宋_GB2312" w:hAnsi="宋体" w:cs="宋体"/>
                <w:sz w:val="24"/>
                <w:szCs w:val="24"/>
              </w:rPr>
            </w:pPr>
            <w:r>
              <w:rPr>
                <w:rFonts w:ascii="仿宋_GB2312" w:eastAsia="仿宋_GB2312" w:hAnsi="宋体" w:cs="宋体" w:hint="eastAsia"/>
                <w:sz w:val="24"/>
                <w:szCs w:val="24"/>
              </w:rPr>
              <w:t xml:space="preserve"> 具体应用：通过系统检索中国知网（CNKI）、Web of Science、Elsevier等学术数据库，以及查阅行业报告（如《中国印刷行业节能减排发展报告》）、国际标准（如ISO 14040/14044生命周期评价标准），全面梳理碳足迹、生命周期评价（LCA）的理论体系，以及数字印刷与传统胶印在能耗、材料、排放方面的研究现状。在此基础上，确立本研究的对比维度与分析框架。</w:t>
            </w:r>
          </w:p>
        </w:tc>
      </w:tr>
    </w:tbl>
    <w:p w14:paraId="69207979">
      <w:pPr>
        <w:ind w:firstLine="360" w:firstLineChars="200"/>
        <w:jc w:val="left"/>
        <w:rPr>
          <w:rFonts w:ascii="仿宋_GB2312" w:eastAsia="仿宋_GB2312" w:hAnsi="宋体" w:cs="宋体"/>
          <w:b/>
          <w:bCs/>
          <w:sz w:val="28"/>
          <w:szCs w:val="28"/>
        </w:rPr>
      </w:pPr>
      <w:r>
        <w:rPr>
          <w:rFonts w:ascii="仿宋_GB2312" w:eastAsia="仿宋_GB2312" w:hAnsi="宋体" w:cs="宋体" w:hint="eastAsia"/>
          <w:sz w:val="18"/>
          <w:szCs w:val="18"/>
        </w:rPr>
        <w:t>注：常见的实施方法有：文献研究法、调查研究法、实践研究法、专家咨询法，等等</w:t>
      </w:r>
    </w:p>
    <w:p w14:paraId="2A182F64">
      <w:pPr>
        <w:spacing w:line="360" w:lineRule="auto"/>
        <w:ind w:firstLine="560" w:firstLineChars="200"/>
        <w:jc w:val="left"/>
        <w:rPr>
          <w:rFonts w:ascii="仿宋_GB2312" w:eastAsia="仿宋_GB2312" w:hAnsi="宋体" w:cs="宋体"/>
          <w:b/>
          <w:bCs/>
          <w:sz w:val="28"/>
          <w:szCs w:val="28"/>
        </w:rPr>
      </w:pPr>
      <w:r>
        <w:rPr>
          <w:rFonts w:ascii="仿宋_GB2312" w:eastAsia="仿宋_GB2312" w:hAnsi="宋体" w:cs="宋体" w:hint="eastAsia"/>
          <w:b/>
          <w:bCs/>
          <w:sz w:val="28"/>
          <w:szCs w:val="28"/>
        </w:rPr>
        <w:t xml:space="preserve">5.成果表现形式 </w:t>
      </w:r>
    </w:p>
    <w:tbl>
      <w:tblPr>
        <w:tblStyle w:val="TableGrid"/>
        <w:tblW w:w="9330" w:type="dxa"/>
        <w:tblInd w:w="-3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330"/>
      </w:tblGrid>
      <w:tr w14:paraId="080A1F23">
        <w:tblPrEx>
          <w:tblW w:w="9330" w:type="dxa"/>
          <w:tblInd w:w="-39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859"/>
        </w:trPr>
        <w:tc>
          <w:tcPr>
            <w:tcW w:w="9330" w:type="dxa"/>
            <w:noWrap w:val="0"/>
            <w:vAlign w:val="top"/>
          </w:tcPr>
          <w:p w14:paraId="30633CC0">
            <w:pPr>
              <w:spacing w:line="360" w:lineRule="auto"/>
              <w:jc w:val="left"/>
              <w:rPr>
                <w:rFonts w:ascii="Calibri" w:eastAsia="宋体" w:hAnsi="Calibri" w:cs="Times New Roman"/>
                <w:kern w:val="2"/>
                <w:sz w:val="21"/>
                <w:szCs w:val="24"/>
                <w:lang w:val="en-US" w:eastAsia="zh-CN" w:bidi="ar-SA"/>
              </w:rPr>
            </w:pPr>
            <w:r>
              <w:rPr>
                <w:rFonts w:ascii="仿宋_GB2312" w:eastAsia="仿宋_GB2312" w:hAnsi="宋体" w:cs="宋体" w:hint="eastAsia"/>
                <w:sz w:val="24"/>
                <w:szCs w:val="24"/>
              </w:rPr>
              <w:t>分析报告:一篇系统的学位论文、一套完整的研究过程档案和核算工具、一组核心的量化分析对比表、一组有实践参考意义的结论报告。</w:t>
            </w:r>
          </w:p>
        </w:tc>
      </w:tr>
    </w:tbl>
    <w:p w14:paraId="54E83376">
      <w:pPr>
        <w:ind w:firstLine="360" w:firstLineChars="200"/>
        <w:jc w:val="left"/>
        <w:rPr>
          <w:rFonts w:ascii="仿宋_GB2312" w:eastAsia="仿宋_GB2312" w:hAnsi="宋体" w:cs="宋体" w:hint="eastAsia"/>
          <w:sz w:val="18"/>
          <w:szCs w:val="18"/>
        </w:rPr>
      </w:pPr>
      <w:r>
        <w:rPr>
          <w:rFonts w:ascii="仿宋_GB2312" w:eastAsia="仿宋_GB2312" w:hAnsi="宋体" w:cs="宋体" w:hint="eastAsia"/>
          <w:sz w:val="18"/>
          <w:szCs w:val="18"/>
        </w:rPr>
        <w:t>注：成果表现形式可以是</w:t>
      </w:r>
      <w:r>
        <w:rPr>
          <w:rFonts w:ascii="仿宋_GB2312" w:eastAsia="仿宋_GB2312" w:hAnsi="宋体" w:cs="宋体" w:hint="eastAsia"/>
          <w:sz w:val="18"/>
          <w:szCs w:val="18"/>
          <w:lang w:val="en-US" w:eastAsia="zh-CN"/>
        </w:rPr>
        <w:t>实践报告</w:t>
      </w:r>
      <w:r>
        <w:rPr>
          <w:rFonts w:ascii="仿宋_GB2312" w:eastAsia="仿宋_GB2312" w:hAnsi="宋体" w:cs="宋体" w:hint="eastAsia"/>
          <w:sz w:val="18"/>
          <w:szCs w:val="18"/>
        </w:rPr>
        <w:t>、软件、文化艺术作品、策划方案、论文等。例如：XXXX策划方案，XX因素检测方案，XX企业XX资产管理优化方案，等等。《任务书》和《成果说明书》不能列为成果表现形式。</w:t>
      </w:r>
    </w:p>
    <w:p w14:paraId="52CE1864">
      <w:pPr>
        <w:spacing w:line="360" w:lineRule="auto"/>
        <w:ind w:firstLine="560" w:firstLineChars="200"/>
        <w:jc w:val="left"/>
        <w:rPr>
          <w:rFonts w:ascii="仿宋_GB2312" w:eastAsia="仿宋_GB2312" w:hAnsi="宋体" w:cs="宋体"/>
          <w:b/>
          <w:bCs/>
          <w:sz w:val="28"/>
          <w:szCs w:val="28"/>
        </w:rPr>
      </w:pPr>
      <w:r>
        <w:rPr>
          <w:rFonts w:ascii="仿宋_GB2312" w:eastAsia="仿宋_GB2312" w:hAnsi="宋体" w:cs="宋体" w:hint="eastAsia"/>
          <w:b/>
          <w:bCs/>
          <w:sz w:val="28"/>
          <w:szCs w:val="28"/>
        </w:rPr>
        <w:t>6.毕业设计</w:t>
      </w:r>
      <w:r>
        <w:rPr>
          <w:rFonts w:ascii="仿宋_GB2312" w:eastAsia="仿宋_GB2312" w:hAnsi="宋体" w:cs="宋体" w:hint="eastAsia"/>
          <w:b/>
          <w:bCs/>
          <w:sz w:val="28"/>
          <w:szCs w:val="28"/>
          <w:lang w:eastAsia="zh-CN"/>
        </w:rPr>
        <w:t>（创作）</w:t>
      </w:r>
      <w:r>
        <w:rPr>
          <w:rFonts w:ascii="仿宋_GB2312" w:eastAsia="仿宋_GB2312" w:hAnsi="宋体" w:cs="宋体" w:hint="eastAsia"/>
          <w:b/>
          <w:bCs/>
          <w:sz w:val="28"/>
          <w:szCs w:val="28"/>
          <w:lang w:val="en-US" w:eastAsia="zh-CN"/>
        </w:rPr>
        <w:t>/毕业论文</w:t>
      </w:r>
      <w:r>
        <w:rPr>
          <w:rFonts w:ascii="仿宋_GB2312" w:eastAsia="仿宋_GB2312" w:hAnsi="宋体" w:cs="宋体" w:hint="eastAsia"/>
          <w:b/>
          <w:bCs/>
          <w:sz w:val="28"/>
          <w:szCs w:val="28"/>
        </w:rPr>
        <w:t>任务审核</w:t>
      </w:r>
    </w:p>
    <w:tbl>
      <w:tblPr>
        <w:tblStyle w:val="TableGrid"/>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4188"/>
        <w:gridCol w:w="5168"/>
      </w:tblGrid>
      <w:tr w14:paraId="4FD433F6">
        <w:tblPrEx>
          <w:tblW w:w="935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Ex>
        <w:trPr>
          <w:trHeight w:val="696"/>
          <w:jc w:val="center"/>
        </w:trPr>
        <w:tc>
          <w:tcPr>
            <w:tcW w:w="8980" w:type="dxa"/>
            <w:gridSpan w:val="2"/>
            <w:noWrap w:val="0"/>
            <w:vAlign w:val="top"/>
          </w:tcPr>
          <w:p w14:paraId="281AC9D9">
            <w:pPr>
              <w:keepNext w:val="0"/>
              <w:keepLines w:val="0"/>
              <w:pageBreakBefore w:val="0"/>
              <w:widowControl w:val="0"/>
              <w:kinsoku/>
              <w:wordWrap/>
              <w:overflowPunct/>
              <w:topLinePunct w:val="0"/>
              <w:autoSpaceDE/>
              <w:autoSpaceDN/>
              <w:bidi w:val="0"/>
              <w:adjustRightInd/>
              <w:snapToGrid/>
              <w:spacing w:line="360" w:lineRule="auto"/>
              <w:ind w:firstLine="0" w:firstLineChars="0"/>
              <w:jc w:val="left"/>
              <w:textAlignment w:val="auto"/>
              <w:rPr>
                <w:rFonts w:ascii="仿宋_GB2312" w:eastAsia="仿宋_GB2312" w:hAnsi="宋体" w:cs="宋体"/>
                <w:sz w:val="24"/>
                <w:szCs w:val="24"/>
              </w:rPr>
            </w:pPr>
            <w:r>
              <w:rPr>
                <w:rFonts w:ascii="仿宋_GB2312" w:eastAsia="仿宋_GB2312" w:hAnsi="宋体" w:cs="宋体" w:hint="eastAsia"/>
                <w:sz w:val="24"/>
                <w:szCs w:val="24"/>
              </w:rPr>
              <w:t>6.1 教研室主任意见</w:t>
            </w:r>
          </w:p>
        </w:tc>
      </w:tr>
      <w:tr w14:paraId="2C09ECAB">
        <w:tblPrEx>
          <w:tblW w:w="9356" w:type="dxa"/>
          <w:jc w:val="center"/>
          <w:tblCellMar>
            <w:top w:w="0" w:type="dxa"/>
            <w:left w:w="108" w:type="dxa"/>
            <w:bottom w:w="0" w:type="dxa"/>
            <w:right w:w="108" w:type="dxa"/>
          </w:tblCellMar>
        </w:tblPrEx>
        <w:trPr>
          <w:trHeight w:val="2179"/>
          <w:jc w:val="center"/>
        </w:trPr>
        <w:tc>
          <w:tcPr>
            <w:tcW w:w="8980" w:type="dxa"/>
            <w:gridSpan w:val="2"/>
            <w:noWrap w:val="0"/>
            <w:vAlign w:val="top"/>
          </w:tcPr>
          <w:p w14:paraId="79959C01">
            <w:pPr>
              <w:spacing w:line="360" w:lineRule="auto"/>
              <w:jc w:val="left"/>
              <w:rPr>
                <w:rFonts w:ascii="仿宋_GB2312" w:eastAsia="仿宋_GB2312" w:hAnsi="宋体" w:cs="宋体"/>
                <w:sz w:val="24"/>
                <w:szCs w:val="24"/>
              </w:rPr>
            </w:pPr>
            <w:r>
              <w:rPr>
                <w:rFonts w:ascii="仿宋_GB2312" w:eastAsia="仿宋_GB2312" w:hAnsi="宋体" w:cs="宋体" w:hint="eastAsia"/>
                <w:sz w:val="24"/>
                <w:szCs w:val="24"/>
              </w:rPr>
              <w:t>任务要求明确，进度安排合理。</w:t>
            </w:r>
          </w:p>
          <w:p w14:paraId="7DD2B42E">
            <w:pPr>
              <w:spacing w:line="360" w:lineRule="auto"/>
              <w:ind w:left="0" w:firstLine="0" w:leftChars="0" w:firstLineChars="0"/>
              <w:jc w:val="both"/>
              <w:rPr>
                <w:rFonts w:ascii="仿宋_GB2312" w:eastAsia="仿宋_GB2312" w:hAnsi="宋体" w:cs="宋体"/>
                <w:sz w:val="24"/>
                <w:szCs w:val="24"/>
              </w:rPr>
            </w:pPr>
          </w:p>
          <w:p w14:paraId="2676CD3D">
            <w:pPr>
              <w:spacing w:line="360" w:lineRule="auto"/>
              <w:ind w:firstLine="480" w:firstLineChars="200"/>
              <w:jc w:val="center"/>
              <w:rPr>
                <w:rFonts w:ascii="仿宋_GB2312" w:eastAsia="仿宋_GB2312" w:hAnsi="宋体" w:cs="宋体"/>
                <w:sz w:val="24"/>
                <w:szCs w:val="24"/>
              </w:rPr>
            </w:pPr>
          </w:p>
          <w:p w14:paraId="6F12DD8B">
            <w:pPr>
              <w:spacing w:line="360" w:lineRule="auto"/>
              <w:ind w:firstLine="480" w:firstLineChars="200"/>
              <w:jc w:val="center"/>
              <w:rPr>
                <w:rFonts w:ascii="仿宋_GB2312" w:eastAsia="仿宋_GB2312" w:hAnsi="宋体" w:cs="宋体"/>
                <w:sz w:val="24"/>
                <w:szCs w:val="24"/>
              </w:rPr>
            </w:pPr>
            <w:r>
              <w:rPr>
                <w:rFonts w:ascii="仿宋_GB2312" w:eastAsia="仿宋_GB2312" w:hAnsi="宋体" w:cs="宋体"/>
                <w:sz w:val="24"/>
                <w:szCs w:val="24"/>
              </w:rPr>
              <w:t xml:space="preserve">  </w:t>
            </w:r>
            <w:r>
              <w:rPr>
                <w:rFonts w:ascii="仿宋_GB2312" w:eastAsia="仿宋_GB2312" w:hAnsi="宋体" w:cs="宋体" w:hint="eastAsia"/>
                <w:sz w:val="24"/>
                <w:szCs w:val="24"/>
              </w:rPr>
              <w:t xml:space="preserve"> 教研室主任签名：</w:t>
            </w:r>
            <w:r>
              <w:rPr>
                <w:rFonts w:ascii="仿宋_GB2312" w:eastAsia="仿宋_GB2312" w:hAnsi="宋体" w:cs="宋体" w:hint="eastAsia"/>
                <w:sz w:val="24"/>
                <w:szCs w:val="24"/>
              </w:rPr>
              <w:drawing>
                <wp:inline>
                  <wp:extent cx="883920" cy="304800"/>
                  <wp:docPr id="100003" name="￥{pro_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170425" name=""/>
                          <pic:cNvPicPr>
                            <a:picLocks noChangeAspect="1"/>
                          </pic:cNvPicPr>
                        </pic:nvPicPr>
                        <pic:blipFill>
                          <a:blip xmlns:r="http://schemas.openxmlformats.org/officeDocument/2006/relationships" r:embed="rId4"/>
                          <a:stretch>
                            <a:fillRect/>
                          </a:stretch>
                        </pic:blipFill>
                        <pic:spPr>
                          <a:xfrm>
                            <a:off x="0" y="0"/>
                            <a:ext cx="883920" cy="304800"/>
                          </a:xfrm>
                          <a:prstGeom prst="rect">
                            <a:avLst/>
                          </a:prstGeom>
                        </pic:spPr>
                      </pic:pic>
                    </a:graphicData>
                  </a:graphic>
                </wp:inline>
              </w:drawing>
            </w:r>
          </w:p>
          <w:p w14:paraId="52CD40E6">
            <w:pPr>
              <w:spacing w:line="360" w:lineRule="auto"/>
              <w:ind w:firstLine="480" w:firstLineChars="200"/>
              <w:jc w:val="left"/>
              <w:rPr>
                <w:rFonts w:ascii="仿宋_GB2312" w:eastAsia="仿宋_GB2312" w:hAnsi="宋体" w:cs="宋体"/>
                <w:sz w:val="24"/>
                <w:szCs w:val="24"/>
              </w:rPr>
            </w:pPr>
            <w:r>
              <w:rPr>
                <w:rFonts w:ascii="仿宋_GB2312" w:eastAsia="仿宋_GB2312" w:hAnsi="宋体" w:cs="宋体" w:hint="eastAsia"/>
                <w:sz w:val="24"/>
                <w:szCs w:val="24"/>
              </w:rPr>
              <w:t xml:space="preserve">                                      </w:t>
            </w:r>
            <w:r>
              <w:rPr>
                <w:rFonts w:ascii="仿宋_GB2312" w:eastAsia="仿宋_GB2312" w:hAnsi="宋体" w:cs="宋体" w:hint="eastAsia"/>
                <w:sz w:val="24"/>
                <w:szCs w:val="24"/>
              </w:rPr>
              <w:t>2026年1月14日</w:t>
            </w:r>
          </w:p>
        </w:tc>
      </w:tr>
      <w:tr w14:paraId="1567F703">
        <w:tblPrEx>
          <w:tblW w:w="9356" w:type="dxa"/>
          <w:jc w:val="center"/>
          <w:tblCellMar>
            <w:top w:w="0" w:type="dxa"/>
            <w:left w:w="108" w:type="dxa"/>
            <w:bottom w:w="0" w:type="dxa"/>
            <w:right w:w="108" w:type="dxa"/>
          </w:tblCellMar>
        </w:tblPrEx>
        <w:trPr>
          <w:trHeight w:val="3385"/>
          <w:jc w:val="center"/>
        </w:trPr>
        <w:tc>
          <w:tcPr>
            <w:tcW w:w="4020" w:type="dxa"/>
            <w:noWrap w:val="0"/>
            <w:vAlign w:val="top"/>
          </w:tcPr>
          <w:p w14:paraId="1C481192">
            <w:pPr>
              <w:spacing w:line="360" w:lineRule="auto"/>
              <w:ind w:firstLine="480" w:firstLineChars="200"/>
              <w:jc w:val="center"/>
              <w:rPr>
                <w:rFonts w:ascii="仿宋_GB2312" w:eastAsia="仿宋_GB2312" w:hAnsi="宋体" w:cs="宋体"/>
                <w:sz w:val="24"/>
                <w:szCs w:val="24"/>
              </w:rPr>
            </w:pPr>
            <w:r>
              <w:rPr>
                <w:rFonts w:ascii="仿宋_GB2312" w:eastAsia="仿宋_GB2312" w:hAnsi="宋体" w:cs="宋体" w:hint="eastAsia"/>
                <w:sz w:val="24"/>
                <w:szCs w:val="24"/>
              </w:rPr>
              <w:t xml:space="preserve">                   </w:t>
            </w:r>
          </w:p>
          <w:p w14:paraId="55944036">
            <w:pPr>
              <w:spacing w:line="360" w:lineRule="auto"/>
              <w:ind w:firstLine="480" w:firstLineChars="200"/>
              <w:jc w:val="center"/>
              <w:rPr>
                <w:rFonts w:ascii="仿宋_GB2312" w:eastAsia="仿宋_GB2312" w:hAnsi="宋体" w:cs="宋体"/>
                <w:sz w:val="24"/>
                <w:szCs w:val="24"/>
              </w:rPr>
            </w:pPr>
          </w:p>
          <w:p w14:paraId="0429A582">
            <w:pPr>
              <w:spacing w:line="360" w:lineRule="auto"/>
              <w:ind w:firstLine="480" w:firstLineChars="200"/>
              <w:jc w:val="center"/>
              <w:rPr>
                <w:rFonts w:ascii="仿宋_GB2312" w:eastAsia="仿宋_GB2312" w:hAnsi="宋体" w:cs="宋体"/>
                <w:sz w:val="24"/>
                <w:szCs w:val="24"/>
              </w:rPr>
            </w:pPr>
          </w:p>
          <w:p w14:paraId="51AF828A">
            <w:pPr>
              <w:wordWrap w:val="0"/>
              <w:spacing w:line="360" w:lineRule="auto"/>
              <w:ind w:left="0" w:firstLine="0" w:leftChars="0" w:firstLineChars="0"/>
              <w:jc w:val="right"/>
              <w:rPr>
                <w:rFonts w:ascii="仿宋_GB2312" w:eastAsia="仿宋_GB2312" w:hAnsi="宋体" w:cs="宋体" w:hint="default"/>
                <w:sz w:val="24"/>
                <w:szCs w:val="24"/>
                <w:lang w:val="en-US" w:eastAsia="zh-CN"/>
              </w:rPr>
            </w:pPr>
            <w:r>
              <w:rPr>
                <w:rFonts w:ascii="仿宋_GB2312" w:eastAsia="仿宋_GB2312" w:hAnsi="宋体" w:cs="宋体" w:hint="eastAsia"/>
                <w:sz w:val="24"/>
                <w:szCs w:val="24"/>
              </w:rPr>
              <w:t>指导教师签名：</w:t>
            </w:r>
            <w:r>
              <w:rPr>
                <w:rFonts w:ascii="仿宋_GB2312" w:eastAsia="仿宋_GB2312" w:hAnsi="宋体" w:cs="宋体" w:hint="eastAsia"/>
                <w:sz w:val="24"/>
                <w:szCs w:val="24"/>
              </w:rPr>
              <w:drawing>
                <wp:inline>
                  <wp:extent cx="883920" cy="304800"/>
                  <wp:docPr id="100001" name="￥{me_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587571" name=""/>
                          <pic:cNvPicPr>
                            <a:picLocks noChangeAspect="1"/>
                          </pic:cNvPicPr>
                        </pic:nvPicPr>
                        <pic:blipFill>
                          <a:blip xmlns:r="http://schemas.openxmlformats.org/officeDocument/2006/relationships" r:embed="rId5"/>
                          <a:stretch>
                            <a:fillRect/>
                          </a:stretch>
                        </pic:blipFill>
                        <pic:spPr>
                          <a:xfrm>
                            <a:off x="0" y="0"/>
                            <a:ext cx="883920" cy="304800"/>
                          </a:xfrm>
                          <a:prstGeom prst="rect">
                            <a:avLst/>
                          </a:prstGeom>
                        </pic:spPr>
                      </pic:pic>
                    </a:graphicData>
                  </a:graphic>
                </wp:inline>
              </w:drawing>
            </w:r>
            <w:r>
              <w:rPr>
                <w:rFonts w:ascii="仿宋_GB2312" w:eastAsia="仿宋_GB2312" w:hAnsi="宋体" w:cs="宋体" w:hint="eastAsia"/>
                <w:sz w:val="24"/>
                <w:szCs w:val="24"/>
                <w:lang w:val="en-US" w:eastAsia="zh-CN"/>
              </w:rPr>
              <w:t xml:space="preserve">  </w:t>
            </w:r>
          </w:p>
          <w:p w14:paraId="4D8A551F">
            <w:pPr>
              <w:wordWrap w:val="0"/>
              <w:spacing w:line="360" w:lineRule="auto"/>
              <w:ind w:left="0" w:firstLine="0" w:leftChars="0" w:firstLineChars="0"/>
              <w:jc w:val="right"/>
              <w:rPr>
                <w:rFonts w:ascii="仿宋_GB2312" w:eastAsia="仿宋_GB2312" w:hAnsi="宋体" w:cs="宋体" w:hint="default"/>
                <w:sz w:val="24"/>
                <w:szCs w:val="24"/>
                <w:lang w:val="en-US" w:eastAsia="zh-CN"/>
              </w:rPr>
            </w:pPr>
            <w:r>
              <w:rPr>
                <w:rFonts w:ascii="仿宋_GB2312" w:eastAsia="仿宋_GB2312" w:hAnsi="宋体" w:cs="宋体" w:hint="eastAsia"/>
                <w:sz w:val="24"/>
                <w:szCs w:val="24"/>
                <w:lang w:val="en-US" w:eastAsia="zh-CN"/>
              </w:rPr>
              <w:t xml:space="preserve"> </w:t>
            </w:r>
            <w:r>
              <w:rPr>
                <w:rFonts w:ascii="仿宋_GB2312" w:eastAsia="仿宋_GB2312" w:hAnsi="宋体" w:cs="宋体" w:hint="eastAsia"/>
                <w:sz w:val="24"/>
                <w:szCs w:val="24"/>
                <w:lang w:val="en-US" w:eastAsia="zh-CN"/>
              </w:rPr>
              <w:t xml:space="preserve">  </w:t>
            </w:r>
          </w:p>
          <w:p w14:paraId="48045D3E">
            <w:pPr>
              <w:wordWrap w:val="0"/>
              <w:spacing w:line="360" w:lineRule="auto"/>
              <w:ind w:firstLine="960" w:firstLineChars="400"/>
              <w:jc w:val="right"/>
              <w:rPr>
                <w:rFonts w:ascii="仿宋_GB2312" w:eastAsia="仿宋_GB2312" w:hAnsi="宋体" w:cs="宋体" w:hint="default"/>
                <w:sz w:val="24"/>
                <w:szCs w:val="24"/>
                <w:lang w:val="en-US" w:eastAsia="zh-CN"/>
              </w:rPr>
            </w:pPr>
            <w:r>
              <w:rPr>
                <w:rFonts w:ascii="仿宋_GB2312" w:eastAsia="仿宋_GB2312" w:hAnsi="宋体" w:cs="宋体" w:hint="eastAsia"/>
                <w:sz w:val="24"/>
                <w:szCs w:val="24"/>
              </w:rPr>
              <w:t>2026年1月14日</w:t>
            </w:r>
            <w:r>
              <w:rPr>
                <w:rFonts w:ascii="仿宋_GB2312" w:eastAsia="仿宋_GB2312" w:hAnsi="宋体" w:cs="宋体" w:hint="eastAsia"/>
                <w:sz w:val="24"/>
                <w:szCs w:val="24"/>
                <w:lang w:val="en-US" w:eastAsia="zh-CN"/>
              </w:rPr>
              <w:t xml:space="preserve">  </w:t>
            </w:r>
          </w:p>
        </w:tc>
        <w:tc>
          <w:tcPr>
            <w:tcW w:w="4960" w:type="dxa"/>
            <w:noWrap w:val="0"/>
            <w:vAlign w:val="top"/>
          </w:tcPr>
          <w:p w14:paraId="04C2776C">
            <w:pPr>
              <w:spacing w:line="360" w:lineRule="auto"/>
              <w:ind w:left="2460"/>
              <w:jc w:val="left"/>
              <w:rPr>
                <w:rFonts w:ascii="仿宋_GB2312" w:eastAsia="仿宋_GB2312" w:hAnsi="宋体" w:cs="宋体"/>
                <w:sz w:val="24"/>
                <w:szCs w:val="24"/>
              </w:rPr>
            </w:pPr>
          </w:p>
          <w:p w14:paraId="39A32EE8">
            <w:pPr>
              <w:spacing w:line="360" w:lineRule="auto"/>
              <w:ind w:left="2460"/>
              <w:jc w:val="left"/>
              <w:rPr>
                <w:rFonts w:ascii="仿宋_GB2312" w:eastAsia="仿宋_GB2312" w:hAnsi="宋体" w:cs="宋体"/>
                <w:sz w:val="24"/>
                <w:szCs w:val="24"/>
              </w:rPr>
            </w:pPr>
          </w:p>
          <w:p w14:paraId="74F33A00">
            <w:pPr>
              <w:spacing w:line="360" w:lineRule="auto"/>
              <w:ind w:left="2460"/>
              <w:jc w:val="left"/>
              <w:rPr>
                <w:rFonts w:ascii="仿宋_GB2312" w:eastAsia="仿宋_GB2312" w:hAnsi="宋体" w:cs="宋体"/>
                <w:sz w:val="24"/>
                <w:szCs w:val="24"/>
              </w:rPr>
            </w:pPr>
          </w:p>
          <w:p w14:paraId="52847CEC">
            <w:pPr>
              <w:spacing w:line="360" w:lineRule="auto"/>
              <w:ind w:firstLine="1680" w:firstLineChars="700"/>
              <w:jc w:val="left"/>
              <w:rPr>
                <w:rFonts w:ascii="仿宋_GB2312" w:eastAsia="仿宋_GB2312" w:hAnsi="宋体" w:cs="宋体"/>
                <w:sz w:val="24"/>
                <w:szCs w:val="24"/>
              </w:rPr>
            </w:pPr>
          </w:p>
          <w:p w14:paraId="020580F4">
            <w:pPr>
              <w:spacing w:line="360" w:lineRule="auto"/>
              <w:ind w:firstLine="1920" w:firstLineChars="800"/>
              <w:jc w:val="left"/>
              <w:rPr>
                <w:rFonts w:ascii="仿宋_GB2312" w:eastAsia="仿宋_GB2312" w:hAnsi="宋体" w:cs="宋体"/>
                <w:sz w:val="24"/>
                <w:szCs w:val="24"/>
              </w:rPr>
            </w:pPr>
            <w:r>
              <w:rPr>
                <w:rFonts w:ascii="仿宋_GB2312" w:eastAsia="仿宋_GB2312" w:hAnsi="宋体" w:cs="宋体" w:hint="eastAsia"/>
                <w:sz w:val="24"/>
                <w:szCs w:val="24"/>
              </w:rPr>
              <w:t>学生签名：</w:t>
            </w:r>
            <w:r>
              <w:rPr>
                <w:rFonts w:ascii="仿宋_GB2312" w:eastAsia="仿宋_GB2312" w:hAnsi="宋体" w:cs="宋体" w:hint="eastAsia"/>
                <w:sz w:val="24"/>
                <w:szCs w:val="24"/>
              </w:rPr>
              <w:drawing>
                <wp:inline>
                  <wp:extent cx="883920" cy="304800"/>
                  <wp:docPr id="100002" name="￥{st_s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973450" name=""/>
                          <pic:cNvPicPr>
                            <a:picLocks noChangeAspect="1"/>
                          </pic:cNvPicPr>
                        </pic:nvPicPr>
                        <pic:blipFill>
                          <a:blip xmlns:r="http://schemas.openxmlformats.org/officeDocument/2006/relationships" r:embed="rId6"/>
                          <a:stretch>
                            <a:fillRect/>
                          </a:stretch>
                        </pic:blipFill>
                        <pic:spPr>
                          <a:xfrm>
                            <a:off x="0" y="0"/>
                            <a:ext cx="883920" cy="304800"/>
                          </a:xfrm>
                          <a:prstGeom prst="rect">
                            <a:avLst/>
                          </a:prstGeom>
                        </pic:spPr>
                      </pic:pic>
                    </a:graphicData>
                  </a:graphic>
                </wp:inline>
              </w:drawing>
            </w:r>
          </w:p>
          <w:p w14:paraId="385E9D03">
            <w:pPr>
              <w:spacing w:line="360" w:lineRule="auto"/>
              <w:ind w:firstLine="1920" w:firstLineChars="800"/>
              <w:jc w:val="left"/>
              <w:rPr>
                <w:rFonts w:ascii="仿宋_GB2312" w:eastAsia="仿宋_GB2312" w:hAnsi="宋体" w:cs="宋体"/>
                <w:sz w:val="24"/>
                <w:szCs w:val="24"/>
              </w:rPr>
            </w:pPr>
            <w:r>
              <w:rPr>
                <w:rFonts w:ascii="仿宋_GB2312" w:eastAsia="仿宋_GB2312" w:hAnsi="宋体" w:cs="宋体" w:hint="eastAsia"/>
                <w:sz w:val="24"/>
                <w:szCs w:val="24"/>
              </w:rPr>
              <w:t>2026年1月14日</w:t>
            </w:r>
          </w:p>
        </w:tc>
      </w:tr>
    </w:tbl>
    <w:p w14:paraId="110FC279">
      <w:pPr>
        <w:rPr>
          <w:rFonts w:ascii="仿宋_GB2312" w:eastAsia="仿宋_GB2312" w:cs="Times New Roman"/>
          <w:sz w:val="21"/>
          <w:szCs w:val="21"/>
        </w:rPr>
      </w:pPr>
      <w:r>
        <w:rPr>
          <w:rFonts w:ascii="仿宋_GB2312" w:eastAsia="仿宋_GB2312" w:cs="Times New Roman" w:hint="eastAsia"/>
          <w:sz w:val="21"/>
          <w:szCs w:val="21"/>
        </w:rPr>
        <w:t>注：1. 该任务书一式三份，学院、指导教师、学生各一份；2.学生签字时间就是任务下达时间（学生接受任务时间）;</w:t>
      </w:r>
      <w:r>
        <w:rPr>
          <w:rFonts w:ascii="仿宋_GB2312" w:eastAsia="仿宋_GB2312" w:cs="Times New Roman"/>
          <w:sz w:val="21"/>
          <w:szCs w:val="21"/>
        </w:rPr>
        <w:t>3.</w:t>
      </w:r>
      <w:r>
        <w:rPr>
          <w:rFonts w:ascii="仿宋_GB2312" w:eastAsia="仿宋_GB2312" w:cs="Times New Roman" w:hint="eastAsia"/>
          <w:sz w:val="21"/>
          <w:szCs w:val="21"/>
        </w:rPr>
        <w:t>意见和签字需为手写，不得使用电子签字或者是印章。</w:t>
      </w:r>
    </w:p>
    <w:p w14:paraId="7E166851">
      <w:pPr>
        <w:rPr>
          <w:rFonts w:ascii="华光大标宋_CNKI" w:eastAsia="华光大标宋_CNKI" w:hAnsi="华光大标宋_CNKI" w:cs="华光大标宋_CNKI" w:hint="default"/>
          <w:sz w:val="36"/>
          <w:szCs w:val="36"/>
          <w:lang w:val="en-US" w:eastAsia="zh-CN"/>
        </w:rPr>
      </w:pPr>
    </w:p>
    <w:sectPr>
      <w:pgSz w:w="11906" w:h="16838"/>
      <w:pgMar w:top="1440" w:right="1800" w:bottom="1440" w:left="1800" w:header="851" w:footer="992" w:gutter="0"/>
      <w:pgBorders>
        <w:top w:val="none" w:sz="0" w:space="0" w:color="auto"/>
        <w:left w:val="none" w:sz="0" w:space="0" w:color="auto"/>
        <w:bottom w:val="none" w:sz="0" w:space="0" w:color="auto"/>
        <w:right w:val="none" w:sz="0" w:space="0" w:color="auto"/>
      </w:pgBorders>
      <w:cols w:num="1" w:space="425"/>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default"/>
    <w:sig w:usb0="E0002EFF" w:usb1="C000785B" w:usb2="00000009" w:usb3="00000000" w:csb0="400001FF" w:csb1="FFFF0000"/>
  </w:font>
  <w:font w:name="宋体">
    <w:panose1 w:val="02010600030101010101"/>
    <w:charset w:val="50"/>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华光大标宋_CNKI">
    <w:altName w:val="宋体"/>
    <w:panose1 w:val="02000500000000000000"/>
    <w:charset w:val="86"/>
    <w:family w:val="auto"/>
    <w:pitch w:val="default"/>
    <w:sig w:usb0="00000000" w:usb1="00000000" w:usb2="00000016" w:usb3="00000000" w:csb0="0004000F" w:csb1="00000000"/>
  </w:font>
  <w:font w:name="仿宋_GB2312">
    <w:altName w:val="仿宋"/>
    <w:panose1 w:val="02010609030101010101"/>
    <w:charset w:val="86"/>
    <w:family w:val="modern"/>
    <w:pitch w:val="default"/>
    <w:sig w:usb0="00000000" w:usb1="00000000" w:usb2="00000000" w:usb3="00000000" w:csb0="00040001" w:csb1="00000000"/>
  </w:font>
  <w:font w:name="仿宋">
    <w:panose1 w:val="02010609060101010101"/>
    <w:charset w:val="86"/>
    <w:family w:val="auto"/>
    <w:pitch w:val="default"/>
    <w:sig w:usb0="800002BF" w:usb1="38CF7CFA" w:usb2="00000016" w:usb3="00000000" w:csb0="0004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embedSystemFonts/>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9C06534"/>
    <w:rsid w:val="0320575E"/>
    <w:rsid w:val="0564246F"/>
    <w:rsid w:val="09955BCF"/>
    <w:rsid w:val="0A2133A7"/>
    <w:rsid w:val="0B7633D2"/>
    <w:rsid w:val="0CC31C91"/>
    <w:rsid w:val="0D24557E"/>
    <w:rsid w:val="0E6C0832"/>
    <w:rsid w:val="105552F6"/>
    <w:rsid w:val="14FF1479"/>
    <w:rsid w:val="1532065E"/>
    <w:rsid w:val="17AF353E"/>
    <w:rsid w:val="1A833162"/>
    <w:rsid w:val="1A9058A9"/>
    <w:rsid w:val="1EA15C05"/>
    <w:rsid w:val="1EBD29E4"/>
    <w:rsid w:val="20CC5161"/>
    <w:rsid w:val="22C700A9"/>
    <w:rsid w:val="22CE03BC"/>
    <w:rsid w:val="22FA27BF"/>
    <w:rsid w:val="242157C3"/>
    <w:rsid w:val="292C0E92"/>
    <w:rsid w:val="29B43D7D"/>
    <w:rsid w:val="2B08312F"/>
    <w:rsid w:val="2B317641"/>
    <w:rsid w:val="2BAF11F3"/>
    <w:rsid w:val="2C55584A"/>
    <w:rsid w:val="2FFE1AA2"/>
    <w:rsid w:val="319E0453"/>
    <w:rsid w:val="31CB0541"/>
    <w:rsid w:val="33824E2C"/>
    <w:rsid w:val="33896EE1"/>
    <w:rsid w:val="35417A73"/>
    <w:rsid w:val="374A3AFC"/>
    <w:rsid w:val="39C06534"/>
    <w:rsid w:val="3B8D00E1"/>
    <w:rsid w:val="3D583736"/>
    <w:rsid w:val="3F544847"/>
    <w:rsid w:val="3F6525B0"/>
    <w:rsid w:val="3F79605C"/>
    <w:rsid w:val="40A82B55"/>
    <w:rsid w:val="41F73CDB"/>
    <w:rsid w:val="43BA5156"/>
    <w:rsid w:val="470628CB"/>
    <w:rsid w:val="49340802"/>
    <w:rsid w:val="4BE86A43"/>
    <w:rsid w:val="54BC14EB"/>
    <w:rsid w:val="57CC4919"/>
    <w:rsid w:val="5A684350"/>
    <w:rsid w:val="5BFF2E9B"/>
    <w:rsid w:val="5C5E1C7A"/>
    <w:rsid w:val="5D375134"/>
    <w:rsid w:val="5E8A182F"/>
    <w:rsid w:val="5EEF5E1B"/>
    <w:rsid w:val="5F2B0CC9"/>
    <w:rsid w:val="5F5308C4"/>
    <w:rsid w:val="60381A60"/>
    <w:rsid w:val="63D77179"/>
    <w:rsid w:val="64C167D7"/>
    <w:rsid w:val="67527307"/>
    <w:rsid w:val="68B97F60"/>
    <w:rsid w:val="6A576E16"/>
    <w:rsid w:val="6B266977"/>
    <w:rsid w:val="6B997118"/>
    <w:rsid w:val="6BE039A4"/>
    <w:rsid w:val="6BF568E6"/>
    <w:rsid w:val="6C523D39"/>
    <w:rsid w:val="70C1148D"/>
    <w:rsid w:val="7201640C"/>
    <w:rsid w:val="73674D66"/>
    <w:rsid w:val="75D91027"/>
    <w:rsid w:val="79E42075"/>
    <w:rsid w:val="7C51607F"/>
    <w:rsid w:val="7E5C45A3"/>
    <w:rsid w:val="7F270268"/>
  </w:rsids>
  <w:docVars>
    <w:docVar w:name="commondata" w:val="eyJoZGlkIjoiYzBhYTBmMTdiNDM3NDE0ZThlOWFiOTM1NTJhNGI5MTA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0" w:uiPriority="0" w:unhideWhenUsed="0"/>
    <w:lsdException w:name="index 2" w:semiHidden="0" w:uiPriority="0" w:unhideWhenUsed="0"/>
    <w:lsdException w:name="index 3" w:semiHidden="0" w:uiPriority="0" w:unhideWhenUsed="0"/>
    <w:lsdException w:name="index 4" w:semiHidden="0" w:uiPriority="0" w:unhideWhenUsed="0"/>
    <w:lsdException w:name="index 5" w:semiHidden="0" w:uiPriority="0" w:unhideWhenUsed="0"/>
    <w:lsdException w:name="index 6" w:semiHidden="0" w:uiPriority="0" w:unhideWhenUsed="0"/>
    <w:lsdException w:name="index 7" w:semiHidden="0" w:uiPriority="0" w:unhideWhenUsed="0"/>
    <w:lsdException w:name="index 8" w:semiHidden="0" w:uiPriority="0" w:unhideWhenUsed="0"/>
    <w:lsdException w:name="index 9" w:semiHidden="0" w:uiPriority="0" w:unhideWhenUsed="0"/>
    <w:lsdException w:name="toc 1" w:semiHidden="0" w:uiPriority="0" w:unhideWhenUsed="0"/>
    <w:lsdException w:name="toc 2" w:semiHidden="0" w:uiPriority="0" w:unhideWhenUsed="0"/>
    <w:lsdException w:name="toc 3" w:semiHidden="0" w:uiPriority="0" w:unhideWhenUsed="0"/>
    <w:lsdException w:name="toc 4" w:semiHidden="0" w:uiPriority="0" w:unhideWhenUsed="0"/>
    <w:lsdException w:name="toc 5" w:semiHidden="0" w:uiPriority="0" w:unhideWhenUsed="0"/>
    <w:lsdException w:name="toc 6" w:semiHidden="0" w:uiPriority="0" w:unhideWhenUsed="0"/>
    <w:lsdException w:name="toc 7" w:semiHidden="0" w:uiPriority="0" w:unhideWhenUsed="0"/>
    <w:lsdException w:name="toc 8" w:semiHidden="0" w:uiPriority="0" w:unhideWhenUsed="0"/>
    <w:lsdException w:name="toc 9" w:semiHidden="0" w:uiPriority="0" w:unhideWhenUsed="0"/>
    <w:lsdException w:name="Normal Indent" w:semiHidden="0" w:uiPriority="0" w:unhideWhenUsed="0"/>
    <w:lsdException w:name="footnote text" w:semiHidden="0" w:uiPriority="0" w:unhideWhenUsed="0"/>
    <w:lsdException w:name="annotation text" w:semiHidden="0" w:uiPriority="0" w:unhideWhenUsed="0"/>
    <w:lsdException w:name="header" w:semiHidden="0" w:uiPriority="0" w:unhideWhenUsed="0" w:qFormat="1"/>
    <w:lsdException w:name="footer" w:semiHidden="0" w:uiPriority="0" w:unhideWhenUsed="0"/>
    <w:lsdException w:name="index heading" w:semiHidden="0" w:uiPriority="0" w:unhideWhenUsed="0"/>
    <w:lsdException w:name="caption" w:uiPriority="0" w:qFormat="1"/>
    <w:lsdException w:name="table of figures" w:semiHidden="0" w:uiPriority="0" w:unhideWhenUsed="0"/>
    <w:lsdException w:name="envelope address" w:semiHidden="0" w:uiPriority="0" w:unhideWhenUsed="0"/>
    <w:lsdException w:name="envelope return" w:semiHidden="0" w:uiPriority="0" w:unhideWhenUsed="0"/>
    <w:lsdException w:name="footnote reference" w:semiHidden="0" w:uiPriority="0" w:unhideWhenUsed="0"/>
    <w:lsdException w:name="annotation reference" w:semiHidden="0" w:uiPriority="0" w:unhideWhenUsed="0"/>
    <w:lsdException w:name="line number" w:semiHidden="0" w:uiPriority="0" w:unhideWhenUsed="0"/>
    <w:lsdException w:name="page number" w:semiHidden="0" w:uiPriority="0" w:unhideWhenUsed="0"/>
    <w:lsdException w:name="endnote reference" w:semiHidden="0" w:uiPriority="0" w:unhideWhenUsed="0"/>
    <w:lsdException w:name="endnote text" w:semiHidden="0" w:uiPriority="0" w:unhideWhenUsed="0"/>
    <w:lsdException w:name="table of authorities" w:semiHidden="0" w:uiPriority="0" w:unhideWhenUsed="0"/>
    <w:lsdException w:name="macro" w:semiHidden="0" w:uiPriority="0" w:unhideWhenUsed="0"/>
    <w:lsdException w:name="toa heading" w:semiHidden="0" w:uiPriority="0" w:unhideWhenUsed="0"/>
    <w:lsdException w:name="List" w:semiHidden="0" w:uiPriority="0" w:unhideWhenUsed="0"/>
    <w:lsdException w:name="List Bullet" w:semiHidden="0" w:uiPriority="0" w:unhideWhenUsed="0"/>
    <w:lsdException w:name="List Number" w:semiHidden="0" w:uiPriority="0" w:unhideWhenUsed="0"/>
    <w:lsdException w:name="List 2" w:semiHidden="0" w:uiPriority="0" w:unhideWhenUsed="0"/>
    <w:lsdException w:name="List 3" w:semiHidden="0" w:uiPriority="0" w:unhideWhenUsed="0"/>
    <w:lsdException w:name="List 4" w:semiHidden="0" w:uiPriority="0" w:unhideWhenUsed="0"/>
    <w:lsdException w:name="List 5" w:semiHidden="0" w:uiPriority="0" w:unhideWhenUsed="0"/>
    <w:lsdException w:name="List Bullet 2" w:semiHidden="0" w:uiPriority="0" w:unhideWhenUsed="0"/>
    <w:lsdException w:name="List Bullet 3" w:semiHidden="0" w:uiPriority="0" w:unhideWhenUsed="0"/>
    <w:lsdException w:name="List Bullet 4" w:semiHidden="0" w:uiPriority="0" w:unhideWhenUsed="0"/>
    <w:lsdException w:name="List Bullet 5" w:semiHidden="0" w:uiPriority="0" w:unhideWhenUsed="0"/>
    <w:lsdException w:name="List Number 2" w:semiHidden="0" w:uiPriority="0" w:unhideWhenUsed="0"/>
    <w:lsdException w:name="List Number 3" w:semiHidden="0" w:uiPriority="0" w:unhideWhenUsed="0"/>
    <w:lsdException w:name="List Number 4" w:semiHidden="0" w:uiPriority="0" w:unhideWhenUsed="0"/>
    <w:lsdException w:name="List Number 5" w:semiHidden="0" w:uiPriority="0" w:unhideWhenUsed="0"/>
    <w:lsdException w:name="Title" w:semiHidden="0" w:uiPriority="0" w:unhideWhenUsed="0" w:qFormat="1"/>
    <w:lsdException w:name="Closing" w:semiHidden="0" w:uiPriority="0" w:unhideWhenUsed="0"/>
    <w:lsdException w:name="Signature" w:semiHidden="0" w:uiPriority="0" w:unhideWhenUsed="0"/>
    <w:lsdException w:name="Default Paragraph Font" w:uiPriority="0" w:unhideWhenUsed="0" w:qFormat="1"/>
    <w:lsdException w:name="Body Text" w:semiHidden="0" w:uiPriority="0" w:unhideWhenUsed="0" w:qFormat="1"/>
    <w:lsdException w:name="Body Text Indent" w:semiHidden="0" w:uiPriority="0" w:unhideWhenUsed="0"/>
    <w:lsdException w:name="List Continue" w:semiHidden="0" w:uiPriority="0" w:unhideWhenUsed="0"/>
    <w:lsdException w:name="List Continue 2" w:semiHidden="0" w:uiPriority="0" w:unhideWhenUsed="0"/>
    <w:lsdException w:name="List Continue 3" w:semiHidden="0" w:uiPriority="0" w:unhideWhenUsed="0"/>
    <w:lsdException w:name="List Continue 4" w:semiHidden="0" w:uiPriority="0" w:unhideWhenUsed="0"/>
    <w:lsdException w:name="List Continue 5" w:semiHidden="0" w:uiPriority="0" w:unhideWhenUsed="0"/>
    <w:lsdException w:name="Message Header" w:semiHidden="0" w:uiPriority="0" w:unhideWhenUsed="0"/>
    <w:lsdException w:name="Subtitle" w:semiHidden="0" w:uiPriority="0" w:unhideWhenUsed="0" w:qFormat="1"/>
    <w:lsdException w:name="Salutation" w:semiHidden="0" w:uiPriority="0" w:unhideWhenUsed="0"/>
    <w:lsdException w:name="Date" w:semiHidden="0" w:uiPriority="0" w:unhideWhenUsed="0"/>
    <w:lsdException w:name="Body Text First Indent" w:semiHidden="0" w:uiPriority="0" w:unhideWhenUsed="0"/>
    <w:lsdException w:name="Body Text First Indent 2" w:semiHidden="0" w:uiPriority="0" w:unhideWhenUsed="0"/>
    <w:lsdException w:name="Note Heading" w:semiHidden="0" w:uiPriority="0" w:unhideWhenUsed="0"/>
    <w:lsdException w:name="Body Text 2" w:semiHidden="0" w:uiPriority="0" w:unhideWhenUsed="0"/>
    <w:lsdException w:name="Body Text 3" w:semiHidden="0" w:uiPriority="0" w:unhideWhenUsed="0"/>
    <w:lsdException w:name="Body Text Indent 2" w:semiHidden="0" w:uiPriority="0" w:unhideWhenUsed="0"/>
    <w:lsdException w:name="Body Text Indent 3" w:semiHidden="0" w:uiPriority="0" w:unhideWhenUsed="0"/>
    <w:lsdException w:name="Block Text" w:semiHidden="0" w:uiPriority="0" w:unhideWhenUsed="0"/>
    <w:lsdException w:name="Hyperlink" w:semiHidden="0" w:uiPriority="0" w:unhideWhenUsed="0"/>
    <w:lsdException w:name="FollowedHyperlink" w:semiHidden="0" w:uiPriority="0" w:unhideWhenUsed="0"/>
    <w:lsdException w:name="Strong" w:semiHidden="0" w:uiPriority="0" w:unhideWhenUsed="0" w:qFormat="1"/>
    <w:lsdException w:name="Emphasis" w:semiHidden="0" w:uiPriority="0" w:unhideWhenUsed="0" w:qFormat="1"/>
    <w:lsdException w:name="Document Map" w:semiHidden="0" w:uiPriority="0" w:unhideWhenUsed="0"/>
    <w:lsdException w:name="Plain Text" w:semiHidden="0" w:uiPriority="0" w:unhideWhenUsed="0"/>
    <w:lsdException w:name="E-mail Signature" w:semiHidden="0" w:uiPriority="0" w:unhideWhenUsed="0"/>
    <w:lsdException w:name="Normal (Web)" w:semiHidden="0" w:qFormat="1"/>
    <w:lsdException w:name="HTML Acronym" w:semiHidden="0" w:uiPriority="0" w:unhideWhenUsed="0"/>
    <w:lsdException w:name="HTML Address" w:semiHidden="0" w:uiPriority="0" w:unhideWhenUsed="0"/>
    <w:lsdException w:name="HTML Cite" w:semiHidden="0" w:uiPriority="0" w:unhideWhenUsed="0"/>
    <w:lsdException w:name="HTML Code" w:semiHidden="0" w:uiPriority="0" w:unhideWhenUsed="0"/>
    <w:lsdException w:name="HTML Definition" w:semiHidden="0" w:uiPriority="0" w:unhideWhenUsed="0"/>
    <w:lsdException w:name="HTML Keyboard" w:semiHidden="0" w:uiPriority="0" w:unhideWhenUsed="0"/>
    <w:lsdException w:name="HTML Preformatted" w:semiHidden="0" w:uiPriority="0" w:unhideWhenUsed="0"/>
    <w:lsdException w:name="HTML Sample" w:semiHidden="0" w:uiPriority="0" w:unhideWhenUsed="0"/>
    <w:lsdException w:name="HTML Typewriter" w:semiHidden="0" w:uiPriority="0" w:unhideWhenUsed="0"/>
    <w:lsdException w:name="HTML Variable" w:semiHidden="0" w:uiPriority="0" w:unhideWhenUsed="0"/>
    <w:lsdException w:name="Normal Table" w:uiPriority="0" w:unhideWhenUsed="0" w:qFormat="1"/>
    <w:lsdException w:name="annotation subject" w:semiHidden="0" w:uiPriority="0" w:unhideWhenUsed="0"/>
    <w:lsdException w:name="Table Simple 1" w:semiHidden="0" w:uiPriority="0" w:unhideWhenUsed="0"/>
    <w:lsdException w:name="Table Simple 2" w:semiHidden="0" w:uiPriority="0" w:unhideWhenUsed="0"/>
    <w:lsdException w:name="Table Simple 3" w:semiHidden="0" w:uiPriority="0" w:unhideWhenUsed="0"/>
    <w:lsdException w:name="Table Classic 1" w:semiHidden="0" w:uiPriority="0" w:unhideWhenUsed="0"/>
    <w:lsdException w:name="Table Classic 2" w:semiHidden="0" w:uiPriority="0" w:unhideWhenUsed="0"/>
    <w:lsdException w:name="Table Classic 3" w:semiHidden="0" w:uiPriority="0" w:unhideWhenUsed="0"/>
    <w:lsdException w:name="Table Classic 4" w:semiHidden="0" w:uiPriority="0" w:unhideWhenUsed="0"/>
    <w:lsdException w:name="Table Colorful 1" w:semiHidden="0" w:uiPriority="0" w:unhideWhenUsed="0"/>
    <w:lsdException w:name="Table Colorful 2" w:semiHidden="0" w:uiPriority="0" w:unhideWhenUsed="0"/>
    <w:lsdException w:name="Table Colorful 3" w:semiHidden="0" w:uiPriority="0" w:unhideWhenUsed="0"/>
    <w:lsdException w:name="Table Columns 1" w:semiHidden="0" w:uiPriority="0" w:unhideWhenUsed="0"/>
    <w:lsdException w:name="Table Columns 2" w:semiHidden="0" w:uiPriority="0" w:unhideWhenUsed="0"/>
    <w:lsdException w:name="Table Columns 3" w:semiHidden="0" w:uiPriority="0" w:unhideWhenUsed="0"/>
    <w:lsdException w:name="Table Columns 4" w:semiHidden="0" w:uiPriority="0" w:unhideWhenUsed="0"/>
    <w:lsdException w:name="Table Columns 5" w:semiHidden="0" w:uiPriority="0" w:unhideWhenUsed="0"/>
    <w:lsdException w:name="Table Grid 1" w:semiHidden="0" w:uiPriority="0" w:unhideWhenUsed="0"/>
    <w:lsdException w:name="Table Grid 2" w:semiHidden="0" w:uiPriority="0" w:unhideWhenUsed="0"/>
    <w:lsdException w:name="Table Grid 3" w:semiHidden="0" w:uiPriority="0" w:unhideWhenUsed="0"/>
    <w:lsdException w:name="Table Grid 4" w:semiHidden="0" w:uiPriority="0" w:unhideWhenUsed="0"/>
    <w:lsdException w:name="Table Grid 5" w:semiHidden="0" w:uiPriority="0" w:unhideWhenUsed="0"/>
    <w:lsdException w:name="Table Grid 6" w:semiHidden="0" w:uiPriority="0" w:unhideWhenUsed="0"/>
    <w:lsdException w:name="Table Grid 7" w:semiHidden="0" w:uiPriority="0" w:unhideWhenUsed="0"/>
    <w:lsdException w:name="Table Grid 8" w:semiHidden="0" w:uiPriority="0" w:unhideWhenUsed="0"/>
    <w:lsdException w:name="Table List 1" w:semiHidden="0" w:uiPriority="0" w:unhideWhenUsed="0"/>
    <w:lsdException w:name="Table List 2" w:semiHidden="0" w:uiPriority="0" w:unhideWhenUsed="0"/>
    <w:lsdException w:name="Table List 3" w:semiHidden="0" w:uiPriority="0" w:unhideWhenUsed="0"/>
    <w:lsdException w:name="Table List 4" w:semiHidden="0" w:uiPriority="0" w:unhideWhenUsed="0"/>
    <w:lsdException w:name="Table List 5" w:semiHidden="0" w:uiPriority="0" w:unhideWhenUsed="0"/>
    <w:lsdException w:name="Table List 6" w:semiHidden="0" w:uiPriority="0" w:unhideWhenUsed="0"/>
    <w:lsdException w:name="Table List 7" w:semiHidden="0" w:uiPriority="0" w:unhideWhenUsed="0"/>
    <w:lsdException w:name="Table List 8" w:semiHidden="0" w:uiPriority="0" w:unhideWhenUsed="0"/>
    <w:lsdException w:name="Table 3D effects 1" w:semiHidden="0" w:uiPriority="0" w:unhideWhenUsed="0"/>
    <w:lsdException w:name="Table 3D effects 2" w:semiHidden="0" w:uiPriority="0" w:unhideWhenUsed="0"/>
    <w:lsdException w:name="Table 3D effects 3" w:semiHidden="0" w:uiPriority="0" w:unhideWhenUsed="0"/>
    <w:lsdException w:name="Table Contemporary" w:semiHidden="0" w:uiPriority="0" w:unhideWhenUsed="0"/>
    <w:lsdException w:name="Table Elegant" w:semiHidden="0" w:uiPriority="0" w:unhideWhenUsed="0"/>
    <w:lsdException w:name="Table Professional" w:semiHidden="0" w:uiPriority="0" w:unhideWhenUsed="0"/>
    <w:lsdException w:name="Table Subtle 1" w:semiHidden="0" w:uiPriority="0" w:unhideWhenUsed="0"/>
    <w:lsdException w:name="Table Subtle 2" w:semiHidden="0" w:uiPriority="0" w:unhideWhenUsed="0"/>
    <w:lsdException w:name="Table Web 1" w:semiHidden="0" w:uiPriority="0" w:unhideWhenUsed="0"/>
    <w:lsdException w:name="Table Web 2" w:semiHidden="0" w:uiPriority="0" w:unhideWhenUsed="0"/>
    <w:lsdException w:name="Table Web 3" w:semiHidden="0" w:uiPriority="0" w:unhideWhenUsed="0"/>
    <w:lsdException w:name="Balloon Text" w:semiHidden="0" w:uiPriority="0" w:unhideWhenUsed="0"/>
    <w:lsdException w:name="Table Grid" w:semiHidden="0" w:uiPriority="0" w:unhideWhenUsed="0" w:qFormat="1"/>
    <w:lsdException w:name="Table Theme" w:semiHidden="0" w:uiPriority="0"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autoRedefine/>
    <w:qFormat/>
    <w:pPr>
      <w:widowControl w:val="0"/>
      <w:spacing w:after="0" w:line="480" w:lineRule="atLeast"/>
      <w:ind w:firstLine="420" w:firstLineChars="200"/>
      <w:jc w:val="both"/>
    </w:pPr>
    <w:rPr>
      <w:rFonts w:ascii="Calibri" w:eastAsia="宋体" w:hAnsi="Calibri" w:cs="Times New Roman"/>
      <w:kern w:val="2"/>
      <w:sz w:val="28"/>
      <w:szCs w:val="24"/>
      <w:lang w:val="en-US" w:eastAsia="zh-CN" w:bidi="ar-SA"/>
    </w:rPr>
  </w:style>
  <w:style w:type="character" w:default="1" w:styleId="DefaultParagraphFont">
    <w:name w:val="Default Paragraph Font"/>
    <w:autoRedefine/>
    <w:semiHidden/>
    <w:qFormat/>
  </w:style>
  <w:style w:type="table" w:default="1" w:styleId="TableNormal">
    <w:name w:val="Normal Table"/>
    <w:autoRedefine/>
    <w:semiHidden/>
    <w:qFormat/>
    <w:tblPr>
      <w:tblCellMar>
        <w:top w:w="0" w:type="dxa"/>
        <w:left w:w="108" w:type="dxa"/>
        <w:bottom w:w="0" w:type="dxa"/>
        <w:right w:w="108" w:type="dxa"/>
      </w:tblCellMar>
    </w:tblPr>
  </w:style>
  <w:style w:type="paragraph" w:styleId="BodyText">
    <w:name w:val="Body Text"/>
    <w:basedOn w:val="Normal"/>
    <w:autoRedefine/>
    <w:qFormat/>
    <w:pPr>
      <w:spacing w:after="120" w:afterLines="0" w:afterAutospacing="0"/>
    </w:pPr>
  </w:style>
  <w:style w:type="paragraph" w:styleId="Footer">
    <w:name w:val="footer"/>
    <w:basedOn w:val="Normal"/>
    <w:pPr>
      <w:tabs>
        <w:tab w:val="center" w:pos="4153"/>
        <w:tab w:val="right" w:pos="8306"/>
      </w:tabs>
      <w:snapToGrid w:val="0"/>
      <w:jc w:val="left"/>
    </w:pPr>
    <w:rPr>
      <w:sz w:val="18"/>
    </w:rPr>
  </w:style>
  <w:style w:type="paragraph" w:styleId="Header">
    <w:name w:val="header"/>
    <w:basedOn w:val="Normal"/>
    <w:qFormat/>
    <w:pPr>
      <w:pBdr>
        <w:top w:val="none" w:sz="0" w:space="1" w:color="auto"/>
        <w:left w:val="none" w:sz="0" w:space="4" w:color="auto"/>
        <w:bottom w:val="none" w:sz="0" w:space="1" w:color="auto"/>
        <w:right w:val="none" w:sz="0" w:space="4" w:color="auto"/>
      </w:pBdr>
      <w:tabs>
        <w:tab w:val="center" w:pos="4153"/>
        <w:tab w:val="right" w:pos="8306"/>
      </w:tabs>
      <w:snapToGrid w:val="0"/>
      <w:spacing w:line="240" w:lineRule="auto"/>
      <w:jc w:val="both"/>
      <w:outlineLvl w:val="9"/>
    </w:pPr>
    <w:rPr>
      <w:sz w:val="18"/>
    </w:rPr>
  </w:style>
  <w:style w:type="paragraph" w:styleId="NormalWeb">
    <w:name w:val="Normal (Web)"/>
    <w:basedOn w:val="Normal"/>
    <w:uiPriority w:val="99"/>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autoRedefine/>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image" Target="media/image2.png" /><Relationship Id="rId6" Type="http://schemas.openxmlformats.org/officeDocument/2006/relationships/image" Target="media/image3.png" /><Relationship Id="rId7" Type="http://schemas.openxmlformats.org/officeDocument/2006/relationships/theme" Target="theme/theme1.xml" /><Relationship Id="rId8" Type="http://schemas.openxmlformats.org/officeDocument/2006/relationships/styles" Target="styles.xml"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TotalTime>1</TotalTime>
  <Pages>5</Pages>
  <Words>1053</Words>
  <Characters>1296</Characters>
  <Application>Microsoft Office Word</Application>
  <DocSecurity>0</DocSecurity>
  <Lines>0</Lines>
  <Paragraphs>0</Paragraphs>
  <ScaleCrop>false</ScaleCrop>
  <Company/>
  <LinksUpToDate>false</LinksUpToDate>
  <CharactersWithSpaces>1341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10</dc:creator>
  <cp:lastModifiedBy>一半</cp:lastModifiedBy>
  <cp:revision>1</cp:revision>
  <dcterms:created xsi:type="dcterms:W3CDTF">2022-09-28T01:02:00Z</dcterms:created>
  <dcterms:modified xsi:type="dcterms:W3CDTF">2025-12-21T14:54:41Z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D3328975A37A41D4B87AAC79442982AC_13</vt:lpwstr>
  </property>
  <property fmtid="{D5CDD505-2E9C-101B-9397-08002B2CF9AE}" pid="3" name="KSOProductBuildVer">
    <vt:lpwstr>2052-12.1.0.24034</vt:lpwstr>
  </property>
  <property fmtid="{D5CDD505-2E9C-101B-9397-08002B2CF9AE}" pid="4" name="KSOTemplateDocerSaveRecord">
    <vt:lpwstr>eyJoZGlkIjoiYjJkNjhhNGU4YTJjODg1NDA1YTBjYzY2ZTYxNWVhNjAiLCJ1c2VySWQiOiI2NzIxMzMyNTMifQ==</vt:lpwstr>
  </property>
</Properties>
</file>