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 xml:space="preserve">Demo Sofa Company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Tru so: 123 Main St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San xuat: 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DT: 555-0001  |  Email: demo@sofaflow.local  |  MST: 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HOP DONG MUA BAN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So: CT-002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/>
          <w:sz w:val="20"/>
        </w:rPr>
        <w:t xml:space="preserve">Can cu vao Bao gia so QT-003</w:t>
      </w:r>
    </w:p>
    <w:p>
      <w:pPr>
        <w:spacing w:before="0" w:after="160"/>
        <w:jc w:val="right"/>
      </w:pPr>
      <w:r>
        <w:rPr>
          <w:rFonts w:ascii="Times New Roman" w:hAnsi="Times New Roman"/>
          <w:b w:val="0"/>
          <w:i/>
          <w:sz w:val="20"/>
        </w:rPr>
        <w:t xml:space="preserve">, ngay 26/02/2026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MUA (A):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 Smith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CUST-001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555-1234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456 Oak Avenue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Email: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john@example.com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BAN (B):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Demo Sofa Company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123 Main St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555-0001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Giám Đốc</w:t>
            </w:r>
          </w:p>
        </w:tc>
      </w:tr>
    </w:tbl>
    <w:p>
      <w:pPr>
        <w:spacing w:before="120" w:after="4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0"/>
        </w:rPr>
        <w:t>DIEU 1: HANG HOA / DICH VU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Ten hang hoa / Cong viec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So luong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75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VIP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MINI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500,000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</w:t>
            </w:r>
          </w:p>
        </w:tc>
      </w:tr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Thue VAT 8.00%: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</w:t>
            </w:r>
          </w:p>
        </w:tc>
      </w:tr>
      <w:tr>
        <w:tc>
          <w:tcPr>
            <w:tcW w:type="dxa" w:w="1587"/>
            <w:gridSpan w:val="5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75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/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2: THANH TOAN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Tam ung 30.00%: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 VND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So tien con lai: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2,500,000 - 0 VND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Hinh thuc: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Chuyen khoan</w:t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3: DIEU KHOAN CHUNG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OK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 xml:space="preserve">Ghi chu: 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MUA (A)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/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BAN (B)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Giám Đốc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/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