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pPr w:leftFromText="187" w:rightFromText="187" w:topFromText="0" w:bottomFromText="0" w:vertAnchor="page" w:horzAnchor="margin" w:tblpXSpec="center" w:tblpY="2881"/>
        <w:tblW w:w="7672.0" w:type="dxa"/>
        <w:jc w:val="left"/>
        <w:tblInd w:w="-115.0" w:type="dxa"/>
        <w:tblBorders>
          <w:top w:color="000000" w:space="0" w:sz="0" w:val="nil"/>
          <w:left w:color="4f81bd" w:space="0" w:sz="18" w:val="single"/>
          <w:bottom w:color="000000" w:space="0" w:sz="0" w:val="nil"/>
          <w:right w:color="000000" w:space="0" w:sz="0" w:val="nil"/>
          <w:insideH w:color="000000" w:space="0" w:sz="0" w:val="nil"/>
          <w:insideV w:color="000000" w:space="0" w:sz="0" w:val="nil"/>
        </w:tblBorders>
        <w:tblLayout w:type="fixed"/>
        <w:tblLook w:val="0000"/>
      </w:tblPr>
      <w:tblGrid>
        <w:gridCol w:w="7672"/>
        <w:tblGridChange w:id="0">
          <w:tblGrid>
            <w:gridCol w:w="7672"/>
          </w:tblGrid>
        </w:tblGridChange>
      </w:tblGrid>
      <w:tr>
        <w:trPr>
          <w:cantSplit w:val="0"/>
          <w:tblHeader w:val="0"/>
        </w:trPr>
        <w:tc>
          <w:tcPr>
            <w:tcBorders>
              <w:top w:color="000000" w:space="0" w:sz="0" w:val="nil"/>
              <w:left w:color="4f81bd" w:space="0" w:sz="18" w:val="single"/>
              <w:bottom w:color="000000" w:space="0" w:sz="0" w:val="nil"/>
              <w:right w:color="000000" w:space="0" w:sz="0" w:val="nil"/>
            </w:tcBorders>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36"/>
                <w:szCs w:val="36"/>
                <w:u w:val="none"/>
                <w:shd w:fill="auto" w:val="clear"/>
                <w:vertAlign w:val="baseline"/>
                <w:rtl w:val="0"/>
              </w:rPr>
              <w:t xml:space="preserve">FPT POLYTECHNIC</w:t>
            </w:r>
            <w:r w:rsidDel="00000000" w:rsidR="00000000" w:rsidRPr="00000000">
              <w:rPr>
                <w:rtl w:val="0"/>
              </w:rPr>
            </w:r>
          </w:p>
        </w:tc>
      </w:tr>
      <w:tr>
        <w:trPr>
          <w:cantSplit w:val="0"/>
          <w:tblHeader w:val="0"/>
        </w:trPr>
        <w:tc>
          <w:tcPr>
            <w:tcBorders>
              <w:top w:color="000000" w:space="0" w:sz="0" w:val="nil"/>
              <w:left w:color="4f81bd" w:space="0" w:sz="18" w:val="single"/>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4f81bd"/>
                <w:sz w:val="80"/>
                <w:szCs w:val="80"/>
                <w:u w:val="none"/>
                <w:shd w:fill="auto" w:val="clear"/>
                <w:vertAlign w:val="baseline"/>
              </w:rPr>
            </w:pPr>
            <w:r w:rsidDel="00000000" w:rsidR="00000000" w:rsidRPr="00000000">
              <w:rPr>
                <w:rFonts w:ascii="Cambria" w:cs="Cambria" w:eastAsia="Cambria" w:hAnsi="Cambria"/>
                <w:b w:val="1"/>
                <w:i w:val="0"/>
                <w:smallCaps w:val="0"/>
                <w:strike w:val="0"/>
                <w:color w:val="4f81bd"/>
                <w:sz w:val="80"/>
                <w:szCs w:val="80"/>
                <w:u w:val="none"/>
                <w:shd w:fill="auto" w:val="clear"/>
                <w:vertAlign w:val="baseline"/>
                <w:rtl w:val="0"/>
              </w:rPr>
              <w:t xml:space="preserve">DỰ ÁN 1</w:t>
            </w:r>
            <w:r w:rsidDel="00000000" w:rsidR="00000000" w:rsidRPr="00000000">
              <w:rPr>
                <w:rtl w:val="0"/>
              </w:rPr>
            </w:r>
          </w:p>
        </w:tc>
      </w:tr>
      <w:tr>
        <w:trPr>
          <w:cantSplit w:val="0"/>
          <w:tblHeader w:val="0"/>
        </w:trPr>
        <w:tc>
          <w:tcPr>
            <w:tcBorders>
              <w:top w:color="000000" w:space="0" w:sz="0" w:val="nil"/>
              <w:left w:color="4f81bd" w:space="0" w:sz="18" w:val="single"/>
              <w:bottom w:color="000000" w:space="0" w:sz="0" w:val="nil"/>
              <w:right w:color="000000" w:space="0" w:sz="0" w:val="nil"/>
            </w:tcBorders>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NGÀNH CÔNG NGHỆ THÔNG TIN (ỨNG DỤNG PHẦN MỀM)</w:t>
            </w:r>
          </w:p>
        </w:tc>
      </w:tr>
    </w:tbl>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-76199</wp:posOffset>
            </wp:positionH>
            <wp:positionV relativeFrom="paragraph">
              <wp:posOffset>209550</wp:posOffset>
            </wp:positionV>
            <wp:extent cx="1682333" cy="552316"/>
            <wp:effectExtent b="0" l="0" r="0" t="0"/>
            <wp:wrapNone/>
            <wp:docPr id="34"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682333" cy="55231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12700</wp:posOffset>
                </wp:positionV>
                <wp:extent cx="6409690" cy="4531873"/>
                <wp:effectExtent b="0" l="0" r="0" t="0"/>
                <wp:wrapNone/>
                <wp:docPr id="1" name=""/>
                <a:graphic>
                  <a:graphicData uri="http://schemas.microsoft.com/office/word/2010/wordprocessingShape">
                    <wps:wsp>
                      <wps:cNvSpPr/>
                      <wps:cNvPr id="2" name="Shape 2"/>
                      <wps:spPr>
                        <a:xfrm>
                          <a:off x="0" y="0"/>
                          <a:ext cx="4531873" cy="6409690"/>
                        </a:xfrm>
                        <a:prstGeom prst="rect">
                          <a:avLst/>
                        </a:prstGeom>
                        <a:noFill/>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12700</wp:posOffset>
                </wp:positionV>
                <wp:extent cx="6409690" cy="4531873"/>
                <wp:effectExtent b="0" l="0" r="0" t="0"/>
                <wp:wrapNone/>
                <wp:docPr id="1"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6409690" cy="4531873"/>
                        </a:xfrm>
                        <a:prstGeom prst="rect"/>
                        <a:ln/>
                      </pic:spPr>
                    </pic:pic>
                  </a:graphicData>
                </a:graphic>
              </wp:anchor>
            </w:drawing>
          </mc:Fallback>
        </mc:AlternateContent>
      </w:r>
    </w:p>
    <w:p w:rsidR="00000000" w:rsidDel="00000000" w:rsidP="00000000" w:rsidRDefault="00000000" w:rsidRPr="00000000" w14:paraId="00000006">
      <w:pPr>
        <w:rPr/>
      </w:pPr>
      <w:r w:rsidDel="00000000" w:rsidR="00000000" w:rsidRPr="00000000">
        <w:rPr>
          <w:rtl w:val="0"/>
        </w:rPr>
      </w:r>
    </w:p>
    <w:tbl>
      <w:tblPr>
        <w:tblStyle w:val="Table2"/>
        <w:tblpPr w:leftFromText="187" w:rightFromText="187" w:topFromText="0" w:bottomFromText="0" w:vertAnchor="page" w:horzAnchor="margin" w:tblpXSpec="center" w:tblpYSpec="bottom"/>
        <w:tblW w:w="767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72"/>
        <w:tblGridChange w:id="0">
          <w:tblGrid>
            <w:gridCol w:w="7672"/>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4f81bd"/>
                <w:sz w:val="22"/>
                <w:szCs w:val="22"/>
                <w:u w:val="none"/>
                <w:shd w:fill="auto" w:val="clear"/>
                <w:vertAlign w:val="baseline"/>
              </w:rPr>
            </w:pPr>
            <w:r w:rsidDel="00000000" w:rsidR="00000000" w:rsidRPr="00000000">
              <w:rPr>
                <w:color w:val="4f81bd"/>
                <w:rtl w:val="0"/>
              </w:rPr>
              <w:t xml:space="preserve">Cần Thơ</w:t>
            </w: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left"/>
        <w:rPr>
          <w:rFonts w:ascii="Cambria" w:cs="Cambria" w:eastAsia="Cambria" w:hAnsi="Cambria"/>
          <w:b w:val="1"/>
          <w:color w:val="366091"/>
          <w:sz w:val="32"/>
          <w:szCs w:val="32"/>
        </w:rPr>
      </w:pPr>
      <w:r w:rsidDel="00000000" w:rsidR="00000000" w:rsidRPr="00000000">
        <w:rPr>
          <w:rtl w:val="0"/>
        </w:rPr>
      </w:r>
    </w:p>
    <w:tbl>
      <w:tblPr>
        <w:tblStyle w:val="Table3"/>
        <w:tblW w:w="6347.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347"/>
        <w:tblGridChange w:id="0">
          <w:tblGrid>
            <w:gridCol w:w="634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A">
            <w:pPr>
              <w:spacing w:after="0" w:line="240" w:lineRule="auto"/>
              <w:jc w:val="left"/>
              <w:rPr/>
            </w:pPr>
            <w:r w:rsidDel="00000000" w:rsidR="00000000" w:rsidRPr="00000000">
              <w:rPr>
                <w:rtl w:val="0"/>
              </w:rPr>
              <w:t xml:space="preserve">GIẢNG VIÊN HƯỚNG DẪN: ĐẶNG THẾ DUY</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B">
            <w:pPr>
              <w:spacing w:after="0" w:line="240" w:lineRule="auto"/>
              <w:jc w:val="left"/>
              <w:rPr/>
            </w:pPr>
            <w:r w:rsidDel="00000000" w:rsidR="00000000" w:rsidRPr="00000000">
              <w:rPr>
                <w:rtl w:val="0"/>
              </w:rPr>
              <w:t xml:space="preserve">SINH VIÊN THỰC HIỆN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Huỳnh Thanh Hiếu </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Trần Y Mỹ (nhóm trưởng)</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Võ Nhựt Duy</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Trần Thái Bảo</w:t>
            </w:r>
          </w:p>
        </w:tc>
      </w:tr>
    </w:tbl>
    <w:p w:rsidR="00000000" w:rsidDel="00000000" w:rsidP="00000000" w:rsidRDefault="00000000" w:rsidRPr="00000000" w14:paraId="00000010">
      <w:pPr>
        <w:jc w:val="left"/>
        <w:rPr>
          <w:rFonts w:ascii="Cambria" w:cs="Cambria" w:eastAsia="Cambria" w:hAnsi="Cambria"/>
          <w:b w:val="1"/>
          <w:color w:val="36609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center"/>
        <w:rPr>
          <w:rFonts w:ascii="Times New Roman" w:cs="Times New Roman" w:eastAsia="Times New Roman" w:hAnsi="Times New Roman"/>
          <w:b w:val="1"/>
          <w:i w:val="0"/>
          <w:smallCaps w:val="0"/>
          <w:strike w:val="0"/>
          <w:color w:val="366091"/>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2"/>
          <w:szCs w:val="2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tab/>
            <w:t xml:space="preserve">Phân tích</w:t>
            <w:tab/>
            <w:t xml:space="preserve">2</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tab/>
            <w:t xml:space="preserve">Hiện trạng</w:t>
            <w:tab/>
            <w:t xml:space="preserve">2</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tab/>
            <w:t xml:space="preserve">Yêu cầu hệ thống</w:t>
            <w:tab/>
            <w:t xml:space="preserve">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tab/>
            <w:t xml:space="preserve">Use case</w:t>
            <w:tab/>
            <w:t xml:space="preserve">2</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tab/>
            <w:t xml:space="preserve">Thiết kế</w:t>
            <w:tab/>
            <w:t xml:space="preserve">2</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tab/>
            <w:t xml:space="preserve">Mô hình triển khai</w:t>
            <w:tab/>
            <w:t xml:space="preserve">2</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tab/>
            <w:t xml:space="preserve">Thiết kế CSDL</w:t>
            <w:tab/>
            <w:t xml:space="preserve">2</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w:t>
            <w:tab/>
            <w:t xml:space="preserve">Sơ đồ quan hệ thực thể</w:t>
            <w:tab/>
            <w:t xml:space="preserve">2</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w:t>
            <w:tab/>
            <w:t xml:space="preserve">Thiết kế chi tiết các thực thể</w:t>
            <w:tab/>
            <w:t xml:space="preserve">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tab/>
            <w:t xml:space="preserve">Thiết kế giao diện</w:t>
            <w:tab/>
            <w:t xml:space="preserve">2</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w:t>
            <w:tab/>
            <w:t xml:space="preserve">Sơ đồ tổ chức giao diện</w:t>
            <w:tab/>
            <w:t xml:space="preserve">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w:t>
            <w:tab/>
            <w:t xml:space="preserve">Thiết kế giao diện cho các chức năng nghiệp vụ</w:t>
            <w:tab/>
            <w:t xml:space="preserve">2</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tab/>
            <w:t xml:space="preserve">Thực hiện viết mã</w:t>
            <w:tab/>
            <w:t xml:space="preserve">2</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tab/>
            <w:t xml:space="preserve">Viết mã tạo CSDL</w:t>
            <w:tab/>
            <w:t xml:space="preserve">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w:t>
            <w:tab/>
            <w:t xml:space="preserve">Tạo CSDL</w:t>
            <w:tab/>
            <w:t xml:space="preserve">2</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w:t>
            <w:tab/>
            <w:t xml:space="preserve">SQL truy vấn và thao tác</w:t>
            <w:tab/>
            <w:t xml:space="preserve">2</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w:t>
            <w:tab/>
            <w:t xml:space="preserve">Các thủ tục lưu tổng hợp thống kê</w:t>
            <w:tab/>
            <w:t xml:space="preserve">2</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tab/>
            <w:t xml:space="preserve">Lập trình JDBC</w:t>
            <w:tab/>
            <w:t xml:space="preserve">3</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w:t>
            <w:tab/>
            <w:t xml:space="preserve">Lớp hỗ trợ</w:t>
            <w:tab/>
            <w:t xml:space="preserve">3</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w:t>
            <w:tab/>
            <w:t xml:space="preserve">Model class - Các lớp mô tả dữ liệu</w:t>
            <w:tab/>
            <w:t xml:space="preserve">3</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w:t>
            <w:tab/>
            <w:t xml:space="preserve">DAO Class - Các lớp truy xuất dữ liệu</w:t>
            <w:tab/>
            <w:t xml:space="preserve">3</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tab/>
            <w:t xml:space="preserve">Viết mã cho ứng dụng</w:t>
            <w:tab/>
            <w:t xml:space="preserve">3</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w:t>
            <w:tab/>
            <w:t xml:space="preserve">Xử lý Form X</w:t>
            <w:tab/>
            <w:t xml:space="preserve">3</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76" w:lineRule="auto"/>
            <w:ind w:left="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w:t>
            <w:tab/>
            <w:t xml:space="preserve">Xử lý Form Y</w:t>
            <w:tab/>
            <w:t xml:space="preserve">3</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tab/>
            <w:t xml:space="preserve">Kiểm thử</w:t>
            <w:tab/>
            <w:t xml:space="preserve">3</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tab/>
            <w:t xml:space="preserve">Kiểm thử form X</w:t>
            <w:tab/>
            <w:t xml:space="preserve">3</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tab/>
            <w:t xml:space="preserve">Kiểm thử form Y</w:t>
            <w:tab/>
            <w:t xml:space="preserve">3</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tab/>
            <w:t xml:space="preserve">Đóng gói và triển khai</w:t>
            <w:tab/>
            <w:t xml:space="preserve">3</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tab/>
            <w:t xml:space="preserve">Hướng dẫn chuyển đổi jar thành exe</w:t>
            <w:tab/>
            <w:t xml:space="preserve">3</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"_2p2csry"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tab/>
            <w:t xml:space="preserve">Hướng dẫn cài đặt triển khai</w:t>
            <w:tab/>
            <w:t xml:space="preserve">3</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fldChar w:fldCharType="begin"/>
            <w:instrText xml:space="preserve"> HYPERLINK \l "_147n2zr"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tab/>
            <w:t xml:space="preserve">Hướng dẫn sử dụng phần mềm</w:t>
            <w:tab/>
            <w:t xml:space="preserve">3</w:t>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numPr>
          <w:ilvl w:val="0"/>
          <w:numId w:val="1"/>
        </w:numPr>
        <w:ind w:left="432" w:hanging="432"/>
        <w:rPr/>
      </w:pPr>
      <w:bookmarkStart w:colFirst="0" w:colLast="0" w:name="_gjdgxs" w:id="0"/>
      <w:bookmarkEnd w:id="0"/>
      <w:r w:rsidDel="00000000" w:rsidR="00000000" w:rsidRPr="00000000">
        <w:rPr>
          <w:rtl w:val="0"/>
        </w:rPr>
        <w:t xml:space="preserve">Phân tích</w:t>
      </w:r>
    </w:p>
    <w:p w:rsidR="00000000" w:rsidDel="00000000" w:rsidP="00000000" w:rsidRDefault="00000000" w:rsidRPr="00000000" w14:paraId="00000033">
      <w:pPr>
        <w:pStyle w:val="Heading2"/>
        <w:numPr>
          <w:ilvl w:val="1"/>
          <w:numId w:val="1"/>
        </w:numPr>
        <w:ind w:left="576" w:hanging="576"/>
        <w:rPr/>
      </w:pPr>
      <w:bookmarkStart w:colFirst="0" w:colLast="0" w:name="_30j0zll" w:id="1"/>
      <w:bookmarkEnd w:id="1"/>
      <w:r w:rsidDel="00000000" w:rsidR="00000000" w:rsidRPr="00000000">
        <w:rPr>
          <w:rtl w:val="0"/>
        </w:rPr>
        <w:t xml:space="preserve">Hiện trạng</w:t>
      </w:r>
    </w:p>
    <w:p w:rsidR="00000000" w:rsidDel="00000000" w:rsidP="00000000" w:rsidRDefault="00000000" w:rsidRPr="00000000" w14:paraId="00000034">
      <w:pPr>
        <w:rPr/>
      </w:pPr>
      <w:r w:rsidDel="00000000" w:rsidR="00000000" w:rsidRPr="00000000">
        <w:rPr>
          <w:rtl w:val="0"/>
        </w:rPr>
        <w:t xml:space="preserve">- Một chi nhánh của nhà sách thương hiệu Fahasha ở .....  muốn 1 sản phẩm phần mềm quản lí thư viện tại trường ....</w:t>
      </w:r>
    </w:p>
    <w:p w:rsidR="00000000" w:rsidDel="00000000" w:rsidP="00000000" w:rsidRDefault="00000000" w:rsidRPr="00000000" w14:paraId="00000035">
      <w:pPr>
        <w:rPr/>
      </w:pPr>
      <w:r w:rsidDel="00000000" w:rsidR="00000000" w:rsidRPr="00000000">
        <w:rPr>
          <w:rtl w:val="0"/>
        </w:rPr>
        <w:t xml:space="preserve">- Các chức năng bao gồm: </w:t>
      </w:r>
    </w:p>
    <w:p w:rsidR="00000000" w:rsidDel="00000000" w:rsidP="00000000" w:rsidRDefault="00000000" w:rsidRPr="00000000" w14:paraId="00000036">
      <w:pPr>
        <w:rPr/>
      </w:pPr>
      <w:r w:rsidDel="00000000" w:rsidR="00000000" w:rsidRPr="00000000">
        <w:rPr>
          <w:rtl w:val="0"/>
        </w:rPr>
        <w:tab/>
        <w:t xml:space="preserve">+ Quản lý các thể loại, số lượng và thông tin các loại sách đang có trong thư viện.</w:t>
      </w:r>
    </w:p>
    <w:p w:rsidR="00000000" w:rsidDel="00000000" w:rsidP="00000000" w:rsidRDefault="00000000" w:rsidRPr="00000000" w14:paraId="00000037">
      <w:pPr>
        <w:rPr/>
      </w:pPr>
      <w:r w:rsidDel="00000000" w:rsidR="00000000" w:rsidRPr="00000000">
        <w:rPr>
          <w:rtl w:val="0"/>
        </w:rPr>
        <w:tab/>
        <w:t xml:space="preserve">+ Thêm sách mới hoặc xóa các sách đã không còn hàng hoặc sửa các thông tin của sách.</w:t>
      </w:r>
    </w:p>
    <w:p w:rsidR="00000000" w:rsidDel="00000000" w:rsidP="00000000" w:rsidRDefault="00000000" w:rsidRPr="00000000" w14:paraId="00000038">
      <w:pPr>
        <w:rPr/>
      </w:pPr>
      <w:r w:rsidDel="00000000" w:rsidR="00000000" w:rsidRPr="00000000">
        <w:rPr>
          <w:rtl w:val="0"/>
        </w:rPr>
        <w:tab/>
        <w:t xml:space="preserve">+ Cho phép các đọc giả thuê 1 số lượng sách nhất định </w:t>
      </w:r>
    </w:p>
    <w:p w:rsidR="00000000" w:rsidDel="00000000" w:rsidP="00000000" w:rsidRDefault="00000000" w:rsidRPr="00000000" w14:paraId="00000039">
      <w:pPr>
        <w:rPr/>
      </w:pPr>
      <w:r w:rsidDel="00000000" w:rsidR="00000000" w:rsidRPr="00000000">
        <w:rPr>
          <w:rtl w:val="0"/>
        </w:rPr>
        <w:tab/>
        <w:t xml:space="preserve">+ Quản lý các phiếu mượn và các đọc giả đã mượn của thư viện.</w:t>
      </w:r>
    </w:p>
    <w:p w:rsidR="00000000" w:rsidDel="00000000" w:rsidP="00000000" w:rsidRDefault="00000000" w:rsidRPr="00000000" w14:paraId="0000003A">
      <w:pPr>
        <w:rPr/>
      </w:pPr>
      <w:r w:rsidDel="00000000" w:rsidR="00000000" w:rsidRPr="00000000">
        <w:rPr>
          <w:rtl w:val="0"/>
        </w:rPr>
        <w:tab/>
        <w:t xml:space="preserve">+ Thống kê tình hình của thư viện</w:t>
      </w:r>
    </w:p>
    <w:p w:rsidR="00000000" w:rsidDel="00000000" w:rsidP="00000000" w:rsidRDefault="00000000" w:rsidRPr="00000000" w14:paraId="0000003B">
      <w:pPr>
        <w:rPr/>
      </w:pPr>
      <w:r w:rsidDel="00000000" w:rsidR="00000000" w:rsidRPr="00000000">
        <w:rPr>
          <w:rtl w:val="0"/>
        </w:rPr>
        <w:t xml:space="preserve">- Người sử dụng</w:t>
      </w:r>
    </w:p>
    <w:p w:rsidR="00000000" w:rsidDel="00000000" w:rsidP="00000000" w:rsidRDefault="00000000" w:rsidRPr="00000000" w14:paraId="0000003C">
      <w:pPr>
        <w:rPr/>
      </w:pPr>
      <w:r w:rsidDel="00000000" w:rsidR="00000000" w:rsidRPr="00000000">
        <w:rPr>
          <w:rtl w:val="0"/>
        </w:rPr>
        <w:t xml:space="preserve">  Các nhân viên của Fahasha, quyền cao nhất là Thủ thư và các tài khoản cùng với các chức năng như thêm sửa xóa hoặc xem tài khoản chỉ thuộc phạm trù của thủ thư. </w:t>
      </w:r>
    </w:p>
    <w:p w:rsidR="00000000" w:rsidDel="00000000" w:rsidP="00000000" w:rsidRDefault="00000000" w:rsidRPr="00000000" w14:paraId="0000003D">
      <w:pPr>
        <w:pStyle w:val="Heading2"/>
        <w:numPr>
          <w:ilvl w:val="1"/>
          <w:numId w:val="1"/>
        </w:numPr>
        <w:ind w:left="576" w:hanging="576"/>
        <w:rPr/>
      </w:pPr>
      <w:bookmarkStart w:colFirst="0" w:colLast="0" w:name="_1fob9te" w:id="2"/>
      <w:bookmarkEnd w:id="2"/>
      <w:r w:rsidDel="00000000" w:rsidR="00000000" w:rsidRPr="00000000">
        <w:rPr>
          <w:rtl w:val="0"/>
        </w:rPr>
        <w:t xml:space="preserve">Yêu cầu hệ thống</w:t>
      </w:r>
    </w:p>
    <w:p w:rsidR="00000000" w:rsidDel="00000000" w:rsidP="00000000" w:rsidRDefault="00000000" w:rsidRPr="00000000" w14:paraId="0000003E">
      <w:pPr>
        <w:rPr/>
      </w:pPr>
      <w:r w:rsidDel="00000000" w:rsidR="00000000" w:rsidRPr="00000000">
        <w:rPr>
          <w:rtl w:val="0"/>
        </w:rPr>
        <w:t xml:space="preserve">ĐĂNG NHẬP </w:t>
      </w:r>
    </w:p>
    <w:p w:rsidR="00000000" w:rsidDel="00000000" w:rsidP="00000000" w:rsidRDefault="00000000" w:rsidRPr="00000000" w14:paraId="0000003F">
      <w:pPr>
        <w:rPr/>
      </w:pPr>
      <w:r w:rsidDel="00000000" w:rsidR="00000000" w:rsidRPr="00000000">
        <w:rPr>
          <w:rtl w:val="0"/>
        </w:rPr>
        <w:tab/>
        <w:t xml:space="preserve">ĐÚNG TÊN VÀ MK</w:t>
      </w:r>
    </w:p>
    <w:p w:rsidR="00000000" w:rsidDel="00000000" w:rsidP="00000000" w:rsidRDefault="00000000" w:rsidRPr="00000000" w14:paraId="00000040">
      <w:pPr>
        <w:rPr/>
      </w:pPr>
      <w:r w:rsidDel="00000000" w:rsidR="00000000" w:rsidRPr="00000000">
        <w:rPr>
          <w:rtl w:val="0"/>
        </w:rPr>
        <w:tab/>
        <w:t xml:space="preserve">TK NHÂN VIÊN &gt;&gt; TRANG CHỦ NV</w:t>
      </w:r>
    </w:p>
    <w:p w:rsidR="00000000" w:rsidDel="00000000" w:rsidP="00000000" w:rsidRDefault="00000000" w:rsidRPr="00000000" w14:paraId="00000041">
      <w:pPr>
        <w:rPr/>
      </w:pPr>
      <w:r w:rsidDel="00000000" w:rsidR="00000000" w:rsidRPr="00000000">
        <w:rPr>
          <w:rtl w:val="0"/>
        </w:rPr>
        <w:tab/>
        <w:t xml:space="preserve">TK THỦ THƯ &gt;&gt; TRANG CHỦ THỦ THƯ</w:t>
      </w:r>
    </w:p>
    <w:p w:rsidR="00000000" w:rsidDel="00000000" w:rsidP="00000000" w:rsidRDefault="00000000" w:rsidRPr="00000000" w14:paraId="00000042">
      <w:pPr>
        <w:rPr/>
      </w:pPr>
      <w:r w:rsidDel="00000000" w:rsidR="00000000" w:rsidRPr="00000000">
        <w:rPr>
          <w:rtl w:val="0"/>
        </w:rPr>
        <w:t xml:space="preserve">ĐỔI MK</w:t>
      </w:r>
    </w:p>
    <w:p w:rsidR="00000000" w:rsidDel="00000000" w:rsidP="00000000" w:rsidRDefault="00000000" w:rsidRPr="00000000" w14:paraId="00000043">
      <w:pPr>
        <w:rPr/>
      </w:pPr>
      <w:r w:rsidDel="00000000" w:rsidR="00000000" w:rsidRPr="00000000">
        <w:rPr>
          <w:rtl w:val="0"/>
        </w:rPr>
        <w:tab/>
        <w:t xml:space="preserve">CHỈ CẤP QUYỀN CHO THỦ THƯ</w:t>
      </w:r>
    </w:p>
    <w:p w:rsidR="00000000" w:rsidDel="00000000" w:rsidP="00000000" w:rsidRDefault="00000000" w:rsidRPr="00000000" w14:paraId="00000044">
      <w:pPr>
        <w:rPr/>
      </w:pPr>
      <w:r w:rsidDel="00000000" w:rsidR="00000000" w:rsidRPr="00000000">
        <w:rPr>
          <w:rtl w:val="0"/>
        </w:rPr>
        <w:t xml:space="preserve">Quên MK, Lấy lại MK</w:t>
      </w:r>
    </w:p>
    <w:p w:rsidR="00000000" w:rsidDel="00000000" w:rsidP="00000000" w:rsidRDefault="00000000" w:rsidRPr="00000000" w14:paraId="00000045">
      <w:pPr>
        <w:rPr/>
      </w:pPr>
      <w:r w:rsidDel="00000000" w:rsidR="00000000" w:rsidRPr="00000000">
        <w:rPr>
          <w:rtl w:val="0"/>
        </w:rPr>
        <w:t xml:space="preserve">              Cấp quyền cho Thủ Thư và cả Nhân Viên</w:t>
      </w:r>
    </w:p>
    <w:p w:rsidR="00000000" w:rsidDel="00000000" w:rsidP="00000000" w:rsidRDefault="00000000" w:rsidRPr="00000000" w14:paraId="00000046">
      <w:pPr>
        <w:rPr/>
      </w:pPr>
      <w:r w:rsidDel="00000000" w:rsidR="00000000" w:rsidRPr="00000000">
        <w:rPr>
          <w:rtl w:val="0"/>
        </w:rPr>
        <w:t xml:space="preserve">Quản lý Tài Khoản</w:t>
      </w:r>
    </w:p>
    <w:p w:rsidR="00000000" w:rsidDel="00000000" w:rsidP="00000000" w:rsidRDefault="00000000" w:rsidRPr="00000000" w14:paraId="00000047">
      <w:pPr>
        <w:rPr/>
      </w:pPr>
      <w:r w:rsidDel="00000000" w:rsidR="00000000" w:rsidRPr="00000000">
        <w:rPr>
          <w:rtl w:val="0"/>
        </w:rPr>
        <w:tab/>
        <w:t xml:space="preserve">Chỉ cấp quyền cho thủ thư</w:t>
      </w:r>
    </w:p>
    <w:p w:rsidR="00000000" w:rsidDel="00000000" w:rsidP="00000000" w:rsidRDefault="00000000" w:rsidRPr="00000000" w14:paraId="00000048">
      <w:pPr>
        <w:rPr/>
      </w:pPr>
      <w:r w:rsidDel="00000000" w:rsidR="00000000" w:rsidRPr="00000000">
        <w:rPr>
          <w:rtl w:val="0"/>
        </w:rPr>
        <w:tab/>
        <w:t xml:space="preserve">Thêm sửa xóa tk</w:t>
      </w:r>
    </w:p>
    <w:p w:rsidR="00000000" w:rsidDel="00000000" w:rsidP="00000000" w:rsidRDefault="00000000" w:rsidRPr="00000000" w14:paraId="00000049">
      <w:pPr>
        <w:rPr/>
      </w:pPr>
      <w:r w:rsidDel="00000000" w:rsidR="00000000" w:rsidRPr="00000000">
        <w:rPr>
          <w:rtl w:val="0"/>
        </w:rPr>
        <w:t xml:space="preserve">Quản lí sách</w:t>
      </w:r>
    </w:p>
    <w:p w:rsidR="00000000" w:rsidDel="00000000" w:rsidP="00000000" w:rsidRDefault="00000000" w:rsidRPr="00000000" w14:paraId="0000004A">
      <w:pPr>
        <w:rPr/>
      </w:pPr>
      <w:r w:rsidDel="00000000" w:rsidR="00000000" w:rsidRPr="00000000">
        <w:rPr>
          <w:rtl w:val="0"/>
        </w:rPr>
        <w:t xml:space="preserve">* Thủ thư toàn quyền, nhân viên thì có thể  sửa</w:t>
      </w:r>
    </w:p>
    <w:p w:rsidR="00000000" w:rsidDel="00000000" w:rsidP="00000000" w:rsidRDefault="00000000" w:rsidRPr="00000000" w14:paraId="0000004B">
      <w:pPr>
        <w:rPr/>
      </w:pPr>
      <w:r w:rsidDel="00000000" w:rsidR="00000000" w:rsidRPr="00000000">
        <w:rPr>
          <w:rtl w:val="0"/>
        </w:rPr>
        <w:tab/>
        <w:t xml:space="preserve">Thêm sách sửa tt sách xóa sách.</w:t>
      </w:r>
    </w:p>
    <w:p w:rsidR="00000000" w:rsidDel="00000000" w:rsidP="00000000" w:rsidRDefault="00000000" w:rsidRPr="00000000" w14:paraId="0000004C">
      <w:pPr>
        <w:rPr/>
      </w:pPr>
      <w:r w:rsidDel="00000000" w:rsidR="00000000" w:rsidRPr="00000000">
        <w:rPr>
          <w:rtl w:val="0"/>
        </w:rPr>
        <w:tab/>
        <w:t xml:space="preserve">Phân thể loại sách, phân theo giá sách, phân theo năm nhập</w:t>
      </w:r>
    </w:p>
    <w:p w:rsidR="00000000" w:rsidDel="00000000" w:rsidP="00000000" w:rsidRDefault="00000000" w:rsidRPr="00000000" w14:paraId="0000004D">
      <w:pPr>
        <w:rPr/>
      </w:pPr>
      <w:r w:rsidDel="00000000" w:rsidR="00000000" w:rsidRPr="00000000">
        <w:rPr>
          <w:rtl w:val="0"/>
        </w:rPr>
        <w:tab/>
        <w:t xml:space="preserve">Tìm sách theo tên, thể loại, năm </w:t>
      </w:r>
    </w:p>
    <w:p w:rsidR="00000000" w:rsidDel="00000000" w:rsidP="00000000" w:rsidRDefault="00000000" w:rsidRPr="00000000" w14:paraId="0000004E">
      <w:pPr>
        <w:rPr/>
      </w:pPr>
      <w:r w:rsidDel="00000000" w:rsidR="00000000" w:rsidRPr="00000000">
        <w:rPr>
          <w:rtl w:val="0"/>
        </w:rPr>
        <w:t xml:space="preserve">Quản lí phiếu mượn</w:t>
      </w:r>
    </w:p>
    <w:p w:rsidR="00000000" w:rsidDel="00000000" w:rsidP="00000000" w:rsidRDefault="00000000" w:rsidRPr="00000000" w14:paraId="0000004F">
      <w:pPr>
        <w:rPr/>
      </w:pPr>
      <w:r w:rsidDel="00000000" w:rsidR="00000000" w:rsidRPr="00000000">
        <w:rPr>
          <w:rtl w:val="0"/>
        </w:rPr>
        <w:tab/>
        <w:t xml:space="preserve">Thêm sửa xóa thông tin đọc giả và sách mà đọc giả mượn</w:t>
      </w:r>
    </w:p>
    <w:p w:rsidR="00000000" w:rsidDel="00000000" w:rsidP="00000000" w:rsidRDefault="00000000" w:rsidRPr="00000000" w14:paraId="00000050">
      <w:pPr>
        <w:rPr/>
      </w:pPr>
      <w:r w:rsidDel="00000000" w:rsidR="00000000" w:rsidRPr="00000000">
        <w:rPr>
          <w:rtl w:val="0"/>
        </w:rPr>
        <w:tab/>
        <w:t xml:space="preserve">/Tính tiền phiếu mượn/</w:t>
      </w:r>
    </w:p>
    <w:p w:rsidR="00000000" w:rsidDel="00000000" w:rsidP="00000000" w:rsidRDefault="00000000" w:rsidRPr="00000000" w14:paraId="00000051">
      <w:pPr>
        <w:rPr/>
      </w:pPr>
      <w:r w:rsidDel="00000000" w:rsidR="00000000" w:rsidRPr="00000000">
        <w:rPr>
          <w:rtl w:val="0"/>
        </w:rPr>
        <w:tab/>
        <w:t xml:space="preserve">Quản lí phiếu trả * </w:t>
      </w:r>
    </w:p>
    <w:p w:rsidR="00000000" w:rsidDel="00000000" w:rsidP="00000000" w:rsidRDefault="00000000" w:rsidRPr="00000000" w14:paraId="00000052">
      <w:pPr>
        <w:rPr/>
      </w:pPr>
      <w:r w:rsidDel="00000000" w:rsidR="00000000" w:rsidRPr="00000000">
        <w:rPr>
          <w:rtl w:val="0"/>
        </w:rPr>
        <w:tab/>
        <w:t xml:space="preserve">Tìm theo mã đoc giả</w:t>
      </w:r>
    </w:p>
    <w:p w:rsidR="00000000" w:rsidDel="00000000" w:rsidP="00000000" w:rsidRDefault="00000000" w:rsidRPr="00000000" w14:paraId="00000053">
      <w:pPr>
        <w:rPr/>
      </w:pPr>
      <w:r w:rsidDel="00000000" w:rsidR="00000000" w:rsidRPr="00000000">
        <w:rPr>
          <w:rtl w:val="0"/>
        </w:rPr>
        <w:t xml:space="preserve">Quản lý thống kê</w:t>
      </w:r>
    </w:p>
    <w:p w:rsidR="00000000" w:rsidDel="00000000" w:rsidP="00000000" w:rsidRDefault="00000000" w:rsidRPr="00000000" w14:paraId="00000054">
      <w:pPr>
        <w:rPr/>
      </w:pPr>
      <w:r w:rsidDel="00000000" w:rsidR="00000000" w:rsidRPr="00000000">
        <w:rPr>
          <w:rtl w:val="0"/>
        </w:rPr>
        <w:t xml:space="preserve">*Nhân viên ko đc xem*</w:t>
      </w:r>
    </w:p>
    <w:p w:rsidR="00000000" w:rsidDel="00000000" w:rsidP="00000000" w:rsidRDefault="00000000" w:rsidRPr="00000000" w14:paraId="00000055">
      <w:pPr>
        <w:rPr/>
      </w:pPr>
      <w:r w:rsidDel="00000000" w:rsidR="00000000" w:rsidRPr="00000000">
        <w:rPr>
          <w:rtl w:val="0"/>
        </w:rPr>
        <w:t xml:space="preserve">Theo sl thể loại, năm...</w:t>
      </w:r>
    </w:p>
    <w:p w:rsidR="00000000" w:rsidDel="00000000" w:rsidP="00000000" w:rsidRDefault="00000000" w:rsidRPr="00000000" w14:paraId="00000056">
      <w:pPr>
        <w:rPr/>
      </w:pPr>
      <w:r w:rsidDel="00000000" w:rsidR="00000000" w:rsidRPr="00000000">
        <w:rPr>
          <w:rtl w:val="0"/>
        </w:rPr>
        <w:t xml:space="preserve">Theo doanh thu</w:t>
      </w:r>
    </w:p>
    <w:p w:rsidR="00000000" w:rsidDel="00000000" w:rsidP="00000000" w:rsidRDefault="00000000" w:rsidRPr="00000000" w14:paraId="00000057">
      <w:pPr>
        <w:rPr/>
      </w:pPr>
      <w:r w:rsidDel="00000000" w:rsidR="00000000" w:rsidRPr="00000000">
        <w:rPr>
          <w:rtl w:val="0"/>
        </w:rPr>
        <w:t xml:space="preserve">Theo sl phiếu mượn </w:t>
      </w:r>
    </w:p>
    <w:p w:rsidR="00000000" w:rsidDel="00000000" w:rsidP="00000000" w:rsidRDefault="00000000" w:rsidRPr="00000000" w14:paraId="00000058">
      <w:pPr>
        <w:rPr/>
      </w:pPr>
      <w:r w:rsidDel="00000000" w:rsidR="00000000" w:rsidRPr="00000000">
        <w:rPr>
          <w:rtl w:val="0"/>
        </w:rPr>
        <w:t xml:space="preserve">Vvv</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numPr>
          <w:ilvl w:val="1"/>
          <w:numId w:val="1"/>
        </w:numPr>
        <w:ind w:left="576" w:hanging="576"/>
        <w:rPr/>
      </w:pPr>
      <w:bookmarkStart w:colFirst="0" w:colLast="0" w:name="_3znysh7" w:id="3"/>
      <w:bookmarkEnd w:id="3"/>
      <w:r w:rsidDel="00000000" w:rsidR="00000000" w:rsidRPr="00000000">
        <w:rPr>
          <w:rtl w:val="0"/>
        </w:rPr>
        <w:t xml:space="preserve">Use case</w:t>
      </w:r>
    </w:p>
    <w:p w:rsidR="00000000" w:rsidDel="00000000" w:rsidP="00000000" w:rsidRDefault="00000000" w:rsidRPr="00000000" w14:paraId="0000005D">
      <w:pPr>
        <w:rPr/>
      </w:pPr>
      <w:r w:rsidDel="00000000" w:rsidR="00000000" w:rsidRPr="00000000">
        <w:rPr/>
        <w:drawing>
          <wp:inline distB="0" distT="0" distL="114300" distR="114300">
            <wp:extent cx="5935345" cy="4986020"/>
            <wp:effectExtent b="0" l="0" r="0" t="0"/>
            <wp:docPr descr="Use Case QLTV-User case bậc 1 .drawio" id="23" name="image32.png"/>
            <a:graphic>
              <a:graphicData uri="http://schemas.openxmlformats.org/drawingml/2006/picture">
                <pic:pic>
                  <pic:nvPicPr>
                    <pic:cNvPr descr="Use Case QLTV-User case bậc 1 .drawio" id="0" name="image32.png"/>
                    <pic:cNvPicPr preferRelativeResize="0"/>
                  </pic:nvPicPr>
                  <pic:blipFill>
                    <a:blip r:embed="rId8"/>
                    <a:srcRect b="0" l="0" r="0" t="0"/>
                    <a:stretch>
                      <a:fillRect/>
                    </a:stretch>
                  </pic:blipFill>
                  <pic:spPr>
                    <a:xfrm>
                      <a:off x="0" y="0"/>
                      <a:ext cx="5935345" cy="49860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Hình 1: Sơ đồ user case bậc 1</w:t>
      </w:r>
    </w:p>
    <w:p w:rsidR="00000000" w:rsidDel="00000000" w:rsidP="00000000" w:rsidRDefault="00000000" w:rsidRPr="00000000" w14:paraId="0000005F">
      <w:pPr>
        <w:jc w:val="center"/>
        <w:rPr/>
      </w:pPr>
      <w:r w:rsidDel="00000000" w:rsidR="00000000" w:rsidRPr="00000000">
        <w:rPr/>
        <w:drawing>
          <wp:inline distB="0" distT="0" distL="114300" distR="114300">
            <wp:extent cx="5937250" cy="3883660"/>
            <wp:effectExtent b="0" l="0" r="0" t="0"/>
            <wp:docPr descr="Use Case QLTV-Quản lý sách.drawio" id="26" name="image24.png"/>
            <a:graphic>
              <a:graphicData uri="http://schemas.openxmlformats.org/drawingml/2006/picture">
                <pic:pic>
                  <pic:nvPicPr>
                    <pic:cNvPr descr="Use Case QLTV-Quản lý sách.drawio" id="0" name="image24.png"/>
                    <pic:cNvPicPr preferRelativeResize="0"/>
                  </pic:nvPicPr>
                  <pic:blipFill>
                    <a:blip r:embed="rId9"/>
                    <a:srcRect b="0" l="0" r="0" t="0"/>
                    <a:stretch>
                      <a:fillRect/>
                    </a:stretch>
                  </pic:blipFill>
                  <pic:spPr>
                    <a:xfrm>
                      <a:off x="0" y="0"/>
                      <a:ext cx="5937250" cy="38836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Hình 1.1: Sơ đồ Use Case chi tiết Quản lý Sách</w:t>
      </w:r>
    </w:p>
    <w:p w:rsidR="00000000" w:rsidDel="00000000" w:rsidP="00000000" w:rsidRDefault="00000000" w:rsidRPr="00000000" w14:paraId="00000061">
      <w:pPr>
        <w:jc w:val="center"/>
        <w:rPr/>
      </w:pPr>
      <w:r w:rsidDel="00000000" w:rsidR="00000000" w:rsidRPr="00000000">
        <w:rPr/>
        <w:drawing>
          <wp:inline distB="0" distT="0" distL="114300" distR="114300">
            <wp:extent cx="5800725" cy="4171950"/>
            <wp:effectExtent b="0" l="0" r="0" t="0"/>
            <wp:docPr descr="Use Case QLTV-Quản lý nhân viên.drawio (1)" id="25" name="image27.png"/>
            <a:graphic>
              <a:graphicData uri="http://schemas.openxmlformats.org/drawingml/2006/picture">
                <pic:pic>
                  <pic:nvPicPr>
                    <pic:cNvPr descr="Use Case QLTV-Quản lý nhân viên.drawio (1)" id="0" name="image27.png"/>
                    <pic:cNvPicPr preferRelativeResize="0"/>
                  </pic:nvPicPr>
                  <pic:blipFill>
                    <a:blip r:embed="rId10"/>
                    <a:srcRect b="0" l="0" r="0" t="0"/>
                    <a:stretch>
                      <a:fillRect/>
                    </a:stretch>
                  </pic:blipFill>
                  <pic:spPr>
                    <a:xfrm>
                      <a:off x="0" y="0"/>
                      <a:ext cx="580072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Hình 1.2: Sơ đồ Use Case chi tiết Nhân Viên</w:t>
      </w:r>
    </w:p>
    <w:p w:rsidR="00000000" w:rsidDel="00000000" w:rsidP="00000000" w:rsidRDefault="00000000" w:rsidRPr="00000000" w14:paraId="00000063">
      <w:pPr>
        <w:jc w:val="center"/>
        <w:rPr/>
      </w:pPr>
      <w:r w:rsidDel="00000000" w:rsidR="00000000" w:rsidRPr="00000000">
        <w:rPr/>
        <w:drawing>
          <wp:inline distB="0" distT="0" distL="114300" distR="114300">
            <wp:extent cx="5419725" cy="3981450"/>
            <wp:effectExtent b="0" l="0" r="0" t="0"/>
            <wp:docPr descr="Use Case QLTV-Quản lí phiếu mượn.drawio" id="29" name="image21.png"/>
            <a:graphic>
              <a:graphicData uri="http://schemas.openxmlformats.org/drawingml/2006/picture">
                <pic:pic>
                  <pic:nvPicPr>
                    <pic:cNvPr descr="Use Case QLTV-Quản lí phiếu mượn.drawio" id="0" name="image21.png"/>
                    <pic:cNvPicPr preferRelativeResize="0"/>
                  </pic:nvPicPr>
                  <pic:blipFill>
                    <a:blip r:embed="rId11"/>
                    <a:srcRect b="0" l="0" r="0" t="0"/>
                    <a:stretch>
                      <a:fillRect/>
                    </a:stretch>
                  </pic:blipFill>
                  <pic:spPr>
                    <a:xfrm>
                      <a:off x="0" y="0"/>
                      <a:ext cx="54197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Hình 1.3: Sơ đồ Use Case chi tiết Quản lý Phiếu Mượn</w:t>
      </w:r>
    </w:p>
    <w:p w:rsidR="00000000" w:rsidDel="00000000" w:rsidP="00000000" w:rsidRDefault="00000000" w:rsidRPr="00000000" w14:paraId="00000066">
      <w:pPr>
        <w:jc w:val="center"/>
        <w:rPr/>
      </w:pPr>
      <w:r w:rsidDel="00000000" w:rsidR="00000000" w:rsidRPr="00000000">
        <w:rPr/>
        <w:drawing>
          <wp:inline distB="0" distT="0" distL="114300" distR="114300">
            <wp:extent cx="5553075" cy="3257550"/>
            <wp:effectExtent b="0" l="0" r="0" t="0"/>
            <wp:docPr descr="Use Case QLTV-Báo cáo thống kê.drawio (1)" id="28" name="image30.png"/>
            <a:graphic>
              <a:graphicData uri="http://schemas.openxmlformats.org/drawingml/2006/picture">
                <pic:pic>
                  <pic:nvPicPr>
                    <pic:cNvPr descr="Use Case QLTV-Báo cáo thống kê.drawio (1)" id="0" name="image30.png"/>
                    <pic:cNvPicPr preferRelativeResize="0"/>
                  </pic:nvPicPr>
                  <pic:blipFill>
                    <a:blip r:embed="rId12"/>
                    <a:srcRect b="0" l="0" r="0" t="0"/>
                    <a:stretch>
                      <a:fillRect/>
                    </a:stretch>
                  </pic:blipFill>
                  <pic:spPr>
                    <a:xfrm>
                      <a:off x="0" y="0"/>
                      <a:ext cx="55530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Hình 1.4: Sơ đồ Use Case chi tiết Quản lý Báo cáo &amp; thống kê</w:t>
      </w:r>
    </w:p>
    <w:p w:rsidR="00000000" w:rsidDel="00000000" w:rsidP="00000000" w:rsidRDefault="00000000" w:rsidRPr="00000000" w14:paraId="00000068">
      <w:pPr>
        <w:jc w:val="center"/>
        <w:rPr/>
      </w:pPr>
      <w:r w:rsidDel="00000000" w:rsidR="00000000" w:rsidRPr="00000000">
        <w:rPr/>
        <w:drawing>
          <wp:inline distB="0" distT="0" distL="114300" distR="114300">
            <wp:extent cx="5610225" cy="4200525"/>
            <wp:effectExtent b="0" l="0" r="0" t="0"/>
            <wp:docPr descr="Use Case QLTV-Quản lý đọc giả.drawio (1)" id="30" name="image25.png"/>
            <a:graphic>
              <a:graphicData uri="http://schemas.openxmlformats.org/drawingml/2006/picture">
                <pic:pic>
                  <pic:nvPicPr>
                    <pic:cNvPr descr="Use Case QLTV-Quản lý đọc giả.drawio (1)" id="0" name="image25.png"/>
                    <pic:cNvPicPr preferRelativeResize="0"/>
                  </pic:nvPicPr>
                  <pic:blipFill>
                    <a:blip r:embed="rId13"/>
                    <a:srcRect b="0" l="0" r="0" t="0"/>
                    <a:stretch>
                      <a:fillRect/>
                    </a:stretch>
                  </pic:blipFill>
                  <pic:spPr>
                    <a:xfrm>
                      <a:off x="0" y="0"/>
                      <a:ext cx="561022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Hình 1.5: Sơ đồ Use Case chi tiết Quản lý Đọc Giả</w:t>
      </w:r>
    </w:p>
    <w:p w:rsidR="00000000" w:rsidDel="00000000" w:rsidP="00000000" w:rsidRDefault="00000000" w:rsidRPr="00000000" w14:paraId="0000006A">
      <w:pPr>
        <w:pStyle w:val="Heading2"/>
        <w:numPr>
          <w:ilvl w:val="1"/>
          <w:numId w:val="1"/>
        </w:numPr>
        <w:ind w:left="576" w:hanging="576"/>
        <w:rPr/>
      </w:pPr>
      <w:r w:rsidDel="00000000" w:rsidR="00000000" w:rsidRPr="00000000">
        <w:rPr>
          <w:rtl w:val="0"/>
        </w:rPr>
        <w:t xml:space="preserve">Sơ Đồ ERD</w:t>
      </w:r>
    </w:p>
    <w:p w:rsidR="00000000" w:rsidDel="00000000" w:rsidP="00000000" w:rsidRDefault="00000000" w:rsidRPr="00000000" w14:paraId="0000006B">
      <w:pPr>
        <w:ind w:left="576" w:firstLine="0"/>
        <w:jc w:val="center"/>
        <w:rPr/>
      </w:pPr>
      <w:r w:rsidDel="00000000" w:rsidR="00000000" w:rsidRPr="00000000">
        <w:rPr/>
        <w:drawing>
          <wp:inline distB="114300" distT="114300" distL="114300" distR="114300">
            <wp:extent cx="5943600" cy="5092700"/>
            <wp:effectExtent b="0" l="0" r="0" t="0"/>
            <wp:docPr id="3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pPr>
      <w:bookmarkStart w:colFirst="0" w:colLast="0" w:name="_2et92p0" w:id="4"/>
      <w:bookmarkEnd w:id="4"/>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pStyle w:val="Heading1"/>
        <w:numPr>
          <w:ilvl w:val="0"/>
          <w:numId w:val="1"/>
        </w:numPr>
        <w:ind w:left="432" w:hanging="432"/>
        <w:rPr/>
      </w:pPr>
      <w:bookmarkStart w:colFirst="0" w:colLast="0" w:name="_tyjcwt" w:id="5"/>
      <w:bookmarkEnd w:id="5"/>
      <w:r w:rsidDel="00000000" w:rsidR="00000000" w:rsidRPr="00000000">
        <w:rPr>
          <w:rtl w:val="0"/>
        </w:rPr>
        <w:t xml:space="preserve">Thiết kế</w:t>
      </w:r>
    </w:p>
    <w:p w:rsidR="00000000" w:rsidDel="00000000" w:rsidP="00000000" w:rsidRDefault="00000000" w:rsidRPr="00000000" w14:paraId="0000006F">
      <w:pPr>
        <w:pStyle w:val="Heading2"/>
        <w:numPr>
          <w:ilvl w:val="1"/>
          <w:numId w:val="1"/>
        </w:numPr>
        <w:ind w:left="576" w:hanging="576"/>
        <w:rPr/>
      </w:pPr>
      <w:bookmarkStart w:colFirst="0" w:colLast="0" w:name="_3dy6vkm" w:id="6"/>
      <w:bookmarkEnd w:id="6"/>
      <w:r w:rsidDel="00000000" w:rsidR="00000000" w:rsidRPr="00000000">
        <w:rPr>
          <w:rtl w:val="0"/>
        </w:rPr>
        <w:t xml:space="preserve">Mô hình triển khai</w:t>
      </w:r>
    </w:p>
    <w:p w:rsidR="00000000" w:rsidDel="00000000" w:rsidP="00000000" w:rsidRDefault="00000000" w:rsidRPr="00000000" w14:paraId="00000070">
      <w:pPr>
        <w:rPr/>
      </w:pPr>
      <w:r w:rsidDel="00000000" w:rsidR="00000000" w:rsidRPr="00000000">
        <w:rPr/>
        <w:drawing>
          <wp:inline distB="114300" distT="114300" distL="114300" distR="114300">
            <wp:extent cx="5943600" cy="295910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numPr>
          <w:ilvl w:val="1"/>
          <w:numId w:val="1"/>
        </w:numPr>
        <w:ind w:left="576" w:hanging="576"/>
        <w:rPr/>
      </w:pPr>
      <w:bookmarkStart w:colFirst="0" w:colLast="0" w:name="_1t3h5sf" w:id="7"/>
      <w:bookmarkEnd w:id="7"/>
      <w:r w:rsidDel="00000000" w:rsidR="00000000" w:rsidRPr="00000000">
        <w:rPr>
          <w:rtl w:val="0"/>
        </w:rPr>
        <w:t xml:space="preserve">Thiết kế CSDL</w:t>
      </w:r>
    </w:p>
    <w:p w:rsidR="00000000" w:rsidDel="00000000" w:rsidP="00000000" w:rsidRDefault="00000000" w:rsidRPr="00000000" w14:paraId="00000072">
      <w:pPr>
        <w:ind w:left="576" w:firstLine="0"/>
        <w:jc w:val="center"/>
        <w:rPr/>
      </w:pPr>
      <w:r w:rsidDel="00000000" w:rsidR="00000000" w:rsidRPr="00000000">
        <w:rPr/>
        <w:drawing>
          <wp:inline distB="114300" distT="114300" distL="114300" distR="114300">
            <wp:extent cx="5943600" cy="5092700"/>
            <wp:effectExtent b="0" l="0" r="0" t="0"/>
            <wp:docPr id="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576" w:firstLine="0"/>
        <w:jc w:val="center"/>
        <w:rPr/>
      </w:pPr>
      <w:r w:rsidDel="00000000" w:rsidR="00000000" w:rsidRPr="00000000">
        <w:rPr>
          <w:rtl w:val="0"/>
        </w:rPr>
      </w:r>
    </w:p>
    <w:p w:rsidR="00000000" w:rsidDel="00000000" w:rsidP="00000000" w:rsidRDefault="00000000" w:rsidRPr="00000000" w14:paraId="00000074">
      <w:pPr>
        <w:ind w:left="576" w:firstLine="0"/>
        <w:jc w:val="center"/>
        <w:rPr/>
      </w:pPr>
      <w:r w:rsidDel="00000000" w:rsidR="00000000" w:rsidRPr="00000000">
        <w:rPr>
          <w:rtl w:val="0"/>
        </w:rPr>
      </w:r>
    </w:p>
    <w:p w:rsidR="00000000" w:rsidDel="00000000" w:rsidP="00000000" w:rsidRDefault="00000000" w:rsidRPr="00000000" w14:paraId="00000075">
      <w:pPr>
        <w:ind w:left="576" w:firstLine="0"/>
        <w:jc w:val="center"/>
        <w:rPr/>
      </w:pPr>
      <w:r w:rsidDel="00000000" w:rsidR="00000000" w:rsidRPr="00000000">
        <w:rPr>
          <w:rtl w:val="0"/>
        </w:rPr>
      </w:r>
    </w:p>
    <w:p w:rsidR="00000000" w:rsidDel="00000000" w:rsidP="00000000" w:rsidRDefault="00000000" w:rsidRPr="00000000" w14:paraId="00000076">
      <w:pPr>
        <w:ind w:left="576" w:firstLine="0"/>
        <w:jc w:val="center"/>
        <w:rPr/>
      </w:pPr>
      <w:r w:rsidDel="00000000" w:rsidR="00000000" w:rsidRPr="00000000">
        <w:rPr>
          <w:rtl w:val="0"/>
        </w:rPr>
      </w:r>
    </w:p>
    <w:p w:rsidR="00000000" w:rsidDel="00000000" w:rsidP="00000000" w:rsidRDefault="00000000" w:rsidRPr="00000000" w14:paraId="00000077">
      <w:pPr>
        <w:ind w:left="576" w:firstLine="0"/>
        <w:jc w:val="center"/>
        <w:rPr/>
      </w:pPr>
      <w:r w:rsidDel="00000000" w:rsidR="00000000" w:rsidRPr="00000000">
        <w:rPr>
          <w:rtl w:val="0"/>
        </w:rPr>
      </w:r>
    </w:p>
    <w:p w:rsidR="00000000" w:rsidDel="00000000" w:rsidP="00000000" w:rsidRDefault="00000000" w:rsidRPr="00000000" w14:paraId="00000078">
      <w:pPr>
        <w:ind w:left="576" w:firstLine="0"/>
        <w:jc w:val="center"/>
        <w:rPr/>
      </w:pPr>
      <w:r w:rsidDel="00000000" w:rsidR="00000000" w:rsidRPr="00000000">
        <w:rPr>
          <w:rtl w:val="0"/>
        </w:rPr>
      </w:r>
    </w:p>
    <w:p w:rsidR="00000000" w:rsidDel="00000000" w:rsidP="00000000" w:rsidRDefault="00000000" w:rsidRPr="00000000" w14:paraId="00000079">
      <w:pPr>
        <w:ind w:left="576" w:firstLine="0"/>
        <w:jc w:val="center"/>
        <w:rPr/>
      </w:pPr>
      <w:r w:rsidDel="00000000" w:rsidR="00000000" w:rsidRPr="00000000">
        <w:rPr>
          <w:rtl w:val="0"/>
        </w:rPr>
      </w:r>
    </w:p>
    <w:p w:rsidR="00000000" w:rsidDel="00000000" w:rsidP="00000000" w:rsidRDefault="00000000" w:rsidRPr="00000000" w14:paraId="0000007A">
      <w:pPr>
        <w:ind w:left="576" w:firstLine="0"/>
        <w:jc w:val="center"/>
        <w:rPr/>
      </w:pPr>
      <w:r w:rsidDel="00000000" w:rsidR="00000000" w:rsidRPr="00000000">
        <w:rPr>
          <w:rtl w:val="0"/>
        </w:rPr>
      </w:r>
    </w:p>
    <w:p w:rsidR="00000000" w:rsidDel="00000000" w:rsidP="00000000" w:rsidRDefault="00000000" w:rsidRPr="00000000" w14:paraId="0000007B">
      <w:pPr>
        <w:pStyle w:val="Heading3"/>
        <w:numPr>
          <w:ilvl w:val="2"/>
          <w:numId w:val="1"/>
        </w:numPr>
        <w:ind w:left="720" w:hanging="720"/>
        <w:rPr/>
      </w:pPr>
      <w:bookmarkStart w:colFirst="0" w:colLast="0" w:name="_4d34og8" w:id="8"/>
      <w:bookmarkEnd w:id="8"/>
      <w:r w:rsidDel="00000000" w:rsidR="00000000" w:rsidRPr="00000000">
        <w:rPr>
          <w:rtl w:val="0"/>
        </w:rPr>
        <w:t xml:space="preserve">Sơ đồ quan hệ thực thể</w:t>
      </w:r>
    </w:p>
    <w:p w:rsidR="00000000" w:rsidDel="00000000" w:rsidP="00000000" w:rsidRDefault="00000000" w:rsidRPr="00000000" w14:paraId="0000007C">
      <w:pPr>
        <w:rPr/>
      </w:pPr>
      <w:r w:rsidDel="00000000" w:rsidR="00000000" w:rsidRPr="00000000">
        <w:rPr/>
        <w:drawing>
          <wp:inline distB="114300" distT="114300" distL="114300" distR="114300">
            <wp:extent cx="5943600" cy="5003800"/>
            <wp:effectExtent b="0" l="0" r="0" t="0"/>
            <wp:docPr id="19"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3"/>
        <w:ind w:left="0" w:firstLine="0"/>
        <w:rPr/>
      </w:pPr>
      <w:bookmarkStart w:colFirst="0" w:colLast="0" w:name="_2s8eyo1" w:id="9"/>
      <w:bookmarkEnd w:id="9"/>
      <w:r w:rsidDel="00000000" w:rsidR="00000000" w:rsidRPr="00000000">
        <w:rPr>
          <w:rtl w:val="0"/>
        </w:rPr>
      </w:r>
    </w:p>
    <w:p w:rsidR="00000000" w:rsidDel="00000000" w:rsidP="00000000" w:rsidRDefault="00000000" w:rsidRPr="00000000" w14:paraId="0000007E">
      <w:pPr>
        <w:pStyle w:val="Heading2"/>
        <w:numPr>
          <w:ilvl w:val="1"/>
          <w:numId w:val="1"/>
        </w:numPr>
        <w:ind w:left="576" w:hanging="576"/>
        <w:rPr/>
      </w:pPr>
      <w:bookmarkStart w:colFirst="0" w:colLast="0" w:name="_17dp8vu" w:id="10"/>
      <w:bookmarkEnd w:id="10"/>
      <w:r w:rsidDel="00000000" w:rsidR="00000000" w:rsidRPr="00000000">
        <w:rPr>
          <w:rtl w:val="0"/>
        </w:rPr>
        <w:t xml:space="preserve">Thiết kế giao diện</w:t>
      </w:r>
    </w:p>
    <w:p w:rsidR="00000000" w:rsidDel="00000000" w:rsidP="00000000" w:rsidRDefault="00000000" w:rsidRPr="00000000" w14:paraId="0000007F">
      <w:pPr>
        <w:ind w:left="576" w:firstLine="0"/>
        <w:rPr/>
      </w:pPr>
      <w:r w:rsidDel="00000000" w:rsidR="00000000" w:rsidRPr="00000000">
        <w:rPr/>
        <w:drawing>
          <wp:inline distB="114300" distT="114300" distL="114300" distR="114300">
            <wp:extent cx="5800725" cy="3381375"/>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80072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576" w:firstLine="0"/>
        <w:jc w:val="center"/>
        <w:rPr/>
      </w:pPr>
      <w:r w:rsidDel="00000000" w:rsidR="00000000" w:rsidRPr="00000000">
        <w:rPr>
          <w:rtl w:val="0"/>
        </w:rPr>
        <w:t xml:space="preserve">Hình 2.3.1: Giao diện đăng nhập</w:t>
      </w:r>
    </w:p>
    <w:p w:rsidR="00000000" w:rsidDel="00000000" w:rsidP="00000000" w:rsidRDefault="00000000" w:rsidRPr="00000000" w14:paraId="00000081">
      <w:pPr>
        <w:ind w:left="576" w:firstLine="0"/>
        <w:jc w:val="center"/>
        <w:rPr/>
      </w:pPr>
      <w:r w:rsidDel="00000000" w:rsidR="00000000" w:rsidRPr="00000000">
        <w:rPr/>
        <w:drawing>
          <wp:inline distB="114300" distT="114300" distL="114300" distR="114300">
            <wp:extent cx="5943600" cy="39116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576" w:firstLine="0"/>
        <w:jc w:val="center"/>
        <w:rPr/>
      </w:pPr>
      <w:r w:rsidDel="00000000" w:rsidR="00000000" w:rsidRPr="00000000">
        <w:rPr>
          <w:rtl w:val="0"/>
        </w:rPr>
        <w:t xml:space="preserve">Hình 2.3.2: Giao diện quên mật khẩu</w:t>
      </w:r>
    </w:p>
    <w:p w:rsidR="00000000" w:rsidDel="00000000" w:rsidP="00000000" w:rsidRDefault="00000000" w:rsidRPr="00000000" w14:paraId="00000083">
      <w:pPr>
        <w:ind w:left="576" w:firstLine="0"/>
        <w:jc w:val="center"/>
        <w:rPr/>
      </w:pPr>
      <w:r w:rsidDel="00000000" w:rsidR="00000000" w:rsidRPr="00000000">
        <w:rPr/>
        <w:drawing>
          <wp:inline distB="114300" distT="114300" distL="114300" distR="114300">
            <wp:extent cx="5943600" cy="3683000"/>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576" w:firstLine="0"/>
        <w:jc w:val="center"/>
        <w:rPr/>
      </w:pPr>
      <w:r w:rsidDel="00000000" w:rsidR="00000000" w:rsidRPr="00000000">
        <w:rPr>
          <w:rtl w:val="0"/>
        </w:rPr>
        <w:t xml:space="preserve">Hình 2.3.3: Giao diện Lấy lại mật khẩu</w:t>
      </w:r>
    </w:p>
    <w:p w:rsidR="00000000" w:rsidDel="00000000" w:rsidP="00000000" w:rsidRDefault="00000000" w:rsidRPr="00000000" w14:paraId="00000085">
      <w:pPr>
        <w:ind w:left="576" w:firstLine="0"/>
        <w:jc w:val="center"/>
        <w:rPr/>
      </w:pPr>
      <w:r w:rsidDel="00000000" w:rsidR="00000000" w:rsidRPr="00000000">
        <w:rPr/>
        <w:drawing>
          <wp:inline distB="114300" distT="114300" distL="114300" distR="114300">
            <wp:extent cx="5943600" cy="3644900"/>
            <wp:effectExtent b="0" l="0" r="0" t="0"/>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576" w:firstLine="0"/>
        <w:jc w:val="center"/>
        <w:rPr/>
      </w:pPr>
      <w:r w:rsidDel="00000000" w:rsidR="00000000" w:rsidRPr="00000000">
        <w:rPr>
          <w:rtl w:val="0"/>
        </w:rPr>
        <w:t xml:space="preserve">Hình 2.3.4: Giao diện đổi mật khẩu</w:t>
      </w:r>
    </w:p>
    <w:p w:rsidR="00000000" w:rsidDel="00000000" w:rsidP="00000000" w:rsidRDefault="00000000" w:rsidRPr="00000000" w14:paraId="00000087">
      <w:pPr>
        <w:ind w:left="576" w:firstLine="0"/>
        <w:jc w:val="center"/>
        <w:rPr/>
      </w:pPr>
      <w:r w:rsidDel="00000000" w:rsidR="00000000" w:rsidRPr="00000000">
        <w:rPr/>
        <w:drawing>
          <wp:inline distB="114300" distT="114300" distL="114300" distR="114300">
            <wp:extent cx="5943600" cy="4013200"/>
            <wp:effectExtent b="0" l="0" r="0" t="0"/>
            <wp:docPr id="2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576" w:firstLine="0"/>
        <w:jc w:val="center"/>
        <w:rPr/>
      </w:pPr>
      <w:r w:rsidDel="00000000" w:rsidR="00000000" w:rsidRPr="00000000">
        <w:rPr>
          <w:rtl w:val="0"/>
        </w:rPr>
        <w:t xml:space="preserve">Hình 2.3.5: Giao diện trang chính</w:t>
      </w:r>
    </w:p>
    <w:p w:rsidR="00000000" w:rsidDel="00000000" w:rsidP="00000000" w:rsidRDefault="00000000" w:rsidRPr="00000000" w14:paraId="00000089">
      <w:pPr>
        <w:ind w:left="576" w:firstLine="0"/>
        <w:jc w:val="center"/>
        <w:rPr/>
      </w:pPr>
      <w:r w:rsidDel="00000000" w:rsidR="00000000" w:rsidRPr="00000000">
        <w:rPr/>
        <w:drawing>
          <wp:inline distB="114300" distT="114300" distL="114300" distR="114300">
            <wp:extent cx="5943600" cy="3987800"/>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576" w:firstLine="0"/>
        <w:jc w:val="center"/>
        <w:rPr/>
      </w:pPr>
      <w:r w:rsidDel="00000000" w:rsidR="00000000" w:rsidRPr="00000000">
        <w:rPr/>
        <w:drawing>
          <wp:inline distB="114300" distT="114300" distL="114300" distR="114300">
            <wp:extent cx="5943600" cy="40513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576" w:firstLine="0"/>
        <w:jc w:val="center"/>
        <w:rPr/>
      </w:pPr>
      <w:r w:rsidDel="00000000" w:rsidR="00000000" w:rsidRPr="00000000">
        <w:rPr>
          <w:rtl w:val="0"/>
        </w:rPr>
        <w:t xml:space="preserve">Hình 2.3.6: Giao diện quản lý nhân viên</w:t>
      </w:r>
    </w:p>
    <w:p w:rsidR="00000000" w:rsidDel="00000000" w:rsidP="00000000" w:rsidRDefault="00000000" w:rsidRPr="00000000" w14:paraId="0000008C">
      <w:pPr>
        <w:ind w:left="576" w:firstLine="0"/>
        <w:jc w:val="center"/>
        <w:rPr/>
      </w:pPr>
      <w:r w:rsidDel="00000000" w:rsidR="00000000" w:rsidRPr="00000000">
        <w:rPr/>
        <w:drawing>
          <wp:inline distB="114300" distT="114300" distL="114300" distR="114300">
            <wp:extent cx="5943600" cy="3975100"/>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576" w:firstLine="0"/>
        <w:jc w:val="center"/>
        <w:rPr/>
      </w:pPr>
      <w:r w:rsidDel="00000000" w:rsidR="00000000" w:rsidRPr="00000000">
        <w:rPr/>
        <w:drawing>
          <wp:inline distB="114300" distT="114300" distL="114300" distR="114300">
            <wp:extent cx="5943600" cy="3949700"/>
            <wp:effectExtent b="0" l="0" r="0" t="0"/>
            <wp:docPr id="2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576" w:firstLine="0"/>
        <w:jc w:val="center"/>
        <w:rPr/>
      </w:pPr>
      <w:r w:rsidDel="00000000" w:rsidR="00000000" w:rsidRPr="00000000">
        <w:rPr>
          <w:rtl w:val="0"/>
        </w:rPr>
        <w:t xml:space="preserve">Hình 2.3.7: Giao diện quản lý sách</w:t>
      </w:r>
    </w:p>
    <w:p w:rsidR="00000000" w:rsidDel="00000000" w:rsidP="00000000" w:rsidRDefault="00000000" w:rsidRPr="00000000" w14:paraId="0000008F">
      <w:pPr>
        <w:ind w:left="576" w:firstLine="0"/>
        <w:jc w:val="center"/>
        <w:rPr/>
      </w:pPr>
      <w:r w:rsidDel="00000000" w:rsidR="00000000" w:rsidRPr="00000000">
        <w:rPr/>
        <w:drawing>
          <wp:inline distB="114300" distT="114300" distL="114300" distR="114300">
            <wp:extent cx="5943600" cy="4013200"/>
            <wp:effectExtent b="0" l="0" r="0" t="0"/>
            <wp:docPr id="3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576" w:firstLine="0"/>
        <w:jc w:val="center"/>
        <w:rPr/>
      </w:pPr>
      <w:r w:rsidDel="00000000" w:rsidR="00000000" w:rsidRPr="00000000">
        <w:rPr/>
        <w:drawing>
          <wp:inline distB="114300" distT="114300" distL="114300" distR="114300">
            <wp:extent cx="5943600" cy="4013200"/>
            <wp:effectExtent b="0" l="0" r="0" t="0"/>
            <wp:docPr id="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576" w:firstLine="0"/>
        <w:jc w:val="center"/>
        <w:rPr/>
      </w:pPr>
      <w:r w:rsidDel="00000000" w:rsidR="00000000" w:rsidRPr="00000000">
        <w:rPr>
          <w:rtl w:val="0"/>
        </w:rPr>
        <w:t xml:space="preserve">Hình 2.3.8: Giao diện quản lý đọc giả</w:t>
      </w:r>
    </w:p>
    <w:p w:rsidR="00000000" w:rsidDel="00000000" w:rsidP="00000000" w:rsidRDefault="00000000" w:rsidRPr="00000000" w14:paraId="00000092">
      <w:pPr>
        <w:ind w:left="576" w:firstLine="0"/>
        <w:jc w:val="center"/>
        <w:rPr/>
      </w:pPr>
      <w:r w:rsidDel="00000000" w:rsidR="00000000" w:rsidRPr="00000000">
        <w:rPr/>
        <w:drawing>
          <wp:inline distB="114300" distT="114300" distL="114300" distR="114300">
            <wp:extent cx="5943600" cy="4025900"/>
            <wp:effectExtent b="0" l="0" r="0" t="0"/>
            <wp:docPr id="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576" w:firstLine="0"/>
        <w:jc w:val="center"/>
        <w:rPr/>
      </w:pPr>
      <w:r w:rsidDel="00000000" w:rsidR="00000000" w:rsidRPr="00000000">
        <w:rPr/>
        <w:drawing>
          <wp:inline distB="114300" distT="114300" distL="114300" distR="114300">
            <wp:extent cx="5943600" cy="4038600"/>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576" w:firstLine="0"/>
        <w:jc w:val="center"/>
        <w:rPr/>
      </w:pPr>
      <w:r w:rsidDel="00000000" w:rsidR="00000000" w:rsidRPr="00000000">
        <w:rPr>
          <w:rtl w:val="0"/>
        </w:rPr>
        <w:t xml:space="preserve">Hình 2.3.9: Giao diện quản lý phiếu mượn</w:t>
      </w:r>
    </w:p>
    <w:p w:rsidR="00000000" w:rsidDel="00000000" w:rsidP="00000000" w:rsidRDefault="00000000" w:rsidRPr="00000000" w14:paraId="00000095">
      <w:pPr>
        <w:ind w:left="576" w:firstLine="0"/>
        <w:jc w:val="center"/>
        <w:rPr/>
      </w:pPr>
      <w:r w:rsidDel="00000000" w:rsidR="00000000" w:rsidRPr="00000000">
        <w:rPr/>
        <w:drawing>
          <wp:inline distB="114300" distT="114300" distL="114300" distR="114300">
            <wp:extent cx="5943600" cy="4038600"/>
            <wp:effectExtent b="0" l="0" r="0" t="0"/>
            <wp:docPr id="5"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576" w:firstLine="0"/>
        <w:jc w:val="center"/>
        <w:rPr/>
      </w:pPr>
      <w:r w:rsidDel="00000000" w:rsidR="00000000" w:rsidRPr="00000000">
        <w:rPr/>
        <w:drawing>
          <wp:inline distB="114300" distT="114300" distL="114300" distR="114300">
            <wp:extent cx="5943600" cy="4038600"/>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576" w:firstLine="0"/>
        <w:jc w:val="center"/>
        <w:rPr/>
      </w:pPr>
      <w:r w:rsidDel="00000000" w:rsidR="00000000" w:rsidRPr="00000000">
        <w:rPr/>
        <w:drawing>
          <wp:inline distB="114300" distT="114300" distL="114300" distR="114300">
            <wp:extent cx="5943600" cy="3924300"/>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576" w:firstLine="0"/>
        <w:jc w:val="center"/>
        <w:rPr/>
      </w:pPr>
      <w:r w:rsidDel="00000000" w:rsidR="00000000" w:rsidRPr="00000000">
        <w:rPr/>
        <w:drawing>
          <wp:inline distB="114300" distT="114300" distL="114300" distR="114300">
            <wp:extent cx="5943600" cy="4000500"/>
            <wp:effectExtent b="0" l="0" r="0" t="0"/>
            <wp:docPr id="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576" w:firstLine="0"/>
        <w:jc w:val="center"/>
        <w:rPr/>
      </w:pPr>
      <w:r w:rsidDel="00000000" w:rsidR="00000000" w:rsidRPr="00000000">
        <w:rPr/>
        <w:drawing>
          <wp:inline distB="114300" distT="114300" distL="114300" distR="114300">
            <wp:extent cx="5943600" cy="4064000"/>
            <wp:effectExtent b="0" l="0" r="0" t="0"/>
            <wp:docPr id="24"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576" w:firstLine="0"/>
        <w:jc w:val="center"/>
        <w:rPr/>
      </w:pPr>
      <w:r w:rsidDel="00000000" w:rsidR="00000000" w:rsidRPr="00000000">
        <w:rPr/>
        <w:drawing>
          <wp:inline distB="114300" distT="114300" distL="114300" distR="114300">
            <wp:extent cx="5943600" cy="4013200"/>
            <wp:effectExtent b="0" l="0" r="0" t="0"/>
            <wp:docPr id="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576" w:firstLine="0"/>
        <w:jc w:val="center"/>
        <w:rPr/>
      </w:pPr>
      <w:r w:rsidDel="00000000" w:rsidR="00000000" w:rsidRPr="00000000">
        <w:rPr/>
        <w:drawing>
          <wp:inline distB="114300" distT="114300" distL="114300" distR="114300">
            <wp:extent cx="5943600" cy="4038600"/>
            <wp:effectExtent b="0" l="0" r="0" t="0"/>
            <wp:docPr id="14"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576" w:firstLine="0"/>
        <w:jc w:val="center"/>
        <w:rPr/>
      </w:pPr>
      <w:r w:rsidDel="00000000" w:rsidR="00000000" w:rsidRPr="00000000">
        <w:rPr/>
        <w:drawing>
          <wp:inline distB="114300" distT="114300" distL="114300" distR="114300">
            <wp:extent cx="5943600" cy="4051300"/>
            <wp:effectExtent b="0" l="0" r="0" t="0"/>
            <wp:docPr id="32"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576" w:firstLine="0"/>
        <w:jc w:val="center"/>
        <w:rPr/>
      </w:pPr>
      <w:r w:rsidDel="00000000" w:rsidR="00000000" w:rsidRPr="00000000">
        <w:rPr>
          <w:rtl w:val="0"/>
        </w:rPr>
        <w:t xml:space="preserve">Hình 2.3.10: Giao diện Báo cáo &amp; Thống kê</w:t>
      </w:r>
    </w:p>
    <w:p w:rsidR="00000000" w:rsidDel="00000000" w:rsidP="00000000" w:rsidRDefault="00000000" w:rsidRPr="00000000" w14:paraId="0000009E">
      <w:pPr>
        <w:ind w:left="576" w:firstLine="0"/>
        <w:jc w:val="center"/>
        <w:rPr/>
      </w:pPr>
      <w:r w:rsidDel="00000000" w:rsidR="00000000" w:rsidRPr="00000000">
        <w:rPr>
          <w:rtl w:val="0"/>
        </w:rPr>
      </w:r>
    </w:p>
    <w:p w:rsidR="00000000" w:rsidDel="00000000" w:rsidP="00000000" w:rsidRDefault="00000000" w:rsidRPr="00000000" w14:paraId="0000009F">
      <w:pPr>
        <w:ind w:left="576" w:firstLine="0"/>
        <w:jc w:val="center"/>
        <w:rPr/>
      </w:pPr>
      <w:r w:rsidDel="00000000" w:rsidR="00000000" w:rsidRPr="00000000">
        <w:rPr>
          <w:rtl w:val="0"/>
        </w:rPr>
      </w:r>
    </w:p>
    <w:p w:rsidR="00000000" w:rsidDel="00000000" w:rsidP="00000000" w:rsidRDefault="00000000" w:rsidRPr="00000000" w14:paraId="000000A0">
      <w:pPr>
        <w:pStyle w:val="Heading3"/>
        <w:numPr>
          <w:ilvl w:val="2"/>
          <w:numId w:val="1"/>
        </w:numPr>
        <w:ind w:left="720" w:hanging="720"/>
        <w:rPr/>
      </w:pPr>
      <w:bookmarkStart w:colFirst="0" w:colLast="0" w:name="_3rdcrjn" w:id="11"/>
      <w:bookmarkEnd w:id="11"/>
      <w:r w:rsidDel="00000000" w:rsidR="00000000" w:rsidRPr="00000000">
        <w:rPr>
          <w:rtl w:val="0"/>
        </w:rPr>
        <w:t xml:space="preserve">Sơ đồ tổ chức giao diện</w:t>
      </w:r>
    </w:p>
    <w:p w:rsidR="00000000" w:rsidDel="00000000" w:rsidP="00000000" w:rsidRDefault="00000000" w:rsidRPr="00000000" w14:paraId="000000A1">
      <w:pPr>
        <w:jc w:val="center"/>
        <w:rPr/>
      </w:pPr>
      <w:r w:rsidDel="00000000" w:rsidR="00000000" w:rsidRPr="00000000">
        <w:rPr/>
        <w:drawing>
          <wp:inline distB="0" distT="0" distL="114300" distR="114300">
            <wp:extent cx="5936615" cy="4357370"/>
            <wp:effectExtent b="0" l="0" r="0" t="0"/>
            <wp:docPr descr="Use Case QLTV-Mô hình phân rã chức năng.drawio" id="21" name="image29.png"/>
            <a:graphic>
              <a:graphicData uri="http://schemas.openxmlformats.org/drawingml/2006/picture">
                <pic:pic>
                  <pic:nvPicPr>
                    <pic:cNvPr descr="Use Case QLTV-Mô hình phân rã chức năng.drawio" id="0" name="image29.png"/>
                    <pic:cNvPicPr preferRelativeResize="0"/>
                  </pic:nvPicPr>
                  <pic:blipFill>
                    <a:blip r:embed="rId38"/>
                    <a:srcRect b="0" l="0" r="0" t="0"/>
                    <a:stretch>
                      <a:fillRect/>
                    </a:stretch>
                  </pic:blipFill>
                  <pic:spPr>
                    <a:xfrm>
                      <a:off x="0" y="0"/>
                      <a:ext cx="5936615" cy="43573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1"/>
        <w:numPr>
          <w:ilvl w:val="0"/>
          <w:numId w:val="1"/>
        </w:numPr>
        <w:ind w:left="432" w:hanging="432"/>
        <w:rPr/>
      </w:pPr>
      <w:bookmarkStart w:colFirst="0" w:colLast="0" w:name="_lnxbz9" w:id="12"/>
      <w:bookmarkEnd w:id="12"/>
      <w:r w:rsidDel="00000000" w:rsidR="00000000" w:rsidRPr="00000000">
        <w:rPr>
          <w:rtl w:val="0"/>
        </w:rPr>
        <w:t xml:space="preserve">Thực hiện viết mã</w:t>
      </w:r>
    </w:p>
    <w:p w:rsidR="00000000" w:rsidDel="00000000" w:rsidP="00000000" w:rsidRDefault="00000000" w:rsidRPr="00000000" w14:paraId="000000A3">
      <w:pPr>
        <w:pStyle w:val="Heading2"/>
        <w:numPr>
          <w:ilvl w:val="1"/>
          <w:numId w:val="1"/>
        </w:numPr>
        <w:ind w:left="576" w:hanging="576"/>
        <w:rPr/>
      </w:pPr>
      <w:bookmarkStart w:colFirst="0" w:colLast="0" w:name="_35nkun2" w:id="13"/>
      <w:bookmarkEnd w:id="13"/>
      <w:r w:rsidDel="00000000" w:rsidR="00000000" w:rsidRPr="00000000">
        <w:rPr>
          <w:rtl w:val="0"/>
        </w:rPr>
        <w:t xml:space="preserve">Viết mã tạo CSDL</w:t>
      </w:r>
    </w:p>
    <w:p w:rsidR="00000000" w:rsidDel="00000000" w:rsidP="00000000" w:rsidRDefault="00000000" w:rsidRPr="00000000" w14:paraId="000000A4">
      <w:pPr>
        <w:pStyle w:val="Heading3"/>
        <w:numPr>
          <w:ilvl w:val="2"/>
          <w:numId w:val="1"/>
        </w:numPr>
        <w:ind w:left="720" w:hanging="720"/>
        <w:rPr/>
      </w:pPr>
      <w:bookmarkStart w:colFirst="0" w:colLast="0" w:name="_1ksv4uv" w:id="14"/>
      <w:bookmarkEnd w:id="14"/>
      <w:r w:rsidDel="00000000" w:rsidR="00000000" w:rsidRPr="00000000">
        <w:rPr>
          <w:rtl w:val="0"/>
        </w:rPr>
        <w:t xml:space="preserve">Tạo CSDL</w:t>
      </w:r>
    </w:p>
    <w:p w:rsidR="00000000" w:rsidDel="00000000" w:rsidP="00000000" w:rsidRDefault="00000000" w:rsidRPr="00000000" w14:paraId="000000A5">
      <w:pPr>
        <w:pStyle w:val="Heading3"/>
        <w:numPr>
          <w:ilvl w:val="2"/>
          <w:numId w:val="1"/>
        </w:numPr>
        <w:ind w:left="720" w:hanging="720"/>
        <w:rPr/>
      </w:pPr>
      <w:bookmarkStart w:colFirst="0" w:colLast="0" w:name="_44sinio" w:id="15"/>
      <w:bookmarkEnd w:id="15"/>
      <w:r w:rsidDel="00000000" w:rsidR="00000000" w:rsidRPr="00000000">
        <w:rPr>
          <w:rtl w:val="0"/>
        </w:rPr>
        <w:t xml:space="preserve">SQL truy vấn và thao tác</w:t>
      </w:r>
    </w:p>
    <w:p w:rsidR="00000000" w:rsidDel="00000000" w:rsidP="00000000" w:rsidRDefault="00000000" w:rsidRPr="00000000" w14:paraId="000000A6">
      <w:pPr>
        <w:pStyle w:val="Heading4"/>
        <w:numPr>
          <w:ilvl w:val="3"/>
          <w:numId w:val="1"/>
        </w:numPr>
        <w:ind w:left="864" w:hanging="864"/>
        <w:rPr/>
      </w:pPr>
      <w:r w:rsidDel="00000000" w:rsidR="00000000" w:rsidRPr="00000000">
        <w:rPr>
          <w:rtl w:val="0"/>
        </w:rPr>
        <w:t xml:space="preserve">SQL đối với Bảng 1</w:t>
      </w:r>
    </w:p>
    <w:p w:rsidR="00000000" w:rsidDel="00000000" w:rsidP="00000000" w:rsidRDefault="00000000" w:rsidRPr="00000000" w14:paraId="000000A7">
      <w:pPr>
        <w:pStyle w:val="Heading4"/>
        <w:numPr>
          <w:ilvl w:val="3"/>
          <w:numId w:val="1"/>
        </w:numPr>
        <w:ind w:left="864" w:hanging="864"/>
        <w:rPr/>
      </w:pPr>
      <w:r w:rsidDel="00000000" w:rsidR="00000000" w:rsidRPr="00000000">
        <w:rPr>
          <w:rtl w:val="0"/>
        </w:rPr>
        <w:t xml:space="preserve">SQL đối với Bảng 2</w:t>
      </w:r>
    </w:p>
    <w:p w:rsidR="00000000" w:rsidDel="00000000" w:rsidP="00000000" w:rsidRDefault="00000000" w:rsidRPr="00000000" w14:paraId="000000A8">
      <w:pPr>
        <w:pStyle w:val="Heading3"/>
        <w:numPr>
          <w:ilvl w:val="2"/>
          <w:numId w:val="1"/>
        </w:numPr>
        <w:ind w:left="720" w:hanging="720"/>
        <w:rPr/>
      </w:pPr>
      <w:bookmarkStart w:colFirst="0" w:colLast="0" w:name="_2jxsxqh" w:id="16"/>
      <w:bookmarkEnd w:id="16"/>
      <w:r w:rsidDel="00000000" w:rsidR="00000000" w:rsidRPr="00000000">
        <w:rPr>
          <w:rtl w:val="0"/>
        </w:rPr>
        <w:t xml:space="preserve">Các thủ tục lưu tổng hợp thống kê</w:t>
      </w:r>
    </w:p>
    <w:p w:rsidR="00000000" w:rsidDel="00000000" w:rsidP="00000000" w:rsidRDefault="00000000" w:rsidRPr="00000000" w14:paraId="000000A9">
      <w:pPr>
        <w:pStyle w:val="Heading4"/>
        <w:numPr>
          <w:ilvl w:val="3"/>
          <w:numId w:val="1"/>
        </w:numPr>
        <w:ind w:left="864" w:hanging="864"/>
        <w:rPr/>
      </w:pPr>
      <w:r w:rsidDel="00000000" w:rsidR="00000000" w:rsidRPr="00000000">
        <w:rPr>
          <w:rtl w:val="0"/>
        </w:rPr>
        <w:t xml:space="preserve">Procedure 1</w:t>
      </w:r>
    </w:p>
    <w:p w:rsidR="00000000" w:rsidDel="00000000" w:rsidP="00000000" w:rsidRDefault="00000000" w:rsidRPr="00000000" w14:paraId="000000AA">
      <w:pPr>
        <w:pStyle w:val="Heading4"/>
        <w:numPr>
          <w:ilvl w:val="3"/>
          <w:numId w:val="1"/>
        </w:numPr>
        <w:ind w:left="864" w:hanging="864"/>
        <w:rPr/>
      </w:pPr>
      <w:r w:rsidDel="00000000" w:rsidR="00000000" w:rsidRPr="00000000">
        <w:rPr>
          <w:rtl w:val="0"/>
        </w:rPr>
        <w:t xml:space="preserve">Procedure 2</w:t>
      </w:r>
    </w:p>
    <w:p w:rsidR="00000000" w:rsidDel="00000000" w:rsidP="00000000" w:rsidRDefault="00000000" w:rsidRPr="00000000" w14:paraId="000000AB">
      <w:pPr>
        <w:pStyle w:val="Heading2"/>
        <w:numPr>
          <w:ilvl w:val="1"/>
          <w:numId w:val="1"/>
        </w:numPr>
        <w:ind w:left="576" w:hanging="576"/>
        <w:rPr/>
      </w:pPr>
      <w:bookmarkStart w:colFirst="0" w:colLast="0" w:name="_z337ya" w:id="17"/>
      <w:bookmarkEnd w:id="17"/>
      <w:r w:rsidDel="00000000" w:rsidR="00000000" w:rsidRPr="00000000">
        <w:rPr>
          <w:rtl w:val="0"/>
        </w:rPr>
        <w:t xml:space="preserve">Lập trình JDBC</w:t>
      </w:r>
    </w:p>
    <w:p w:rsidR="00000000" w:rsidDel="00000000" w:rsidP="00000000" w:rsidRDefault="00000000" w:rsidRPr="00000000" w14:paraId="000000AC">
      <w:pPr>
        <w:pStyle w:val="Heading3"/>
        <w:numPr>
          <w:ilvl w:val="2"/>
          <w:numId w:val="1"/>
        </w:numPr>
        <w:ind w:left="720" w:hanging="720"/>
        <w:rPr/>
      </w:pPr>
      <w:bookmarkStart w:colFirst="0" w:colLast="0" w:name="_3j2qqm3" w:id="18"/>
      <w:bookmarkEnd w:id="18"/>
      <w:r w:rsidDel="00000000" w:rsidR="00000000" w:rsidRPr="00000000">
        <w:rPr>
          <w:rtl w:val="0"/>
        </w:rPr>
        <w:t xml:space="preserve">Lớp hỗ trợ</w:t>
      </w:r>
    </w:p>
    <w:p w:rsidR="00000000" w:rsidDel="00000000" w:rsidP="00000000" w:rsidRDefault="00000000" w:rsidRPr="00000000" w14:paraId="000000AD">
      <w:pPr>
        <w:pStyle w:val="Heading4"/>
        <w:numPr>
          <w:ilvl w:val="3"/>
          <w:numId w:val="1"/>
        </w:numPr>
        <w:ind w:left="864" w:hanging="864"/>
        <w:rPr/>
      </w:pPr>
      <w:r w:rsidDel="00000000" w:rsidR="00000000" w:rsidRPr="00000000">
        <w:rPr>
          <w:rtl w:val="0"/>
        </w:rPr>
        <w:t xml:space="preserve">Lớp tiện ích X</w:t>
      </w:r>
    </w:p>
    <w:p w:rsidR="00000000" w:rsidDel="00000000" w:rsidP="00000000" w:rsidRDefault="00000000" w:rsidRPr="00000000" w14:paraId="000000AE">
      <w:pPr>
        <w:pStyle w:val="Heading4"/>
        <w:numPr>
          <w:ilvl w:val="3"/>
          <w:numId w:val="1"/>
        </w:numPr>
        <w:ind w:left="864" w:hanging="864"/>
        <w:rPr/>
      </w:pPr>
      <w:r w:rsidDel="00000000" w:rsidR="00000000" w:rsidRPr="00000000">
        <w:rPr>
          <w:rtl w:val="0"/>
        </w:rPr>
        <w:t xml:space="preserve">Lớp tiện ích Y</w:t>
      </w:r>
    </w:p>
    <w:p w:rsidR="00000000" w:rsidDel="00000000" w:rsidP="00000000" w:rsidRDefault="00000000" w:rsidRPr="00000000" w14:paraId="000000AF">
      <w:pPr>
        <w:pStyle w:val="Heading3"/>
        <w:numPr>
          <w:ilvl w:val="2"/>
          <w:numId w:val="1"/>
        </w:numPr>
        <w:ind w:left="720" w:hanging="720"/>
        <w:rPr/>
      </w:pPr>
      <w:bookmarkStart w:colFirst="0" w:colLast="0" w:name="_1y810tw" w:id="19"/>
      <w:bookmarkEnd w:id="19"/>
      <w:r w:rsidDel="00000000" w:rsidR="00000000" w:rsidRPr="00000000">
        <w:rPr>
          <w:rtl w:val="0"/>
        </w:rPr>
        <w:t xml:space="preserve">Model class - Các lớp mô tả dữ liệu</w:t>
      </w:r>
    </w:p>
    <w:p w:rsidR="00000000" w:rsidDel="00000000" w:rsidP="00000000" w:rsidRDefault="00000000" w:rsidRPr="00000000" w14:paraId="000000B0">
      <w:pPr>
        <w:pStyle w:val="Heading4"/>
        <w:numPr>
          <w:ilvl w:val="3"/>
          <w:numId w:val="1"/>
        </w:numPr>
        <w:ind w:left="864" w:hanging="864"/>
        <w:rPr/>
      </w:pPr>
      <w:r w:rsidDel="00000000" w:rsidR="00000000" w:rsidRPr="00000000">
        <w:rPr>
          <w:rtl w:val="0"/>
        </w:rPr>
        <w:t xml:space="preserve">Model 1</w:t>
      </w:r>
    </w:p>
    <w:p w:rsidR="00000000" w:rsidDel="00000000" w:rsidP="00000000" w:rsidRDefault="00000000" w:rsidRPr="00000000" w14:paraId="000000B1">
      <w:pPr>
        <w:pStyle w:val="Heading4"/>
        <w:numPr>
          <w:ilvl w:val="3"/>
          <w:numId w:val="1"/>
        </w:numPr>
        <w:ind w:left="864" w:hanging="864"/>
        <w:rPr/>
      </w:pPr>
      <w:r w:rsidDel="00000000" w:rsidR="00000000" w:rsidRPr="00000000">
        <w:rPr>
          <w:rtl w:val="0"/>
        </w:rPr>
        <w:t xml:space="preserve">Model 2</w:t>
      </w:r>
    </w:p>
    <w:p w:rsidR="00000000" w:rsidDel="00000000" w:rsidP="00000000" w:rsidRDefault="00000000" w:rsidRPr="00000000" w14:paraId="000000B2">
      <w:pPr>
        <w:pStyle w:val="Heading3"/>
        <w:numPr>
          <w:ilvl w:val="2"/>
          <w:numId w:val="1"/>
        </w:numPr>
        <w:ind w:left="720" w:hanging="720"/>
        <w:rPr/>
      </w:pPr>
      <w:bookmarkStart w:colFirst="0" w:colLast="0" w:name="_4i7ojhp" w:id="20"/>
      <w:bookmarkEnd w:id="20"/>
      <w:r w:rsidDel="00000000" w:rsidR="00000000" w:rsidRPr="00000000">
        <w:rPr>
          <w:rtl w:val="0"/>
        </w:rPr>
        <w:t xml:space="preserve">DAO Class - Các lớp truy xuất dữ liệu</w:t>
      </w:r>
    </w:p>
    <w:p w:rsidR="00000000" w:rsidDel="00000000" w:rsidP="00000000" w:rsidRDefault="00000000" w:rsidRPr="00000000" w14:paraId="000000B3">
      <w:pPr>
        <w:pStyle w:val="Heading4"/>
        <w:numPr>
          <w:ilvl w:val="3"/>
          <w:numId w:val="1"/>
        </w:numPr>
        <w:ind w:left="864" w:hanging="864"/>
        <w:rPr/>
      </w:pPr>
      <w:r w:rsidDel="00000000" w:rsidR="00000000" w:rsidRPr="00000000">
        <w:rPr>
          <w:rtl w:val="0"/>
        </w:rPr>
        <w:t xml:space="preserve">Lớp DAO làm việc với Bảng 1</w:t>
      </w:r>
    </w:p>
    <w:p w:rsidR="00000000" w:rsidDel="00000000" w:rsidP="00000000" w:rsidRDefault="00000000" w:rsidRPr="00000000" w14:paraId="000000B4">
      <w:pPr>
        <w:pStyle w:val="Heading4"/>
        <w:numPr>
          <w:ilvl w:val="3"/>
          <w:numId w:val="1"/>
        </w:numPr>
        <w:ind w:left="864" w:hanging="864"/>
        <w:rPr/>
      </w:pPr>
      <w:r w:rsidDel="00000000" w:rsidR="00000000" w:rsidRPr="00000000">
        <w:rPr>
          <w:rtl w:val="0"/>
        </w:rPr>
        <w:t xml:space="preserve">Lớp DAO làm việc với Bảng 2</w:t>
      </w:r>
    </w:p>
    <w:p w:rsidR="00000000" w:rsidDel="00000000" w:rsidP="00000000" w:rsidRDefault="00000000" w:rsidRPr="00000000" w14:paraId="000000B5">
      <w:pPr>
        <w:pStyle w:val="Heading2"/>
        <w:numPr>
          <w:ilvl w:val="1"/>
          <w:numId w:val="1"/>
        </w:numPr>
        <w:ind w:left="576" w:hanging="576"/>
        <w:rPr/>
      </w:pPr>
      <w:bookmarkStart w:colFirst="0" w:colLast="0" w:name="_2xcytpi" w:id="21"/>
      <w:bookmarkEnd w:id="21"/>
      <w:r w:rsidDel="00000000" w:rsidR="00000000" w:rsidRPr="00000000">
        <w:rPr>
          <w:rtl w:val="0"/>
        </w:rPr>
        <w:t xml:space="preserve">Viết mã cho ứng dụng</w:t>
      </w:r>
    </w:p>
    <w:p w:rsidR="00000000" w:rsidDel="00000000" w:rsidP="00000000" w:rsidRDefault="00000000" w:rsidRPr="00000000" w14:paraId="000000B6">
      <w:pPr>
        <w:pStyle w:val="Heading3"/>
        <w:numPr>
          <w:ilvl w:val="2"/>
          <w:numId w:val="1"/>
        </w:numPr>
        <w:ind w:left="720" w:hanging="720"/>
        <w:rPr/>
      </w:pPr>
      <w:bookmarkStart w:colFirst="0" w:colLast="0" w:name="_1ci93xb" w:id="22"/>
      <w:bookmarkEnd w:id="22"/>
      <w:r w:rsidDel="00000000" w:rsidR="00000000" w:rsidRPr="00000000">
        <w:rPr>
          <w:rtl w:val="0"/>
        </w:rPr>
        <w:t xml:space="preserve">Xử lý Form X</w:t>
      </w:r>
    </w:p>
    <w:p w:rsidR="00000000" w:rsidDel="00000000" w:rsidP="00000000" w:rsidRDefault="00000000" w:rsidRPr="00000000" w14:paraId="000000B7">
      <w:pPr>
        <w:pStyle w:val="Heading3"/>
        <w:numPr>
          <w:ilvl w:val="2"/>
          <w:numId w:val="1"/>
        </w:numPr>
        <w:ind w:left="720" w:hanging="720"/>
        <w:rPr/>
      </w:pPr>
      <w:bookmarkStart w:colFirst="0" w:colLast="0" w:name="_3whwml4" w:id="23"/>
      <w:bookmarkEnd w:id="23"/>
      <w:r w:rsidDel="00000000" w:rsidR="00000000" w:rsidRPr="00000000">
        <w:rPr>
          <w:rtl w:val="0"/>
        </w:rPr>
        <w:t xml:space="preserve">Xử lý Form Y</w:t>
      </w:r>
    </w:p>
    <w:p w:rsidR="00000000" w:rsidDel="00000000" w:rsidP="00000000" w:rsidRDefault="00000000" w:rsidRPr="00000000" w14:paraId="000000B8">
      <w:pPr>
        <w:pStyle w:val="Heading1"/>
        <w:numPr>
          <w:ilvl w:val="0"/>
          <w:numId w:val="1"/>
        </w:numPr>
        <w:ind w:left="432" w:hanging="432"/>
        <w:rPr/>
      </w:pPr>
      <w:bookmarkStart w:colFirst="0" w:colLast="0" w:name="_2bn6wsx" w:id="24"/>
      <w:bookmarkEnd w:id="24"/>
      <w:r w:rsidDel="00000000" w:rsidR="00000000" w:rsidRPr="00000000">
        <w:rPr>
          <w:rtl w:val="0"/>
        </w:rPr>
        <w:t xml:space="preserve">Kiểm thử</w:t>
      </w:r>
    </w:p>
    <w:p w:rsidR="00000000" w:rsidDel="00000000" w:rsidP="00000000" w:rsidRDefault="00000000" w:rsidRPr="00000000" w14:paraId="000000B9">
      <w:pPr>
        <w:pStyle w:val="Heading2"/>
        <w:numPr>
          <w:ilvl w:val="1"/>
          <w:numId w:val="1"/>
        </w:numPr>
        <w:ind w:left="576" w:hanging="576"/>
        <w:rPr/>
      </w:pPr>
      <w:bookmarkStart w:colFirst="0" w:colLast="0" w:name="_qsh70q" w:id="25"/>
      <w:bookmarkEnd w:id="25"/>
      <w:r w:rsidDel="00000000" w:rsidR="00000000" w:rsidRPr="00000000">
        <w:rPr>
          <w:rtl w:val="0"/>
        </w:rPr>
        <w:t xml:space="preserve">Kiểm thử form X</w:t>
      </w:r>
    </w:p>
    <w:p w:rsidR="00000000" w:rsidDel="00000000" w:rsidP="00000000" w:rsidRDefault="00000000" w:rsidRPr="00000000" w14:paraId="000000BA">
      <w:pPr>
        <w:pStyle w:val="Heading2"/>
        <w:numPr>
          <w:ilvl w:val="1"/>
          <w:numId w:val="1"/>
        </w:numPr>
        <w:ind w:left="576" w:hanging="576"/>
        <w:rPr/>
      </w:pPr>
      <w:bookmarkStart w:colFirst="0" w:colLast="0" w:name="_3as4poj" w:id="26"/>
      <w:bookmarkEnd w:id="26"/>
      <w:r w:rsidDel="00000000" w:rsidR="00000000" w:rsidRPr="00000000">
        <w:rPr>
          <w:rtl w:val="0"/>
        </w:rPr>
        <w:t xml:space="preserve">Kiểm thử form Y</w:t>
      </w:r>
    </w:p>
    <w:p w:rsidR="00000000" w:rsidDel="00000000" w:rsidP="00000000" w:rsidRDefault="00000000" w:rsidRPr="00000000" w14:paraId="000000BB">
      <w:pPr>
        <w:pStyle w:val="Heading1"/>
        <w:numPr>
          <w:ilvl w:val="0"/>
          <w:numId w:val="1"/>
        </w:numPr>
        <w:ind w:left="432" w:hanging="432"/>
        <w:rPr/>
      </w:pPr>
      <w:bookmarkStart w:colFirst="0" w:colLast="0" w:name="_1pxezwc" w:id="27"/>
      <w:bookmarkEnd w:id="27"/>
      <w:r w:rsidDel="00000000" w:rsidR="00000000" w:rsidRPr="00000000">
        <w:rPr>
          <w:rtl w:val="0"/>
        </w:rPr>
        <w:t xml:space="preserve">Đóng gói và triển khai</w:t>
      </w:r>
    </w:p>
    <w:p w:rsidR="00000000" w:rsidDel="00000000" w:rsidP="00000000" w:rsidRDefault="00000000" w:rsidRPr="00000000" w14:paraId="000000BC">
      <w:pPr>
        <w:pStyle w:val="Heading2"/>
        <w:numPr>
          <w:ilvl w:val="1"/>
          <w:numId w:val="1"/>
        </w:numPr>
        <w:ind w:left="576" w:hanging="576"/>
        <w:rPr/>
      </w:pPr>
      <w:bookmarkStart w:colFirst="0" w:colLast="0" w:name="_49x2ik5" w:id="28"/>
      <w:bookmarkEnd w:id="28"/>
      <w:r w:rsidDel="00000000" w:rsidR="00000000" w:rsidRPr="00000000">
        <w:rPr>
          <w:rtl w:val="0"/>
        </w:rPr>
        <w:t xml:space="preserve">Hướng dẫn chuyển đổi jar thành exe</w:t>
      </w:r>
    </w:p>
    <w:p w:rsidR="00000000" w:rsidDel="00000000" w:rsidP="00000000" w:rsidRDefault="00000000" w:rsidRPr="00000000" w14:paraId="000000BD">
      <w:pPr>
        <w:pStyle w:val="Heading2"/>
        <w:numPr>
          <w:ilvl w:val="1"/>
          <w:numId w:val="1"/>
        </w:numPr>
        <w:ind w:left="576" w:hanging="576"/>
        <w:rPr/>
      </w:pPr>
      <w:bookmarkStart w:colFirst="0" w:colLast="0" w:name="_2p2csry" w:id="29"/>
      <w:bookmarkEnd w:id="29"/>
      <w:r w:rsidDel="00000000" w:rsidR="00000000" w:rsidRPr="00000000">
        <w:rPr>
          <w:rtl w:val="0"/>
        </w:rPr>
        <w:t xml:space="preserve">Hướng dẫn cài đặt triển khai</w:t>
      </w:r>
    </w:p>
    <w:p w:rsidR="00000000" w:rsidDel="00000000" w:rsidP="00000000" w:rsidRDefault="00000000" w:rsidRPr="00000000" w14:paraId="000000BE">
      <w:pPr>
        <w:pStyle w:val="Heading2"/>
        <w:numPr>
          <w:ilvl w:val="1"/>
          <w:numId w:val="1"/>
        </w:numPr>
        <w:ind w:left="576" w:hanging="576"/>
        <w:rPr/>
      </w:pPr>
      <w:bookmarkStart w:colFirst="0" w:colLast="0" w:name="_147n2zr" w:id="30"/>
      <w:bookmarkEnd w:id="30"/>
      <w:r w:rsidDel="00000000" w:rsidR="00000000" w:rsidRPr="00000000">
        <w:rPr>
          <w:rtl w:val="0"/>
        </w:rPr>
        <w:t xml:space="preserve">Hướng dẫn sử dụng phần mềm</w:t>
      </w:r>
    </w:p>
    <w:p w:rsidR="00000000" w:rsidDel="00000000" w:rsidP="00000000" w:rsidRDefault="00000000" w:rsidRPr="00000000" w14:paraId="000000BF">
      <w:pPr>
        <w:rPr/>
      </w:pPr>
      <w:r w:rsidDel="00000000" w:rsidR="00000000" w:rsidRPr="00000000">
        <w:rPr>
          <w:rtl w:val="0"/>
        </w:rPr>
      </w:r>
    </w:p>
    <w:sectPr>
      <w:headerReference r:id="rId39" w:type="default"/>
      <w:footerReference r:id="rId40" w:type="default"/>
      <w:pgSz w:h="15840" w:w="12240" w:orient="portrait"/>
      <w:pgMar w:bottom="1440" w:top="1440" w:left="1440" w:right="1440" w:header="567"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DỰ ÁN 1 - ỨNG DỤNG PHẦN MỀM</w:t>
      <w:tab/>
      <w:t xml:space="preserve">TRANG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Pr>
      <w:drawing>
        <wp:inline distB="0" distT="0" distL="0" distR="0">
          <wp:extent cx="1133333" cy="372262"/>
          <wp:effectExtent b="0" l="0" r="0" t="0"/>
          <wp:docPr id="31"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133333" cy="3722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TÀI LIỆU DỰ ÁN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smallCaps w:val="1"/>
      <w:color w:val="366091"/>
      <w:sz w:val="36"/>
      <w:szCs w:val="36"/>
    </w:rPr>
  </w:style>
  <w:style w:type="paragraph" w:styleId="Heading2">
    <w:name w:val="heading 2"/>
    <w:basedOn w:val="Normal"/>
    <w:next w:val="Normal"/>
    <w:pPr>
      <w:keepNext w:val="1"/>
      <w:keepLines w:val="1"/>
      <w:spacing w:after="0" w:before="200" w:lineRule="auto"/>
      <w:ind w:left="576" w:hanging="576"/>
    </w:pPr>
    <w:rPr>
      <w:rFonts w:ascii="Cambria" w:cs="Cambria" w:eastAsia="Cambria" w:hAnsi="Cambria"/>
      <w:b w:val="1"/>
      <w:smallCaps w:val="1"/>
      <w:color w:val="4f81bd"/>
      <w:sz w:val="28"/>
      <w:szCs w:val="28"/>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4f81bd"/>
      <w:sz w:val="28"/>
      <w:szCs w:val="28"/>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40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40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8.png"/><Relationship Id="rId24"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1.png"/><Relationship Id="rId25" Type="http://schemas.openxmlformats.org/officeDocument/2006/relationships/image" Target="media/image16.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6.png"/><Relationship Id="rId7" Type="http://schemas.openxmlformats.org/officeDocument/2006/relationships/image" Target="media/image33.png"/><Relationship Id="rId8" Type="http://schemas.openxmlformats.org/officeDocument/2006/relationships/image" Target="media/image32.png"/><Relationship Id="rId31" Type="http://schemas.openxmlformats.org/officeDocument/2006/relationships/image" Target="media/image23.png"/><Relationship Id="rId30" Type="http://schemas.openxmlformats.org/officeDocument/2006/relationships/image" Target="media/image1.png"/><Relationship Id="rId11" Type="http://schemas.openxmlformats.org/officeDocument/2006/relationships/image" Target="media/image21.png"/><Relationship Id="rId33" Type="http://schemas.openxmlformats.org/officeDocument/2006/relationships/image" Target="media/image13.png"/><Relationship Id="rId10" Type="http://schemas.openxmlformats.org/officeDocument/2006/relationships/image" Target="media/image27.png"/><Relationship Id="rId32" Type="http://schemas.openxmlformats.org/officeDocument/2006/relationships/image" Target="media/image3.png"/><Relationship Id="rId13" Type="http://schemas.openxmlformats.org/officeDocument/2006/relationships/image" Target="media/image25.png"/><Relationship Id="rId35" Type="http://schemas.openxmlformats.org/officeDocument/2006/relationships/image" Target="media/image28.png"/><Relationship Id="rId12" Type="http://schemas.openxmlformats.org/officeDocument/2006/relationships/image" Target="media/image30.png"/><Relationship Id="rId34" Type="http://schemas.openxmlformats.org/officeDocument/2006/relationships/image" Target="media/image26.png"/><Relationship Id="rId15" Type="http://schemas.openxmlformats.org/officeDocument/2006/relationships/image" Target="media/image15.png"/><Relationship Id="rId37" Type="http://schemas.openxmlformats.org/officeDocument/2006/relationships/image" Target="media/image19.png"/><Relationship Id="rId14" Type="http://schemas.openxmlformats.org/officeDocument/2006/relationships/image" Target="media/image17.png"/><Relationship Id="rId36" Type="http://schemas.openxmlformats.org/officeDocument/2006/relationships/image" Target="media/image20.png"/><Relationship Id="rId17" Type="http://schemas.openxmlformats.org/officeDocument/2006/relationships/image" Target="media/image5.png"/><Relationship Id="rId39" Type="http://schemas.openxmlformats.org/officeDocument/2006/relationships/header" Target="header1.xml"/><Relationship Id="rId16" Type="http://schemas.openxmlformats.org/officeDocument/2006/relationships/image" Target="media/image4.jpg"/><Relationship Id="rId38" Type="http://schemas.openxmlformats.org/officeDocument/2006/relationships/image" Target="media/image29.png"/><Relationship Id="rId19" Type="http://schemas.openxmlformats.org/officeDocument/2006/relationships/image" Target="media/image8.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