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997" w:rsidRDefault="00002997" w:rsidP="00DC75D5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002997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002997">
        <w:rPr>
          <w:rFonts w:ascii="Times New Roman" w:eastAsia="Times New Roman" w:hAnsi="Times New Roman" w:cs="Times New Roman"/>
          <w:sz w:val="28"/>
          <w:szCs w:val="28"/>
        </w:rPr>
        <w:t>прецедентов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7642E" w:rsidRDefault="0087642E" w:rsidP="00DC75D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512">
        <w:rPr>
          <w:rFonts w:ascii="Times New Roman" w:eastAsia="Times New Roman" w:hAnsi="Times New Roman" w:cs="Times New Roman"/>
          <w:sz w:val="28"/>
          <w:szCs w:val="28"/>
        </w:rPr>
        <w:t xml:space="preserve">Диаграмма прецедентов- также называют </w:t>
      </w:r>
      <w:r w:rsidRPr="005F0512">
        <w:rPr>
          <w:rFonts w:ascii="Times New Roman" w:eastAsia="Times New Roman" w:hAnsi="Times New Roman" w:cs="Times New Roman"/>
          <w:sz w:val="28"/>
          <w:szCs w:val="28"/>
          <w:lang w:val="en-US"/>
        </w:rPr>
        <w:t>use</w:t>
      </w:r>
      <w:r w:rsidRPr="005F0512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5F0512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5F05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0512">
        <w:rPr>
          <w:rFonts w:ascii="Times New Roman" w:eastAsia="Times New Roman" w:hAnsi="Times New Roman" w:cs="Times New Roman"/>
          <w:sz w:val="28"/>
          <w:szCs w:val="28"/>
          <w:lang w:val="en-US"/>
        </w:rPr>
        <w:t>diagram</w:t>
      </w:r>
      <w:r w:rsidRPr="005F0512">
        <w:rPr>
          <w:rFonts w:ascii="Times New Roman" w:eastAsia="Times New Roman" w:hAnsi="Times New Roman" w:cs="Times New Roman"/>
          <w:sz w:val="28"/>
          <w:szCs w:val="28"/>
        </w:rPr>
        <w:t xml:space="preserve"> или диаграмма вариантов использования. Является исходным концептуальным представлением системы в процессе ее проектирования и разработки. Диаграмма вариантов</w:t>
      </w:r>
      <w:bookmarkStart w:id="0" w:name="_GoBack"/>
      <w:bookmarkEnd w:id="0"/>
      <w:r w:rsidRPr="005F0512"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использования содержит варианты использования системы, действия лиц и связи между ними. Она представляет собой граф, в вершинах которого расположены актеры и прецеденты. Связи между ними это разного вида отношения. Диаграмма прецедентов для системы бронирования номеров представлена на рисунке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</w:p>
    <w:p w:rsidR="0087642E" w:rsidRDefault="0087642E" w:rsidP="00DC75D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764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3DDDBF" wp14:editId="0649001F">
            <wp:extent cx="5940425" cy="2949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2E" w:rsidRPr="009555D9" w:rsidRDefault="0087642E" w:rsidP="00DC75D5">
      <w:pPr>
        <w:ind w:firstLine="567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87642E">
        <w:rPr>
          <w:rFonts w:ascii="Times New Roman" w:hAnsi="Times New Roman" w:cs="Times New Roman"/>
          <w:sz w:val="24"/>
          <w:szCs w:val="28"/>
        </w:rPr>
        <w:t>Рисунок</w:t>
      </w:r>
      <w:r w:rsidRPr="009555D9">
        <w:rPr>
          <w:rFonts w:ascii="Times New Roman" w:hAnsi="Times New Roman" w:cs="Times New Roman"/>
          <w:sz w:val="24"/>
          <w:szCs w:val="28"/>
          <w:lang w:val="en-US"/>
        </w:rPr>
        <w:t xml:space="preserve"> 1- </w:t>
      </w:r>
      <w:r>
        <w:rPr>
          <w:rFonts w:ascii="Times New Roman" w:hAnsi="Times New Roman" w:cs="Times New Roman"/>
          <w:sz w:val="24"/>
          <w:szCs w:val="28"/>
        </w:rPr>
        <w:t>Диаграмма</w:t>
      </w:r>
      <w:r w:rsidRPr="009555D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прецедентов</w:t>
      </w:r>
    </w:p>
    <w:p w:rsidR="0087642E" w:rsidRDefault="009555D9" w:rsidP="00DC75D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55D9">
        <w:rPr>
          <w:rFonts w:ascii="Times New Roman" w:hAnsi="Times New Roman" w:cs="Times New Roman"/>
          <w:sz w:val="28"/>
          <w:szCs w:val="28"/>
          <w:lang w:val="en-US"/>
        </w:rPr>
        <w:t xml:space="preserve">ER- </w:t>
      </w:r>
      <w:r w:rsidRPr="009555D9">
        <w:rPr>
          <w:rFonts w:ascii="Times New Roman" w:hAnsi="Times New Roman" w:cs="Times New Roman"/>
          <w:sz w:val="28"/>
          <w:szCs w:val="28"/>
        </w:rPr>
        <w:t>диаграмма</w:t>
      </w:r>
    </w:p>
    <w:p w:rsidR="00B72373" w:rsidRPr="00B72373" w:rsidRDefault="00B72373" w:rsidP="00DC75D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0512">
        <w:rPr>
          <w:rFonts w:ascii="Times New Roman" w:eastAsia="Times New Roman" w:hAnsi="Times New Roman" w:cs="Times New Roman"/>
          <w:sz w:val="28"/>
          <w:szCs w:val="28"/>
        </w:rPr>
        <w:t xml:space="preserve">процесс создания абстрактных представлений о реальном мире или предметной области. Это набор понятий, связей и ограничений, которые помогают описать и выяснить сущность и структуру Она служит основой для дальнейшего проектирования и реализации информационных систем. Концептуальная модель, </w:t>
      </w:r>
      <w:r w:rsidRPr="005F0512">
        <w:rPr>
          <w:rFonts w:ascii="Times New Roman" w:eastAsia="Times New Roman" w:hAnsi="Times New Roman" w:cs="Times New Roman"/>
          <w:sz w:val="28"/>
          <w:szCs w:val="28"/>
          <w:lang w:val="en-US"/>
        </w:rPr>
        <w:t>ER-</w:t>
      </w:r>
      <w:proofErr w:type="spellStart"/>
      <w:r w:rsidRPr="005F0512">
        <w:rPr>
          <w:rFonts w:ascii="Times New Roman" w:eastAsia="Times New Roman" w:hAnsi="Times New Roman" w:cs="Times New Roman"/>
          <w:sz w:val="28"/>
          <w:szCs w:val="28"/>
          <w:lang w:val="en-US"/>
        </w:rPr>
        <w:t>диагра</w:t>
      </w:r>
      <w:proofErr w:type="spellEnd"/>
      <w:r w:rsidRPr="005F0512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spellStart"/>
      <w:r w:rsidRPr="005F0512">
        <w:rPr>
          <w:rFonts w:ascii="Times New Roman" w:eastAsia="Times New Roman" w:hAnsi="Times New Roman" w:cs="Times New Roman"/>
          <w:sz w:val="28"/>
          <w:szCs w:val="28"/>
          <w:lang w:val="en-US"/>
        </w:rPr>
        <w:t>ма</w:t>
      </w:r>
      <w:proofErr w:type="spellEnd"/>
      <w:r w:rsidRPr="005F0512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рисунке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2.</w:t>
      </w:r>
    </w:p>
    <w:p w:rsidR="009555D9" w:rsidRPr="009555D9" w:rsidRDefault="00B72373" w:rsidP="00DC75D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237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513885" wp14:editId="62408D44">
            <wp:extent cx="3648710" cy="355253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954" cy="355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97" w:rsidRPr="00B72373" w:rsidRDefault="00B72373" w:rsidP="00DC75D5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ER- </w:t>
      </w:r>
      <w:r>
        <w:rPr>
          <w:rFonts w:ascii="Times New Roman" w:hAnsi="Times New Roman" w:cs="Times New Roman"/>
          <w:sz w:val="24"/>
          <w:szCs w:val="24"/>
        </w:rPr>
        <w:t>диаграмма</w:t>
      </w:r>
    </w:p>
    <w:sectPr w:rsidR="00002997" w:rsidRPr="00B72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97"/>
    <w:rsid w:val="00002997"/>
    <w:rsid w:val="00011F6F"/>
    <w:rsid w:val="00544F73"/>
    <w:rsid w:val="007E5820"/>
    <w:rsid w:val="0087642E"/>
    <w:rsid w:val="009555D9"/>
    <w:rsid w:val="00B72373"/>
    <w:rsid w:val="00BE74E0"/>
    <w:rsid w:val="00DC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C16CF"/>
  <w15:chartTrackingRefBased/>
  <w15:docId w15:val="{B0644A9F-CB07-48FA-8170-89FC0C2A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2024-11-25T05:23:00Z</dcterms:created>
  <dcterms:modified xsi:type="dcterms:W3CDTF">2024-11-25T05:41:00Z</dcterms:modified>
</cp:coreProperties>
</file>