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0EC55" w14:textId="418188C8" w:rsidR="004E416A" w:rsidRPr="004E0B4D" w:rsidRDefault="004E0B4D" w:rsidP="004E0B4D">
      <w:pPr>
        <w:shd w:val="clear" w:color="auto" w:fill="FFFFFF"/>
        <w:spacing w:before="720" w:after="0" w:line="713" w:lineRule="atLeast"/>
        <w:outlineLvl w:val="0"/>
        <w:rPr>
          <w:rFonts w:ascii="Arial" w:eastAsia="Times New Roman" w:hAnsi="Arial" w:cs="Arial"/>
          <w:b/>
          <w:bCs/>
          <w:color w:val="1A1B22"/>
          <w:kern w:val="36"/>
          <w:sz w:val="66"/>
          <w:szCs w:val="66"/>
          <w:lang w:eastAsia="ru-RU"/>
        </w:rPr>
      </w:pPr>
      <w:r w:rsidRPr="004E0B4D">
        <w:rPr>
          <w:rFonts w:ascii="Arial" w:eastAsia="Times New Roman" w:hAnsi="Arial" w:cs="Arial"/>
          <w:b/>
          <w:bCs/>
          <w:color w:val="1A1B22"/>
          <w:kern w:val="36"/>
          <w:sz w:val="66"/>
          <w:szCs w:val="66"/>
          <w:lang w:eastAsia="ru-RU"/>
        </w:rPr>
        <w:t>Исследование надёжности заёмщиков</w:t>
      </w:r>
    </w:p>
    <w:p w14:paraId="637B9471" w14:textId="77777777" w:rsidR="004E0B4D" w:rsidRDefault="004E0B4D" w:rsidP="004E0B4D">
      <w:pPr>
        <w:pStyle w:val="2"/>
        <w:shd w:val="clear" w:color="auto" w:fill="FFFFFF"/>
        <w:spacing w:before="600" w:after="180" w:line="450" w:lineRule="atLeast"/>
        <w:rPr>
          <w:rFonts w:ascii="Arial" w:hAnsi="Arial" w:cs="Arial"/>
          <w:color w:val="1A1B22"/>
        </w:rPr>
      </w:pPr>
      <w:r>
        <w:rPr>
          <w:rStyle w:val="a3"/>
          <w:rFonts w:ascii="Arial" w:hAnsi="Arial" w:cs="Arial"/>
          <w:b w:val="0"/>
          <w:bCs w:val="0"/>
          <w:color w:val="1A1B22"/>
        </w:rPr>
        <w:t>Описание проекта</w:t>
      </w:r>
    </w:p>
    <w:p w14:paraId="16FAAC10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Заказчик — кредитный отдел банка. Нужно разобраться, влияет ли семейное положение и количество детей клиента на факт погашения кредита в срок. Входные данные от банка — статистика о платёжеспособности клиентов.</w:t>
      </w:r>
    </w:p>
    <w:p w14:paraId="29A7A2B4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Результаты исследования будут учтены при построении модели </w:t>
      </w:r>
      <w:r>
        <w:rPr>
          <w:rStyle w:val="a3"/>
          <w:rFonts w:ascii="Arial" w:hAnsi="Arial" w:cs="Arial"/>
          <w:color w:val="1A1B22"/>
          <w:sz w:val="27"/>
          <w:szCs w:val="27"/>
        </w:rPr>
        <w:t>кредитного скоринга</w:t>
      </w:r>
      <w:r>
        <w:rPr>
          <w:rFonts w:ascii="Arial" w:hAnsi="Arial" w:cs="Arial"/>
          <w:color w:val="1A1B22"/>
          <w:sz w:val="27"/>
          <w:szCs w:val="27"/>
        </w:rPr>
        <w:t> — специальной системы, которая оценивает способность потенциального заёмщика вернуть кредит банку.</w:t>
      </w:r>
    </w:p>
    <w:p w14:paraId="1F199268" w14:textId="77777777" w:rsidR="004E0B4D" w:rsidRDefault="004E0B4D" w:rsidP="004E0B4D">
      <w:pPr>
        <w:pStyle w:val="2"/>
        <w:shd w:val="clear" w:color="auto" w:fill="FFFFFF"/>
        <w:spacing w:before="600" w:after="180" w:line="450" w:lineRule="atLeast"/>
        <w:rPr>
          <w:rFonts w:ascii="Arial" w:hAnsi="Arial" w:cs="Arial"/>
          <w:color w:val="1A1B22"/>
          <w:sz w:val="36"/>
          <w:szCs w:val="36"/>
        </w:rPr>
      </w:pPr>
      <w:r>
        <w:rPr>
          <w:rStyle w:val="a3"/>
          <w:rFonts w:ascii="Arial" w:hAnsi="Arial" w:cs="Arial"/>
          <w:b w:val="0"/>
          <w:bCs w:val="0"/>
          <w:color w:val="1A1B22"/>
        </w:rPr>
        <w:t>Инструкция по выполнению</w:t>
      </w:r>
    </w:p>
    <w:p w14:paraId="33127068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Шаг 1</w:t>
      </w:r>
      <w:r>
        <w:rPr>
          <w:rFonts w:ascii="Arial" w:hAnsi="Arial" w:cs="Arial"/>
          <w:color w:val="1A1B22"/>
          <w:sz w:val="27"/>
          <w:szCs w:val="27"/>
        </w:rPr>
        <w:t>. </w:t>
      </w:r>
      <w:r>
        <w:rPr>
          <w:rStyle w:val="a3"/>
          <w:rFonts w:ascii="Arial" w:hAnsi="Arial" w:cs="Arial"/>
          <w:color w:val="1A1B22"/>
          <w:sz w:val="27"/>
          <w:szCs w:val="27"/>
        </w:rPr>
        <w:t>Откройте таблицу и изучите общую информацию о данных</w:t>
      </w:r>
    </w:p>
    <w:p w14:paraId="656F0A57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Путь</w:t>
      </w:r>
      <w:r w:rsidRPr="004E0B4D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</w:t>
      </w:r>
      <w:r w:rsidRPr="004E0B4D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файлу</w:t>
      </w:r>
      <w:r w:rsidRPr="004E0B4D">
        <w:rPr>
          <w:rFonts w:ascii="Arial" w:hAnsi="Arial" w:cs="Arial"/>
          <w:color w:val="1A1B22"/>
          <w:sz w:val="27"/>
          <w:szCs w:val="27"/>
          <w:lang w:val="en-US"/>
        </w:rPr>
        <w:t>: </w:t>
      </w:r>
      <w:r w:rsidRPr="004E0B4D"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  <w:lang w:val="en-US"/>
        </w:rPr>
        <w:t>/datasets/data.csv</w:t>
      </w:r>
      <w:r w:rsidRPr="004E0B4D">
        <w:rPr>
          <w:rFonts w:ascii="Arial" w:hAnsi="Arial" w:cs="Arial"/>
          <w:color w:val="1A1B22"/>
          <w:sz w:val="27"/>
          <w:szCs w:val="27"/>
          <w:lang w:val="en-US"/>
        </w:rPr>
        <w:t>. </w:t>
      </w:r>
      <w:hyperlink r:id="rId5" w:tgtFrame="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 xml:space="preserve">Скачать </w:t>
        </w:r>
        <w:proofErr w:type="spellStart"/>
        <w:r>
          <w:rPr>
            <w:rStyle w:val="a4"/>
            <w:rFonts w:ascii="Arial" w:hAnsi="Arial" w:cs="Arial"/>
            <w:color w:val="23272E"/>
            <w:sz w:val="27"/>
            <w:szCs w:val="27"/>
          </w:rPr>
          <w:t>датасет</w:t>
        </w:r>
        <w:proofErr w:type="spellEnd"/>
      </w:hyperlink>
    </w:p>
    <w:p w14:paraId="6FEC8D29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Шаг 2</w:t>
      </w:r>
      <w:r>
        <w:rPr>
          <w:rFonts w:ascii="Arial" w:hAnsi="Arial" w:cs="Arial"/>
          <w:color w:val="1A1B22"/>
          <w:sz w:val="27"/>
          <w:szCs w:val="27"/>
        </w:rPr>
        <w:t>. </w:t>
      </w:r>
      <w:r>
        <w:rPr>
          <w:rStyle w:val="a3"/>
          <w:rFonts w:ascii="Arial" w:hAnsi="Arial" w:cs="Arial"/>
          <w:color w:val="1A1B22"/>
          <w:sz w:val="27"/>
          <w:szCs w:val="27"/>
        </w:rPr>
        <w:t>Предобработка данных</w:t>
      </w:r>
    </w:p>
    <w:p w14:paraId="60F04AC3" w14:textId="77777777" w:rsidR="004E0B4D" w:rsidRDefault="004E0B4D" w:rsidP="004E0B4D">
      <w:pPr>
        <w:numPr>
          <w:ilvl w:val="0"/>
          <w:numId w:val="1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определите и заполните пропущенные значения:</w:t>
      </w:r>
    </w:p>
    <w:p w14:paraId="7D711831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after="120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опишите, какие пропущенные значения вы обнаружили;</w:t>
      </w:r>
    </w:p>
    <w:p w14:paraId="76BA0B94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after="120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приведите возможные причины появления пропусков в данных;</w:t>
      </w:r>
    </w:p>
    <w:p w14:paraId="5A5B2FAA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объясните, по какому принципу заполнены пропуски;</w:t>
      </w:r>
    </w:p>
    <w:p w14:paraId="7740732F" w14:textId="77777777" w:rsidR="004E0B4D" w:rsidRDefault="004E0B4D" w:rsidP="004E0B4D">
      <w:pPr>
        <w:numPr>
          <w:ilvl w:val="0"/>
          <w:numId w:val="1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замените вещественный тип данных на целочисленный:</w:t>
      </w:r>
    </w:p>
    <w:p w14:paraId="7E8FB786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поясните, как выбирали метод для изменения типа данных;</w:t>
      </w:r>
    </w:p>
    <w:p w14:paraId="6A808DC8" w14:textId="77777777" w:rsidR="004E0B4D" w:rsidRDefault="004E0B4D" w:rsidP="004E0B4D">
      <w:pPr>
        <w:numPr>
          <w:ilvl w:val="0"/>
          <w:numId w:val="1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удалите дубликаты:</w:t>
      </w:r>
    </w:p>
    <w:p w14:paraId="60CC2678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after="120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поясните, как выбирали метод для поиска и удаления дубликатов в данных;</w:t>
      </w:r>
    </w:p>
    <w:p w14:paraId="12ECAA41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приведите возможные причины появления дубликатов;</w:t>
      </w:r>
    </w:p>
    <w:p w14:paraId="1C4C3F3B" w14:textId="77777777" w:rsidR="004E0B4D" w:rsidRDefault="004E0B4D" w:rsidP="004E0B4D">
      <w:pPr>
        <w:numPr>
          <w:ilvl w:val="0"/>
          <w:numId w:val="1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выделите леммы в значениях столбца с целями получения кредита:</w:t>
      </w:r>
    </w:p>
    <w:p w14:paraId="34227614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опишите, как вы проводили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лемматизацию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целей кредита;</w:t>
      </w:r>
    </w:p>
    <w:p w14:paraId="2918A739" w14:textId="77777777" w:rsidR="004E0B4D" w:rsidRDefault="004E0B4D" w:rsidP="004E0B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категоризируйте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данные:</w:t>
      </w:r>
    </w:p>
    <w:p w14:paraId="31D3F3E6" w14:textId="77777777" w:rsidR="004E0B4D" w:rsidRDefault="004E0B4D" w:rsidP="004E0B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перечислите, какие «словари» вы выделили для этого набора данных, и объясните, почему.</w:t>
      </w:r>
    </w:p>
    <w:p w14:paraId="2B408F41" w14:textId="77777777" w:rsidR="004E0B4D" w:rsidRDefault="004E0B4D" w:rsidP="004E0B4D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данных могут встречаться артефакты — значения, которые не отражают действительность. Например, отрицательное количество дней трудового стажа. Для реальных данных — это нормально. Нужно описать возможные причины появления таких данных и обработать их.</w:t>
      </w:r>
    </w:p>
    <w:p w14:paraId="04A2405E" w14:textId="77777777" w:rsidR="004D7FC9" w:rsidRDefault="004D7FC9" w:rsidP="004E0B4D">
      <w:pPr>
        <w:shd w:val="clear" w:color="auto" w:fill="FFFFFF"/>
        <w:rPr>
          <w:rStyle w:val="a3"/>
          <w:rFonts w:ascii="Arial" w:hAnsi="Arial" w:cs="Arial"/>
          <w:color w:val="1A1B22"/>
          <w:sz w:val="27"/>
          <w:szCs w:val="27"/>
        </w:rPr>
      </w:pPr>
    </w:p>
    <w:p w14:paraId="66C47C24" w14:textId="26E04420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Шаг 3. Ответьте на вопросы</w:t>
      </w:r>
    </w:p>
    <w:p w14:paraId="1ADB4E84" w14:textId="77777777" w:rsidR="004E0B4D" w:rsidRPr="004D7FC9" w:rsidRDefault="004E0B4D" w:rsidP="004D7FC9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0" w:firstLine="0"/>
        <w:rPr>
          <w:rFonts w:ascii="Arial" w:hAnsi="Arial" w:cs="Arial"/>
          <w:color w:val="1A1B22"/>
          <w:spacing w:val="-10"/>
          <w:sz w:val="27"/>
          <w:szCs w:val="27"/>
        </w:rPr>
      </w:pPr>
      <w:r w:rsidRPr="004D7FC9">
        <w:rPr>
          <w:rFonts w:ascii="Arial" w:hAnsi="Arial" w:cs="Arial"/>
          <w:color w:val="1A1B22"/>
          <w:spacing w:val="-10"/>
          <w:sz w:val="27"/>
          <w:szCs w:val="27"/>
        </w:rPr>
        <w:t>Есть ли зависимость между наличием детей и возвратом кредита в срок?</w:t>
      </w:r>
    </w:p>
    <w:p w14:paraId="6A5FE4D5" w14:textId="77777777" w:rsidR="004E0B4D" w:rsidRPr="004D7FC9" w:rsidRDefault="004E0B4D" w:rsidP="004D7FC9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0" w:firstLine="0"/>
        <w:rPr>
          <w:rFonts w:ascii="Arial" w:hAnsi="Arial" w:cs="Arial"/>
          <w:color w:val="1A1B22"/>
          <w:spacing w:val="-20"/>
          <w:sz w:val="27"/>
          <w:szCs w:val="27"/>
        </w:rPr>
      </w:pPr>
      <w:r w:rsidRPr="004D7FC9">
        <w:rPr>
          <w:rFonts w:ascii="Arial" w:hAnsi="Arial" w:cs="Arial"/>
          <w:color w:val="1A1B22"/>
          <w:spacing w:val="-20"/>
          <w:sz w:val="27"/>
          <w:szCs w:val="27"/>
        </w:rPr>
        <w:t>Есть ли зависимость между семейным положением и возвратом кредита в срок?</w:t>
      </w:r>
    </w:p>
    <w:p w14:paraId="7BDAB922" w14:textId="77777777" w:rsidR="004E0B4D" w:rsidRPr="004D7FC9" w:rsidRDefault="004E0B4D" w:rsidP="004D7FC9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after="120" w:line="240" w:lineRule="auto"/>
        <w:ind w:left="0" w:firstLine="0"/>
        <w:rPr>
          <w:rFonts w:ascii="Arial" w:hAnsi="Arial" w:cs="Arial"/>
          <w:color w:val="1A1B22"/>
          <w:spacing w:val="-10"/>
          <w:sz w:val="27"/>
          <w:szCs w:val="27"/>
        </w:rPr>
      </w:pPr>
      <w:r w:rsidRPr="004D7FC9">
        <w:rPr>
          <w:rFonts w:ascii="Arial" w:hAnsi="Arial" w:cs="Arial"/>
          <w:color w:val="1A1B22"/>
          <w:spacing w:val="-10"/>
          <w:sz w:val="27"/>
          <w:szCs w:val="27"/>
        </w:rPr>
        <w:t>Есть ли зависимость между уровнем дохода и возвратом кредита в срок?</w:t>
      </w:r>
    </w:p>
    <w:p w14:paraId="10FD53ED" w14:textId="77777777" w:rsidR="004E0B4D" w:rsidRPr="004D7FC9" w:rsidRDefault="004E0B4D" w:rsidP="004D7FC9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1A1B22"/>
          <w:spacing w:val="-10"/>
          <w:sz w:val="27"/>
          <w:szCs w:val="27"/>
        </w:rPr>
      </w:pPr>
      <w:r w:rsidRPr="004D7FC9">
        <w:rPr>
          <w:rFonts w:ascii="Arial" w:hAnsi="Arial" w:cs="Arial"/>
          <w:color w:val="1A1B22"/>
          <w:spacing w:val="-10"/>
          <w:sz w:val="27"/>
          <w:szCs w:val="27"/>
        </w:rPr>
        <w:t>Как разные цели кредита влияют на его возврат в срок?</w:t>
      </w:r>
    </w:p>
    <w:p w14:paraId="61896743" w14:textId="77777777" w:rsidR="004E0B4D" w:rsidRDefault="004E0B4D" w:rsidP="004E0B4D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Ответы сопроводите интерпретацией — поясните, о чём именно говорит полученный вами результат.</w:t>
      </w:r>
    </w:p>
    <w:p w14:paraId="19FE14F0" w14:textId="77777777" w:rsidR="004D7FC9" w:rsidRDefault="004D7FC9" w:rsidP="004E0B4D">
      <w:pPr>
        <w:shd w:val="clear" w:color="auto" w:fill="FFFFFF"/>
        <w:rPr>
          <w:rStyle w:val="a3"/>
          <w:rFonts w:ascii="Arial" w:hAnsi="Arial" w:cs="Arial"/>
          <w:color w:val="1A1B22"/>
          <w:sz w:val="27"/>
          <w:szCs w:val="27"/>
        </w:rPr>
      </w:pPr>
    </w:p>
    <w:p w14:paraId="6F4B7012" w14:textId="5F8C073A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Шаг 4.</w:t>
      </w:r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a3"/>
          <w:rFonts w:ascii="Arial" w:hAnsi="Arial" w:cs="Arial"/>
          <w:color w:val="1A1B22"/>
          <w:sz w:val="27"/>
          <w:szCs w:val="27"/>
        </w:rPr>
        <w:t>Напишите общий вывод</w:t>
      </w:r>
    </w:p>
    <w:p w14:paraId="3C17509C" w14:textId="77777777" w:rsidR="004E0B4D" w:rsidRDefault="004E0B4D" w:rsidP="004E0B4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Оформление:</w:t>
      </w:r>
      <w:r>
        <w:rPr>
          <w:rFonts w:ascii="Arial" w:hAnsi="Arial" w:cs="Arial"/>
          <w:color w:val="1A1B22"/>
          <w:sz w:val="27"/>
          <w:szCs w:val="27"/>
        </w:rPr>
        <w:t> Задание выполните в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Jupyter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Notebook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Программный код заполните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code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>,</w:t>
      </w:r>
      <w:r>
        <w:rPr>
          <w:rFonts w:ascii="Arial" w:hAnsi="Arial" w:cs="Arial"/>
          <w:color w:val="1A1B22"/>
          <w:sz w:val="27"/>
          <w:szCs w:val="27"/>
        </w:rPr>
        <w:t> текстовые пояснения — в ячейках типа </w:t>
      </w: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markdown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Примените форматирование и заголовки.</w:t>
      </w:r>
    </w:p>
    <w:p w14:paraId="657C4411" w14:textId="77777777" w:rsidR="004E0B4D" w:rsidRDefault="004E0B4D" w:rsidP="004E0B4D">
      <w:pPr>
        <w:pStyle w:val="2"/>
        <w:shd w:val="clear" w:color="auto" w:fill="FFFFFF"/>
        <w:spacing w:before="600" w:after="180" w:line="450" w:lineRule="atLeast"/>
        <w:rPr>
          <w:rFonts w:ascii="Arial" w:hAnsi="Arial" w:cs="Arial"/>
          <w:color w:val="1A1B22"/>
          <w:sz w:val="36"/>
          <w:szCs w:val="36"/>
        </w:rPr>
      </w:pPr>
      <w:r>
        <w:rPr>
          <w:rStyle w:val="a3"/>
          <w:rFonts w:ascii="Arial" w:hAnsi="Arial" w:cs="Arial"/>
          <w:b w:val="0"/>
          <w:bCs w:val="0"/>
          <w:color w:val="1A1B22"/>
        </w:rPr>
        <w:t>Описание данных</w:t>
      </w:r>
    </w:p>
    <w:p w14:paraId="6B4C2062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children</w:t>
      </w:r>
      <w:proofErr w:type="spellEnd"/>
      <w:r>
        <w:rPr>
          <w:rStyle w:val="a5"/>
          <w:rFonts w:ascii="Arial" w:hAnsi="Arial" w:cs="Arial"/>
          <w:color w:val="1A1B22"/>
          <w:sz w:val="27"/>
          <w:szCs w:val="27"/>
        </w:rPr>
        <w:t xml:space="preserve"> —</w:t>
      </w:r>
      <w:r>
        <w:rPr>
          <w:rFonts w:ascii="Arial" w:hAnsi="Arial" w:cs="Arial"/>
          <w:color w:val="1A1B22"/>
          <w:sz w:val="27"/>
          <w:szCs w:val="27"/>
        </w:rPr>
        <w:t> количество детей в семье</w:t>
      </w:r>
    </w:p>
    <w:p w14:paraId="62833221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days_employed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общий трудовой стаж в днях</w:t>
      </w:r>
    </w:p>
    <w:p w14:paraId="5E2716CB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dob_years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возраст клиента в годах</w:t>
      </w:r>
    </w:p>
    <w:p w14:paraId="1CA25EC9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education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уровень образования клиента</w:t>
      </w:r>
    </w:p>
    <w:p w14:paraId="1C1B1439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education_id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уровня образования</w:t>
      </w:r>
    </w:p>
    <w:p w14:paraId="55E381F5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family_status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семейное положение</w:t>
      </w:r>
    </w:p>
    <w:p w14:paraId="13FD7723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family_status_id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идентификатор семейного положения</w:t>
      </w:r>
    </w:p>
    <w:p w14:paraId="7DD0391A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gender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пол клиента</w:t>
      </w:r>
    </w:p>
    <w:p w14:paraId="382B8DE9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income_type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тип занятости</w:t>
      </w:r>
    </w:p>
    <w:p w14:paraId="79EFFA09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debt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имел ли задолженность по возврату кредитов</w:t>
      </w:r>
    </w:p>
    <w:p w14:paraId="065815AC" w14:textId="77777777" w:rsidR="004E0B4D" w:rsidRDefault="004E0B4D" w:rsidP="004E0B4D">
      <w:pPr>
        <w:numPr>
          <w:ilvl w:val="0"/>
          <w:numId w:val="3"/>
        </w:numPr>
        <w:shd w:val="clear" w:color="auto" w:fill="FFFFFF"/>
        <w:spacing w:after="120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total_income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ежемесячный доход</w:t>
      </w:r>
    </w:p>
    <w:p w14:paraId="3A7B2A28" w14:textId="687DC5D8" w:rsidR="004E0B4D" w:rsidRPr="004D7FC9" w:rsidRDefault="004E0B4D" w:rsidP="004D7F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5"/>
          <w:rFonts w:ascii="Arial" w:hAnsi="Arial" w:cs="Arial"/>
          <w:color w:val="1A1B22"/>
          <w:sz w:val="27"/>
          <w:szCs w:val="27"/>
        </w:rPr>
        <w:t>purpose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цель получения кредита</w:t>
      </w:r>
    </w:p>
    <w:sectPr w:rsidR="004E0B4D" w:rsidRPr="004D7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CA8"/>
    <w:multiLevelType w:val="multilevel"/>
    <w:tmpl w:val="949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07DA"/>
    <w:multiLevelType w:val="multilevel"/>
    <w:tmpl w:val="BFB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1017"/>
    <w:multiLevelType w:val="multilevel"/>
    <w:tmpl w:val="EFA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5868"/>
    <w:multiLevelType w:val="multilevel"/>
    <w:tmpl w:val="C70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C63F8"/>
    <w:multiLevelType w:val="multilevel"/>
    <w:tmpl w:val="FEE6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F754E"/>
    <w:multiLevelType w:val="multilevel"/>
    <w:tmpl w:val="179A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530D1"/>
    <w:multiLevelType w:val="multilevel"/>
    <w:tmpl w:val="DA6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1E"/>
    <w:rsid w:val="001B786F"/>
    <w:rsid w:val="004D7FC9"/>
    <w:rsid w:val="004E0B4D"/>
    <w:rsid w:val="004E416A"/>
    <w:rsid w:val="007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EF97C"/>
  <w15:chartTrackingRefBased/>
  <w15:docId w15:val="{359B6265-FC4C-4324-BADF-AD6A56F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0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B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0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4E0B4D"/>
    <w:rPr>
      <w:b/>
      <w:bCs/>
    </w:rPr>
  </w:style>
  <w:style w:type="character" w:styleId="HTML">
    <w:name w:val="HTML Code"/>
    <w:basedOn w:val="a0"/>
    <w:uiPriority w:val="99"/>
    <w:semiHidden/>
    <w:unhideWhenUsed/>
    <w:rsid w:val="004E0B4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E0B4D"/>
    <w:rPr>
      <w:color w:val="0000FF"/>
      <w:u w:val="single"/>
    </w:rPr>
  </w:style>
  <w:style w:type="character" w:styleId="a5">
    <w:name w:val="Emphasis"/>
    <w:basedOn w:val="a0"/>
    <w:uiPriority w:val="20"/>
    <w:qFormat/>
    <w:rsid w:val="004E0B4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E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0B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E0B4D"/>
  </w:style>
  <w:style w:type="character" w:customStyle="1" w:styleId="30">
    <w:name w:val="Заголовок 3 Знак"/>
    <w:basedOn w:val="a0"/>
    <w:link w:val="3"/>
    <w:uiPriority w:val="9"/>
    <w:semiHidden/>
    <w:rsid w:val="004E0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4E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9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86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4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6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6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4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29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11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68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1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3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0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8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Trasher</dc:creator>
  <cp:keywords/>
  <dc:description/>
  <cp:lastModifiedBy>Trasher</cp:lastModifiedBy>
  <cp:revision>4</cp:revision>
  <dcterms:created xsi:type="dcterms:W3CDTF">2025-09-09T20:23:00Z</dcterms:created>
  <dcterms:modified xsi:type="dcterms:W3CDTF">2025-09-26T17:10:00Z</dcterms:modified>
</cp:coreProperties>
</file>