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351" w:rsidRDefault="000F646E" w:rsidP="002E0843">
      <w:pPr>
        <w:rPr>
          <w:b/>
          <w:bCs/>
          <w:i/>
          <w:iCs/>
          <w:color w:val="8EAADB" w:themeColor="accent1" w:themeTint="99"/>
          <w:u w:val="single"/>
        </w:rPr>
      </w:pPr>
      <w:r>
        <w:rPr>
          <w:b/>
          <w:bCs/>
          <w:i/>
          <w:iCs/>
          <w:color w:val="8EAADB" w:themeColor="accent1" w:themeTint="99"/>
          <w:u w:val="single"/>
        </w:rPr>
        <w:t>Professional Summary:</w:t>
      </w:r>
    </w:p>
    <w:p w:rsidR="000F646E" w:rsidRDefault="000F646E" w:rsidP="002E0843">
      <w:pPr>
        <w:rPr>
          <w:b/>
          <w:bCs/>
          <w:i/>
          <w:iCs/>
          <w:color w:val="8EAADB" w:themeColor="accent1" w:themeTint="99"/>
          <w:u w:val="single"/>
        </w:rPr>
      </w:pPr>
    </w:p>
    <w:p w:rsidR="000F646E" w:rsidRPr="000F646E" w:rsidRDefault="000F646E" w:rsidP="002E0843">
      <w:pPr>
        <w:rPr>
          <w:sz w:val="20"/>
          <w:szCs w:val="20"/>
        </w:rPr>
      </w:pPr>
      <w:r w:rsidRPr="000F646E">
        <w:rPr>
          <w:sz w:val="20"/>
          <w:szCs w:val="20"/>
        </w:rPr>
        <w:t>Strategic and resourceful Senior IT Business Analyst with a proven ability to turn ambiguity into clarity and complexity into actionable results. I bring over a decade of hands-on experience bridging the gap between business and technology—streamlining fulfillment, optimizing systems, and driving millions in client value. What sets me apart is my relentless focus on transformation through precision</w:t>
      </w:r>
      <w:r>
        <w:rPr>
          <w:sz w:val="20"/>
          <w:szCs w:val="20"/>
        </w:rPr>
        <w:t xml:space="preserve"> outlined in the projects section. </w:t>
      </w:r>
    </w:p>
    <w:p w:rsidR="000F646E" w:rsidRPr="000F646E" w:rsidRDefault="000F646E" w:rsidP="002E0843">
      <w:pPr>
        <w:rPr>
          <w:sz w:val="20"/>
          <w:szCs w:val="20"/>
        </w:rPr>
      </w:pPr>
      <w:r w:rsidRPr="000F646E">
        <w:rPr>
          <w:sz w:val="20"/>
          <w:szCs w:val="20"/>
        </w:rPr>
        <w:t>I don’t just gather requirements—I challenge them. I don’t just support transitions—I lead them with cross-functional insight, process innovation, and full-cycle ownership. My background spans logistics tech, ecommerce integrations (Shopify, JDE, OTM), and data analytics, but my greatest asset is empathy—knowing how to build systems and solutions that truly support both business outcomes and the people using them.</w:t>
      </w:r>
    </w:p>
    <w:p w:rsidR="000F646E" w:rsidRPr="000F646E" w:rsidRDefault="000F646E" w:rsidP="002E0843">
      <w:pPr>
        <w:rPr>
          <w:sz w:val="20"/>
          <w:szCs w:val="20"/>
        </w:rPr>
      </w:pPr>
      <w:r w:rsidRPr="000F646E">
        <w:rPr>
          <w:sz w:val="20"/>
          <w:szCs w:val="20"/>
        </w:rPr>
        <w:t>If you're looking for someone who aligns technology with strategy, simplifies the complex, and drives measurable impact across every phase of a project—I’m that hire.</w:t>
      </w:r>
    </w:p>
    <w:p w:rsidR="000F646E" w:rsidRDefault="000F646E" w:rsidP="002E0843">
      <w:pPr>
        <w:rPr>
          <w:b/>
          <w:bCs/>
          <w:i/>
          <w:iCs/>
          <w:color w:val="8EAADB" w:themeColor="accent1" w:themeTint="99"/>
          <w:u w:val="single"/>
        </w:rPr>
      </w:pPr>
    </w:p>
    <w:p w:rsidR="00FA64CB" w:rsidRPr="00374351" w:rsidRDefault="00FA64CB" w:rsidP="002E0843">
      <w:pPr>
        <w:rPr>
          <w:b/>
          <w:bCs/>
          <w:i/>
          <w:iCs/>
          <w:color w:val="8EAADB" w:themeColor="accent1" w:themeTint="99"/>
          <w:u w:val="single"/>
        </w:rPr>
      </w:pPr>
      <w:r w:rsidRPr="00DA4973">
        <w:rPr>
          <w:b/>
          <w:bCs/>
          <w:i/>
          <w:iCs/>
          <w:color w:val="8EAADB" w:themeColor="accent1" w:themeTint="99"/>
          <w:u w:val="single"/>
        </w:rPr>
        <w:t>Work Experienc</w:t>
      </w:r>
      <w:r w:rsidR="00DA4973">
        <w:rPr>
          <w:b/>
          <w:bCs/>
          <w:i/>
          <w:iCs/>
          <w:color w:val="8EAADB" w:themeColor="accent1" w:themeTint="99"/>
          <w:u w:val="single"/>
        </w:rPr>
        <w:t>e</w:t>
      </w:r>
    </w:p>
    <w:p w:rsidR="00FA64CB" w:rsidRPr="00FA64CB" w:rsidRDefault="00FA64CB" w:rsidP="002E0843">
      <w:pPr>
        <w:jc w:val="both"/>
        <w:rPr>
          <w:rFonts w:cstheme="minorHAnsi"/>
          <w:i/>
          <w:iCs/>
          <w:sz w:val="28"/>
          <w:szCs w:val="28"/>
        </w:rPr>
      </w:pPr>
      <w:r w:rsidRPr="00FA64CB">
        <w:rPr>
          <w:rFonts w:cstheme="minorHAnsi"/>
          <w:i/>
          <w:iCs/>
          <w:sz w:val="28"/>
          <w:szCs w:val="28"/>
          <w:u w:val="single"/>
        </w:rPr>
        <w:t>PFSWEB NOW GXO</w:t>
      </w:r>
    </w:p>
    <w:p w:rsidR="00FA64CB" w:rsidRDefault="00FA64CB" w:rsidP="002E0843">
      <w:pPr>
        <w:jc w:val="both"/>
        <w:rPr>
          <w:rFonts w:cstheme="minorHAnsi"/>
          <w:sz w:val="22"/>
          <w:szCs w:val="22"/>
        </w:rPr>
      </w:pPr>
      <w:r w:rsidRPr="00FA64CB">
        <w:rPr>
          <w:rFonts w:cstheme="minorHAnsi"/>
          <w:b/>
          <w:bCs/>
          <w:sz w:val="22"/>
          <w:szCs w:val="22"/>
        </w:rPr>
        <w:t>Sr. IT Business Analyst</w:t>
      </w:r>
      <w:r>
        <w:rPr>
          <w:rFonts w:cstheme="minorHAnsi"/>
          <w:i/>
          <w:iCs/>
          <w:sz w:val="22"/>
          <w:szCs w:val="22"/>
        </w:rPr>
        <w:t xml:space="preserve"> </w:t>
      </w:r>
      <w:r>
        <w:rPr>
          <w:rFonts w:cstheme="minorHAnsi"/>
          <w:i/>
          <w:iCs/>
          <w:sz w:val="22"/>
          <w:szCs w:val="22"/>
        </w:rPr>
        <w:tab/>
      </w:r>
      <w:r>
        <w:rPr>
          <w:rFonts w:cstheme="minorHAnsi"/>
          <w:i/>
          <w:iCs/>
          <w:sz w:val="22"/>
          <w:szCs w:val="22"/>
        </w:rPr>
        <w:tab/>
      </w:r>
      <w:r>
        <w:rPr>
          <w:rFonts w:cstheme="minorHAnsi"/>
          <w:i/>
          <w:iCs/>
          <w:sz w:val="22"/>
          <w:szCs w:val="22"/>
        </w:rPr>
        <w:tab/>
      </w:r>
      <w:r>
        <w:rPr>
          <w:rFonts w:cstheme="minorHAnsi"/>
          <w:i/>
          <w:iCs/>
          <w:sz w:val="22"/>
          <w:szCs w:val="22"/>
        </w:rPr>
        <w:tab/>
      </w:r>
      <w:r>
        <w:rPr>
          <w:rFonts w:cstheme="minorHAnsi"/>
          <w:i/>
          <w:iCs/>
          <w:sz w:val="22"/>
          <w:szCs w:val="22"/>
        </w:rPr>
        <w:tab/>
      </w:r>
      <w:r>
        <w:rPr>
          <w:rFonts w:cstheme="minorHAnsi"/>
          <w:i/>
          <w:iCs/>
          <w:sz w:val="22"/>
          <w:szCs w:val="22"/>
        </w:rPr>
        <w:tab/>
      </w:r>
      <w:r w:rsidRPr="00FA64CB">
        <w:rPr>
          <w:rFonts w:cstheme="minorHAnsi"/>
          <w:sz w:val="22"/>
          <w:szCs w:val="22"/>
        </w:rPr>
        <w:t xml:space="preserve">November 2018 </w:t>
      </w:r>
      <w:r w:rsidRPr="00FA64CB">
        <w:rPr>
          <w:rFonts w:cstheme="minorHAnsi"/>
          <w:sz w:val="22"/>
          <w:szCs w:val="22"/>
        </w:rPr>
        <w:t>– November 2024</w:t>
      </w:r>
    </w:p>
    <w:p w:rsidR="00FA64CB" w:rsidRPr="00FA64CB" w:rsidRDefault="00FA64CB" w:rsidP="002E0843">
      <w:pPr>
        <w:pStyle w:val="NormalWeb"/>
        <w:rPr>
          <w:rFonts w:asciiTheme="minorHAnsi" w:hAnsiTheme="minorHAnsi" w:cstheme="minorHAnsi"/>
          <w:sz w:val="21"/>
          <w:szCs w:val="21"/>
        </w:rPr>
      </w:pPr>
      <w:r w:rsidRPr="00FA64CB">
        <w:rPr>
          <w:rFonts w:asciiTheme="minorHAnsi" w:hAnsiTheme="minorHAnsi" w:cstheme="minorHAnsi"/>
          <w:sz w:val="21"/>
          <w:szCs w:val="21"/>
        </w:rPr>
        <w:t xml:space="preserve">Served as the strategic bridge between business operations and IT, leading cross-functional initiatives to enhance fulfillment systems, streamline integrations, and optimize client onboarding. Collaborated with developers, analysts, and stakeholders across multiple platforms (JDE, OTM, Shopify, </w:t>
      </w:r>
      <w:proofErr w:type="spellStart"/>
      <w:r w:rsidRPr="00FA64CB">
        <w:rPr>
          <w:rFonts w:asciiTheme="minorHAnsi" w:hAnsiTheme="minorHAnsi" w:cstheme="minorHAnsi"/>
          <w:sz w:val="21"/>
          <w:szCs w:val="21"/>
        </w:rPr>
        <w:t>ProShip</w:t>
      </w:r>
      <w:proofErr w:type="spellEnd"/>
      <w:r w:rsidRPr="00FA64CB">
        <w:rPr>
          <w:rFonts w:asciiTheme="minorHAnsi" w:hAnsiTheme="minorHAnsi" w:cstheme="minorHAnsi"/>
          <w:sz w:val="21"/>
          <w:szCs w:val="21"/>
        </w:rPr>
        <w:t>) to drive process innovation and reduce support overhead.</w:t>
      </w:r>
    </w:p>
    <w:p w:rsidR="00FA64CB" w:rsidRPr="00FA64CB" w:rsidRDefault="00FA64CB" w:rsidP="002E0843">
      <w:pPr>
        <w:pStyle w:val="NormalWeb"/>
        <w:numPr>
          <w:ilvl w:val="0"/>
          <w:numId w:val="1"/>
        </w:numPr>
        <w:rPr>
          <w:rStyle w:val="Strong"/>
          <w:rFonts w:asciiTheme="minorHAnsi" w:hAnsiTheme="minorHAnsi" w:cstheme="minorHAnsi"/>
          <w:b w:val="0"/>
          <w:bCs w:val="0"/>
          <w:sz w:val="21"/>
          <w:szCs w:val="21"/>
        </w:rPr>
      </w:pPr>
      <w:r w:rsidRPr="00FA64CB">
        <w:rPr>
          <w:rStyle w:val="Strong"/>
          <w:rFonts w:asciiTheme="minorHAnsi" w:hAnsiTheme="minorHAnsi" w:cstheme="minorHAnsi"/>
          <w:sz w:val="21"/>
          <w:szCs w:val="21"/>
        </w:rPr>
        <w:t>Helped retain three major clients</w:t>
      </w:r>
      <w:r w:rsidRPr="00FA64CB">
        <w:rPr>
          <w:rFonts w:asciiTheme="minorHAnsi" w:hAnsiTheme="minorHAnsi" w:cstheme="minorHAnsi"/>
          <w:sz w:val="21"/>
          <w:szCs w:val="21"/>
        </w:rPr>
        <w:t xml:space="preserve">, directly contributing to over </w:t>
      </w:r>
      <w:r w:rsidRPr="00FA64CB">
        <w:rPr>
          <w:rStyle w:val="Strong"/>
          <w:rFonts w:asciiTheme="minorHAnsi" w:hAnsiTheme="minorHAnsi" w:cstheme="minorHAnsi"/>
          <w:sz w:val="21"/>
          <w:szCs w:val="21"/>
        </w:rPr>
        <w:t>$5M in contract extensions</w:t>
      </w:r>
      <w:r w:rsidRPr="00FA64CB">
        <w:rPr>
          <w:rFonts w:asciiTheme="minorHAnsi" w:hAnsiTheme="minorHAnsi" w:cstheme="minorHAnsi"/>
          <w:sz w:val="21"/>
          <w:szCs w:val="21"/>
        </w:rPr>
        <w:t>, by delivering high-impact technical solutions that improved performance and client satisfaction.</w:t>
      </w:r>
    </w:p>
    <w:p w:rsidR="00FA64CB" w:rsidRPr="00FA64CB" w:rsidRDefault="00FA64CB" w:rsidP="002E0843">
      <w:pPr>
        <w:pStyle w:val="NormalWeb"/>
        <w:numPr>
          <w:ilvl w:val="0"/>
          <w:numId w:val="1"/>
        </w:numPr>
        <w:rPr>
          <w:rFonts w:asciiTheme="minorHAnsi" w:hAnsiTheme="minorHAnsi" w:cstheme="minorHAnsi"/>
          <w:sz w:val="21"/>
          <w:szCs w:val="21"/>
        </w:rPr>
      </w:pPr>
      <w:r w:rsidRPr="00FA64CB">
        <w:rPr>
          <w:rStyle w:val="Strong"/>
          <w:rFonts w:asciiTheme="minorHAnsi" w:hAnsiTheme="minorHAnsi" w:cstheme="minorHAnsi"/>
          <w:sz w:val="21"/>
          <w:szCs w:val="21"/>
        </w:rPr>
        <w:t>Saved over $110K annually</w:t>
      </w:r>
      <w:r w:rsidRPr="00FA64CB">
        <w:rPr>
          <w:rFonts w:asciiTheme="minorHAnsi" w:hAnsiTheme="minorHAnsi" w:cstheme="minorHAnsi"/>
          <w:sz w:val="21"/>
          <w:szCs w:val="21"/>
        </w:rPr>
        <w:t xml:space="preserve"> by designing automated </w:t>
      </w:r>
      <w:proofErr w:type="spellStart"/>
      <w:r w:rsidRPr="00FA64CB">
        <w:rPr>
          <w:rFonts w:asciiTheme="minorHAnsi" w:hAnsiTheme="minorHAnsi" w:cstheme="minorHAnsi"/>
          <w:sz w:val="21"/>
          <w:szCs w:val="21"/>
        </w:rPr>
        <w:t>WebFOCUS</w:t>
      </w:r>
      <w:proofErr w:type="spellEnd"/>
      <w:r w:rsidRPr="00FA64CB">
        <w:rPr>
          <w:rFonts w:asciiTheme="minorHAnsi" w:hAnsiTheme="minorHAnsi" w:cstheme="minorHAnsi"/>
          <w:sz w:val="21"/>
          <w:szCs w:val="21"/>
        </w:rPr>
        <w:t xml:space="preserve"> dashboards that eliminated 80+ analyst hours/week tied to manual order monitoring for the U.S. Mint program.</w:t>
      </w:r>
    </w:p>
    <w:p w:rsidR="00FA64CB" w:rsidRPr="00FA64CB" w:rsidRDefault="00FA64CB" w:rsidP="002E0843">
      <w:pPr>
        <w:pStyle w:val="NormalWeb"/>
        <w:numPr>
          <w:ilvl w:val="0"/>
          <w:numId w:val="1"/>
        </w:numPr>
        <w:rPr>
          <w:rFonts w:asciiTheme="minorHAnsi" w:hAnsiTheme="minorHAnsi" w:cstheme="minorHAnsi"/>
          <w:sz w:val="21"/>
          <w:szCs w:val="21"/>
        </w:rPr>
      </w:pPr>
      <w:r w:rsidRPr="00FA64CB">
        <w:rPr>
          <w:rStyle w:val="Strong"/>
          <w:rFonts w:asciiTheme="minorHAnsi" w:hAnsiTheme="minorHAnsi" w:cstheme="minorHAnsi"/>
          <w:sz w:val="21"/>
          <w:szCs w:val="21"/>
        </w:rPr>
        <w:t>Reduced API-related support tickets by 60%</w:t>
      </w:r>
      <w:r w:rsidRPr="00FA64CB">
        <w:rPr>
          <w:rFonts w:asciiTheme="minorHAnsi" w:hAnsiTheme="minorHAnsi" w:cstheme="minorHAnsi"/>
          <w:sz w:val="21"/>
          <w:szCs w:val="21"/>
        </w:rPr>
        <w:t xml:space="preserve"> through the implementation of JDE error-handling dashboards and improved retry logic for failed Shopify Fulfillment </w:t>
      </w:r>
      <w:proofErr w:type="spellStart"/>
      <w:r w:rsidRPr="00FA64CB">
        <w:rPr>
          <w:rFonts w:asciiTheme="minorHAnsi" w:hAnsiTheme="minorHAnsi" w:cstheme="minorHAnsi"/>
          <w:sz w:val="21"/>
          <w:szCs w:val="21"/>
        </w:rPr>
        <w:t>GraphQL</w:t>
      </w:r>
      <w:proofErr w:type="spellEnd"/>
      <w:r w:rsidRPr="00FA64CB">
        <w:rPr>
          <w:rFonts w:asciiTheme="minorHAnsi" w:hAnsiTheme="minorHAnsi" w:cstheme="minorHAnsi"/>
          <w:sz w:val="21"/>
          <w:szCs w:val="21"/>
        </w:rPr>
        <w:t xml:space="preserve"> APIs.</w:t>
      </w:r>
    </w:p>
    <w:p w:rsidR="00FA64CB" w:rsidRPr="00FA64CB" w:rsidRDefault="00FA64CB" w:rsidP="002E0843">
      <w:pPr>
        <w:pStyle w:val="NormalWeb"/>
        <w:numPr>
          <w:ilvl w:val="0"/>
          <w:numId w:val="1"/>
        </w:numPr>
        <w:rPr>
          <w:rFonts w:asciiTheme="minorHAnsi" w:hAnsiTheme="minorHAnsi" w:cstheme="minorHAnsi"/>
          <w:sz w:val="21"/>
          <w:szCs w:val="21"/>
        </w:rPr>
      </w:pPr>
      <w:r w:rsidRPr="00FA64CB">
        <w:rPr>
          <w:rStyle w:val="Strong"/>
          <w:rFonts w:asciiTheme="minorHAnsi" w:hAnsiTheme="minorHAnsi" w:cstheme="minorHAnsi"/>
          <w:sz w:val="21"/>
          <w:szCs w:val="21"/>
        </w:rPr>
        <w:t>Resolved over 800+ tickets</w:t>
      </w:r>
      <w:r w:rsidRPr="00FA64CB">
        <w:rPr>
          <w:rFonts w:asciiTheme="minorHAnsi" w:hAnsiTheme="minorHAnsi" w:cstheme="minorHAnsi"/>
          <w:sz w:val="21"/>
          <w:szCs w:val="21"/>
        </w:rPr>
        <w:t xml:space="preserve"> by leading user story creation, data mapping, and UAT for Oracle Transportation Management (OTM), enhancing shipment visibility and EDI carrier integrations.</w:t>
      </w:r>
    </w:p>
    <w:p w:rsidR="00FA64CB" w:rsidRPr="00FA64CB" w:rsidRDefault="00FA64CB" w:rsidP="002E0843">
      <w:pPr>
        <w:pStyle w:val="NormalWeb"/>
        <w:numPr>
          <w:ilvl w:val="0"/>
          <w:numId w:val="1"/>
        </w:numPr>
        <w:rPr>
          <w:rFonts w:asciiTheme="minorHAnsi" w:hAnsiTheme="minorHAnsi" w:cstheme="minorHAnsi"/>
          <w:sz w:val="21"/>
          <w:szCs w:val="21"/>
        </w:rPr>
      </w:pPr>
      <w:r w:rsidRPr="00FA64CB">
        <w:rPr>
          <w:rStyle w:val="Strong"/>
          <w:rFonts w:asciiTheme="minorHAnsi" w:hAnsiTheme="minorHAnsi" w:cstheme="minorHAnsi"/>
          <w:sz w:val="21"/>
          <w:szCs w:val="21"/>
        </w:rPr>
        <w:t>Cut new-client transition issues by 90%</w:t>
      </w:r>
      <w:r w:rsidRPr="00FA64CB">
        <w:rPr>
          <w:rFonts w:asciiTheme="minorHAnsi" w:hAnsiTheme="minorHAnsi" w:cstheme="minorHAnsi"/>
          <w:sz w:val="21"/>
          <w:szCs w:val="21"/>
        </w:rPr>
        <w:t xml:space="preserve"> by standardizing onboarding with a system configuration checklist and launching a SharePoint hub for project visibility and cross-team coordination.</w:t>
      </w:r>
    </w:p>
    <w:p w:rsidR="00284F73" w:rsidRDefault="00FA64CB" w:rsidP="002E0843">
      <w:pPr>
        <w:pStyle w:val="NormalWeb"/>
        <w:numPr>
          <w:ilvl w:val="0"/>
          <w:numId w:val="1"/>
        </w:numPr>
        <w:rPr>
          <w:rFonts w:asciiTheme="minorHAnsi" w:hAnsiTheme="minorHAnsi" w:cstheme="minorHAnsi"/>
          <w:sz w:val="21"/>
          <w:szCs w:val="21"/>
        </w:rPr>
      </w:pPr>
      <w:r w:rsidRPr="00FA64CB">
        <w:rPr>
          <w:rStyle w:val="Strong"/>
          <w:rFonts w:asciiTheme="minorHAnsi" w:hAnsiTheme="minorHAnsi" w:cstheme="minorHAnsi"/>
          <w:sz w:val="21"/>
          <w:szCs w:val="21"/>
        </w:rPr>
        <w:t>Enabled real-time cross-system data flow</w:t>
      </w:r>
      <w:r w:rsidRPr="00FA64CB">
        <w:rPr>
          <w:rFonts w:asciiTheme="minorHAnsi" w:hAnsiTheme="minorHAnsi" w:cstheme="minorHAnsi"/>
          <w:sz w:val="21"/>
          <w:szCs w:val="21"/>
        </w:rPr>
        <w:t xml:space="preserve"> by integrating Shopify, JDE, OTM, and middleware systems, improving SLA compliance and shipment tracking accuracy by 15–25%.</w:t>
      </w:r>
    </w:p>
    <w:p w:rsidR="002E0843" w:rsidRDefault="00DA4973" w:rsidP="002E0843">
      <w:pPr>
        <w:pStyle w:val="NormalWeb"/>
        <w:rPr>
          <w:rFonts w:asciiTheme="minorHAnsi" w:hAnsiTheme="minorHAnsi" w:cstheme="minorHAnsi"/>
          <w:b/>
          <w:bCs/>
          <w:i/>
          <w:iCs/>
          <w:color w:val="8EAADB" w:themeColor="accent1" w:themeTint="99"/>
          <w:sz w:val="22"/>
          <w:szCs w:val="22"/>
          <w:u w:val="single"/>
        </w:rPr>
      </w:pPr>
      <w:r w:rsidRPr="00284F73">
        <w:rPr>
          <w:rFonts w:asciiTheme="minorHAnsi" w:hAnsiTheme="minorHAnsi" w:cstheme="minorHAnsi"/>
          <w:b/>
          <w:bCs/>
          <w:i/>
          <w:iCs/>
          <w:color w:val="8EAADB" w:themeColor="accent1" w:themeTint="99"/>
          <w:sz w:val="22"/>
          <w:szCs w:val="22"/>
          <w:u w:val="single"/>
        </w:rPr>
        <w:t xml:space="preserve">Projects </w:t>
      </w:r>
    </w:p>
    <w:p w:rsidR="002E0843" w:rsidRPr="002E0843" w:rsidRDefault="00DA4973" w:rsidP="002E0843">
      <w:pPr>
        <w:pStyle w:val="NormalWeb"/>
        <w:rPr>
          <w:rFonts w:asciiTheme="minorHAnsi" w:hAnsiTheme="minorHAnsi" w:cstheme="minorHAnsi"/>
          <w:b/>
          <w:bCs/>
          <w:i/>
          <w:iCs/>
          <w:color w:val="8EAADB" w:themeColor="accent1" w:themeTint="99"/>
          <w:sz w:val="22"/>
          <w:szCs w:val="22"/>
          <w:u w:val="single"/>
        </w:rPr>
      </w:pPr>
      <w:r w:rsidRPr="00284F73">
        <w:rPr>
          <w:rFonts w:asciiTheme="minorHAnsi" w:hAnsiTheme="minorHAnsi" w:cstheme="minorHAnsi"/>
          <w:b/>
          <w:bCs/>
          <w:sz w:val="22"/>
          <w:szCs w:val="22"/>
        </w:rPr>
        <w:t xml:space="preserve">United States Mint </w:t>
      </w:r>
    </w:p>
    <w:p w:rsidR="002E0843" w:rsidRDefault="00DA4973" w:rsidP="002E0843">
      <w:pPr>
        <w:pStyle w:val="NormalWeb"/>
        <w:rPr>
          <w:rFonts w:asciiTheme="minorHAnsi" w:hAnsiTheme="minorHAnsi" w:cstheme="minorHAnsi"/>
          <w:b/>
          <w:bCs/>
          <w:sz w:val="22"/>
          <w:szCs w:val="22"/>
          <w:u w:val="single"/>
        </w:rPr>
      </w:pPr>
      <w:r w:rsidRPr="002E0843">
        <w:rPr>
          <w:rFonts w:asciiTheme="minorHAnsi" w:hAnsiTheme="minorHAnsi" w:cstheme="minorHAnsi"/>
          <w:sz w:val="22"/>
          <w:szCs w:val="22"/>
          <w:u w:val="single"/>
        </w:rPr>
        <w:t xml:space="preserve">Client Support Business Process Re-Engineering </w:t>
      </w:r>
    </w:p>
    <w:p w:rsidR="00DA4973" w:rsidRPr="002E0843" w:rsidRDefault="00DA4973" w:rsidP="002E0843">
      <w:pPr>
        <w:pStyle w:val="NormalWeb"/>
        <w:rPr>
          <w:rFonts w:asciiTheme="minorHAnsi" w:hAnsiTheme="minorHAnsi" w:cstheme="minorHAnsi"/>
          <w:b/>
          <w:bCs/>
          <w:sz w:val="22"/>
          <w:szCs w:val="22"/>
          <w:u w:val="single"/>
        </w:rPr>
      </w:pPr>
      <w:r w:rsidRPr="00284F73">
        <w:rPr>
          <w:rFonts w:asciiTheme="minorHAnsi" w:hAnsiTheme="minorHAnsi" w:cstheme="minorHAnsi"/>
          <w:sz w:val="22"/>
          <w:szCs w:val="22"/>
        </w:rPr>
        <w:t xml:space="preserve">• Reengineered the U.S. Mint order drop process by collaborating with BI to identify </w:t>
      </w:r>
      <w:r w:rsidRPr="00284F73">
        <w:rPr>
          <w:rFonts w:asciiTheme="minorHAnsi" w:hAnsiTheme="minorHAnsi" w:cstheme="minorHAnsi"/>
          <w:b/>
          <w:bCs/>
          <w:sz w:val="22"/>
          <w:szCs w:val="22"/>
        </w:rPr>
        <w:t>JDE</w:t>
      </w:r>
      <w:r w:rsidRPr="00284F73">
        <w:rPr>
          <w:rFonts w:asciiTheme="minorHAnsi" w:hAnsiTheme="minorHAnsi" w:cstheme="minorHAnsi"/>
          <w:sz w:val="22"/>
          <w:szCs w:val="22"/>
        </w:rPr>
        <w:t xml:space="preserve"> system bottlenecks and developing automated </w:t>
      </w:r>
      <w:proofErr w:type="spellStart"/>
      <w:r w:rsidRPr="00284F73">
        <w:rPr>
          <w:rFonts w:asciiTheme="minorHAnsi" w:hAnsiTheme="minorHAnsi" w:cstheme="minorHAnsi"/>
          <w:b/>
          <w:bCs/>
          <w:sz w:val="22"/>
          <w:szCs w:val="22"/>
        </w:rPr>
        <w:t>WebFOCUS</w:t>
      </w:r>
      <w:proofErr w:type="spellEnd"/>
      <w:r w:rsidRPr="00284F73">
        <w:rPr>
          <w:rFonts w:asciiTheme="minorHAnsi" w:hAnsiTheme="minorHAnsi" w:cstheme="minorHAnsi"/>
          <w:b/>
          <w:bCs/>
          <w:sz w:val="22"/>
          <w:szCs w:val="22"/>
        </w:rPr>
        <w:t xml:space="preserve"> </w:t>
      </w:r>
      <w:r w:rsidRPr="00284F73">
        <w:rPr>
          <w:rFonts w:asciiTheme="minorHAnsi" w:hAnsiTheme="minorHAnsi" w:cstheme="minorHAnsi"/>
          <w:sz w:val="22"/>
          <w:szCs w:val="22"/>
        </w:rPr>
        <w:t xml:space="preserve">dashboards. This solution eliminated </w:t>
      </w:r>
      <w:r w:rsidRPr="00284F73">
        <w:rPr>
          <w:rFonts w:asciiTheme="minorHAnsi" w:hAnsiTheme="minorHAnsi" w:cstheme="minorHAnsi"/>
          <w:b/>
          <w:bCs/>
          <w:sz w:val="22"/>
          <w:szCs w:val="22"/>
        </w:rPr>
        <w:t>80+ hours/week</w:t>
      </w:r>
      <w:r w:rsidRPr="00284F73">
        <w:rPr>
          <w:rFonts w:asciiTheme="minorHAnsi" w:hAnsiTheme="minorHAnsi" w:cstheme="minorHAnsi"/>
          <w:sz w:val="22"/>
          <w:szCs w:val="22"/>
        </w:rPr>
        <w:t xml:space="preserve"> of manual monitoring across a 10-person analyst team—saving the company over </w:t>
      </w:r>
      <w:r w:rsidRPr="00284F73">
        <w:rPr>
          <w:rFonts w:asciiTheme="minorHAnsi" w:hAnsiTheme="minorHAnsi" w:cstheme="minorHAnsi"/>
          <w:b/>
          <w:bCs/>
          <w:sz w:val="22"/>
          <w:szCs w:val="22"/>
        </w:rPr>
        <w:t xml:space="preserve">$110K </w:t>
      </w:r>
      <w:r w:rsidRPr="00284F73">
        <w:rPr>
          <w:rFonts w:asciiTheme="minorHAnsi" w:hAnsiTheme="minorHAnsi" w:cstheme="minorHAnsi"/>
          <w:b/>
          <w:bCs/>
          <w:sz w:val="22"/>
          <w:szCs w:val="22"/>
        </w:rPr>
        <w:lastRenderedPageBreak/>
        <w:t>annually</w:t>
      </w:r>
      <w:r w:rsidRPr="00284F73">
        <w:rPr>
          <w:rFonts w:asciiTheme="minorHAnsi" w:hAnsiTheme="minorHAnsi" w:cstheme="minorHAnsi"/>
          <w:sz w:val="22"/>
          <w:szCs w:val="22"/>
        </w:rPr>
        <w:t xml:space="preserve">—while boosting drop forecasting accuracy </w:t>
      </w:r>
      <w:r w:rsidRPr="00284F73">
        <w:rPr>
          <w:rFonts w:asciiTheme="minorHAnsi" w:hAnsiTheme="minorHAnsi" w:cstheme="minorHAnsi"/>
          <w:b/>
          <w:bCs/>
          <w:sz w:val="22"/>
          <w:szCs w:val="22"/>
        </w:rPr>
        <w:t>by 40%</w:t>
      </w:r>
      <w:r w:rsidRPr="00284F73">
        <w:rPr>
          <w:rFonts w:asciiTheme="minorHAnsi" w:hAnsiTheme="minorHAnsi" w:cstheme="minorHAnsi"/>
          <w:sz w:val="22"/>
          <w:szCs w:val="22"/>
        </w:rPr>
        <w:t xml:space="preserve"> and enabling real-time visibility into order flow, payment holds, and carrier routing.</w:t>
      </w:r>
    </w:p>
    <w:p w:rsidR="00DA4973" w:rsidRPr="00284F73" w:rsidRDefault="00DA4973" w:rsidP="002E0843">
      <w:pPr>
        <w:rPr>
          <w:rFonts w:cstheme="minorHAnsi"/>
          <w:b/>
          <w:bCs/>
          <w:sz w:val="22"/>
          <w:szCs w:val="22"/>
        </w:rPr>
      </w:pPr>
      <w:r w:rsidRPr="00284F73">
        <w:rPr>
          <w:rFonts w:cstheme="minorHAnsi"/>
          <w:b/>
          <w:bCs/>
          <w:sz w:val="22"/>
          <w:szCs w:val="22"/>
        </w:rPr>
        <w:t xml:space="preserve">Oracle Transportation Management (OTM) </w:t>
      </w:r>
    </w:p>
    <w:p w:rsidR="00DA4973" w:rsidRPr="002E0843" w:rsidRDefault="00DA4973" w:rsidP="002E0843">
      <w:pPr>
        <w:rPr>
          <w:rFonts w:cstheme="minorHAnsi"/>
          <w:sz w:val="22"/>
          <w:szCs w:val="22"/>
          <w:u w:val="single"/>
        </w:rPr>
      </w:pPr>
      <w:r w:rsidRPr="002E0843">
        <w:rPr>
          <w:rFonts w:cstheme="minorHAnsi"/>
          <w:sz w:val="22"/>
          <w:szCs w:val="22"/>
          <w:u w:val="single"/>
        </w:rPr>
        <w:t xml:space="preserve">Support &amp; Functional Enhancements </w:t>
      </w:r>
    </w:p>
    <w:p w:rsidR="00B72F67" w:rsidRPr="00284F73" w:rsidRDefault="00B72F67" w:rsidP="002E0843">
      <w:pPr>
        <w:rPr>
          <w:rFonts w:cstheme="minorHAnsi"/>
          <w:sz w:val="22"/>
          <w:szCs w:val="22"/>
        </w:rPr>
      </w:pPr>
    </w:p>
    <w:p w:rsidR="00DA4973" w:rsidRPr="00DA4973" w:rsidRDefault="00DA4973" w:rsidP="002E0843">
      <w:pPr>
        <w:rPr>
          <w:rFonts w:cstheme="minorHAnsi"/>
          <w:sz w:val="22"/>
          <w:szCs w:val="22"/>
        </w:rPr>
      </w:pPr>
      <w:r w:rsidRPr="00DA4973">
        <w:rPr>
          <w:rFonts w:cstheme="minorHAnsi"/>
          <w:sz w:val="22"/>
          <w:szCs w:val="22"/>
        </w:rPr>
        <w:t xml:space="preserve">• Spearheaded end-to-end support and enhancement of Oracle Transportation Management (OTM) from </w:t>
      </w:r>
      <w:r w:rsidRPr="00DA4973">
        <w:rPr>
          <w:rFonts w:cstheme="minorHAnsi"/>
          <w:b/>
          <w:bCs/>
          <w:sz w:val="22"/>
          <w:szCs w:val="22"/>
        </w:rPr>
        <w:t>2020–2024, with 50% of service tickets (~800+ annually)</w:t>
      </w:r>
      <w:r w:rsidRPr="00DA4973">
        <w:rPr>
          <w:rFonts w:cstheme="minorHAnsi"/>
          <w:sz w:val="22"/>
          <w:szCs w:val="22"/>
        </w:rPr>
        <w:t xml:space="preserve"> related to freight tracking and shipment scheduling issues. Drove solutions through user story creation, API mapping, and cross-system integration requirements involving JDE, </w:t>
      </w:r>
      <w:proofErr w:type="spellStart"/>
      <w:r w:rsidRPr="00DA4973">
        <w:rPr>
          <w:rFonts w:cstheme="minorHAnsi"/>
          <w:sz w:val="22"/>
          <w:szCs w:val="22"/>
        </w:rPr>
        <w:t>ProShip</w:t>
      </w:r>
      <w:proofErr w:type="spellEnd"/>
      <w:r w:rsidRPr="00DA4973">
        <w:rPr>
          <w:rFonts w:cstheme="minorHAnsi"/>
          <w:sz w:val="22"/>
          <w:szCs w:val="22"/>
        </w:rPr>
        <w:t>, and FedEx.</w:t>
      </w:r>
    </w:p>
    <w:p w:rsidR="00DA4973" w:rsidRPr="00DA4973" w:rsidRDefault="00DA4973" w:rsidP="002E0843">
      <w:pPr>
        <w:rPr>
          <w:rFonts w:cstheme="minorHAnsi"/>
          <w:sz w:val="22"/>
          <w:szCs w:val="22"/>
        </w:rPr>
      </w:pPr>
      <w:r w:rsidRPr="00DA4973">
        <w:rPr>
          <w:rFonts w:cstheme="minorHAnsi"/>
          <w:sz w:val="22"/>
          <w:szCs w:val="22"/>
        </w:rPr>
        <w:t xml:space="preserve">• Streamlined shipment visibility and </w:t>
      </w:r>
      <w:r w:rsidRPr="00DA4973">
        <w:rPr>
          <w:rFonts w:cstheme="minorHAnsi"/>
          <w:b/>
          <w:bCs/>
          <w:sz w:val="22"/>
          <w:szCs w:val="22"/>
        </w:rPr>
        <w:t>reduced freight delays</w:t>
      </w:r>
      <w:r w:rsidRPr="00DA4973">
        <w:rPr>
          <w:rFonts w:cstheme="minorHAnsi"/>
          <w:sz w:val="22"/>
          <w:szCs w:val="22"/>
        </w:rPr>
        <w:t xml:space="preserve"> by mapping and implementing ship confirmation APIs, </w:t>
      </w:r>
      <w:r w:rsidRPr="00DA4973">
        <w:rPr>
          <w:rFonts w:cstheme="minorHAnsi"/>
          <w:b/>
          <w:bCs/>
          <w:sz w:val="22"/>
          <w:szCs w:val="22"/>
        </w:rPr>
        <w:t xml:space="preserve">improving real-time tracking accuracy </w:t>
      </w:r>
      <w:r w:rsidRPr="00DA4973">
        <w:rPr>
          <w:rFonts w:cstheme="minorHAnsi"/>
          <w:sz w:val="22"/>
          <w:szCs w:val="22"/>
        </w:rPr>
        <w:t>across OTM, JDE, and carrier platforms.</w:t>
      </w:r>
    </w:p>
    <w:p w:rsidR="00DA4973" w:rsidRPr="00DA4973" w:rsidRDefault="00DA4973" w:rsidP="002E0843">
      <w:pPr>
        <w:rPr>
          <w:rFonts w:cstheme="minorHAnsi"/>
          <w:sz w:val="22"/>
          <w:szCs w:val="22"/>
        </w:rPr>
      </w:pPr>
      <w:r w:rsidRPr="00DA4973">
        <w:rPr>
          <w:rFonts w:cstheme="minorHAnsi"/>
          <w:sz w:val="22"/>
          <w:szCs w:val="22"/>
        </w:rPr>
        <w:t xml:space="preserve">• Delivered functional </w:t>
      </w:r>
      <w:r w:rsidRPr="00DA4973">
        <w:rPr>
          <w:rFonts w:cstheme="minorHAnsi"/>
          <w:b/>
          <w:bCs/>
          <w:sz w:val="22"/>
          <w:szCs w:val="22"/>
        </w:rPr>
        <w:t>support to 30+ transportation planners and logistics users</w:t>
      </w:r>
      <w:r w:rsidRPr="00DA4973">
        <w:rPr>
          <w:rFonts w:cstheme="minorHAnsi"/>
          <w:sz w:val="22"/>
          <w:szCs w:val="22"/>
        </w:rPr>
        <w:t>, resolving ServiceNow incidents, validating SQL-based data transfers, and minimizing recurring system errors through root-cause analysis and documentation updates.</w:t>
      </w:r>
    </w:p>
    <w:p w:rsidR="00DA4973" w:rsidRPr="00DA4973" w:rsidRDefault="00DA4973" w:rsidP="002E0843">
      <w:pPr>
        <w:rPr>
          <w:rFonts w:cstheme="minorHAnsi"/>
          <w:sz w:val="22"/>
          <w:szCs w:val="22"/>
        </w:rPr>
      </w:pPr>
      <w:r w:rsidRPr="00DA4973">
        <w:rPr>
          <w:rFonts w:cstheme="minorHAnsi"/>
          <w:sz w:val="22"/>
          <w:szCs w:val="22"/>
        </w:rPr>
        <w:t xml:space="preserve">• Led UAT for </w:t>
      </w:r>
      <w:r w:rsidRPr="00DA4973">
        <w:rPr>
          <w:rFonts w:cstheme="minorHAnsi"/>
          <w:b/>
          <w:bCs/>
          <w:sz w:val="22"/>
          <w:szCs w:val="22"/>
        </w:rPr>
        <w:t>OTM upgrades</w:t>
      </w:r>
      <w:r w:rsidRPr="00DA4973">
        <w:rPr>
          <w:rFonts w:cstheme="minorHAnsi"/>
          <w:sz w:val="22"/>
          <w:szCs w:val="22"/>
        </w:rPr>
        <w:t>, including patch cycles, new EDI carrier integrations, and enhancements—</w:t>
      </w:r>
      <w:r w:rsidRPr="00DA4973">
        <w:rPr>
          <w:rFonts w:cstheme="minorHAnsi"/>
          <w:b/>
          <w:bCs/>
          <w:sz w:val="22"/>
          <w:szCs w:val="22"/>
        </w:rPr>
        <w:t>accelerating implementation timelines by 25% and reducing rework</w:t>
      </w:r>
      <w:r w:rsidRPr="00DA4973">
        <w:rPr>
          <w:rFonts w:cstheme="minorHAnsi"/>
          <w:sz w:val="22"/>
          <w:szCs w:val="22"/>
        </w:rPr>
        <w:t>.</w:t>
      </w:r>
    </w:p>
    <w:p w:rsidR="00DA4973" w:rsidRPr="00DA4973" w:rsidRDefault="00DA4973" w:rsidP="002E0843">
      <w:pPr>
        <w:rPr>
          <w:rFonts w:cstheme="minorHAnsi"/>
          <w:sz w:val="22"/>
          <w:szCs w:val="22"/>
        </w:rPr>
      </w:pPr>
      <w:r w:rsidRPr="00DA4973">
        <w:rPr>
          <w:rFonts w:cstheme="minorHAnsi"/>
          <w:sz w:val="22"/>
          <w:szCs w:val="22"/>
        </w:rPr>
        <w:t xml:space="preserve">• Facilitated onboarding for 10+ new users by </w:t>
      </w:r>
      <w:r w:rsidRPr="00DA4973">
        <w:rPr>
          <w:rFonts w:cstheme="minorHAnsi"/>
          <w:b/>
          <w:bCs/>
          <w:sz w:val="22"/>
          <w:szCs w:val="22"/>
        </w:rPr>
        <w:t>creating tailored job aids</w:t>
      </w:r>
      <w:r w:rsidRPr="00DA4973">
        <w:rPr>
          <w:rFonts w:cstheme="minorHAnsi"/>
          <w:sz w:val="22"/>
          <w:szCs w:val="22"/>
        </w:rPr>
        <w:t xml:space="preserve"> and live walkthroughs, </w:t>
      </w:r>
      <w:r w:rsidRPr="00DA4973">
        <w:rPr>
          <w:rFonts w:cstheme="minorHAnsi"/>
          <w:b/>
          <w:bCs/>
          <w:sz w:val="22"/>
          <w:szCs w:val="22"/>
        </w:rPr>
        <w:t>reducing support ticket volume by 20%</w:t>
      </w:r>
      <w:r w:rsidRPr="00DA4973">
        <w:rPr>
          <w:rFonts w:cstheme="minorHAnsi"/>
          <w:sz w:val="22"/>
          <w:szCs w:val="22"/>
        </w:rPr>
        <w:t xml:space="preserve"> in the first 90 days post-training.</w:t>
      </w:r>
    </w:p>
    <w:p w:rsidR="00DA4973" w:rsidRPr="00DA4973" w:rsidRDefault="00DA4973" w:rsidP="002E0843">
      <w:pPr>
        <w:rPr>
          <w:rFonts w:cstheme="minorHAnsi"/>
          <w:sz w:val="22"/>
          <w:szCs w:val="22"/>
        </w:rPr>
      </w:pPr>
      <w:r w:rsidRPr="00DA4973">
        <w:rPr>
          <w:rFonts w:cstheme="minorHAnsi"/>
          <w:sz w:val="22"/>
          <w:szCs w:val="22"/>
        </w:rPr>
        <w:t xml:space="preserve">• Collaborated with IT to </w:t>
      </w:r>
      <w:r w:rsidRPr="00DA4973">
        <w:rPr>
          <w:rFonts w:cstheme="minorHAnsi"/>
          <w:b/>
          <w:bCs/>
          <w:sz w:val="22"/>
          <w:szCs w:val="22"/>
        </w:rPr>
        <w:t>enhance OTM integration with SAP, EDI services, and 3PL tracking</w:t>
      </w:r>
      <w:r w:rsidRPr="00DA4973">
        <w:rPr>
          <w:rFonts w:cstheme="minorHAnsi"/>
          <w:sz w:val="22"/>
          <w:szCs w:val="22"/>
        </w:rPr>
        <w:t xml:space="preserve"> </w:t>
      </w:r>
      <w:r w:rsidRPr="00DA4973">
        <w:rPr>
          <w:rFonts w:cstheme="minorHAnsi"/>
          <w:b/>
          <w:bCs/>
          <w:sz w:val="22"/>
          <w:szCs w:val="22"/>
        </w:rPr>
        <w:t>tools,</w:t>
      </w:r>
      <w:r w:rsidRPr="00DA4973">
        <w:rPr>
          <w:rFonts w:cstheme="minorHAnsi"/>
          <w:sz w:val="22"/>
          <w:szCs w:val="22"/>
        </w:rPr>
        <w:t xml:space="preserve"> leading to a </w:t>
      </w:r>
      <w:r w:rsidRPr="00DA4973">
        <w:rPr>
          <w:rFonts w:cstheme="minorHAnsi"/>
          <w:b/>
          <w:bCs/>
          <w:sz w:val="22"/>
          <w:szCs w:val="22"/>
        </w:rPr>
        <w:t>15% increase</w:t>
      </w:r>
      <w:r w:rsidRPr="00DA4973">
        <w:rPr>
          <w:rFonts w:cstheme="minorHAnsi"/>
          <w:sz w:val="22"/>
          <w:szCs w:val="22"/>
        </w:rPr>
        <w:t xml:space="preserve"> in automated shipment validation</w:t>
      </w:r>
      <w:r w:rsidRPr="00DA4973">
        <w:rPr>
          <w:rFonts w:cstheme="minorHAnsi"/>
          <w:b/>
          <w:bCs/>
          <w:sz w:val="22"/>
          <w:szCs w:val="22"/>
        </w:rPr>
        <w:t xml:space="preserve"> accuracy</w:t>
      </w:r>
      <w:r w:rsidRPr="00DA4973">
        <w:rPr>
          <w:rFonts w:cstheme="minorHAnsi"/>
          <w:sz w:val="22"/>
          <w:szCs w:val="22"/>
        </w:rPr>
        <w:t>.</w:t>
      </w:r>
    </w:p>
    <w:p w:rsidR="00DA4973" w:rsidRPr="00284F73" w:rsidRDefault="00DA4973" w:rsidP="002E0843">
      <w:pPr>
        <w:rPr>
          <w:rFonts w:cstheme="minorHAnsi"/>
          <w:sz w:val="22"/>
          <w:szCs w:val="22"/>
        </w:rPr>
      </w:pPr>
    </w:p>
    <w:p w:rsidR="00B72F67" w:rsidRPr="00284F73" w:rsidRDefault="00B72F67" w:rsidP="002E0843">
      <w:pPr>
        <w:rPr>
          <w:rFonts w:cstheme="minorHAnsi"/>
          <w:b/>
          <w:bCs/>
          <w:sz w:val="22"/>
          <w:szCs w:val="22"/>
        </w:rPr>
      </w:pPr>
      <w:r w:rsidRPr="00284F73">
        <w:rPr>
          <w:rFonts w:cstheme="minorHAnsi"/>
          <w:b/>
          <w:bCs/>
          <w:sz w:val="22"/>
          <w:szCs w:val="22"/>
        </w:rPr>
        <w:t xml:space="preserve">Implementation/ Client Transitions </w:t>
      </w:r>
    </w:p>
    <w:p w:rsidR="00B72F67" w:rsidRPr="002E0843" w:rsidRDefault="00B72F67" w:rsidP="002E0843">
      <w:pPr>
        <w:rPr>
          <w:rFonts w:cstheme="minorHAnsi"/>
          <w:sz w:val="22"/>
          <w:szCs w:val="22"/>
          <w:u w:val="single"/>
        </w:rPr>
      </w:pPr>
      <w:r w:rsidRPr="002E0843">
        <w:rPr>
          <w:rFonts w:cstheme="minorHAnsi"/>
          <w:sz w:val="22"/>
          <w:szCs w:val="22"/>
          <w:u w:val="single"/>
        </w:rPr>
        <w:t>Re-Engineering Operating Model</w:t>
      </w:r>
    </w:p>
    <w:p w:rsidR="00B72F67" w:rsidRPr="00284F73" w:rsidRDefault="00B72F67" w:rsidP="002E0843">
      <w:pPr>
        <w:rPr>
          <w:rFonts w:cstheme="minorHAnsi"/>
          <w:sz w:val="22"/>
          <w:szCs w:val="22"/>
        </w:rPr>
      </w:pPr>
    </w:p>
    <w:p w:rsidR="00B72F67" w:rsidRPr="00B72F67" w:rsidRDefault="00B72F67" w:rsidP="002E0843">
      <w:pPr>
        <w:rPr>
          <w:rFonts w:cstheme="minorHAnsi"/>
          <w:sz w:val="22"/>
          <w:szCs w:val="22"/>
        </w:rPr>
      </w:pPr>
      <w:r w:rsidRPr="00B72F67">
        <w:rPr>
          <w:rFonts w:cstheme="minorHAnsi"/>
          <w:sz w:val="22"/>
          <w:szCs w:val="22"/>
        </w:rPr>
        <w:t xml:space="preserve">• </w:t>
      </w:r>
      <w:r w:rsidRPr="00B72F67">
        <w:rPr>
          <w:rFonts w:cstheme="minorHAnsi"/>
          <w:b/>
          <w:bCs/>
          <w:sz w:val="22"/>
          <w:szCs w:val="22"/>
        </w:rPr>
        <w:t>Overhauled</w:t>
      </w:r>
      <w:r w:rsidRPr="00B72F67">
        <w:rPr>
          <w:rFonts w:cstheme="minorHAnsi"/>
          <w:sz w:val="22"/>
          <w:szCs w:val="22"/>
        </w:rPr>
        <w:t xml:space="preserve"> the client transition process by </w:t>
      </w:r>
      <w:r w:rsidRPr="00B72F67">
        <w:rPr>
          <w:rFonts w:cstheme="minorHAnsi"/>
          <w:b/>
          <w:bCs/>
          <w:sz w:val="22"/>
          <w:szCs w:val="22"/>
        </w:rPr>
        <w:t>introducing a standardized system</w:t>
      </w:r>
      <w:r w:rsidRPr="00B72F67">
        <w:rPr>
          <w:rFonts w:cstheme="minorHAnsi"/>
          <w:sz w:val="22"/>
          <w:szCs w:val="22"/>
        </w:rPr>
        <w:t xml:space="preserve"> requirements checklist and centralized communication tools, </w:t>
      </w:r>
      <w:r w:rsidRPr="00B72F67">
        <w:rPr>
          <w:rFonts w:cstheme="minorHAnsi"/>
          <w:b/>
          <w:bCs/>
          <w:sz w:val="22"/>
          <w:szCs w:val="22"/>
        </w:rPr>
        <w:t>reducing post-implementation</w:t>
      </w:r>
      <w:r w:rsidRPr="00B72F67">
        <w:rPr>
          <w:rFonts w:cstheme="minorHAnsi"/>
          <w:sz w:val="22"/>
          <w:szCs w:val="22"/>
        </w:rPr>
        <w:t xml:space="preserve"> support tickets </w:t>
      </w:r>
      <w:r w:rsidRPr="00B72F67">
        <w:rPr>
          <w:rFonts w:cstheme="minorHAnsi"/>
          <w:b/>
          <w:bCs/>
          <w:sz w:val="22"/>
          <w:szCs w:val="22"/>
        </w:rPr>
        <w:t>by over 90%</w:t>
      </w:r>
      <w:r w:rsidRPr="00B72F67">
        <w:rPr>
          <w:rFonts w:cstheme="minorHAnsi"/>
          <w:sz w:val="22"/>
          <w:szCs w:val="22"/>
        </w:rPr>
        <w:t xml:space="preserve"> and improving transition readiness across 12+ quarterly client onboarding meetings.</w:t>
      </w:r>
    </w:p>
    <w:p w:rsidR="00B72F67" w:rsidRPr="00B72F67" w:rsidRDefault="00B72F67" w:rsidP="002E0843">
      <w:pPr>
        <w:rPr>
          <w:rFonts w:cstheme="minorHAnsi"/>
          <w:b/>
          <w:bCs/>
          <w:sz w:val="22"/>
          <w:szCs w:val="22"/>
        </w:rPr>
      </w:pPr>
      <w:r w:rsidRPr="00B72F67">
        <w:rPr>
          <w:rFonts w:cstheme="minorHAnsi"/>
          <w:sz w:val="22"/>
          <w:szCs w:val="22"/>
        </w:rPr>
        <w:t xml:space="preserve">• </w:t>
      </w:r>
      <w:r w:rsidRPr="00B72F67">
        <w:rPr>
          <w:rFonts w:cstheme="minorHAnsi"/>
          <w:b/>
          <w:bCs/>
          <w:sz w:val="22"/>
          <w:szCs w:val="22"/>
        </w:rPr>
        <w:t>Identified critical gaps</w:t>
      </w:r>
      <w:r w:rsidRPr="00B72F67">
        <w:rPr>
          <w:rFonts w:cstheme="minorHAnsi"/>
          <w:sz w:val="22"/>
          <w:szCs w:val="22"/>
        </w:rPr>
        <w:t xml:space="preserve"> in cross-functional participation and knowledge transfer during transition planning; created a comprehensive intake checklist covering integration types (API vs EDI), system dependencies (e.g., JDE), and common configuration oversights to </w:t>
      </w:r>
      <w:r w:rsidRPr="00B72F67">
        <w:rPr>
          <w:rFonts w:cstheme="minorHAnsi"/>
          <w:b/>
          <w:bCs/>
          <w:sz w:val="22"/>
          <w:szCs w:val="22"/>
        </w:rPr>
        <w:t>ensure full operational alignment before go-live.</w:t>
      </w:r>
    </w:p>
    <w:p w:rsidR="00B72F67" w:rsidRPr="00284F73" w:rsidRDefault="00B72F67" w:rsidP="002E0843">
      <w:pPr>
        <w:rPr>
          <w:rFonts w:cstheme="minorHAnsi"/>
          <w:b/>
          <w:bCs/>
          <w:sz w:val="22"/>
          <w:szCs w:val="22"/>
        </w:rPr>
      </w:pPr>
      <w:r w:rsidRPr="00B72F67">
        <w:rPr>
          <w:rFonts w:cstheme="minorHAnsi"/>
          <w:sz w:val="22"/>
          <w:szCs w:val="22"/>
        </w:rPr>
        <w:t xml:space="preserve">• Launched an </w:t>
      </w:r>
      <w:r w:rsidRPr="00B72F67">
        <w:rPr>
          <w:rFonts w:cstheme="minorHAnsi"/>
          <w:b/>
          <w:bCs/>
          <w:sz w:val="22"/>
          <w:szCs w:val="22"/>
        </w:rPr>
        <w:t>internal SharePoint site to streamline transition communication</w:t>
      </w:r>
      <w:r w:rsidRPr="00B72F67">
        <w:rPr>
          <w:rFonts w:cstheme="minorHAnsi"/>
          <w:sz w:val="22"/>
          <w:szCs w:val="22"/>
        </w:rPr>
        <w:t xml:space="preserve"> across teams, featuring shared calendars, project owner assignments, implementation timelines, and centralized documentation—</w:t>
      </w:r>
      <w:r w:rsidRPr="00B72F67">
        <w:rPr>
          <w:rFonts w:cstheme="minorHAnsi"/>
          <w:b/>
          <w:bCs/>
          <w:sz w:val="22"/>
          <w:szCs w:val="22"/>
        </w:rPr>
        <w:t>eliminating missed invites and improving cross-team visibility and accountability.</w:t>
      </w:r>
    </w:p>
    <w:p w:rsidR="00284F73" w:rsidRPr="00284F73" w:rsidRDefault="00284F73" w:rsidP="002E0843">
      <w:pPr>
        <w:rPr>
          <w:rFonts w:cstheme="minorHAnsi"/>
          <w:b/>
          <w:bCs/>
          <w:sz w:val="22"/>
          <w:szCs w:val="22"/>
        </w:rPr>
      </w:pPr>
    </w:p>
    <w:p w:rsidR="00284F73" w:rsidRPr="00284F73" w:rsidRDefault="00284F73" w:rsidP="002E0843">
      <w:pPr>
        <w:rPr>
          <w:rFonts w:cstheme="minorHAnsi"/>
          <w:b/>
          <w:bCs/>
          <w:sz w:val="22"/>
          <w:szCs w:val="22"/>
        </w:rPr>
      </w:pPr>
    </w:p>
    <w:p w:rsidR="00284F73" w:rsidRPr="00284F73" w:rsidRDefault="00284F73" w:rsidP="002E0843">
      <w:pPr>
        <w:rPr>
          <w:rFonts w:cstheme="minorHAnsi"/>
          <w:b/>
          <w:bCs/>
          <w:sz w:val="22"/>
          <w:szCs w:val="22"/>
        </w:rPr>
      </w:pPr>
      <w:r w:rsidRPr="00284F73">
        <w:rPr>
          <w:rFonts w:cstheme="minorHAnsi"/>
          <w:b/>
          <w:bCs/>
          <w:sz w:val="22"/>
          <w:szCs w:val="22"/>
        </w:rPr>
        <w:t xml:space="preserve">Business Requirement Assessment </w:t>
      </w:r>
    </w:p>
    <w:p w:rsidR="00284F73" w:rsidRPr="002E0843" w:rsidRDefault="00284F73" w:rsidP="002E0843">
      <w:pPr>
        <w:rPr>
          <w:rFonts w:cstheme="minorHAnsi"/>
          <w:sz w:val="22"/>
          <w:szCs w:val="22"/>
          <w:u w:val="single"/>
        </w:rPr>
      </w:pPr>
      <w:r w:rsidRPr="002E0843">
        <w:rPr>
          <w:rFonts w:cstheme="minorHAnsi"/>
          <w:sz w:val="22"/>
          <w:szCs w:val="22"/>
          <w:u w:val="single"/>
        </w:rPr>
        <w:t xml:space="preserve">Shopify Fulfillment API Migration and Enhancements </w:t>
      </w:r>
    </w:p>
    <w:p w:rsidR="00284F73" w:rsidRPr="00284F73" w:rsidRDefault="00284F73" w:rsidP="002E0843">
      <w:pPr>
        <w:rPr>
          <w:rFonts w:cstheme="minorHAnsi"/>
          <w:sz w:val="22"/>
          <w:szCs w:val="22"/>
        </w:rPr>
      </w:pPr>
    </w:p>
    <w:p w:rsidR="00284F73" w:rsidRPr="00284F73" w:rsidRDefault="00284F73" w:rsidP="002E0843">
      <w:pPr>
        <w:rPr>
          <w:rFonts w:cstheme="minorHAnsi"/>
          <w:sz w:val="22"/>
          <w:szCs w:val="22"/>
        </w:rPr>
      </w:pPr>
      <w:r w:rsidRPr="00284F73">
        <w:rPr>
          <w:rFonts w:cstheme="minorHAnsi"/>
          <w:sz w:val="22"/>
          <w:szCs w:val="22"/>
        </w:rPr>
        <w:t xml:space="preserve">• </w:t>
      </w:r>
      <w:r w:rsidRPr="00284F73">
        <w:rPr>
          <w:rFonts w:cstheme="minorHAnsi"/>
          <w:b/>
          <w:bCs/>
          <w:sz w:val="22"/>
          <w:szCs w:val="22"/>
        </w:rPr>
        <w:t>Led business requirements assessment</w:t>
      </w:r>
      <w:r w:rsidRPr="00284F73">
        <w:rPr>
          <w:rFonts w:cstheme="minorHAnsi"/>
          <w:sz w:val="22"/>
          <w:szCs w:val="22"/>
        </w:rPr>
        <w:t xml:space="preserve"> and data mapping efforts for Shopify Fulfillment API migration, supporting a </w:t>
      </w:r>
      <w:r w:rsidRPr="00284F73">
        <w:rPr>
          <w:rFonts w:cstheme="minorHAnsi"/>
          <w:b/>
          <w:bCs/>
          <w:sz w:val="22"/>
          <w:szCs w:val="22"/>
        </w:rPr>
        <w:t xml:space="preserve">seamless transition </w:t>
      </w:r>
      <w:r w:rsidRPr="00284F73">
        <w:rPr>
          <w:rFonts w:cstheme="minorHAnsi"/>
          <w:sz w:val="22"/>
          <w:szCs w:val="22"/>
        </w:rPr>
        <w:t xml:space="preserve">from REST to </w:t>
      </w:r>
      <w:proofErr w:type="spellStart"/>
      <w:r w:rsidRPr="00284F73">
        <w:rPr>
          <w:rFonts w:cstheme="minorHAnsi"/>
          <w:sz w:val="22"/>
          <w:szCs w:val="22"/>
        </w:rPr>
        <w:t>GraphQL</w:t>
      </w:r>
      <w:proofErr w:type="spellEnd"/>
      <w:r w:rsidRPr="00284F73">
        <w:rPr>
          <w:rFonts w:cstheme="minorHAnsi"/>
          <w:sz w:val="22"/>
          <w:szCs w:val="22"/>
        </w:rPr>
        <w:t xml:space="preserve"> for over </w:t>
      </w:r>
      <w:r w:rsidRPr="00284F73">
        <w:rPr>
          <w:rFonts w:cstheme="minorHAnsi"/>
          <w:b/>
          <w:bCs/>
          <w:sz w:val="22"/>
          <w:szCs w:val="22"/>
        </w:rPr>
        <w:t>10 million client transactions</w:t>
      </w:r>
      <w:r w:rsidRPr="00284F73">
        <w:rPr>
          <w:rFonts w:cstheme="minorHAnsi"/>
          <w:sz w:val="22"/>
          <w:szCs w:val="22"/>
        </w:rPr>
        <w:t>.</w:t>
      </w:r>
    </w:p>
    <w:p w:rsidR="00284F73" w:rsidRPr="00284F73" w:rsidRDefault="00284F73" w:rsidP="002E0843">
      <w:pPr>
        <w:rPr>
          <w:rFonts w:cstheme="minorHAnsi"/>
          <w:sz w:val="22"/>
          <w:szCs w:val="22"/>
        </w:rPr>
      </w:pPr>
      <w:r w:rsidRPr="00284F73">
        <w:rPr>
          <w:rFonts w:cstheme="minorHAnsi"/>
          <w:sz w:val="22"/>
          <w:szCs w:val="22"/>
        </w:rPr>
        <w:t xml:space="preserve">• </w:t>
      </w:r>
      <w:r w:rsidRPr="00284F73">
        <w:rPr>
          <w:rFonts w:cstheme="minorHAnsi"/>
          <w:b/>
          <w:bCs/>
          <w:sz w:val="22"/>
          <w:szCs w:val="22"/>
        </w:rPr>
        <w:t>Conducted end-to-end UAT</w:t>
      </w:r>
      <w:r w:rsidRPr="00284F73">
        <w:rPr>
          <w:rFonts w:cstheme="minorHAnsi"/>
          <w:sz w:val="22"/>
          <w:szCs w:val="22"/>
        </w:rPr>
        <w:t xml:space="preserve"> and coordinated API certificate updates, ensuring uninterrupted fulfillment processes and </w:t>
      </w:r>
      <w:r w:rsidRPr="00284F73">
        <w:rPr>
          <w:rFonts w:cstheme="minorHAnsi"/>
          <w:b/>
          <w:bCs/>
          <w:sz w:val="22"/>
          <w:szCs w:val="22"/>
        </w:rPr>
        <w:t xml:space="preserve">reducing </w:t>
      </w:r>
      <w:r w:rsidRPr="00284F73">
        <w:rPr>
          <w:rFonts w:cstheme="minorHAnsi"/>
          <w:sz w:val="22"/>
          <w:szCs w:val="22"/>
        </w:rPr>
        <w:t>integration downtime.</w:t>
      </w:r>
    </w:p>
    <w:p w:rsidR="00284F73" w:rsidRPr="00284F73" w:rsidRDefault="00284F73" w:rsidP="002E0843">
      <w:pPr>
        <w:rPr>
          <w:rFonts w:cstheme="minorHAnsi"/>
          <w:sz w:val="22"/>
          <w:szCs w:val="22"/>
        </w:rPr>
      </w:pPr>
      <w:r w:rsidRPr="00284F73">
        <w:rPr>
          <w:rFonts w:cstheme="minorHAnsi"/>
          <w:b/>
          <w:bCs/>
          <w:sz w:val="22"/>
          <w:szCs w:val="22"/>
        </w:rPr>
        <w:t>• Developed JDE-based API error-handling dashboards</w:t>
      </w:r>
      <w:r w:rsidRPr="00284F73">
        <w:rPr>
          <w:rFonts w:cstheme="minorHAnsi"/>
          <w:sz w:val="22"/>
          <w:szCs w:val="22"/>
        </w:rPr>
        <w:t xml:space="preserve"> for business managers, enabling real-time visibility into failures and </w:t>
      </w:r>
      <w:r w:rsidRPr="00284F73">
        <w:rPr>
          <w:rFonts w:cstheme="minorHAnsi"/>
          <w:b/>
          <w:bCs/>
          <w:sz w:val="22"/>
          <w:szCs w:val="22"/>
        </w:rPr>
        <w:t xml:space="preserve">reducing </w:t>
      </w:r>
      <w:r w:rsidRPr="00284F73">
        <w:rPr>
          <w:rFonts w:cstheme="minorHAnsi"/>
          <w:sz w:val="22"/>
          <w:szCs w:val="22"/>
        </w:rPr>
        <w:t>API-related support</w:t>
      </w:r>
      <w:r w:rsidRPr="00284F73">
        <w:rPr>
          <w:rFonts w:cstheme="minorHAnsi"/>
          <w:b/>
          <w:bCs/>
          <w:sz w:val="22"/>
          <w:szCs w:val="22"/>
        </w:rPr>
        <w:t xml:space="preserve"> tickets by 60%.</w:t>
      </w:r>
    </w:p>
    <w:p w:rsidR="00284F73" w:rsidRPr="00284F73" w:rsidRDefault="00284F73" w:rsidP="002E0843">
      <w:pPr>
        <w:rPr>
          <w:rFonts w:cstheme="minorHAnsi"/>
          <w:sz w:val="22"/>
          <w:szCs w:val="22"/>
        </w:rPr>
      </w:pPr>
      <w:r w:rsidRPr="00284F73">
        <w:rPr>
          <w:rFonts w:cstheme="minorHAnsi"/>
          <w:sz w:val="22"/>
          <w:szCs w:val="22"/>
        </w:rPr>
        <w:t xml:space="preserve">• </w:t>
      </w:r>
      <w:r w:rsidRPr="00284F73">
        <w:rPr>
          <w:rFonts w:cstheme="minorHAnsi"/>
          <w:b/>
          <w:bCs/>
          <w:sz w:val="22"/>
          <w:szCs w:val="22"/>
        </w:rPr>
        <w:t xml:space="preserve">Collaborated with developers to enhance </w:t>
      </w:r>
      <w:r w:rsidRPr="00284F73">
        <w:rPr>
          <w:rFonts w:cstheme="minorHAnsi"/>
          <w:sz w:val="22"/>
          <w:szCs w:val="22"/>
        </w:rPr>
        <w:t xml:space="preserve">system logic, introducing controlled reprocessing with a retry cap (25 attempts), preventing API loops and </w:t>
      </w:r>
      <w:r w:rsidRPr="00284F73">
        <w:rPr>
          <w:rFonts w:cstheme="minorHAnsi"/>
          <w:b/>
          <w:bCs/>
          <w:sz w:val="22"/>
          <w:szCs w:val="22"/>
        </w:rPr>
        <w:t xml:space="preserve">cutting </w:t>
      </w:r>
      <w:r w:rsidRPr="00284F73">
        <w:rPr>
          <w:rFonts w:cstheme="minorHAnsi"/>
          <w:sz w:val="22"/>
          <w:szCs w:val="22"/>
        </w:rPr>
        <w:t xml:space="preserve">recurring error tickets by </w:t>
      </w:r>
      <w:r w:rsidRPr="00284F73">
        <w:rPr>
          <w:rFonts w:cstheme="minorHAnsi"/>
          <w:b/>
          <w:bCs/>
          <w:sz w:val="22"/>
          <w:szCs w:val="22"/>
        </w:rPr>
        <w:t>40%</w:t>
      </w:r>
      <w:r w:rsidRPr="00284F73">
        <w:rPr>
          <w:rFonts w:cstheme="minorHAnsi"/>
          <w:sz w:val="22"/>
          <w:szCs w:val="22"/>
        </w:rPr>
        <w:t>.</w:t>
      </w:r>
    </w:p>
    <w:p w:rsidR="00DA4973" w:rsidRPr="00284F73" w:rsidRDefault="00284F73" w:rsidP="002E0843">
      <w:pPr>
        <w:rPr>
          <w:rFonts w:cstheme="minorHAnsi"/>
          <w:sz w:val="22"/>
          <w:szCs w:val="22"/>
        </w:rPr>
      </w:pPr>
      <w:r w:rsidRPr="00284F73">
        <w:rPr>
          <w:rFonts w:cstheme="minorHAnsi"/>
          <w:sz w:val="22"/>
          <w:szCs w:val="22"/>
        </w:rPr>
        <w:lastRenderedPageBreak/>
        <w:t xml:space="preserve">• </w:t>
      </w:r>
      <w:r w:rsidRPr="00284F73">
        <w:rPr>
          <w:rFonts w:cstheme="minorHAnsi"/>
          <w:b/>
          <w:bCs/>
          <w:sz w:val="22"/>
          <w:szCs w:val="22"/>
        </w:rPr>
        <w:t>Analyzed and resolved high-volume API error traffic</w:t>
      </w:r>
      <w:r w:rsidRPr="00284F73">
        <w:rPr>
          <w:rFonts w:cstheme="minorHAnsi"/>
          <w:sz w:val="22"/>
          <w:szCs w:val="22"/>
        </w:rPr>
        <w:t xml:space="preserve"> between middleware and direct clients, accelerating issue triage and </w:t>
      </w:r>
      <w:r w:rsidRPr="00284F73">
        <w:rPr>
          <w:rFonts w:cstheme="minorHAnsi"/>
          <w:b/>
          <w:bCs/>
          <w:sz w:val="22"/>
          <w:szCs w:val="22"/>
        </w:rPr>
        <w:t xml:space="preserve">improving SLA </w:t>
      </w:r>
      <w:r w:rsidRPr="00284F73">
        <w:rPr>
          <w:rFonts w:cstheme="minorHAnsi"/>
          <w:sz w:val="22"/>
          <w:szCs w:val="22"/>
        </w:rPr>
        <w:t>adherence across fulfillment integrations.</w:t>
      </w:r>
    </w:p>
    <w:p w:rsidR="00DA4973" w:rsidRPr="00284F73" w:rsidRDefault="00DA4973" w:rsidP="002E0843">
      <w:pPr>
        <w:rPr>
          <w:rFonts w:cstheme="minorHAnsi"/>
          <w:sz w:val="22"/>
          <w:szCs w:val="22"/>
        </w:rPr>
      </w:pPr>
    </w:p>
    <w:p w:rsidR="006C6FA7" w:rsidRPr="00374351" w:rsidRDefault="006C6FA7" w:rsidP="002E0843">
      <w:pPr>
        <w:jc w:val="both"/>
        <w:rPr>
          <w:rFonts w:cstheme="minorHAnsi"/>
          <w:b/>
          <w:bCs/>
          <w:color w:val="8EAADB" w:themeColor="accent1" w:themeTint="99"/>
          <w:sz w:val="28"/>
          <w:szCs w:val="28"/>
        </w:rPr>
      </w:pPr>
      <w:r w:rsidRPr="00374351">
        <w:rPr>
          <w:rFonts w:cstheme="minorHAnsi"/>
          <w:b/>
          <w:bCs/>
          <w:color w:val="8EAADB" w:themeColor="accent1" w:themeTint="99"/>
          <w:sz w:val="28"/>
          <w:szCs w:val="28"/>
        </w:rPr>
        <w:t>T</w:t>
      </w:r>
      <w:r w:rsidR="00374351" w:rsidRPr="00374351">
        <w:rPr>
          <w:rFonts w:cstheme="minorHAnsi"/>
          <w:b/>
          <w:bCs/>
          <w:color w:val="8EAADB" w:themeColor="accent1" w:themeTint="99"/>
          <w:sz w:val="28"/>
          <w:szCs w:val="28"/>
        </w:rPr>
        <w:t xml:space="preserve">echnical </w:t>
      </w:r>
      <w:r w:rsidR="00374351">
        <w:rPr>
          <w:rFonts w:cstheme="minorHAnsi"/>
          <w:b/>
          <w:bCs/>
          <w:color w:val="8EAADB" w:themeColor="accent1" w:themeTint="99"/>
          <w:sz w:val="28"/>
          <w:szCs w:val="28"/>
        </w:rPr>
        <w:t xml:space="preserve">&amp; Analytical </w:t>
      </w:r>
      <w:r w:rsidR="00374351" w:rsidRPr="00374351">
        <w:rPr>
          <w:rFonts w:cstheme="minorHAnsi"/>
          <w:b/>
          <w:bCs/>
          <w:color w:val="8EAADB" w:themeColor="accent1" w:themeTint="99"/>
          <w:sz w:val="28"/>
          <w:szCs w:val="28"/>
        </w:rPr>
        <w:t xml:space="preserve">Skills: </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SQL Querying &amp; Data Validation</w:t>
      </w:r>
    </w:p>
    <w:p w:rsidR="00374351" w:rsidRPr="00374351" w:rsidRDefault="00374351" w:rsidP="002E0843">
      <w:pPr>
        <w:numPr>
          <w:ilvl w:val="0"/>
          <w:numId w:val="3"/>
        </w:numPr>
        <w:jc w:val="both"/>
        <w:rPr>
          <w:rFonts w:cstheme="minorHAnsi"/>
          <w:sz w:val="22"/>
          <w:szCs w:val="22"/>
        </w:rPr>
      </w:pPr>
      <w:proofErr w:type="spellStart"/>
      <w:r w:rsidRPr="00374351">
        <w:rPr>
          <w:rFonts w:cstheme="minorHAnsi"/>
          <w:b/>
          <w:bCs/>
          <w:sz w:val="22"/>
          <w:szCs w:val="22"/>
        </w:rPr>
        <w:t>WebFOCUS</w:t>
      </w:r>
      <w:proofErr w:type="spellEnd"/>
      <w:r w:rsidRPr="00374351">
        <w:rPr>
          <w:rFonts w:cstheme="minorHAnsi"/>
          <w:b/>
          <w:bCs/>
          <w:sz w:val="22"/>
          <w:szCs w:val="22"/>
        </w:rPr>
        <w:t xml:space="preserve"> Reporting</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JDE (JD Edwards) Warehouse Management System</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Oracle Transportation Management (OTM)</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 xml:space="preserve">Shopify Fulfillment &amp; </w:t>
      </w:r>
      <w:proofErr w:type="spellStart"/>
      <w:r w:rsidRPr="00374351">
        <w:rPr>
          <w:rFonts w:cstheme="minorHAnsi"/>
          <w:b/>
          <w:bCs/>
          <w:sz w:val="22"/>
          <w:szCs w:val="22"/>
        </w:rPr>
        <w:t>ProShip</w:t>
      </w:r>
      <w:proofErr w:type="spellEnd"/>
      <w:r w:rsidRPr="00374351">
        <w:rPr>
          <w:rFonts w:cstheme="minorHAnsi"/>
          <w:b/>
          <w:bCs/>
          <w:sz w:val="22"/>
          <w:szCs w:val="22"/>
        </w:rPr>
        <w:t xml:space="preserve"> Integration</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API Mapping &amp; Integration</w:t>
      </w:r>
      <w:r w:rsidRPr="00374351">
        <w:rPr>
          <w:rFonts w:cstheme="minorHAnsi"/>
          <w:sz w:val="22"/>
          <w:szCs w:val="22"/>
        </w:rPr>
        <w:t xml:space="preserve"> (</w:t>
      </w:r>
      <w:proofErr w:type="spellStart"/>
      <w:r w:rsidRPr="00374351">
        <w:rPr>
          <w:rFonts w:cstheme="minorHAnsi"/>
          <w:sz w:val="22"/>
          <w:szCs w:val="22"/>
        </w:rPr>
        <w:t>GraphQL</w:t>
      </w:r>
      <w:proofErr w:type="spellEnd"/>
      <w:r w:rsidRPr="00374351">
        <w:rPr>
          <w:rFonts w:cstheme="minorHAnsi"/>
          <w:sz w:val="22"/>
          <w:szCs w:val="22"/>
        </w:rPr>
        <w:t>, REST, EDI)</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Middleware Troubleshooting</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System Configuration &amp; Automation</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ServiceNow Ticketing System</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UAT (User Acceptance Testing) Execution</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EDI Configuration &amp; Carrier Integration</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Microsoft Access &amp; Excel (including advanced functions)</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Windows Server Optimization &amp; System Architecture</w:t>
      </w:r>
    </w:p>
    <w:p w:rsidR="00374351" w:rsidRPr="00374351" w:rsidRDefault="00374351" w:rsidP="002E0843">
      <w:pPr>
        <w:numPr>
          <w:ilvl w:val="0"/>
          <w:numId w:val="3"/>
        </w:numPr>
        <w:jc w:val="both"/>
        <w:rPr>
          <w:rFonts w:cstheme="minorHAnsi"/>
          <w:sz w:val="22"/>
          <w:szCs w:val="22"/>
        </w:rPr>
      </w:pPr>
      <w:r w:rsidRPr="00374351">
        <w:rPr>
          <w:rFonts w:cstheme="minorHAnsi"/>
          <w:b/>
          <w:bCs/>
          <w:sz w:val="22"/>
          <w:szCs w:val="22"/>
        </w:rPr>
        <w:t>Networking &amp; Security Fundamentals</w:t>
      </w:r>
    </w:p>
    <w:p w:rsidR="00374351" w:rsidRDefault="00374351" w:rsidP="002E0843">
      <w:pPr>
        <w:jc w:val="both"/>
        <w:rPr>
          <w:rFonts w:cstheme="minorHAnsi"/>
          <w:sz w:val="22"/>
          <w:szCs w:val="22"/>
        </w:rPr>
      </w:pPr>
    </w:p>
    <w:p w:rsidR="00374351" w:rsidRPr="00374351" w:rsidRDefault="00374351" w:rsidP="002E0843">
      <w:pPr>
        <w:jc w:val="both"/>
        <w:rPr>
          <w:rFonts w:cstheme="minorHAnsi"/>
          <w:b/>
          <w:bCs/>
          <w:color w:val="8EAADB" w:themeColor="accent1" w:themeTint="99"/>
          <w:sz w:val="28"/>
          <w:szCs w:val="28"/>
        </w:rPr>
      </w:pPr>
      <w:r w:rsidRPr="00374351">
        <w:rPr>
          <w:rFonts w:cstheme="minorHAnsi"/>
          <w:b/>
          <w:bCs/>
          <w:color w:val="8EAADB" w:themeColor="accent1" w:themeTint="99"/>
          <w:sz w:val="28"/>
          <w:szCs w:val="28"/>
        </w:rPr>
        <w:t>Business Analysis &amp; Process Improvement</w:t>
      </w:r>
      <w:r>
        <w:rPr>
          <w:rFonts w:cstheme="minorHAnsi"/>
          <w:b/>
          <w:bCs/>
          <w:color w:val="8EAADB" w:themeColor="accent1" w:themeTint="99"/>
          <w:sz w:val="28"/>
          <w:szCs w:val="28"/>
        </w:rPr>
        <w:t xml:space="preserve">: </w:t>
      </w:r>
    </w:p>
    <w:p w:rsidR="00374351" w:rsidRPr="00374351" w:rsidRDefault="00374351" w:rsidP="002E0843">
      <w:pPr>
        <w:numPr>
          <w:ilvl w:val="0"/>
          <w:numId w:val="2"/>
        </w:numPr>
        <w:jc w:val="both"/>
        <w:rPr>
          <w:rFonts w:cstheme="minorHAnsi"/>
          <w:sz w:val="22"/>
          <w:szCs w:val="22"/>
        </w:rPr>
      </w:pPr>
      <w:r w:rsidRPr="00374351">
        <w:rPr>
          <w:rFonts w:cstheme="minorHAnsi"/>
          <w:sz w:val="22"/>
          <w:szCs w:val="22"/>
        </w:rPr>
        <w:t>Business Requirements Documentation (BRD, SRS, Use Cases)</w:t>
      </w:r>
    </w:p>
    <w:p w:rsidR="00374351" w:rsidRPr="00374351" w:rsidRDefault="00374351" w:rsidP="002E0843">
      <w:pPr>
        <w:numPr>
          <w:ilvl w:val="0"/>
          <w:numId w:val="2"/>
        </w:numPr>
        <w:jc w:val="both"/>
        <w:rPr>
          <w:rFonts w:cstheme="minorHAnsi"/>
          <w:sz w:val="22"/>
          <w:szCs w:val="22"/>
        </w:rPr>
      </w:pPr>
      <w:r w:rsidRPr="00374351">
        <w:rPr>
          <w:rFonts w:cstheme="minorHAnsi"/>
          <w:sz w:val="22"/>
          <w:szCs w:val="22"/>
        </w:rPr>
        <w:t>Business Process Reengineering &amp; Optimization</w:t>
      </w:r>
    </w:p>
    <w:p w:rsidR="00374351" w:rsidRPr="00374351" w:rsidRDefault="00374351" w:rsidP="002E0843">
      <w:pPr>
        <w:numPr>
          <w:ilvl w:val="0"/>
          <w:numId w:val="2"/>
        </w:numPr>
        <w:jc w:val="both"/>
        <w:rPr>
          <w:rFonts w:cstheme="minorHAnsi"/>
          <w:sz w:val="22"/>
          <w:szCs w:val="22"/>
        </w:rPr>
      </w:pPr>
      <w:r w:rsidRPr="00374351">
        <w:rPr>
          <w:rFonts w:cstheme="minorHAnsi"/>
          <w:sz w:val="22"/>
          <w:szCs w:val="22"/>
        </w:rPr>
        <w:t>Workflow Mapping &amp; Activity Diagrams</w:t>
      </w:r>
    </w:p>
    <w:p w:rsidR="00374351" w:rsidRPr="00374351" w:rsidRDefault="00374351" w:rsidP="002E0843">
      <w:pPr>
        <w:numPr>
          <w:ilvl w:val="0"/>
          <w:numId w:val="2"/>
        </w:numPr>
        <w:jc w:val="both"/>
        <w:rPr>
          <w:rFonts w:cstheme="minorHAnsi"/>
          <w:sz w:val="22"/>
          <w:szCs w:val="22"/>
        </w:rPr>
      </w:pPr>
      <w:r w:rsidRPr="00374351">
        <w:rPr>
          <w:rFonts w:cstheme="minorHAnsi"/>
          <w:sz w:val="22"/>
          <w:szCs w:val="22"/>
        </w:rPr>
        <w:t>System Enhancement Planning</w:t>
      </w:r>
    </w:p>
    <w:p w:rsidR="00374351" w:rsidRPr="00374351" w:rsidRDefault="00374351" w:rsidP="002E0843">
      <w:pPr>
        <w:numPr>
          <w:ilvl w:val="0"/>
          <w:numId w:val="2"/>
        </w:numPr>
        <w:jc w:val="both"/>
        <w:rPr>
          <w:rFonts w:cstheme="minorHAnsi"/>
          <w:sz w:val="22"/>
          <w:szCs w:val="22"/>
        </w:rPr>
      </w:pPr>
      <w:r w:rsidRPr="00374351">
        <w:rPr>
          <w:rFonts w:cstheme="minorHAnsi"/>
          <w:sz w:val="22"/>
          <w:szCs w:val="22"/>
        </w:rPr>
        <w:t>Requirements Elicitation &amp; Gap Analysis</w:t>
      </w:r>
    </w:p>
    <w:p w:rsidR="00374351" w:rsidRPr="00374351" w:rsidRDefault="00374351" w:rsidP="002E0843">
      <w:pPr>
        <w:numPr>
          <w:ilvl w:val="0"/>
          <w:numId w:val="2"/>
        </w:numPr>
        <w:jc w:val="both"/>
        <w:rPr>
          <w:rFonts w:cstheme="minorHAnsi"/>
          <w:sz w:val="22"/>
          <w:szCs w:val="22"/>
        </w:rPr>
      </w:pPr>
      <w:r w:rsidRPr="00374351">
        <w:rPr>
          <w:rFonts w:cstheme="minorHAnsi"/>
          <w:sz w:val="22"/>
          <w:szCs w:val="22"/>
        </w:rPr>
        <w:t>Cross-System Data Mapping</w:t>
      </w:r>
    </w:p>
    <w:p w:rsidR="00374351" w:rsidRPr="00374351" w:rsidRDefault="00374351" w:rsidP="002E0843">
      <w:pPr>
        <w:numPr>
          <w:ilvl w:val="0"/>
          <w:numId w:val="2"/>
        </w:numPr>
        <w:jc w:val="both"/>
        <w:rPr>
          <w:rFonts w:cstheme="minorHAnsi"/>
          <w:sz w:val="22"/>
          <w:szCs w:val="22"/>
        </w:rPr>
      </w:pPr>
      <w:r w:rsidRPr="00374351">
        <w:rPr>
          <w:rFonts w:cstheme="minorHAnsi"/>
          <w:sz w:val="22"/>
          <w:szCs w:val="22"/>
        </w:rPr>
        <w:t>Error Handling &amp; Root Cause Analysis</w:t>
      </w:r>
    </w:p>
    <w:p w:rsidR="00374351" w:rsidRPr="00374351" w:rsidRDefault="00374351" w:rsidP="002E0843">
      <w:pPr>
        <w:numPr>
          <w:ilvl w:val="0"/>
          <w:numId w:val="2"/>
        </w:numPr>
        <w:jc w:val="both"/>
        <w:rPr>
          <w:rFonts w:cstheme="minorHAnsi"/>
          <w:sz w:val="22"/>
          <w:szCs w:val="22"/>
        </w:rPr>
      </w:pPr>
      <w:r w:rsidRPr="00374351">
        <w:rPr>
          <w:rFonts w:cstheme="minorHAnsi"/>
          <w:sz w:val="22"/>
          <w:szCs w:val="22"/>
        </w:rPr>
        <w:t>Client Operating Model Implementation</w:t>
      </w:r>
    </w:p>
    <w:p w:rsidR="00374351" w:rsidRPr="00374351" w:rsidRDefault="00374351" w:rsidP="002E0843">
      <w:pPr>
        <w:numPr>
          <w:ilvl w:val="0"/>
          <w:numId w:val="2"/>
        </w:numPr>
        <w:jc w:val="both"/>
        <w:rPr>
          <w:rFonts w:cstheme="minorHAnsi"/>
          <w:sz w:val="22"/>
          <w:szCs w:val="22"/>
        </w:rPr>
      </w:pPr>
      <w:r w:rsidRPr="00374351">
        <w:rPr>
          <w:rFonts w:cstheme="minorHAnsi"/>
          <w:sz w:val="22"/>
          <w:szCs w:val="22"/>
        </w:rPr>
        <w:t>Standard Operating Procedure (SOP) Creation</w:t>
      </w:r>
    </w:p>
    <w:p w:rsidR="00374351" w:rsidRPr="00374351" w:rsidRDefault="00374351" w:rsidP="002E0843">
      <w:pPr>
        <w:numPr>
          <w:ilvl w:val="0"/>
          <w:numId w:val="2"/>
        </w:numPr>
        <w:jc w:val="both"/>
        <w:rPr>
          <w:rFonts w:cstheme="minorHAnsi"/>
          <w:sz w:val="22"/>
          <w:szCs w:val="22"/>
        </w:rPr>
      </w:pPr>
      <w:r w:rsidRPr="00374351">
        <w:rPr>
          <w:rFonts w:cstheme="minorHAnsi"/>
          <w:sz w:val="22"/>
          <w:szCs w:val="22"/>
        </w:rPr>
        <w:t>Change Management &amp; Communication Planning</w:t>
      </w:r>
    </w:p>
    <w:p w:rsidR="00374351" w:rsidRPr="00284F73" w:rsidRDefault="00374351" w:rsidP="002E0843">
      <w:pPr>
        <w:jc w:val="both"/>
        <w:rPr>
          <w:rFonts w:cstheme="minorHAnsi"/>
          <w:sz w:val="22"/>
          <w:szCs w:val="22"/>
        </w:rPr>
      </w:pPr>
    </w:p>
    <w:p w:rsidR="006C6FA7" w:rsidRDefault="006C6FA7" w:rsidP="002E0843">
      <w:pPr>
        <w:jc w:val="both"/>
        <w:rPr>
          <w:rFonts w:cstheme="minorHAnsi"/>
          <w:b/>
          <w:bCs/>
          <w:i/>
          <w:iCs/>
          <w:sz w:val="32"/>
          <w:szCs w:val="32"/>
        </w:rPr>
      </w:pPr>
    </w:p>
    <w:p w:rsidR="006C6FA7" w:rsidRDefault="006C6FA7" w:rsidP="002E0843">
      <w:pPr>
        <w:jc w:val="both"/>
        <w:rPr>
          <w:rFonts w:cstheme="minorHAnsi"/>
          <w:b/>
          <w:bCs/>
          <w:i/>
          <w:iCs/>
          <w:sz w:val="32"/>
          <w:szCs w:val="32"/>
        </w:rPr>
      </w:pPr>
    </w:p>
    <w:p w:rsidR="006C6FA7" w:rsidRDefault="006C6FA7" w:rsidP="002E0843">
      <w:pPr>
        <w:jc w:val="both"/>
        <w:rPr>
          <w:rFonts w:cstheme="minorHAnsi"/>
          <w:b/>
          <w:bCs/>
          <w:i/>
          <w:iCs/>
          <w:sz w:val="32"/>
          <w:szCs w:val="32"/>
        </w:rPr>
      </w:pPr>
    </w:p>
    <w:p w:rsidR="00FA64CB" w:rsidRPr="00033E9C" w:rsidRDefault="00033E9C" w:rsidP="002E0843">
      <w:pPr>
        <w:jc w:val="both"/>
        <w:rPr>
          <w:rFonts w:cstheme="minorHAnsi"/>
          <w:b/>
          <w:bCs/>
          <w:i/>
          <w:iCs/>
          <w:sz w:val="32"/>
          <w:szCs w:val="32"/>
        </w:rPr>
      </w:pPr>
      <w:r w:rsidRPr="00033E9C">
        <w:rPr>
          <w:rFonts w:cstheme="minorHAnsi"/>
          <w:b/>
          <w:bCs/>
          <w:i/>
          <w:iCs/>
          <w:sz w:val="32"/>
          <w:szCs w:val="32"/>
        </w:rPr>
        <w:t xml:space="preserve">References Upon Request </w:t>
      </w:r>
    </w:p>
    <w:p w:rsidR="00FA64CB" w:rsidRPr="00284F73" w:rsidRDefault="00FA64CB" w:rsidP="002E0843">
      <w:pPr>
        <w:jc w:val="both"/>
        <w:rPr>
          <w:rFonts w:cstheme="minorHAnsi"/>
          <w:sz w:val="22"/>
          <w:szCs w:val="22"/>
        </w:rPr>
      </w:pPr>
    </w:p>
    <w:p w:rsidR="008A783B" w:rsidRPr="00284F73" w:rsidRDefault="00FA64CB" w:rsidP="002E0843">
      <w:pPr>
        <w:rPr>
          <w:rFonts w:cstheme="minorHAnsi"/>
          <w:sz w:val="22"/>
          <w:szCs w:val="22"/>
        </w:rPr>
      </w:pPr>
      <w:r w:rsidRPr="00284F73">
        <w:rPr>
          <w:rFonts w:cstheme="minorHAnsi"/>
          <w:sz w:val="22"/>
          <w:szCs w:val="22"/>
        </w:rPr>
        <w:t xml:space="preserve"> </w:t>
      </w:r>
    </w:p>
    <w:sectPr w:rsidR="008A783B" w:rsidRPr="00284F73" w:rsidSect="0037435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54FE" w:rsidRDefault="00AB54FE" w:rsidP="00F6382A">
      <w:r>
        <w:separator/>
      </w:r>
    </w:p>
  </w:endnote>
  <w:endnote w:type="continuationSeparator" w:id="0">
    <w:p w:rsidR="00AB54FE" w:rsidRDefault="00AB54FE" w:rsidP="00F6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54FE" w:rsidRDefault="00AB54FE" w:rsidP="00F6382A">
      <w:r>
        <w:separator/>
      </w:r>
    </w:p>
  </w:footnote>
  <w:footnote w:type="continuationSeparator" w:id="0">
    <w:p w:rsidR="00AB54FE" w:rsidRDefault="00AB54FE" w:rsidP="00F63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82A" w:rsidRDefault="00F6382A">
    <w:pPr>
      <w:pStyle w:val="Header"/>
      <w:rPr>
        <w:sz w:val="16"/>
        <w:szCs w:val="16"/>
      </w:rPr>
    </w:pPr>
  </w:p>
  <w:p w:rsidR="00F6382A" w:rsidRPr="00F6382A" w:rsidRDefault="00F6382A">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4351" w:rsidRDefault="00374351" w:rsidP="00374351">
    <w:pPr>
      <w:pStyle w:val="Header"/>
      <w:rPr>
        <w:b/>
        <w:bCs/>
        <w:i/>
        <w:iCs/>
        <w:sz w:val="40"/>
        <w:szCs w:val="40"/>
      </w:rPr>
    </w:pPr>
    <w:r>
      <w:tab/>
    </w:r>
    <w:r w:rsidRPr="00F6382A">
      <w:rPr>
        <w:b/>
        <w:bCs/>
        <w:i/>
        <w:iCs/>
        <w:sz w:val="40"/>
        <w:szCs w:val="40"/>
      </w:rPr>
      <w:t>Timkia Rathers</w:t>
    </w:r>
  </w:p>
  <w:p w:rsidR="00374351" w:rsidRDefault="00374351" w:rsidP="00374351">
    <w:pPr>
      <w:pStyle w:val="Header"/>
      <w:rPr>
        <w:sz w:val="18"/>
        <w:szCs w:val="18"/>
      </w:rPr>
    </w:pPr>
    <w:r w:rsidRPr="00F6382A">
      <w:rPr>
        <w:sz w:val="16"/>
        <w:szCs w:val="16"/>
      </w:rPr>
      <w:t xml:space="preserve">                    </w:t>
    </w:r>
    <w:r w:rsidRPr="00F6382A">
      <w:rPr>
        <w:sz w:val="18"/>
        <w:szCs w:val="18"/>
      </w:rPr>
      <w:t xml:space="preserve">SR. IT Business Analyst| Dual Degree Business Technology w/Robotics (UAT)|Degree Network Systems Administration </w:t>
    </w:r>
  </w:p>
  <w:p w:rsidR="00374351" w:rsidRPr="00F6382A" w:rsidRDefault="00374351" w:rsidP="00374351">
    <w:pPr>
      <w:pStyle w:val="Header"/>
      <w:rPr>
        <w:sz w:val="18"/>
        <w:szCs w:val="18"/>
      </w:rPr>
    </w:pPr>
    <w:r>
      <w:rPr>
        <w:sz w:val="18"/>
        <w:szCs w:val="18"/>
      </w:rPr>
      <w:t xml:space="preserve">                               </w:t>
    </w:r>
    <w:r>
      <w:rPr>
        <w:noProof/>
        <w:sz w:val="18"/>
        <w:szCs w:val="18"/>
      </w:rPr>
      <w:drawing>
        <wp:inline distT="0" distB="0" distL="0" distR="0" wp14:anchorId="70A640D7" wp14:editId="351277B6">
          <wp:extent cx="252254" cy="214009"/>
          <wp:effectExtent l="0" t="0" r="1905" b="1905"/>
          <wp:docPr id="1418011027" name="Graphic 1"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10130" name="Graphic 696610130" descr="Emai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277526" cy="235449"/>
                  </a:xfrm>
                  <a:prstGeom prst="rect">
                    <a:avLst/>
                  </a:prstGeom>
                </pic:spPr>
              </pic:pic>
            </a:graphicData>
          </a:graphic>
        </wp:inline>
      </w:drawing>
    </w:r>
    <w:r>
      <w:rPr>
        <w:sz w:val="18"/>
        <w:szCs w:val="18"/>
      </w:rPr>
      <w:t xml:space="preserve"> </w:t>
    </w:r>
    <w:hyperlink r:id="rId3" w:history="1">
      <w:r w:rsidRPr="00FA64CB">
        <w:rPr>
          <w:rStyle w:val="Hyperlink"/>
          <w:sz w:val="21"/>
          <w:szCs w:val="21"/>
        </w:rPr>
        <w:t>ratherstimkia@gmail.com</w:t>
      </w:r>
    </w:hyperlink>
    <w:r w:rsidRPr="00FA64CB">
      <w:rPr>
        <w:sz w:val="21"/>
        <w:szCs w:val="21"/>
      </w:rPr>
      <w:t xml:space="preserve">  |     </w:t>
    </w:r>
    <w:r w:rsidRPr="00FA64CB">
      <w:rPr>
        <w:noProof/>
        <w:sz w:val="21"/>
        <w:szCs w:val="21"/>
      </w:rPr>
      <w:drawing>
        <wp:inline distT="0" distB="0" distL="0" distR="0" wp14:anchorId="2087417C" wp14:editId="7FE7E6A5">
          <wp:extent cx="271780" cy="271780"/>
          <wp:effectExtent l="0" t="0" r="0" b="0"/>
          <wp:docPr id="780469462" name="Graphic 2"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57715" name="Graphic 385757715" descr="Speaker Phon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91746" cy="291746"/>
                  </a:xfrm>
                  <a:prstGeom prst="rect">
                    <a:avLst/>
                  </a:prstGeom>
                </pic:spPr>
              </pic:pic>
            </a:graphicData>
          </a:graphic>
        </wp:inline>
      </w:drawing>
    </w:r>
    <w:r w:rsidRPr="00FA64CB">
      <w:rPr>
        <w:sz w:val="21"/>
        <w:szCs w:val="21"/>
      </w:rPr>
      <w:t xml:space="preserve"> (404) 202-8292 |    </w:t>
    </w:r>
    <w:r w:rsidRPr="00FA64CB">
      <w:rPr>
        <w:noProof/>
        <w:sz w:val="21"/>
        <w:szCs w:val="21"/>
      </w:rPr>
      <w:drawing>
        <wp:inline distT="0" distB="0" distL="0" distR="0" wp14:anchorId="7E883568" wp14:editId="4A75E585">
          <wp:extent cx="310515" cy="310515"/>
          <wp:effectExtent l="0" t="0" r="0" b="0"/>
          <wp:docPr id="126572561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75455" name="Graphic 1937175455" descr="Mark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26448" cy="326448"/>
                  </a:xfrm>
                  <a:prstGeom prst="rect">
                    <a:avLst/>
                  </a:prstGeom>
                </pic:spPr>
              </pic:pic>
            </a:graphicData>
          </a:graphic>
        </wp:inline>
      </w:drawing>
    </w:r>
    <w:r w:rsidRPr="00FA64CB">
      <w:rPr>
        <w:sz w:val="21"/>
        <w:szCs w:val="21"/>
      </w:rPr>
      <w:t>United States</w:t>
    </w:r>
    <w:r>
      <w:rPr>
        <w:sz w:val="18"/>
        <w:szCs w:val="18"/>
      </w:rPr>
      <w:t xml:space="preserve"> </w:t>
    </w:r>
  </w:p>
  <w:p w:rsidR="00374351" w:rsidRDefault="00374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696"/>
    <w:multiLevelType w:val="multilevel"/>
    <w:tmpl w:val="52C0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17FA3"/>
    <w:multiLevelType w:val="multilevel"/>
    <w:tmpl w:val="E840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540EE"/>
    <w:multiLevelType w:val="multilevel"/>
    <w:tmpl w:val="5E32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858709">
    <w:abstractNumId w:val="0"/>
  </w:num>
  <w:num w:numId="2" w16cid:durableId="573708990">
    <w:abstractNumId w:val="1"/>
  </w:num>
  <w:num w:numId="3" w16cid:durableId="1813595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2A"/>
    <w:rsid w:val="00033E9C"/>
    <w:rsid w:val="000F646E"/>
    <w:rsid w:val="00284F73"/>
    <w:rsid w:val="002E0843"/>
    <w:rsid w:val="00374351"/>
    <w:rsid w:val="006C6FA7"/>
    <w:rsid w:val="008A783B"/>
    <w:rsid w:val="00AB54FE"/>
    <w:rsid w:val="00B72F67"/>
    <w:rsid w:val="00DA4973"/>
    <w:rsid w:val="00F6382A"/>
    <w:rsid w:val="00FA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81842"/>
  <w15:chartTrackingRefBased/>
  <w15:docId w15:val="{12614B77-76B3-4E43-A264-FE2C5931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82A"/>
    <w:pPr>
      <w:tabs>
        <w:tab w:val="center" w:pos="4680"/>
        <w:tab w:val="right" w:pos="9360"/>
      </w:tabs>
    </w:pPr>
  </w:style>
  <w:style w:type="character" w:customStyle="1" w:styleId="HeaderChar">
    <w:name w:val="Header Char"/>
    <w:basedOn w:val="DefaultParagraphFont"/>
    <w:link w:val="Header"/>
    <w:uiPriority w:val="99"/>
    <w:rsid w:val="00F6382A"/>
  </w:style>
  <w:style w:type="paragraph" w:styleId="Footer">
    <w:name w:val="footer"/>
    <w:basedOn w:val="Normal"/>
    <w:link w:val="FooterChar"/>
    <w:uiPriority w:val="99"/>
    <w:unhideWhenUsed/>
    <w:rsid w:val="00F6382A"/>
    <w:pPr>
      <w:tabs>
        <w:tab w:val="center" w:pos="4680"/>
        <w:tab w:val="right" w:pos="9360"/>
      </w:tabs>
    </w:pPr>
  </w:style>
  <w:style w:type="character" w:customStyle="1" w:styleId="FooterChar">
    <w:name w:val="Footer Char"/>
    <w:basedOn w:val="DefaultParagraphFont"/>
    <w:link w:val="Footer"/>
    <w:uiPriority w:val="99"/>
    <w:rsid w:val="00F6382A"/>
  </w:style>
  <w:style w:type="character" w:styleId="Hyperlink">
    <w:name w:val="Hyperlink"/>
    <w:basedOn w:val="DefaultParagraphFont"/>
    <w:uiPriority w:val="99"/>
    <w:unhideWhenUsed/>
    <w:rsid w:val="00F6382A"/>
    <w:rPr>
      <w:color w:val="0563C1" w:themeColor="hyperlink"/>
      <w:u w:val="single"/>
    </w:rPr>
  </w:style>
  <w:style w:type="character" w:styleId="UnresolvedMention">
    <w:name w:val="Unresolved Mention"/>
    <w:basedOn w:val="DefaultParagraphFont"/>
    <w:uiPriority w:val="99"/>
    <w:semiHidden/>
    <w:unhideWhenUsed/>
    <w:rsid w:val="00F6382A"/>
    <w:rPr>
      <w:color w:val="605E5C"/>
      <w:shd w:val="clear" w:color="auto" w:fill="E1DFDD"/>
    </w:rPr>
  </w:style>
  <w:style w:type="paragraph" w:styleId="NormalWeb">
    <w:name w:val="Normal (Web)"/>
    <w:basedOn w:val="Normal"/>
    <w:uiPriority w:val="99"/>
    <w:unhideWhenUsed/>
    <w:rsid w:val="00FA64C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64CB"/>
    <w:rPr>
      <w:b/>
      <w:bCs/>
    </w:rPr>
  </w:style>
  <w:style w:type="paragraph" w:styleId="ListParagraph">
    <w:name w:val="List Paragraph"/>
    <w:basedOn w:val="Normal"/>
    <w:uiPriority w:val="34"/>
    <w:qFormat/>
    <w:rsid w:val="00DA4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7948">
      <w:bodyDiv w:val="1"/>
      <w:marLeft w:val="0"/>
      <w:marRight w:val="0"/>
      <w:marTop w:val="0"/>
      <w:marBottom w:val="0"/>
      <w:divBdr>
        <w:top w:val="none" w:sz="0" w:space="0" w:color="auto"/>
        <w:left w:val="none" w:sz="0" w:space="0" w:color="auto"/>
        <w:bottom w:val="none" w:sz="0" w:space="0" w:color="auto"/>
        <w:right w:val="none" w:sz="0" w:space="0" w:color="auto"/>
      </w:divBdr>
    </w:div>
    <w:div w:id="438531666">
      <w:bodyDiv w:val="1"/>
      <w:marLeft w:val="0"/>
      <w:marRight w:val="0"/>
      <w:marTop w:val="0"/>
      <w:marBottom w:val="0"/>
      <w:divBdr>
        <w:top w:val="none" w:sz="0" w:space="0" w:color="auto"/>
        <w:left w:val="none" w:sz="0" w:space="0" w:color="auto"/>
        <w:bottom w:val="none" w:sz="0" w:space="0" w:color="auto"/>
        <w:right w:val="none" w:sz="0" w:space="0" w:color="auto"/>
      </w:divBdr>
    </w:div>
    <w:div w:id="440343061">
      <w:bodyDiv w:val="1"/>
      <w:marLeft w:val="0"/>
      <w:marRight w:val="0"/>
      <w:marTop w:val="0"/>
      <w:marBottom w:val="0"/>
      <w:divBdr>
        <w:top w:val="none" w:sz="0" w:space="0" w:color="auto"/>
        <w:left w:val="none" w:sz="0" w:space="0" w:color="auto"/>
        <w:bottom w:val="none" w:sz="0" w:space="0" w:color="auto"/>
        <w:right w:val="none" w:sz="0" w:space="0" w:color="auto"/>
      </w:divBdr>
    </w:div>
    <w:div w:id="452942214">
      <w:bodyDiv w:val="1"/>
      <w:marLeft w:val="0"/>
      <w:marRight w:val="0"/>
      <w:marTop w:val="0"/>
      <w:marBottom w:val="0"/>
      <w:divBdr>
        <w:top w:val="none" w:sz="0" w:space="0" w:color="auto"/>
        <w:left w:val="none" w:sz="0" w:space="0" w:color="auto"/>
        <w:bottom w:val="none" w:sz="0" w:space="0" w:color="auto"/>
        <w:right w:val="none" w:sz="0" w:space="0" w:color="auto"/>
      </w:divBdr>
    </w:div>
    <w:div w:id="611785998">
      <w:bodyDiv w:val="1"/>
      <w:marLeft w:val="0"/>
      <w:marRight w:val="0"/>
      <w:marTop w:val="0"/>
      <w:marBottom w:val="0"/>
      <w:divBdr>
        <w:top w:val="none" w:sz="0" w:space="0" w:color="auto"/>
        <w:left w:val="none" w:sz="0" w:space="0" w:color="auto"/>
        <w:bottom w:val="none" w:sz="0" w:space="0" w:color="auto"/>
        <w:right w:val="none" w:sz="0" w:space="0" w:color="auto"/>
      </w:divBdr>
    </w:div>
    <w:div w:id="691539560">
      <w:bodyDiv w:val="1"/>
      <w:marLeft w:val="0"/>
      <w:marRight w:val="0"/>
      <w:marTop w:val="0"/>
      <w:marBottom w:val="0"/>
      <w:divBdr>
        <w:top w:val="none" w:sz="0" w:space="0" w:color="auto"/>
        <w:left w:val="none" w:sz="0" w:space="0" w:color="auto"/>
        <w:bottom w:val="none" w:sz="0" w:space="0" w:color="auto"/>
        <w:right w:val="none" w:sz="0" w:space="0" w:color="auto"/>
      </w:divBdr>
    </w:div>
    <w:div w:id="726225699">
      <w:bodyDiv w:val="1"/>
      <w:marLeft w:val="0"/>
      <w:marRight w:val="0"/>
      <w:marTop w:val="0"/>
      <w:marBottom w:val="0"/>
      <w:divBdr>
        <w:top w:val="none" w:sz="0" w:space="0" w:color="auto"/>
        <w:left w:val="none" w:sz="0" w:space="0" w:color="auto"/>
        <w:bottom w:val="none" w:sz="0" w:space="0" w:color="auto"/>
        <w:right w:val="none" w:sz="0" w:space="0" w:color="auto"/>
      </w:divBdr>
    </w:div>
    <w:div w:id="1019428753">
      <w:bodyDiv w:val="1"/>
      <w:marLeft w:val="0"/>
      <w:marRight w:val="0"/>
      <w:marTop w:val="0"/>
      <w:marBottom w:val="0"/>
      <w:divBdr>
        <w:top w:val="none" w:sz="0" w:space="0" w:color="auto"/>
        <w:left w:val="none" w:sz="0" w:space="0" w:color="auto"/>
        <w:bottom w:val="none" w:sz="0" w:space="0" w:color="auto"/>
        <w:right w:val="none" w:sz="0" w:space="0" w:color="auto"/>
      </w:divBdr>
    </w:div>
    <w:div w:id="1350641153">
      <w:bodyDiv w:val="1"/>
      <w:marLeft w:val="0"/>
      <w:marRight w:val="0"/>
      <w:marTop w:val="0"/>
      <w:marBottom w:val="0"/>
      <w:divBdr>
        <w:top w:val="none" w:sz="0" w:space="0" w:color="auto"/>
        <w:left w:val="none" w:sz="0" w:space="0" w:color="auto"/>
        <w:bottom w:val="none" w:sz="0" w:space="0" w:color="auto"/>
        <w:right w:val="none" w:sz="0" w:space="0" w:color="auto"/>
      </w:divBdr>
    </w:div>
    <w:div w:id="1763262305">
      <w:bodyDiv w:val="1"/>
      <w:marLeft w:val="0"/>
      <w:marRight w:val="0"/>
      <w:marTop w:val="0"/>
      <w:marBottom w:val="0"/>
      <w:divBdr>
        <w:top w:val="none" w:sz="0" w:space="0" w:color="auto"/>
        <w:left w:val="none" w:sz="0" w:space="0" w:color="auto"/>
        <w:bottom w:val="none" w:sz="0" w:space="0" w:color="auto"/>
        <w:right w:val="none" w:sz="0" w:space="0" w:color="auto"/>
      </w:divBdr>
    </w:div>
    <w:div w:id="1819493536">
      <w:bodyDiv w:val="1"/>
      <w:marLeft w:val="0"/>
      <w:marRight w:val="0"/>
      <w:marTop w:val="0"/>
      <w:marBottom w:val="0"/>
      <w:divBdr>
        <w:top w:val="none" w:sz="0" w:space="0" w:color="auto"/>
        <w:left w:val="none" w:sz="0" w:space="0" w:color="auto"/>
        <w:bottom w:val="none" w:sz="0" w:space="0" w:color="auto"/>
        <w:right w:val="none" w:sz="0" w:space="0" w:color="auto"/>
      </w:divBdr>
    </w:div>
    <w:div w:id="2073001382">
      <w:bodyDiv w:val="1"/>
      <w:marLeft w:val="0"/>
      <w:marRight w:val="0"/>
      <w:marTop w:val="0"/>
      <w:marBottom w:val="0"/>
      <w:divBdr>
        <w:top w:val="none" w:sz="0" w:space="0" w:color="auto"/>
        <w:left w:val="none" w:sz="0" w:space="0" w:color="auto"/>
        <w:bottom w:val="none" w:sz="0" w:space="0" w:color="auto"/>
        <w:right w:val="none" w:sz="0" w:space="0" w:color="auto"/>
      </w:divBdr>
    </w:div>
    <w:div w:id="212503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mailto:ratherstimkia@gmail.com" TargetMode="External"/><Relationship Id="rId7" Type="http://schemas.openxmlformats.org/officeDocument/2006/relationships/image" Target="media/image6.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Timkia Rathers</dc:creator>
  <cp:keywords/>
  <dc:description/>
  <cp:lastModifiedBy>Timkia Rathers</cp:lastModifiedBy>
  <cp:revision>3</cp:revision>
  <dcterms:created xsi:type="dcterms:W3CDTF">2025-07-30T23:32:00Z</dcterms:created>
  <dcterms:modified xsi:type="dcterms:W3CDTF">2025-07-30T23:36:00Z</dcterms:modified>
</cp:coreProperties>
</file>